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357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A447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 xml:space="preserve">                         SBD 6.2</w:t>
      </w:r>
    </w:p>
    <w:p w14:paraId="49C5A370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t xml:space="preserve">DECLARATION CERTIFICATE FOR LOCAL PRODUCTION AND CONTENT FOR DESIGNATED SECTORS </w:t>
      </w:r>
    </w:p>
    <w:p w14:paraId="3E1BC991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4B109D43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576DE828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E70380D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Before completing this declaration, bidders must study the General Conditions, Definitions, Directives applicable in respect of Local Content as prescribed by the Dtic,  </w:t>
      </w:r>
      <w:r w:rsidRPr="00CA447C">
        <w:rPr>
          <w:rFonts w:ascii="Arial" w:eastAsia="Times New Roman" w:hAnsi="Arial" w:cs="Arial"/>
          <w:bCs/>
        </w:rPr>
        <w:t>the South African Bureau of Standards (SABS) approved technical specification number SATS 1286:2011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2230552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348FCFEA" w14:textId="77777777" w:rsidR="00E8082E" w:rsidRPr="00CA447C" w:rsidRDefault="00E8082E" w:rsidP="00E8082E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t>General Conditions</w:t>
      </w:r>
    </w:p>
    <w:p w14:paraId="0C281589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78CECDDB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Dtic makes provision for the promotion of local production and content. </w:t>
      </w:r>
    </w:p>
    <w:p w14:paraId="30BC4764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420B927B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Dtic prescribes that in the case of designated sectors, organs of state must advertise such tenders with the specific bidding condition that only locally produced or manufactured goods, with a stipulated minimum threshold for local production and content will be considered.</w:t>
      </w:r>
    </w:p>
    <w:p w14:paraId="50FF59A4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F1EC410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0A5491B4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9664B7A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Cs/>
        </w:rPr>
        <w:t xml:space="preserve">The local content (LC) expressed as a percentage of the bid price must be calculated in accordance with the SABS approved technical specification number SATS 1286: 2011 as follows: </w:t>
      </w:r>
    </w:p>
    <w:p w14:paraId="146A8427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</w:p>
    <w:p w14:paraId="555C972C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</w:rPr>
      </w:pPr>
      <w:r w:rsidRPr="00CA447C">
        <w:rPr>
          <w:rFonts w:ascii="Arial" w:eastAsia="Times New Roman" w:hAnsi="Arial" w:cs="Arial"/>
          <w:bCs/>
        </w:rPr>
        <w:tab/>
      </w:r>
      <w:r w:rsidRPr="00CA447C">
        <w:rPr>
          <w:rFonts w:ascii="Arial" w:eastAsia="Times New Roman" w:hAnsi="Arial" w:cs="Arial"/>
        </w:rPr>
        <w:t>LC = [1 -</w:t>
      </w:r>
      <w:r w:rsidRPr="00CA447C">
        <w:rPr>
          <w:rFonts w:ascii="Arial" w:eastAsia="Times New Roman" w:hAnsi="Arial" w:cs="Arial"/>
        </w:rPr>
        <w:fldChar w:fldCharType="begin"/>
      </w:r>
      <w:r w:rsidRPr="00CA447C">
        <w:rPr>
          <w:rFonts w:ascii="Arial" w:eastAsia="Times New Roman" w:hAnsi="Arial" w:cs="Arial"/>
        </w:rPr>
        <w:instrText xml:space="preserve"> QUOTE </w:instrText>
      </w:r>
      <w:r w:rsidRPr="00CA447C">
        <w:rPr>
          <w:rFonts w:ascii="Arial" w:eastAsia="Times New Roman" w:hAnsi="Arial" w:cs="Arial"/>
          <w:noProof/>
          <w:lang w:eastAsia="en-ZA"/>
        </w:rPr>
        <w:drawing>
          <wp:inline distT="0" distB="0" distL="0" distR="0" wp14:anchorId="46304F27" wp14:editId="46596130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47C">
        <w:rPr>
          <w:rFonts w:ascii="Arial" w:eastAsia="Times New Roman" w:hAnsi="Arial" w:cs="Arial"/>
        </w:rPr>
        <w:instrText xml:space="preserve"> </w:instrText>
      </w:r>
      <w:r w:rsidRPr="00CA447C">
        <w:rPr>
          <w:rFonts w:ascii="Arial" w:eastAsia="Times New Roman" w:hAnsi="Arial" w:cs="Arial"/>
        </w:rPr>
        <w:fldChar w:fldCharType="end"/>
      </w:r>
      <w:r w:rsidRPr="00CA447C">
        <w:rPr>
          <w:rFonts w:ascii="Arial" w:eastAsia="Times New Roman" w:hAnsi="Arial" w:cs="Arial"/>
        </w:rPr>
        <w:t xml:space="preserve"> x / y] * 100</w:t>
      </w:r>
    </w:p>
    <w:p w14:paraId="5C204601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5D2A7817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proofErr w:type="gramStart"/>
      <w:r w:rsidRPr="00CA447C">
        <w:rPr>
          <w:rFonts w:ascii="Arial" w:eastAsia="Times New Roman" w:hAnsi="Arial" w:cs="Arial"/>
          <w:bCs/>
        </w:rPr>
        <w:t>Where</w:t>
      </w:r>
      <w:proofErr w:type="gramEnd"/>
    </w:p>
    <w:p w14:paraId="414E017E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ab/>
        <w:t xml:space="preserve">x </w:t>
      </w:r>
      <w:r w:rsidRPr="00CA447C">
        <w:rPr>
          <w:rFonts w:ascii="Arial" w:eastAsia="Times New Roman" w:hAnsi="Arial" w:cs="Arial"/>
          <w:bCs/>
        </w:rPr>
        <w:tab/>
        <w:t>is the imported content in Rand</w:t>
      </w:r>
    </w:p>
    <w:p w14:paraId="689C1144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ab/>
        <w:t>y</w:t>
      </w:r>
      <w:r w:rsidRPr="00CA447C">
        <w:rPr>
          <w:rFonts w:ascii="Arial" w:eastAsia="Times New Roman" w:hAnsi="Arial" w:cs="Arial"/>
          <w:bCs/>
        </w:rPr>
        <w:tab/>
        <w:t xml:space="preserve">is the bid price in Rand excluding value added tax (VAT) </w:t>
      </w:r>
    </w:p>
    <w:p w14:paraId="464F5D62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>Prices referred to in the determination of x must be converted to Rand (ZAR) by using the exchange rate published by South African Reserve Bank (SARB) at 12:00 on the date of advertisement of the bid as indicated in paragraph 4.1 below.</w:t>
      </w:r>
    </w:p>
    <w:p w14:paraId="6DBE3FDB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36A4AACC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  <w:r w:rsidRPr="00CA447C">
        <w:rPr>
          <w:rFonts w:ascii="Arial" w:eastAsia="Times New Roman" w:hAnsi="Arial" w:cs="Arial"/>
          <w:b/>
          <w:bCs/>
        </w:rPr>
        <w:t>The SABS approved technical specification number SATS 1286:2011 is accessible on http:/www.thedti.gov.za/industrial development/</w:t>
      </w:r>
      <w:proofErr w:type="spellStart"/>
      <w:r w:rsidRPr="00CA447C">
        <w:rPr>
          <w:rFonts w:ascii="Arial" w:eastAsia="Times New Roman" w:hAnsi="Arial" w:cs="Arial"/>
          <w:b/>
          <w:bCs/>
        </w:rPr>
        <w:t>ip.jsp</w:t>
      </w:r>
      <w:proofErr w:type="spellEnd"/>
      <w:r w:rsidRPr="00CA447C">
        <w:rPr>
          <w:rFonts w:ascii="Arial" w:eastAsia="Times New Roman" w:hAnsi="Arial" w:cs="Arial"/>
          <w:b/>
          <w:bCs/>
        </w:rPr>
        <w:t xml:space="preserve"> at no cost.  </w:t>
      </w:r>
    </w:p>
    <w:p w14:paraId="66391FDC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38882D43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Cs/>
        </w:rPr>
        <w:t xml:space="preserve">A bid may be disqualified if this Declaration Certificate and the </w:t>
      </w:r>
      <w:r w:rsidRPr="00CA447C">
        <w:rPr>
          <w:rFonts w:ascii="Arial" w:eastAsia="Times New Roman" w:hAnsi="Arial" w:cs="Arial"/>
          <w:lang w:val="en-US"/>
        </w:rPr>
        <w:t>Annex C (Local Content Declaration: Summary Schedule)</w:t>
      </w:r>
      <w:r w:rsidRPr="00CA447C">
        <w:rPr>
          <w:rFonts w:ascii="Arial" w:eastAsia="Times New Roman" w:hAnsi="Arial" w:cs="Arial"/>
          <w:bCs/>
          <w:lang w:val="en-US"/>
        </w:rPr>
        <w:t xml:space="preserve"> </w:t>
      </w:r>
      <w:r w:rsidRPr="00CA447C">
        <w:rPr>
          <w:rFonts w:ascii="Arial" w:eastAsia="Times New Roman" w:hAnsi="Arial" w:cs="Arial"/>
          <w:bCs/>
        </w:rPr>
        <w:t>are not submitted at the stipulated deadlines.</w:t>
      </w:r>
    </w:p>
    <w:p w14:paraId="5B3D4439" w14:textId="6DB5D4C4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73B04DF9" w14:textId="4DAC4384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64A6F4BE" w14:textId="74081C66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76366D29" w14:textId="2106C4B1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1BB48B73" w14:textId="785689C0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2AEF75D3" w14:textId="3F87E8DC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5BFD0527" w14:textId="77777777" w:rsidR="00E8082E" w:rsidRPr="00CA447C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586F133A" w14:textId="77777777" w:rsidR="00E8082E" w:rsidRPr="00CA447C" w:rsidRDefault="00E8082E" w:rsidP="00E8082E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lastRenderedPageBreak/>
        <w:t>The stipulated minimum threshold(s) for local production and content (refer to Annex A of SATS 1286:2011) for this bid is/are as follows:</w:t>
      </w:r>
    </w:p>
    <w:p w14:paraId="38416DB7" w14:textId="77777777" w:rsidR="00E8082E" w:rsidRPr="00CA447C" w:rsidRDefault="00E8082E" w:rsidP="00E8082E">
      <w:pPr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</w:p>
    <w:p w14:paraId="411AD08F" w14:textId="77777777" w:rsidR="00E8082E" w:rsidRPr="00CA447C" w:rsidRDefault="00E8082E" w:rsidP="00E8082E">
      <w:pPr>
        <w:spacing w:after="0" w:line="240" w:lineRule="auto"/>
        <w:ind w:left="502"/>
        <w:jc w:val="both"/>
        <w:rPr>
          <w:rFonts w:ascii="Arial" w:eastAsia="Times New Roman" w:hAnsi="Arial" w:cs="Arial"/>
          <w:u w:val="single"/>
          <w:lang w:val="en-US"/>
        </w:rPr>
      </w:pPr>
      <w:r w:rsidRPr="00CA447C">
        <w:rPr>
          <w:rFonts w:ascii="Arial" w:eastAsia="Times New Roman" w:hAnsi="Arial" w:cs="Arial"/>
          <w:u w:val="single"/>
          <w:lang w:val="en-US"/>
        </w:rPr>
        <w:t>Description of services, works or goods</w:t>
      </w:r>
      <w:r w:rsidRPr="00CA447C">
        <w:rPr>
          <w:rFonts w:ascii="Arial" w:eastAsia="Times New Roman" w:hAnsi="Arial" w:cs="Arial"/>
          <w:lang w:val="en-US"/>
        </w:rPr>
        <w:t xml:space="preserve"> </w:t>
      </w:r>
      <w:r w:rsidRPr="00CA447C">
        <w:rPr>
          <w:rFonts w:ascii="Arial" w:eastAsia="Times New Roman" w:hAnsi="Arial" w:cs="Arial"/>
          <w:lang w:val="en-US"/>
        </w:rPr>
        <w:tab/>
        <w:t xml:space="preserve">    </w:t>
      </w:r>
      <w:r w:rsidRPr="00CA447C">
        <w:rPr>
          <w:rFonts w:ascii="Arial" w:eastAsia="Times New Roman" w:hAnsi="Arial" w:cs="Arial"/>
          <w:u w:val="single"/>
          <w:lang w:val="en-US"/>
        </w:rPr>
        <w:t>Stipulated minimum threshold</w:t>
      </w:r>
    </w:p>
    <w:p w14:paraId="3CBFD7F0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6CBF1CC" w14:textId="0A78F636" w:rsidR="00E8082E" w:rsidRPr="00AD09C1" w:rsidRDefault="00AD09C1" w:rsidP="00E8082E">
      <w:pPr>
        <w:spacing w:after="0" w:line="240" w:lineRule="auto"/>
        <w:ind w:firstLine="502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Powerline Hardware</w:t>
      </w:r>
      <w:r w:rsidR="00E8082E" w:rsidRPr="00CA447C">
        <w:rPr>
          <w:rFonts w:ascii="Arial" w:eastAsia="Times New Roman" w:hAnsi="Arial" w:cs="Arial"/>
          <w:lang w:val="en-US"/>
        </w:rPr>
        <w:t>_______</w:t>
      </w:r>
      <w:r w:rsidR="00E8082E" w:rsidRPr="00CA447C">
        <w:rPr>
          <w:rFonts w:ascii="Arial" w:eastAsia="Times New Roman" w:hAnsi="Arial" w:cs="Arial"/>
          <w:lang w:val="en-US"/>
        </w:rPr>
        <w:tab/>
      </w:r>
      <w:r w:rsidR="00521B4D">
        <w:rPr>
          <w:rFonts w:ascii="Arial" w:eastAsia="Times New Roman" w:hAnsi="Arial" w:cs="Arial"/>
          <w:lang w:val="en-US"/>
        </w:rPr>
        <w:tab/>
      </w:r>
      <w:r w:rsidR="00E8082E" w:rsidRPr="00CA447C">
        <w:rPr>
          <w:rFonts w:ascii="Arial" w:eastAsia="Times New Roman" w:hAnsi="Arial" w:cs="Arial"/>
          <w:lang w:val="en-US"/>
        </w:rPr>
        <w:t xml:space="preserve">     </w:t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 w:rsidR="00E8082E" w:rsidRPr="00CA447C">
        <w:rPr>
          <w:rFonts w:ascii="Arial" w:eastAsia="Times New Roman" w:hAnsi="Arial" w:cs="Arial"/>
          <w:lang w:val="en-US"/>
        </w:rPr>
        <w:tab/>
      </w:r>
      <w:r w:rsidRPr="00AD09C1">
        <w:rPr>
          <w:rFonts w:ascii="Arial" w:eastAsia="Times New Roman" w:hAnsi="Arial" w:cs="Arial"/>
          <w:b/>
          <w:bCs/>
          <w:lang w:val="en-US"/>
        </w:rPr>
        <w:t>100</w:t>
      </w:r>
      <w:r w:rsidR="00521B4D" w:rsidRPr="00AD09C1">
        <w:rPr>
          <w:rFonts w:ascii="Arial" w:eastAsia="Times New Roman" w:hAnsi="Arial" w:cs="Arial"/>
          <w:b/>
          <w:bCs/>
          <w:lang w:val="en-US"/>
        </w:rPr>
        <w:t>%</w:t>
      </w:r>
    </w:p>
    <w:p w14:paraId="7907F041" w14:textId="77777777" w:rsidR="00E8082E" w:rsidRPr="00AD09C1" w:rsidRDefault="00E8082E" w:rsidP="00E8082E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D09C1">
        <w:rPr>
          <w:rFonts w:ascii="Arial" w:eastAsia="Times New Roman" w:hAnsi="Arial" w:cs="Arial"/>
          <w:b/>
          <w:bCs/>
          <w:lang w:val="en-US"/>
        </w:rPr>
        <w:tab/>
      </w:r>
    </w:p>
    <w:p w14:paraId="4098E2F4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_______________________________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>_______%</w:t>
      </w:r>
    </w:p>
    <w:p w14:paraId="44476F80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</w:p>
    <w:p w14:paraId="038D5892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_______________________________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>_______%</w:t>
      </w:r>
    </w:p>
    <w:p w14:paraId="608B8F10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</w:p>
    <w:p w14:paraId="64FC313A" w14:textId="77777777" w:rsidR="00E8082E" w:rsidRPr="00CA447C" w:rsidRDefault="00E8082E" w:rsidP="00E8082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Does any portion of the goods or services </w:t>
      </w:r>
      <w:proofErr w:type="gramStart"/>
      <w:r w:rsidRPr="00CA447C">
        <w:rPr>
          <w:rFonts w:ascii="Arial" w:eastAsia="Times New Roman" w:hAnsi="Arial" w:cs="Arial"/>
          <w:lang w:val="en-US"/>
        </w:rPr>
        <w:t>offered</w:t>
      </w:r>
      <w:proofErr w:type="gramEnd"/>
    </w:p>
    <w:p w14:paraId="39F964CC" w14:textId="77777777" w:rsidR="00E8082E" w:rsidRPr="00CA447C" w:rsidRDefault="00E8082E" w:rsidP="00E8082E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spacing w:after="0" w:line="240" w:lineRule="auto"/>
        <w:rPr>
          <w:rFonts w:ascii="Arial Narrow" w:eastAsia="Times New Roman" w:hAnsi="Arial Narrow" w:cs="Arial"/>
          <w:b/>
          <w:i/>
          <w:sz w:val="18"/>
          <w:szCs w:val="18"/>
        </w:rPr>
      </w:pPr>
      <w:r w:rsidRPr="00CA447C">
        <w:rPr>
          <w:rFonts w:ascii="Arial" w:eastAsia="Times New Roman" w:hAnsi="Arial" w:cs="Arial"/>
          <w:lang w:val="en-US"/>
        </w:rPr>
        <w:tab/>
        <w:t>have any imported content?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</w:p>
    <w:p w14:paraId="2F9CC113" w14:textId="77777777" w:rsidR="00E8082E" w:rsidRPr="00CA447C" w:rsidRDefault="00E8082E" w:rsidP="00E8082E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CA447C">
        <w:rPr>
          <w:rFonts w:ascii="Arial" w:eastAsia="Times New Roman" w:hAnsi="Arial" w:cs="Arial"/>
          <w:lang w:val="en-US"/>
        </w:rPr>
        <w:tab/>
        <w:t>(</w:t>
      </w:r>
      <w:r w:rsidRPr="00CA447C">
        <w:rPr>
          <w:rFonts w:ascii="Arial Narrow" w:eastAsia="Times New Roman" w:hAnsi="Arial Narrow" w:cs="Arial"/>
          <w:b/>
          <w:i/>
          <w:sz w:val="18"/>
          <w:szCs w:val="18"/>
        </w:rPr>
        <w:t>Tick applicable box</w:t>
      </w:r>
      <w:r w:rsidRPr="00CA447C">
        <w:rPr>
          <w:rFonts w:ascii="Arial Narrow" w:eastAsia="Times New Roman" w:hAnsi="Arial Narrow" w:cs="Arial"/>
          <w:sz w:val="24"/>
          <w:szCs w:val="24"/>
        </w:rPr>
        <w:t>)</w:t>
      </w:r>
    </w:p>
    <w:p w14:paraId="2BA7BD03" w14:textId="77777777" w:rsidR="00E8082E" w:rsidRPr="00CA447C" w:rsidRDefault="00E8082E" w:rsidP="00E8082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spacing w:after="0" w:line="240" w:lineRule="auto"/>
        <w:ind w:left="709"/>
        <w:rPr>
          <w:rFonts w:ascii="Arial Narrow" w:eastAsia="Times New Roman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E8082E" w:rsidRPr="00CA447C" w14:paraId="418D794B" w14:textId="77777777" w:rsidTr="004A1CF8">
        <w:tc>
          <w:tcPr>
            <w:tcW w:w="675" w:type="dxa"/>
          </w:tcPr>
          <w:p w14:paraId="5D0ADE06" w14:textId="77777777" w:rsidR="00E8082E" w:rsidRPr="00CA447C" w:rsidRDefault="00E8082E" w:rsidP="004A1C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A447C">
              <w:rPr>
                <w:rFonts w:ascii="Arial Narrow" w:eastAsia="Times New Roman" w:hAnsi="Arial Narrow" w:cs="Arial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04F48664" w14:textId="77777777" w:rsidR="00E8082E" w:rsidRPr="00CA447C" w:rsidRDefault="00E8082E" w:rsidP="004A1CF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4679F" w14:textId="77777777" w:rsidR="00E8082E" w:rsidRPr="00CA447C" w:rsidRDefault="00E8082E" w:rsidP="004A1C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A447C">
              <w:rPr>
                <w:rFonts w:ascii="Arial Narrow" w:eastAsia="Times New Roman" w:hAnsi="Arial Narrow" w:cs="Arial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76980890" w14:textId="77777777" w:rsidR="00E8082E" w:rsidRPr="00CA447C" w:rsidRDefault="00E8082E" w:rsidP="004A1CF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</w:tbl>
    <w:p w14:paraId="6B730B2F" w14:textId="77777777" w:rsidR="00E8082E" w:rsidRPr="00CA447C" w:rsidRDefault="00E8082E" w:rsidP="00E8082E">
      <w:pPr>
        <w:spacing w:after="0" w:line="240" w:lineRule="auto"/>
        <w:ind w:left="360" w:hanging="360"/>
        <w:rPr>
          <w:rFonts w:ascii="Arial" w:eastAsia="Times New Roman" w:hAnsi="Arial" w:cs="Arial"/>
          <w:lang w:val="en-US"/>
        </w:rPr>
      </w:pPr>
    </w:p>
    <w:p w14:paraId="3780FB37" w14:textId="77777777" w:rsidR="00E8082E" w:rsidRPr="00CA447C" w:rsidRDefault="00E8082E" w:rsidP="00E8082E">
      <w:pPr>
        <w:spacing w:after="0" w:line="240" w:lineRule="auto"/>
        <w:ind w:left="720" w:hanging="720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lang w:val="en-US"/>
        </w:rPr>
        <w:t>3..1</w:t>
      </w:r>
      <w:r w:rsidRPr="00CA447C">
        <w:rPr>
          <w:rFonts w:ascii="Arial" w:eastAsia="Times New Roman" w:hAnsi="Arial" w:cs="Arial"/>
          <w:lang w:val="en-US"/>
        </w:rPr>
        <w:tab/>
        <w:t xml:space="preserve"> If yes, the rate(s) of exchange to be used in this bid to calculate the local content as prescribed in paragraph 1.5 of the general conditions </w:t>
      </w:r>
      <w:r w:rsidRPr="00CA447C">
        <w:rPr>
          <w:rFonts w:ascii="Arial" w:eastAsia="Times New Roman" w:hAnsi="Arial" w:cs="Arial"/>
          <w:bCs/>
        </w:rPr>
        <w:t>must be the rate(s) published by SARB for the specific currency at 12:00 on the date of advertisement of the bid.</w:t>
      </w:r>
    </w:p>
    <w:p w14:paraId="6A32519B" w14:textId="77777777" w:rsidR="00E8082E" w:rsidRPr="00CA447C" w:rsidRDefault="00E8082E" w:rsidP="00E8082E">
      <w:pPr>
        <w:spacing w:after="0" w:line="240" w:lineRule="auto"/>
        <w:ind w:left="720" w:hanging="360"/>
        <w:rPr>
          <w:rFonts w:ascii="Arial" w:eastAsia="Times New Roman" w:hAnsi="Arial" w:cs="Arial"/>
          <w:bCs/>
        </w:rPr>
      </w:pPr>
    </w:p>
    <w:p w14:paraId="2771A557" w14:textId="77777777" w:rsidR="00E8082E" w:rsidRPr="00CA447C" w:rsidRDefault="00E8082E" w:rsidP="00E8082E">
      <w:pPr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 xml:space="preserve">The relevant rates of exchange information </w:t>
      </w:r>
      <w:proofErr w:type="gramStart"/>
      <w:r w:rsidRPr="00CA447C">
        <w:rPr>
          <w:rFonts w:ascii="Arial" w:eastAsia="Times New Roman" w:hAnsi="Arial" w:cs="Arial"/>
          <w:bCs/>
        </w:rPr>
        <w:t>is</w:t>
      </w:r>
      <w:proofErr w:type="gramEnd"/>
      <w:r w:rsidRPr="00CA447C">
        <w:rPr>
          <w:rFonts w:ascii="Arial" w:eastAsia="Times New Roman" w:hAnsi="Arial" w:cs="Arial"/>
          <w:bCs/>
        </w:rPr>
        <w:t xml:space="preserve"> accessible on </w:t>
      </w:r>
      <w:hyperlink r:id="rId6" w:history="1">
        <w:r w:rsidRPr="00CA447C">
          <w:rPr>
            <w:rFonts w:ascii="Arial" w:eastAsia="Times New Roman" w:hAnsi="Arial" w:cs="Arial"/>
            <w:bCs/>
            <w:color w:val="0000FF"/>
            <w:u w:val="single"/>
          </w:rPr>
          <w:t>www.reservebank.co.za</w:t>
        </w:r>
      </w:hyperlink>
    </w:p>
    <w:p w14:paraId="4DE0C203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27FCAE6" w14:textId="77777777" w:rsidR="00E8082E" w:rsidRPr="00CA447C" w:rsidRDefault="00E8082E" w:rsidP="00E8082E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Indicate the rate(s) of exchange against the appropriate currency in the table below (refer to Annex A of SATS 1286:2011):</w:t>
      </w:r>
    </w:p>
    <w:p w14:paraId="3B97C347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E8082E" w:rsidRPr="00CA447C" w14:paraId="57BC0F8F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482B5FF2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A447C">
              <w:rPr>
                <w:rFonts w:ascii="Arial" w:eastAsia="Times New Roman" w:hAnsi="Arial" w:cs="Arial"/>
                <w:b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430CA8FF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A447C">
              <w:rPr>
                <w:rFonts w:ascii="Arial" w:eastAsia="Times New Roman" w:hAnsi="Arial" w:cs="Arial"/>
                <w:b/>
                <w:lang w:val="en-US"/>
              </w:rPr>
              <w:t>Rates of exchange</w:t>
            </w:r>
          </w:p>
        </w:tc>
      </w:tr>
      <w:tr w:rsidR="00E8082E" w:rsidRPr="00CA447C" w14:paraId="5C0DBDDA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64ADC161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78E09DAC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3817A3AC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16394377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2DDDFBF5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6376EEA7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7DEEC3C3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D91E94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7A0E5A77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64AE632B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11F550C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342A8E6B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13B16E69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18E56A45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FA65EEF" w14:textId="77777777" w:rsidR="00E8082E" w:rsidRPr="00CA447C" w:rsidRDefault="00E8082E" w:rsidP="00E8082E">
      <w:pPr>
        <w:spacing w:before="120" w:after="0" w:line="240" w:lineRule="auto"/>
        <w:ind w:left="720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t>NB</w:t>
      </w:r>
      <w:r w:rsidRPr="00CA447C">
        <w:rPr>
          <w:rFonts w:ascii="Arial" w:eastAsia="Times New Roman" w:hAnsi="Arial" w:cs="Arial"/>
          <w:lang w:val="en-US"/>
        </w:rPr>
        <w:t>: Bidders must submit proof of the SARB rate (s) of exchange used.</w:t>
      </w:r>
    </w:p>
    <w:p w14:paraId="0C94DC48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lang w:val="en-US"/>
        </w:rPr>
        <w:t>4.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bCs/>
        </w:rPr>
        <w:t xml:space="preserve">Where, after the award of a bid, challenges are experienced in meeting the stipulated minimum threshold for local content the dtic must be informed accordingly </w:t>
      </w:r>
      <w:proofErr w:type="gramStart"/>
      <w:r w:rsidRPr="00CA447C">
        <w:rPr>
          <w:rFonts w:ascii="Arial" w:eastAsia="Times New Roman" w:hAnsi="Arial" w:cs="Arial"/>
          <w:bCs/>
        </w:rPr>
        <w:t>in order for</w:t>
      </w:r>
      <w:proofErr w:type="gramEnd"/>
      <w:r w:rsidRPr="00CA447C">
        <w:rPr>
          <w:rFonts w:ascii="Arial" w:eastAsia="Times New Roman" w:hAnsi="Arial" w:cs="Arial"/>
          <w:bCs/>
        </w:rPr>
        <w:t xml:space="preserve"> the DTIC to verify and in consultation with the AO/AA provide directives in this regard.</w:t>
      </w:r>
    </w:p>
    <w:p w14:paraId="45D36762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A320167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B6CAE59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236975AF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1FD47CE3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35C7E0CA" w14:textId="32FDECA6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26C717F" w14:textId="254B0322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9C3FBB4" w14:textId="7E9C05BF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2957D07" w14:textId="7BEA4D21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669DF827" w14:textId="77777777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7D6BFE0B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007746E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90A9200" w14:textId="77777777" w:rsidR="00E8082E" w:rsidRPr="00CA447C" w:rsidRDefault="00E8082E" w:rsidP="00E8082E">
      <w:pPr>
        <w:spacing w:after="0" w:line="240" w:lineRule="auto"/>
        <w:ind w:left="2160" w:firstLine="720"/>
        <w:rPr>
          <w:rFonts w:ascii="Arial" w:eastAsia="Times New Roman" w:hAnsi="Arial" w:cs="Arial"/>
          <w:b/>
          <w:u w:val="single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lastRenderedPageBreak/>
        <w:t>LOCAL CONTENT DECLARATION</w:t>
      </w:r>
    </w:p>
    <w:p w14:paraId="358FF560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t>(REFER TO ANNEX B OF SATS 1286:2011)</w:t>
      </w:r>
    </w:p>
    <w:p w14:paraId="6EC52283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8082E" w:rsidRPr="00CA447C" w14:paraId="4944DB3E" w14:textId="77777777" w:rsidTr="004A1CF8">
        <w:trPr>
          <w:jc w:val="center"/>
        </w:trPr>
        <w:tc>
          <w:tcPr>
            <w:tcW w:w="9060" w:type="dxa"/>
            <w:shd w:val="clear" w:color="auto" w:fill="auto"/>
          </w:tcPr>
          <w:p w14:paraId="1BC9F61A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t xml:space="preserve">LOCAL CONTENT DECLARATION BY CHIEF FINANCIAL OFFICER </w:t>
            </w:r>
            <w:r w:rsidRPr="00CA447C">
              <w:rPr>
                <w:rFonts w:ascii="Arial" w:eastAsia="Times New Roman" w:hAnsi="Arial" w:cs="Arial"/>
                <w:b/>
                <w:lang w:eastAsia="en-GB"/>
              </w:rPr>
              <w:t xml:space="preserve">OR OTHER LEGALLY RESPONSIBLE PERSON </w:t>
            </w:r>
            <w:r w:rsidRPr="00CA447C">
              <w:rPr>
                <w:rFonts w:ascii="Arial" w:eastAsia="Times New Roman" w:hAnsi="Arial" w:cs="Arial"/>
                <w:b/>
              </w:rPr>
              <w:t xml:space="preserve">NOMINATED IN WRITING BY THE CHIEF EXECUTIVE </w:t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OR SENIOR MEMBER/PERSON WITH MANAGEMENT RESPONSIBILITY (CLOSE CORPORATION, </w:t>
            </w:r>
            <w:proofErr w:type="gramStart"/>
            <w:r w:rsidRPr="00CA447C">
              <w:rPr>
                <w:rFonts w:ascii="Arial" w:eastAsia="Times New Roman" w:hAnsi="Arial" w:cs="Arial"/>
                <w:b/>
                <w:bCs/>
              </w:rPr>
              <w:t>PARTNERSHIP</w:t>
            </w:r>
            <w:proofErr w:type="gramEnd"/>
            <w:r w:rsidRPr="00CA447C">
              <w:rPr>
                <w:rFonts w:ascii="Arial" w:eastAsia="Times New Roman" w:hAnsi="Arial" w:cs="Arial"/>
                <w:b/>
                <w:bCs/>
              </w:rPr>
              <w:t xml:space="preserve"> OR INDIVIDUAL) </w:t>
            </w:r>
          </w:p>
          <w:p w14:paraId="2DF2F65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200"/>
              <w:rPr>
                <w:rFonts w:ascii="Arial" w:eastAsia="Times New Roman" w:hAnsi="Arial" w:cs="Arial"/>
              </w:rPr>
            </w:pPr>
          </w:p>
          <w:p w14:paraId="5CE08E70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680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/>
              </w:rPr>
              <w:t>IN RESPECT OF BID NO.</w:t>
            </w:r>
            <w:r w:rsidRPr="00CA447C">
              <w:rPr>
                <w:rFonts w:ascii="Arial" w:eastAsia="Times New Roman" w:hAnsi="Arial" w:cs="Arial"/>
              </w:rPr>
              <w:t xml:space="preserve"> .................................................................................</w:t>
            </w:r>
          </w:p>
          <w:p w14:paraId="2DC5590C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680"/>
              <w:rPr>
                <w:rFonts w:ascii="Arial" w:eastAsia="Times New Roman" w:hAnsi="Arial" w:cs="Arial"/>
              </w:rPr>
            </w:pPr>
          </w:p>
          <w:p w14:paraId="4D039595" w14:textId="77777777" w:rsidR="00753B5A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/>
              </w:rPr>
              <w:t>ISSUED BY</w:t>
            </w:r>
            <w:r w:rsidRPr="00CA447C">
              <w:rPr>
                <w:rFonts w:ascii="Arial" w:eastAsia="Times New Roman" w:hAnsi="Arial" w:cs="Arial"/>
              </w:rPr>
              <w:t xml:space="preserve">: (Procurement Authority / Name of Institution): </w:t>
            </w:r>
          </w:p>
          <w:p w14:paraId="06F5EC97" w14:textId="1D8E63F3" w:rsidR="00E8082E" w:rsidRPr="00CA447C" w:rsidRDefault="00753B5A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Eskom Holdings SOC Ltd</w:t>
            </w:r>
          </w:p>
          <w:p w14:paraId="7AE976FA" w14:textId="77777777" w:rsidR="00753B5A" w:rsidRDefault="00753B5A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23821E6B" w14:textId="7A9D2D8D" w:rsidR="00E8082E" w:rsidRPr="00CA447C" w:rsidRDefault="00E8082E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NB   </w:t>
            </w:r>
          </w:p>
          <w:p w14:paraId="51D5C63D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1122E40F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0293DB62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Guidance on the Calculation of Local Content is accessible on </w:t>
            </w:r>
            <w:hyperlink r:id="rId7" w:history="1">
              <w:r w:rsidRPr="00CA447C">
                <w:rPr>
                  <w:rFonts w:ascii="Arial" w:eastAsia="Times New Roman" w:hAnsi="Arial" w:cs="Arial"/>
                  <w:color w:val="0000FF"/>
                  <w:u w:val="single"/>
                </w:rPr>
                <w:t>http://www.thdti.gov.za/industrial development/</w:t>
              </w:r>
              <w:proofErr w:type="spellStart"/>
              <w:r w:rsidRPr="00CA447C">
                <w:rPr>
                  <w:rFonts w:ascii="Arial" w:eastAsia="Times New Roman" w:hAnsi="Arial" w:cs="Arial"/>
                  <w:color w:val="0000FF"/>
                  <w:u w:val="single"/>
                </w:rPr>
                <w:t>ip.jsp</w:t>
              </w:r>
              <w:proofErr w:type="spellEnd"/>
            </w:hyperlink>
            <w:r w:rsidRPr="00CA447C">
              <w:rPr>
                <w:rFonts w:ascii="Arial" w:eastAsia="Times New Roman" w:hAnsi="Arial" w:cs="Arial"/>
              </w:rPr>
              <w:t>.</w:t>
            </w:r>
            <w:r w:rsidRPr="00CA447C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D540076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Local Content Declaration Templates (Annex C, D and E) is attached to this enquiry and must be submitted at the stipulated deadline.</w:t>
            </w:r>
          </w:p>
          <w:p w14:paraId="1AA2A21D" w14:textId="1C528C32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Cs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Declaration C should be submitted at the stipulated deadline of the bid </w:t>
            </w:r>
            <w:proofErr w:type="gramStart"/>
            <w:r w:rsidRPr="00CA447C">
              <w:rPr>
                <w:rFonts w:ascii="Arial" w:eastAsia="Times New Roman" w:hAnsi="Arial" w:cs="Arial"/>
                <w:b/>
                <w:bCs/>
              </w:rPr>
              <w:t>in order to</w:t>
            </w:r>
            <w:proofErr w:type="gramEnd"/>
            <w:r w:rsidRPr="00CA447C">
              <w:rPr>
                <w:rFonts w:ascii="Arial" w:eastAsia="Times New Roman" w:hAnsi="Arial" w:cs="Arial"/>
                <w:b/>
                <w:bCs/>
              </w:rPr>
              <w:t xml:space="preserve"> substantiate the declaration made in paragraph (c) below. </w:t>
            </w:r>
            <w:r w:rsidRPr="00CA447C">
              <w:rPr>
                <w:rFonts w:ascii="Arial" w:eastAsia="Times New Roman" w:hAnsi="Arial" w:cs="Arial"/>
                <w:bCs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C31E4A9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511E1517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I, the undersigned, …………………………….................................................... (full names),</w:t>
            </w:r>
          </w:p>
          <w:p w14:paraId="0A1BEA3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do hereby declare, in my capacity as ……………………………………… ……</w:t>
            </w:r>
            <w:proofErr w:type="gramStart"/>
            <w:r w:rsidRPr="00CA447C">
              <w:rPr>
                <w:rFonts w:ascii="Arial" w:eastAsia="Times New Roman" w:hAnsi="Arial" w:cs="Arial"/>
              </w:rPr>
              <w:t>…..</w:t>
            </w:r>
            <w:proofErr w:type="gramEnd"/>
          </w:p>
          <w:p w14:paraId="6BF46E0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of ...............................................................................................................(name of bidder entity), the following:</w:t>
            </w:r>
          </w:p>
          <w:p w14:paraId="1B2D278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after="0" w:line="238" w:lineRule="auto"/>
              <w:jc w:val="center"/>
              <w:rPr>
                <w:rFonts w:ascii="Arial" w:eastAsia="Times New Roman" w:hAnsi="Arial" w:cs="Arial"/>
              </w:rPr>
            </w:pPr>
          </w:p>
          <w:p w14:paraId="2E51658B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facts contained herein are within my own personal knowledge.</w:t>
            </w:r>
          </w:p>
          <w:p w14:paraId="03B14BA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43AF39ED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 have satisfied myself that:</w:t>
            </w:r>
          </w:p>
          <w:p w14:paraId="344E1C27" w14:textId="77777777" w:rsidR="00E8082E" w:rsidRPr="00CA447C" w:rsidRDefault="00E8082E" w:rsidP="00E8082E">
            <w:pPr>
              <w:numPr>
                <w:ilvl w:val="0"/>
                <w:numId w:val="2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goods/services/works to be delivered in terms of the above-specified bid comply with the minimum local content requirements as specified in the bid, and as measured in terms of SATS 1286:2011; and</w:t>
            </w:r>
          </w:p>
          <w:p w14:paraId="339AE2F4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E8082E" w:rsidRPr="00CA447C" w14:paraId="42F7CF06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58017BDD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Bid price, excluding VAT (</w:t>
                  </w:r>
                  <w:proofErr w:type="gramStart"/>
                  <w:r w:rsidRPr="00CA447C">
                    <w:rPr>
                      <w:rFonts w:ascii="Arial" w:eastAsia="Times New Roman" w:hAnsi="Arial" w:cs="Arial"/>
                    </w:rPr>
                    <w:t xml:space="preserve">y)   </w:t>
                  </w:r>
                  <w:proofErr w:type="gramEnd"/>
                  <w:r w:rsidRPr="00CA447C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BF9A33A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R</w:t>
                  </w:r>
                </w:p>
              </w:tc>
            </w:tr>
            <w:tr w:rsidR="00E8082E" w:rsidRPr="00CA447C" w14:paraId="34B7E0A3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37CDE2AF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Imported content</w:t>
                  </w:r>
                  <w:r w:rsidRPr="00CA447C" w:rsidDel="009B5884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CA447C">
                    <w:rPr>
                      <w:rFonts w:ascii="Arial" w:eastAsia="Times New Roman" w:hAnsi="Arial" w:cs="Arial"/>
                    </w:rPr>
                    <w:t>(x), as calculated in terms of SATS 1286:2011</w:t>
                  </w:r>
                </w:p>
              </w:tc>
              <w:tc>
                <w:tcPr>
                  <w:tcW w:w="1276" w:type="dxa"/>
                </w:tcPr>
                <w:p w14:paraId="707E34AE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R</w:t>
                  </w:r>
                </w:p>
              </w:tc>
            </w:tr>
            <w:tr w:rsidR="00E8082E" w:rsidRPr="00CA447C" w14:paraId="7F150CEB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0D319693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 xml:space="preserve">Stipulated minimum </w:t>
                  </w:r>
                  <w:proofErr w:type="gramStart"/>
                  <w:r w:rsidRPr="00CA447C">
                    <w:rPr>
                      <w:rFonts w:ascii="Arial" w:eastAsia="Times New Roman" w:hAnsi="Arial" w:cs="Arial"/>
                    </w:rPr>
                    <w:t>threshold  for</w:t>
                  </w:r>
                  <w:proofErr w:type="gramEnd"/>
                  <w:r w:rsidRPr="00CA447C">
                    <w:rPr>
                      <w:rFonts w:ascii="Arial" w:eastAsia="Times New Roman" w:hAnsi="Arial" w:cs="Arial"/>
                    </w:rPr>
                    <w:t xml:space="preserve"> local content (paragraph 3 above) </w:t>
                  </w:r>
                </w:p>
              </w:tc>
              <w:tc>
                <w:tcPr>
                  <w:tcW w:w="1276" w:type="dxa"/>
                </w:tcPr>
                <w:p w14:paraId="426A3236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082E" w:rsidRPr="00CA447C" w14:paraId="6CA4658C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659D8243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Local content %, as calculated in terms of SATS 1286:2011</w:t>
                  </w:r>
                </w:p>
              </w:tc>
              <w:tc>
                <w:tcPr>
                  <w:tcW w:w="1276" w:type="dxa"/>
                </w:tcPr>
                <w:p w14:paraId="669B3DF2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79D896A1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080"/>
              <w:jc w:val="both"/>
              <w:rPr>
                <w:rFonts w:ascii="Arial" w:eastAsia="Times New Roman" w:hAnsi="Arial" w:cs="Arial"/>
              </w:rPr>
            </w:pPr>
          </w:p>
          <w:p w14:paraId="0517988D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lastRenderedPageBreak/>
              <w:t xml:space="preserve">If the bid is for more than one product, the local content percentages for each product contained in Declaration C shall be used instead of the table above.  </w:t>
            </w:r>
          </w:p>
          <w:p w14:paraId="754408A6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t xml:space="preserve">The local content percentages for each product </w:t>
            </w:r>
            <w:proofErr w:type="gramStart"/>
            <w:r w:rsidRPr="00CA447C">
              <w:rPr>
                <w:rFonts w:ascii="Arial" w:eastAsia="Times New Roman" w:hAnsi="Arial" w:cs="Arial"/>
                <w:b/>
              </w:rPr>
              <w:t>has</w:t>
            </w:r>
            <w:proofErr w:type="gramEnd"/>
            <w:r w:rsidRPr="00CA447C">
              <w:rPr>
                <w:rFonts w:ascii="Arial" w:eastAsia="Times New Roman" w:hAnsi="Arial" w:cs="Arial"/>
                <w:b/>
              </w:rPr>
              <w:t xml:space="preserve"> been calculated using the formula given in clause 3 of SATS 1286:2011, the rates of exchange indicated in paragraph 4.1 above and the information contained in Declaration D and E.</w:t>
            </w:r>
          </w:p>
          <w:p w14:paraId="4E0CC7AF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080"/>
              <w:jc w:val="both"/>
              <w:rPr>
                <w:rFonts w:ascii="Arial" w:eastAsia="Times New Roman" w:hAnsi="Arial" w:cs="Arial"/>
              </w:rPr>
            </w:pPr>
          </w:p>
          <w:p w14:paraId="5B555652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 accept that the Procurement Authority / Institution has the right to request that the local content be verified in terms of the requirements of SATS 1286:2011.</w:t>
            </w:r>
          </w:p>
          <w:p w14:paraId="73DD6825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CA447C">
              <w:rPr>
                <w:rFonts w:ascii="Arial" w:eastAsia="Times New Roman" w:hAnsi="Arial" w:cs="Arial"/>
              </w:rPr>
              <w:tab/>
              <w:t xml:space="preserve">that are not verifiable as described in SATS 1286:2011, may result in the Procurement Authority / Institution imposing any or </w:t>
            </w:r>
            <w:proofErr w:type="gramStart"/>
            <w:r w:rsidRPr="00CA447C">
              <w:rPr>
                <w:rFonts w:ascii="Arial" w:eastAsia="Times New Roman" w:hAnsi="Arial" w:cs="Arial"/>
              </w:rPr>
              <w:t>all of</w:t>
            </w:r>
            <w:proofErr w:type="gramEnd"/>
            <w:r w:rsidRPr="00CA447C">
              <w:rPr>
                <w:rFonts w:ascii="Arial" w:eastAsia="Times New Roman" w:hAnsi="Arial" w:cs="Arial"/>
              </w:rPr>
              <w:t xml:space="preserve"> the remedies as provided for in Regulation 9.1 of the Preferential Procurement Regulations, 2022 promulgated under the Preferential Policy Framework Act (PPPFA), 2000 (Act No. 5 of 2000).</w:t>
            </w:r>
          </w:p>
          <w:p w14:paraId="0FF143E9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35C70DD9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SIGNATURE:    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306B0D4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5E8652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  <w:b/>
                <w:bCs/>
              </w:rPr>
              <w:tab/>
              <w:t xml:space="preserve">WITNESS No. 1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0F7CA01F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B1785C7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  <w:b/>
                <w:bCs/>
              </w:rPr>
              <w:tab/>
              <w:t xml:space="preserve">WITNESS No. 2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1073E5D5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19BC292" w14:textId="581814A5" w:rsidR="00E8082E" w:rsidRPr="00CA447C" w:rsidRDefault="00000000" w:rsidP="00E8082E">
      <w:pPr>
        <w:spacing w:before="240" w:after="0"/>
        <w:ind w:left="-142"/>
        <w:jc w:val="both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noProof/>
          <w:szCs w:val="24"/>
        </w:rPr>
        <w:lastRenderedPageBreak/>
        <w:object w:dxaOrig="1440" w:dyaOrig="1440" w14:anchorId="09521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4.8pt;margin-top:1.75pt;width:116.3pt;height:76.7pt;z-index:251659264;mso-position-horizontal-relative:text;mso-position-vertical-relative:text" wrapcoords="6458 1371 6458 3429 8462 6857 9798 6857 3118 12000 2895 14057 4231 17829 5122 18171 15365 18171 17592 13029 17592 12000 12247 6857 11579 1371 6458 1371" o:allowoverlap="f">
            <v:imagedata r:id="rId8" o:title=""/>
            <w10:wrap type="tight"/>
          </v:shape>
          <o:OLEObject Type="Embed" ProgID="AcroExch.Document.DC" ShapeID="_x0000_s1026" DrawAspect="Icon" ObjectID="_1745650899" r:id="rId9"/>
        </w:object>
      </w:r>
      <w:r w:rsidR="00E8082E" w:rsidRPr="00CA447C">
        <w:rPr>
          <w:rFonts w:ascii="Arial" w:eastAsia="Times New Roman" w:hAnsi="Arial" w:cs="Times New Roman"/>
          <w:b/>
          <w:szCs w:val="24"/>
        </w:rPr>
        <w:t xml:space="preserve">Local content Declaration-Summary </w:t>
      </w:r>
      <w:proofErr w:type="gramStart"/>
      <w:r w:rsidR="00E8082E" w:rsidRPr="00CA447C">
        <w:rPr>
          <w:rFonts w:ascii="Arial" w:eastAsia="Times New Roman" w:hAnsi="Arial" w:cs="Times New Roman"/>
          <w:b/>
          <w:szCs w:val="24"/>
        </w:rPr>
        <w:t>Schedule  (</w:t>
      </w:r>
      <w:proofErr w:type="gramEnd"/>
      <w:r w:rsidR="00E8082E" w:rsidRPr="00CA447C">
        <w:rPr>
          <w:rFonts w:ascii="Arial" w:eastAsia="Times New Roman" w:hAnsi="Arial" w:cs="Times New Roman"/>
          <w:b/>
          <w:szCs w:val="24"/>
        </w:rPr>
        <w:t xml:space="preserve">annex C) </w:t>
      </w:r>
    </w:p>
    <w:p w14:paraId="7F844E33" w14:textId="77777777" w:rsidR="00E8082E" w:rsidRPr="00CA447C" w:rsidRDefault="00000000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>
        <w:rPr>
          <w:rFonts w:ascii="Arial" w:eastAsia="Times New Roman" w:hAnsi="Arial" w:cs="Times New Roman"/>
          <w:b/>
          <w:noProof/>
          <w:szCs w:val="24"/>
          <w:u w:val="single"/>
        </w:rPr>
        <w:object w:dxaOrig="1440" w:dyaOrig="1440" w14:anchorId="2D8A8C48">
          <v:shape id="_x0000_s1027" type="#_x0000_t75" style="position:absolute;left:0;text-align:left;margin-left:374.05pt;margin-top:10.45pt;width:105.75pt;height:69.35pt;z-index:251660288;mso-position-horizontal-relative:text;mso-position-vertical-relative:text">
            <v:imagedata r:id="rId8" o:title=""/>
            <w10:wrap type="square"/>
          </v:shape>
          <o:OLEObject Type="Embed" ProgID="AcroExch.Document.DC" ShapeID="_x0000_s1027" DrawAspect="Icon" ObjectID="_1745650900" r:id="rId10"/>
        </w:object>
      </w:r>
    </w:p>
    <w:p w14:paraId="11B901C7" w14:textId="730C5966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 w:rsidRPr="00CA447C">
        <w:rPr>
          <w:rFonts w:ascii="Arial" w:eastAsia="Times New Roman" w:hAnsi="Arial" w:cs="Times New Roman"/>
          <w:b/>
          <w:szCs w:val="24"/>
          <w:u w:val="single"/>
        </w:rPr>
        <w:t xml:space="preserve">Imports Declaration-Supporting schedule to Annex </w:t>
      </w:r>
      <w:proofErr w:type="gramStart"/>
      <w:r w:rsidRPr="00CA447C">
        <w:rPr>
          <w:rFonts w:ascii="Arial" w:eastAsia="Times New Roman" w:hAnsi="Arial" w:cs="Times New Roman"/>
          <w:b/>
          <w:szCs w:val="24"/>
          <w:u w:val="single"/>
        </w:rPr>
        <w:t>C(</w:t>
      </w:r>
      <w:proofErr w:type="gramEnd"/>
      <w:r w:rsidRPr="00CA447C">
        <w:rPr>
          <w:rFonts w:ascii="Arial" w:eastAsia="Times New Roman" w:hAnsi="Arial" w:cs="Times New Roman"/>
          <w:b/>
          <w:szCs w:val="24"/>
          <w:u w:val="single"/>
        </w:rPr>
        <w:t xml:space="preserve">annex D) </w:t>
      </w:r>
    </w:p>
    <w:p w14:paraId="0185DD87" w14:textId="77777777" w:rsidR="00E8082E" w:rsidRPr="00CA447C" w:rsidRDefault="00000000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>
        <w:rPr>
          <w:rFonts w:ascii="Arial" w:eastAsia="Times New Roman" w:hAnsi="Arial" w:cs="Times New Roman"/>
          <w:b/>
          <w:noProof/>
          <w:szCs w:val="24"/>
          <w:u w:val="single"/>
        </w:rPr>
        <w:object w:dxaOrig="1440" w:dyaOrig="1440" w14:anchorId="3734664C">
          <v:shape id="_x0000_s1028" type="#_x0000_t75" style="position:absolute;left:0;text-align:left;margin-left:344.05pt;margin-top:14.75pt;width:105.75pt;height:69.35pt;z-index:251661312;mso-position-horizontal-relative:text;mso-position-vertical-relative:text">
            <v:imagedata r:id="rId8" o:title=""/>
            <w10:wrap type="square"/>
          </v:shape>
          <o:OLEObject Type="Embed" ProgID="AcroExch.Document.DC" ShapeID="_x0000_s1028" DrawAspect="Icon" ObjectID="_1745650901" r:id="rId11"/>
        </w:object>
      </w:r>
    </w:p>
    <w:p w14:paraId="07903A4B" w14:textId="381AB130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 w:rsidRPr="00CA447C">
        <w:rPr>
          <w:rFonts w:ascii="Arial" w:eastAsia="Times New Roman" w:hAnsi="Arial" w:cs="Times New Roman"/>
          <w:b/>
          <w:szCs w:val="24"/>
          <w:u w:val="single"/>
        </w:rPr>
        <w:t>Local Content Declaration-Supporting Schedule to Annex C (annex E)</w:t>
      </w:r>
    </w:p>
    <w:p w14:paraId="43191634" w14:textId="77777777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3475AEC2" w14:textId="77777777" w:rsidR="00E8082E" w:rsidRPr="00CA447C" w:rsidRDefault="00E8082E" w:rsidP="00E8082E">
      <w:pPr>
        <w:spacing w:after="160" w:line="259" w:lineRule="auto"/>
        <w:rPr>
          <w:rFonts w:ascii="Calibri" w:eastAsia="Calibri" w:hAnsi="Calibri" w:cs="Times New Roman"/>
        </w:rPr>
      </w:pPr>
    </w:p>
    <w:p w14:paraId="21BE0CD0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12FE5438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41F194DA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6BE844FC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48AB76ED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74FE33D7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5717C5D3" w14:textId="77777777" w:rsidR="00E8082E" w:rsidRDefault="00E8082E" w:rsidP="00E8082E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460D2045" w14:textId="77777777" w:rsidR="00154EAB" w:rsidRDefault="00154EAB"/>
    <w:sectPr w:rsidR="0015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AE3A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9719">
    <w:abstractNumId w:val="0"/>
  </w:num>
  <w:num w:numId="2" w16cid:durableId="1613316350">
    <w:abstractNumId w:val="2"/>
  </w:num>
  <w:num w:numId="3" w16cid:durableId="546722836">
    <w:abstractNumId w:val="3"/>
  </w:num>
  <w:num w:numId="4" w16cid:durableId="142102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2E"/>
    <w:rsid w:val="00154EAB"/>
    <w:rsid w:val="00521B4D"/>
    <w:rsid w:val="00540C39"/>
    <w:rsid w:val="00753B5A"/>
    <w:rsid w:val="007A29FD"/>
    <w:rsid w:val="00AD09C1"/>
    <w:rsid w:val="00B33650"/>
    <w:rsid w:val="00CB1858"/>
    <w:rsid w:val="00DE2950"/>
    <w:rsid w:val="00E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8C5D10"/>
  <w15:chartTrackingRefBased/>
  <w15:docId w15:val="{F3D994DB-BA95-4675-B582-5E2E328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dti.gov.za/industrial%20development/ip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rvebank.co.za" TargetMode="External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Elsabe Swanepoel</dc:creator>
  <cp:keywords/>
  <dc:description/>
  <cp:lastModifiedBy>Elsabe Swanepoel</cp:lastModifiedBy>
  <cp:revision>2</cp:revision>
  <dcterms:created xsi:type="dcterms:W3CDTF">2023-05-15T08:15:00Z</dcterms:created>
  <dcterms:modified xsi:type="dcterms:W3CDTF">2023-05-15T08:15:00Z</dcterms:modified>
</cp:coreProperties>
</file>