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D8A8D" w14:textId="41709E12" w:rsidR="00780B35" w:rsidRPr="0070000C" w:rsidRDefault="00E810E6">
      <w:pPr>
        <w:rPr>
          <w:b/>
          <w:bCs/>
          <w:sz w:val="32"/>
          <w:szCs w:val="32"/>
          <w:lang w:val="en-US"/>
        </w:rPr>
      </w:pPr>
      <w:r w:rsidRPr="00E810E6">
        <w:rPr>
          <w:b/>
          <w:bCs/>
          <w:sz w:val="32"/>
          <w:szCs w:val="32"/>
          <w:lang w:val="en-US"/>
        </w:rPr>
        <w:t>E2727EREMWP</w:t>
      </w:r>
      <w:r w:rsidR="0070000C" w:rsidRPr="0070000C">
        <w:rPr>
          <w:b/>
          <w:bCs/>
          <w:sz w:val="32"/>
          <w:szCs w:val="32"/>
        </w:rPr>
        <w:t>:</w:t>
      </w:r>
      <w:r w:rsidR="0070000C">
        <w:rPr>
          <w:b/>
          <w:bCs/>
          <w:sz w:val="32"/>
          <w:szCs w:val="32"/>
        </w:rPr>
        <w:t xml:space="preserve"> </w:t>
      </w:r>
      <w:r w:rsidR="00780B35" w:rsidRPr="0070000C">
        <w:rPr>
          <w:b/>
          <w:bCs/>
          <w:sz w:val="32"/>
          <w:szCs w:val="32"/>
          <w:lang w:val="en-US"/>
        </w:rPr>
        <w:t xml:space="preserve">Clarification </w:t>
      </w:r>
      <w:r w:rsidR="0070000C" w:rsidRPr="0070000C">
        <w:rPr>
          <w:b/>
          <w:bCs/>
          <w:sz w:val="32"/>
          <w:szCs w:val="32"/>
          <w:lang w:val="en-US"/>
        </w:rPr>
        <w:t xml:space="preserve">Register </w:t>
      </w:r>
      <w:r w:rsidR="00780B35" w:rsidRPr="0070000C">
        <w:rPr>
          <w:b/>
          <w:bCs/>
          <w:sz w:val="32"/>
          <w:szCs w:val="32"/>
          <w:lang w:val="en-US"/>
        </w:rPr>
        <w:t xml:space="preserve">Questions and </w:t>
      </w:r>
      <w:r w:rsidR="0070000C" w:rsidRPr="0070000C">
        <w:rPr>
          <w:b/>
          <w:bCs/>
          <w:sz w:val="32"/>
          <w:szCs w:val="32"/>
          <w:lang w:val="en-US"/>
        </w:rPr>
        <w:t>answers.</w:t>
      </w:r>
      <w:r w:rsidR="00780B35" w:rsidRPr="0070000C">
        <w:rPr>
          <w:b/>
          <w:bCs/>
          <w:sz w:val="32"/>
          <w:szCs w:val="32"/>
          <w:lang w:val="en-US"/>
        </w:rPr>
        <w:t xml:space="preserve"> </w:t>
      </w:r>
    </w:p>
    <w:p w14:paraId="4642B909" w14:textId="08C17B38" w:rsidR="00780B35" w:rsidRDefault="00780B35">
      <w:pPr>
        <w:rPr>
          <w:lang w:val="en-US"/>
        </w:rPr>
      </w:pPr>
    </w:p>
    <w:tbl>
      <w:tblPr>
        <w:tblStyle w:val="TableGrid"/>
        <w:tblW w:w="0" w:type="auto"/>
        <w:tblLook w:val="04A0" w:firstRow="1" w:lastRow="0" w:firstColumn="1" w:lastColumn="0" w:noHBand="0" w:noVBand="1"/>
      </w:tblPr>
      <w:tblGrid>
        <w:gridCol w:w="843"/>
        <w:gridCol w:w="1401"/>
        <w:gridCol w:w="1685"/>
        <w:gridCol w:w="4086"/>
        <w:gridCol w:w="5933"/>
      </w:tblGrid>
      <w:tr w:rsidR="00BF4416" w:rsidRPr="00E810E6" w14:paraId="3E18DDA0" w14:textId="77777777" w:rsidTr="008A0F93">
        <w:tc>
          <w:tcPr>
            <w:tcW w:w="843" w:type="dxa"/>
            <w:shd w:val="clear" w:color="auto" w:fill="A6A6A6" w:themeFill="background1" w:themeFillShade="A6"/>
          </w:tcPr>
          <w:p w14:paraId="1D2C49A4" w14:textId="322403F0" w:rsidR="00BF4416" w:rsidRPr="00E810E6" w:rsidRDefault="00BF4416" w:rsidP="00E810E6">
            <w:pPr>
              <w:spacing w:line="360" w:lineRule="auto"/>
              <w:rPr>
                <w:rFonts w:ascii="Arial" w:hAnsi="Arial" w:cs="Arial"/>
                <w:b/>
                <w:bCs/>
                <w:lang w:val="en-US"/>
              </w:rPr>
            </w:pPr>
            <w:r w:rsidRPr="00E810E6">
              <w:rPr>
                <w:rFonts w:ascii="Arial" w:hAnsi="Arial" w:cs="Arial"/>
                <w:b/>
                <w:bCs/>
                <w:lang w:val="en-US"/>
              </w:rPr>
              <w:t>Items</w:t>
            </w:r>
          </w:p>
        </w:tc>
        <w:tc>
          <w:tcPr>
            <w:tcW w:w="1401" w:type="dxa"/>
            <w:shd w:val="clear" w:color="auto" w:fill="A6A6A6" w:themeFill="background1" w:themeFillShade="A6"/>
          </w:tcPr>
          <w:p w14:paraId="4711CF33" w14:textId="002F73C2" w:rsidR="00BF4416" w:rsidRPr="00E810E6" w:rsidRDefault="00BF4416" w:rsidP="00E810E6">
            <w:pPr>
              <w:spacing w:line="360" w:lineRule="auto"/>
              <w:rPr>
                <w:rFonts w:ascii="Arial" w:hAnsi="Arial" w:cs="Arial"/>
                <w:b/>
                <w:bCs/>
                <w:lang w:val="en-US"/>
              </w:rPr>
            </w:pPr>
            <w:r w:rsidRPr="00E810E6">
              <w:rPr>
                <w:rFonts w:ascii="Arial" w:hAnsi="Arial" w:cs="Arial"/>
                <w:b/>
                <w:bCs/>
                <w:lang w:val="en-US"/>
              </w:rPr>
              <w:t>Category</w:t>
            </w:r>
          </w:p>
        </w:tc>
        <w:tc>
          <w:tcPr>
            <w:tcW w:w="1685" w:type="dxa"/>
            <w:shd w:val="clear" w:color="auto" w:fill="A6A6A6" w:themeFill="background1" w:themeFillShade="A6"/>
          </w:tcPr>
          <w:p w14:paraId="1146C154" w14:textId="1363CA87" w:rsidR="00BF4416" w:rsidRPr="00E810E6" w:rsidRDefault="00BF4416" w:rsidP="00E810E6">
            <w:pPr>
              <w:spacing w:line="360" w:lineRule="auto"/>
              <w:rPr>
                <w:rFonts w:ascii="Arial" w:hAnsi="Arial" w:cs="Arial"/>
                <w:b/>
                <w:bCs/>
                <w:lang w:val="en-US"/>
              </w:rPr>
            </w:pPr>
            <w:r w:rsidRPr="00E810E6">
              <w:rPr>
                <w:rFonts w:ascii="Arial" w:hAnsi="Arial" w:cs="Arial"/>
                <w:b/>
                <w:bCs/>
                <w:lang w:val="en-US"/>
              </w:rPr>
              <w:t xml:space="preserve">Section from </w:t>
            </w:r>
            <w:r w:rsidR="00862323">
              <w:rPr>
                <w:rFonts w:ascii="Arial" w:hAnsi="Arial" w:cs="Arial"/>
                <w:b/>
                <w:bCs/>
                <w:lang w:val="en-US"/>
              </w:rPr>
              <w:t>Tender</w:t>
            </w:r>
            <w:r w:rsidRPr="00E810E6">
              <w:rPr>
                <w:rFonts w:ascii="Arial" w:hAnsi="Arial" w:cs="Arial"/>
                <w:b/>
                <w:bCs/>
                <w:lang w:val="en-US"/>
              </w:rPr>
              <w:t xml:space="preserve"> Documents</w:t>
            </w:r>
          </w:p>
        </w:tc>
        <w:tc>
          <w:tcPr>
            <w:tcW w:w="4086" w:type="dxa"/>
            <w:shd w:val="clear" w:color="auto" w:fill="A6A6A6" w:themeFill="background1" w:themeFillShade="A6"/>
          </w:tcPr>
          <w:p w14:paraId="62737946" w14:textId="21D720BA" w:rsidR="00BF4416" w:rsidRPr="00E810E6" w:rsidRDefault="00BF4416" w:rsidP="00E810E6">
            <w:pPr>
              <w:spacing w:line="360" w:lineRule="auto"/>
              <w:rPr>
                <w:rFonts w:ascii="Arial" w:hAnsi="Arial" w:cs="Arial"/>
                <w:b/>
                <w:bCs/>
                <w:lang w:val="en-US"/>
              </w:rPr>
            </w:pPr>
            <w:r w:rsidRPr="00E810E6">
              <w:rPr>
                <w:rFonts w:ascii="Arial" w:hAnsi="Arial" w:cs="Arial"/>
                <w:b/>
                <w:bCs/>
                <w:lang w:val="en-US"/>
              </w:rPr>
              <w:t>Questions</w:t>
            </w:r>
          </w:p>
        </w:tc>
        <w:tc>
          <w:tcPr>
            <w:tcW w:w="5933" w:type="dxa"/>
            <w:shd w:val="clear" w:color="auto" w:fill="A6A6A6" w:themeFill="background1" w:themeFillShade="A6"/>
          </w:tcPr>
          <w:p w14:paraId="03005065" w14:textId="0BA7240F" w:rsidR="00BF4416" w:rsidRPr="00E810E6" w:rsidRDefault="009B086C" w:rsidP="00E810E6">
            <w:pPr>
              <w:spacing w:line="360" w:lineRule="auto"/>
              <w:rPr>
                <w:rFonts w:ascii="Arial" w:hAnsi="Arial" w:cs="Arial"/>
                <w:b/>
                <w:bCs/>
                <w:lang w:val="en-US"/>
              </w:rPr>
            </w:pPr>
            <w:r w:rsidRPr="00E810E6">
              <w:rPr>
                <w:rFonts w:ascii="Arial" w:hAnsi="Arial" w:cs="Arial"/>
                <w:b/>
                <w:bCs/>
                <w:lang w:val="en-US"/>
              </w:rPr>
              <w:t>Answers</w:t>
            </w:r>
          </w:p>
        </w:tc>
      </w:tr>
      <w:tr w:rsidR="00BF4416" w:rsidRPr="00E810E6" w14:paraId="61869102" w14:textId="77777777" w:rsidTr="008A0F93">
        <w:tc>
          <w:tcPr>
            <w:tcW w:w="843" w:type="dxa"/>
          </w:tcPr>
          <w:p w14:paraId="5AFB2009" w14:textId="177E364A" w:rsidR="00BF4416" w:rsidRPr="00E810E6" w:rsidRDefault="00F05D25" w:rsidP="00E810E6">
            <w:pPr>
              <w:spacing w:line="360" w:lineRule="auto"/>
              <w:rPr>
                <w:rFonts w:ascii="Arial" w:hAnsi="Arial" w:cs="Arial"/>
                <w:lang w:val="en-US"/>
              </w:rPr>
            </w:pPr>
            <w:r w:rsidRPr="00E810E6">
              <w:rPr>
                <w:rFonts w:ascii="Arial" w:hAnsi="Arial" w:cs="Arial"/>
                <w:lang w:val="en-US"/>
              </w:rPr>
              <w:t>1.</w:t>
            </w:r>
          </w:p>
        </w:tc>
        <w:tc>
          <w:tcPr>
            <w:tcW w:w="1401" w:type="dxa"/>
          </w:tcPr>
          <w:p w14:paraId="6F08F31A" w14:textId="50C13112" w:rsidR="00BF4416" w:rsidRPr="00E810E6" w:rsidRDefault="00772910" w:rsidP="00E810E6">
            <w:pPr>
              <w:spacing w:line="360" w:lineRule="auto"/>
              <w:rPr>
                <w:rFonts w:ascii="Arial" w:hAnsi="Arial" w:cs="Arial"/>
                <w:lang w:val="en-US"/>
              </w:rPr>
            </w:pPr>
            <w:r>
              <w:rPr>
                <w:rFonts w:ascii="Arial" w:hAnsi="Arial" w:cs="Arial"/>
                <w:lang w:val="en-US"/>
              </w:rPr>
              <w:t>Technical</w:t>
            </w:r>
          </w:p>
        </w:tc>
        <w:tc>
          <w:tcPr>
            <w:tcW w:w="1685" w:type="dxa"/>
          </w:tcPr>
          <w:p w14:paraId="4563139F" w14:textId="7E30E76E" w:rsidR="00BF4416" w:rsidRPr="00E810E6" w:rsidRDefault="00E810E6" w:rsidP="00E810E6">
            <w:pPr>
              <w:spacing w:line="360" w:lineRule="auto"/>
              <w:rPr>
                <w:rFonts w:ascii="Arial" w:hAnsi="Arial" w:cs="Arial"/>
                <w:lang w:val="en-US"/>
              </w:rPr>
            </w:pPr>
            <w:r>
              <w:rPr>
                <w:rFonts w:ascii="Arial" w:hAnsi="Arial" w:cs="Arial"/>
                <w:lang w:val="en-US"/>
              </w:rPr>
              <w:t>Specification</w:t>
            </w:r>
          </w:p>
        </w:tc>
        <w:tc>
          <w:tcPr>
            <w:tcW w:w="4086" w:type="dxa"/>
          </w:tcPr>
          <w:p w14:paraId="2087F715" w14:textId="77777777" w:rsidR="00F05D25" w:rsidRPr="00E810E6" w:rsidRDefault="00F05D25" w:rsidP="00E810E6">
            <w:pPr>
              <w:spacing w:line="360" w:lineRule="auto"/>
              <w:rPr>
                <w:rFonts w:ascii="Arial" w:hAnsi="Arial" w:cs="Arial"/>
                <w:b/>
                <w:bCs/>
                <w:lang w:val="en-US"/>
              </w:rPr>
            </w:pPr>
            <w:r w:rsidRPr="00E810E6">
              <w:rPr>
                <w:rFonts w:ascii="Arial" w:hAnsi="Arial" w:cs="Arial"/>
                <w:b/>
                <w:bCs/>
                <w:lang w:val="en-US"/>
              </w:rPr>
              <w:t>Detailed Scope of Works</w:t>
            </w:r>
          </w:p>
          <w:p w14:paraId="04F49940" w14:textId="37B28E37" w:rsidR="00BF4416" w:rsidRPr="00E810E6" w:rsidRDefault="00F05D25" w:rsidP="00E810E6">
            <w:pPr>
              <w:spacing w:line="360" w:lineRule="auto"/>
              <w:rPr>
                <w:rFonts w:ascii="Arial" w:hAnsi="Arial" w:cs="Arial"/>
                <w:lang w:val="en-US"/>
              </w:rPr>
            </w:pPr>
            <w:r w:rsidRPr="00E810E6">
              <w:rPr>
                <w:rFonts w:ascii="Arial" w:hAnsi="Arial" w:cs="Arial"/>
                <w:lang w:val="en-US"/>
              </w:rPr>
              <w:t>We noted that the technical folder currently contains limited documentation, and we were unable to locate a detailed scope of work. Kindly confirm if a comprehensive scope document is available and, if so, please share it.</w:t>
            </w:r>
          </w:p>
        </w:tc>
        <w:tc>
          <w:tcPr>
            <w:tcW w:w="5933" w:type="dxa"/>
          </w:tcPr>
          <w:p w14:paraId="36A7E19A" w14:textId="3FB96E81" w:rsidR="00BF4416" w:rsidRPr="00E810E6" w:rsidRDefault="00F05D25" w:rsidP="00E810E6">
            <w:pPr>
              <w:spacing w:line="360" w:lineRule="auto"/>
              <w:rPr>
                <w:rFonts w:ascii="Arial" w:hAnsi="Arial" w:cs="Arial"/>
                <w:lang w:val="en-US"/>
              </w:rPr>
            </w:pPr>
            <w:r w:rsidRPr="00E810E6">
              <w:rPr>
                <w:rFonts w:ascii="Arial" w:hAnsi="Arial" w:cs="Arial"/>
                <w:lang w:val="en-US"/>
              </w:rPr>
              <w:t xml:space="preserve">The </w:t>
            </w:r>
            <w:r w:rsidR="00862323">
              <w:rPr>
                <w:rFonts w:ascii="Arial" w:hAnsi="Arial" w:cs="Arial"/>
                <w:lang w:val="en-US"/>
              </w:rPr>
              <w:t>detailed scope of work is addressed in the Revised NEC document. Kindly download the revised NEC document on Eskom Tender Bulletin.</w:t>
            </w:r>
            <w:r w:rsidRPr="00E810E6">
              <w:rPr>
                <w:rFonts w:ascii="Arial" w:hAnsi="Arial" w:cs="Arial"/>
                <w:lang w:val="en-US"/>
              </w:rPr>
              <w:t xml:space="preserve"> </w:t>
            </w:r>
          </w:p>
        </w:tc>
      </w:tr>
      <w:tr w:rsidR="00001A95" w:rsidRPr="00E810E6" w14:paraId="2A2BDE9A" w14:textId="77777777" w:rsidTr="008A0F93">
        <w:tc>
          <w:tcPr>
            <w:tcW w:w="843" w:type="dxa"/>
          </w:tcPr>
          <w:p w14:paraId="0291E1B6" w14:textId="67AB20D2" w:rsidR="00001A95" w:rsidRPr="00E810E6" w:rsidRDefault="00F05D25" w:rsidP="00E810E6">
            <w:pPr>
              <w:spacing w:line="360" w:lineRule="auto"/>
              <w:rPr>
                <w:rFonts w:ascii="Arial" w:hAnsi="Arial" w:cs="Arial"/>
                <w:lang w:val="en-US"/>
              </w:rPr>
            </w:pPr>
            <w:r w:rsidRPr="00E810E6">
              <w:rPr>
                <w:rFonts w:ascii="Arial" w:hAnsi="Arial" w:cs="Arial"/>
                <w:lang w:val="en-US"/>
              </w:rPr>
              <w:t>2.</w:t>
            </w:r>
          </w:p>
        </w:tc>
        <w:tc>
          <w:tcPr>
            <w:tcW w:w="1401" w:type="dxa"/>
          </w:tcPr>
          <w:p w14:paraId="318CA643" w14:textId="4CDFCEA4" w:rsidR="00001A95" w:rsidRPr="00E810E6" w:rsidRDefault="00772910" w:rsidP="00E810E6">
            <w:pPr>
              <w:spacing w:line="360" w:lineRule="auto"/>
              <w:rPr>
                <w:rFonts w:ascii="Arial" w:hAnsi="Arial" w:cs="Arial"/>
                <w:lang w:val="en-US"/>
              </w:rPr>
            </w:pPr>
            <w:r>
              <w:rPr>
                <w:rFonts w:ascii="Arial" w:hAnsi="Arial" w:cs="Arial"/>
                <w:lang w:val="en-US"/>
              </w:rPr>
              <w:t>Technical</w:t>
            </w:r>
          </w:p>
        </w:tc>
        <w:tc>
          <w:tcPr>
            <w:tcW w:w="1685" w:type="dxa"/>
          </w:tcPr>
          <w:p w14:paraId="7BD31315" w14:textId="7CAB7252" w:rsidR="00001A95" w:rsidRPr="00E810E6" w:rsidRDefault="00E810E6" w:rsidP="00E810E6">
            <w:pPr>
              <w:spacing w:line="360" w:lineRule="auto"/>
              <w:rPr>
                <w:rFonts w:ascii="Arial" w:hAnsi="Arial" w:cs="Arial"/>
                <w:lang w:val="en-US"/>
              </w:rPr>
            </w:pPr>
            <w:r>
              <w:rPr>
                <w:rFonts w:ascii="Arial" w:hAnsi="Arial" w:cs="Arial"/>
                <w:lang w:val="en-US"/>
              </w:rPr>
              <w:t>Specification</w:t>
            </w:r>
          </w:p>
        </w:tc>
        <w:tc>
          <w:tcPr>
            <w:tcW w:w="4086" w:type="dxa"/>
          </w:tcPr>
          <w:p w14:paraId="1705362F" w14:textId="77777777" w:rsidR="00F05D25" w:rsidRPr="00E810E6" w:rsidRDefault="00F05D25" w:rsidP="00E810E6">
            <w:pPr>
              <w:spacing w:line="360" w:lineRule="auto"/>
              <w:rPr>
                <w:rFonts w:ascii="Arial" w:hAnsi="Arial" w:cs="Arial"/>
                <w:b/>
                <w:bCs/>
                <w:lang w:val="en-US"/>
              </w:rPr>
            </w:pPr>
            <w:r w:rsidRPr="00E810E6">
              <w:rPr>
                <w:rFonts w:ascii="Arial" w:hAnsi="Arial" w:cs="Arial"/>
                <w:b/>
                <w:bCs/>
                <w:lang w:val="en-US"/>
              </w:rPr>
              <w:t>Floor Plans / Existing Site Information</w:t>
            </w:r>
          </w:p>
          <w:p w14:paraId="3DFC574E" w14:textId="77777777" w:rsidR="00F05D25" w:rsidRPr="00E810E6" w:rsidRDefault="00F05D25" w:rsidP="00E810E6">
            <w:pPr>
              <w:spacing w:line="360" w:lineRule="auto"/>
              <w:rPr>
                <w:rFonts w:ascii="Arial" w:hAnsi="Arial" w:cs="Arial"/>
                <w:lang w:val="en-US"/>
              </w:rPr>
            </w:pPr>
            <w:r w:rsidRPr="00E810E6">
              <w:rPr>
                <w:rFonts w:ascii="Arial" w:hAnsi="Arial" w:cs="Arial"/>
                <w:lang w:val="en-US"/>
              </w:rPr>
              <w:t xml:space="preserve">As part of our design-led approach, we would greatly benefit from understanding the existing spatial conditions. </w:t>
            </w:r>
          </w:p>
          <w:p w14:paraId="14AE27F3" w14:textId="381F9C48" w:rsidR="00F05D25" w:rsidRPr="00E810E6" w:rsidRDefault="00F05D25" w:rsidP="00E810E6">
            <w:pPr>
              <w:spacing w:line="360" w:lineRule="auto"/>
              <w:rPr>
                <w:rFonts w:ascii="Arial" w:hAnsi="Arial" w:cs="Arial"/>
                <w:lang w:val="en-US"/>
              </w:rPr>
            </w:pPr>
            <w:r w:rsidRPr="00E810E6">
              <w:rPr>
                <w:rFonts w:ascii="Arial" w:hAnsi="Arial" w:cs="Arial"/>
                <w:lang w:val="en-US"/>
              </w:rPr>
              <w:t>Please advise if any of the following can be provided</w:t>
            </w:r>
            <w:r w:rsidR="0034631C">
              <w:rPr>
                <w:rFonts w:ascii="Arial" w:hAnsi="Arial" w:cs="Arial"/>
                <w:lang w:val="en-US"/>
              </w:rPr>
              <w:t>.</w:t>
            </w:r>
          </w:p>
          <w:p w14:paraId="783F5C3B" w14:textId="68C18CA0" w:rsidR="00F05D25" w:rsidRPr="00E810E6" w:rsidRDefault="00F05D25" w:rsidP="00E810E6">
            <w:pPr>
              <w:spacing w:line="360" w:lineRule="auto"/>
              <w:rPr>
                <w:rFonts w:ascii="Arial" w:hAnsi="Arial" w:cs="Arial"/>
                <w:lang w:val="en-US"/>
              </w:rPr>
            </w:pPr>
            <w:r w:rsidRPr="00E810E6">
              <w:rPr>
                <w:rFonts w:ascii="Arial" w:hAnsi="Arial" w:cs="Arial"/>
                <w:lang w:val="en-US"/>
              </w:rPr>
              <w:lastRenderedPageBreak/>
              <w:t>• Floor plans for the respective buildings/areas</w:t>
            </w:r>
          </w:p>
          <w:p w14:paraId="31C24429" w14:textId="0CE259C1" w:rsidR="00F05D25" w:rsidRPr="00E810E6" w:rsidRDefault="00F05D25" w:rsidP="00E810E6">
            <w:pPr>
              <w:spacing w:line="360" w:lineRule="auto"/>
              <w:rPr>
                <w:rFonts w:ascii="Arial" w:hAnsi="Arial" w:cs="Arial"/>
                <w:lang w:val="en-US"/>
              </w:rPr>
            </w:pPr>
            <w:r w:rsidRPr="00E810E6">
              <w:rPr>
                <w:rFonts w:ascii="Arial" w:hAnsi="Arial" w:cs="Arial"/>
                <w:lang w:val="en-US"/>
              </w:rPr>
              <w:t>• Photographs of the current spaces- the proposed furniture is different from the current furniture</w:t>
            </w:r>
          </w:p>
          <w:p w14:paraId="6B900D0E" w14:textId="61C7E046" w:rsidR="00F05D25" w:rsidRPr="00E810E6" w:rsidRDefault="00F05D25" w:rsidP="00E810E6">
            <w:pPr>
              <w:spacing w:line="360" w:lineRule="auto"/>
              <w:rPr>
                <w:rFonts w:ascii="Arial" w:hAnsi="Arial" w:cs="Arial"/>
                <w:lang w:val="en-US"/>
              </w:rPr>
            </w:pPr>
            <w:r w:rsidRPr="00E810E6">
              <w:rPr>
                <w:rFonts w:ascii="Arial" w:hAnsi="Arial" w:cs="Arial"/>
                <w:lang w:val="en-US"/>
              </w:rPr>
              <w:t>• Layouts indicating furniture placement (if available)</w:t>
            </w:r>
          </w:p>
        </w:tc>
        <w:tc>
          <w:tcPr>
            <w:tcW w:w="5933" w:type="dxa"/>
          </w:tcPr>
          <w:p w14:paraId="114D4723" w14:textId="298A3076" w:rsidR="00F05D25" w:rsidRPr="00E810E6" w:rsidRDefault="00F05D25" w:rsidP="00E810E6">
            <w:pPr>
              <w:spacing w:line="360" w:lineRule="auto"/>
              <w:rPr>
                <w:rFonts w:ascii="Arial" w:hAnsi="Arial" w:cs="Arial"/>
                <w:lang w:val="en-US"/>
              </w:rPr>
            </w:pPr>
            <w:r w:rsidRPr="00E810E6">
              <w:rPr>
                <w:rFonts w:ascii="Arial" w:hAnsi="Arial" w:cs="Arial"/>
                <w:lang w:val="en-US"/>
              </w:rPr>
              <w:lastRenderedPageBreak/>
              <w:t>•</w:t>
            </w:r>
            <w:r w:rsidR="0064479E">
              <w:rPr>
                <w:rFonts w:ascii="Arial" w:hAnsi="Arial" w:cs="Arial"/>
                <w:lang w:val="en-US"/>
              </w:rPr>
              <w:t xml:space="preserve"> </w:t>
            </w:r>
            <w:r w:rsidRPr="00E810E6">
              <w:rPr>
                <w:rFonts w:ascii="Arial" w:hAnsi="Arial" w:cs="Arial"/>
                <w:lang w:val="en-US"/>
              </w:rPr>
              <w:t>This is not a site-specific item, it is the design, manufacture, and supply for 3 co-operate sites</w:t>
            </w:r>
            <w:r w:rsidR="00F7252F">
              <w:rPr>
                <w:rFonts w:ascii="Arial" w:hAnsi="Arial" w:cs="Arial"/>
                <w:lang w:val="en-US"/>
              </w:rPr>
              <w:t>.</w:t>
            </w:r>
            <w:r w:rsidRPr="00E810E6">
              <w:rPr>
                <w:rFonts w:ascii="Arial" w:hAnsi="Arial" w:cs="Arial"/>
                <w:lang w:val="en-US"/>
              </w:rPr>
              <w:t xml:space="preserve">  No drawings can be shared at this point</w:t>
            </w:r>
            <w:r w:rsidR="00812059">
              <w:rPr>
                <w:rFonts w:ascii="Arial" w:hAnsi="Arial" w:cs="Arial"/>
                <w:lang w:val="en-US"/>
              </w:rPr>
              <w:t>.</w:t>
            </w:r>
            <w:r w:rsidRPr="00E810E6">
              <w:rPr>
                <w:rFonts w:ascii="Arial" w:hAnsi="Arial" w:cs="Arial"/>
                <w:lang w:val="en-US"/>
              </w:rPr>
              <w:t xml:space="preserve">  The offices are across MWP, EAL and ERIC.</w:t>
            </w:r>
          </w:p>
          <w:p w14:paraId="5CAEC030" w14:textId="1B532044" w:rsidR="00F05D25" w:rsidRPr="00E810E6" w:rsidRDefault="00F05D25" w:rsidP="00E810E6">
            <w:pPr>
              <w:spacing w:line="360" w:lineRule="auto"/>
              <w:rPr>
                <w:rFonts w:ascii="Arial" w:hAnsi="Arial" w:cs="Arial"/>
                <w:lang w:val="en-US"/>
              </w:rPr>
            </w:pPr>
            <w:r w:rsidRPr="00E810E6">
              <w:rPr>
                <w:rFonts w:ascii="Arial" w:hAnsi="Arial" w:cs="Arial"/>
                <w:lang w:val="en-US"/>
              </w:rPr>
              <w:t xml:space="preserve">• </w:t>
            </w:r>
            <w:r w:rsidR="00E82536" w:rsidRPr="00862323">
              <w:rPr>
                <w:rFonts w:ascii="Arial" w:hAnsi="Arial" w:cs="Arial"/>
                <w:lang w:val="en-US"/>
              </w:rPr>
              <w:t>No need as this is not a site-specific requirement</w:t>
            </w:r>
          </w:p>
          <w:p w14:paraId="370FCD4D" w14:textId="43F06006" w:rsidR="00F05D25" w:rsidRPr="00E810E6" w:rsidRDefault="00F05D25" w:rsidP="00E810E6">
            <w:pPr>
              <w:spacing w:line="360" w:lineRule="auto"/>
              <w:rPr>
                <w:rFonts w:ascii="Arial" w:hAnsi="Arial" w:cs="Arial"/>
                <w:lang w:val="en-US"/>
              </w:rPr>
            </w:pPr>
            <w:r w:rsidRPr="00E810E6">
              <w:rPr>
                <w:rFonts w:ascii="Arial" w:hAnsi="Arial" w:cs="Arial"/>
                <w:lang w:val="en-US"/>
              </w:rPr>
              <w:t xml:space="preserve">• </w:t>
            </w:r>
            <w:r w:rsidR="00251998">
              <w:rPr>
                <w:rFonts w:ascii="Arial" w:hAnsi="Arial" w:cs="Arial"/>
                <w:lang w:val="en-US"/>
              </w:rPr>
              <w:t xml:space="preserve">The </w:t>
            </w:r>
            <w:r w:rsidRPr="00E810E6">
              <w:rPr>
                <w:rFonts w:ascii="Arial" w:hAnsi="Arial" w:cs="Arial"/>
                <w:lang w:val="en-US"/>
              </w:rPr>
              <w:t>proposed furniture is different from the current furniture</w:t>
            </w:r>
            <w:r w:rsidR="00371F66">
              <w:rPr>
                <w:rFonts w:ascii="Arial" w:hAnsi="Arial" w:cs="Arial"/>
                <w:lang w:val="en-US"/>
              </w:rPr>
              <w:t>.</w:t>
            </w:r>
          </w:p>
          <w:p w14:paraId="0A7EC2A5" w14:textId="713835C0" w:rsidR="00001A95" w:rsidRDefault="00F05D25" w:rsidP="00E810E6">
            <w:pPr>
              <w:spacing w:line="360" w:lineRule="auto"/>
              <w:rPr>
                <w:rFonts w:ascii="Arial" w:hAnsi="Arial" w:cs="Arial"/>
                <w:lang w:val="en-US"/>
              </w:rPr>
            </w:pPr>
            <w:r w:rsidRPr="00E810E6">
              <w:rPr>
                <w:rFonts w:ascii="Arial" w:hAnsi="Arial" w:cs="Arial"/>
                <w:lang w:val="en-US"/>
              </w:rPr>
              <w:t>•  No need</w:t>
            </w:r>
          </w:p>
          <w:p w14:paraId="1051B8D1" w14:textId="7FFAC697" w:rsidR="00862323" w:rsidRPr="00E82536" w:rsidRDefault="00862323" w:rsidP="00E82536">
            <w:pPr>
              <w:spacing w:line="360" w:lineRule="auto"/>
              <w:rPr>
                <w:rFonts w:ascii="Arial" w:hAnsi="Arial" w:cs="Arial"/>
                <w:lang w:val="en-US"/>
              </w:rPr>
            </w:pPr>
          </w:p>
        </w:tc>
      </w:tr>
      <w:tr w:rsidR="00F05D25" w:rsidRPr="00E810E6" w14:paraId="5596A8A1" w14:textId="77777777" w:rsidTr="008A0F93">
        <w:tc>
          <w:tcPr>
            <w:tcW w:w="843" w:type="dxa"/>
          </w:tcPr>
          <w:p w14:paraId="7A605991" w14:textId="47F713B6" w:rsidR="00F05D25" w:rsidRPr="00E810E6" w:rsidRDefault="00E810E6" w:rsidP="00E810E6">
            <w:pPr>
              <w:spacing w:line="360" w:lineRule="auto"/>
              <w:rPr>
                <w:rFonts w:ascii="Arial" w:hAnsi="Arial" w:cs="Arial"/>
                <w:lang w:val="en-US"/>
              </w:rPr>
            </w:pPr>
            <w:r>
              <w:rPr>
                <w:rFonts w:ascii="Arial" w:hAnsi="Arial" w:cs="Arial"/>
                <w:lang w:val="en-US"/>
              </w:rPr>
              <w:lastRenderedPageBreak/>
              <w:t>3.</w:t>
            </w:r>
          </w:p>
        </w:tc>
        <w:tc>
          <w:tcPr>
            <w:tcW w:w="1401" w:type="dxa"/>
          </w:tcPr>
          <w:p w14:paraId="5D58FA86" w14:textId="410751E1" w:rsidR="00F05D25" w:rsidRPr="00E810E6" w:rsidRDefault="00772910" w:rsidP="00E810E6">
            <w:pPr>
              <w:spacing w:line="360" w:lineRule="auto"/>
              <w:rPr>
                <w:rFonts w:ascii="Arial" w:hAnsi="Arial" w:cs="Arial"/>
                <w:lang w:val="en-US"/>
              </w:rPr>
            </w:pPr>
            <w:r>
              <w:rPr>
                <w:rFonts w:ascii="Arial" w:hAnsi="Arial" w:cs="Arial"/>
                <w:lang w:val="en-US"/>
              </w:rPr>
              <w:t>Technical</w:t>
            </w:r>
          </w:p>
        </w:tc>
        <w:tc>
          <w:tcPr>
            <w:tcW w:w="1685" w:type="dxa"/>
          </w:tcPr>
          <w:p w14:paraId="398FC16B" w14:textId="0902BFBF" w:rsidR="00F05D25" w:rsidRPr="00E810E6" w:rsidRDefault="00E810E6" w:rsidP="00E810E6">
            <w:pPr>
              <w:spacing w:line="360" w:lineRule="auto"/>
              <w:rPr>
                <w:rFonts w:ascii="Arial" w:hAnsi="Arial" w:cs="Arial"/>
                <w:lang w:val="en-US"/>
              </w:rPr>
            </w:pPr>
            <w:r>
              <w:rPr>
                <w:rFonts w:ascii="Arial" w:hAnsi="Arial" w:cs="Arial"/>
                <w:lang w:val="en-US"/>
              </w:rPr>
              <w:t>Scope of Work</w:t>
            </w:r>
          </w:p>
        </w:tc>
        <w:tc>
          <w:tcPr>
            <w:tcW w:w="4086" w:type="dxa"/>
          </w:tcPr>
          <w:p w14:paraId="4D14D6A4" w14:textId="77777777" w:rsidR="00F05D25" w:rsidRPr="00E810E6" w:rsidRDefault="00F05D25" w:rsidP="00E810E6">
            <w:pPr>
              <w:spacing w:line="360" w:lineRule="auto"/>
              <w:rPr>
                <w:rFonts w:ascii="Arial" w:hAnsi="Arial" w:cs="Arial"/>
                <w:b/>
                <w:bCs/>
                <w:lang w:val="en-US"/>
              </w:rPr>
            </w:pPr>
            <w:r w:rsidRPr="00E810E6">
              <w:rPr>
                <w:rFonts w:ascii="Arial" w:hAnsi="Arial" w:cs="Arial"/>
                <w:b/>
                <w:bCs/>
                <w:lang w:val="en-US"/>
              </w:rPr>
              <w:t>Delivery &amp; Installation Logistics</w:t>
            </w:r>
          </w:p>
          <w:p w14:paraId="337B35E8" w14:textId="77777777" w:rsidR="00F05D25" w:rsidRPr="00E810E6" w:rsidRDefault="00F05D25" w:rsidP="00E810E6">
            <w:pPr>
              <w:spacing w:line="360" w:lineRule="auto"/>
              <w:rPr>
                <w:rFonts w:ascii="Arial" w:hAnsi="Arial" w:cs="Arial"/>
                <w:lang w:val="en-US"/>
              </w:rPr>
            </w:pPr>
            <w:r w:rsidRPr="00E810E6">
              <w:rPr>
                <w:rFonts w:ascii="Arial" w:hAnsi="Arial" w:cs="Arial"/>
                <w:lang w:val="en-US"/>
              </w:rPr>
              <w:t>In the absence of drawings, kindly provide clarification on the following:</w:t>
            </w:r>
          </w:p>
          <w:p w14:paraId="18CFE771" w14:textId="77777777" w:rsidR="00F05D25" w:rsidRPr="00E810E6" w:rsidRDefault="00F05D25" w:rsidP="00E810E6">
            <w:pPr>
              <w:spacing w:line="360" w:lineRule="auto"/>
              <w:rPr>
                <w:rFonts w:ascii="Arial" w:hAnsi="Arial" w:cs="Arial"/>
                <w:lang w:val="en-US"/>
              </w:rPr>
            </w:pPr>
            <w:r w:rsidRPr="00E810E6">
              <w:rPr>
                <w:rFonts w:ascii="Arial" w:hAnsi="Arial" w:cs="Arial"/>
                <w:lang w:val="en-US"/>
              </w:rPr>
              <w:t>• The specific buildings and floor levels where furniture will be delivered and installed</w:t>
            </w:r>
          </w:p>
          <w:p w14:paraId="7AEE8B93" w14:textId="77777777" w:rsidR="00F05D25" w:rsidRPr="00E810E6" w:rsidRDefault="00F05D25" w:rsidP="00E810E6">
            <w:pPr>
              <w:spacing w:line="360" w:lineRule="auto"/>
              <w:rPr>
                <w:rFonts w:ascii="Arial" w:hAnsi="Arial" w:cs="Arial"/>
                <w:lang w:val="en-US"/>
              </w:rPr>
            </w:pPr>
            <w:r w:rsidRPr="00E810E6">
              <w:rPr>
                <w:rFonts w:ascii="Arial" w:hAnsi="Arial" w:cs="Arial"/>
                <w:lang w:val="en-US"/>
              </w:rPr>
              <w:t>• Any access restrictions (e.g. lifts, loading bays, working hours)</w:t>
            </w:r>
          </w:p>
          <w:p w14:paraId="5AFBFE6F" w14:textId="2C6D8914" w:rsidR="00F05D25" w:rsidRPr="00E810E6" w:rsidRDefault="00F05D25" w:rsidP="00E810E6">
            <w:pPr>
              <w:spacing w:line="360" w:lineRule="auto"/>
              <w:rPr>
                <w:rFonts w:ascii="Arial" w:hAnsi="Arial" w:cs="Arial"/>
                <w:b/>
                <w:bCs/>
                <w:lang w:val="en-US"/>
              </w:rPr>
            </w:pPr>
            <w:r w:rsidRPr="00E810E6">
              <w:rPr>
                <w:rFonts w:ascii="Arial" w:hAnsi="Arial" w:cs="Arial"/>
                <w:lang w:val="en-US"/>
              </w:rPr>
              <w:t>• Any phasing requirements for installation</w:t>
            </w:r>
          </w:p>
        </w:tc>
        <w:tc>
          <w:tcPr>
            <w:tcW w:w="5933" w:type="dxa"/>
          </w:tcPr>
          <w:p w14:paraId="46B53375" w14:textId="2C48473F" w:rsidR="00F05D25" w:rsidRPr="00E810E6" w:rsidRDefault="00F05D25" w:rsidP="00E810E6">
            <w:pPr>
              <w:spacing w:line="360" w:lineRule="auto"/>
              <w:rPr>
                <w:rFonts w:ascii="Arial" w:hAnsi="Arial" w:cs="Arial"/>
                <w:lang w:val="en-US"/>
              </w:rPr>
            </w:pPr>
            <w:r w:rsidRPr="00E810E6">
              <w:rPr>
                <w:rFonts w:ascii="Arial" w:hAnsi="Arial" w:cs="Arial"/>
                <w:lang w:val="en-US"/>
              </w:rPr>
              <w:t>• Across various areas and floors within the three campuses.</w:t>
            </w:r>
          </w:p>
          <w:p w14:paraId="3083E586" w14:textId="6BE209F6" w:rsidR="00F05D25" w:rsidRPr="00E810E6" w:rsidRDefault="00F05D25" w:rsidP="00E810E6">
            <w:pPr>
              <w:spacing w:line="360" w:lineRule="auto"/>
              <w:rPr>
                <w:rFonts w:ascii="Arial" w:hAnsi="Arial" w:cs="Arial"/>
                <w:lang w:val="en-US"/>
              </w:rPr>
            </w:pPr>
            <w:r w:rsidRPr="00E810E6">
              <w:rPr>
                <w:rFonts w:ascii="Arial" w:hAnsi="Arial" w:cs="Arial"/>
                <w:lang w:val="en-US"/>
              </w:rPr>
              <w:t>• No restrictions, there are goods lifts and loading bays.  Working hours to be during normal working hours weekdays, weekend work only through prior arrangements and approval.</w:t>
            </w:r>
          </w:p>
          <w:p w14:paraId="105CDCFE" w14:textId="59A5068C" w:rsidR="00F05D25" w:rsidRPr="00E810E6" w:rsidRDefault="00F05D25" w:rsidP="00E810E6">
            <w:pPr>
              <w:spacing w:line="360" w:lineRule="auto"/>
              <w:rPr>
                <w:rFonts w:ascii="Arial" w:hAnsi="Arial" w:cs="Arial"/>
                <w:lang w:val="en-US"/>
              </w:rPr>
            </w:pPr>
            <w:r w:rsidRPr="00E810E6">
              <w:rPr>
                <w:rFonts w:ascii="Arial" w:hAnsi="Arial" w:cs="Arial"/>
                <w:lang w:val="en-US"/>
              </w:rPr>
              <w:t>• Yes, this will be communicated and confirmed when a task order is issued. The whole list of furniture does not need to be delivered in one go.</w:t>
            </w:r>
          </w:p>
        </w:tc>
      </w:tr>
      <w:tr w:rsidR="00F05D25" w:rsidRPr="00E810E6" w14:paraId="6706A68D" w14:textId="77777777" w:rsidTr="008A0F93">
        <w:tc>
          <w:tcPr>
            <w:tcW w:w="843" w:type="dxa"/>
          </w:tcPr>
          <w:p w14:paraId="24B6D2E6" w14:textId="1C3BBBC4" w:rsidR="00F05D25" w:rsidRPr="00E810E6" w:rsidRDefault="00E810E6" w:rsidP="00E810E6">
            <w:pPr>
              <w:spacing w:line="360" w:lineRule="auto"/>
              <w:rPr>
                <w:rFonts w:ascii="Arial" w:hAnsi="Arial" w:cs="Arial"/>
                <w:lang w:val="en-US"/>
              </w:rPr>
            </w:pPr>
            <w:r>
              <w:rPr>
                <w:rFonts w:ascii="Arial" w:hAnsi="Arial" w:cs="Arial"/>
                <w:lang w:val="en-US"/>
              </w:rPr>
              <w:t xml:space="preserve">4. </w:t>
            </w:r>
          </w:p>
        </w:tc>
        <w:tc>
          <w:tcPr>
            <w:tcW w:w="1401" w:type="dxa"/>
          </w:tcPr>
          <w:p w14:paraId="14C594CE" w14:textId="50DCF895" w:rsidR="00F05D25" w:rsidRPr="00E810E6" w:rsidRDefault="00772910" w:rsidP="00E810E6">
            <w:pPr>
              <w:spacing w:line="360" w:lineRule="auto"/>
              <w:rPr>
                <w:rFonts w:ascii="Arial" w:hAnsi="Arial" w:cs="Arial"/>
                <w:lang w:val="en-US"/>
              </w:rPr>
            </w:pPr>
            <w:r>
              <w:rPr>
                <w:rFonts w:ascii="Arial" w:hAnsi="Arial" w:cs="Arial"/>
                <w:lang w:val="en-US"/>
              </w:rPr>
              <w:t>Technical</w:t>
            </w:r>
          </w:p>
        </w:tc>
        <w:tc>
          <w:tcPr>
            <w:tcW w:w="1685" w:type="dxa"/>
          </w:tcPr>
          <w:p w14:paraId="7AEA4EBE" w14:textId="4982C73F" w:rsidR="00F05D25" w:rsidRPr="00E810E6" w:rsidRDefault="00E810E6" w:rsidP="00E810E6">
            <w:pPr>
              <w:spacing w:line="360" w:lineRule="auto"/>
              <w:rPr>
                <w:rFonts w:ascii="Arial" w:hAnsi="Arial" w:cs="Arial"/>
                <w:lang w:val="en-US"/>
              </w:rPr>
            </w:pPr>
            <w:r>
              <w:rPr>
                <w:rFonts w:ascii="Arial" w:hAnsi="Arial" w:cs="Arial"/>
                <w:lang w:val="en-US"/>
              </w:rPr>
              <w:t>Specification</w:t>
            </w:r>
          </w:p>
        </w:tc>
        <w:tc>
          <w:tcPr>
            <w:tcW w:w="4086" w:type="dxa"/>
          </w:tcPr>
          <w:p w14:paraId="042675A3" w14:textId="77777777" w:rsidR="00F05D25" w:rsidRPr="00E810E6" w:rsidRDefault="00F05D25" w:rsidP="00E810E6">
            <w:pPr>
              <w:spacing w:line="360" w:lineRule="auto"/>
              <w:rPr>
                <w:rFonts w:ascii="Arial" w:hAnsi="Arial" w:cs="Arial"/>
                <w:lang w:val="en-US"/>
              </w:rPr>
            </w:pPr>
            <w:r w:rsidRPr="00E810E6">
              <w:rPr>
                <w:rFonts w:ascii="Arial" w:hAnsi="Arial" w:cs="Arial"/>
                <w:b/>
                <w:bCs/>
                <w:lang w:val="en-US"/>
              </w:rPr>
              <w:t xml:space="preserve">We are currently reviewing the RFQ </w:t>
            </w:r>
            <w:r w:rsidRPr="00E810E6">
              <w:rPr>
                <w:rFonts w:ascii="Arial" w:hAnsi="Arial" w:cs="Arial"/>
                <w:lang w:val="en-US"/>
              </w:rPr>
              <w:t>document and would like to request clarification on a few items to ensure that our submission is aligned with your requirements:</w:t>
            </w:r>
          </w:p>
          <w:p w14:paraId="527BA2F7" w14:textId="7FC63A5A" w:rsidR="00F05D25" w:rsidRPr="00E810E6" w:rsidRDefault="00F05D25" w:rsidP="00E810E6">
            <w:pPr>
              <w:spacing w:line="360" w:lineRule="auto"/>
              <w:rPr>
                <w:rFonts w:ascii="Arial" w:hAnsi="Arial" w:cs="Arial"/>
                <w:lang w:val="en-US"/>
              </w:rPr>
            </w:pPr>
            <w:r w:rsidRPr="00E810E6">
              <w:rPr>
                <w:rFonts w:ascii="Arial" w:hAnsi="Arial" w:cs="Arial"/>
                <w:lang w:val="en-US"/>
              </w:rPr>
              <w:lastRenderedPageBreak/>
              <w:t xml:space="preserve">• </w:t>
            </w:r>
            <w:r w:rsidRPr="00E810E6">
              <w:rPr>
                <w:rFonts w:ascii="Arial" w:hAnsi="Arial" w:cs="Arial"/>
                <w:b/>
                <w:bCs/>
                <w:lang w:val="en-US"/>
              </w:rPr>
              <w:t>Item 12.3 – Furniture for Pause Area</w:t>
            </w:r>
          </w:p>
          <w:p w14:paraId="6C27B2C6" w14:textId="77777777" w:rsidR="00F05D25" w:rsidRPr="00E810E6" w:rsidRDefault="00F05D25" w:rsidP="00E810E6">
            <w:pPr>
              <w:spacing w:line="360" w:lineRule="auto"/>
              <w:rPr>
                <w:rFonts w:ascii="Arial" w:hAnsi="Arial" w:cs="Arial"/>
                <w:lang w:val="en-US"/>
              </w:rPr>
            </w:pPr>
            <w:r w:rsidRPr="00E810E6">
              <w:rPr>
                <w:rFonts w:ascii="Arial" w:hAnsi="Arial" w:cs="Arial"/>
                <w:lang w:val="en-US"/>
              </w:rPr>
              <w:t>The table reflects a quantity with a column requiring an amount; however, the specific furniture items are not clearly defined. Could you kindly confirm whether this was an omission or advise on the exact furniture specifications required for this section?</w:t>
            </w:r>
          </w:p>
          <w:p w14:paraId="4A0235FD" w14:textId="549D5470" w:rsidR="00F05D25" w:rsidRPr="00E810E6" w:rsidRDefault="00F05D25" w:rsidP="00E810E6">
            <w:pPr>
              <w:spacing w:line="360" w:lineRule="auto"/>
              <w:rPr>
                <w:rFonts w:ascii="Arial" w:hAnsi="Arial" w:cs="Arial"/>
                <w:b/>
                <w:bCs/>
                <w:lang w:val="en-US"/>
              </w:rPr>
            </w:pPr>
            <w:r w:rsidRPr="00E810E6">
              <w:rPr>
                <w:rFonts w:ascii="Arial" w:hAnsi="Arial" w:cs="Arial"/>
                <w:b/>
                <w:bCs/>
                <w:lang w:val="en-US"/>
              </w:rPr>
              <w:t>• Item 13.1 – Framed Artworks</w:t>
            </w:r>
          </w:p>
          <w:p w14:paraId="51DDFFA7" w14:textId="1E5650E3" w:rsidR="00F05D25" w:rsidRPr="00E810E6" w:rsidRDefault="00F05D25" w:rsidP="00E810E6">
            <w:pPr>
              <w:spacing w:line="360" w:lineRule="auto"/>
              <w:rPr>
                <w:rFonts w:ascii="Arial" w:hAnsi="Arial" w:cs="Arial"/>
                <w:lang w:val="en-US"/>
              </w:rPr>
            </w:pPr>
            <w:r w:rsidRPr="00E810E6">
              <w:rPr>
                <w:rFonts w:ascii="Arial" w:hAnsi="Arial" w:cs="Arial"/>
                <w:lang w:val="en-US"/>
              </w:rPr>
              <w:t>We would appreciate guidance on the type or style of artwork you are looking for. For example, should these be abstract, corporate-themed, landscape, or any specific design preference?</w:t>
            </w:r>
          </w:p>
          <w:p w14:paraId="4CA59437" w14:textId="29E543A6" w:rsidR="00F05D25" w:rsidRPr="00E810E6" w:rsidRDefault="00F05D25" w:rsidP="00E810E6">
            <w:pPr>
              <w:spacing w:line="360" w:lineRule="auto"/>
              <w:rPr>
                <w:rFonts w:ascii="Arial" w:hAnsi="Arial" w:cs="Arial"/>
                <w:lang w:val="en-US"/>
              </w:rPr>
            </w:pPr>
            <w:r w:rsidRPr="00E810E6">
              <w:rPr>
                <w:rFonts w:ascii="Arial" w:hAnsi="Arial" w:cs="Arial"/>
                <w:lang w:val="en-US"/>
              </w:rPr>
              <w:t xml:space="preserve">• </w:t>
            </w:r>
            <w:r w:rsidRPr="00E810E6">
              <w:rPr>
                <w:rFonts w:ascii="Arial" w:hAnsi="Arial" w:cs="Arial"/>
                <w:b/>
                <w:bCs/>
                <w:lang w:val="en-US"/>
              </w:rPr>
              <w:t>Pricing – VAT Inclusion</w:t>
            </w:r>
          </w:p>
          <w:p w14:paraId="09DBB9CD" w14:textId="0733E710" w:rsidR="00F05D25" w:rsidRPr="00E810E6" w:rsidRDefault="00F05D25" w:rsidP="00E810E6">
            <w:pPr>
              <w:spacing w:line="360" w:lineRule="auto"/>
              <w:rPr>
                <w:rFonts w:ascii="Arial" w:hAnsi="Arial" w:cs="Arial"/>
                <w:b/>
                <w:bCs/>
                <w:lang w:val="en-US"/>
              </w:rPr>
            </w:pPr>
            <w:r w:rsidRPr="00E810E6">
              <w:rPr>
                <w:rFonts w:ascii="Arial" w:hAnsi="Arial" w:cs="Arial"/>
                <w:lang w:val="en-US"/>
              </w:rPr>
              <w:t>Kindly confirm whether all quoted values, including unit prices, should be inclusive or exclusive of VAT, as this was not stated in the document.</w:t>
            </w:r>
          </w:p>
        </w:tc>
        <w:tc>
          <w:tcPr>
            <w:tcW w:w="5933" w:type="dxa"/>
          </w:tcPr>
          <w:p w14:paraId="2773D801" w14:textId="6A0E9401" w:rsidR="00F05D25" w:rsidRPr="00E810E6" w:rsidRDefault="00F05D25" w:rsidP="00E810E6">
            <w:pPr>
              <w:spacing w:line="360" w:lineRule="auto"/>
              <w:rPr>
                <w:rFonts w:ascii="Arial" w:hAnsi="Arial" w:cs="Arial"/>
                <w:lang w:val="en-US"/>
              </w:rPr>
            </w:pPr>
            <w:r w:rsidRPr="00E810E6">
              <w:rPr>
                <w:rFonts w:ascii="Arial" w:hAnsi="Arial" w:cs="Arial"/>
                <w:lang w:val="en-US"/>
              </w:rPr>
              <w:lastRenderedPageBreak/>
              <w:t xml:space="preserve">• This is for the Data Centre open plan space.  See </w:t>
            </w:r>
            <w:proofErr w:type="gramStart"/>
            <w:r w:rsidRPr="00E810E6">
              <w:rPr>
                <w:rFonts w:ascii="Arial" w:hAnsi="Arial" w:cs="Arial"/>
                <w:lang w:val="en-US"/>
              </w:rPr>
              <w:t>specification</w:t>
            </w:r>
            <w:proofErr w:type="gramEnd"/>
            <w:r w:rsidRPr="00E810E6">
              <w:rPr>
                <w:rFonts w:ascii="Arial" w:hAnsi="Arial" w:cs="Arial"/>
                <w:lang w:val="en-US"/>
              </w:rPr>
              <w:t xml:space="preserve"> below:</w:t>
            </w:r>
          </w:p>
          <w:p w14:paraId="70E5240B" w14:textId="77777777" w:rsidR="00E810E6" w:rsidRDefault="00E810E6" w:rsidP="00E810E6">
            <w:pPr>
              <w:spacing w:line="360" w:lineRule="auto"/>
              <w:rPr>
                <w:rFonts w:ascii="Arial" w:hAnsi="Arial" w:cs="Arial"/>
                <w:lang w:val="en-US"/>
              </w:rPr>
            </w:pPr>
          </w:p>
          <w:p w14:paraId="33A404B2" w14:textId="77777777" w:rsidR="00A66057" w:rsidRDefault="00A66057" w:rsidP="00E810E6">
            <w:pPr>
              <w:spacing w:line="360" w:lineRule="auto"/>
              <w:rPr>
                <w:rFonts w:ascii="Arial" w:hAnsi="Arial" w:cs="Arial"/>
                <w:lang w:val="en-US"/>
              </w:rPr>
            </w:pPr>
          </w:p>
          <w:p w14:paraId="764BAAD3" w14:textId="77777777" w:rsidR="00A66057" w:rsidRDefault="00A66057" w:rsidP="00E810E6">
            <w:pPr>
              <w:spacing w:line="360" w:lineRule="auto"/>
              <w:rPr>
                <w:rFonts w:ascii="Arial" w:hAnsi="Arial" w:cs="Arial"/>
                <w:lang w:val="en-US"/>
              </w:rPr>
            </w:pPr>
          </w:p>
          <w:p w14:paraId="2B771DB0" w14:textId="77777777" w:rsidR="00A66057" w:rsidRDefault="00A66057" w:rsidP="00E810E6">
            <w:pPr>
              <w:spacing w:line="360" w:lineRule="auto"/>
              <w:rPr>
                <w:rFonts w:ascii="Arial" w:hAnsi="Arial" w:cs="Arial"/>
                <w:lang w:val="en-US"/>
              </w:rPr>
            </w:pPr>
          </w:p>
          <w:p w14:paraId="7F4AB866" w14:textId="77777777" w:rsidR="00A66057" w:rsidRPr="00E810E6" w:rsidRDefault="00A66057" w:rsidP="00E810E6">
            <w:pPr>
              <w:spacing w:line="360" w:lineRule="auto"/>
              <w:rPr>
                <w:rFonts w:ascii="Arial" w:hAnsi="Arial" w:cs="Arial"/>
                <w:lang w:val="en-US"/>
              </w:rPr>
            </w:pPr>
          </w:p>
          <w:p w14:paraId="45999E85" w14:textId="691F2E31" w:rsidR="00E810E6" w:rsidRPr="00E810E6" w:rsidRDefault="00E810E6" w:rsidP="00E810E6">
            <w:pPr>
              <w:spacing w:line="360" w:lineRule="auto"/>
              <w:rPr>
                <w:rFonts w:ascii="Arial" w:hAnsi="Arial" w:cs="Arial"/>
                <w:lang w:val="en-US"/>
              </w:rPr>
            </w:pPr>
            <w:r w:rsidRPr="00E810E6">
              <w:rPr>
                <w:rFonts w:ascii="Arial" w:hAnsi="Arial" w:cs="Arial"/>
                <w:noProof/>
                <w:lang w:val="en-US"/>
              </w:rPr>
              <w:drawing>
                <wp:inline distT="0" distB="0" distL="0" distR="0" wp14:anchorId="6C3C0B9A" wp14:editId="17D83290">
                  <wp:extent cx="2870791" cy="2207260"/>
                  <wp:effectExtent l="0" t="0" r="6350" b="2540"/>
                  <wp:docPr id="1398909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6449" cy="2211610"/>
                          </a:xfrm>
                          <a:prstGeom prst="rect">
                            <a:avLst/>
                          </a:prstGeom>
                          <a:noFill/>
                        </pic:spPr>
                      </pic:pic>
                    </a:graphicData>
                  </a:graphic>
                </wp:inline>
              </w:drawing>
            </w:r>
          </w:p>
          <w:p w14:paraId="1A7CA438" w14:textId="77777777" w:rsidR="00E810E6" w:rsidRPr="00E810E6" w:rsidRDefault="00E810E6" w:rsidP="00E810E6">
            <w:pPr>
              <w:spacing w:line="360" w:lineRule="auto"/>
              <w:rPr>
                <w:rFonts w:ascii="Arial" w:hAnsi="Arial" w:cs="Arial"/>
                <w:lang w:val="en-US"/>
              </w:rPr>
            </w:pPr>
          </w:p>
          <w:p w14:paraId="0FE780D5" w14:textId="4D073B0E" w:rsidR="00E810E6" w:rsidRPr="00E810E6" w:rsidRDefault="00E810E6" w:rsidP="00E810E6">
            <w:pPr>
              <w:spacing w:line="360" w:lineRule="auto"/>
              <w:rPr>
                <w:rFonts w:ascii="Arial" w:hAnsi="Arial" w:cs="Arial"/>
                <w:lang w:val="en-US"/>
              </w:rPr>
            </w:pPr>
            <w:r w:rsidRPr="00E810E6">
              <w:rPr>
                <w:rFonts w:ascii="Arial" w:hAnsi="Arial" w:cs="Arial"/>
                <w:noProof/>
              </w:rPr>
              <w:drawing>
                <wp:inline distT="0" distB="0" distL="0" distR="0" wp14:anchorId="29717436" wp14:editId="0083F338">
                  <wp:extent cx="3009014" cy="2055272"/>
                  <wp:effectExtent l="0" t="0" r="1270" b="2540"/>
                  <wp:docPr id="141342708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2167" cy="2077917"/>
                          </a:xfrm>
                          <a:prstGeom prst="rect">
                            <a:avLst/>
                          </a:prstGeom>
                          <a:noFill/>
                        </pic:spPr>
                      </pic:pic>
                    </a:graphicData>
                  </a:graphic>
                </wp:inline>
              </w:drawing>
            </w:r>
          </w:p>
          <w:p w14:paraId="431FA242" w14:textId="77777777" w:rsidR="00E810E6" w:rsidRDefault="00E810E6" w:rsidP="00E810E6">
            <w:pPr>
              <w:spacing w:line="360" w:lineRule="auto"/>
              <w:rPr>
                <w:rFonts w:ascii="Arial" w:hAnsi="Arial" w:cs="Arial"/>
                <w:lang w:val="en-US"/>
              </w:rPr>
            </w:pPr>
          </w:p>
          <w:p w14:paraId="04F623EF" w14:textId="77777777" w:rsidR="00D22A8C" w:rsidRDefault="00D22A8C" w:rsidP="00E810E6">
            <w:pPr>
              <w:spacing w:line="360" w:lineRule="auto"/>
              <w:rPr>
                <w:rFonts w:ascii="Arial" w:hAnsi="Arial" w:cs="Arial"/>
                <w:lang w:val="en-US"/>
              </w:rPr>
            </w:pPr>
          </w:p>
          <w:p w14:paraId="692F4D3B" w14:textId="77777777" w:rsidR="00D22A8C" w:rsidRDefault="00D22A8C" w:rsidP="00E810E6">
            <w:pPr>
              <w:spacing w:line="360" w:lineRule="auto"/>
              <w:rPr>
                <w:rFonts w:ascii="Arial" w:hAnsi="Arial" w:cs="Arial"/>
                <w:lang w:val="en-US"/>
              </w:rPr>
            </w:pPr>
          </w:p>
          <w:p w14:paraId="200A07CB" w14:textId="77777777" w:rsidR="00D22A8C" w:rsidRPr="00E810E6" w:rsidRDefault="00D22A8C" w:rsidP="00E810E6">
            <w:pPr>
              <w:spacing w:line="360" w:lineRule="auto"/>
              <w:rPr>
                <w:rFonts w:ascii="Arial" w:hAnsi="Arial" w:cs="Arial"/>
                <w:lang w:val="en-US"/>
              </w:rPr>
            </w:pPr>
          </w:p>
          <w:tbl>
            <w:tblPr>
              <w:tblStyle w:val="TableGrid"/>
              <w:tblW w:w="5707" w:type="dxa"/>
              <w:tblLook w:val="04A0" w:firstRow="1" w:lastRow="0" w:firstColumn="1" w:lastColumn="0" w:noHBand="0" w:noVBand="1"/>
            </w:tblPr>
            <w:tblGrid>
              <w:gridCol w:w="475"/>
              <w:gridCol w:w="1513"/>
              <w:gridCol w:w="3719"/>
            </w:tblGrid>
            <w:tr w:rsidR="00E810E6" w:rsidRPr="00E810E6" w14:paraId="2C2BF55C" w14:textId="77777777" w:rsidTr="00E810E6">
              <w:tc>
                <w:tcPr>
                  <w:tcW w:w="475" w:type="dxa"/>
                  <w:vAlign w:val="center"/>
                </w:tcPr>
                <w:p w14:paraId="56117E12" w14:textId="77777777" w:rsidR="00E810E6" w:rsidRPr="00E810E6" w:rsidRDefault="00E810E6" w:rsidP="00E810E6">
                  <w:pPr>
                    <w:spacing w:line="360" w:lineRule="auto"/>
                    <w:rPr>
                      <w:rFonts w:ascii="Arial" w:eastAsia="Arial MT" w:hAnsi="Arial" w:cs="Arial"/>
                      <w:b/>
                      <w:bCs/>
                      <w:spacing w:val="-2"/>
                    </w:rPr>
                  </w:pPr>
                  <w:r w:rsidRPr="00E810E6">
                    <w:rPr>
                      <w:rFonts w:ascii="Arial" w:hAnsi="Arial" w:cs="Arial"/>
                      <w:b/>
                      <w:bCs/>
                      <w:color w:val="000000"/>
                      <w:bdr w:val="none" w:sz="0" w:space="0" w:color="auto" w:frame="1"/>
                    </w:rPr>
                    <w:t>11</w:t>
                  </w:r>
                </w:p>
              </w:tc>
              <w:tc>
                <w:tcPr>
                  <w:tcW w:w="1513" w:type="dxa"/>
                  <w:vAlign w:val="center"/>
                </w:tcPr>
                <w:p w14:paraId="781E4EA1" w14:textId="77777777" w:rsidR="00E810E6" w:rsidRPr="00E810E6" w:rsidRDefault="00E810E6" w:rsidP="00E810E6">
                  <w:pPr>
                    <w:pStyle w:val="NormalWeb"/>
                    <w:spacing w:before="0" w:beforeAutospacing="0" w:after="0" w:afterAutospacing="0" w:line="360" w:lineRule="auto"/>
                    <w:rPr>
                      <w:rFonts w:ascii="Arial" w:hAnsi="Arial" w:cs="Arial"/>
                      <w:b/>
                      <w:bCs/>
                      <w:color w:val="000000"/>
                      <w:sz w:val="22"/>
                      <w:szCs w:val="22"/>
                    </w:rPr>
                  </w:pPr>
                  <w:r w:rsidRPr="00E810E6">
                    <w:rPr>
                      <w:rFonts w:ascii="Arial" w:hAnsi="Arial" w:cs="Arial"/>
                      <w:b/>
                      <w:bCs/>
                      <w:color w:val="000000"/>
                      <w:sz w:val="22"/>
                      <w:szCs w:val="22"/>
                      <w:bdr w:val="none" w:sz="0" w:space="0" w:color="auto" w:frame="1"/>
                    </w:rPr>
                    <w:t>Soft Seating</w:t>
                  </w:r>
                </w:p>
                <w:p w14:paraId="3DBB6B60" w14:textId="77777777" w:rsidR="00E810E6" w:rsidRPr="00E810E6" w:rsidRDefault="00E810E6" w:rsidP="00E810E6">
                  <w:pPr>
                    <w:spacing w:line="360" w:lineRule="auto"/>
                    <w:rPr>
                      <w:rFonts w:ascii="Arial" w:eastAsia="Arial MT" w:hAnsi="Arial" w:cs="Arial"/>
                      <w:b/>
                      <w:bCs/>
                      <w:spacing w:val="-2"/>
                    </w:rPr>
                  </w:pPr>
                  <w:r w:rsidRPr="00E810E6">
                    <w:rPr>
                      <w:rFonts w:ascii="Arial" w:hAnsi="Arial" w:cs="Arial"/>
                      <w:b/>
                      <w:bCs/>
                      <w:color w:val="000000"/>
                      <w:bdr w:val="none" w:sz="0" w:space="0" w:color="auto" w:frame="1"/>
                    </w:rPr>
                    <w:t> </w:t>
                  </w:r>
                </w:p>
              </w:tc>
              <w:tc>
                <w:tcPr>
                  <w:tcW w:w="3719" w:type="dxa"/>
                  <w:vAlign w:val="center"/>
                </w:tcPr>
                <w:p w14:paraId="5A132980" w14:textId="77777777" w:rsidR="00E810E6" w:rsidRPr="00E810E6" w:rsidRDefault="00E810E6" w:rsidP="00E810E6">
                  <w:pPr>
                    <w:spacing w:line="360" w:lineRule="auto"/>
                    <w:rPr>
                      <w:rFonts w:ascii="Arial" w:eastAsia="Arial MT" w:hAnsi="Arial" w:cs="Arial"/>
                      <w:b/>
                      <w:bCs/>
                      <w:spacing w:val="-2"/>
                    </w:rPr>
                  </w:pPr>
                  <w:r w:rsidRPr="00E810E6">
                    <w:rPr>
                      <w:rFonts w:ascii="Arial" w:hAnsi="Arial" w:cs="Arial"/>
                      <w:color w:val="000000"/>
                      <w:bdr w:val="none" w:sz="0" w:space="0" w:color="auto" w:frame="1"/>
                    </w:rPr>
                    <w:t>Fully upholstered using contract grade fabric, cold moulded polyurethane foam; Accent Eskom colours can be used for upholstery (i.e. green, terra cotta, ochre, blue and turquoise - refer to Eskom Corporate Identity Manual) </w:t>
                  </w:r>
                </w:p>
              </w:tc>
            </w:tr>
            <w:tr w:rsidR="00E810E6" w:rsidRPr="00E810E6" w14:paraId="2F32898A" w14:textId="77777777" w:rsidTr="00E810E6">
              <w:trPr>
                <w:trHeight w:val="238"/>
              </w:trPr>
              <w:tc>
                <w:tcPr>
                  <w:tcW w:w="475" w:type="dxa"/>
                  <w:vMerge w:val="restart"/>
                  <w:vAlign w:val="center"/>
                </w:tcPr>
                <w:p w14:paraId="2D708671" w14:textId="77777777" w:rsidR="00E810E6" w:rsidRPr="00E810E6" w:rsidRDefault="00E810E6" w:rsidP="00E810E6">
                  <w:pPr>
                    <w:spacing w:line="360" w:lineRule="auto"/>
                    <w:rPr>
                      <w:rFonts w:ascii="Arial" w:eastAsia="Arial MT" w:hAnsi="Arial" w:cs="Arial"/>
                      <w:spacing w:val="-2"/>
                    </w:rPr>
                  </w:pPr>
                  <w:r w:rsidRPr="00E810E6">
                    <w:rPr>
                      <w:rFonts w:ascii="Arial" w:hAnsi="Arial" w:cs="Arial"/>
                      <w:color w:val="000000"/>
                      <w:bdr w:val="none" w:sz="0" w:space="0" w:color="auto" w:frame="1"/>
                    </w:rPr>
                    <w:t>12</w:t>
                  </w:r>
                </w:p>
              </w:tc>
              <w:tc>
                <w:tcPr>
                  <w:tcW w:w="1513" w:type="dxa"/>
                  <w:vMerge w:val="restart"/>
                  <w:vAlign w:val="center"/>
                </w:tcPr>
                <w:p w14:paraId="50E2637C" w14:textId="77777777" w:rsidR="00E810E6" w:rsidRPr="00E810E6" w:rsidRDefault="00E810E6" w:rsidP="00E810E6">
                  <w:pPr>
                    <w:spacing w:line="360" w:lineRule="auto"/>
                    <w:rPr>
                      <w:rFonts w:ascii="Arial" w:eastAsia="Arial MT" w:hAnsi="Arial" w:cs="Arial"/>
                      <w:b/>
                      <w:bCs/>
                      <w:spacing w:val="-2"/>
                    </w:rPr>
                  </w:pPr>
                  <w:r w:rsidRPr="00E810E6">
                    <w:rPr>
                      <w:rFonts w:ascii="Arial" w:hAnsi="Arial" w:cs="Arial"/>
                      <w:b/>
                      <w:bCs/>
                      <w:color w:val="000000"/>
                      <w:bdr w:val="none" w:sz="0" w:space="0" w:color="auto" w:frame="1"/>
                    </w:rPr>
                    <w:t>Coffee table</w:t>
                  </w:r>
                </w:p>
              </w:tc>
              <w:tc>
                <w:tcPr>
                  <w:tcW w:w="3719" w:type="dxa"/>
                </w:tcPr>
                <w:p w14:paraId="180F5C00" w14:textId="77777777" w:rsidR="00E810E6" w:rsidRPr="00E43685" w:rsidRDefault="00E810E6" w:rsidP="00E810E6">
                  <w:pPr>
                    <w:spacing w:line="360" w:lineRule="auto"/>
                    <w:rPr>
                      <w:rFonts w:ascii="Arial" w:eastAsia="Arial MT" w:hAnsi="Arial" w:cs="Arial"/>
                      <w:spacing w:val="-2"/>
                    </w:rPr>
                  </w:pPr>
                  <w:r w:rsidRPr="00E43685">
                    <w:rPr>
                      <w:rFonts w:ascii="Arial" w:eastAsia="Arial MT" w:hAnsi="Arial" w:cs="Arial"/>
                      <w:spacing w:val="-2"/>
                    </w:rPr>
                    <w:t>The coffee table consists of a round top and metal base</w:t>
                  </w:r>
                </w:p>
                <w:p w14:paraId="20491836" w14:textId="77777777" w:rsidR="00E810E6" w:rsidRPr="00E810E6" w:rsidRDefault="00E810E6" w:rsidP="00E810E6">
                  <w:pPr>
                    <w:spacing w:line="360" w:lineRule="auto"/>
                    <w:rPr>
                      <w:rFonts w:ascii="Arial" w:eastAsia="Arial MT" w:hAnsi="Arial" w:cs="Arial"/>
                      <w:b/>
                      <w:bCs/>
                      <w:spacing w:val="-2"/>
                    </w:rPr>
                  </w:pPr>
                  <w:r w:rsidRPr="00E43685">
                    <w:rPr>
                      <w:rFonts w:ascii="Arial" w:eastAsia="Arial MT" w:hAnsi="Arial" w:cs="Arial"/>
                      <w:spacing w:val="-2"/>
                    </w:rPr>
                    <w:br/>
                  </w:r>
                  <w:r w:rsidRPr="00E43685">
                    <w:rPr>
                      <w:rFonts w:ascii="Arial" w:eastAsia="Arial MT" w:hAnsi="Arial" w:cs="Arial"/>
                      <w:b/>
                      <w:bCs/>
                      <w:spacing w:val="-2"/>
                    </w:rPr>
                    <w:t>Work surfaces</w:t>
                  </w:r>
                  <w:r w:rsidRPr="00E43685">
                    <w:rPr>
                      <w:rFonts w:ascii="Arial" w:eastAsia="Arial MT" w:hAnsi="Arial" w:cs="Arial"/>
                      <w:spacing w:val="-2"/>
                    </w:rPr>
                    <w:t>: to be manufactured from 16mm thick high-density particleboard.</w:t>
                  </w:r>
                  <w:r w:rsidRPr="00E43685">
                    <w:rPr>
                      <w:rFonts w:ascii="Arial" w:eastAsia="Arial MT" w:hAnsi="Arial" w:cs="Arial"/>
                      <w:spacing w:val="-2"/>
                    </w:rPr>
                    <w:br/>
                  </w:r>
                  <w:r w:rsidRPr="00E43685">
                    <w:rPr>
                      <w:rFonts w:ascii="Arial" w:eastAsia="Arial MT" w:hAnsi="Arial" w:cs="Arial"/>
                      <w:b/>
                      <w:bCs/>
                      <w:spacing w:val="-2"/>
                    </w:rPr>
                    <w:t>Minimum density</w:t>
                  </w:r>
                  <w:r w:rsidRPr="00E43685">
                    <w:rPr>
                      <w:rFonts w:ascii="Arial" w:eastAsia="Arial MT" w:hAnsi="Arial" w:cs="Arial"/>
                      <w:spacing w:val="-2"/>
                    </w:rPr>
                    <w:t>: of 720 kilogram per cubic meter complying with SANS Standards.</w:t>
                  </w:r>
                  <w:r w:rsidRPr="00E43685">
                    <w:rPr>
                      <w:rFonts w:ascii="Arial" w:eastAsia="Arial MT" w:hAnsi="Arial" w:cs="Arial"/>
                      <w:spacing w:val="-2"/>
                    </w:rPr>
                    <w:br/>
                  </w:r>
                  <w:r w:rsidRPr="00E43685">
                    <w:rPr>
                      <w:rFonts w:ascii="Arial" w:eastAsia="Arial MT" w:hAnsi="Arial" w:cs="Arial"/>
                      <w:b/>
                      <w:bCs/>
                      <w:spacing w:val="-2"/>
                    </w:rPr>
                    <w:t>Finishes</w:t>
                  </w:r>
                  <w:r w:rsidRPr="00E43685">
                    <w:rPr>
                      <w:rFonts w:ascii="Arial" w:eastAsia="Arial MT" w:hAnsi="Arial" w:cs="Arial"/>
                      <w:spacing w:val="-2"/>
                    </w:rPr>
                    <w:t>: minimum of 0.5mm low glare continuous decorative laminate in Vancouver Maple.</w:t>
                  </w:r>
                  <w:r w:rsidRPr="00E43685">
                    <w:rPr>
                      <w:rFonts w:ascii="Arial" w:eastAsia="Arial MT" w:hAnsi="Arial" w:cs="Arial"/>
                      <w:spacing w:val="-2"/>
                    </w:rPr>
                    <w:br/>
                    <w:t>Underside finish: balancing backer of 0.2mm CPL. No paper backers allowed.</w:t>
                  </w:r>
                  <w:r w:rsidRPr="00E43685">
                    <w:rPr>
                      <w:rFonts w:ascii="Arial" w:eastAsia="Arial MT" w:hAnsi="Arial" w:cs="Arial"/>
                      <w:spacing w:val="-2"/>
                    </w:rPr>
                    <w:br/>
                  </w:r>
                  <w:r w:rsidRPr="00E43685">
                    <w:rPr>
                      <w:rFonts w:ascii="Arial" w:eastAsia="Arial MT" w:hAnsi="Arial" w:cs="Arial"/>
                      <w:b/>
                      <w:bCs/>
                      <w:spacing w:val="-2"/>
                    </w:rPr>
                    <w:lastRenderedPageBreak/>
                    <w:t>Edges</w:t>
                  </w:r>
                  <w:r w:rsidRPr="00E43685">
                    <w:rPr>
                      <w:rFonts w:ascii="Arial" w:eastAsia="Arial MT" w:hAnsi="Arial" w:cs="Arial"/>
                      <w:spacing w:val="-2"/>
                    </w:rPr>
                    <w:t xml:space="preserve">: Work surfaces to have a 3mm thick extruded PVC or ABS edging with all corners profiled and leaving no sharp edges.  Edging to be in white to match the </w:t>
                  </w:r>
                  <w:proofErr w:type="gramStart"/>
                  <w:r w:rsidRPr="00E43685">
                    <w:rPr>
                      <w:rFonts w:ascii="Arial" w:eastAsia="Arial MT" w:hAnsi="Arial" w:cs="Arial"/>
                      <w:spacing w:val="-2"/>
                    </w:rPr>
                    <w:t>top, and</w:t>
                  </w:r>
                  <w:proofErr w:type="gramEnd"/>
                  <w:r w:rsidRPr="00E43685">
                    <w:rPr>
                      <w:rFonts w:ascii="Arial" w:eastAsia="Arial MT" w:hAnsi="Arial" w:cs="Arial"/>
                      <w:spacing w:val="-2"/>
                    </w:rPr>
                    <w:t xml:space="preserve"> be of such a nature that it will not wear or wipe off.  All edging to be applied using high-grade hot-melt adhesive.</w:t>
                  </w:r>
                </w:p>
              </w:tc>
            </w:tr>
            <w:tr w:rsidR="00E810E6" w:rsidRPr="00E810E6" w14:paraId="6A2821B3" w14:textId="77777777" w:rsidTr="00E810E6">
              <w:trPr>
                <w:trHeight w:val="238"/>
              </w:trPr>
              <w:tc>
                <w:tcPr>
                  <w:tcW w:w="475" w:type="dxa"/>
                  <w:vMerge/>
                </w:tcPr>
                <w:p w14:paraId="40D33645" w14:textId="77777777" w:rsidR="00E810E6" w:rsidRPr="00E810E6" w:rsidRDefault="00E810E6" w:rsidP="00E810E6">
                  <w:pPr>
                    <w:spacing w:line="360" w:lineRule="auto"/>
                    <w:rPr>
                      <w:rFonts w:ascii="Arial" w:eastAsia="Arial MT" w:hAnsi="Arial" w:cs="Arial"/>
                      <w:b/>
                      <w:bCs/>
                      <w:spacing w:val="-2"/>
                    </w:rPr>
                  </w:pPr>
                </w:p>
              </w:tc>
              <w:tc>
                <w:tcPr>
                  <w:tcW w:w="1513" w:type="dxa"/>
                  <w:vMerge/>
                </w:tcPr>
                <w:p w14:paraId="01D5C552" w14:textId="77777777" w:rsidR="00E810E6" w:rsidRPr="00E810E6" w:rsidRDefault="00E810E6" w:rsidP="00E810E6">
                  <w:pPr>
                    <w:spacing w:line="360" w:lineRule="auto"/>
                    <w:rPr>
                      <w:rFonts w:ascii="Arial" w:eastAsia="Arial MT" w:hAnsi="Arial" w:cs="Arial"/>
                      <w:b/>
                      <w:bCs/>
                      <w:spacing w:val="-2"/>
                    </w:rPr>
                  </w:pPr>
                </w:p>
              </w:tc>
              <w:tc>
                <w:tcPr>
                  <w:tcW w:w="3719" w:type="dxa"/>
                </w:tcPr>
                <w:p w14:paraId="00FF7C83" w14:textId="77777777" w:rsidR="00E810E6" w:rsidRPr="00E43685" w:rsidRDefault="00E810E6" w:rsidP="00E810E6">
                  <w:pPr>
                    <w:spacing w:line="360" w:lineRule="auto"/>
                    <w:rPr>
                      <w:rFonts w:ascii="Arial" w:eastAsia="Arial MT" w:hAnsi="Arial" w:cs="Arial"/>
                      <w:b/>
                      <w:bCs/>
                      <w:spacing w:val="-2"/>
                    </w:rPr>
                  </w:pPr>
                  <w:r w:rsidRPr="00E43685">
                    <w:rPr>
                      <w:rFonts w:ascii="Arial" w:eastAsia="Arial MT" w:hAnsi="Arial" w:cs="Arial"/>
                      <w:b/>
                      <w:bCs/>
                      <w:spacing w:val="-2"/>
                      <w:u w:val="single"/>
                    </w:rPr>
                    <w:t>Metal Components:</w:t>
                  </w:r>
                </w:p>
                <w:p w14:paraId="64585707" w14:textId="77777777" w:rsidR="00E810E6" w:rsidRPr="00E43685" w:rsidRDefault="00E810E6" w:rsidP="00E810E6">
                  <w:pPr>
                    <w:spacing w:line="360" w:lineRule="auto"/>
                    <w:rPr>
                      <w:rFonts w:ascii="Arial" w:eastAsia="Arial MT" w:hAnsi="Arial" w:cs="Arial"/>
                      <w:spacing w:val="-2"/>
                    </w:rPr>
                  </w:pPr>
                  <w:r w:rsidRPr="00E43685">
                    <w:rPr>
                      <w:rFonts w:ascii="Arial" w:eastAsia="Arial MT" w:hAnsi="Arial" w:cs="Arial"/>
                      <w:spacing w:val="-2"/>
                    </w:rPr>
                    <w:t>Body: steel tubing powder coated light grey colour.</w:t>
                  </w:r>
                  <w:r w:rsidRPr="00E43685">
                    <w:rPr>
                      <w:rFonts w:ascii="Arial" w:eastAsia="Arial MT" w:hAnsi="Arial" w:cs="Arial"/>
                      <w:spacing w:val="-2"/>
                    </w:rPr>
                    <w:br/>
                    <w:t>Legs are to be fixed to underside of table top using appropriate fixing method to ensure that they do not come loose nor that any part of the fixing devise is visible from the top side of the table</w:t>
                  </w:r>
                </w:p>
                <w:p w14:paraId="2C0F832D" w14:textId="77777777" w:rsidR="00E810E6" w:rsidRPr="00E810E6" w:rsidRDefault="00E810E6" w:rsidP="00E810E6">
                  <w:pPr>
                    <w:spacing w:line="360" w:lineRule="auto"/>
                    <w:rPr>
                      <w:rFonts w:ascii="Arial" w:eastAsia="Arial MT" w:hAnsi="Arial" w:cs="Arial"/>
                      <w:b/>
                      <w:bCs/>
                      <w:spacing w:val="-2"/>
                    </w:rPr>
                  </w:pPr>
                  <w:r w:rsidRPr="00E43685">
                    <w:rPr>
                      <w:rFonts w:ascii="Arial" w:eastAsia="Arial MT" w:hAnsi="Arial" w:cs="Arial"/>
                      <w:spacing w:val="-2"/>
                    </w:rPr>
                    <w:t>Finishes: the leg to be zinc phosphate washed and coated to the following specifications:  Polyester TGIC, matt, Colour: Light grey</w:t>
                  </w:r>
                </w:p>
              </w:tc>
            </w:tr>
            <w:tr w:rsidR="00E810E6" w:rsidRPr="00E810E6" w14:paraId="4B07B677" w14:textId="77777777" w:rsidTr="00E810E6">
              <w:tc>
                <w:tcPr>
                  <w:tcW w:w="475" w:type="dxa"/>
                  <w:vAlign w:val="center"/>
                </w:tcPr>
                <w:p w14:paraId="20A1AD64" w14:textId="77777777" w:rsidR="00E810E6" w:rsidRPr="00E810E6" w:rsidRDefault="00E810E6" w:rsidP="00E810E6">
                  <w:pPr>
                    <w:spacing w:line="360" w:lineRule="auto"/>
                    <w:rPr>
                      <w:rFonts w:ascii="Arial" w:eastAsia="Arial MT" w:hAnsi="Arial" w:cs="Arial"/>
                      <w:spacing w:val="-2"/>
                    </w:rPr>
                  </w:pPr>
                  <w:r w:rsidRPr="00E810E6">
                    <w:rPr>
                      <w:rFonts w:ascii="Arial" w:hAnsi="Arial" w:cs="Arial"/>
                      <w:color w:val="000000"/>
                      <w:bdr w:val="none" w:sz="0" w:space="0" w:color="auto" w:frame="1"/>
                    </w:rPr>
                    <w:lastRenderedPageBreak/>
                    <w:t>13</w:t>
                  </w:r>
                </w:p>
              </w:tc>
              <w:tc>
                <w:tcPr>
                  <w:tcW w:w="1513" w:type="dxa"/>
                  <w:vAlign w:val="center"/>
                </w:tcPr>
                <w:p w14:paraId="7585953D" w14:textId="77777777" w:rsidR="00E810E6" w:rsidRPr="00E810E6" w:rsidRDefault="00E810E6" w:rsidP="00E810E6">
                  <w:pPr>
                    <w:spacing w:line="360" w:lineRule="auto"/>
                    <w:rPr>
                      <w:rFonts w:ascii="Arial" w:eastAsia="Arial MT" w:hAnsi="Arial" w:cs="Arial"/>
                      <w:b/>
                      <w:bCs/>
                      <w:spacing w:val="-2"/>
                    </w:rPr>
                  </w:pPr>
                  <w:r w:rsidRPr="00E810E6">
                    <w:rPr>
                      <w:rFonts w:ascii="Arial" w:hAnsi="Arial" w:cs="Arial"/>
                      <w:b/>
                      <w:bCs/>
                      <w:color w:val="000000"/>
                      <w:bdr w:val="none" w:sz="0" w:space="0" w:color="auto" w:frame="1"/>
                    </w:rPr>
                    <w:t>Soft Seating (Ottomans)</w:t>
                  </w:r>
                </w:p>
              </w:tc>
              <w:tc>
                <w:tcPr>
                  <w:tcW w:w="3719" w:type="dxa"/>
                  <w:vAlign w:val="center"/>
                </w:tcPr>
                <w:p w14:paraId="20BB430B" w14:textId="77777777" w:rsidR="00E810E6" w:rsidRPr="00E810E6" w:rsidRDefault="00E810E6" w:rsidP="00E810E6">
                  <w:pPr>
                    <w:spacing w:line="360" w:lineRule="auto"/>
                    <w:rPr>
                      <w:rFonts w:ascii="Arial" w:eastAsia="Arial MT" w:hAnsi="Arial" w:cs="Arial"/>
                      <w:spacing w:val="-2"/>
                    </w:rPr>
                  </w:pPr>
                  <w:r w:rsidRPr="00E810E6">
                    <w:rPr>
                      <w:rFonts w:ascii="Arial" w:hAnsi="Arial" w:cs="Arial"/>
                      <w:color w:val="000000"/>
                      <w:bdr w:val="none" w:sz="0" w:space="0" w:color="auto" w:frame="1"/>
                    </w:rPr>
                    <w:t>Fully upholstered using contract grade fabric, high density foam ottomans; Accent Eskom colours can be used for upholstery (i.e. green, terra cotta, ochre, blue and turquoise - refer to Eskom Corporate Identity Manual) </w:t>
                  </w:r>
                </w:p>
              </w:tc>
            </w:tr>
            <w:tr w:rsidR="00E810E6" w:rsidRPr="00E810E6" w14:paraId="2F7F7502" w14:textId="77777777" w:rsidTr="00E810E6">
              <w:trPr>
                <w:trHeight w:val="244"/>
              </w:trPr>
              <w:tc>
                <w:tcPr>
                  <w:tcW w:w="475" w:type="dxa"/>
                  <w:vMerge w:val="restart"/>
                  <w:vAlign w:val="center"/>
                </w:tcPr>
                <w:p w14:paraId="01EFD949" w14:textId="77777777" w:rsidR="00E810E6" w:rsidRPr="00E810E6" w:rsidRDefault="00E810E6" w:rsidP="00E810E6">
                  <w:pPr>
                    <w:spacing w:line="360" w:lineRule="auto"/>
                    <w:rPr>
                      <w:rFonts w:ascii="Arial" w:eastAsia="Arial MT" w:hAnsi="Arial" w:cs="Arial"/>
                      <w:spacing w:val="-2"/>
                    </w:rPr>
                  </w:pPr>
                  <w:r w:rsidRPr="00E810E6">
                    <w:rPr>
                      <w:rFonts w:ascii="Arial" w:hAnsi="Arial" w:cs="Arial"/>
                      <w:color w:val="000000"/>
                      <w:bdr w:val="none" w:sz="0" w:space="0" w:color="auto" w:frame="1"/>
                    </w:rPr>
                    <w:t>14</w:t>
                  </w:r>
                </w:p>
              </w:tc>
              <w:tc>
                <w:tcPr>
                  <w:tcW w:w="1513" w:type="dxa"/>
                  <w:vMerge w:val="restart"/>
                  <w:vAlign w:val="center"/>
                </w:tcPr>
                <w:p w14:paraId="696F8821" w14:textId="77777777" w:rsidR="00E810E6" w:rsidRPr="00E810E6" w:rsidRDefault="00E810E6" w:rsidP="00E810E6">
                  <w:pPr>
                    <w:spacing w:line="360" w:lineRule="auto"/>
                    <w:rPr>
                      <w:rFonts w:ascii="Arial" w:eastAsia="Arial MT" w:hAnsi="Arial" w:cs="Arial"/>
                      <w:b/>
                      <w:bCs/>
                      <w:spacing w:val="-2"/>
                    </w:rPr>
                  </w:pPr>
                  <w:r w:rsidRPr="00E810E6">
                    <w:rPr>
                      <w:rFonts w:ascii="Arial" w:hAnsi="Arial" w:cs="Arial"/>
                      <w:b/>
                      <w:bCs/>
                      <w:color w:val="000000"/>
                      <w:bdr w:val="none" w:sz="0" w:space="0" w:color="auto" w:frame="1"/>
                    </w:rPr>
                    <w:t>Meeting table</w:t>
                  </w:r>
                </w:p>
              </w:tc>
              <w:tc>
                <w:tcPr>
                  <w:tcW w:w="3719" w:type="dxa"/>
                </w:tcPr>
                <w:p w14:paraId="76C6462F" w14:textId="77777777" w:rsidR="00E810E6" w:rsidRPr="00E810E6" w:rsidRDefault="00E810E6" w:rsidP="00E810E6">
                  <w:pPr>
                    <w:spacing w:line="360" w:lineRule="auto"/>
                    <w:rPr>
                      <w:rFonts w:ascii="Arial" w:eastAsia="Arial MT" w:hAnsi="Arial" w:cs="Arial"/>
                      <w:spacing w:val="-2"/>
                    </w:rPr>
                  </w:pPr>
                  <w:r w:rsidRPr="00E810E6">
                    <w:rPr>
                      <w:rFonts w:ascii="Arial" w:eastAsia="Arial MT" w:hAnsi="Arial" w:cs="Arial"/>
                      <w:spacing w:val="-2"/>
                    </w:rPr>
                    <w:t>The table consists of a rectangular top 1200mm in diameter and four round pole legs.</w:t>
                  </w:r>
                  <w:r w:rsidRPr="00E810E6">
                    <w:rPr>
                      <w:rFonts w:ascii="Arial" w:eastAsia="Arial MT" w:hAnsi="Arial" w:cs="Arial"/>
                      <w:spacing w:val="-2"/>
                    </w:rPr>
                    <w:br/>
                    <w:t>Work surfaces: to be manufactured from 32mm thick high-density particleboard</w:t>
                  </w:r>
                  <w:r w:rsidRPr="00E810E6">
                    <w:rPr>
                      <w:rFonts w:ascii="Arial" w:eastAsia="Arial MT" w:hAnsi="Arial" w:cs="Arial"/>
                      <w:spacing w:val="-2"/>
                    </w:rPr>
                    <w:br/>
                    <w:t>Minimum density: 720 kilogram per cubic meter complying with SANS Standards</w:t>
                  </w:r>
                  <w:r w:rsidRPr="00E810E6">
                    <w:rPr>
                      <w:rFonts w:ascii="Arial" w:eastAsia="Arial MT" w:hAnsi="Arial" w:cs="Arial"/>
                      <w:spacing w:val="-2"/>
                    </w:rPr>
                    <w:br/>
                    <w:t xml:space="preserve">Finishes: minimum of 0.5mm low glare continuous decorative laminate in a Vancouver Maple </w:t>
                  </w:r>
                  <w:proofErr w:type="gramStart"/>
                  <w:r w:rsidRPr="00E810E6">
                    <w:rPr>
                      <w:rFonts w:ascii="Arial" w:eastAsia="Arial MT" w:hAnsi="Arial" w:cs="Arial"/>
                      <w:spacing w:val="-2"/>
                    </w:rPr>
                    <w:t>finish .</w:t>
                  </w:r>
                  <w:proofErr w:type="gramEnd"/>
                  <w:r w:rsidRPr="00E810E6">
                    <w:rPr>
                      <w:rFonts w:ascii="Arial" w:eastAsia="Arial MT" w:hAnsi="Arial" w:cs="Arial"/>
                      <w:spacing w:val="-2"/>
                    </w:rPr>
                    <w:br/>
                    <w:t>Underside finish: balancing backer of 0.2mm CPL. No paper backers allowed</w:t>
                  </w:r>
                  <w:r w:rsidRPr="00E810E6">
                    <w:rPr>
                      <w:rFonts w:ascii="Arial" w:eastAsia="Arial MT" w:hAnsi="Arial" w:cs="Arial"/>
                      <w:spacing w:val="-2"/>
                    </w:rPr>
                    <w:br/>
                  </w:r>
                  <w:r w:rsidRPr="00E810E6">
                    <w:rPr>
                      <w:rFonts w:ascii="Arial" w:eastAsia="Arial MT" w:hAnsi="Arial" w:cs="Arial"/>
                      <w:spacing w:val="-2"/>
                    </w:rPr>
                    <w:lastRenderedPageBreak/>
                    <w:t xml:space="preserve">Edges: Work surfaces to have a 3mm thick extruded PVC or ABS edging with all corners profiled, leaving no sharp edges.  Edging to have a wood grain surface that matches the </w:t>
                  </w:r>
                  <w:proofErr w:type="gramStart"/>
                  <w:r w:rsidRPr="00E810E6">
                    <w:rPr>
                      <w:rFonts w:ascii="Arial" w:eastAsia="Arial MT" w:hAnsi="Arial" w:cs="Arial"/>
                      <w:spacing w:val="-2"/>
                    </w:rPr>
                    <w:t>top, and</w:t>
                  </w:r>
                  <w:proofErr w:type="gramEnd"/>
                  <w:r w:rsidRPr="00E810E6">
                    <w:rPr>
                      <w:rFonts w:ascii="Arial" w:eastAsia="Arial MT" w:hAnsi="Arial" w:cs="Arial"/>
                      <w:spacing w:val="-2"/>
                    </w:rPr>
                    <w:t xml:space="preserve"> be of such a nature that it will not wear or wipe off.  All edging to be applied using high-grade hot-melt adhesive</w:t>
                  </w:r>
                </w:p>
              </w:tc>
            </w:tr>
            <w:tr w:rsidR="00E810E6" w:rsidRPr="00E810E6" w14:paraId="20E04D31" w14:textId="77777777" w:rsidTr="00E810E6">
              <w:trPr>
                <w:trHeight w:val="244"/>
              </w:trPr>
              <w:tc>
                <w:tcPr>
                  <w:tcW w:w="475" w:type="dxa"/>
                  <w:vMerge/>
                  <w:vAlign w:val="center"/>
                </w:tcPr>
                <w:p w14:paraId="47B891FC" w14:textId="77777777" w:rsidR="00E810E6" w:rsidRPr="00E810E6" w:rsidRDefault="00E810E6" w:rsidP="00E810E6">
                  <w:pPr>
                    <w:spacing w:line="360" w:lineRule="auto"/>
                    <w:rPr>
                      <w:rFonts w:ascii="Arial" w:hAnsi="Arial" w:cs="Arial"/>
                      <w:b/>
                      <w:bCs/>
                      <w:color w:val="000000"/>
                      <w:bdr w:val="none" w:sz="0" w:space="0" w:color="auto" w:frame="1"/>
                    </w:rPr>
                  </w:pPr>
                </w:p>
              </w:tc>
              <w:tc>
                <w:tcPr>
                  <w:tcW w:w="1513" w:type="dxa"/>
                  <w:vMerge/>
                  <w:vAlign w:val="center"/>
                </w:tcPr>
                <w:p w14:paraId="0EC55C99" w14:textId="77777777" w:rsidR="00E810E6" w:rsidRPr="00E810E6" w:rsidRDefault="00E810E6" w:rsidP="00E810E6">
                  <w:pPr>
                    <w:spacing w:line="360" w:lineRule="auto"/>
                    <w:rPr>
                      <w:rFonts w:ascii="Arial" w:hAnsi="Arial" w:cs="Arial"/>
                      <w:b/>
                      <w:bCs/>
                      <w:color w:val="000000"/>
                      <w:bdr w:val="none" w:sz="0" w:space="0" w:color="auto" w:frame="1"/>
                    </w:rPr>
                  </w:pPr>
                </w:p>
              </w:tc>
              <w:tc>
                <w:tcPr>
                  <w:tcW w:w="3719" w:type="dxa"/>
                </w:tcPr>
                <w:p w14:paraId="447E0A36" w14:textId="77777777" w:rsidR="00E810E6" w:rsidRPr="00F66024" w:rsidRDefault="00E810E6" w:rsidP="00E810E6">
                  <w:pPr>
                    <w:spacing w:line="360" w:lineRule="auto"/>
                    <w:rPr>
                      <w:rFonts w:ascii="Arial" w:eastAsia="Arial MT" w:hAnsi="Arial" w:cs="Arial"/>
                      <w:b/>
                      <w:bCs/>
                      <w:spacing w:val="-2"/>
                    </w:rPr>
                  </w:pPr>
                  <w:r w:rsidRPr="00F66024">
                    <w:rPr>
                      <w:rFonts w:ascii="Arial" w:eastAsia="Arial MT" w:hAnsi="Arial" w:cs="Arial"/>
                      <w:b/>
                      <w:bCs/>
                      <w:spacing w:val="-2"/>
                      <w:u w:val="single"/>
                    </w:rPr>
                    <w:t>Metal components:</w:t>
                  </w:r>
                </w:p>
                <w:p w14:paraId="325A8F09" w14:textId="77777777" w:rsidR="00E810E6" w:rsidRPr="00F66024" w:rsidRDefault="00E810E6" w:rsidP="00E810E6">
                  <w:pPr>
                    <w:spacing w:line="360" w:lineRule="auto"/>
                    <w:rPr>
                      <w:rFonts w:ascii="Arial" w:eastAsia="Arial MT" w:hAnsi="Arial" w:cs="Arial"/>
                      <w:spacing w:val="-2"/>
                    </w:rPr>
                  </w:pPr>
                  <w:r w:rsidRPr="00F66024">
                    <w:rPr>
                      <w:rFonts w:ascii="Arial" w:eastAsia="Arial MT" w:hAnsi="Arial" w:cs="Arial"/>
                      <w:spacing w:val="-2"/>
                    </w:rPr>
                    <w:t>Body: 75mm diameter steel tubing with a minimum wall thickness of 1.6mm</w:t>
                  </w:r>
                  <w:r w:rsidRPr="00F66024">
                    <w:rPr>
                      <w:rFonts w:ascii="Arial" w:eastAsia="Arial MT" w:hAnsi="Arial" w:cs="Arial"/>
                      <w:spacing w:val="-2"/>
                    </w:rPr>
                    <w:br/>
                    <w:t>Finishes: the leg to be zinc phosphate washed and coated to the following specifications: Polyester TGIC, matt, Colour: Light grey</w:t>
                  </w:r>
                </w:p>
                <w:p w14:paraId="572E28CE" w14:textId="77777777" w:rsidR="00E810E6" w:rsidRPr="00E810E6" w:rsidRDefault="00E810E6" w:rsidP="00E810E6">
                  <w:pPr>
                    <w:spacing w:line="360" w:lineRule="auto"/>
                    <w:rPr>
                      <w:rFonts w:ascii="Arial" w:eastAsia="Arial MT" w:hAnsi="Arial" w:cs="Arial"/>
                      <w:b/>
                      <w:bCs/>
                      <w:spacing w:val="-2"/>
                    </w:rPr>
                  </w:pPr>
                  <w:r w:rsidRPr="00F66024">
                    <w:rPr>
                      <w:rFonts w:ascii="Arial" w:eastAsia="Arial MT" w:hAnsi="Arial" w:cs="Arial"/>
                      <w:spacing w:val="-2"/>
                    </w:rPr>
                    <w:t xml:space="preserve">Top plate: to be formed from 4mm steel plate with a vertical reinforcing gusset for additional strength. Each plate is punched with long slotted holes to allow for attachments to the </w:t>
                  </w:r>
                  <w:r w:rsidRPr="00F66024">
                    <w:rPr>
                      <w:rFonts w:ascii="Arial" w:eastAsia="Arial MT" w:hAnsi="Arial" w:cs="Arial"/>
                      <w:spacing w:val="-2"/>
                    </w:rPr>
                    <w:lastRenderedPageBreak/>
                    <w:t>work surface in various positions; legs to be fitted with an adjuster that can cope with uneven floor surfaces and have the capability to vary the work surface height between 690mm and 750mm; the leg top plate to be attached to the underside of the table with four 6mm machine screws</w:t>
                  </w:r>
                </w:p>
              </w:tc>
            </w:tr>
          </w:tbl>
          <w:p w14:paraId="3D68F00F" w14:textId="77777777" w:rsidR="00E810E6" w:rsidRPr="00E810E6" w:rsidRDefault="00E810E6" w:rsidP="00E810E6">
            <w:pPr>
              <w:spacing w:line="360" w:lineRule="auto"/>
              <w:rPr>
                <w:rFonts w:ascii="Arial" w:hAnsi="Arial" w:cs="Arial"/>
                <w:lang w:val="en-US"/>
              </w:rPr>
            </w:pPr>
          </w:p>
          <w:p w14:paraId="6AF02F4E" w14:textId="77777777" w:rsidR="00E810E6" w:rsidRPr="00E810E6" w:rsidRDefault="00E810E6" w:rsidP="00E810E6">
            <w:pPr>
              <w:spacing w:line="360" w:lineRule="auto"/>
              <w:rPr>
                <w:rFonts w:ascii="Arial" w:hAnsi="Arial" w:cs="Arial"/>
                <w:lang w:val="en-US"/>
              </w:rPr>
            </w:pPr>
          </w:p>
          <w:p w14:paraId="35C472A4" w14:textId="4C1AF7A9" w:rsidR="009759E3" w:rsidRPr="00500930" w:rsidRDefault="00E810E6" w:rsidP="00500930">
            <w:pPr>
              <w:pStyle w:val="ListParagraph"/>
              <w:numPr>
                <w:ilvl w:val="0"/>
                <w:numId w:val="3"/>
              </w:numPr>
              <w:spacing w:line="360" w:lineRule="auto"/>
              <w:rPr>
                <w:rFonts w:ascii="Arial" w:eastAsia="Times New Roman" w:hAnsi="Arial" w:cs="Arial"/>
                <w:b/>
                <w:bCs/>
                <w:lang w:eastAsia="en-ZA"/>
              </w:rPr>
            </w:pPr>
            <w:r w:rsidRPr="00500930">
              <w:rPr>
                <w:rFonts w:ascii="Arial" w:eastAsia="Times New Roman" w:hAnsi="Arial" w:cs="Arial"/>
                <w:lang w:eastAsia="en-ZA"/>
              </w:rPr>
              <w:t>Abstract art, acrylic or similar finish, not digital prints.</w:t>
            </w:r>
          </w:p>
          <w:p w14:paraId="76376A4A" w14:textId="2C376DA4" w:rsidR="00E810E6" w:rsidRPr="009759E3" w:rsidRDefault="006E2FA2" w:rsidP="009759E3">
            <w:pPr>
              <w:pStyle w:val="ListParagraph"/>
              <w:numPr>
                <w:ilvl w:val="0"/>
                <w:numId w:val="3"/>
              </w:numPr>
              <w:spacing w:line="360" w:lineRule="auto"/>
              <w:rPr>
                <w:rFonts w:ascii="Arial" w:eastAsia="Times New Roman" w:hAnsi="Arial" w:cs="Arial"/>
                <w:lang w:eastAsia="en-ZA"/>
              </w:rPr>
            </w:pPr>
            <w:r>
              <w:rPr>
                <w:rFonts w:ascii="Arial" w:eastAsia="Times New Roman" w:hAnsi="Arial" w:cs="Arial"/>
                <w:lang w:eastAsia="en-ZA"/>
              </w:rPr>
              <w:t>The quote</w:t>
            </w:r>
            <w:r w:rsidR="003B1195">
              <w:rPr>
                <w:rFonts w:ascii="Arial" w:eastAsia="Times New Roman" w:hAnsi="Arial" w:cs="Arial"/>
                <w:lang w:eastAsia="en-ZA"/>
              </w:rPr>
              <w:t>s</w:t>
            </w:r>
            <w:r>
              <w:rPr>
                <w:rFonts w:ascii="Arial" w:eastAsia="Times New Roman" w:hAnsi="Arial" w:cs="Arial"/>
                <w:lang w:eastAsia="en-ZA"/>
              </w:rPr>
              <w:t xml:space="preserve"> should be e</w:t>
            </w:r>
            <w:r w:rsidR="00E810E6" w:rsidRPr="009759E3">
              <w:rPr>
                <w:rFonts w:ascii="Arial" w:eastAsia="Times New Roman" w:hAnsi="Arial" w:cs="Arial"/>
                <w:lang w:eastAsia="en-ZA"/>
              </w:rPr>
              <w:t>xclu</w:t>
            </w:r>
            <w:r>
              <w:rPr>
                <w:rFonts w:ascii="Arial" w:eastAsia="Times New Roman" w:hAnsi="Arial" w:cs="Arial"/>
                <w:lang w:eastAsia="en-ZA"/>
              </w:rPr>
              <w:t>sive of VAT</w:t>
            </w:r>
            <w:r w:rsidR="00E810E6" w:rsidRPr="009759E3">
              <w:rPr>
                <w:rFonts w:ascii="Arial" w:eastAsia="Times New Roman" w:hAnsi="Arial" w:cs="Arial"/>
                <w:lang w:eastAsia="en-ZA"/>
              </w:rPr>
              <w:t>.</w:t>
            </w:r>
          </w:p>
          <w:p w14:paraId="4D739ACE" w14:textId="0CE9490E" w:rsidR="00E810E6" w:rsidRPr="00E810E6" w:rsidRDefault="00E810E6" w:rsidP="00E810E6">
            <w:pPr>
              <w:pStyle w:val="ListParagraph"/>
              <w:spacing w:line="360" w:lineRule="auto"/>
              <w:ind w:left="436"/>
              <w:rPr>
                <w:rFonts w:ascii="Arial" w:eastAsia="Times New Roman" w:hAnsi="Arial" w:cs="Arial"/>
                <w:lang w:eastAsia="en-ZA"/>
              </w:rPr>
            </w:pPr>
          </w:p>
        </w:tc>
      </w:tr>
      <w:tr w:rsidR="00E810E6" w:rsidRPr="00E810E6" w14:paraId="54B3C1DE" w14:textId="77777777" w:rsidTr="008A0F93">
        <w:tc>
          <w:tcPr>
            <w:tcW w:w="843" w:type="dxa"/>
          </w:tcPr>
          <w:p w14:paraId="43599944" w14:textId="24E1FE66" w:rsidR="00E810E6" w:rsidRPr="00E810E6" w:rsidRDefault="00E810E6" w:rsidP="00E810E6">
            <w:pPr>
              <w:spacing w:line="360" w:lineRule="auto"/>
              <w:rPr>
                <w:rFonts w:ascii="Arial" w:hAnsi="Arial" w:cs="Arial"/>
                <w:lang w:val="en-US"/>
              </w:rPr>
            </w:pPr>
            <w:r>
              <w:rPr>
                <w:rFonts w:ascii="Arial" w:hAnsi="Arial" w:cs="Arial"/>
                <w:lang w:val="en-US"/>
              </w:rPr>
              <w:lastRenderedPageBreak/>
              <w:t xml:space="preserve">5. </w:t>
            </w:r>
          </w:p>
        </w:tc>
        <w:tc>
          <w:tcPr>
            <w:tcW w:w="1401" w:type="dxa"/>
          </w:tcPr>
          <w:p w14:paraId="5F59A862" w14:textId="48394FC9" w:rsidR="00E810E6" w:rsidRPr="00E810E6" w:rsidRDefault="00772910" w:rsidP="00E810E6">
            <w:pPr>
              <w:spacing w:line="360" w:lineRule="auto"/>
              <w:rPr>
                <w:rFonts w:ascii="Arial" w:hAnsi="Arial" w:cs="Arial"/>
                <w:lang w:val="en-US"/>
              </w:rPr>
            </w:pPr>
            <w:r>
              <w:rPr>
                <w:rFonts w:ascii="Arial" w:hAnsi="Arial" w:cs="Arial"/>
                <w:lang w:val="en-US"/>
              </w:rPr>
              <w:t>Technical</w:t>
            </w:r>
          </w:p>
        </w:tc>
        <w:tc>
          <w:tcPr>
            <w:tcW w:w="1685" w:type="dxa"/>
          </w:tcPr>
          <w:p w14:paraId="0D9D99E9" w14:textId="0F047274" w:rsidR="00E810E6" w:rsidRPr="00E810E6" w:rsidRDefault="00772910" w:rsidP="00E810E6">
            <w:pPr>
              <w:spacing w:line="360" w:lineRule="auto"/>
              <w:rPr>
                <w:rFonts w:ascii="Arial" w:hAnsi="Arial" w:cs="Arial"/>
                <w:lang w:val="en-US"/>
              </w:rPr>
            </w:pPr>
            <w:r>
              <w:rPr>
                <w:rFonts w:ascii="Arial" w:hAnsi="Arial" w:cs="Arial"/>
                <w:lang w:val="en-US"/>
              </w:rPr>
              <w:t>Bill of Quantity</w:t>
            </w:r>
          </w:p>
        </w:tc>
        <w:tc>
          <w:tcPr>
            <w:tcW w:w="4086" w:type="dxa"/>
          </w:tcPr>
          <w:p w14:paraId="4F0B93CF" w14:textId="77777777" w:rsidR="00E810E6" w:rsidRPr="00E810E6" w:rsidRDefault="00E810E6" w:rsidP="00E810E6">
            <w:pPr>
              <w:spacing w:line="360" w:lineRule="auto"/>
              <w:rPr>
                <w:rFonts w:ascii="Arial" w:hAnsi="Arial" w:cs="Arial"/>
                <w:b/>
                <w:bCs/>
                <w:lang w:val="en-US"/>
              </w:rPr>
            </w:pPr>
            <w:r w:rsidRPr="00E810E6">
              <w:rPr>
                <w:rFonts w:ascii="Arial" w:hAnsi="Arial" w:cs="Arial"/>
                <w:b/>
                <w:bCs/>
                <w:lang w:val="en-US"/>
              </w:rPr>
              <w:t>Pricing spreadsheet</w:t>
            </w:r>
          </w:p>
          <w:p w14:paraId="0A323ABA" w14:textId="77777777" w:rsidR="00E810E6" w:rsidRPr="00E810E6" w:rsidRDefault="00E810E6" w:rsidP="00E810E6">
            <w:pPr>
              <w:spacing w:line="360" w:lineRule="auto"/>
              <w:rPr>
                <w:rFonts w:ascii="Arial" w:hAnsi="Arial" w:cs="Arial"/>
                <w:lang w:val="en-US"/>
              </w:rPr>
            </w:pPr>
            <w:r w:rsidRPr="00E810E6">
              <w:rPr>
                <w:rFonts w:ascii="Arial" w:hAnsi="Arial" w:cs="Arial"/>
                <w:lang w:val="en-US"/>
              </w:rPr>
              <w:t>I notice that the pricing spreadsheet does not have the following line items:</w:t>
            </w:r>
          </w:p>
          <w:p w14:paraId="4403B2D5" w14:textId="4598A7F9" w:rsidR="00E810E6" w:rsidRPr="00E810E6" w:rsidRDefault="00E810E6" w:rsidP="00E810E6">
            <w:pPr>
              <w:spacing w:line="360" w:lineRule="auto"/>
              <w:rPr>
                <w:rFonts w:ascii="Arial" w:hAnsi="Arial" w:cs="Arial"/>
                <w:lang w:val="en-US"/>
              </w:rPr>
            </w:pPr>
            <w:r w:rsidRPr="00E810E6">
              <w:rPr>
                <w:rFonts w:ascii="Arial" w:hAnsi="Arial" w:cs="Arial"/>
                <w:lang w:val="en-US"/>
              </w:rPr>
              <w:t>• Design fee</w:t>
            </w:r>
          </w:p>
          <w:p w14:paraId="5CF0773C" w14:textId="61B61F21" w:rsidR="00E810E6" w:rsidRPr="00E810E6" w:rsidRDefault="00E810E6" w:rsidP="00E810E6">
            <w:pPr>
              <w:spacing w:line="360" w:lineRule="auto"/>
              <w:rPr>
                <w:rFonts w:ascii="Arial" w:hAnsi="Arial" w:cs="Arial"/>
                <w:lang w:val="en-US"/>
              </w:rPr>
            </w:pPr>
            <w:r w:rsidRPr="00E810E6">
              <w:rPr>
                <w:rFonts w:ascii="Arial" w:hAnsi="Arial" w:cs="Arial"/>
                <w:lang w:val="en-US"/>
              </w:rPr>
              <w:t>• Delivery and Installation</w:t>
            </w:r>
          </w:p>
          <w:p w14:paraId="101B1B2E" w14:textId="6704DA61" w:rsidR="00E810E6" w:rsidRPr="00E810E6" w:rsidRDefault="00E810E6" w:rsidP="00E810E6">
            <w:pPr>
              <w:spacing w:line="360" w:lineRule="auto"/>
              <w:rPr>
                <w:rFonts w:ascii="Arial" w:hAnsi="Arial" w:cs="Arial"/>
                <w:lang w:val="en-US"/>
              </w:rPr>
            </w:pPr>
            <w:r w:rsidRPr="00E810E6">
              <w:rPr>
                <w:rFonts w:ascii="Arial" w:hAnsi="Arial" w:cs="Arial"/>
                <w:lang w:val="en-US"/>
              </w:rPr>
              <w:t>• Project Management fee</w:t>
            </w:r>
          </w:p>
          <w:p w14:paraId="72263F1B" w14:textId="7AEE7A24" w:rsidR="00E810E6" w:rsidRPr="00E810E6" w:rsidRDefault="00E810E6" w:rsidP="00E810E6">
            <w:pPr>
              <w:spacing w:line="360" w:lineRule="auto"/>
              <w:rPr>
                <w:rFonts w:ascii="Arial" w:hAnsi="Arial" w:cs="Arial"/>
                <w:b/>
                <w:bCs/>
                <w:lang w:val="en-US"/>
              </w:rPr>
            </w:pPr>
            <w:r w:rsidRPr="00E810E6">
              <w:rPr>
                <w:rFonts w:ascii="Arial" w:hAnsi="Arial" w:cs="Arial"/>
                <w:lang w:val="en-US"/>
              </w:rPr>
              <w:t>Should the above be added to the provided spreadsheet?</w:t>
            </w:r>
          </w:p>
        </w:tc>
        <w:tc>
          <w:tcPr>
            <w:tcW w:w="5933" w:type="dxa"/>
          </w:tcPr>
          <w:p w14:paraId="022D95CF" w14:textId="4B2ED68A" w:rsidR="00E810E6" w:rsidRPr="00E810E6" w:rsidRDefault="00E810E6" w:rsidP="00E810E6">
            <w:pPr>
              <w:spacing w:line="360" w:lineRule="auto"/>
              <w:rPr>
                <w:rFonts w:ascii="Arial" w:hAnsi="Arial" w:cs="Arial"/>
                <w:lang w:val="en-US"/>
              </w:rPr>
            </w:pPr>
            <w:r w:rsidRPr="00E810E6">
              <w:rPr>
                <w:rFonts w:ascii="Arial" w:hAnsi="Arial" w:cs="Arial"/>
                <w:lang w:val="en-US"/>
              </w:rPr>
              <w:t xml:space="preserve">• </w:t>
            </w:r>
            <w:r w:rsidR="00002DC6">
              <w:rPr>
                <w:rFonts w:ascii="Arial" w:hAnsi="Arial" w:cs="Arial"/>
                <w:lang w:val="en-US"/>
              </w:rPr>
              <w:t>T</w:t>
            </w:r>
            <w:r w:rsidRPr="00E810E6">
              <w:rPr>
                <w:rFonts w:ascii="Arial" w:hAnsi="Arial" w:cs="Arial"/>
                <w:lang w:val="en-US"/>
              </w:rPr>
              <w:t>his must be allowed on the pricing or on overheads</w:t>
            </w:r>
            <w:r w:rsidR="003B35F2">
              <w:rPr>
                <w:rFonts w:ascii="Arial" w:hAnsi="Arial" w:cs="Arial"/>
                <w:lang w:val="en-US"/>
              </w:rPr>
              <w:t>.</w:t>
            </w:r>
          </w:p>
          <w:p w14:paraId="29D8E511" w14:textId="53D371B4" w:rsidR="00E810E6" w:rsidRPr="00E810E6" w:rsidRDefault="00E810E6" w:rsidP="00E810E6">
            <w:pPr>
              <w:spacing w:line="360" w:lineRule="auto"/>
              <w:rPr>
                <w:rFonts w:ascii="Arial" w:hAnsi="Arial" w:cs="Arial"/>
                <w:lang w:val="en-US"/>
              </w:rPr>
            </w:pPr>
            <w:r w:rsidRPr="00E810E6">
              <w:rPr>
                <w:rFonts w:ascii="Arial" w:hAnsi="Arial" w:cs="Arial"/>
                <w:lang w:val="en-US"/>
              </w:rPr>
              <w:t xml:space="preserve">• </w:t>
            </w:r>
            <w:r w:rsidR="00002DC6">
              <w:rPr>
                <w:rFonts w:ascii="Arial" w:hAnsi="Arial" w:cs="Arial"/>
                <w:lang w:val="en-US"/>
              </w:rPr>
              <w:t>T</w:t>
            </w:r>
            <w:r w:rsidRPr="00E810E6">
              <w:rPr>
                <w:rFonts w:ascii="Arial" w:hAnsi="Arial" w:cs="Arial"/>
                <w:lang w:val="en-US"/>
              </w:rPr>
              <w:t xml:space="preserve">he delivery fee should be included in the pricing while delivering on 3 sites mentioned in the enquiry. </w:t>
            </w:r>
          </w:p>
          <w:p w14:paraId="00D87FDE" w14:textId="0621115C" w:rsidR="00E810E6" w:rsidRPr="00E810E6" w:rsidRDefault="00E810E6" w:rsidP="00E810E6">
            <w:pPr>
              <w:spacing w:line="360" w:lineRule="auto"/>
              <w:rPr>
                <w:rFonts w:ascii="Arial" w:hAnsi="Arial" w:cs="Arial"/>
                <w:lang w:val="en-US"/>
              </w:rPr>
            </w:pPr>
            <w:r w:rsidRPr="00E810E6">
              <w:rPr>
                <w:rFonts w:ascii="Arial" w:hAnsi="Arial" w:cs="Arial"/>
                <w:lang w:val="en-US"/>
              </w:rPr>
              <w:t xml:space="preserve">• </w:t>
            </w:r>
            <w:r w:rsidR="00002DC6">
              <w:rPr>
                <w:rFonts w:ascii="Arial" w:hAnsi="Arial" w:cs="Arial"/>
                <w:lang w:val="en-US"/>
              </w:rPr>
              <w:t>T</w:t>
            </w:r>
            <w:r w:rsidRPr="00E810E6">
              <w:rPr>
                <w:rFonts w:ascii="Arial" w:hAnsi="Arial" w:cs="Arial"/>
                <w:lang w:val="en-US"/>
              </w:rPr>
              <w:t xml:space="preserve">his is part of the </w:t>
            </w:r>
            <w:proofErr w:type="gramStart"/>
            <w:r w:rsidRPr="00E810E6">
              <w:rPr>
                <w:rFonts w:ascii="Arial" w:hAnsi="Arial" w:cs="Arial"/>
                <w:lang w:val="en-US"/>
              </w:rPr>
              <w:t>suppliers</w:t>
            </w:r>
            <w:proofErr w:type="gramEnd"/>
            <w:r w:rsidRPr="00E810E6">
              <w:rPr>
                <w:rFonts w:ascii="Arial" w:hAnsi="Arial" w:cs="Arial"/>
                <w:lang w:val="en-US"/>
              </w:rPr>
              <w:t xml:space="preserve"> P&amp;Gs or overheads</w:t>
            </w:r>
          </w:p>
          <w:p w14:paraId="404FE93E" w14:textId="77777777" w:rsidR="00E810E6" w:rsidRPr="00E810E6" w:rsidRDefault="00E810E6" w:rsidP="00E810E6">
            <w:pPr>
              <w:spacing w:line="360" w:lineRule="auto"/>
              <w:rPr>
                <w:rFonts w:ascii="Arial" w:hAnsi="Arial" w:cs="Arial"/>
                <w:lang w:val="en-US"/>
              </w:rPr>
            </w:pPr>
          </w:p>
        </w:tc>
      </w:tr>
      <w:tr w:rsidR="00E810E6" w:rsidRPr="00E810E6" w14:paraId="77677A0C" w14:textId="77777777" w:rsidTr="008A0F93">
        <w:tc>
          <w:tcPr>
            <w:tcW w:w="843" w:type="dxa"/>
          </w:tcPr>
          <w:p w14:paraId="5BF41196" w14:textId="29F261BB" w:rsidR="00E810E6" w:rsidRPr="00E810E6" w:rsidRDefault="00E810E6" w:rsidP="00E810E6">
            <w:pPr>
              <w:spacing w:line="360" w:lineRule="auto"/>
              <w:rPr>
                <w:rFonts w:ascii="Arial" w:hAnsi="Arial" w:cs="Arial"/>
                <w:lang w:val="en-US"/>
              </w:rPr>
            </w:pPr>
            <w:r>
              <w:rPr>
                <w:rFonts w:ascii="Arial" w:hAnsi="Arial" w:cs="Arial"/>
                <w:lang w:val="en-US"/>
              </w:rPr>
              <w:t xml:space="preserve">6. </w:t>
            </w:r>
          </w:p>
        </w:tc>
        <w:tc>
          <w:tcPr>
            <w:tcW w:w="1401" w:type="dxa"/>
          </w:tcPr>
          <w:p w14:paraId="3D5389A6" w14:textId="59B69BD3" w:rsidR="00E810E6" w:rsidRPr="00E810E6" w:rsidRDefault="00772910" w:rsidP="00E810E6">
            <w:pPr>
              <w:spacing w:line="360" w:lineRule="auto"/>
              <w:rPr>
                <w:rFonts w:ascii="Arial" w:hAnsi="Arial" w:cs="Arial"/>
                <w:lang w:val="en-US"/>
              </w:rPr>
            </w:pPr>
            <w:r>
              <w:rPr>
                <w:rFonts w:ascii="Arial" w:hAnsi="Arial" w:cs="Arial"/>
                <w:lang w:val="en-US"/>
              </w:rPr>
              <w:t>Technical</w:t>
            </w:r>
          </w:p>
        </w:tc>
        <w:tc>
          <w:tcPr>
            <w:tcW w:w="1685" w:type="dxa"/>
          </w:tcPr>
          <w:p w14:paraId="48D47D32" w14:textId="38A78370" w:rsidR="00E810E6" w:rsidRPr="00E810E6" w:rsidRDefault="00772910" w:rsidP="00E810E6">
            <w:pPr>
              <w:spacing w:line="360" w:lineRule="auto"/>
              <w:rPr>
                <w:rFonts w:ascii="Arial" w:hAnsi="Arial" w:cs="Arial"/>
                <w:lang w:val="en-US"/>
              </w:rPr>
            </w:pPr>
            <w:r>
              <w:rPr>
                <w:rFonts w:ascii="Arial" w:hAnsi="Arial" w:cs="Arial"/>
                <w:lang w:val="en-US"/>
              </w:rPr>
              <w:t>Specification</w:t>
            </w:r>
          </w:p>
        </w:tc>
        <w:tc>
          <w:tcPr>
            <w:tcW w:w="4086" w:type="dxa"/>
          </w:tcPr>
          <w:p w14:paraId="1AD3C37A" w14:textId="413B39F6" w:rsidR="00E810E6" w:rsidRPr="00E810E6" w:rsidRDefault="00E810E6" w:rsidP="00E810E6">
            <w:pPr>
              <w:spacing w:line="360" w:lineRule="auto"/>
              <w:rPr>
                <w:rFonts w:ascii="Arial" w:hAnsi="Arial" w:cs="Arial"/>
                <w:lang w:val="en-US"/>
              </w:rPr>
            </w:pPr>
            <w:r w:rsidRPr="00E810E6">
              <w:rPr>
                <w:rFonts w:ascii="Arial" w:hAnsi="Arial" w:cs="Arial"/>
                <w:lang w:val="en-US"/>
              </w:rPr>
              <w:t>Please can you share the specifications for the artwork required for this project.</w:t>
            </w:r>
          </w:p>
        </w:tc>
        <w:tc>
          <w:tcPr>
            <w:tcW w:w="5933" w:type="dxa"/>
          </w:tcPr>
          <w:p w14:paraId="2B34EF3E" w14:textId="7A891BE2" w:rsidR="00E810E6" w:rsidRPr="00E810E6" w:rsidRDefault="00E810E6" w:rsidP="00E810E6">
            <w:pPr>
              <w:spacing w:line="360" w:lineRule="auto"/>
              <w:rPr>
                <w:rFonts w:ascii="Arial" w:hAnsi="Arial" w:cs="Arial"/>
                <w:b/>
                <w:bCs/>
                <w:lang w:val="en-US"/>
              </w:rPr>
            </w:pPr>
            <w:r w:rsidRPr="00E810E6">
              <w:rPr>
                <w:rFonts w:ascii="Arial" w:hAnsi="Arial" w:cs="Arial"/>
                <w:b/>
                <w:bCs/>
                <w:lang w:val="en-US"/>
              </w:rPr>
              <w:t>Specification is as follows:</w:t>
            </w:r>
          </w:p>
          <w:p w14:paraId="48FEF0C4" w14:textId="17D5F50A" w:rsidR="00E810E6" w:rsidRPr="00E810E6" w:rsidRDefault="00E810E6" w:rsidP="00E810E6">
            <w:pPr>
              <w:spacing w:line="360" w:lineRule="auto"/>
              <w:rPr>
                <w:rFonts w:ascii="Arial" w:hAnsi="Arial" w:cs="Arial"/>
                <w:lang w:val="en-US"/>
              </w:rPr>
            </w:pPr>
            <w:r w:rsidRPr="00E810E6">
              <w:rPr>
                <w:rFonts w:ascii="Arial" w:hAnsi="Arial" w:cs="Arial"/>
                <w:lang w:val="en-US"/>
              </w:rPr>
              <w:t xml:space="preserve">The artwork shall consist of a contemporary abstract acrylic painting or high-quality acrylic print with minimum </w:t>
            </w:r>
            <w:r w:rsidRPr="00E810E6">
              <w:rPr>
                <w:rFonts w:ascii="Arial" w:hAnsi="Arial" w:cs="Arial"/>
                <w:lang w:val="en-US"/>
              </w:rPr>
              <w:lastRenderedPageBreak/>
              <w:t xml:space="preserve">dimensions of 1200 mm × 1500 mm, suitable for a corporate interior environment. It should be produced on a durable substrate such as stretched canvas or primed board, finished with a UV-protective matte, satin, or gloss coating for longevity. The design must align with Eskom’s branding and interior </w:t>
            </w:r>
            <w:proofErr w:type="spellStart"/>
            <w:r w:rsidRPr="00E810E6">
              <w:rPr>
                <w:rFonts w:ascii="Arial" w:hAnsi="Arial" w:cs="Arial"/>
                <w:lang w:val="en-US"/>
              </w:rPr>
              <w:t>colour</w:t>
            </w:r>
            <w:proofErr w:type="spellEnd"/>
            <w:r w:rsidRPr="00E810E6">
              <w:rPr>
                <w:rFonts w:ascii="Arial" w:hAnsi="Arial" w:cs="Arial"/>
                <w:lang w:val="en-US"/>
              </w:rPr>
              <w:t xml:space="preserve"> palette, maintaining a professional and visually balanced aesthetic. The piece is to be framed in a floating timber or timber veneer frame, with the finish matching the executive furniture. The artwork must be delivered ready for installation, using concealed mounting suitable for commercial wall applications, and designed to ensure durability, ease of maintenance, and long-term visual quality.</w:t>
            </w:r>
          </w:p>
        </w:tc>
      </w:tr>
      <w:tr w:rsidR="008A0F93" w:rsidRPr="00E810E6" w14:paraId="7275CC1B" w14:textId="77777777" w:rsidTr="008A0F93">
        <w:tc>
          <w:tcPr>
            <w:tcW w:w="843" w:type="dxa"/>
          </w:tcPr>
          <w:p w14:paraId="06318CD9" w14:textId="25864C51" w:rsidR="008A0F93" w:rsidRDefault="008A0F93" w:rsidP="00E810E6">
            <w:pPr>
              <w:spacing w:line="360" w:lineRule="auto"/>
              <w:rPr>
                <w:rFonts w:ascii="Arial" w:hAnsi="Arial" w:cs="Arial"/>
                <w:lang w:val="en-US"/>
              </w:rPr>
            </w:pPr>
            <w:r>
              <w:rPr>
                <w:rFonts w:ascii="Arial" w:hAnsi="Arial" w:cs="Arial"/>
                <w:lang w:val="en-US"/>
              </w:rPr>
              <w:lastRenderedPageBreak/>
              <w:t xml:space="preserve">7. </w:t>
            </w:r>
          </w:p>
        </w:tc>
        <w:tc>
          <w:tcPr>
            <w:tcW w:w="1401" w:type="dxa"/>
          </w:tcPr>
          <w:p w14:paraId="35F508EB" w14:textId="0019519F" w:rsidR="008A0F93" w:rsidRDefault="00EE473C" w:rsidP="00E810E6">
            <w:pPr>
              <w:spacing w:line="360" w:lineRule="auto"/>
              <w:rPr>
                <w:rFonts w:ascii="Arial" w:hAnsi="Arial" w:cs="Arial"/>
                <w:lang w:val="en-US"/>
              </w:rPr>
            </w:pPr>
            <w:r>
              <w:rPr>
                <w:rFonts w:ascii="Arial" w:hAnsi="Arial" w:cs="Arial"/>
                <w:lang w:val="en-US"/>
              </w:rPr>
              <w:t>General</w:t>
            </w:r>
          </w:p>
        </w:tc>
        <w:tc>
          <w:tcPr>
            <w:tcW w:w="1685" w:type="dxa"/>
          </w:tcPr>
          <w:p w14:paraId="14640008" w14:textId="720E6517" w:rsidR="008A0F93" w:rsidRDefault="00B410F6" w:rsidP="00E810E6">
            <w:pPr>
              <w:spacing w:line="360" w:lineRule="auto"/>
              <w:rPr>
                <w:rFonts w:ascii="Arial" w:hAnsi="Arial" w:cs="Arial"/>
                <w:lang w:val="en-US"/>
              </w:rPr>
            </w:pPr>
            <w:r>
              <w:rPr>
                <w:rFonts w:ascii="Arial" w:hAnsi="Arial" w:cs="Arial"/>
                <w:lang w:val="en-US"/>
              </w:rPr>
              <w:t>General</w:t>
            </w:r>
          </w:p>
        </w:tc>
        <w:tc>
          <w:tcPr>
            <w:tcW w:w="4086" w:type="dxa"/>
          </w:tcPr>
          <w:p w14:paraId="570EDFD7" w14:textId="77777777" w:rsidR="00EE473C" w:rsidRPr="00EE473C" w:rsidRDefault="00EE473C" w:rsidP="00EE473C">
            <w:pPr>
              <w:spacing w:line="360" w:lineRule="auto"/>
              <w:rPr>
                <w:rFonts w:ascii="Arial" w:hAnsi="Arial" w:cs="Arial"/>
              </w:rPr>
            </w:pPr>
            <w:r w:rsidRPr="00EE473C">
              <w:rPr>
                <w:rFonts w:ascii="Arial" w:hAnsi="Arial" w:cs="Arial"/>
                <w:b/>
                <w:bCs/>
              </w:rPr>
              <w:t>Briefing Session Recording</w:t>
            </w:r>
            <w:r w:rsidRPr="00EE473C">
              <w:rPr>
                <w:rFonts w:ascii="Arial" w:hAnsi="Arial" w:cs="Arial"/>
              </w:rPr>
              <w:br/>
              <w:t>Kindly share the recording of the briefing session held yesterday, if available, to ensure that all requirements and clarifications are fully understood and correctly interpreted.</w:t>
            </w:r>
          </w:p>
          <w:p w14:paraId="5B61F285" w14:textId="77777777" w:rsidR="008A0F93" w:rsidRPr="00E810E6" w:rsidRDefault="008A0F93" w:rsidP="00E810E6">
            <w:pPr>
              <w:spacing w:line="360" w:lineRule="auto"/>
              <w:rPr>
                <w:rFonts w:ascii="Arial" w:hAnsi="Arial" w:cs="Arial"/>
                <w:lang w:val="en-US"/>
              </w:rPr>
            </w:pPr>
          </w:p>
        </w:tc>
        <w:tc>
          <w:tcPr>
            <w:tcW w:w="5933" w:type="dxa"/>
          </w:tcPr>
          <w:p w14:paraId="57A1BA52" w14:textId="6A94A933" w:rsidR="008A0F93" w:rsidRPr="007D7DB3" w:rsidRDefault="007D7DB3" w:rsidP="00E810E6">
            <w:pPr>
              <w:spacing w:line="360" w:lineRule="auto"/>
              <w:rPr>
                <w:rFonts w:ascii="Arial" w:hAnsi="Arial" w:cs="Arial"/>
                <w:lang w:val="en-US"/>
              </w:rPr>
            </w:pPr>
            <w:r w:rsidRPr="007D7DB3">
              <w:rPr>
                <w:rFonts w:ascii="Arial" w:hAnsi="Arial" w:cs="Arial"/>
                <w:lang w:val="en-US"/>
              </w:rPr>
              <w:t>See</w:t>
            </w:r>
            <w:r w:rsidR="00B410F6">
              <w:rPr>
                <w:rFonts w:ascii="Arial" w:hAnsi="Arial" w:cs="Arial"/>
                <w:lang w:val="en-US"/>
              </w:rPr>
              <w:t xml:space="preserve"> the</w:t>
            </w:r>
            <w:r w:rsidRPr="007D7DB3">
              <w:rPr>
                <w:rFonts w:ascii="Arial" w:hAnsi="Arial" w:cs="Arial"/>
                <w:lang w:val="en-US"/>
              </w:rPr>
              <w:t xml:space="preserve"> attached presentation PowerPoint.</w:t>
            </w:r>
          </w:p>
        </w:tc>
      </w:tr>
    </w:tbl>
    <w:p w14:paraId="01A0CADF" w14:textId="77777777" w:rsidR="00780B35" w:rsidRPr="00780B35" w:rsidRDefault="00780B35">
      <w:pPr>
        <w:rPr>
          <w:lang w:val="en-US"/>
        </w:rPr>
      </w:pPr>
    </w:p>
    <w:sectPr w:rsidR="00780B35" w:rsidRPr="00780B35" w:rsidSect="00780B3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16D9B"/>
    <w:multiLevelType w:val="multilevel"/>
    <w:tmpl w:val="309E6412"/>
    <w:lvl w:ilvl="0">
      <w:start w:val="1"/>
      <w:numFmt w:val="decimal"/>
      <w:lvlText w:val="%1."/>
      <w:lvlJc w:val="left"/>
      <w:pPr>
        <w:tabs>
          <w:tab w:val="num" w:pos="785"/>
        </w:tabs>
        <w:ind w:left="785" w:hanging="360"/>
      </w:pPr>
      <w:rPr>
        <w:rFonts w:ascii="Aptos" w:eastAsia="Aptos" w:hAnsi="Aptos" w:cs="Times New Roman"/>
      </w:rPr>
    </w:lvl>
    <w:lvl w:ilvl="1">
      <w:start w:val="1"/>
      <w:numFmt w:val="bullet"/>
      <w:lvlText w:val="o"/>
      <w:lvlJc w:val="left"/>
      <w:pPr>
        <w:tabs>
          <w:tab w:val="num" w:pos="1505"/>
        </w:tabs>
        <w:ind w:left="1505" w:hanging="360"/>
      </w:pPr>
      <w:rPr>
        <w:rFonts w:ascii="Courier New" w:hAnsi="Courier New" w:cs="Times New Roman" w:hint="default"/>
        <w:sz w:val="20"/>
      </w:rPr>
    </w:lvl>
    <w:lvl w:ilvl="2">
      <w:start w:val="1"/>
      <w:numFmt w:val="decimal"/>
      <w:lvlText w:val="%3."/>
      <w:lvlJc w:val="left"/>
      <w:pPr>
        <w:tabs>
          <w:tab w:val="num" w:pos="2225"/>
        </w:tabs>
        <w:ind w:left="2225"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1" w15:restartNumberingAfterBreak="0">
    <w:nsid w:val="3507001F"/>
    <w:multiLevelType w:val="multilevel"/>
    <w:tmpl w:val="9EB4E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C85774"/>
    <w:multiLevelType w:val="hybridMultilevel"/>
    <w:tmpl w:val="8960C8DE"/>
    <w:lvl w:ilvl="0" w:tplc="1C090001">
      <w:start w:val="1"/>
      <w:numFmt w:val="bullet"/>
      <w:lvlText w:val=""/>
      <w:lvlJc w:val="left"/>
      <w:pPr>
        <w:ind w:left="436" w:hanging="360"/>
      </w:pPr>
      <w:rPr>
        <w:rFonts w:ascii="Symbol" w:hAnsi="Symbol" w:hint="default"/>
      </w:rPr>
    </w:lvl>
    <w:lvl w:ilvl="1" w:tplc="1C090003" w:tentative="1">
      <w:start w:val="1"/>
      <w:numFmt w:val="bullet"/>
      <w:lvlText w:val="o"/>
      <w:lvlJc w:val="left"/>
      <w:pPr>
        <w:ind w:left="1156" w:hanging="360"/>
      </w:pPr>
      <w:rPr>
        <w:rFonts w:ascii="Courier New" w:hAnsi="Courier New" w:cs="Courier New" w:hint="default"/>
      </w:rPr>
    </w:lvl>
    <w:lvl w:ilvl="2" w:tplc="1C090005" w:tentative="1">
      <w:start w:val="1"/>
      <w:numFmt w:val="bullet"/>
      <w:lvlText w:val=""/>
      <w:lvlJc w:val="left"/>
      <w:pPr>
        <w:ind w:left="1876" w:hanging="360"/>
      </w:pPr>
      <w:rPr>
        <w:rFonts w:ascii="Wingdings" w:hAnsi="Wingdings" w:hint="default"/>
      </w:rPr>
    </w:lvl>
    <w:lvl w:ilvl="3" w:tplc="1C090001" w:tentative="1">
      <w:start w:val="1"/>
      <w:numFmt w:val="bullet"/>
      <w:lvlText w:val=""/>
      <w:lvlJc w:val="left"/>
      <w:pPr>
        <w:ind w:left="2596" w:hanging="360"/>
      </w:pPr>
      <w:rPr>
        <w:rFonts w:ascii="Symbol" w:hAnsi="Symbol" w:hint="default"/>
      </w:rPr>
    </w:lvl>
    <w:lvl w:ilvl="4" w:tplc="1C090003" w:tentative="1">
      <w:start w:val="1"/>
      <w:numFmt w:val="bullet"/>
      <w:lvlText w:val="o"/>
      <w:lvlJc w:val="left"/>
      <w:pPr>
        <w:ind w:left="3316" w:hanging="360"/>
      </w:pPr>
      <w:rPr>
        <w:rFonts w:ascii="Courier New" w:hAnsi="Courier New" w:cs="Courier New" w:hint="default"/>
      </w:rPr>
    </w:lvl>
    <w:lvl w:ilvl="5" w:tplc="1C090005" w:tentative="1">
      <w:start w:val="1"/>
      <w:numFmt w:val="bullet"/>
      <w:lvlText w:val=""/>
      <w:lvlJc w:val="left"/>
      <w:pPr>
        <w:ind w:left="4036" w:hanging="360"/>
      </w:pPr>
      <w:rPr>
        <w:rFonts w:ascii="Wingdings" w:hAnsi="Wingdings" w:hint="default"/>
      </w:rPr>
    </w:lvl>
    <w:lvl w:ilvl="6" w:tplc="1C090001" w:tentative="1">
      <w:start w:val="1"/>
      <w:numFmt w:val="bullet"/>
      <w:lvlText w:val=""/>
      <w:lvlJc w:val="left"/>
      <w:pPr>
        <w:ind w:left="4756" w:hanging="360"/>
      </w:pPr>
      <w:rPr>
        <w:rFonts w:ascii="Symbol" w:hAnsi="Symbol" w:hint="default"/>
      </w:rPr>
    </w:lvl>
    <w:lvl w:ilvl="7" w:tplc="1C090003" w:tentative="1">
      <w:start w:val="1"/>
      <w:numFmt w:val="bullet"/>
      <w:lvlText w:val="o"/>
      <w:lvlJc w:val="left"/>
      <w:pPr>
        <w:ind w:left="5476" w:hanging="360"/>
      </w:pPr>
      <w:rPr>
        <w:rFonts w:ascii="Courier New" w:hAnsi="Courier New" w:cs="Courier New" w:hint="default"/>
      </w:rPr>
    </w:lvl>
    <w:lvl w:ilvl="8" w:tplc="1C090005" w:tentative="1">
      <w:start w:val="1"/>
      <w:numFmt w:val="bullet"/>
      <w:lvlText w:val=""/>
      <w:lvlJc w:val="left"/>
      <w:pPr>
        <w:ind w:left="6196" w:hanging="360"/>
      </w:pPr>
      <w:rPr>
        <w:rFonts w:ascii="Wingdings" w:hAnsi="Wingdings" w:hint="default"/>
      </w:rPr>
    </w:lvl>
  </w:abstractNum>
  <w:abstractNum w:abstractNumId="3" w15:restartNumberingAfterBreak="0">
    <w:nsid w:val="510D2D5C"/>
    <w:multiLevelType w:val="hybridMultilevel"/>
    <w:tmpl w:val="510A456C"/>
    <w:lvl w:ilvl="0" w:tplc="8262763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98A24A4"/>
    <w:multiLevelType w:val="multilevel"/>
    <w:tmpl w:val="E6D655EA"/>
    <w:lvl w:ilvl="0">
      <w:start w:val="1"/>
      <w:numFmt w:val="decimal"/>
      <w:lvlText w:val="%1."/>
      <w:lvlJc w:val="left"/>
      <w:pPr>
        <w:tabs>
          <w:tab w:val="num" w:pos="785"/>
        </w:tabs>
        <w:ind w:left="785" w:hanging="360"/>
      </w:pPr>
      <w:rPr>
        <w:rFonts w:ascii="Aptos" w:eastAsia="Aptos" w:hAnsi="Aptos" w:cs="Times New Roman"/>
      </w:rPr>
    </w:lvl>
    <w:lvl w:ilvl="1">
      <w:start w:val="1"/>
      <w:numFmt w:val="bullet"/>
      <w:lvlText w:val="o"/>
      <w:lvlJc w:val="left"/>
      <w:pPr>
        <w:tabs>
          <w:tab w:val="num" w:pos="1505"/>
        </w:tabs>
        <w:ind w:left="1505" w:hanging="360"/>
      </w:pPr>
      <w:rPr>
        <w:rFonts w:ascii="Courier New" w:hAnsi="Courier New" w:cs="Times New Roman" w:hint="default"/>
        <w:sz w:val="20"/>
      </w:rPr>
    </w:lvl>
    <w:lvl w:ilvl="2">
      <w:start w:val="1"/>
      <w:numFmt w:val="decimal"/>
      <w:lvlText w:val="%3."/>
      <w:lvlJc w:val="left"/>
      <w:pPr>
        <w:tabs>
          <w:tab w:val="num" w:pos="2225"/>
        </w:tabs>
        <w:ind w:left="2225"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195909865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8294265">
    <w:abstractNumId w:val="4"/>
  </w:num>
  <w:num w:numId="3" w16cid:durableId="1181550503">
    <w:abstractNumId w:val="2"/>
  </w:num>
  <w:num w:numId="4" w16cid:durableId="1851067850">
    <w:abstractNumId w:val="3"/>
  </w:num>
  <w:num w:numId="5" w16cid:durableId="1235049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35"/>
    <w:rsid w:val="00001A95"/>
    <w:rsid w:val="00002DC6"/>
    <w:rsid w:val="00007D9C"/>
    <w:rsid w:val="0002714F"/>
    <w:rsid w:val="000776F7"/>
    <w:rsid w:val="00157772"/>
    <w:rsid w:val="001656F7"/>
    <w:rsid w:val="00183175"/>
    <w:rsid w:val="001F47B3"/>
    <w:rsid w:val="002112CB"/>
    <w:rsid w:val="00216035"/>
    <w:rsid w:val="002273B3"/>
    <w:rsid w:val="00251998"/>
    <w:rsid w:val="00256C45"/>
    <w:rsid w:val="002933E5"/>
    <w:rsid w:val="00296EDF"/>
    <w:rsid w:val="002B38E6"/>
    <w:rsid w:val="002B6BA4"/>
    <w:rsid w:val="002D26D5"/>
    <w:rsid w:val="002F18AF"/>
    <w:rsid w:val="00322C7B"/>
    <w:rsid w:val="00337859"/>
    <w:rsid w:val="0034631C"/>
    <w:rsid w:val="003613EE"/>
    <w:rsid w:val="00371F66"/>
    <w:rsid w:val="00376064"/>
    <w:rsid w:val="003B1195"/>
    <w:rsid w:val="003B35F2"/>
    <w:rsid w:val="003B3D25"/>
    <w:rsid w:val="004C34C4"/>
    <w:rsid w:val="00500930"/>
    <w:rsid w:val="0058503F"/>
    <w:rsid w:val="005962D8"/>
    <w:rsid w:val="005D70B0"/>
    <w:rsid w:val="0061492E"/>
    <w:rsid w:val="00614D19"/>
    <w:rsid w:val="0064083B"/>
    <w:rsid w:val="0064479E"/>
    <w:rsid w:val="006548EF"/>
    <w:rsid w:val="0066517B"/>
    <w:rsid w:val="006B2432"/>
    <w:rsid w:val="006D7949"/>
    <w:rsid w:val="006E2FA2"/>
    <w:rsid w:val="0070000C"/>
    <w:rsid w:val="00772910"/>
    <w:rsid w:val="00780B35"/>
    <w:rsid w:val="007B458B"/>
    <w:rsid w:val="007D7DB3"/>
    <w:rsid w:val="007F10E5"/>
    <w:rsid w:val="00812059"/>
    <w:rsid w:val="0085263B"/>
    <w:rsid w:val="00853325"/>
    <w:rsid w:val="00862323"/>
    <w:rsid w:val="008A0F93"/>
    <w:rsid w:val="008E0E77"/>
    <w:rsid w:val="008E1175"/>
    <w:rsid w:val="008F39A2"/>
    <w:rsid w:val="009163E3"/>
    <w:rsid w:val="009642FA"/>
    <w:rsid w:val="009669B9"/>
    <w:rsid w:val="00970AAB"/>
    <w:rsid w:val="009759E3"/>
    <w:rsid w:val="009B086C"/>
    <w:rsid w:val="00A66057"/>
    <w:rsid w:val="00AE3A02"/>
    <w:rsid w:val="00AF193E"/>
    <w:rsid w:val="00B318E9"/>
    <w:rsid w:val="00B3797B"/>
    <w:rsid w:val="00B410F6"/>
    <w:rsid w:val="00B82CED"/>
    <w:rsid w:val="00B93B3B"/>
    <w:rsid w:val="00BB2256"/>
    <w:rsid w:val="00BF4416"/>
    <w:rsid w:val="00BF7D7F"/>
    <w:rsid w:val="00C215C1"/>
    <w:rsid w:val="00C4000B"/>
    <w:rsid w:val="00CA2D9F"/>
    <w:rsid w:val="00CC6862"/>
    <w:rsid w:val="00CD54F6"/>
    <w:rsid w:val="00D22A8C"/>
    <w:rsid w:val="00D87A53"/>
    <w:rsid w:val="00D976EB"/>
    <w:rsid w:val="00E145A8"/>
    <w:rsid w:val="00E810E6"/>
    <w:rsid w:val="00E82536"/>
    <w:rsid w:val="00E86258"/>
    <w:rsid w:val="00EB29DE"/>
    <w:rsid w:val="00EE473C"/>
    <w:rsid w:val="00EF2A60"/>
    <w:rsid w:val="00F05D25"/>
    <w:rsid w:val="00F325CD"/>
    <w:rsid w:val="00F5645C"/>
    <w:rsid w:val="00F65E4F"/>
    <w:rsid w:val="00F7252F"/>
    <w:rsid w:val="00FB55D7"/>
    <w:rsid w:val="00FE745C"/>
    <w:rsid w:val="00FF08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65F01"/>
  <w15:chartTrackingRefBased/>
  <w15:docId w15:val="{8CA77757-8DFA-452D-9A85-2DC4D7490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4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4D19"/>
    <w:pPr>
      <w:ind w:left="720"/>
      <w:contextualSpacing/>
    </w:pPr>
  </w:style>
  <w:style w:type="character" w:styleId="Hyperlink">
    <w:name w:val="Hyperlink"/>
    <w:basedOn w:val="DefaultParagraphFont"/>
    <w:uiPriority w:val="99"/>
    <w:unhideWhenUsed/>
    <w:rsid w:val="006D7949"/>
    <w:rPr>
      <w:color w:val="0563C1" w:themeColor="hyperlink"/>
      <w:u w:val="single"/>
    </w:rPr>
  </w:style>
  <w:style w:type="character" w:styleId="UnresolvedMention">
    <w:name w:val="Unresolved Mention"/>
    <w:basedOn w:val="DefaultParagraphFont"/>
    <w:uiPriority w:val="99"/>
    <w:semiHidden/>
    <w:unhideWhenUsed/>
    <w:rsid w:val="006D7949"/>
    <w:rPr>
      <w:color w:val="605E5C"/>
      <w:shd w:val="clear" w:color="auto" w:fill="E1DFDD"/>
    </w:rPr>
  </w:style>
  <w:style w:type="paragraph" w:styleId="NormalWeb">
    <w:name w:val="Normal (Web)"/>
    <w:basedOn w:val="Normal"/>
    <w:uiPriority w:val="99"/>
    <w:semiHidden/>
    <w:unhideWhenUsed/>
    <w:rsid w:val="00E810E6"/>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01312">
      <w:bodyDiv w:val="1"/>
      <w:marLeft w:val="0"/>
      <w:marRight w:val="0"/>
      <w:marTop w:val="0"/>
      <w:marBottom w:val="0"/>
      <w:divBdr>
        <w:top w:val="none" w:sz="0" w:space="0" w:color="auto"/>
        <w:left w:val="none" w:sz="0" w:space="0" w:color="auto"/>
        <w:bottom w:val="none" w:sz="0" w:space="0" w:color="auto"/>
        <w:right w:val="none" w:sz="0" w:space="0" w:color="auto"/>
      </w:divBdr>
    </w:div>
    <w:div w:id="1086612792">
      <w:bodyDiv w:val="1"/>
      <w:marLeft w:val="0"/>
      <w:marRight w:val="0"/>
      <w:marTop w:val="0"/>
      <w:marBottom w:val="0"/>
      <w:divBdr>
        <w:top w:val="none" w:sz="0" w:space="0" w:color="auto"/>
        <w:left w:val="none" w:sz="0" w:space="0" w:color="auto"/>
        <w:bottom w:val="none" w:sz="0" w:space="0" w:color="auto"/>
        <w:right w:val="none" w:sz="0" w:space="0" w:color="auto"/>
      </w:divBdr>
    </w:div>
    <w:div w:id="1386834390">
      <w:bodyDiv w:val="1"/>
      <w:marLeft w:val="0"/>
      <w:marRight w:val="0"/>
      <w:marTop w:val="0"/>
      <w:marBottom w:val="0"/>
      <w:divBdr>
        <w:top w:val="none" w:sz="0" w:space="0" w:color="auto"/>
        <w:left w:val="none" w:sz="0" w:space="0" w:color="auto"/>
        <w:bottom w:val="none" w:sz="0" w:space="0" w:color="auto"/>
        <w:right w:val="none" w:sz="0" w:space="0" w:color="auto"/>
      </w:divBdr>
    </w:div>
    <w:div w:id="17453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7DE90-5BBF-4591-ABE4-22C79CED0B50}">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24</TotalTime>
  <Pages>9</Pages>
  <Words>1231</Words>
  <Characters>6540</Characters>
  <Application>Microsoft Office Word</Application>
  <DocSecurity>0</DocSecurity>
  <Lines>284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Dakalo Mugadi</dc:creator>
  <cp:keywords/>
  <dc:description/>
  <cp:lastModifiedBy>Hazel Sethole</cp:lastModifiedBy>
  <cp:revision>26</cp:revision>
  <dcterms:created xsi:type="dcterms:W3CDTF">2026-04-14T09:34:00Z</dcterms:created>
  <dcterms:modified xsi:type="dcterms:W3CDTF">2026-04-14T12:21:00Z</dcterms:modified>
</cp:coreProperties>
</file>