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1A18" w14:textId="7788321C" w:rsidR="00260ECB" w:rsidRPr="00AB0E61" w:rsidRDefault="007E50C7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395" w:type="dxa"/>
        <w:jc w:val="center"/>
        <w:tblLayout w:type="fixed"/>
        <w:tblLook w:val="04A0" w:firstRow="1" w:lastRow="0" w:firstColumn="1" w:lastColumn="0" w:noHBand="0" w:noVBand="1"/>
      </w:tblPr>
      <w:tblGrid>
        <w:gridCol w:w="2484"/>
        <w:gridCol w:w="1695"/>
        <w:gridCol w:w="1695"/>
        <w:gridCol w:w="1695"/>
        <w:gridCol w:w="1413"/>
        <w:gridCol w:w="1413"/>
      </w:tblGrid>
      <w:tr w:rsidR="00A70766" w:rsidRPr="00AB0E61" w14:paraId="1098C810" w14:textId="2AF175E4" w:rsidTr="002D538B">
        <w:trPr>
          <w:trHeight w:val="489"/>
          <w:jc w:val="center"/>
        </w:trPr>
        <w:tc>
          <w:tcPr>
            <w:tcW w:w="2484" w:type="dxa"/>
          </w:tcPr>
          <w:p w14:paraId="3416CEE8" w14:textId="77777777" w:rsidR="00A70766" w:rsidRPr="007C0244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695" w:type="dxa"/>
          </w:tcPr>
          <w:p w14:paraId="6A0C7970" w14:textId="1D5AEED6" w:rsidR="00A70766" w:rsidRPr="007C0244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proofErr w:type="gramStart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TENDER  NUMBER</w:t>
            </w:r>
            <w:proofErr w:type="gramEnd"/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</w:tcPr>
          <w:p w14:paraId="01EE9032" w14:textId="0945B861" w:rsidR="00A70766" w:rsidRPr="00BE5A8D" w:rsidRDefault="00005545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COMPULSORY </w:t>
            </w:r>
            <w:r w:rsidR="00A70766" w:rsidRPr="00BE5A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BRIEFING MEETING</w:t>
            </w:r>
          </w:p>
        </w:tc>
        <w:tc>
          <w:tcPr>
            <w:tcW w:w="1695" w:type="dxa"/>
          </w:tcPr>
          <w:p w14:paraId="1AE8AF11" w14:textId="7B7CE873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413" w:type="dxa"/>
          </w:tcPr>
          <w:p w14:paraId="68E6919B" w14:textId="3D8A3A71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CIDB</w:t>
            </w:r>
          </w:p>
        </w:tc>
        <w:tc>
          <w:tcPr>
            <w:tcW w:w="1413" w:type="dxa"/>
          </w:tcPr>
          <w:p w14:paraId="0C446CA5" w14:textId="5826F089" w:rsidR="00A70766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A70766" w:rsidRPr="00AB0E61" w14:paraId="72C57E07" w14:textId="3808ADFD" w:rsidTr="002D538B">
        <w:trPr>
          <w:trHeight w:val="433"/>
          <w:jc w:val="center"/>
        </w:trPr>
        <w:tc>
          <w:tcPr>
            <w:tcW w:w="2484" w:type="dxa"/>
            <w:shd w:val="clear" w:color="auto" w:fill="auto"/>
          </w:tcPr>
          <w:p w14:paraId="02C5D212" w14:textId="563C92DF" w:rsidR="007E50C7" w:rsidRPr="00DB6CC7" w:rsidRDefault="007E50C7" w:rsidP="008836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</w:t>
            </w:r>
            <w:r w:rsidRPr="007E50C7">
              <w:rPr>
                <w:rFonts w:ascii="Times New Roman" w:hAnsi="Times New Roman"/>
                <w:sz w:val="16"/>
                <w:szCs w:val="16"/>
              </w:rPr>
              <w:t xml:space="preserve">anel of contractors For </w:t>
            </w:r>
            <w:proofErr w:type="gramStart"/>
            <w:r w:rsidRPr="007E50C7">
              <w:rPr>
                <w:rFonts w:ascii="Times New Roman" w:hAnsi="Times New Roman"/>
                <w:sz w:val="16"/>
                <w:szCs w:val="16"/>
              </w:rPr>
              <w:t>The</w:t>
            </w:r>
            <w:proofErr w:type="gramEnd"/>
            <w:r w:rsidRPr="007E50C7">
              <w:rPr>
                <w:rFonts w:ascii="Times New Roman" w:hAnsi="Times New Roman"/>
                <w:sz w:val="16"/>
                <w:szCs w:val="16"/>
              </w:rPr>
              <w:t xml:space="preserve"> Construction, Rehabilitation, Refurbishment, Repair Operation And Maintenance Of Municipal Infrastructure Within Enoch Mgijima for a period of 36 months.</w:t>
            </w:r>
          </w:p>
        </w:tc>
        <w:tc>
          <w:tcPr>
            <w:tcW w:w="1695" w:type="dxa"/>
            <w:shd w:val="clear" w:color="auto" w:fill="auto"/>
          </w:tcPr>
          <w:p w14:paraId="7A18A539" w14:textId="0CEEF602" w:rsidR="00A70766" w:rsidRPr="004D1C1F" w:rsidRDefault="007E50C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SCM10/03/2024</w:t>
            </w:r>
          </w:p>
        </w:tc>
        <w:tc>
          <w:tcPr>
            <w:tcW w:w="1695" w:type="dxa"/>
          </w:tcPr>
          <w:p w14:paraId="6F39285F" w14:textId="77777777" w:rsidR="00A70766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14 March 2024</w:t>
            </w:r>
          </w:p>
          <w:p w14:paraId="3D41B7CB" w14:textId="77777777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TIME: 10H00</w:t>
            </w:r>
          </w:p>
          <w:p w14:paraId="07AAA7E0" w14:textId="497DD33D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ADDRESS: No. 20 Brewery Road, Technical Service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Department ,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komani, 5320</w:t>
            </w:r>
          </w:p>
        </w:tc>
        <w:tc>
          <w:tcPr>
            <w:tcW w:w="1695" w:type="dxa"/>
            <w:shd w:val="clear" w:color="auto" w:fill="auto"/>
          </w:tcPr>
          <w:p w14:paraId="302468DD" w14:textId="7D0A4007" w:rsidR="00A70766" w:rsidRPr="004D1C1F" w:rsidRDefault="007E50C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R400.00</w:t>
            </w:r>
          </w:p>
        </w:tc>
        <w:tc>
          <w:tcPr>
            <w:tcW w:w="1413" w:type="dxa"/>
          </w:tcPr>
          <w:p w14:paraId="5E97445D" w14:textId="714405CE" w:rsidR="00172DCD" w:rsidRDefault="00CA736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Grade 3`s or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Higher </w:t>
            </w:r>
            <w:r w:rsidR="007E50C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for</w:t>
            </w:r>
            <w:proofErr w:type="gramEnd"/>
            <w:r w:rsidR="007E50C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  <w:p w14:paraId="1E6E751D" w14:textId="77777777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CCD57CB" w14:textId="77777777" w:rsidR="00A70766" w:rsidRDefault="007E50C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CE; EP; </w:t>
            </w:r>
            <w:r w:rsidR="00172DCD">
              <w:rPr>
                <w:rFonts w:ascii="Times New Roman" w:hAnsi="Times New Roman"/>
                <w:color w:val="000000"/>
                <w:sz w:val="16"/>
                <w:szCs w:val="16"/>
              </w:rPr>
              <w:t>GB and SQ</w:t>
            </w:r>
          </w:p>
          <w:p w14:paraId="02A80D89" w14:textId="77777777" w:rsidR="00CA7364" w:rsidRDefault="00CA736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BC10C5C" w14:textId="6C268FFB" w:rsidR="00CA7364" w:rsidRDefault="00CA7364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auto"/>
          </w:tcPr>
          <w:p w14:paraId="1372BFCD" w14:textId="28439C99" w:rsidR="00A70766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 April 2024</w:t>
            </w:r>
          </w:p>
          <w:p w14:paraId="400797A8" w14:textId="5B2A9ECF" w:rsidR="00A70766" w:rsidRPr="004D1C1F" w:rsidRDefault="00A7076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 12h00pm</w:t>
            </w:r>
          </w:p>
        </w:tc>
      </w:tr>
      <w:tr w:rsidR="00172DCD" w:rsidRPr="00AB0E61" w14:paraId="6EEE7553" w14:textId="77777777" w:rsidTr="002D538B">
        <w:trPr>
          <w:trHeight w:val="433"/>
          <w:jc w:val="center"/>
        </w:trPr>
        <w:tc>
          <w:tcPr>
            <w:tcW w:w="2484" w:type="dxa"/>
            <w:shd w:val="clear" w:color="auto" w:fill="auto"/>
          </w:tcPr>
          <w:p w14:paraId="6B558C3F" w14:textId="1D34C994" w:rsidR="00172DCD" w:rsidRDefault="00172DCD" w:rsidP="008836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Panel For supply and delivery of Stationery for a period of 12 months </w:t>
            </w:r>
          </w:p>
        </w:tc>
        <w:tc>
          <w:tcPr>
            <w:tcW w:w="1695" w:type="dxa"/>
            <w:shd w:val="clear" w:color="auto" w:fill="auto"/>
          </w:tcPr>
          <w:p w14:paraId="4BF23809" w14:textId="23F81FAD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SCM11/03/2024</w:t>
            </w:r>
          </w:p>
        </w:tc>
        <w:tc>
          <w:tcPr>
            <w:tcW w:w="1695" w:type="dxa"/>
          </w:tcPr>
          <w:p w14:paraId="265C8185" w14:textId="00E40220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95" w:type="dxa"/>
            <w:shd w:val="clear" w:color="auto" w:fill="auto"/>
          </w:tcPr>
          <w:p w14:paraId="45E19366" w14:textId="39BA74E8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413" w:type="dxa"/>
          </w:tcPr>
          <w:p w14:paraId="79E07FDA" w14:textId="789ACE8F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3" w:type="dxa"/>
            <w:shd w:val="clear" w:color="auto" w:fill="auto"/>
          </w:tcPr>
          <w:p w14:paraId="3495B932" w14:textId="73FC4650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="001E594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9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March</w:t>
            </w:r>
            <w:proofErr w:type="gramEnd"/>
            <w:r w:rsidR="009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2024 at 12h00 pm</w:t>
            </w:r>
          </w:p>
        </w:tc>
      </w:tr>
      <w:tr w:rsidR="00172DCD" w:rsidRPr="00AB0E61" w14:paraId="2AF0453E" w14:textId="77777777" w:rsidTr="002D538B">
        <w:trPr>
          <w:trHeight w:val="433"/>
          <w:jc w:val="center"/>
        </w:trPr>
        <w:tc>
          <w:tcPr>
            <w:tcW w:w="2484" w:type="dxa"/>
            <w:shd w:val="clear" w:color="auto" w:fill="auto"/>
          </w:tcPr>
          <w:p w14:paraId="1F2D2D4B" w14:textId="7988C08E" w:rsidR="00172DCD" w:rsidRDefault="00172DCD" w:rsidP="0088364A">
            <w:pPr>
              <w:rPr>
                <w:rFonts w:ascii="Times New Roman" w:hAnsi="Times New Roman"/>
                <w:sz w:val="16"/>
                <w:szCs w:val="16"/>
              </w:rPr>
            </w:pPr>
            <w:r w:rsidRPr="00172DCD">
              <w:rPr>
                <w:rFonts w:ascii="Times New Roman" w:hAnsi="Times New Roman"/>
                <w:sz w:val="16"/>
                <w:szCs w:val="16"/>
              </w:rPr>
              <w:t>Panel For s</w:t>
            </w:r>
            <w:r>
              <w:rPr>
                <w:rFonts w:ascii="Times New Roman" w:hAnsi="Times New Roman"/>
                <w:sz w:val="16"/>
                <w:szCs w:val="16"/>
              </w:rPr>
              <w:t>upply and delivery of Cleaning Material</w:t>
            </w:r>
            <w:r w:rsidRPr="00172DCD">
              <w:rPr>
                <w:rFonts w:ascii="Times New Roman" w:hAnsi="Times New Roman"/>
                <w:sz w:val="16"/>
                <w:szCs w:val="16"/>
              </w:rPr>
              <w:t xml:space="preserve"> for a period of 12 months</w:t>
            </w:r>
          </w:p>
        </w:tc>
        <w:tc>
          <w:tcPr>
            <w:tcW w:w="1695" w:type="dxa"/>
            <w:shd w:val="clear" w:color="auto" w:fill="auto"/>
          </w:tcPr>
          <w:p w14:paraId="232F54F7" w14:textId="2928A6EB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SCM12/03/2024</w:t>
            </w:r>
          </w:p>
        </w:tc>
        <w:tc>
          <w:tcPr>
            <w:tcW w:w="1695" w:type="dxa"/>
          </w:tcPr>
          <w:p w14:paraId="69DB3C7A" w14:textId="17985B18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695" w:type="dxa"/>
            <w:shd w:val="clear" w:color="auto" w:fill="auto"/>
          </w:tcPr>
          <w:p w14:paraId="1AAC0FBB" w14:textId="4AEB5367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413" w:type="dxa"/>
          </w:tcPr>
          <w:p w14:paraId="55E432A1" w14:textId="40EB6C49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3" w:type="dxa"/>
            <w:shd w:val="clear" w:color="auto" w:fill="auto"/>
          </w:tcPr>
          <w:p w14:paraId="2E771F15" w14:textId="0F20FCAC" w:rsidR="00172DCD" w:rsidRDefault="00172DC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  <w:r w:rsidR="00924F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March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2024 at 12h00 pm</w:t>
            </w:r>
          </w:p>
        </w:tc>
      </w:tr>
    </w:tbl>
    <w:p w14:paraId="5AA18350" w14:textId="49C1A31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Acc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316823E0" w:rsidR="00DE6932" w:rsidRPr="00B04098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able as from</w:t>
      </w:r>
      <w:r w:rsidR="00B53966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11 March</w:t>
      </w:r>
      <w:r w:rsidR="002D538B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2D538B">
        <w:rPr>
          <w:rFonts w:ascii="Times New Roman" w:eastAsiaTheme="minorEastAsia" w:hAnsi="Times New Roman" w:cs="Times New Roman"/>
          <w:color w:val="000000"/>
          <w:sz w:val="20"/>
          <w:szCs w:val="20"/>
        </w:rPr>
        <w:t>2024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 08h00 - 16h00 week days,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upon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payment of a </w:t>
      </w:r>
      <w:r w:rsidRPr="00044034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non–refundable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 fee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</w:t>
      </w:r>
      <w:proofErr w:type="gramStart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Box</w:t>
      </w:r>
      <w:proofErr w:type="gramEnd"/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6225FA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5AE6F1D4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 NTENGENYANE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BE5560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 HOSPITAL</w:t>
      </w:r>
    </w:p>
    <w:p w14:paraId="1D9225D8" w14:textId="499870E7" w:rsidR="00260ECB" w:rsidRPr="00044034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B4606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N6 </w:t>
      </w:r>
      <w:r w:rsidR="00BE5560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ROUTE</w:t>
      </w:r>
    </w:p>
    <w:p w14:paraId="0AC29A53" w14:textId="0FF789B6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</w:t>
      </w:r>
    </w:p>
    <w:sectPr w:rsidR="00226F9E" w:rsidRPr="00044034" w:rsidSect="00DB205D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ECB"/>
    <w:rsid w:val="00005545"/>
    <w:rsid w:val="00005679"/>
    <w:rsid w:val="000177F9"/>
    <w:rsid w:val="00024828"/>
    <w:rsid w:val="00026C74"/>
    <w:rsid w:val="00027B70"/>
    <w:rsid w:val="00032F2D"/>
    <w:rsid w:val="00037828"/>
    <w:rsid w:val="000408D2"/>
    <w:rsid w:val="00044034"/>
    <w:rsid w:val="00044A50"/>
    <w:rsid w:val="0004668D"/>
    <w:rsid w:val="00060B4D"/>
    <w:rsid w:val="00072DE2"/>
    <w:rsid w:val="0007666D"/>
    <w:rsid w:val="00077261"/>
    <w:rsid w:val="000807B3"/>
    <w:rsid w:val="00090184"/>
    <w:rsid w:val="000B1B0C"/>
    <w:rsid w:val="000B2561"/>
    <w:rsid w:val="000B2FF0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24E8"/>
    <w:rsid w:val="00156052"/>
    <w:rsid w:val="00165FEC"/>
    <w:rsid w:val="001719A4"/>
    <w:rsid w:val="00172084"/>
    <w:rsid w:val="00172DCD"/>
    <w:rsid w:val="00174527"/>
    <w:rsid w:val="001751BA"/>
    <w:rsid w:val="001810F8"/>
    <w:rsid w:val="001B7069"/>
    <w:rsid w:val="001C1CF1"/>
    <w:rsid w:val="001C215C"/>
    <w:rsid w:val="001C29B1"/>
    <w:rsid w:val="001C42F7"/>
    <w:rsid w:val="001D30CA"/>
    <w:rsid w:val="001E539A"/>
    <w:rsid w:val="001E594F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5E72"/>
    <w:rsid w:val="002D2438"/>
    <w:rsid w:val="002D538B"/>
    <w:rsid w:val="002E2B49"/>
    <w:rsid w:val="002F7198"/>
    <w:rsid w:val="00340060"/>
    <w:rsid w:val="00342501"/>
    <w:rsid w:val="003471D9"/>
    <w:rsid w:val="00356C03"/>
    <w:rsid w:val="003675EB"/>
    <w:rsid w:val="00367BBF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313AD"/>
    <w:rsid w:val="00445CA9"/>
    <w:rsid w:val="00462E0F"/>
    <w:rsid w:val="004772C0"/>
    <w:rsid w:val="004878A2"/>
    <w:rsid w:val="00496AF8"/>
    <w:rsid w:val="004B4B6A"/>
    <w:rsid w:val="004C1299"/>
    <w:rsid w:val="004C5CC5"/>
    <w:rsid w:val="004C619D"/>
    <w:rsid w:val="004D1C1F"/>
    <w:rsid w:val="004D700C"/>
    <w:rsid w:val="004E1431"/>
    <w:rsid w:val="004E5187"/>
    <w:rsid w:val="004F18EE"/>
    <w:rsid w:val="004F1B35"/>
    <w:rsid w:val="004F1B90"/>
    <w:rsid w:val="00505273"/>
    <w:rsid w:val="00514B28"/>
    <w:rsid w:val="0051584A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817BB"/>
    <w:rsid w:val="0059371C"/>
    <w:rsid w:val="005B6BFB"/>
    <w:rsid w:val="005E0776"/>
    <w:rsid w:val="005E2B68"/>
    <w:rsid w:val="00603C97"/>
    <w:rsid w:val="00625BC5"/>
    <w:rsid w:val="0067223B"/>
    <w:rsid w:val="00686123"/>
    <w:rsid w:val="006862DA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4E84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801342"/>
    <w:rsid w:val="0080740C"/>
    <w:rsid w:val="0082747D"/>
    <w:rsid w:val="00832222"/>
    <w:rsid w:val="00835042"/>
    <w:rsid w:val="008461C9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910BAB"/>
    <w:rsid w:val="00915F63"/>
    <w:rsid w:val="00924F9A"/>
    <w:rsid w:val="00940DFF"/>
    <w:rsid w:val="009530E0"/>
    <w:rsid w:val="00960335"/>
    <w:rsid w:val="009A6595"/>
    <w:rsid w:val="009A6E09"/>
    <w:rsid w:val="009B1070"/>
    <w:rsid w:val="009B72CA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0766"/>
    <w:rsid w:val="00A72F63"/>
    <w:rsid w:val="00A736BE"/>
    <w:rsid w:val="00A76738"/>
    <w:rsid w:val="00A81783"/>
    <w:rsid w:val="00A853CB"/>
    <w:rsid w:val="00A93FF2"/>
    <w:rsid w:val="00A96EC1"/>
    <w:rsid w:val="00AB0E61"/>
    <w:rsid w:val="00AB6A78"/>
    <w:rsid w:val="00AC6880"/>
    <w:rsid w:val="00AE3314"/>
    <w:rsid w:val="00AF1700"/>
    <w:rsid w:val="00B04098"/>
    <w:rsid w:val="00B114AF"/>
    <w:rsid w:val="00B17A4F"/>
    <w:rsid w:val="00B227FB"/>
    <w:rsid w:val="00B322E9"/>
    <w:rsid w:val="00B53966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C12AC0"/>
    <w:rsid w:val="00C2020C"/>
    <w:rsid w:val="00C2070F"/>
    <w:rsid w:val="00C43EE6"/>
    <w:rsid w:val="00C472E2"/>
    <w:rsid w:val="00C57520"/>
    <w:rsid w:val="00C60B60"/>
    <w:rsid w:val="00C67662"/>
    <w:rsid w:val="00C764B3"/>
    <w:rsid w:val="00C93E19"/>
    <w:rsid w:val="00CA7364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205D"/>
    <w:rsid w:val="00DB39B3"/>
    <w:rsid w:val="00DB6CC7"/>
    <w:rsid w:val="00DE6932"/>
    <w:rsid w:val="00DF399A"/>
    <w:rsid w:val="00DF5A8B"/>
    <w:rsid w:val="00E0314C"/>
    <w:rsid w:val="00E21835"/>
    <w:rsid w:val="00E31816"/>
    <w:rsid w:val="00E461FF"/>
    <w:rsid w:val="00E46600"/>
    <w:rsid w:val="00E53A04"/>
    <w:rsid w:val="00E66C6E"/>
    <w:rsid w:val="00E76320"/>
    <w:rsid w:val="00E771D1"/>
    <w:rsid w:val="00E80DDB"/>
    <w:rsid w:val="00E84AB6"/>
    <w:rsid w:val="00E90FA6"/>
    <w:rsid w:val="00EA71DA"/>
    <w:rsid w:val="00EA7CF6"/>
    <w:rsid w:val="00EB4606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Hoko</cp:lastModifiedBy>
  <cp:revision>2</cp:revision>
  <cp:lastPrinted>2022-06-23T10:10:00Z</cp:lastPrinted>
  <dcterms:created xsi:type="dcterms:W3CDTF">2024-03-19T18:59:00Z</dcterms:created>
  <dcterms:modified xsi:type="dcterms:W3CDTF">2024-03-19T18:59:00Z</dcterms:modified>
</cp:coreProperties>
</file>