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54C" w:rsidRDefault="00955760" w:rsidP="00931112">
      <w:pPr>
        <w:spacing w:after="0"/>
      </w:pPr>
      <w:r>
        <w:rPr>
          <w:noProof/>
          <w:lang w:val="en-US"/>
        </w:rPr>
        <w:drawing>
          <wp:inline distT="0" distB="0" distL="0" distR="0" wp14:anchorId="209A2240">
            <wp:extent cx="5765682" cy="684236"/>
            <wp:effectExtent l="0" t="0" r="698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6580" cy="712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456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posOffset>-106680</wp:posOffset>
                </wp:positionH>
                <wp:positionV relativeFrom="bottomMargin">
                  <wp:posOffset>-610870</wp:posOffset>
                </wp:positionV>
                <wp:extent cx="5882640" cy="895350"/>
                <wp:effectExtent l="0" t="0" r="3810" b="0"/>
                <wp:wrapSquare wrapText="bothSides"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2640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04803" w:rsidRDefault="00004803" w:rsidP="00004803">
                            <w:pPr>
                              <w:pBdr>
                                <w:top w:val="single" w:sz="4" w:space="1" w:color="0E1B8D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MB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Tsika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:</w:t>
                            </w:r>
                            <w:r w:rsidRPr="003F10D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Chair</w:t>
                            </w:r>
                            <w:r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person</w:t>
                            </w:r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L </w:t>
                            </w:r>
                            <w:proofErr w:type="spellStart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Keyise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3F10D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Executive Caretaker</w:t>
                            </w:r>
                            <w:r w:rsidRPr="00D2542A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</w:t>
                            </w:r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;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JM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Morwane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AR Murray;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TF Phiri; </w:t>
                            </w:r>
                            <w:proofErr w:type="spellStart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MK Kgauwe</w:t>
                            </w:r>
                            <w:r w:rsidRPr="00D2542A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; </w:t>
                            </w:r>
                            <w:r w:rsidRPr="0026072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004803" w:rsidRDefault="00004803" w:rsidP="00004803">
                            <w:pPr>
                              <w:pBdr>
                                <w:top w:val="single" w:sz="4" w:space="1" w:color="0E1B8D"/>
                              </w:pBd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A Pretorius: </w:t>
                            </w:r>
                            <w:r w:rsidRPr="00166F6C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Chief Financial Officer (Acting)</w:t>
                            </w:r>
                            <w:r w:rsidRPr="00D2542A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3</w:t>
                            </w:r>
                          </w:p>
                          <w:p w:rsidR="00004803" w:rsidRDefault="00004803" w:rsidP="00004803">
                            <w:pPr>
                              <w:pBdr>
                                <w:top w:val="single" w:sz="4" w:space="1" w:color="0E1B8D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Ms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Xaxa</w:t>
                            </w:r>
                            <w:proofErr w:type="spellEnd"/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: </w:t>
                            </w:r>
                            <w:r w:rsidRPr="003F10D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Company Secretary</w:t>
                            </w:r>
                            <w:r w:rsidRPr="003F10D5"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  <w:p w:rsidR="00004803" w:rsidRDefault="00004803" w:rsidP="00004803">
                            <w:pPr>
                              <w:pBdr>
                                <w:top w:val="single" w:sz="4" w:space="1" w:color="0E1B8D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:rsidR="00004803" w:rsidRPr="003F10D5" w:rsidRDefault="00004803" w:rsidP="00004803">
                            <w:pPr>
                              <w:pBdr>
                                <w:top w:val="single" w:sz="4" w:space="1" w:color="0E1B8D"/>
                              </w:pBdr>
                              <w:spacing w:after="0" w:line="240" w:lineRule="auto"/>
                              <w:jc w:val="left"/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D2542A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Executive Director; </w:t>
                            </w:r>
                            <w:r w:rsidRPr="00D2542A"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 xml:space="preserve">Executive Director (on secondment);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Executive Director</w:t>
                            </w:r>
                          </w:p>
                          <w:p w:rsidR="007A0913" w:rsidRPr="00D714EE" w:rsidRDefault="007A0913" w:rsidP="00931112">
                            <w:pPr>
                              <w:pBdr>
                                <w:top w:val="single" w:sz="4" w:space="1" w:color="4F81BD" w:themeColor="accent1"/>
                              </w:pBd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8.4pt;margin-top:-48.1pt;width:463.2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" filled="f" stroked="f" strokeweight="1pt">
                <v:textbox inset="0,0,0,0">
                  <w:txbxContent>
                    <w:p w:rsidR="00004803" w:rsidRDefault="00004803" w:rsidP="00004803">
                      <w:pPr>
                        <w:pBdr>
                          <w:top w:val="single" w:sz="4" w:space="1" w:color="0E1B8D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MB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Tsika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:</w:t>
                      </w:r>
                      <w:r w:rsidRPr="003F10D5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Chair</w:t>
                      </w:r>
                      <w:r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person</w:t>
                      </w:r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proofErr w:type="spellStart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L </w:t>
                      </w:r>
                      <w:proofErr w:type="spellStart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Keyise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3F10D5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Executive Caretaker</w:t>
                      </w:r>
                      <w:r w:rsidRPr="00D2542A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1</w:t>
                      </w:r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;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Ms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JM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Morwane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AR Murray;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TF Phiri; </w:t>
                      </w:r>
                      <w:proofErr w:type="spellStart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MK Kgauwe</w:t>
                      </w:r>
                      <w:r w:rsidRPr="00D2542A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; </w:t>
                      </w:r>
                      <w:r w:rsidRPr="0026072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004803" w:rsidRDefault="00004803" w:rsidP="00004803">
                      <w:pPr>
                        <w:pBdr>
                          <w:top w:val="single" w:sz="4" w:space="1" w:color="0E1B8D"/>
                        </w:pBd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Mr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A Pretorius: </w:t>
                      </w:r>
                      <w:r w:rsidRPr="00166F6C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Chief Financial Officer (Acting)</w:t>
                      </w:r>
                      <w:r w:rsidRPr="00D2542A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</w:p>
                    <w:p w:rsidR="00004803" w:rsidRDefault="00004803" w:rsidP="00004803">
                      <w:pPr>
                        <w:pBdr>
                          <w:top w:val="single" w:sz="4" w:space="1" w:color="0E1B8D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Ms</w:t>
                      </w:r>
                      <w:proofErr w:type="spellEnd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V </w:t>
                      </w:r>
                      <w:proofErr w:type="spellStart"/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Xaxa</w:t>
                      </w:r>
                      <w:proofErr w:type="spellEnd"/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: </w:t>
                      </w:r>
                      <w:r w:rsidRPr="003F10D5">
                        <w:rPr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Company Secretary</w:t>
                      </w:r>
                      <w:r w:rsidRPr="003F10D5"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  <w:p w:rsidR="00004803" w:rsidRDefault="00004803" w:rsidP="00004803">
                      <w:pPr>
                        <w:pBdr>
                          <w:top w:val="single" w:sz="4" w:space="1" w:color="0E1B8D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</w:p>
                    <w:p w:rsidR="00004803" w:rsidRPr="003F10D5" w:rsidRDefault="00004803" w:rsidP="00004803">
                      <w:pPr>
                        <w:pBdr>
                          <w:top w:val="single" w:sz="4" w:space="1" w:color="0E1B8D"/>
                        </w:pBdr>
                        <w:spacing w:after="0" w:line="240" w:lineRule="auto"/>
                        <w:jc w:val="left"/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</w:pPr>
                      <w:r w:rsidRPr="00D2542A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1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Executive Director; </w:t>
                      </w:r>
                      <w:r w:rsidRPr="00D2542A"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2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 xml:space="preserve">Executive Director (on secondment); 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vertAlign w:val="superscript"/>
                          <w:lang w:val="en-US"/>
                        </w:rPr>
                        <w:t>3</w:t>
                      </w:r>
                      <w:r>
                        <w:rPr>
                          <w:color w:val="000000" w:themeColor="text1"/>
                          <w:sz w:val="16"/>
                          <w:szCs w:val="16"/>
                          <w:lang w:val="en-US"/>
                        </w:rPr>
                        <w:t>Executive Director</w:t>
                      </w:r>
                    </w:p>
                    <w:p w:rsidR="007A0913" w:rsidRPr="00D714EE" w:rsidRDefault="007A0913" w:rsidP="00931112">
                      <w:pPr>
                        <w:pBdr>
                          <w:top w:val="single" w:sz="4" w:space="1" w:color="4F81BD" w:themeColor="accent1"/>
                        </w:pBdr>
                        <w:spacing w:after="0" w:line="240" w:lineRule="auto"/>
                        <w:jc w:val="center"/>
                        <w:rPr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type="square" anchorx="margin" anchory="margin"/>
                <w10:anchorlock/>
              </v:rect>
            </w:pict>
          </mc:Fallback>
        </mc:AlternateContent>
      </w:r>
    </w:p>
    <w:p w:rsidR="0083654C" w:rsidRPr="00D714EE" w:rsidRDefault="004D6C22" w:rsidP="00A16BAC">
      <w:pPr>
        <w:spacing w:line="240" w:lineRule="auto"/>
        <w:jc w:val="center"/>
        <w:rPr>
          <w:sz w:val="18"/>
          <w:szCs w:val="18"/>
        </w:rPr>
      </w:pPr>
      <w:r w:rsidRPr="00D714EE">
        <w:rPr>
          <w:sz w:val="18"/>
          <w:szCs w:val="18"/>
        </w:rPr>
        <w:t xml:space="preserve">SITA SOC Ltd, 459 </w:t>
      </w:r>
      <w:proofErr w:type="spellStart"/>
      <w:r w:rsidRPr="00D714EE">
        <w:rPr>
          <w:sz w:val="18"/>
          <w:szCs w:val="18"/>
        </w:rPr>
        <w:t>Tsitsa</w:t>
      </w:r>
      <w:proofErr w:type="spellEnd"/>
      <w:r w:rsidRPr="00D714EE">
        <w:rPr>
          <w:sz w:val="18"/>
          <w:szCs w:val="18"/>
        </w:rPr>
        <w:t xml:space="preserve"> Street, Erasmuskloof, Pretoria, South Africa • PO Box 26100, Monument Park, 0105, South Africa Tel: +27 12 482 3000 • Fax +27 12 367 5151 • Reg. No 1999/001899/30 • www.sita.co.za</w:t>
      </w:r>
    </w:p>
    <w:p w:rsidR="007A0913" w:rsidRPr="00C86FBC" w:rsidRDefault="007A0913" w:rsidP="007A0913">
      <w:pPr>
        <w:rPr>
          <w:rFonts w:ascii="Verdana" w:hAnsi="Verdana" w:cs="Arial"/>
          <w:sz w:val="20"/>
          <w:szCs w:val="20"/>
        </w:rPr>
      </w:pPr>
    </w:p>
    <w:p w:rsidR="007A0913" w:rsidRDefault="007A0913" w:rsidP="007A0913">
      <w:pPr>
        <w:spacing w:line="360" w:lineRule="auto"/>
        <w:rPr>
          <w:rFonts w:ascii="Verdana" w:hAnsi="Verdana" w:cs="Arial"/>
          <w:sz w:val="20"/>
          <w:szCs w:val="20"/>
        </w:rPr>
      </w:pPr>
    </w:p>
    <w:p w:rsidR="00F7614A" w:rsidRDefault="00F7614A" w:rsidP="007A0913">
      <w:pPr>
        <w:spacing w:after="0" w:line="240" w:lineRule="auto"/>
        <w:rPr>
          <w:rFonts w:ascii="Verdana" w:hAnsi="Verdana" w:cs="Arial"/>
        </w:rPr>
      </w:pPr>
    </w:p>
    <w:p w:rsidR="00F7614A" w:rsidRDefault="00F7614A" w:rsidP="007A0913">
      <w:pPr>
        <w:spacing w:after="0" w:line="240" w:lineRule="auto"/>
        <w:rPr>
          <w:rFonts w:ascii="Verdana" w:hAnsi="Verdana" w:cs="Arial"/>
        </w:rPr>
      </w:pPr>
    </w:p>
    <w:p w:rsidR="00F7614A" w:rsidRPr="0003539D" w:rsidRDefault="00F7614A" w:rsidP="007A0913">
      <w:pPr>
        <w:spacing w:after="0" w:line="240" w:lineRule="auto"/>
        <w:rPr>
          <w:rFonts w:ascii="Verdana" w:hAnsi="Verdana" w:cs="Arial"/>
          <w:b/>
        </w:rPr>
      </w:pPr>
      <w:r w:rsidRPr="0003539D">
        <w:rPr>
          <w:rFonts w:ascii="Verdana" w:hAnsi="Verdana" w:cs="Arial"/>
          <w:b/>
        </w:rPr>
        <w:t>Dear Prospective Bidders</w:t>
      </w:r>
    </w:p>
    <w:p w:rsidR="00F7614A" w:rsidRDefault="00F7614A" w:rsidP="007A0913">
      <w:pPr>
        <w:spacing w:after="0" w:line="240" w:lineRule="auto"/>
        <w:rPr>
          <w:rFonts w:ascii="Verdana" w:hAnsi="Verdana" w:cs="Arial"/>
        </w:rPr>
      </w:pPr>
    </w:p>
    <w:p w:rsidR="00F7614A" w:rsidRDefault="00F7614A" w:rsidP="007A0913">
      <w:pPr>
        <w:spacing w:after="0" w:line="240" w:lineRule="auto"/>
        <w:rPr>
          <w:rFonts w:ascii="Verdana" w:hAnsi="Verdana" w:cs="Arial"/>
        </w:rPr>
      </w:pPr>
    </w:p>
    <w:p w:rsidR="007A0913" w:rsidRPr="008B62AF" w:rsidRDefault="007A0913" w:rsidP="007A0913">
      <w:pPr>
        <w:spacing w:after="0" w:line="240" w:lineRule="auto"/>
        <w:rPr>
          <w:rFonts w:ascii="Verdana" w:hAnsi="Verdana" w:cs="Arial"/>
        </w:rPr>
      </w:pPr>
      <w:r w:rsidRPr="008B62AF">
        <w:rPr>
          <w:rFonts w:ascii="Verdana" w:hAnsi="Verdana" w:cs="Arial"/>
        </w:rPr>
        <w:t xml:space="preserve">SITA takes a zero-tolerance approach to </w:t>
      </w:r>
      <w:bookmarkStart w:id="0" w:name="_Hlk14083580"/>
      <w:r w:rsidRPr="008B62AF">
        <w:rPr>
          <w:rFonts w:ascii="Verdana" w:hAnsi="Verdana" w:cs="Arial"/>
        </w:rPr>
        <w:t>fraud, corruption and bribery</w:t>
      </w:r>
      <w:bookmarkEnd w:id="0"/>
      <w:r w:rsidRPr="008B62AF">
        <w:rPr>
          <w:rFonts w:ascii="Verdana" w:hAnsi="Verdana" w:cs="Arial"/>
        </w:rPr>
        <w:t>.</w:t>
      </w:r>
    </w:p>
    <w:p w:rsidR="007A0913" w:rsidRPr="00F90A3A" w:rsidRDefault="007A0913" w:rsidP="007A0913">
      <w:pPr>
        <w:spacing w:after="0" w:line="240" w:lineRule="auto"/>
        <w:rPr>
          <w:rFonts w:ascii="Verdana" w:hAnsi="Verdana" w:cs="Arial"/>
        </w:rPr>
      </w:pPr>
    </w:p>
    <w:p w:rsidR="007A0913" w:rsidRPr="00F90A3A" w:rsidRDefault="007A0913" w:rsidP="007A0913">
      <w:pPr>
        <w:spacing w:after="0" w:line="240" w:lineRule="auto"/>
        <w:rPr>
          <w:rFonts w:ascii="Verdana" w:hAnsi="Verdana"/>
        </w:rPr>
      </w:pPr>
      <w:r w:rsidRPr="00F90A3A">
        <w:rPr>
          <w:rFonts w:ascii="Verdana" w:hAnsi="Verdana" w:cs="Arial"/>
        </w:rPr>
        <w:t xml:space="preserve">SITA is committed to acting fairly, with integrity, in all its’ relationships and business dealings both internally (with its </w:t>
      </w:r>
      <w:proofErr w:type="spellStart"/>
      <w:r w:rsidRPr="00F90A3A">
        <w:rPr>
          <w:rFonts w:ascii="Verdana" w:hAnsi="Verdana" w:cs="Arial"/>
        </w:rPr>
        <w:t>SITAzens</w:t>
      </w:r>
      <w:proofErr w:type="spellEnd"/>
      <w:r w:rsidRPr="00F90A3A">
        <w:rPr>
          <w:rFonts w:ascii="Verdana" w:hAnsi="Verdana" w:cs="Arial"/>
        </w:rPr>
        <w:t xml:space="preserve">) and </w:t>
      </w:r>
      <w:r>
        <w:rPr>
          <w:rFonts w:ascii="Verdana" w:hAnsi="Verdana" w:cs="Arial"/>
        </w:rPr>
        <w:t xml:space="preserve">externally </w:t>
      </w:r>
      <w:r w:rsidRPr="00F90A3A">
        <w:rPr>
          <w:rFonts w:ascii="Verdana" w:hAnsi="Verdana"/>
        </w:rPr>
        <w:t>(with its suppliers, contractors and other stakeholders).</w:t>
      </w:r>
    </w:p>
    <w:p w:rsidR="007A0913" w:rsidRPr="00F90A3A" w:rsidRDefault="007A0913" w:rsidP="007A0913">
      <w:pPr>
        <w:spacing w:after="0" w:line="240" w:lineRule="auto"/>
        <w:rPr>
          <w:rFonts w:ascii="Verdana" w:hAnsi="Verdana" w:cs="Arial"/>
        </w:rPr>
      </w:pPr>
      <w:r w:rsidRPr="00F90A3A">
        <w:rPr>
          <w:rFonts w:ascii="Verdana" w:hAnsi="Verdana" w:cs="Arial"/>
        </w:rPr>
        <w:t xml:space="preserve"> </w:t>
      </w:r>
    </w:p>
    <w:p w:rsidR="007A0913" w:rsidRPr="00F90A3A" w:rsidRDefault="007A0913" w:rsidP="007A0913">
      <w:pPr>
        <w:rPr>
          <w:rFonts w:ascii="Verdana" w:hAnsi="Verdana" w:cs="Arial"/>
        </w:rPr>
      </w:pPr>
      <w:r w:rsidRPr="00F90A3A">
        <w:rPr>
          <w:rFonts w:ascii="Verdana" w:hAnsi="Verdana" w:cs="Arial"/>
        </w:rPr>
        <w:t>SITA has carried out an internal</w:t>
      </w:r>
      <w:r w:rsidRPr="00F90A3A">
        <w:t xml:space="preserve"> </w:t>
      </w:r>
      <w:r w:rsidRPr="00F90A3A">
        <w:rPr>
          <w:rFonts w:ascii="Verdana" w:hAnsi="Verdana" w:cs="Arial"/>
        </w:rPr>
        <w:t xml:space="preserve">fraud, corruption and bribery risk assessment in with full participation of the Executive Committee and has developed the fraud risk register which is monitored on a monthly basis. </w:t>
      </w:r>
    </w:p>
    <w:p w:rsidR="007A0913" w:rsidRPr="00F90A3A" w:rsidRDefault="007A0913" w:rsidP="007A0913">
      <w:pPr>
        <w:spacing w:after="0" w:line="240" w:lineRule="auto"/>
        <w:rPr>
          <w:rFonts w:ascii="Verdana" w:hAnsi="Verdana"/>
          <w:lang w:val="en-US"/>
        </w:rPr>
      </w:pPr>
      <w:r w:rsidRPr="00F90A3A">
        <w:rPr>
          <w:rFonts w:ascii="Verdana" w:hAnsi="Verdana"/>
          <w:lang w:val="en-US"/>
        </w:rPr>
        <w:t>SITA will uphold all laws relevant to the countering of bribery and corruption.</w:t>
      </w:r>
    </w:p>
    <w:p w:rsidR="007A0913" w:rsidRPr="00F90A3A" w:rsidRDefault="007A0913" w:rsidP="007A0913">
      <w:pPr>
        <w:spacing w:after="0" w:line="240" w:lineRule="auto"/>
        <w:rPr>
          <w:rFonts w:ascii="Verdana" w:hAnsi="Verdana"/>
          <w:lang w:val="en-US"/>
        </w:rPr>
      </w:pPr>
    </w:p>
    <w:p w:rsidR="007A0913" w:rsidRPr="00F90A3A" w:rsidRDefault="007A0913" w:rsidP="007A0913">
      <w:pPr>
        <w:spacing w:after="0" w:line="240" w:lineRule="auto"/>
        <w:rPr>
          <w:rFonts w:ascii="Verdana" w:hAnsi="Verdana"/>
          <w:lang w:val="en-US"/>
        </w:rPr>
      </w:pPr>
      <w:r w:rsidRPr="00F90A3A">
        <w:rPr>
          <w:rFonts w:ascii="Verdana" w:hAnsi="Verdana"/>
          <w:lang w:val="en-US"/>
        </w:rPr>
        <w:t xml:space="preserve">Should you or anyone wish to report any suspected fraud, corruption or bribery, you can BLOW the whistle using any of the following free platforms: </w:t>
      </w:r>
    </w:p>
    <w:p w:rsidR="007A0913" w:rsidRDefault="007A0913" w:rsidP="007A0913">
      <w:pPr>
        <w:spacing w:after="0" w:line="240" w:lineRule="auto"/>
        <w:rPr>
          <w:rFonts w:ascii="Verdana" w:hAnsi="Verdana"/>
          <w:lang w:val="en-US"/>
        </w:rPr>
      </w:pPr>
    </w:p>
    <w:p w:rsidR="007A0913" w:rsidRDefault="007A0913" w:rsidP="007A0913">
      <w:pPr>
        <w:spacing w:after="0" w:line="240" w:lineRule="auto"/>
        <w:rPr>
          <w:rFonts w:ascii="Verdana" w:hAnsi="Verdana"/>
          <w:lang w:val="en-US"/>
        </w:rPr>
      </w:pPr>
    </w:p>
    <w:p w:rsidR="007A0913" w:rsidRPr="00F90A3A" w:rsidRDefault="007A0913" w:rsidP="007A0913">
      <w:pPr>
        <w:numPr>
          <w:ilvl w:val="0"/>
          <w:numId w:val="4"/>
        </w:numPr>
        <w:spacing w:after="0" w:line="240" w:lineRule="auto"/>
        <w:contextualSpacing/>
        <w:rPr>
          <w:rFonts w:ascii="Verdana" w:hAnsi="Verdana" w:cs="Arial"/>
          <w:b/>
          <w:color w:val="C00000"/>
        </w:rPr>
      </w:pPr>
      <w:r w:rsidRPr="00F90A3A">
        <w:rPr>
          <w:rFonts w:ascii="Verdana" w:hAnsi="Verdana" w:cs="Arial"/>
          <w:b/>
          <w:color w:val="C00000"/>
        </w:rPr>
        <w:t>Telephone 0800 11 1180</w:t>
      </w:r>
    </w:p>
    <w:p w:rsidR="007A0913" w:rsidRPr="00F90A3A" w:rsidRDefault="007A0913" w:rsidP="007A0913">
      <w:pPr>
        <w:numPr>
          <w:ilvl w:val="0"/>
          <w:numId w:val="4"/>
        </w:numPr>
        <w:spacing w:after="0" w:line="240" w:lineRule="auto"/>
        <w:contextualSpacing/>
        <w:rPr>
          <w:rFonts w:ascii="Verdana" w:hAnsi="Verdana" w:cs="Arial"/>
          <w:b/>
          <w:color w:val="C00000"/>
        </w:rPr>
      </w:pPr>
      <w:r w:rsidRPr="00F90A3A">
        <w:rPr>
          <w:rFonts w:ascii="Verdana" w:hAnsi="Verdana" w:cs="Arial"/>
          <w:b/>
          <w:color w:val="C00000"/>
        </w:rPr>
        <w:t xml:space="preserve">Free SMS / Please Call Me: +27 72 595 9139 </w:t>
      </w:r>
    </w:p>
    <w:p w:rsidR="007A0913" w:rsidRPr="00F90A3A" w:rsidRDefault="007A0913" w:rsidP="007A0913">
      <w:pPr>
        <w:numPr>
          <w:ilvl w:val="0"/>
          <w:numId w:val="4"/>
        </w:numPr>
        <w:spacing w:after="0" w:line="240" w:lineRule="auto"/>
        <w:contextualSpacing/>
        <w:rPr>
          <w:rFonts w:ascii="Verdana" w:hAnsi="Verdana" w:cs="Arial"/>
          <w:b/>
          <w:color w:val="C00000"/>
        </w:rPr>
      </w:pPr>
      <w:r w:rsidRPr="00F90A3A">
        <w:rPr>
          <w:rFonts w:ascii="Verdana" w:hAnsi="Verdana" w:cs="Arial"/>
          <w:b/>
          <w:color w:val="C00000"/>
        </w:rPr>
        <w:t xml:space="preserve">Email </w:t>
      </w:r>
      <w:hyperlink r:id="rId8" w:history="1">
        <w:r w:rsidRPr="00F90A3A">
          <w:rPr>
            <w:rFonts w:ascii="Verdana" w:hAnsi="Verdana" w:cs="Arial"/>
            <w:b/>
            <w:color w:val="C00000"/>
            <w:u w:val="single"/>
          </w:rPr>
          <w:t>sita@thehotline.co.za</w:t>
        </w:r>
      </w:hyperlink>
    </w:p>
    <w:p w:rsidR="007A0913" w:rsidRPr="00F90A3A" w:rsidRDefault="007A0913" w:rsidP="007A0913">
      <w:pPr>
        <w:pStyle w:val="ListParagraph"/>
        <w:numPr>
          <w:ilvl w:val="0"/>
          <w:numId w:val="4"/>
        </w:numPr>
        <w:spacing w:after="0" w:line="240" w:lineRule="auto"/>
        <w:outlineLvl w:val="9"/>
        <w:rPr>
          <w:rFonts w:ascii="Verdana" w:hAnsi="Verdana" w:cs="Arial"/>
          <w:b/>
          <w:color w:val="C00000"/>
        </w:rPr>
      </w:pPr>
      <w:r w:rsidRPr="00F90A3A">
        <w:rPr>
          <w:rFonts w:ascii="Verdana" w:hAnsi="Verdana" w:cs="Arial"/>
          <w:b/>
          <w:color w:val="C00000"/>
        </w:rPr>
        <w:t>Post: PO Box 210029, Valhalla, 0137</w:t>
      </w:r>
    </w:p>
    <w:p w:rsidR="007A0913" w:rsidRPr="008B62AF" w:rsidRDefault="007A0913" w:rsidP="007A0913">
      <w:pPr>
        <w:spacing w:after="0" w:line="240" w:lineRule="auto"/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27E135CB" wp14:editId="05D983E4">
            <wp:simplePos x="0" y="0"/>
            <wp:positionH relativeFrom="margin">
              <wp:posOffset>-37465</wp:posOffset>
            </wp:positionH>
            <wp:positionV relativeFrom="paragraph">
              <wp:posOffset>298450</wp:posOffset>
            </wp:positionV>
            <wp:extent cx="5402580" cy="777240"/>
            <wp:effectExtent l="0" t="0" r="7620" b="381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up 846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0913" w:rsidRDefault="007A0913" w:rsidP="007A0913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A0913" w:rsidRDefault="007A0913" w:rsidP="007A0913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A0913" w:rsidRDefault="007A0913" w:rsidP="007A0913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A0913" w:rsidRPr="00C86FBC" w:rsidRDefault="007A0913" w:rsidP="007A0913">
      <w:pPr>
        <w:spacing w:line="360" w:lineRule="auto"/>
        <w:rPr>
          <w:rFonts w:ascii="Verdana" w:hAnsi="Verdana" w:cs="Arial"/>
          <w:sz w:val="20"/>
          <w:szCs w:val="20"/>
        </w:rPr>
      </w:pPr>
      <w:r w:rsidRPr="00C86FBC">
        <w:rPr>
          <w:rFonts w:ascii="Verdana" w:hAnsi="Verdana" w:cs="Arial"/>
          <w:sz w:val="20"/>
          <w:szCs w:val="20"/>
        </w:rPr>
        <w:t xml:space="preserve">All </w:t>
      </w:r>
      <w:r w:rsidRPr="00C86FBC">
        <w:rPr>
          <w:rFonts w:ascii="Verdana" w:hAnsi="Verdana"/>
          <w:sz w:val="20"/>
          <w:szCs w:val="20"/>
        </w:rPr>
        <w:t xml:space="preserve">queries to this </w:t>
      </w:r>
      <w:r>
        <w:rPr>
          <w:rFonts w:ascii="Verdana" w:hAnsi="Verdana"/>
          <w:sz w:val="20"/>
          <w:szCs w:val="20"/>
        </w:rPr>
        <w:t>RFQ</w:t>
      </w:r>
      <w:r w:rsidRPr="00C86FBC">
        <w:rPr>
          <w:rFonts w:ascii="Verdana" w:hAnsi="Verdana"/>
          <w:sz w:val="20"/>
          <w:szCs w:val="20"/>
        </w:rPr>
        <w:t xml:space="preserve"> must be submitted in writing to the following email address: </w:t>
      </w:r>
      <w:r w:rsidRPr="00C86FBC">
        <w:rPr>
          <w:rFonts w:ascii="Verdana" w:hAnsi="Verdana"/>
          <w:color w:val="FF0000"/>
          <w:sz w:val="20"/>
          <w:szCs w:val="20"/>
        </w:rPr>
        <w:t>responsible sourcing @sita.co</w:t>
      </w:r>
      <w:r w:rsidRPr="00C86FBC">
        <w:rPr>
          <w:rFonts w:ascii="Verdana" w:hAnsi="Verdana" w:cs="Arial"/>
          <w:color w:val="FF0000"/>
          <w:sz w:val="20"/>
          <w:szCs w:val="20"/>
        </w:rPr>
        <w:t>.za and responsible sourcing manager@sita.co.za</w:t>
      </w:r>
      <w:r w:rsidRPr="00C86FBC">
        <w:rPr>
          <w:rFonts w:ascii="Verdana" w:hAnsi="Verdana" w:cs="Arial"/>
          <w:sz w:val="20"/>
          <w:szCs w:val="20"/>
        </w:rPr>
        <w:t>.</w:t>
      </w:r>
    </w:p>
    <w:p w:rsidR="007A0913" w:rsidRDefault="007A0913" w:rsidP="007A0913">
      <w:pPr>
        <w:rPr>
          <w:rFonts w:ascii="Verdana" w:hAnsi="Verdana" w:cs="Arial"/>
          <w:sz w:val="20"/>
          <w:szCs w:val="20"/>
        </w:rPr>
      </w:pPr>
    </w:p>
    <w:p w:rsidR="00961A82" w:rsidRDefault="00961A82" w:rsidP="00961A82"/>
    <w:p w:rsidR="00931112" w:rsidRPr="00961A82" w:rsidRDefault="00961A82" w:rsidP="00961A82">
      <w:pPr>
        <w:tabs>
          <w:tab w:val="left" w:pos="3606"/>
        </w:tabs>
      </w:pPr>
      <w:r>
        <w:tab/>
      </w:r>
      <w:bookmarkStart w:id="1" w:name="_GoBack"/>
      <w:bookmarkEnd w:id="1"/>
    </w:p>
    <w:sectPr w:rsidR="00931112" w:rsidRPr="00961A82" w:rsidSect="00931112">
      <w:headerReference w:type="default" r:id="rId10"/>
      <w:footerReference w:type="default" r:id="rId11"/>
      <w:pgSz w:w="11906" w:h="16838"/>
      <w:pgMar w:top="1265" w:right="1418" w:bottom="1276" w:left="1418" w:header="709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3944" w:rsidRDefault="00AF3944" w:rsidP="0083654C">
      <w:pPr>
        <w:spacing w:after="0" w:line="240" w:lineRule="auto"/>
      </w:pPr>
      <w:r>
        <w:separator/>
      </w:r>
    </w:p>
  </w:endnote>
  <w:endnote w:type="continuationSeparator" w:id="0">
    <w:p w:rsidR="00AF3944" w:rsidRDefault="00AF3944" w:rsidP="00836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13" w:rsidRDefault="007A0913" w:rsidP="0032403D">
    <w:pPr>
      <w:tabs>
        <w:tab w:val="center" w:pos="4678"/>
        <w:tab w:val="right" w:pos="9070"/>
      </w:tabs>
      <w:jc w:val="left"/>
      <w:rPr>
        <w:sz w:val="20"/>
      </w:rPr>
    </w:pPr>
    <w:r>
      <w:rPr>
        <w:sz w:val="20"/>
      </w:rPr>
      <w:tab/>
    </w:r>
    <w:r w:rsidRPr="00F37BD6">
      <w:rPr>
        <w:sz w:val="20"/>
      </w:rPr>
      <w:t>RESTRICTED</w:t>
    </w:r>
    <w:r>
      <w:rPr>
        <w:sz w:val="20"/>
      </w:rPr>
      <w:tab/>
    </w:r>
    <w:r w:rsidRPr="00F37BD6">
      <w:rPr>
        <w:sz w:val="20"/>
        <w:szCs w:val="20"/>
      </w:rPr>
      <w:fldChar w:fldCharType="begin"/>
    </w:r>
    <w:r w:rsidRPr="00F37BD6">
      <w:rPr>
        <w:sz w:val="20"/>
        <w:szCs w:val="20"/>
      </w:rPr>
      <w:instrText xml:space="preserve"> PAGE   \* MERGEFORMAT </w:instrText>
    </w:r>
    <w:r w:rsidRPr="00F37BD6">
      <w:rPr>
        <w:sz w:val="20"/>
        <w:szCs w:val="20"/>
      </w:rPr>
      <w:fldChar w:fldCharType="separate"/>
    </w:r>
    <w:r w:rsidR="00427A82">
      <w:rPr>
        <w:noProof/>
        <w:sz w:val="20"/>
        <w:szCs w:val="20"/>
      </w:rPr>
      <w:t>1</w:t>
    </w:r>
    <w:r w:rsidRPr="00F37BD6">
      <w:rPr>
        <w:sz w:val="20"/>
        <w:szCs w:val="20"/>
      </w:rPr>
      <w:fldChar w:fldCharType="end"/>
    </w:r>
  </w:p>
  <w:p w:rsidR="007A0913" w:rsidRPr="001A0705" w:rsidRDefault="007A0913" w:rsidP="007A09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3944" w:rsidRDefault="00AF3944" w:rsidP="0083654C">
      <w:pPr>
        <w:spacing w:after="0" w:line="240" w:lineRule="auto"/>
      </w:pPr>
      <w:r>
        <w:separator/>
      </w:r>
    </w:p>
  </w:footnote>
  <w:footnote w:type="continuationSeparator" w:id="0">
    <w:p w:rsidR="00AF3944" w:rsidRDefault="00AF3944" w:rsidP="00836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913" w:rsidRPr="00E24369" w:rsidRDefault="007A0913" w:rsidP="007A0913">
    <w:pPr>
      <w:pStyle w:val="Header"/>
      <w:rPr>
        <w:sz w:val="20"/>
      </w:rPr>
    </w:pPr>
    <w:r w:rsidRPr="00E24369">
      <w:rPr>
        <w:sz w:val="20"/>
      </w:rPr>
      <w:t>RESTRICTED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04486"/>
    <w:multiLevelType w:val="multilevel"/>
    <w:tmpl w:val="3FD077C4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5185D1F"/>
    <w:multiLevelType w:val="multilevel"/>
    <w:tmpl w:val="A882296A"/>
    <w:lvl w:ilvl="0">
      <w:start w:val="1"/>
      <w:numFmt w:val="upperLetter"/>
      <w:pStyle w:val="AnnexH1"/>
      <w:suff w:val="space"/>
      <w:lvlText w:val="Annex %1: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nnexH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AnnexH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nnexH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31D3548"/>
    <w:multiLevelType w:val="multilevel"/>
    <w:tmpl w:val="8CAC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021BD5"/>
    <w:multiLevelType w:val="hybridMultilevel"/>
    <w:tmpl w:val="4A8C44CC"/>
    <w:lvl w:ilvl="0" w:tplc="A7C4BDA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2D6"/>
    <w:rsid w:val="00004803"/>
    <w:rsid w:val="0003539D"/>
    <w:rsid w:val="00044404"/>
    <w:rsid w:val="00060E98"/>
    <w:rsid w:val="0006215A"/>
    <w:rsid w:val="000B19E8"/>
    <w:rsid w:val="000E496C"/>
    <w:rsid w:val="00121315"/>
    <w:rsid w:val="00165451"/>
    <w:rsid w:val="002032D6"/>
    <w:rsid w:val="002614DE"/>
    <w:rsid w:val="002B1144"/>
    <w:rsid w:val="002D57E9"/>
    <w:rsid w:val="0032403D"/>
    <w:rsid w:val="003534DC"/>
    <w:rsid w:val="00373006"/>
    <w:rsid w:val="003E3D53"/>
    <w:rsid w:val="00427A82"/>
    <w:rsid w:val="004D6C22"/>
    <w:rsid w:val="004E11AA"/>
    <w:rsid w:val="0050708D"/>
    <w:rsid w:val="005140E5"/>
    <w:rsid w:val="00524057"/>
    <w:rsid w:val="0054293C"/>
    <w:rsid w:val="005A16C7"/>
    <w:rsid w:val="005B4D62"/>
    <w:rsid w:val="00641344"/>
    <w:rsid w:val="006A091B"/>
    <w:rsid w:val="006B358E"/>
    <w:rsid w:val="006E0BCF"/>
    <w:rsid w:val="006E4B13"/>
    <w:rsid w:val="006F2194"/>
    <w:rsid w:val="007A0913"/>
    <w:rsid w:val="007C57D0"/>
    <w:rsid w:val="007D3230"/>
    <w:rsid w:val="007D6919"/>
    <w:rsid w:val="0080169E"/>
    <w:rsid w:val="0083654C"/>
    <w:rsid w:val="00923F57"/>
    <w:rsid w:val="00931112"/>
    <w:rsid w:val="009402E2"/>
    <w:rsid w:val="00941B6B"/>
    <w:rsid w:val="00955760"/>
    <w:rsid w:val="00961A82"/>
    <w:rsid w:val="00973D74"/>
    <w:rsid w:val="009E4BFB"/>
    <w:rsid w:val="009F2657"/>
    <w:rsid w:val="00A16BAC"/>
    <w:rsid w:val="00A40956"/>
    <w:rsid w:val="00A45656"/>
    <w:rsid w:val="00A60AC6"/>
    <w:rsid w:val="00A725A5"/>
    <w:rsid w:val="00AF10BB"/>
    <w:rsid w:val="00AF2730"/>
    <w:rsid w:val="00AF3944"/>
    <w:rsid w:val="00B21C62"/>
    <w:rsid w:val="00B51AA1"/>
    <w:rsid w:val="00B57549"/>
    <w:rsid w:val="00C1390A"/>
    <w:rsid w:val="00C44544"/>
    <w:rsid w:val="00CA260F"/>
    <w:rsid w:val="00D20D75"/>
    <w:rsid w:val="00D452C6"/>
    <w:rsid w:val="00D714EE"/>
    <w:rsid w:val="00D81A44"/>
    <w:rsid w:val="00E41AEC"/>
    <w:rsid w:val="00E56465"/>
    <w:rsid w:val="00EA7644"/>
    <w:rsid w:val="00F7614A"/>
    <w:rsid w:val="00F82A2C"/>
    <w:rsid w:val="00F9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4814440F-953F-4BFA-8C7C-8C0C9697F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 Light" w:eastAsiaTheme="minorHAnsi" w:hAnsi="Calibri Light" w:cstheme="majorBidi"/>
        <w:sz w:val="22"/>
        <w:szCs w:val="32"/>
        <w:lang w:val="en-ZA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7073"/>
    <w:pPr>
      <w:jc w:val="both"/>
    </w:pPr>
    <w:rPr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073"/>
    <w:pPr>
      <w:keepNext/>
      <w:numPr>
        <w:numId w:val="2"/>
      </w:numPr>
      <w:spacing w:line="240" w:lineRule="auto"/>
      <w:outlineLvl w:val="0"/>
    </w:pPr>
    <w:rPr>
      <w:rFonts w:asciiTheme="majorHAnsi" w:eastAsiaTheme="majorEastAsia" w:hAnsiTheme="majorHAnsi"/>
      <w:b/>
      <w:color w:val="0E1B8D"/>
      <w:sz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F97073"/>
    <w:pPr>
      <w:keepLines/>
      <w:numPr>
        <w:ilvl w:val="1"/>
      </w:numPr>
      <w:spacing w:before="40"/>
      <w:outlineLvl w:val="1"/>
    </w:pPr>
    <w:rPr>
      <w:sz w:val="28"/>
      <w:szCs w:val="26"/>
    </w:rPr>
  </w:style>
  <w:style w:type="paragraph" w:styleId="Heading3">
    <w:name w:val="heading 3"/>
    <w:basedOn w:val="Normal"/>
    <w:next w:val="ListParagraph"/>
    <w:link w:val="Heading3Char"/>
    <w:uiPriority w:val="9"/>
    <w:unhideWhenUsed/>
    <w:qFormat/>
    <w:rsid w:val="00F97073"/>
    <w:pPr>
      <w:keepNext/>
      <w:keepLines/>
      <w:numPr>
        <w:ilvl w:val="2"/>
        <w:numId w:val="2"/>
      </w:numPr>
      <w:spacing w:before="40"/>
      <w:outlineLvl w:val="2"/>
    </w:pPr>
    <w:rPr>
      <w:rFonts w:eastAsiaTheme="majorEastAsia"/>
      <w:b/>
      <w:color w:val="0E1B8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073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Theme="majorHAnsi" w:eastAsiaTheme="majorEastAsia" w:hAnsiTheme="majorHAnsi"/>
      <w:b/>
      <w:iCs/>
      <w:color w:val="000099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073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07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07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07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073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073"/>
    <w:pPr>
      <w:tabs>
        <w:tab w:val="center" w:pos="4513"/>
        <w:tab w:val="right" w:pos="9026"/>
      </w:tabs>
      <w:jc w:val="center"/>
    </w:pPr>
    <w:rPr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97073"/>
    <w:rPr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97073"/>
    <w:rPr>
      <w:rFonts w:asciiTheme="majorHAnsi" w:eastAsiaTheme="majorEastAsia" w:hAnsiTheme="majorHAnsi"/>
      <w:b/>
      <w:color w:val="0E1B8D"/>
      <w:sz w:val="3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97073"/>
    <w:rPr>
      <w:rFonts w:asciiTheme="majorHAnsi" w:eastAsiaTheme="majorEastAsia" w:hAnsiTheme="majorHAnsi"/>
      <w:b/>
      <w:color w:val="0E1B8D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F97073"/>
    <w:rPr>
      <w:rFonts w:eastAsiaTheme="majorEastAsia"/>
      <w:b/>
      <w:color w:val="0E1B8D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F97073"/>
    <w:pPr>
      <w:ind w:left="720"/>
      <w:contextualSpacing/>
      <w:outlineLvl w:val="0"/>
    </w:pPr>
    <w:rPr>
      <w:rFonts w:asciiTheme="minorHAnsi" w:hAnsiTheme="minorHAnsi"/>
    </w:rPr>
  </w:style>
  <w:style w:type="character" w:customStyle="1" w:styleId="Heading4Char">
    <w:name w:val="Heading 4 Char"/>
    <w:basedOn w:val="DefaultParagraphFont"/>
    <w:link w:val="Heading4"/>
    <w:uiPriority w:val="9"/>
    <w:rsid w:val="00F97073"/>
    <w:rPr>
      <w:rFonts w:asciiTheme="majorHAnsi" w:eastAsiaTheme="majorEastAsia" w:hAnsiTheme="majorHAnsi"/>
      <w:b/>
      <w:iCs/>
      <w:color w:val="000099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F97073"/>
    <w:rPr>
      <w:rFonts w:asciiTheme="majorHAnsi" w:eastAsiaTheme="majorEastAsia" w:hAnsiTheme="majorHAnsi"/>
      <w:color w:val="365F91" w:themeColor="accent1" w:themeShade="BF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073"/>
    <w:rPr>
      <w:rFonts w:asciiTheme="majorHAnsi" w:eastAsiaTheme="majorEastAsia" w:hAnsiTheme="majorHAnsi"/>
      <w:color w:val="243F60" w:themeColor="accent1" w:themeShade="7F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073"/>
    <w:rPr>
      <w:rFonts w:asciiTheme="majorHAnsi" w:eastAsiaTheme="majorEastAsia" w:hAnsiTheme="majorHAnsi"/>
      <w:i/>
      <w:iCs/>
      <w:color w:val="243F60" w:themeColor="accent1" w:themeShade="7F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073"/>
    <w:rPr>
      <w:rFonts w:asciiTheme="majorHAnsi" w:eastAsiaTheme="majorEastAsia" w:hAnsiTheme="majorHAns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073"/>
    <w:rPr>
      <w:rFonts w:asciiTheme="majorHAnsi" w:eastAsiaTheme="majorEastAsia" w:hAnsiTheme="majorHAnsi"/>
      <w:i/>
      <w:iCs/>
      <w:color w:val="272727" w:themeColor="text1" w:themeTint="D8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941B6B"/>
    <w:pPr>
      <w:spacing w:after="240" w:line="240" w:lineRule="auto"/>
      <w:contextualSpacing/>
    </w:pPr>
    <w:rPr>
      <w:rFonts w:asciiTheme="majorHAnsi" w:eastAsiaTheme="majorEastAsia" w:hAnsiTheme="majorHAnsi"/>
      <w:color w:val="000099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B6B"/>
    <w:rPr>
      <w:rFonts w:asciiTheme="majorHAnsi" w:eastAsiaTheme="majorEastAsia" w:hAnsiTheme="majorHAnsi"/>
      <w:color w:val="000099"/>
      <w:spacing w:val="-10"/>
      <w:kern w:val="28"/>
      <w:sz w:val="36"/>
      <w:szCs w:val="56"/>
      <w:lang w:val="en-GB"/>
    </w:rPr>
  </w:style>
  <w:style w:type="character" w:styleId="SubtleReference">
    <w:name w:val="Subtle Reference"/>
    <w:basedOn w:val="DefaultParagraphFont"/>
    <w:uiPriority w:val="31"/>
    <w:qFormat/>
    <w:rsid w:val="000B19E8"/>
    <w:rPr>
      <w:smallCaps/>
      <w:color w:val="5A5A5A" w:themeColor="text1" w:themeTint="A5"/>
    </w:rPr>
  </w:style>
  <w:style w:type="paragraph" w:customStyle="1" w:styleId="Preliminary">
    <w:name w:val="Preliminary"/>
    <w:basedOn w:val="Normal"/>
    <w:qFormat/>
    <w:rsid w:val="00F97073"/>
    <w:pPr>
      <w:spacing w:after="0"/>
    </w:pPr>
    <w:rPr>
      <w:sz w:val="18"/>
    </w:rPr>
  </w:style>
  <w:style w:type="paragraph" w:styleId="TOCHeading">
    <w:name w:val="TOC Heading"/>
    <w:basedOn w:val="Heading1"/>
    <w:next w:val="Normal"/>
    <w:uiPriority w:val="39"/>
    <w:unhideWhenUsed/>
    <w:rsid w:val="00F97073"/>
    <w:pPr>
      <w:keepLines/>
      <w:numPr>
        <w:numId w:val="0"/>
      </w:numPr>
      <w:spacing w:before="240" w:after="0" w:line="259" w:lineRule="auto"/>
      <w:outlineLvl w:val="9"/>
    </w:pPr>
    <w:rPr>
      <w:b w:val="0"/>
      <w:color w:val="365F91" w:themeColor="accent1" w:themeShade="BF"/>
      <w:lang w:val="en-US"/>
    </w:rPr>
  </w:style>
  <w:style w:type="paragraph" w:customStyle="1" w:styleId="AnnexH2">
    <w:name w:val="Annex H2"/>
    <w:basedOn w:val="Heading1"/>
    <w:next w:val="Normal"/>
    <w:link w:val="AnnexH2Char"/>
    <w:qFormat/>
    <w:rsid w:val="00F97073"/>
    <w:pPr>
      <w:numPr>
        <w:ilvl w:val="1"/>
        <w:numId w:val="1"/>
      </w:numPr>
      <w:spacing w:before="240"/>
      <w:outlineLvl w:val="1"/>
    </w:pPr>
    <w:rPr>
      <w:rFonts w:asciiTheme="minorHAnsi" w:eastAsia="Times New Roman" w:hAnsiTheme="minorHAnsi" w:cs="Times New Roman"/>
      <w:kern w:val="28"/>
    </w:rPr>
  </w:style>
  <w:style w:type="character" w:customStyle="1" w:styleId="AnnexH2Char">
    <w:name w:val="Annex H2 Char"/>
    <w:basedOn w:val="Heading1Char"/>
    <w:link w:val="AnnexH2"/>
    <w:rsid w:val="00F97073"/>
    <w:rPr>
      <w:rFonts w:asciiTheme="minorHAnsi" w:eastAsia="Times New Roman" w:hAnsiTheme="minorHAnsi" w:cs="Times New Roman"/>
      <w:b/>
      <w:color w:val="0E1B8D"/>
      <w:kern w:val="28"/>
      <w:sz w:val="32"/>
      <w:szCs w:val="22"/>
      <w:lang w:val="en-GB"/>
    </w:rPr>
  </w:style>
  <w:style w:type="paragraph" w:customStyle="1" w:styleId="AnnexH1">
    <w:name w:val="Annex H1"/>
    <w:basedOn w:val="Heading1"/>
    <w:next w:val="Normal"/>
    <w:qFormat/>
    <w:rsid w:val="00F97073"/>
    <w:pPr>
      <w:pageBreakBefore/>
      <w:numPr>
        <w:numId w:val="1"/>
      </w:numPr>
      <w:pBdr>
        <w:bottom w:val="single" w:sz="4" w:space="1" w:color="000099"/>
      </w:pBdr>
      <w:spacing w:after="60"/>
    </w:pPr>
    <w:rPr>
      <w:rFonts w:asciiTheme="minorHAnsi" w:hAnsiTheme="minorHAnsi" w:cs="Times New Roman"/>
      <w:kern w:val="28"/>
      <w:sz w:val="36"/>
      <w:szCs w:val="40"/>
    </w:rPr>
  </w:style>
  <w:style w:type="paragraph" w:styleId="Caption">
    <w:name w:val="caption"/>
    <w:basedOn w:val="Normal"/>
    <w:next w:val="Normal"/>
    <w:qFormat/>
    <w:rsid w:val="00F97073"/>
    <w:pPr>
      <w:keepNext/>
      <w:spacing w:before="120" w:line="240" w:lineRule="auto"/>
      <w:jc w:val="center"/>
    </w:pPr>
    <w:rPr>
      <w:rFonts w:asciiTheme="minorHAnsi" w:eastAsia="Times New Roman" w:hAnsiTheme="minorHAnsi" w:cs="Times New Roman"/>
      <w:b/>
      <w:noProof/>
      <w:szCs w:val="24"/>
    </w:rPr>
  </w:style>
  <w:style w:type="paragraph" w:customStyle="1" w:styleId="Comments">
    <w:name w:val="Comments"/>
    <w:basedOn w:val="Normal"/>
    <w:qFormat/>
    <w:rsid w:val="00F97073"/>
    <w:rPr>
      <w:color w:val="4F81BD" w:themeColor="accent1"/>
    </w:rPr>
  </w:style>
  <w:style w:type="paragraph" w:customStyle="1" w:styleId="AnnexH3">
    <w:name w:val="Annex H3"/>
    <w:basedOn w:val="Heading1"/>
    <w:next w:val="Normal"/>
    <w:rsid w:val="00F97073"/>
    <w:pPr>
      <w:numPr>
        <w:ilvl w:val="2"/>
        <w:numId w:val="1"/>
      </w:numPr>
      <w:tabs>
        <w:tab w:val="left" w:pos="851"/>
      </w:tabs>
      <w:spacing w:before="240" w:after="60"/>
      <w:outlineLvl w:val="2"/>
    </w:pPr>
    <w:rPr>
      <w:rFonts w:asciiTheme="minorHAnsi" w:eastAsia="Times New Roman" w:hAnsiTheme="minorHAnsi" w:cs="Times New Roman"/>
      <w:kern w:val="28"/>
      <w:sz w:val="28"/>
      <w:szCs w:val="32"/>
    </w:rPr>
  </w:style>
  <w:style w:type="paragraph" w:customStyle="1" w:styleId="AnnexH4">
    <w:name w:val="Annex H4"/>
    <w:basedOn w:val="Heading1"/>
    <w:next w:val="Normal"/>
    <w:rsid w:val="00F97073"/>
    <w:pPr>
      <w:numPr>
        <w:ilvl w:val="3"/>
        <w:numId w:val="1"/>
      </w:numPr>
      <w:spacing w:before="240" w:after="60"/>
    </w:pPr>
    <w:rPr>
      <w:rFonts w:asciiTheme="minorHAnsi" w:eastAsia="Times New Roman" w:hAnsiTheme="minorHAnsi" w:cs="Times New Roman"/>
      <w:kern w:val="28"/>
      <w:sz w:val="24"/>
      <w:szCs w:val="24"/>
    </w:rPr>
  </w:style>
  <w:style w:type="paragraph" w:customStyle="1" w:styleId="Cover">
    <w:name w:val="Cover"/>
    <w:basedOn w:val="Title"/>
    <w:link w:val="CoverChar"/>
    <w:rsid w:val="00F97073"/>
    <w:pPr>
      <w:spacing w:before="600" w:after="0"/>
      <w:jc w:val="center"/>
    </w:pPr>
    <w:rPr>
      <w:color w:val="000066"/>
      <w:sz w:val="48"/>
      <w:szCs w:val="48"/>
    </w:rPr>
  </w:style>
  <w:style w:type="character" w:customStyle="1" w:styleId="CoverChar">
    <w:name w:val="Cover Char"/>
    <w:basedOn w:val="TitleChar"/>
    <w:link w:val="Cover"/>
    <w:rsid w:val="00F97073"/>
    <w:rPr>
      <w:rFonts w:asciiTheme="majorHAnsi" w:eastAsiaTheme="majorEastAsia" w:hAnsiTheme="majorHAnsi"/>
      <w:color w:val="000066"/>
      <w:spacing w:val="-10"/>
      <w:kern w:val="28"/>
      <w:sz w:val="48"/>
      <w:szCs w:val="48"/>
      <w:lang w:val="en-GB"/>
    </w:rPr>
  </w:style>
  <w:style w:type="paragraph" w:styleId="Footer">
    <w:name w:val="footer"/>
    <w:basedOn w:val="Normal"/>
    <w:link w:val="FooterChar"/>
    <w:unhideWhenUsed/>
    <w:rsid w:val="00F970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97073"/>
    <w:rPr>
      <w:szCs w:val="22"/>
      <w:lang w:val="en-GB"/>
    </w:rPr>
  </w:style>
  <w:style w:type="character" w:styleId="Hyperlink">
    <w:name w:val="Hyperlink"/>
    <w:basedOn w:val="DefaultParagraphFont"/>
    <w:uiPriority w:val="99"/>
    <w:unhideWhenUsed/>
    <w:rsid w:val="00F97073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97073"/>
    <w:pPr>
      <w:spacing w:after="0"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F97073"/>
    <w:rPr>
      <w:rFonts w:asciiTheme="minorHAnsi" w:eastAsiaTheme="minorEastAsia" w:hAnsiTheme="minorHAnsi" w:cstheme="minorBid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0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073"/>
    <w:rPr>
      <w:rFonts w:ascii="Segoe UI" w:hAnsi="Segoe UI" w:cs="Segoe UI"/>
      <w:sz w:val="18"/>
      <w:szCs w:val="18"/>
      <w:lang w:val="en-GB"/>
    </w:rPr>
  </w:style>
  <w:style w:type="paragraph" w:customStyle="1" w:styleId="PrelimHeading">
    <w:name w:val="Prelim_Heading"/>
    <w:basedOn w:val="Normal"/>
    <w:rsid w:val="00F97073"/>
    <w:rPr>
      <w:b/>
      <w:color w:val="000099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B6B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0E1B8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41B6B"/>
    <w:rPr>
      <w:rFonts w:asciiTheme="minorHAnsi" w:eastAsiaTheme="minorEastAsia" w:hAnsiTheme="minorHAnsi" w:cstheme="minorBidi"/>
      <w:b/>
      <w:color w:val="0E1B8D"/>
      <w:spacing w:val="15"/>
      <w:szCs w:val="22"/>
      <w:lang w:val="en-GB"/>
    </w:rPr>
  </w:style>
  <w:style w:type="table" w:styleId="TableGrid">
    <w:name w:val="Table Grid"/>
    <w:basedOn w:val="TableNormal"/>
    <w:uiPriority w:val="39"/>
    <w:rsid w:val="00F97073"/>
    <w:pPr>
      <w:spacing w:after="0" w:line="240" w:lineRule="auto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rsid w:val="00F97073"/>
    <w:pPr>
      <w:tabs>
        <w:tab w:val="right" w:leader="dot" w:pos="9639"/>
      </w:tabs>
      <w:spacing w:after="0" w:line="240" w:lineRule="auto"/>
      <w:ind w:left="480" w:hanging="480"/>
    </w:pPr>
    <w:rPr>
      <w:rFonts w:asciiTheme="minorHAnsi" w:eastAsia="Times New Roman" w:hAnsiTheme="minorHAnsi" w:cs="Times New Roman"/>
      <w:szCs w:val="20"/>
    </w:rPr>
  </w:style>
  <w:style w:type="paragraph" w:customStyle="1" w:styleId="TableText">
    <w:name w:val="Table Text"/>
    <w:basedOn w:val="Normal"/>
    <w:link w:val="TableTextChar"/>
    <w:rsid w:val="00F97073"/>
    <w:pPr>
      <w:spacing w:after="0" w:line="240" w:lineRule="auto"/>
    </w:pPr>
    <w:rPr>
      <w:rFonts w:asciiTheme="minorHAnsi" w:eastAsia="Times New Roman" w:hAnsiTheme="minorHAnsi" w:cs="Times New Roman"/>
      <w:sz w:val="20"/>
    </w:rPr>
  </w:style>
  <w:style w:type="character" w:customStyle="1" w:styleId="TableTextChar">
    <w:name w:val="Table Text Char"/>
    <w:basedOn w:val="DefaultParagraphFont"/>
    <w:link w:val="TableText"/>
    <w:rsid w:val="00F97073"/>
    <w:rPr>
      <w:rFonts w:asciiTheme="minorHAnsi" w:eastAsia="Times New Roman" w:hAnsiTheme="minorHAnsi" w:cs="Times New Roman"/>
      <w:sz w:val="20"/>
      <w:szCs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F97073"/>
    <w:pPr>
      <w:tabs>
        <w:tab w:val="left" w:pos="440"/>
        <w:tab w:val="right" w:leader="dot" w:pos="9628"/>
      </w:tabs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F97073"/>
    <w:pPr>
      <w:tabs>
        <w:tab w:val="left" w:pos="880"/>
        <w:tab w:val="right" w:leader="dot" w:pos="9628"/>
      </w:tabs>
      <w:spacing w:after="0" w:line="240" w:lineRule="auto"/>
      <w:ind w:left="221"/>
    </w:pPr>
  </w:style>
  <w:style w:type="paragraph" w:styleId="TOC3">
    <w:name w:val="toc 3"/>
    <w:basedOn w:val="Normal"/>
    <w:next w:val="Normal"/>
    <w:autoRedefine/>
    <w:uiPriority w:val="39"/>
    <w:unhideWhenUsed/>
    <w:rsid w:val="00F97073"/>
    <w:pPr>
      <w:spacing w:after="0"/>
      <w:ind w:left="442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365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54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3654C"/>
    <w:rPr>
      <w:vertAlign w:val="superscript"/>
    </w:rPr>
  </w:style>
  <w:style w:type="character" w:styleId="Strong">
    <w:name w:val="Strong"/>
    <w:basedOn w:val="DefaultParagraphFont"/>
    <w:uiPriority w:val="22"/>
    <w:qFormat/>
    <w:rsid w:val="00941B6B"/>
    <w:rPr>
      <w:b/>
      <w:bCs/>
    </w:rPr>
  </w:style>
  <w:style w:type="paragraph" w:customStyle="1" w:styleId="Default">
    <w:name w:val="Default"/>
    <w:rsid w:val="007A09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7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a@thehotline.co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TA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SITA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Kgope</dc:creator>
  <cp:lastModifiedBy>Athini Ndungane</cp:lastModifiedBy>
  <cp:revision>3</cp:revision>
  <cp:lastPrinted>2018-11-07T08:23:00Z</cp:lastPrinted>
  <dcterms:created xsi:type="dcterms:W3CDTF">2021-07-26T08:45:00Z</dcterms:created>
  <dcterms:modified xsi:type="dcterms:W3CDTF">2021-07-26T08:47:00Z</dcterms:modified>
</cp:coreProperties>
</file>