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364" w:rsidRPr="00CB5677" w:rsidRDefault="00566364" w:rsidP="00B37A85">
      <w:pPr>
        <w:pStyle w:val="zcompanyname"/>
        <w:jc w:val="both"/>
        <w:rPr>
          <w:rFonts w:asciiTheme="minorHAnsi" w:hAnsiTheme="minorHAnsi" w:cs="Arial"/>
          <w:sz w:val="22"/>
          <w:szCs w:val="22"/>
        </w:rPr>
      </w:pPr>
      <w:bookmarkStart w:id="0" w:name="_GoBack"/>
      <w:bookmarkEnd w:id="0"/>
      <w:r w:rsidRPr="00CB5677">
        <w:rPr>
          <w:rFonts w:asciiTheme="minorHAnsi" w:hAnsiTheme="minorHAnsi" w:cs="Arial"/>
          <w:sz w:val="22"/>
          <w:szCs w:val="22"/>
          <w:lang w:val="en-ZA" w:eastAsia="en-ZA"/>
        </w:rPr>
        <w:drawing>
          <wp:anchor distT="0" distB="0" distL="114300" distR="114300" simplePos="0" relativeHeight="251652608" behindDoc="0" locked="0" layoutInCell="1" allowOverlap="1" wp14:anchorId="02A11CB0" wp14:editId="79D64315">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1" w:name="CompanyName1" w:colFirst="0" w:colLast="0"/>
    </w:p>
    <w:bookmarkEnd w:id="1"/>
    <w:p w:rsidR="00FD359E" w:rsidRPr="00CB5677" w:rsidRDefault="00FD359E" w:rsidP="0078100F">
      <w:pPr>
        <w:jc w:val="both"/>
        <w:rPr>
          <w:rFonts w:asciiTheme="minorHAnsi" w:hAnsiTheme="minorHAnsi" w:cs="Arial"/>
          <w:szCs w:val="22"/>
        </w:rPr>
      </w:pPr>
    </w:p>
    <w:p w:rsidR="00FD359E" w:rsidRPr="00CB5677" w:rsidRDefault="00FD359E" w:rsidP="0078100F">
      <w:pPr>
        <w:jc w:val="both"/>
        <w:rPr>
          <w:rFonts w:asciiTheme="minorHAnsi" w:hAnsiTheme="minorHAnsi" w:cs="Arial"/>
          <w:szCs w:val="22"/>
        </w:rPr>
      </w:pPr>
    </w:p>
    <w:p w:rsidR="00756205" w:rsidRPr="00CB5677" w:rsidRDefault="00756205" w:rsidP="0078100F">
      <w:pPr>
        <w:jc w:val="both"/>
        <w:rPr>
          <w:rFonts w:asciiTheme="minorHAnsi" w:hAnsiTheme="minorHAnsi" w:cs="Arial"/>
          <w:szCs w:val="22"/>
        </w:rPr>
      </w:pPr>
    </w:p>
    <w:p w:rsidR="00756205" w:rsidRPr="00CB5677" w:rsidRDefault="00756205" w:rsidP="0078100F">
      <w:pPr>
        <w:jc w:val="both"/>
        <w:rPr>
          <w:rFonts w:asciiTheme="minorHAnsi" w:hAnsiTheme="minorHAnsi" w:cs="Arial"/>
          <w:szCs w:val="22"/>
        </w:rPr>
      </w:pPr>
    </w:p>
    <w:p w:rsidR="00756205" w:rsidRPr="00CB5677" w:rsidRDefault="00756205" w:rsidP="0078100F">
      <w:pPr>
        <w:jc w:val="both"/>
        <w:rPr>
          <w:rFonts w:asciiTheme="minorHAnsi" w:hAnsiTheme="minorHAnsi" w:cs="Arial"/>
          <w:szCs w:val="22"/>
        </w:rPr>
      </w:pPr>
    </w:p>
    <w:p w:rsidR="00756205" w:rsidRPr="00CB5677" w:rsidRDefault="00756205" w:rsidP="0078100F">
      <w:pPr>
        <w:jc w:val="both"/>
        <w:rPr>
          <w:rFonts w:asciiTheme="minorHAnsi" w:hAnsiTheme="minorHAnsi" w:cs="Arial"/>
          <w:szCs w:val="22"/>
        </w:rPr>
      </w:pPr>
    </w:p>
    <w:p w:rsidR="00756205" w:rsidRPr="00CB5677" w:rsidRDefault="00756205" w:rsidP="0078100F">
      <w:pPr>
        <w:jc w:val="both"/>
        <w:rPr>
          <w:rFonts w:asciiTheme="minorHAnsi" w:hAnsiTheme="minorHAnsi" w:cs="Arial"/>
          <w:szCs w:val="22"/>
        </w:rPr>
      </w:pPr>
    </w:p>
    <w:p w:rsidR="007252D5" w:rsidRPr="00CB5677" w:rsidRDefault="007252D5" w:rsidP="0078100F">
      <w:pPr>
        <w:jc w:val="both"/>
        <w:rPr>
          <w:rFonts w:asciiTheme="minorHAnsi" w:hAnsiTheme="minorHAnsi" w:cs="Arial"/>
          <w:szCs w:val="22"/>
        </w:rPr>
      </w:pPr>
    </w:p>
    <w:p w:rsidR="007252D5" w:rsidRPr="00CB5677" w:rsidRDefault="007252D5" w:rsidP="0078100F">
      <w:pPr>
        <w:jc w:val="both"/>
        <w:rPr>
          <w:rFonts w:asciiTheme="minorHAnsi" w:hAnsiTheme="minorHAnsi" w:cs="Arial"/>
          <w:szCs w:val="22"/>
        </w:rPr>
      </w:pPr>
    </w:p>
    <w:p w:rsidR="007252D5" w:rsidRPr="00CB5677" w:rsidRDefault="007252D5" w:rsidP="0078100F">
      <w:pPr>
        <w:jc w:val="both"/>
        <w:rPr>
          <w:rFonts w:asciiTheme="minorHAnsi" w:hAnsiTheme="minorHAnsi" w:cs="Arial"/>
          <w:szCs w:val="22"/>
        </w:rPr>
      </w:pPr>
    </w:p>
    <w:p w:rsidR="007252D5" w:rsidRPr="00CB5677" w:rsidRDefault="007252D5" w:rsidP="0078100F">
      <w:pPr>
        <w:jc w:val="both"/>
        <w:rPr>
          <w:rFonts w:asciiTheme="minorHAnsi" w:hAnsiTheme="minorHAnsi" w:cs="Arial"/>
          <w:szCs w:val="22"/>
        </w:rPr>
      </w:pPr>
    </w:p>
    <w:p w:rsidR="007252D5" w:rsidRPr="00CB5677" w:rsidRDefault="007252D5" w:rsidP="0078100F">
      <w:pPr>
        <w:jc w:val="both"/>
        <w:rPr>
          <w:rFonts w:asciiTheme="minorHAnsi" w:hAnsiTheme="minorHAnsi" w:cs="Arial"/>
          <w:szCs w:val="22"/>
        </w:rPr>
      </w:pPr>
    </w:p>
    <w:p w:rsidR="007252D5" w:rsidRPr="00CB5677" w:rsidRDefault="007252D5" w:rsidP="0078100F">
      <w:pPr>
        <w:jc w:val="both"/>
        <w:rPr>
          <w:rFonts w:asciiTheme="minorHAnsi" w:hAnsiTheme="minorHAnsi" w:cs="Arial"/>
          <w:szCs w:val="22"/>
        </w:rPr>
      </w:pPr>
    </w:p>
    <w:p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3D5F82" w:rsidRPr="008C3EC2" w:rsidTr="00E14A24">
        <w:trPr>
          <w:cantSplit/>
          <w:trHeight w:val="1114"/>
        </w:trPr>
        <w:tc>
          <w:tcPr>
            <w:tcW w:w="5885" w:type="dxa"/>
          </w:tcPr>
          <w:p w:rsidR="003D5F82" w:rsidRPr="008C3EC2" w:rsidRDefault="003D5F82" w:rsidP="00A23F19">
            <w:pPr>
              <w:pStyle w:val="zcompanyname"/>
              <w:rPr>
                <w:rFonts w:ascii="Arial" w:hAnsi="Arial" w:cs="Arial"/>
                <w:sz w:val="24"/>
                <w:szCs w:val="24"/>
              </w:rPr>
            </w:pPr>
            <w:r w:rsidRPr="008C3EC2">
              <w:rPr>
                <w:rFonts w:ascii="Arial" w:hAnsi="Arial" w:cs="Arial"/>
                <w:sz w:val="24"/>
                <w:szCs w:val="24"/>
              </w:rPr>
              <w:fldChar w:fldCharType="begin"/>
            </w:r>
            <w:r w:rsidRPr="008C3EC2">
              <w:rPr>
                <w:rFonts w:ascii="Arial" w:hAnsi="Arial" w:cs="Arial"/>
                <w:sz w:val="24"/>
                <w:szCs w:val="24"/>
              </w:rPr>
              <w:instrText xml:space="preserve"> DocProperty KISClient \* charformat </w:instrText>
            </w:r>
            <w:r w:rsidRPr="008C3EC2">
              <w:rPr>
                <w:rFonts w:ascii="Arial" w:hAnsi="Arial" w:cs="Arial"/>
                <w:sz w:val="24"/>
                <w:szCs w:val="24"/>
              </w:rPr>
              <w:fldChar w:fldCharType="separate"/>
            </w:r>
            <w:r w:rsidRPr="008C3EC2">
              <w:rPr>
                <w:rFonts w:ascii="Arial" w:hAnsi="Arial" w:cs="Arial"/>
                <w:sz w:val="24"/>
                <w:szCs w:val="24"/>
              </w:rPr>
              <w:t>South African Airways</w:t>
            </w:r>
            <w:r w:rsidRPr="008C3EC2">
              <w:rPr>
                <w:rFonts w:ascii="Arial" w:hAnsi="Arial" w:cs="Arial"/>
                <w:sz w:val="24"/>
                <w:szCs w:val="24"/>
              </w:rPr>
              <w:fldChar w:fldCharType="end"/>
            </w:r>
          </w:p>
        </w:tc>
      </w:tr>
      <w:tr w:rsidR="003D5F82" w:rsidRPr="008C3EC2" w:rsidTr="00E14A24">
        <w:trPr>
          <w:cantSplit/>
          <w:trHeight w:val="1174"/>
        </w:trPr>
        <w:tc>
          <w:tcPr>
            <w:tcW w:w="5885" w:type="dxa"/>
          </w:tcPr>
          <w:p w:rsidR="003D5F82" w:rsidRPr="008C3EC2" w:rsidRDefault="002A20D8" w:rsidP="00EF6512">
            <w:pPr>
              <w:pStyle w:val="zreportname"/>
              <w:rPr>
                <w:rFonts w:ascii="Arial" w:hAnsi="Arial" w:cs="Arial"/>
                <w:b/>
                <w:sz w:val="24"/>
                <w:szCs w:val="24"/>
              </w:rPr>
            </w:pPr>
            <w:r w:rsidRPr="008C3EC2">
              <w:rPr>
                <w:rFonts w:ascii="Arial" w:hAnsi="Arial" w:cs="Arial"/>
                <w:b/>
                <w:sz w:val="24"/>
                <w:szCs w:val="24"/>
              </w:rPr>
              <w:t>RFQ GSM</w:t>
            </w:r>
            <w:r w:rsidR="00342DFD" w:rsidRPr="008C3EC2">
              <w:rPr>
                <w:rFonts w:ascii="Arial" w:hAnsi="Arial" w:cs="Arial"/>
                <w:b/>
                <w:sz w:val="24"/>
                <w:szCs w:val="24"/>
              </w:rPr>
              <w:t>0</w:t>
            </w:r>
            <w:r w:rsidR="004F7DF7">
              <w:rPr>
                <w:rFonts w:ascii="Arial" w:hAnsi="Arial" w:cs="Arial"/>
                <w:b/>
                <w:sz w:val="24"/>
                <w:szCs w:val="24"/>
              </w:rPr>
              <w:t>38</w:t>
            </w:r>
            <w:r w:rsidR="00730373" w:rsidRPr="008C3EC2">
              <w:rPr>
                <w:rFonts w:ascii="Arial" w:hAnsi="Arial" w:cs="Arial"/>
                <w:b/>
                <w:sz w:val="24"/>
                <w:szCs w:val="24"/>
              </w:rPr>
              <w:t>/20</w:t>
            </w:r>
            <w:r w:rsidR="007238E6" w:rsidRPr="008C3EC2">
              <w:rPr>
                <w:rFonts w:ascii="Arial" w:hAnsi="Arial" w:cs="Arial"/>
                <w:b/>
                <w:sz w:val="24"/>
                <w:szCs w:val="24"/>
              </w:rPr>
              <w:t>2</w:t>
            </w:r>
            <w:r w:rsidR="004F7DF7">
              <w:rPr>
                <w:rFonts w:ascii="Arial" w:hAnsi="Arial" w:cs="Arial"/>
                <w:b/>
                <w:sz w:val="24"/>
                <w:szCs w:val="24"/>
              </w:rPr>
              <w:t>2</w:t>
            </w:r>
          </w:p>
        </w:tc>
      </w:tr>
      <w:tr w:rsidR="00C67520" w:rsidRPr="008C3EC2" w:rsidTr="008B6ACB">
        <w:trPr>
          <w:cantSplit/>
          <w:trHeight w:val="1174"/>
        </w:trPr>
        <w:tc>
          <w:tcPr>
            <w:tcW w:w="5885" w:type="dxa"/>
          </w:tcPr>
          <w:p w:rsidR="002A20D8" w:rsidRPr="000910F9" w:rsidRDefault="00997114" w:rsidP="00743758">
            <w:pPr>
              <w:jc w:val="center"/>
              <w:rPr>
                <w:rFonts w:ascii="Arial" w:hAnsi="Arial" w:cs="Arial"/>
                <w:b/>
                <w:sz w:val="24"/>
                <w:szCs w:val="24"/>
              </w:rPr>
            </w:pPr>
            <w:r>
              <w:rPr>
                <w:rFonts w:ascii="Arial" w:hAnsi="Arial" w:cs="Arial"/>
                <w:b/>
                <w:sz w:val="24"/>
                <w:szCs w:val="24"/>
              </w:rPr>
              <w:t xml:space="preserve">Request for Quotation </w:t>
            </w:r>
            <w:r w:rsidR="00F837DB">
              <w:rPr>
                <w:rFonts w:ascii="Arial" w:hAnsi="Arial" w:cs="Arial"/>
                <w:b/>
                <w:sz w:val="24"/>
                <w:szCs w:val="24"/>
              </w:rPr>
              <w:t xml:space="preserve">for: Bio-Hazardous </w:t>
            </w:r>
            <w:r w:rsidR="004F7DF7">
              <w:rPr>
                <w:rFonts w:ascii="Arial" w:hAnsi="Arial" w:cs="Arial"/>
                <w:b/>
                <w:sz w:val="24"/>
                <w:szCs w:val="24"/>
              </w:rPr>
              <w:t xml:space="preserve">Waste </w:t>
            </w:r>
            <w:r w:rsidR="00F837DB">
              <w:rPr>
                <w:rFonts w:ascii="Arial" w:hAnsi="Arial" w:cs="Arial"/>
                <w:b/>
                <w:sz w:val="24"/>
                <w:szCs w:val="24"/>
              </w:rPr>
              <w:t>Management Service</w:t>
            </w:r>
          </w:p>
          <w:p w:rsidR="00134FD3" w:rsidRPr="008C3EC2" w:rsidRDefault="00134FD3" w:rsidP="00743758">
            <w:pPr>
              <w:jc w:val="center"/>
              <w:rPr>
                <w:rFonts w:ascii="Arial" w:hAnsi="Arial" w:cs="Arial"/>
                <w:b/>
                <w:sz w:val="24"/>
                <w:szCs w:val="24"/>
              </w:rPr>
            </w:pPr>
          </w:p>
          <w:p w:rsidR="002A20D8" w:rsidRPr="008C3EC2" w:rsidRDefault="002A20D8" w:rsidP="00C67520">
            <w:pPr>
              <w:pStyle w:val="zreportname"/>
              <w:rPr>
                <w:rFonts w:ascii="Arial" w:hAnsi="Arial" w:cs="Arial"/>
                <w:b/>
                <w:sz w:val="24"/>
                <w:szCs w:val="24"/>
              </w:rPr>
            </w:pPr>
          </w:p>
          <w:p w:rsidR="002A20D8" w:rsidRPr="008C3EC2" w:rsidRDefault="002A20D8" w:rsidP="00C67520">
            <w:pPr>
              <w:pStyle w:val="zreportname"/>
              <w:rPr>
                <w:rFonts w:ascii="Arial" w:hAnsi="Arial" w:cs="Arial"/>
                <w:b/>
                <w:sz w:val="24"/>
                <w:szCs w:val="24"/>
              </w:rPr>
            </w:pPr>
          </w:p>
          <w:p w:rsidR="002A20D8" w:rsidRPr="008C3EC2" w:rsidRDefault="002A20D8" w:rsidP="00C67520">
            <w:pPr>
              <w:pStyle w:val="zreportname"/>
              <w:rPr>
                <w:rFonts w:ascii="Arial" w:hAnsi="Arial" w:cs="Arial"/>
                <w:b/>
                <w:sz w:val="24"/>
                <w:szCs w:val="24"/>
              </w:rPr>
            </w:pPr>
          </w:p>
          <w:p w:rsidR="002A20D8" w:rsidRPr="008C3EC2" w:rsidRDefault="002A20D8" w:rsidP="00C67520">
            <w:pPr>
              <w:pStyle w:val="zreportname"/>
              <w:rPr>
                <w:rFonts w:ascii="Arial" w:hAnsi="Arial" w:cs="Arial"/>
                <w:b/>
                <w:sz w:val="24"/>
                <w:szCs w:val="24"/>
              </w:rPr>
            </w:pPr>
          </w:p>
          <w:p w:rsidR="00C67520" w:rsidRPr="008C3EC2" w:rsidRDefault="00C67520" w:rsidP="00C67520">
            <w:pPr>
              <w:pStyle w:val="zreportname"/>
              <w:rPr>
                <w:rFonts w:ascii="Arial" w:hAnsi="Arial" w:cs="Arial"/>
                <w:b/>
                <w:sz w:val="24"/>
                <w:szCs w:val="24"/>
              </w:rPr>
            </w:pPr>
          </w:p>
          <w:p w:rsidR="00C67520" w:rsidRPr="008C3EC2" w:rsidRDefault="00C67520" w:rsidP="00C67520">
            <w:pPr>
              <w:pStyle w:val="zreportname"/>
              <w:rPr>
                <w:rFonts w:ascii="Arial" w:hAnsi="Arial" w:cs="Arial"/>
                <w:b/>
                <w:sz w:val="24"/>
                <w:szCs w:val="24"/>
              </w:rPr>
            </w:pPr>
          </w:p>
        </w:tc>
      </w:tr>
      <w:tr w:rsidR="003D5F82" w:rsidRPr="008C3EC2" w:rsidTr="00E14A24">
        <w:trPr>
          <w:cantSplit/>
          <w:trHeight w:val="1174"/>
        </w:trPr>
        <w:tc>
          <w:tcPr>
            <w:tcW w:w="5885" w:type="dxa"/>
          </w:tcPr>
          <w:p w:rsidR="005327F8" w:rsidRPr="008C3EC2" w:rsidRDefault="005327F8" w:rsidP="00C67520">
            <w:pPr>
              <w:pStyle w:val="zreportname"/>
              <w:jc w:val="left"/>
              <w:rPr>
                <w:rFonts w:ascii="Arial" w:hAnsi="Arial" w:cs="Arial"/>
                <w:b/>
                <w:sz w:val="24"/>
                <w:szCs w:val="24"/>
              </w:rPr>
            </w:pPr>
          </w:p>
          <w:p w:rsidR="003D5F82" w:rsidRPr="008C3EC2" w:rsidRDefault="003D5F82" w:rsidP="00A23F19">
            <w:pPr>
              <w:pStyle w:val="zreportname"/>
              <w:rPr>
                <w:rFonts w:ascii="Arial" w:hAnsi="Arial" w:cs="Arial"/>
                <w:b/>
                <w:sz w:val="24"/>
                <w:szCs w:val="24"/>
              </w:rPr>
            </w:pPr>
          </w:p>
          <w:p w:rsidR="008F599F" w:rsidRPr="008C3EC2" w:rsidRDefault="008F599F" w:rsidP="00A23F19">
            <w:pPr>
              <w:pStyle w:val="zreportname"/>
              <w:rPr>
                <w:rFonts w:ascii="Arial" w:hAnsi="Arial" w:cs="Arial"/>
                <w:b/>
                <w:sz w:val="24"/>
                <w:szCs w:val="24"/>
              </w:rPr>
            </w:pPr>
          </w:p>
          <w:p w:rsidR="008F599F" w:rsidRPr="008C3EC2" w:rsidRDefault="008F599F" w:rsidP="00A23F19">
            <w:pPr>
              <w:pStyle w:val="zreportname"/>
              <w:rPr>
                <w:rFonts w:ascii="Arial" w:hAnsi="Arial" w:cs="Arial"/>
                <w:b/>
                <w:sz w:val="24"/>
                <w:szCs w:val="24"/>
              </w:rPr>
            </w:pPr>
          </w:p>
          <w:p w:rsidR="008F599F" w:rsidRPr="008C3EC2" w:rsidRDefault="008F599F" w:rsidP="00A23F19">
            <w:pPr>
              <w:pStyle w:val="zreportname"/>
              <w:rPr>
                <w:rFonts w:ascii="Arial" w:hAnsi="Arial" w:cs="Arial"/>
                <w:b/>
                <w:sz w:val="24"/>
                <w:szCs w:val="24"/>
              </w:rPr>
            </w:pPr>
          </w:p>
        </w:tc>
      </w:tr>
      <w:tr w:rsidR="000D06DA" w:rsidRPr="008C3EC2" w:rsidTr="00E14A24">
        <w:trPr>
          <w:cantSplit/>
          <w:trHeight w:val="577"/>
        </w:trPr>
        <w:tc>
          <w:tcPr>
            <w:tcW w:w="5885" w:type="dxa"/>
          </w:tcPr>
          <w:p w:rsidR="000D06DA" w:rsidRPr="008C3EC2" w:rsidRDefault="000D06DA" w:rsidP="00A23F19">
            <w:pPr>
              <w:pStyle w:val="zreportname"/>
              <w:rPr>
                <w:rFonts w:ascii="Arial" w:hAnsi="Arial" w:cs="Arial"/>
                <w:sz w:val="24"/>
                <w:szCs w:val="24"/>
              </w:rPr>
            </w:pPr>
          </w:p>
        </w:tc>
      </w:tr>
    </w:tbl>
    <w:p w:rsidR="007252D5" w:rsidRPr="008C3EC2" w:rsidRDefault="00A23F19" w:rsidP="00E14A24">
      <w:pPr>
        <w:jc w:val="center"/>
        <w:rPr>
          <w:rFonts w:ascii="Arial" w:hAnsi="Arial" w:cs="Arial"/>
          <w:sz w:val="24"/>
          <w:szCs w:val="24"/>
        </w:rPr>
      </w:pPr>
      <w:r w:rsidRPr="008C3EC2">
        <w:rPr>
          <w:rFonts w:ascii="Arial" w:hAnsi="Arial" w:cs="Arial"/>
          <w:sz w:val="24"/>
          <w:szCs w:val="24"/>
        </w:rPr>
        <w:br w:type="textWrapping" w:clear="all"/>
      </w:r>
    </w:p>
    <w:p w:rsidR="00EF6512" w:rsidRPr="008C3EC2" w:rsidRDefault="00EF6512" w:rsidP="00E14A24">
      <w:pPr>
        <w:jc w:val="center"/>
        <w:rPr>
          <w:rFonts w:ascii="Arial" w:hAnsi="Arial" w:cs="Arial"/>
          <w:sz w:val="24"/>
          <w:szCs w:val="24"/>
        </w:rPr>
      </w:pPr>
    </w:p>
    <w:p w:rsidR="00EF6512" w:rsidRPr="008C3EC2" w:rsidRDefault="00EF6512" w:rsidP="00E14A24">
      <w:pPr>
        <w:jc w:val="center"/>
        <w:rPr>
          <w:rFonts w:ascii="Arial" w:hAnsi="Arial" w:cs="Arial"/>
          <w:sz w:val="24"/>
          <w:szCs w:val="24"/>
        </w:rPr>
      </w:pPr>
    </w:p>
    <w:p w:rsidR="00EF6512" w:rsidRPr="008C3EC2" w:rsidRDefault="00EF6512" w:rsidP="00E14A24">
      <w:pPr>
        <w:jc w:val="center"/>
        <w:rPr>
          <w:rFonts w:ascii="Arial" w:hAnsi="Arial" w:cs="Arial"/>
          <w:sz w:val="24"/>
          <w:szCs w:val="24"/>
        </w:rPr>
      </w:pPr>
    </w:p>
    <w:p w:rsidR="007252D5" w:rsidRPr="008C3EC2" w:rsidRDefault="007252D5" w:rsidP="0078100F">
      <w:pPr>
        <w:jc w:val="both"/>
        <w:rPr>
          <w:rFonts w:ascii="Arial" w:hAnsi="Arial" w:cs="Arial"/>
          <w:sz w:val="24"/>
          <w:szCs w:val="24"/>
        </w:rPr>
      </w:pPr>
    </w:p>
    <w:p w:rsidR="007252D5" w:rsidRPr="008C3EC2" w:rsidRDefault="003D5F82" w:rsidP="0078100F">
      <w:pPr>
        <w:jc w:val="both"/>
        <w:rPr>
          <w:rFonts w:ascii="Arial" w:hAnsi="Arial" w:cs="Arial"/>
          <w:sz w:val="24"/>
          <w:szCs w:val="24"/>
        </w:rPr>
      </w:pPr>
      <w:r w:rsidRPr="008C3EC2">
        <w:rPr>
          <w:rFonts w:ascii="Arial" w:hAnsi="Arial" w:cs="Arial"/>
          <w:sz w:val="24"/>
          <w:szCs w:val="24"/>
        </w:rPr>
        <w:t xml:space="preserve">                             </w:t>
      </w:r>
      <w:r w:rsidR="006B7D0C" w:rsidRPr="008C3EC2">
        <w:rPr>
          <w:rFonts w:ascii="Arial" w:hAnsi="Arial" w:cs="Arial"/>
          <w:sz w:val="24"/>
          <w:szCs w:val="24"/>
        </w:rPr>
        <w:t xml:space="preserve">       </w:t>
      </w:r>
      <w:r w:rsidR="00CE01AD" w:rsidRPr="008C3EC2">
        <w:rPr>
          <w:rFonts w:ascii="Arial" w:hAnsi="Arial" w:cs="Arial"/>
          <w:sz w:val="24"/>
          <w:szCs w:val="24"/>
        </w:rPr>
        <w:t xml:space="preserve">                     </w:t>
      </w:r>
      <w:r w:rsidR="006B7D0C" w:rsidRPr="008C3EC2">
        <w:rPr>
          <w:rFonts w:ascii="Arial" w:hAnsi="Arial" w:cs="Arial"/>
          <w:sz w:val="24"/>
          <w:szCs w:val="24"/>
        </w:rPr>
        <w:t xml:space="preserve">      </w:t>
      </w:r>
      <w:r w:rsidRPr="008C3EC2">
        <w:rPr>
          <w:rFonts w:ascii="Arial" w:hAnsi="Arial" w:cs="Arial"/>
          <w:sz w:val="24"/>
          <w:szCs w:val="24"/>
        </w:rPr>
        <w:t xml:space="preserve">                  </w:t>
      </w:r>
    </w:p>
    <w:p w:rsidR="00222BC2" w:rsidRPr="008C3EC2" w:rsidRDefault="00222BC2" w:rsidP="0078100F">
      <w:pPr>
        <w:jc w:val="both"/>
        <w:rPr>
          <w:rFonts w:ascii="Arial" w:hAnsi="Arial" w:cs="Arial"/>
          <w:sz w:val="24"/>
          <w:szCs w:val="24"/>
        </w:rPr>
      </w:pPr>
    </w:p>
    <w:p w:rsidR="004E0A65" w:rsidRPr="008C3EC2" w:rsidRDefault="004E0A65" w:rsidP="0078100F">
      <w:pPr>
        <w:pStyle w:val="AppendixHeading2"/>
        <w:spacing w:before="0" w:line="240" w:lineRule="auto"/>
        <w:jc w:val="both"/>
        <w:rPr>
          <w:rFonts w:ascii="Arial" w:hAnsi="Arial" w:cs="Arial"/>
          <w:sz w:val="24"/>
          <w:szCs w:val="24"/>
        </w:rPr>
      </w:pPr>
      <w:bookmarkStart w:id="2" w:name="Text"/>
      <w:bookmarkStart w:id="3" w:name="_Toc151363499"/>
      <w:bookmarkStart w:id="4" w:name="_Toc137459202"/>
      <w:bookmarkEnd w:id="2"/>
      <w:r w:rsidRPr="008C3EC2">
        <w:rPr>
          <w:rFonts w:ascii="Arial" w:hAnsi="Arial" w:cs="Arial"/>
          <w:sz w:val="24"/>
          <w:szCs w:val="24"/>
        </w:rPr>
        <w:t>Written Quote Form</w:t>
      </w:r>
      <w:bookmarkEnd w:id="3"/>
    </w:p>
    <w:p w:rsidR="004E0A65" w:rsidRPr="008C3EC2" w:rsidRDefault="004E0A65" w:rsidP="0078100F">
      <w:pPr>
        <w:autoSpaceDE w:val="0"/>
        <w:autoSpaceDN w:val="0"/>
        <w:adjustRightInd w:val="0"/>
        <w:jc w:val="both"/>
        <w:rPr>
          <w:rFonts w:ascii="Arial" w:hAnsi="Arial" w:cs="Arial"/>
          <w:b/>
          <w:bCs/>
          <w:sz w:val="24"/>
          <w:szCs w:val="24"/>
          <w:lang w:val="en-GB"/>
        </w:rPr>
      </w:pPr>
    </w:p>
    <w:p w:rsidR="00C67520" w:rsidRPr="008C3EC2" w:rsidRDefault="00C67520" w:rsidP="00C67520">
      <w:pPr>
        <w:autoSpaceDE w:val="0"/>
        <w:autoSpaceDN w:val="0"/>
        <w:adjustRightInd w:val="0"/>
        <w:jc w:val="both"/>
        <w:rPr>
          <w:rFonts w:ascii="Arial" w:hAnsi="Arial" w:cs="Arial"/>
          <w:b/>
          <w:bCs/>
          <w:sz w:val="24"/>
          <w:szCs w:val="24"/>
          <w:lang w:val="en-GB"/>
        </w:rPr>
      </w:pPr>
      <w:r w:rsidRPr="008C3EC2">
        <w:rPr>
          <w:rFonts w:ascii="Arial" w:hAnsi="Arial" w:cs="Arial"/>
          <w:b/>
          <w:bCs/>
          <w:sz w:val="24"/>
          <w:szCs w:val="24"/>
          <w:lang w:val="en-GB"/>
        </w:rPr>
        <w:t>RFQ</w:t>
      </w:r>
      <w:r w:rsidRPr="008C3EC2">
        <w:rPr>
          <w:rFonts w:ascii="Arial" w:hAnsi="Arial" w:cs="Arial"/>
          <w:b/>
          <w:bCs/>
          <w:sz w:val="24"/>
          <w:szCs w:val="24"/>
        </w:rPr>
        <w:t xml:space="preserve"> NUMBER:</w:t>
      </w:r>
      <w:r w:rsidRPr="008C3EC2">
        <w:rPr>
          <w:rFonts w:ascii="Arial" w:hAnsi="Arial" w:cs="Arial"/>
          <w:b/>
          <w:bCs/>
          <w:sz w:val="24"/>
          <w:szCs w:val="24"/>
          <w:lang w:val="en-GB"/>
        </w:rPr>
        <w:t xml:space="preserve"> GSM</w:t>
      </w:r>
      <w:r w:rsidR="007449AD">
        <w:rPr>
          <w:rFonts w:ascii="Arial" w:hAnsi="Arial" w:cs="Arial"/>
          <w:b/>
          <w:bCs/>
          <w:sz w:val="24"/>
          <w:szCs w:val="24"/>
          <w:lang w:val="en-GB"/>
        </w:rPr>
        <w:t>0</w:t>
      </w:r>
      <w:r w:rsidR="004F7DF7">
        <w:rPr>
          <w:rFonts w:ascii="Arial" w:hAnsi="Arial" w:cs="Arial"/>
          <w:b/>
          <w:bCs/>
          <w:sz w:val="24"/>
          <w:szCs w:val="24"/>
          <w:lang w:val="en-GB"/>
        </w:rPr>
        <w:t>38/22</w:t>
      </w:r>
    </w:p>
    <w:p w:rsidR="00C67520" w:rsidRPr="00FA14C6" w:rsidRDefault="00C67520" w:rsidP="00C67520">
      <w:pPr>
        <w:autoSpaceDE w:val="0"/>
        <w:autoSpaceDN w:val="0"/>
        <w:adjustRightInd w:val="0"/>
        <w:jc w:val="both"/>
        <w:rPr>
          <w:rFonts w:ascii="Arial" w:hAnsi="Arial" w:cs="Arial"/>
          <w:b/>
          <w:bCs/>
          <w:sz w:val="24"/>
          <w:szCs w:val="24"/>
          <w:lang w:val="en-GB"/>
        </w:rPr>
      </w:pPr>
      <w:r w:rsidRPr="00FA14C6">
        <w:rPr>
          <w:rFonts w:ascii="Arial" w:hAnsi="Arial" w:cs="Arial"/>
          <w:b/>
          <w:bCs/>
          <w:sz w:val="24"/>
          <w:szCs w:val="24"/>
          <w:lang w:val="en-GB"/>
        </w:rPr>
        <w:t xml:space="preserve">ISSUE DATE: </w:t>
      </w:r>
      <w:r w:rsidR="004F7DF7">
        <w:rPr>
          <w:rFonts w:ascii="Arial" w:hAnsi="Arial" w:cs="Arial"/>
          <w:b/>
          <w:bCs/>
          <w:sz w:val="24"/>
          <w:szCs w:val="24"/>
          <w:lang w:val="en-GB"/>
        </w:rPr>
        <w:t>0</w:t>
      </w:r>
      <w:r w:rsidR="008E42E3">
        <w:rPr>
          <w:rFonts w:ascii="Arial" w:hAnsi="Arial" w:cs="Arial"/>
          <w:b/>
          <w:bCs/>
          <w:sz w:val="24"/>
          <w:szCs w:val="24"/>
          <w:lang w:val="en-GB"/>
        </w:rPr>
        <w:t>6</w:t>
      </w:r>
      <w:r w:rsidR="004F7DF7">
        <w:rPr>
          <w:rFonts w:ascii="Arial" w:hAnsi="Arial" w:cs="Arial"/>
          <w:b/>
          <w:bCs/>
          <w:sz w:val="24"/>
          <w:szCs w:val="24"/>
          <w:lang w:val="en-GB"/>
        </w:rPr>
        <w:t>/06</w:t>
      </w:r>
      <w:r w:rsidR="007449AD" w:rsidRPr="00FA14C6">
        <w:rPr>
          <w:rFonts w:ascii="Arial" w:hAnsi="Arial" w:cs="Arial"/>
          <w:b/>
          <w:bCs/>
          <w:sz w:val="24"/>
          <w:szCs w:val="24"/>
          <w:lang w:val="en-GB"/>
        </w:rPr>
        <w:t>/</w:t>
      </w:r>
      <w:r w:rsidR="00BD0C21" w:rsidRPr="00FA14C6">
        <w:rPr>
          <w:rFonts w:ascii="Arial" w:hAnsi="Arial" w:cs="Arial"/>
          <w:b/>
          <w:bCs/>
          <w:sz w:val="24"/>
          <w:szCs w:val="24"/>
          <w:lang w:val="en-GB"/>
        </w:rPr>
        <w:t>202</w:t>
      </w:r>
      <w:r w:rsidR="004F7DF7">
        <w:rPr>
          <w:rFonts w:ascii="Arial" w:hAnsi="Arial" w:cs="Arial"/>
          <w:b/>
          <w:bCs/>
          <w:sz w:val="24"/>
          <w:szCs w:val="24"/>
          <w:lang w:val="en-GB"/>
        </w:rPr>
        <w:t>2</w:t>
      </w:r>
      <w:r w:rsidR="007449AD" w:rsidRPr="00FA14C6">
        <w:rPr>
          <w:rFonts w:ascii="Arial" w:hAnsi="Arial" w:cs="Arial"/>
          <w:b/>
          <w:bCs/>
          <w:sz w:val="24"/>
          <w:szCs w:val="24"/>
          <w:lang w:val="en-GB"/>
        </w:rPr>
        <w:t xml:space="preserve"> at 9am</w:t>
      </w:r>
    </w:p>
    <w:p w:rsidR="00C67520" w:rsidRPr="008C3EC2" w:rsidRDefault="00BD0C21" w:rsidP="00C67520">
      <w:pPr>
        <w:autoSpaceDE w:val="0"/>
        <w:autoSpaceDN w:val="0"/>
        <w:adjustRightInd w:val="0"/>
        <w:jc w:val="both"/>
        <w:rPr>
          <w:rFonts w:ascii="Arial" w:hAnsi="Arial" w:cs="Arial"/>
          <w:b/>
          <w:bCs/>
          <w:sz w:val="24"/>
          <w:szCs w:val="24"/>
        </w:rPr>
      </w:pPr>
      <w:r w:rsidRPr="00FA14C6">
        <w:rPr>
          <w:rFonts w:ascii="Arial" w:hAnsi="Arial" w:cs="Arial"/>
          <w:b/>
          <w:bCs/>
          <w:sz w:val="24"/>
          <w:szCs w:val="24"/>
        </w:rPr>
        <w:t xml:space="preserve">CLOSING DATE: </w:t>
      </w:r>
      <w:r w:rsidR="008D68D8">
        <w:rPr>
          <w:rFonts w:ascii="Arial" w:hAnsi="Arial" w:cs="Arial"/>
          <w:b/>
          <w:bCs/>
          <w:sz w:val="24"/>
          <w:szCs w:val="24"/>
        </w:rPr>
        <w:t>21</w:t>
      </w:r>
      <w:r w:rsidR="004F7DF7">
        <w:rPr>
          <w:rFonts w:ascii="Arial" w:hAnsi="Arial" w:cs="Arial"/>
          <w:b/>
          <w:bCs/>
          <w:sz w:val="24"/>
          <w:szCs w:val="24"/>
        </w:rPr>
        <w:t>/06</w:t>
      </w:r>
      <w:r w:rsidR="007449AD" w:rsidRPr="00FA14C6">
        <w:rPr>
          <w:rFonts w:ascii="Arial" w:hAnsi="Arial" w:cs="Arial"/>
          <w:b/>
          <w:bCs/>
          <w:sz w:val="24"/>
          <w:szCs w:val="24"/>
        </w:rPr>
        <w:t>/</w:t>
      </w:r>
      <w:r w:rsidRPr="00FA14C6">
        <w:rPr>
          <w:rFonts w:ascii="Arial" w:hAnsi="Arial" w:cs="Arial"/>
          <w:b/>
          <w:bCs/>
          <w:sz w:val="24"/>
          <w:szCs w:val="24"/>
        </w:rPr>
        <w:t>202</w:t>
      </w:r>
      <w:r w:rsidR="004F7DF7">
        <w:rPr>
          <w:rFonts w:ascii="Arial" w:hAnsi="Arial" w:cs="Arial"/>
          <w:b/>
          <w:bCs/>
          <w:sz w:val="24"/>
          <w:szCs w:val="24"/>
        </w:rPr>
        <w:t>2</w:t>
      </w:r>
      <w:r w:rsidR="00C67520" w:rsidRPr="00FA14C6">
        <w:rPr>
          <w:rFonts w:ascii="Arial" w:hAnsi="Arial" w:cs="Arial"/>
          <w:b/>
          <w:bCs/>
          <w:sz w:val="24"/>
          <w:szCs w:val="24"/>
        </w:rPr>
        <w:t xml:space="preserve"> at </w:t>
      </w:r>
      <w:r w:rsidR="008856CA" w:rsidRPr="00FA14C6">
        <w:rPr>
          <w:rFonts w:ascii="Arial" w:hAnsi="Arial" w:cs="Arial"/>
          <w:b/>
          <w:bCs/>
          <w:sz w:val="24"/>
          <w:szCs w:val="24"/>
        </w:rPr>
        <w:t>1</w:t>
      </w:r>
      <w:r w:rsidR="00470B09">
        <w:rPr>
          <w:rFonts w:ascii="Arial" w:hAnsi="Arial" w:cs="Arial"/>
          <w:b/>
          <w:bCs/>
          <w:sz w:val="24"/>
          <w:szCs w:val="24"/>
        </w:rPr>
        <w:t>5</w:t>
      </w:r>
      <w:r w:rsidR="00C67520" w:rsidRPr="00FA14C6">
        <w:rPr>
          <w:rFonts w:ascii="Arial" w:hAnsi="Arial" w:cs="Arial"/>
          <w:b/>
          <w:bCs/>
          <w:sz w:val="24"/>
          <w:szCs w:val="24"/>
        </w:rPr>
        <w:t>:00pm</w:t>
      </w:r>
    </w:p>
    <w:p w:rsidR="00C67520" w:rsidRPr="008C3EC2" w:rsidRDefault="00C67520" w:rsidP="00C67520">
      <w:pPr>
        <w:autoSpaceDE w:val="0"/>
        <w:autoSpaceDN w:val="0"/>
        <w:adjustRightInd w:val="0"/>
        <w:jc w:val="both"/>
        <w:rPr>
          <w:rFonts w:ascii="Arial" w:hAnsi="Arial" w:cs="Arial"/>
          <w:b/>
          <w:bCs/>
          <w:sz w:val="24"/>
          <w:szCs w:val="24"/>
        </w:rPr>
      </w:pPr>
      <w:r w:rsidRPr="008C3EC2">
        <w:rPr>
          <w:rFonts w:ascii="Arial" w:hAnsi="Arial" w:cs="Arial"/>
          <w:b/>
          <w:bCs/>
          <w:sz w:val="24"/>
          <w:szCs w:val="24"/>
        </w:rPr>
        <w:t>VALIDITY OF</w:t>
      </w:r>
      <w:r w:rsidRPr="008C3EC2">
        <w:rPr>
          <w:rFonts w:ascii="Arial" w:hAnsi="Arial" w:cs="Arial"/>
          <w:b/>
          <w:bCs/>
          <w:sz w:val="24"/>
          <w:szCs w:val="24"/>
          <w:lang w:val="en-GB"/>
        </w:rPr>
        <w:t xml:space="preserve"> RFQ</w:t>
      </w:r>
      <w:r w:rsidRPr="008C3EC2">
        <w:rPr>
          <w:rFonts w:ascii="Arial" w:hAnsi="Arial" w:cs="Arial"/>
          <w:b/>
          <w:bCs/>
          <w:sz w:val="24"/>
          <w:szCs w:val="24"/>
        </w:rPr>
        <w:t>: 90 days</w:t>
      </w:r>
    </w:p>
    <w:p w:rsidR="00594B45" w:rsidRPr="008C3EC2" w:rsidRDefault="002111F9" w:rsidP="0078100F">
      <w:pPr>
        <w:autoSpaceDE w:val="0"/>
        <w:autoSpaceDN w:val="0"/>
        <w:adjustRightInd w:val="0"/>
        <w:jc w:val="both"/>
        <w:rPr>
          <w:rFonts w:ascii="Arial" w:hAnsi="Arial" w:cs="Arial"/>
          <w:sz w:val="24"/>
          <w:szCs w:val="24"/>
        </w:rPr>
      </w:pPr>
      <w:r w:rsidRPr="008C3EC2">
        <w:rPr>
          <w:rFonts w:ascii="Arial" w:hAnsi="Arial" w:cs="Arial"/>
          <w:noProof/>
          <w:sz w:val="24"/>
          <w:szCs w:val="24"/>
          <w:lang w:val="en-ZA" w:eastAsia="en-ZA"/>
        </w:rPr>
        <mc:AlternateContent>
          <mc:Choice Requires="wps">
            <w:drawing>
              <wp:anchor distT="4294967294" distB="4294967294" distL="114300" distR="114300" simplePos="0" relativeHeight="251656192" behindDoc="0" locked="0" layoutInCell="1" allowOverlap="1" wp14:anchorId="2BD870D9" wp14:editId="296DF4BF">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16191"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rsidR="00594B45" w:rsidRPr="008C3EC2" w:rsidRDefault="00594B45" w:rsidP="0078100F">
      <w:pPr>
        <w:autoSpaceDE w:val="0"/>
        <w:autoSpaceDN w:val="0"/>
        <w:adjustRightInd w:val="0"/>
        <w:jc w:val="both"/>
        <w:rPr>
          <w:rFonts w:ascii="Arial" w:hAnsi="Arial" w:cs="Arial"/>
          <w:sz w:val="24"/>
          <w:szCs w:val="24"/>
          <w:lang w:val="en-GB"/>
        </w:rPr>
      </w:pPr>
    </w:p>
    <w:tbl>
      <w:tblPr>
        <w:tblW w:w="10010" w:type="dxa"/>
        <w:tblLook w:val="0000" w:firstRow="0" w:lastRow="0" w:firstColumn="0" w:lastColumn="0" w:noHBand="0" w:noVBand="0"/>
      </w:tblPr>
      <w:tblGrid>
        <w:gridCol w:w="5391"/>
        <w:gridCol w:w="4619"/>
      </w:tblGrid>
      <w:tr w:rsidR="00C67520" w:rsidRPr="008C3EC2">
        <w:trPr>
          <w:cantSplit/>
        </w:trPr>
        <w:tc>
          <w:tcPr>
            <w:tcW w:w="5391" w:type="dxa"/>
          </w:tcPr>
          <w:p w:rsidR="00C67520" w:rsidRPr="008C3EC2" w:rsidRDefault="00C67520" w:rsidP="00C67520">
            <w:pPr>
              <w:jc w:val="both"/>
              <w:rPr>
                <w:rFonts w:ascii="Arial" w:hAnsi="Arial" w:cs="Arial"/>
                <w:b/>
                <w:sz w:val="24"/>
                <w:szCs w:val="24"/>
              </w:rPr>
            </w:pPr>
            <w:r w:rsidRPr="008C3EC2">
              <w:rPr>
                <w:rFonts w:ascii="Arial" w:hAnsi="Arial" w:cs="Arial"/>
                <w:sz w:val="24"/>
                <w:szCs w:val="24"/>
              </w:rPr>
              <w:t>RFQ DOCUMENTS TO BE E-MAILED TO:</w:t>
            </w:r>
          </w:p>
        </w:tc>
        <w:tc>
          <w:tcPr>
            <w:tcW w:w="4619" w:type="dxa"/>
          </w:tcPr>
          <w:p w:rsidR="00C67520" w:rsidRPr="008C3EC2" w:rsidRDefault="00614B9D" w:rsidP="00C67520">
            <w:pPr>
              <w:jc w:val="both"/>
              <w:rPr>
                <w:rFonts w:ascii="Arial" w:hAnsi="Arial" w:cs="Arial"/>
                <w:sz w:val="24"/>
                <w:szCs w:val="24"/>
              </w:rPr>
            </w:pPr>
            <w:r>
              <w:rPr>
                <w:rFonts w:ascii="Arial" w:hAnsi="Arial" w:cs="Arial"/>
                <w:sz w:val="24"/>
                <w:szCs w:val="24"/>
              </w:rPr>
              <w:t>magdelineserekeg</w:t>
            </w:r>
            <w:r w:rsidR="00C67520" w:rsidRPr="008C3EC2">
              <w:rPr>
                <w:rFonts w:ascii="Arial" w:hAnsi="Arial" w:cs="Arial"/>
                <w:sz w:val="24"/>
                <w:szCs w:val="24"/>
              </w:rPr>
              <w:t>@flysaa.com</w:t>
            </w:r>
          </w:p>
        </w:tc>
      </w:tr>
      <w:tr w:rsidR="00CC1426" w:rsidRPr="008C3EC2">
        <w:trPr>
          <w:cantSplit/>
        </w:trPr>
        <w:tc>
          <w:tcPr>
            <w:tcW w:w="10010" w:type="dxa"/>
            <w:gridSpan w:val="2"/>
            <w:tcBorders>
              <w:top w:val="single" w:sz="4" w:space="0" w:color="auto"/>
              <w:bottom w:val="single" w:sz="4" w:space="0" w:color="auto"/>
            </w:tcBorders>
          </w:tcPr>
          <w:p w:rsidR="00CC1426" w:rsidRPr="008C3EC2" w:rsidRDefault="00CC1426" w:rsidP="0078100F">
            <w:pPr>
              <w:jc w:val="both"/>
              <w:rPr>
                <w:rFonts w:ascii="Arial" w:hAnsi="Arial" w:cs="Arial"/>
                <w:b/>
                <w:bCs/>
                <w:sz w:val="24"/>
                <w:szCs w:val="24"/>
              </w:rPr>
            </w:pPr>
          </w:p>
          <w:p w:rsidR="00CC1426" w:rsidRPr="008C3EC2" w:rsidRDefault="00544B24" w:rsidP="0078100F">
            <w:pPr>
              <w:jc w:val="both"/>
              <w:rPr>
                <w:rFonts w:ascii="Arial" w:hAnsi="Arial" w:cs="Arial"/>
                <w:b/>
                <w:bCs/>
                <w:sz w:val="24"/>
                <w:szCs w:val="24"/>
              </w:rPr>
            </w:pPr>
            <w:r w:rsidRPr="008C3EC2">
              <w:rPr>
                <w:rFonts w:ascii="Arial" w:hAnsi="Arial" w:cs="Arial"/>
                <w:b/>
                <w:bCs/>
                <w:sz w:val="24"/>
                <w:szCs w:val="24"/>
              </w:rPr>
              <w:t>Vendors</w:t>
            </w:r>
            <w:r w:rsidR="00CC1426" w:rsidRPr="008C3EC2">
              <w:rPr>
                <w:rFonts w:ascii="Arial" w:hAnsi="Arial" w:cs="Arial"/>
                <w:b/>
                <w:bCs/>
                <w:sz w:val="24"/>
                <w:szCs w:val="24"/>
              </w:rPr>
              <w:t xml:space="preserve"> should ensure that </w:t>
            </w:r>
            <w:r w:rsidRPr="008C3EC2">
              <w:rPr>
                <w:rFonts w:ascii="Arial" w:hAnsi="Arial" w:cs="Arial"/>
                <w:b/>
                <w:bCs/>
                <w:sz w:val="24"/>
                <w:szCs w:val="24"/>
              </w:rPr>
              <w:t>quotations</w:t>
            </w:r>
            <w:r w:rsidR="00CC1426" w:rsidRPr="008C3EC2">
              <w:rPr>
                <w:rFonts w:ascii="Arial" w:hAnsi="Arial" w:cs="Arial"/>
                <w:b/>
                <w:bCs/>
                <w:sz w:val="24"/>
                <w:szCs w:val="24"/>
              </w:rPr>
              <w:t xml:space="preserve"> are </w:t>
            </w:r>
            <w:r w:rsidR="001336B2" w:rsidRPr="008C3EC2">
              <w:rPr>
                <w:rFonts w:ascii="Arial" w:hAnsi="Arial" w:cs="Arial"/>
                <w:b/>
                <w:bCs/>
                <w:sz w:val="24"/>
                <w:szCs w:val="24"/>
              </w:rPr>
              <w:t xml:space="preserve">returned </w:t>
            </w:r>
            <w:r w:rsidR="00CC1426" w:rsidRPr="008C3EC2">
              <w:rPr>
                <w:rFonts w:ascii="Arial" w:hAnsi="Arial" w:cs="Arial"/>
                <w:b/>
                <w:bCs/>
                <w:sz w:val="24"/>
                <w:szCs w:val="24"/>
              </w:rPr>
              <w:t>before the closing date</w:t>
            </w:r>
            <w:r w:rsidR="001336B2" w:rsidRPr="008C3EC2">
              <w:rPr>
                <w:rFonts w:ascii="Arial" w:hAnsi="Arial" w:cs="Arial"/>
                <w:b/>
                <w:bCs/>
                <w:sz w:val="24"/>
                <w:szCs w:val="24"/>
              </w:rPr>
              <w:t xml:space="preserve"> and time</w:t>
            </w:r>
            <w:r w:rsidR="00CC1426" w:rsidRPr="008C3EC2">
              <w:rPr>
                <w:rFonts w:ascii="Arial" w:hAnsi="Arial" w:cs="Arial"/>
                <w:b/>
                <w:bCs/>
                <w:sz w:val="24"/>
                <w:szCs w:val="24"/>
              </w:rPr>
              <w:t>.</w:t>
            </w:r>
          </w:p>
          <w:p w:rsidR="00CC1426" w:rsidRPr="008C3EC2" w:rsidRDefault="00CC1426" w:rsidP="0078100F">
            <w:pPr>
              <w:jc w:val="both"/>
              <w:rPr>
                <w:rFonts w:ascii="Arial" w:hAnsi="Arial" w:cs="Arial"/>
                <w:b/>
                <w:bCs/>
                <w:sz w:val="24"/>
                <w:szCs w:val="24"/>
              </w:rPr>
            </w:pPr>
            <w:r w:rsidRPr="008C3EC2">
              <w:rPr>
                <w:rFonts w:ascii="Arial" w:hAnsi="Arial" w:cs="Arial"/>
                <w:b/>
                <w:bCs/>
                <w:sz w:val="24"/>
                <w:szCs w:val="24"/>
              </w:rPr>
              <w:t xml:space="preserve">If the </w:t>
            </w:r>
            <w:r w:rsidR="00544B24" w:rsidRPr="008C3EC2">
              <w:rPr>
                <w:rFonts w:ascii="Arial" w:hAnsi="Arial" w:cs="Arial"/>
                <w:b/>
                <w:bCs/>
                <w:sz w:val="24"/>
                <w:szCs w:val="24"/>
              </w:rPr>
              <w:t>quotation</w:t>
            </w:r>
            <w:r w:rsidRPr="008C3EC2">
              <w:rPr>
                <w:rFonts w:ascii="Arial" w:hAnsi="Arial" w:cs="Arial"/>
                <w:b/>
                <w:bCs/>
                <w:sz w:val="24"/>
                <w:szCs w:val="24"/>
              </w:rPr>
              <w:t xml:space="preserve"> is late, it will not be accepted for consideration.</w:t>
            </w:r>
          </w:p>
          <w:p w:rsidR="00CC1426" w:rsidRPr="008C3EC2" w:rsidRDefault="00CC1426" w:rsidP="0078100F">
            <w:pPr>
              <w:jc w:val="both"/>
              <w:rPr>
                <w:rFonts w:ascii="Arial" w:hAnsi="Arial" w:cs="Arial"/>
                <w:b/>
                <w:bCs/>
                <w:sz w:val="24"/>
                <w:szCs w:val="24"/>
              </w:rPr>
            </w:pPr>
          </w:p>
        </w:tc>
      </w:tr>
    </w:tbl>
    <w:p w:rsidR="0007503D" w:rsidRPr="008C3EC2" w:rsidRDefault="0007503D" w:rsidP="0078100F">
      <w:pPr>
        <w:autoSpaceDE w:val="0"/>
        <w:autoSpaceDN w:val="0"/>
        <w:adjustRightInd w:val="0"/>
        <w:jc w:val="both"/>
        <w:rPr>
          <w:rFonts w:ascii="Arial" w:hAnsi="Arial" w:cs="Arial"/>
          <w:sz w:val="24"/>
          <w:szCs w:val="24"/>
        </w:rPr>
      </w:pPr>
    </w:p>
    <w:p w:rsidR="006C2EF2"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noProof/>
          <w:sz w:val="24"/>
          <w:szCs w:val="24"/>
        </w:rPr>
        <w:lastRenderedPageBreak/>
        <w:t>SAA</w:t>
      </w:r>
      <w:r w:rsidRPr="008C3EC2">
        <w:rPr>
          <w:rFonts w:ascii="Arial" w:hAnsi="Arial" w:cs="Arial"/>
          <w:b/>
          <w:bCs/>
          <w:sz w:val="24"/>
          <w:szCs w:val="24"/>
        </w:rPr>
        <w:t xml:space="preserve"> requests your quotation on the goods and/or services listed on the attached</w:t>
      </w:r>
      <w:r w:rsidR="006C2EF2" w:rsidRPr="008C3EC2">
        <w:rPr>
          <w:rFonts w:ascii="Arial" w:hAnsi="Arial" w:cs="Arial"/>
          <w:b/>
          <w:bCs/>
          <w:sz w:val="24"/>
          <w:szCs w:val="24"/>
        </w:rPr>
        <w:t xml:space="preserve"> </w:t>
      </w:r>
      <w:r w:rsidRPr="008C3EC2">
        <w:rPr>
          <w:rFonts w:ascii="Arial" w:hAnsi="Arial" w:cs="Arial"/>
          <w:b/>
          <w:bCs/>
          <w:sz w:val="24"/>
          <w:szCs w:val="24"/>
        </w:rPr>
        <w:t>form.</w:t>
      </w:r>
    </w:p>
    <w:p w:rsidR="006C2EF2"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Please furnish all information as requested and return your quote on</w:t>
      </w:r>
      <w:r w:rsidR="001336B2" w:rsidRPr="008C3EC2">
        <w:rPr>
          <w:rFonts w:ascii="Arial" w:hAnsi="Arial" w:cs="Arial"/>
          <w:b/>
          <w:bCs/>
          <w:sz w:val="24"/>
          <w:szCs w:val="24"/>
        </w:rPr>
        <w:t>/before</w:t>
      </w:r>
      <w:r w:rsidRPr="008C3EC2">
        <w:rPr>
          <w:rFonts w:ascii="Arial" w:hAnsi="Arial" w:cs="Arial"/>
          <w:b/>
          <w:bCs/>
          <w:sz w:val="24"/>
          <w:szCs w:val="24"/>
        </w:rPr>
        <w:t xml:space="preserve"> the date stipulated. </w:t>
      </w:r>
    </w:p>
    <w:p w:rsidR="004E0A65"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Late and incomplete</w:t>
      </w:r>
      <w:r w:rsidR="006C2EF2" w:rsidRPr="008C3EC2">
        <w:rPr>
          <w:rFonts w:ascii="Arial" w:hAnsi="Arial" w:cs="Arial"/>
          <w:b/>
          <w:bCs/>
          <w:sz w:val="24"/>
          <w:szCs w:val="24"/>
        </w:rPr>
        <w:t xml:space="preserve"> </w:t>
      </w:r>
      <w:r w:rsidRPr="008C3EC2">
        <w:rPr>
          <w:rFonts w:ascii="Arial" w:hAnsi="Arial" w:cs="Arial"/>
          <w:b/>
          <w:bCs/>
          <w:sz w:val="24"/>
          <w:szCs w:val="24"/>
        </w:rPr>
        <w:t>submissions may invalidate the quote submitted.</w:t>
      </w:r>
    </w:p>
    <w:p w:rsidR="004E0A65" w:rsidRPr="008C3EC2" w:rsidRDefault="004E0A65" w:rsidP="0078100F">
      <w:pPr>
        <w:autoSpaceDE w:val="0"/>
        <w:autoSpaceDN w:val="0"/>
        <w:adjustRightInd w:val="0"/>
        <w:jc w:val="both"/>
        <w:rPr>
          <w:rFonts w:ascii="Arial" w:hAnsi="Arial" w:cs="Arial"/>
          <w:b/>
          <w:bCs/>
          <w:sz w:val="24"/>
          <w:szCs w:val="24"/>
        </w:rPr>
      </w:pPr>
    </w:p>
    <w:p w:rsidR="004E0A65"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NAME OF </w:t>
      </w:r>
      <w:r w:rsidR="002F7B0D" w:rsidRPr="008C3EC2">
        <w:rPr>
          <w:rFonts w:ascii="Arial" w:hAnsi="Arial" w:cs="Arial"/>
          <w:sz w:val="24"/>
          <w:szCs w:val="24"/>
        </w:rPr>
        <w:t>VENDOR</w:t>
      </w:r>
      <w:r w:rsidRPr="008C3EC2">
        <w:rPr>
          <w:rFonts w:ascii="Arial" w:hAnsi="Arial" w:cs="Arial"/>
          <w:sz w:val="24"/>
          <w:szCs w:val="24"/>
        </w:rPr>
        <w:t xml:space="preserve">: </w:t>
      </w:r>
      <w:r w:rsidR="00315637" w:rsidRPr="008C3EC2">
        <w:rPr>
          <w:rFonts w:ascii="Arial" w:hAnsi="Arial" w:cs="Arial"/>
          <w:sz w:val="24"/>
          <w:szCs w:val="24"/>
        </w:rPr>
        <w:t xml:space="preserve"> </w:t>
      </w:r>
      <w:r w:rsidR="00566364" w:rsidRPr="008C3EC2">
        <w:rPr>
          <w:rFonts w:ascii="Arial" w:hAnsi="Arial" w:cs="Arial"/>
          <w:sz w:val="24"/>
          <w:szCs w:val="24"/>
        </w:rPr>
        <w:tab/>
      </w:r>
    </w:p>
    <w:p w:rsidR="00FC2AFA" w:rsidRPr="008C3EC2" w:rsidRDefault="00FC2AFA" w:rsidP="0078100F">
      <w:pPr>
        <w:autoSpaceDE w:val="0"/>
        <w:autoSpaceDN w:val="0"/>
        <w:adjustRightInd w:val="0"/>
        <w:jc w:val="both"/>
        <w:rPr>
          <w:rFonts w:ascii="Arial" w:hAnsi="Arial" w:cs="Arial"/>
          <w:sz w:val="24"/>
          <w:szCs w:val="24"/>
        </w:rPr>
      </w:pPr>
    </w:p>
    <w:p w:rsidR="004E0A65"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POSTAL ADDRESS: </w:t>
      </w:r>
      <w:r w:rsidR="00566364" w:rsidRPr="008C3EC2">
        <w:rPr>
          <w:rFonts w:ascii="Arial" w:hAnsi="Arial" w:cs="Arial"/>
          <w:sz w:val="24"/>
          <w:szCs w:val="24"/>
        </w:rPr>
        <w:tab/>
      </w:r>
    </w:p>
    <w:p w:rsidR="004E0A65" w:rsidRPr="008C3EC2" w:rsidRDefault="004E0A65" w:rsidP="0078100F">
      <w:pPr>
        <w:autoSpaceDE w:val="0"/>
        <w:autoSpaceDN w:val="0"/>
        <w:adjustRightInd w:val="0"/>
        <w:jc w:val="both"/>
        <w:rPr>
          <w:rFonts w:ascii="Arial" w:hAnsi="Arial" w:cs="Arial"/>
          <w:sz w:val="24"/>
          <w:szCs w:val="24"/>
        </w:rPr>
      </w:pPr>
    </w:p>
    <w:p w:rsidR="00FC2AFA"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TELEPHONE NO.: </w:t>
      </w:r>
      <w:r w:rsidR="00315637" w:rsidRPr="008C3EC2">
        <w:rPr>
          <w:rFonts w:ascii="Arial" w:hAnsi="Arial" w:cs="Arial"/>
          <w:sz w:val="24"/>
          <w:szCs w:val="24"/>
        </w:rPr>
        <w:t xml:space="preserve"> </w:t>
      </w:r>
      <w:r w:rsidR="00566364" w:rsidRPr="008C3EC2">
        <w:rPr>
          <w:rFonts w:ascii="Arial" w:hAnsi="Arial" w:cs="Arial"/>
          <w:sz w:val="24"/>
          <w:szCs w:val="24"/>
        </w:rPr>
        <w:tab/>
      </w:r>
    </w:p>
    <w:p w:rsidR="00FC2AFA" w:rsidRPr="008C3EC2" w:rsidRDefault="00FC2AFA" w:rsidP="0078100F">
      <w:pPr>
        <w:autoSpaceDE w:val="0"/>
        <w:autoSpaceDN w:val="0"/>
        <w:adjustRightInd w:val="0"/>
        <w:jc w:val="both"/>
        <w:rPr>
          <w:rFonts w:ascii="Arial" w:hAnsi="Arial" w:cs="Arial"/>
          <w:sz w:val="24"/>
          <w:szCs w:val="24"/>
        </w:rPr>
      </w:pPr>
    </w:p>
    <w:p w:rsidR="00544B24" w:rsidRPr="008C3EC2" w:rsidRDefault="00544B24"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CELL NO: </w:t>
      </w:r>
      <w:r w:rsidR="00566364" w:rsidRPr="008C3EC2">
        <w:rPr>
          <w:rFonts w:ascii="Arial" w:hAnsi="Arial" w:cs="Arial"/>
          <w:sz w:val="24"/>
          <w:szCs w:val="24"/>
        </w:rPr>
        <w:tab/>
      </w:r>
    </w:p>
    <w:p w:rsidR="00544B24" w:rsidRPr="008C3EC2" w:rsidRDefault="00544B24" w:rsidP="0078100F">
      <w:pPr>
        <w:autoSpaceDE w:val="0"/>
        <w:autoSpaceDN w:val="0"/>
        <w:adjustRightInd w:val="0"/>
        <w:jc w:val="both"/>
        <w:rPr>
          <w:rFonts w:ascii="Arial" w:hAnsi="Arial" w:cs="Arial"/>
          <w:sz w:val="24"/>
          <w:szCs w:val="24"/>
        </w:rPr>
      </w:pPr>
    </w:p>
    <w:p w:rsidR="009C36A3"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E MAIL ADDRESS: </w:t>
      </w:r>
      <w:r w:rsidR="00566364" w:rsidRPr="008C3EC2">
        <w:rPr>
          <w:rFonts w:ascii="Arial" w:hAnsi="Arial" w:cs="Arial"/>
          <w:sz w:val="24"/>
          <w:szCs w:val="24"/>
        </w:rPr>
        <w:tab/>
      </w:r>
    </w:p>
    <w:p w:rsidR="00FC2AFA" w:rsidRPr="008C3EC2" w:rsidRDefault="00FC2AFA" w:rsidP="0078100F">
      <w:pPr>
        <w:autoSpaceDE w:val="0"/>
        <w:autoSpaceDN w:val="0"/>
        <w:adjustRightInd w:val="0"/>
        <w:jc w:val="both"/>
        <w:rPr>
          <w:rFonts w:ascii="Arial" w:hAnsi="Arial" w:cs="Arial"/>
          <w:sz w:val="24"/>
          <w:szCs w:val="24"/>
        </w:rPr>
      </w:pPr>
    </w:p>
    <w:p w:rsidR="009C36A3" w:rsidRPr="008C3EC2" w:rsidRDefault="009C36A3"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CONTACT PERSON: </w:t>
      </w:r>
      <w:r w:rsidR="00566364" w:rsidRPr="008C3EC2">
        <w:rPr>
          <w:rFonts w:ascii="Arial" w:hAnsi="Arial" w:cs="Arial"/>
          <w:sz w:val="24"/>
          <w:szCs w:val="24"/>
        </w:rPr>
        <w:tab/>
      </w:r>
    </w:p>
    <w:p w:rsidR="0007503D" w:rsidRPr="008C3EC2" w:rsidRDefault="0007503D" w:rsidP="0078100F">
      <w:pPr>
        <w:autoSpaceDE w:val="0"/>
        <w:autoSpaceDN w:val="0"/>
        <w:adjustRightInd w:val="0"/>
        <w:jc w:val="both"/>
        <w:rPr>
          <w:rFonts w:ascii="Arial" w:hAnsi="Arial" w:cs="Arial"/>
          <w:b/>
          <w:bCs/>
          <w:sz w:val="24"/>
          <w:szCs w:val="24"/>
        </w:rPr>
      </w:pPr>
    </w:p>
    <w:p w:rsidR="00566364" w:rsidRPr="008C3EC2" w:rsidRDefault="002111F9" w:rsidP="0078100F">
      <w:pPr>
        <w:autoSpaceDE w:val="0"/>
        <w:autoSpaceDN w:val="0"/>
        <w:adjustRightInd w:val="0"/>
        <w:jc w:val="both"/>
        <w:rPr>
          <w:rFonts w:ascii="Arial" w:hAnsi="Arial" w:cs="Arial"/>
          <w:b/>
          <w:bCs/>
          <w:sz w:val="24"/>
          <w:szCs w:val="24"/>
        </w:rPr>
      </w:pPr>
      <w:r w:rsidRPr="008C3EC2">
        <w:rPr>
          <w:rFonts w:ascii="Arial" w:hAnsi="Arial" w:cs="Arial"/>
          <w:b/>
          <w:bCs/>
          <w:noProof/>
          <w:sz w:val="24"/>
          <w:szCs w:val="24"/>
          <w:lang w:val="en-ZA" w:eastAsia="en-ZA"/>
        </w:rPr>
        <mc:AlternateContent>
          <mc:Choice Requires="wps">
            <w:drawing>
              <wp:anchor distT="4294967294" distB="4294967294" distL="114300" distR="114300" simplePos="0" relativeHeight="251658240" behindDoc="0" locked="0" layoutInCell="1" allowOverlap="1" wp14:anchorId="7A531AE6" wp14:editId="613BEFC0">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8B705"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rsidR="004E0A65"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This</w:t>
      </w:r>
      <w:r w:rsidRPr="008C3EC2">
        <w:rPr>
          <w:rFonts w:ascii="Arial" w:hAnsi="Arial" w:cs="Arial"/>
          <w:b/>
          <w:bCs/>
          <w:sz w:val="24"/>
          <w:szCs w:val="24"/>
          <w:lang w:val="en-GB"/>
        </w:rPr>
        <w:t xml:space="preserve"> RFQ</w:t>
      </w:r>
      <w:r w:rsidRPr="008C3EC2">
        <w:rPr>
          <w:rFonts w:ascii="Arial" w:hAnsi="Arial" w:cs="Arial"/>
          <w:b/>
          <w:bCs/>
          <w:sz w:val="24"/>
          <w:szCs w:val="24"/>
        </w:rPr>
        <w:t xml:space="preserve"> will be evaluated on </w:t>
      </w:r>
      <w:r w:rsidR="00F21C6B" w:rsidRPr="008C3EC2">
        <w:rPr>
          <w:rFonts w:ascii="Arial" w:hAnsi="Arial" w:cs="Arial"/>
          <w:b/>
          <w:bCs/>
          <w:sz w:val="24"/>
          <w:szCs w:val="24"/>
        </w:rPr>
        <w:t>pricing, BEE and functionality.</w:t>
      </w:r>
    </w:p>
    <w:p w:rsidR="004E0A65" w:rsidRPr="008C3EC2" w:rsidRDefault="009C44E8"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Required Documentation to be attached;</w:t>
      </w:r>
    </w:p>
    <w:p w:rsidR="009C44E8" w:rsidRPr="008C3EC2" w:rsidRDefault="00F209B6" w:rsidP="0078100F">
      <w:pPr>
        <w:numPr>
          <w:ilvl w:val="0"/>
          <w:numId w:val="7"/>
        </w:numPr>
        <w:autoSpaceDE w:val="0"/>
        <w:autoSpaceDN w:val="0"/>
        <w:adjustRightInd w:val="0"/>
        <w:jc w:val="both"/>
        <w:rPr>
          <w:rFonts w:ascii="Arial" w:hAnsi="Arial" w:cs="Arial"/>
          <w:b/>
          <w:bCs/>
          <w:sz w:val="24"/>
          <w:szCs w:val="24"/>
          <w:u w:val="single"/>
          <w:lang w:val="en-GB"/>
        </w:rPr>
      </w:pPr>
      <w:r w:rsidRPr="008C3EC2">
        <w:rPr>
          <w:rFonts w:ascii="Arial" w:hAnsi="Arial" w:cs="Arial"/>
          <w:b/>
          <w:bCs/>
          <w:sz w:val="24"/>
          <w:szCs w:val="24"/>
          <w:u w:val="single"/>
          <w:lang w:val="en-GB"/>
        </w:rPr>
        <w:t xml:space="preserve">SAA Vendor </w:t>
      </w:r>
      <w:r w:rsidR="00D5416D" w:rsidRPr="008C3EC2">
        <w:rPr>
          <w:rFonts w:ascii="Arial" w:hAnsi="Arial" w:cs="Arial"/>
          <w:b/>
          <w:bCs/>
          <w:sz w:val="24"/>
          <w:szCs w:val="24"/>
          <w:u w:val="single"/>
          <w:lang w:val="en-GB"/>
        </w:rPr>
        <w:t xml:space="preserve">Document. </w:t>
      </w:r>
      <w:r w:rsidRPr="008C3EC2">
        <w:rPr>
          <w:rFonts w:ascii="Arial" w:hAnsi="Arial" w:cs="Arial"/>
          <w:b/>
          <w:bCs/>
          <w:sz w:val="24"/>
          <w:szCs w:val="24"/>
          <w:u w:val="single"/>
          <w:lang w:val="en-GB"/>
        </w:rPr>
        <w:t>Refer to Annexure 1</w:t>
      </w:r>
    </w:p>
    <w:p w:rsidR="00B96C28" w:rsidRPr="008C3EC2" w:rsidRDefault="009330C9"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SBD 1 Document. Refer to Annexure 2</w:t>
      </w:r>
    </w:p>
    <w:p w:rsidR="00B71710" w:rsidRPr="008C3EC2" w:rsidRDefault="00B71710"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SBD</w:t>
      </w:r>
      <w:r w:rsidR="009330C9" w:rsidRPr="008C3EC2">
        <w:rPr>
          <w:rFonts w:ascii="Arial" w:hAnsi="Arial" w:cs="Arial"/>
          <w:b/>
          <w:bCs/>
          <w:sz w:val="24"/>
          <w:szCs w:val="24"/>
          <w:u w:val="single"/>
        </w:rPr>
        <w:t>2</w:t>
      </w:r>
      <w:r w:rsidRPr="008C3EC2">
        <w:rPr>
          <w:rFonts w:ascii="Arial" w:hAnsi="Arial" w:cs="Arial"/>
          <w:b/>
          <w:bCs/>
          <w:sz w:val="24"/>
          <w:szCs w:val="24"/>
          <w:u w:val="single"/>
        </w:rPr>
        <w:t xml:space="preserve"> Do</w:t>
      </w:r>
      <w:r w:rsidR="003457CF" w:rsidRPr="008C3EC2">
        <w:rPr>
          <w:rFonts w:ascii="Arial" w:hAnsi="Arial" w:cs="Arial"/>
          <w:b/>
          <w:bCs/>
          <w:sz w:val="24"/>
          <w:szCs w:val="24"/>
          <w:u w:val="single"/>
        </w:rPr>
        <w:t>cu</w:t>
      </w:r>
      <w:r w:rsidRPr="008C3EC2">
        <w:rPr>
          <w:rFonts w:ascii="Arial" w:hAnsi="Arial" w:cs="Arial"/>
          <w:b/>
          <w:bCs/>
          <w:sz w:val="24"/>
          <w:szCs w:val="24"/>
          <w:u w:val="single"/>
        </w:rPr>
        <w:t>ment. Refer to Annexure 3</w:t>
      </w:r>
    </w:p>
    <w:p w:rsidR="009330C9" w:rsidRPr="008C3EC2" w:rsidRDefault="009330C9"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General Conditions of Contract. Refer to Annexure 4</w:t>
      </w:r>
    </w:p>
    <w:p w:rsidR="009330C9" w:rsidRPr="008C3EC2" w:rsidRDefault="009330C9"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Pricing Schedule</w:t>
      </w:r>
      <w:r w:rsidR="005B4924" w:rsidRPr="008C3EC2">
        <w:rPr>
          <w:rFonts w:ascii="Arial" w:hAnsi="Arial" w:cs="Arial"/>
          <w:b/>
          <w:bCs/>
          <w:sz w:val="24"/>
          <w:szCs w:val="24"/>
          <w:u w:val="single"/>
        </w:rPr>
        <w:t>. Refer to Annexure 5</w:t>
      </w:r>
    </w:p>
    <w:p w:rsidR="00115E0B" w:rsidRPr="008C3EC2" w:rsidRDefault="00115E0B" w:rsidP="0078100F">
      <w:pPr>
        <w:autoSpaceDE w:val="0"/>
        <w:autoSpaceDN w:val="0"/>
        <w:adjustRightInd w:val="0"/>
        <w:jc w:val="both"/>
        <w:rPr>
          <w:rFonts w:ascii="Arial" w:hAnsi="Arial" w:cs="Arial"/>
          <w:b/>
          <w:bCs/>
          <w:sz w:val="24"/>
          <w:szCs w:val="24"/>
        </w:rPr>
      </w:pPr>
    </w:p>
    <w:p w:rsidR="004E0A65"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CONDITIONS</w:t>
      </w:r>
    </w:p>
    <w:p w:rsidR="004E0A65" w:rsidRPr="008C3EC2" w:rsidRDefault="004E0A65" w:rsidP="00B37A85">
      <w:pPr>
        <w:pStyle w:val="ListParagraph"/>
        <w:numPr>
          <w:ilvl w:val="0"/>
          <w:numId w:val="12"/>
        </w:numPr>
        <w:ind w:left="567" w:hanging="425"/>
        <w:jc w:val="both"/>
        <w:rPr>
          <w:rFonts w:ascii="Arial" w:hAnsi="Arial" w:cs="Arial"/>
        </w:rPr>
      </w:pPr>
      <w:bookmarkStart w:id="5" w:name="_Toc106771007"/>
      <w:bookmarkStart w:id="6" w:name="_Toc106774648"/>
      <w:r w:rsidRPr="008C3EC2">
        <w:rPr>
          <w:rFonts w:ascii="Arial" w:hAnsi="Arial" w:cs="Arial"/>
        </w:rPr>
        <w:t>All goods or services purchased will be subject to</w:t>
      </w:r>
      <w:r w:rsidRPr="008C3EC2">
        <w:rPr>
          <w:rFonts w:ascii="Arial" w:hAnsi="Arial" w:cs="Arial"/>
          <w:lang w:val="en-GB"/>
        </w:rPr>
        <w:t xml:space="preserve"> SAA</w:t>
      </w:r>
      <w:r w:rsidRPr="008C3EC2">
        <w:rPr>
          <w:rFonts w:ascii="Arial" w:hAnsi="Arial" w:cs="Arial"/>
        </w:rPr>
        <w:t xml:space="preserve"> General Conditions of Contract. A copy of said conditions is available from the local Procurement office.</w:t>
      </w:r>
      <w:bookmarkEnd w:id="5"/>
      <w:bookmarkEnd w:id="6"/>
    </w:p>
    <w:p w:rsidR="004E0A65" w:rsidRPr="008C3EC2" w:rsidRDefault="004E0A65">
      <w:pPr>
        <w:pStyle w:val="ListParagraph"/>
        <w:numPr>
          <w:ilvl w:val="0"/>
          <w:numId w:val="12"/>
        </w:numPr>
        <w:ind w:left="567" w:hanging="425"/>
        <w:jc w:val="both"/>
        <w:rPr>
          <w:rFonts w:ascii="Arial" w:hAnsi="Arial" w:cs="Arial"/>
        </w:rPr>
      </w:pPr>
      <w:bookmarkStart w:id="7" w:name="_Toc106771008"/>
      <w:bookmarkStart w:id="8" w:name="_Toc106774649"/>
      <w:r w:rsidRPr="008C3EC2">
        <w:rPr>
          <w:rFonts w:ascii="Arial" w:hAnsi="Arial" w:cs="Arial"/>
        </w:rPr>
        <w:lastRenderedPageBreak/>
        <w:t xml:space="preserve">It is the responsibility of the </w:t>
      </w:r>
      <w:r w:rsidR="002F7B0D" w:rsidRPr="008C3EC2">
        <w:rPr>
          <w:rFonts w:ascii="Arial" w:hAnsi="Arial" w:cs="Arial"/>
        </w:rPr>
        <w:t>Vendor</w:t>
      </w:r>
      <w:r w:rsidRPr="008C3EC2">
        <w:rPr>
          <w:rFonts w:ascii="Arial" w:hAnsi="Arial" w:cs="Arial"/>
        </w:rPr>
        <w:t xml:space="preserve"> to ensure </w:t>
      </w:r>
      <w:r w:rsidR="00400EE8" w:rsidRPr="008C3EC2">
        <w:rPr>
          <w:rFonts w:ascii="Arial" w:hAnsi="Arial" w:cs="Arial"/>
        </w:rPr>
        <w:t>that</w:t>
      </w:r>
      <w:r w:rsidR="00400EE8" w:rsidRPr="008C3EC2">
        <w:rPr>
          <w:rFonts w:ascii="Arial" w:hAnsi="Arial" w:cs="Arial"/>
          <w:lang w:val="en-GB"/>
        </w:rPr>
        <w:t xml:space="preserve"> SAA</w:t>
      </w:r>
      <w:r w:rsidRPr="008C3EC2">
        <w:rPr>
          <w:rFonts w:ascii="Arial" w:hAnsi="Arial" w:cs="Arial"/>
        </w:rPr>
        <w:t xml:space="preserve"> is in possession of a valid Original Tax Clearance Certificate. </w:t>
      </w:r>
      <w:r w:rsidR="00400EE8" w:rsidRPr="008C3EC2">
        <w:rPr>
          <w:rFonts w:ascii="Arial" w:hAnsi="Arial" w:cs="Arial"/>
        </w:rPr>
        <w:t xml:space="preserve">The </w:t>
      </w:r>
      <w:r w:rsidR="002F7B0D" w:rsidRPr="008C3EC2">
        <w:rPr>
          <w:rFonts w:ascii="Arial" w:hAnsi="Arial" w:cs="Arial"/>
        </w:rPr>
        <w:t>onus therefore rests on the vendo</w:t>
      </w:r>
      <w:r w:rsidRPr="008C3EC2">
        <w:rPr>
          <w:rFonts w:ascii="Arial" w:hAnsi="Arial" w:cs="Arial"/>
        </w:rPr>
        <w:t>r to ensure</w:t>
      </w:r>
      <w:r w:rsidRPr="008C3EC2">
        <w:rPr>
          <w:rFonts w:ascii="Arial" w:hAnsi="Arial" w:cs="Arial"/>
          <w:lang w:val="en-GB"/>
        </w:rPr>
        <w:t xml:space="preserve"> </w:t>
      </w:r>
      <w:r w:rsidR="00400EE8" w:rsidRPr="008C3EC2">
        <w:rPr>
          <w:rFonts w:ascii="Arial" w:hAnsi="Arial" w:cs="Arial"/>
          <w:lang w:val="en-GB"/>
        </w:rPr>
        <w:t>SAA</w:t>
      </w:r>
      <w:r w:rsidR="00400EE8" w:rsidRPr="008C3EC2">
        <w:rPr>
          <w:rFonts w:ascii="Arial" w:hAnsi="Arial" w:cs="Arial"/>
        </w:rPr>
        <w:t xml:space="preserve"> </w:t>
      </w:r>
      <w:r w:rsidRPr="008C3EC2">
        <w:rPr>
          <w:rFonts w:ascii="Arial" w:hAnsi="Arial" w:cs="Arial"/>
        </w:rPr>
        <w:t>receives a valid Tax Clearance Certificate, as soon as the validity of the said certificate expires. Where</w:t>
      </w:r>
      <w:r w:rsidRPr="008C3EC2">
        <w:rPr>
          <w:rFonts w:ascii="Arial" w:hAnsi="Arial" w:cs="Arial"/>
          <w:lang w:val="en-GB"/>
        </w:rPr>
        <w:t xml:space="preserve"> </w:t>
      </w:r>
      <w:r w:rsidR="00400EE8" w:rsidRPr="008C3EC2">
        <w:rPr>
          <w:rFonts w:ascii="Arial" w:hAnsi="Arial" w:cs="Arial"/>
          <w:lang w:val="en-GB"/>
        </w:rPr>
        <w:t>SAA</w:t>
      </w:r>
      <w:r w:rsidRPr="008C3EC2">
        <w:rPr>
          <w:rFonts w:ascii="Arial" w:hAnsi="Arial" w:cs="Arial"/>
        </w:rPr>
        <w:t xml:space="preserve"> does not have a valid Tax Clearance Certificate, an Original Tax Clearance Certificate must be submitted with this</w:t>
      </w:r>
      <w:r w:rsidRPr="008C3EC2">
        <w:rPr>
          <w:rFonts w:ascii="Arial" w:hAnsi="Arial" w:cs="Arial"/>
          <w:lang w:val="en-GB"/>
        </w:rPr>
        <w:t xml:space="preserve"> RFQ.</w:t>
      </w:r>
      <w:r w:rsidRPr="008C3EC2">
        <w:rPr>
          <w:rFonts w:ascii="Arial" w:hAnsi="Arial" w:cs="Arial"/>
        </w:rPr>
        <w:t xml:space="preserve"> Failure to do so may invalidate the </w:t>
      </w:r>
      <w:r w:rsidR="00400EE8" w:rsidRPr="008C3EC2">
        <w:rPr>
          <w:rFonts w:ascii="Arial" w:hAnsi="Arial" w:cs="Arial"/>
        </w:rPr>
        <w:t xml:space="preserve">quote </w:t>
      </w:r>
      <w:r w:rsidRPr="008C3EC2">
        <w:rPr>
          <w:rFonts w:ascii="Arial" w:hAnsi="Arial" w:cs="Arial"/>
        </w:rPr>
        <w:t>submitted in terms of the</w:t>
      </w:r>
      <w:r w:rsidRPr="008C3EC2">
        <w:rPr>
          <w:rFonts w:ascii="Arial" w:hAnsi="Arial" w:cs="Arial"/>
          <w:lang w:val="en-GB"/>
        </w:rPr>
        <w:t xml:space="preserve"> RFQ</w:t>
      </w:r>
      <w:bookmarkEnd w:id="7"/>
      <w:bookmarkEnd w:id="8"/>
      <w:r w:rsidR="00E86ECF" w:rsidRPr="008C3EC2">
        <w:rPr>
          <w:rFonts w:ascii="Arial" w:hAnsi="Arial" w:cs="Arial"/>
          <w:lang w:val="en-GB"/>
        </w:rPr>
        <w:t>.</w:t>
      </w:r>
    </w:p>
    <w:p w:rsidR="004E0A65" w:rsidRPr="008C3EC2" w:rsidRDefault="004E0A65">
      <w:pPr>
        <w:pStyle w:val="ListParagraph"/>
        <w:numPr>
          <w:ilvl w:val="0"/>
          <w:numId w:val="12"/>
        </w:numPr>
        <w:ind w:left="567" w:hanging="425"/>
        <w:jc w:val="both"/>
        <w:rPr>
          <w:rFonts w:ascii="Arial" w:hAnsi="Arial" w:cs="Arial"/>
        </w:rPr>
      </w:pPr>
      <w:bookmarkStart w:id="9" w:name="_Toc106771009"/>
      <w:bookmarkStart w:id="10" w:name="_Toc106774650"/>
      <w:r w:rsidRPr="008C3EC2">
        <w:rPr>
          <w:rFonts w:ascii="Arial" w:hAnsi="Arial" w:cs="Arial"/>
        </w:rPr>
        <w:t xml:space="preserve">All purchases will be made through an official purchase order. </w:t>
      </w:r>
      <w:r w:rsidR="00C243A8" w:rsidRPr="008C3EC2">
        <w:rPr>
          <w:rFonts w:ascii="Arial" w:hAnsi="Arial" w:cs="Arial"/>
        </w:rPr>
        <w:t>Therefore,</w:t>
      </w:r>
      <w:r w:rsidRPr="008C3EC2">
        <w:rPr>
          <w:rFonts w:ascii="Arial" w:hAnsi="Arial" w:cs="Arial"/>
        </w:rPr>
        <w:t xml:space="preserve"> no goods must be delivered or services rendered before an official </w:t>
      </w:r>
      <w:r w:rsidR="00400EE8" w:rsidRPr="008C3EC2">
        <w:rPr>
          <w:rFonts w:ascii="Arial" w:hAnsi="Arial" w:cs="Arial"/>
        </w:rPr>
        <w:t>order</w:t>
      </w:r>
      <w:r w:rsidR="002A1AF8" w:rsidRPr="008C3EC2">
        <w:rPr>
          <w:rFonts w:ascii="Arial" w:hAnsi="Arial" w:cs="Arial"/>
        </w:rPr>
        <w:t>/contract</w:t>
      </w:r>
      <w:r w:rsidR="00400EE8" w:rsidRPr="008C3EC2">
        <w:rPr>
          <w:rFonts w:ascii="Arial" w:hAnsi="Arial" w:cs="Arial"/>
        </w:rPr>
        <w:t xml:space="preserve"> has</w:t>
      </w:r>
      <w:r w:rsidRPr="008C3EC2">
        <w:rPr>
          <w:rFonts w:ascii="Arial" w:hAnsi="Arial" w:cs="Arial"/>
        </w:rPr>
        <w:t xml:space="preserve"> been received.</w:t>
      </w:r>
      <w:bookmarkEnd w:id="9"/>
      <w:bookmarkEnd w:id="10"/>
    </w:p>
    <w:p w:rsidR="004E0A65" w:rsidRPr="008C3EC2" w:rsidRDefault="004E0A65">
      <w:pPr>
        <w:pStyle w:val="ListParagraph"/>
        <w:numPr>
          <w:ilvl w:val="0"/>
          <w:numId w:val="12"/>
        </w:numPr>
        <w:ind w:left="567" w:hanging="425"/>
        <w:jc w:val="both"/>
        <w:rPr>
          <w:rFonts w:ascii="Arial" w:hAnsi="Arial" w:cs="Arial"/>
        </w:rPr>
      </w:pPr>
      <w:bookmarkStart w:id="11" w:name="_Toc106771010"/>
      <w:bookmarkStart w:id="12" w:name="_Toc106774651"/>
      <w:r w:rsidRPr="008C3EC2">
        <w:rPr>
          <w:rFonts w:ascii="Arial" w:hAnsi="Arial" w:cs="Arial"/>
        </w:rPr>
        <w:t>I certify that the information supplied is correct and I have read and understand</w:t>
      </w:r>
      <w:r w:rsidRPr="008C3EC2">
        <w:rPr>
          <w:rFonts w:ascii="Arial" w:hAnsi="Arial" w:cs="Arial"/>
          <w:lang w:val="en-GB"/>
        </w:rPr>
        <w:t xml:space="preserve"> </w:t>
      </w:r>
      <w:r w:rsidR="00400EE8" w:rsidRPr="008C3EC2">
        <w:rPr>
          <w:rFonts w:ascii="Arial" w:hAnsi="Arial" w:cs="Arial"/>
          <w:lang w:val="en-GB"/>
        </w:rPr>
        <w:t>SAA</w:t>
      </w:r>
      <w:r w:rsidRPr="008C3EC2">
        <w:rPr>
          <w:rFonts w:ascii="Arial" w:hAnsi="Arial" w:cs="Arial"/>
        </w:rPr>
        <w:t xml:space="preserve"> General Conditions of Contract and </w:t>
      </w:r>
      <w:r w:rsidR="00E86ECF" w:rsidRPr="008C3EC2">
        <w:rPr>
          <w:rFonts w:ascii="Arial" w:hAnsi="Arial" w:cs="Arial"/>
        </w:rPr>
        <w:t>accept</w:t>
      </w:r>
      <w:r w:rsidR="00400EE8" w:rsidRPr="008C3EC2">
        <w:rPr>
          <w:rFonts w:ascii="Arial" w:hAnsi="Arial" w:cs="Arial"/>
          <w:lang w:val="en-GB"/>
        </w:rPr>
        <w:t xml:space="preserve"> SAA</w:t>
      </w:r>
      <w:r w:rsidRPr="008C3EC2">
        <w:rPr>
          <w:rFonts w:ascii="Arial" w:hAnsi="Arial" w:cs="Arial"/>
        </w:rPr>
        <w:t xml:space="preserve"> General Conditions of </w:t>
      </w:r>
      <w:bookmarkEnd w:id="11"/>
      <w:bookmarkEnd w:id="12"/>
      <w:r w:rsidR="00E86ECF" w:rsidRPr="008C3EC2">
        <w:rPr>
          <w:rFonts w:ascii="Arial" w:hAnsi="Arial" w:cs="Arial"/>
        </w:rPr>
        <w:t>Contract.</w:t>
      </w:r>
    </w:p>
    <w:p w:rsidR="004E0A65" w:rsidRPr="008C3EC2" w:rsidRDefault="004E0A65" w:rsidP="00704AA3">
      <w:pPr>
        <w:pStyle w:val="ListParagraph"/>
        <w:numPr>
          <w:ilvl w:val="0"/>
          <w:numId w:val="12"/>
        </w:numPr>
        <w:ind w:left="567" w:hanging="425"/>
        <w:jc w:val="both"/>
        <w:rPr>
          <w:rFonts w:ascii="Arial" w:hAnsi="Arial" w:cs="Arial"/>
        </w:rPr>
      </w:pPr>
      <w:bookmarkStart w:id="13" w:name="_Toc106771011"/>
      <w:bookmarkStart w:id="14" w:name="_Toc106774652"/>
      <w:r w:rsidRPr="008C3EC2">
        <w:rPr>
          <w:rFonts w:ascii="Arial" w:hAnsi="Arial" w:cs="Arial"/>
        </w:rPr>
        <w:t>I further certify that all the required information has been furnished and the relevant forms completed and are herewith submitted as part of the bid.</w:t>
      </w:r>
      <w:bookmarkEnd w:id="13"/>
      <w:bookmarkEnd w:id="14"/>
    </w:p>
    <w:p w:rsidR="004E0A65" w:rsidRPr="008C3EC2" w:rsidRDefault="004E0A65" w:rsidP="0078100F">
      <w:pPr>
        <w:tabs>
          <w:tab w:val="left" w:pos="220"/>
          <w:tab w:val="left" w:pos="550"/>
        </w:tabs>
        <w:autoSpaceDE w:val="0"/>
        <w:autoSpaceDN w:val="0"/>
        <w:adjustRightInd w:val="0"/>
        <w:spacing w:line="260" w:lineRule="exact"/>
        <w:ind w:left="357"/>
        <w:jc w:val="both"/>
        <w:outlineLvl w:val="0"/>
        <w:rPr>
          <w:rFonts w:ascii="Arial" w:hAnsi="Arial" w:cs="Arial"/>
          <w:sz w:val="24"/>
          <w:szCs w:val="24"/>
        </w:rPr>
      </w:pPr>
    </w:p>
    <w:p w:rsidR="00614B9D" w:rsidRDefault="004E0A65" w:rsidP="0078100F">
      <w:pPr>
        <w:autoSpaceDE w:val="0"/>
        <w:autoSpaceDN w:val="0"/>
        <w:adjustRightInd w:val="0"/>
        <w:jc w:val="both"/>
        <w:rPr>
          <w:rFonts w:ascii="Arial" w:hAnsi="Arial" w:cs="Arial"/>
          <w:sz w:val="24"/>
          <w:szCs w:val="24"/>
        </w:rPr>
      </w:pPr>
      <w:r w:rsidRPr="008C3EC2">
        <w:rPr>
          <w:rFonts w:ascii="Arial" w:hAnsi="Arial" w:cs="Arial"/>
          <w:sz w:val="24"/>
          <w:szCs w:val="24"/>
        </w:rPr>
        <w:t xml:space="preserve">SIGNATURE OF </w:t>
      </w:r>
      <w:r w:rsidR="00544B24" w:rsidRPr="008C3EC2">
        <w:rPr>
          <w:rFonts w:ascii="Arial" w:hAnsi="Arial" w:cs="Arial"/>
          <w:sz w:val="24"/>
          <w:szCs w:val="24"/>
        </w:rPr>
        <w:t>VENDOR</w:t>
      </w:r>
      <w:r w:rsidRPr="008C3EC2">
        <w:rPr>
          <w:rFonts w:ascii="Arial" w:hAnsi="Arial" w:cs="Arial"/>
          <w:sz w:val="24"/>
          <w:szCs w:val="24"/>
        </w:rPr>
        <w:t xml:space="preserve">: ____________________________ </w:t>
      </w:r>
    </w:p>
    <w:p w:rsidR="004E0A65" w:rsidRPr="008C3EC2" w:rsidRDefault="004E0A65" w:rsidP="0078100F">
      <w:pPr>
        <w:autoSpaceDE w:val="0"/>
        <w:autoSpaceDN w:val="0"/>
        <w:adjustRightInd w:val="0"/>
        <w:jc w:val="both"/>
        <w:rPr>
          <w:rFonts w:ascii="Arial" w:hAnsi="Arial" w:cs="Arial"/>
          <w:sz w:val="24"/>
          <w:szCs w:val="24"/>
        </w:rPr>
        <w:sectPr w:rsidR="004E0A65" w:rsidRPr="008C3EC2" w:rsidSect="0010233D">
          <w:headerReference w:type="default" r:id="rId12"/>
          <w:footerReference w:type="default" r:id="rId13"/>
          <w:pgSz w:w="11907" w:h="16840" w:code="9"/>
          <w:pgMar w:top="1021" w:right="680" w:bottom="1134" w:left="907" w:header="360" w:footer="706" w:gutter="0"/>
          <w:cols w:space="708"/>
          <w:docGrid w:linePitch="360"/>
        </w:sectPr>
      </w:pPr>
      <w:r w:rsidRPr="008C3EC2">
        <w:rPr>
          <w:rFonts w:ascii="Arial" w:hAnsi="Arial" w:cs="Arial"/>
          <w:sz w:val="24"/>
          <w:szCs w:val="24"/>
        </w:rPr>
        <w:t>CAPACITY</w:t>
      </w:r>
      <w:r w:rsidR="009B445E" w:rsidRPr="008C3EC2">
        <w:rPr>
          <w:rFonts w:ascii="Arial" w:hAnsi="Arial" w:cs="Arial"/>
          <w:sz w:val="24"/>
          <w:szCs w:val="24"/>
        </w:rPr>
        <w:t>: _</w:t>
      </w:r>
      <w:r w:rsidR="00A165B4" w:rsidRPr="008C3EC2">
        <w:rPr>
          <w:rFonts w:ascii="Arial" w:hAnsi="Arial" w:cs="Arial"/>
          <w:sz w:val="24"/>
          <w:szCs w:val="24"/>
        </w:rPr>
        <w:t>______________________________</w:t>
      </w:r>
    </w:p>
    <w:p w:rsidR="004E0A65" w:rsidRPr="008C3EC2" w:rsidRDefault="004E0A65" w:rsidP="0078100F">
      <w:pPr>
        <w:pStyle w:val="AppendixHeading2"/>
        <w:numPr>
          <w:ilvl w:val="0"/>
          <w:numId w:val="0"/>
        </w:numPr>
        <w:spacing w:before="0" w:line="240" w:lineRule="auto"/>
        <w:jc w:val="both"/>
        <w:rPr>
          <w:rFonts w:ascii="Arial" w:hAnsi="Arial" w:cs="Arial"/>
          <w:sz w:val="24"/>
          <w:szCs w:val="24"/>
          <w:lang w:val="en-GB"/>
        </w:rPr>
      </w:pPr>
      <w:bookmarkStart w:id="15" w:name="_Toc106771012"/>
      <w:bookmarkStart w:id="16" w:name="_Toc106774653"/>
      <w:bookmarkStart w:id="17" w:name="_Toc107052094"/>
      <w:bookmarkStart w:id="18" w:name="_Toc107320155"/>
      <w:bookmarkStart w:id="19" w:name="_Toc107816899"/>
      <w:bookmarkStart w:id="20" w:name="_Toc107891132"/>
      <w:bookmarkStart w:id="21" w:name="_Toc151363500"/>
      <w:r w:rsidRPr="008C3EC2">
        <w:rPr>
          <w:rFonts w:ascii="Arial" w:hAnsi="Arial" w:cs="Arial"/>
          <w:sz w:val="24"/>
          <w:szCs w:val="24"/>
          <w:lang w:val="en-GB"/>
        </w:rPr>
        <w:lastRenderedPageBreak/>
        <w:t>RFQ</w:t>
      </w:r>
      <w:r w:rsidRPr="008C3EC2">
        <w:rPr>
          <w:rFonts w:ascii="Arial" w:hAnsi="Arial" w:cs="Arial"/>
          <w:sz w:val="24"/>
          <w:szCs w:val="24"/>
        </w:rPr>
        <w:t xml:space="preserve"> Price Schedule</w:t>
      </w:r>
      <w:bookmarkEnd w:id="15"/>
      <w:bookmarkEnd w:id="16"/>
      <w:bookmarkEnd w:id="17"/>
      <w:bookmarkEnd w:id="18"/>
      <w:bookmarkEnd w:id="19"/>
      <w:bookmarkEnd w:id="20"/>
      <w:bookmarkEnd w:id="21"/>
    </w:p>
    <w:p w:rsidR="00C67520" w:rsidRPr="008C3EC2" w:rsidRDefault="00C67520" w:rsidP="00C67520">
      <w:pPr>
        <w:autoSpaceDE w:val="0"/>
        <w:autoSpaceDN w:val="0"/>
        <w:adjustRightInd w:val="0"/>
        <w:spacing w:line="360" w:lineRule="auto"/>
        <w:jc w:val="both"/>
        <w:rPr>
          <w:rFonts w:ascii="Arial" w:hAnsi="Arial" w:cs="Arial"/>
          <w:b/>
          <w:bCs/>
          <w:sz w:val="24"/>
          <w:szCs w:val="24"/>
          <w:lang w:val="en-GB"/>
        </w:rPr>
      </w:pPr>
      <w:r w:rsidRPr="008C3EC2">
        <w:rPr>
          <w:rFonts w:ascii="Arial" w:hAnsi="Arial" w:cs="Arial"/>
          <w:b/>
          <w:bCs/>
          <w:sz w:val="24"/>
          <w:szCs w:val="24"/>
          <w:lang w:val="en-GB"/>
        </w:rPr>
        <w:t>RFQ</w:t>
      </w:r>
      <w:r w:rsidRPr="008C3EC2">
        <w:rPr>
          <w:rFonts w:ascii="Arial" w:hAnsi="Arial" w:cs="Arial"/>
          <w:b/>
          <w:bCs/>
          <w:sz w:val="24"/>
          <w:szCs w:val="24"/>
        </w:rPr>
        <w:t xml:space="preserve"> NUMBER</w:t>
      </w:r>
      <w:r w:rsidRPr="008C3EC2">
        <w:rPr>
          <w:rFonts w:ascii="Arial" w:hAnsi="Arial" w:cs="Arial"/>
          <w:b/>
          <w:bCs/>
          <w:sz w:val="24"/>
          <w:szCs w:val="24"/>
          <w:lang w:val="en-GB"/>
        </w:rPr>
        <w:t xml:space="preserve"> GSM</w:t>
      </w:r>
      <w:r w:rsidR="004F7DF7">
        <w:rPr>
          <w:rFonts w:ascii="Arial" w:hAnsi="Arial" w:cs="Arial"/>
          <w:b/>
          <w:bCs/>
          <w:sz w:val="24"/>
          <w:szCs w:val="24"/>
          <w:lang w:val="en-GB"/>
        </w:rPr>
        <w:t>038/2022</w:t>
      </w:r>
    </w:p>
    <w:p w:rsidR="004E0A65" w:rsidRPr="008C3EC2" w:rsidRDefault="00400EE8" w:rsidP="0078100F">
      <w:pPr>
        <w:autoSpaceDE w:val="0"/>
        <w:autoSpaceDN w:val="0"/>
        <w:adjustRightInd w:val="0"/>
        <w:spacing w:line="360" w:lineRule="auto"/>
        <w:jc w:val="both"/>
        <w:rPr>
          <w:rFonts w:ascii="Arial" w:hAnsi="Arial" w:cs="Arial"/>
          <w:b/>
          <w:bCs/>
          <w:sz w:val="24"/>
          <w:szCs w:val="24"/>
        </w:rPr>
      </w:pPr>
      <w:r w:rsidRPr="008C3EC2">
        <w:rPr>
          <w:rFonts w:ascii="Arial" w:hAnsi="Arial" w:cs="Arial"/>
          <w:b/>
          <w:bCs/>
          <w:sz w:val="24"/>
          <w:szCs w:val="24"/>
          <w:lang w:val="en-GB"/>
        </w:rPr>
        <w:t>SAA</w:t>
      </w:r>
      <w:r w:rsidRPr="008C3EC2">
        <w:rPr>
          <w:rFonts w:ascii="Arial" w:hAnsi="Arial" w:cs="Arial"/>
          <w:b/>
          <w:bCs/>
          <w:sz w:val="24"/>
          <w:szCs w:val="24"/>
        </w:rPr>
        <w:t xml:space="preserve"> Business Unit</w:t>
      </w:r>
      <w:r w:rsidR="002A1AF8" w:rsidRPr="008C3EC2">
        <w:rPr>
          <w:rFonts w:ascii="Arial" w:hAnsi="Arial" w:cs="Arial"/>
          <w:b/>
          <w:bCs/>
          <w:sz w:val="24"/>
          <w:szCs w:val="24"/>
        </w:rPr>
        <w:t xml:space="preserve">: </w:t>
      </w:r>
      <w:r w:rsidR="00AF45A7" w:rsidRPr="008C3EC2">
        <w:rPr>
          <w:rFonts w:ascii="Arial" w:hAnsi="Arial" w:cs="Arial"/>
          <w:b/>
          <w:bCs/>
          <w:sz w:val="24"/>
          <w:szCs w:val="24"/>
        </w:rPr>
        <w:t>Global Supply Management</w:t>
      </w:r>
    </w:p>
    <w:p w:rsidR="00A165B4" w:rsidRPr="008C3EC2" w:rsidRDefault="00BD40A7" w:rsidP="0078100F">
      <w:pPr>
        <w:tabs>
          <w:tab w:val="left" w:leader="underscore" w:pos="9639"/>
        </w:tabs>
        <w:jc w:val="both"/>
        <w:rPr>
          <w:rFonts w:ascii="Arial" w:hAnsi="Arial" w:cs="Arial"/>
          <w:sz w:val="24"/>
          <w:szCs w:val="24"/>
          <w:u w:val="single"/>
        </w:rPr>
      </w:pPr>
      <w:r w:rsidRPr="008C3EC2">
        <w:rPr>
          <w:rFonts w:ascii="Arial" w:hAnsi="Arial" w:cs="Arial"/>
          <w:sz w:val="24"/>
          <w:szCs w:val="24"/>
          <w:u w:val="single"/>
        </w:rPr>
        <w:tab/>
      </w:r>
    </w:p>
    <w:p w:rsidR="00BD40A7" w:rsidRPr="008C3EC2" w:rsidRDefault="00BD40A7" w:rsidP="0078100F">
      <w:pPr>
        <w:jc w:val="both"/>
        <w:rPr>
          <w:rFonts w:ascii="Arial" w:hAnsi="Arial" w:cs="Arial"/>
          <w:sz w:val="24"/>
          <w:szCs w:val="24"/>
          <w:u w:val="single"/>
        </w:rPr>
      </w:pPr>
    </w:p>
    <w:p w:rsidR="0070559E" w:rsidRPr="008C3EC2" w:rsidRDefault="00FC1C47" w:rsidP="0070559E">
      <w:pPr>
        <w:jc w:val="both"/>
        <w:rPr>
          <w:rFonts w:ascii="Arial" w:hAnsi="Arial" w:cs="Arial"/>
          <w:sz w:val="24"/>
          <w:szCs w:val="24"/>
          <w:u w:val="single"/>
        </w:rPr>
      </w:pPr>
      <w:r w:rsidRPr="008C3EC2">
        <w:rPr>
          <w:rFonts w:ascii="Arial" w:hAnsi="Arial" w:cs="Arial"/>
          <w:b/>
          <w:sz w:val="24"/>
          <w:szCs w:val="24"/>
        </w:rPr>
        <w:t xml:space="preserve"> </w:t>
      </w:r>
    </w:p>
    <w:p w:rsidR="0070559E" w:rsidRPr="008C3EC2" w:rsidRDefault="0070559E" w:rsidP="0070559E">
      <w:pPr>
        <w:numPr>
          <w:ilvl w:val="0"/>
          <w:numId w:val="9"/>
        </w:numPr>
        <w:jc w:val="both"/>
        <w:rPr>
          <w:rFonts w:ascii="Arial" w:hAnsi="Arial" w:cs="Arial"/>
          <w:b/>
          <w:sz w:val="24"/>
          <w:szCs w:val="24"/>
          <w:u w:val="single"/>
        </w:rPr>
      </w:pPr>
      <w:r w:rsidRPr="008C3EC2">
        <w:rPr>
          <w:rFonts w:ascii="Arial" w:hAnsi="Arial" w:cs="Arial"/>
          <w:b/>
          <w:sz w:val="24"/>
          <w:szCs w:val="24"/>
        </w:rPr>
        <w:t xml:space="preserve"> </w:t>
      </w:r>
      <w:r w:rsidRPr="008C3EC2">
        <w:rPr>
          <w:rFonts w:ascii="Arial" w:hAnsi="Arial" w:cs="Arial"/>
          <w:b/>
          <w:sz w:val="24"/>
          <w:szCs w:val="24"/>
          <w:u w:val="single"/>
        </w:rPr>
        <w:t>Background</w:t>
      </w:r>
    </w:p>
    <w:p w:rsidR="0070559E" w:rsidRPr="008C3EC2" w:rsidRDefault="0070559E" w:rsidP="0070559E">
      <w:pPr>
        <w:ind w:left="360"/>
        <w:jc w:val="both"/>
        <w:rPr>
          <w:rFonts w:ascii="Arial" w:hAnsi="Arial" w:cs="Arial"/>
          <w:sz w:val="24"/>
          <w:szCs w:val="24"/>
        </w:rPr>
      </w:pPr>
    </w:p>
    <w:p w:rsidR="0070559E" w:rsidRPr="008C3EC2" w:rsidRDefault="0070559E" w:rsidP="0070559E">
      <w:pPr>
        <w:pStyle w:val="BodyText3"/>
        <w:ind w:left="1134" w:hanging="774"/>
        <w:jc w:val="both"/>
        <w:rPr>
          <w:rFonts w:ascii="Arial" w:hAnsi="Arial" w:cs="Arial"/>
          <w:sz w:val="24"/>
          <w:szCs w:val="24"/>
        </w:rPr>
      </w:pPr>
      <w:r w:rsidRPr="008C3EC2">
        <w:rPr>
          <w:rFonts w:ascii="Arial" w:hAnsi="Arial" w:cs="Arial"/>
          <w:sz w:val="24"/>
          <w:szCs w:val="24"/>
        </w:rPr>
        <w:t>1.1.</w:t>
      </w:r>
      <w:r w:rsidRPr="008C3EC2">
        <w:rPr>
          <w:rFonts w:ascii="Arial" w:hAnsi="Arial" w:cs="Arial"/>
          <w:sz w:val="24"/>
          <w:szCs w:val="24"/>
        </w:rPr>
        <w:tab/>
        <w:t>Service Providers are requested to provide Prices with their quotation to SAA for all the services to be provided as per specification. Service providers are expected to submit a costing that is fair and reasonable.</w:t>
      </w:r>
    </w:p>
    <w:p w:rsidR="0070559E" w:rsidRPr="008C3EC2" w:rsidRDefault="0070559E" w:rsidP="0070559E">
      <w:pPr>
        <w:pStyle w:val="BodyText3"/>
        <w:ind w:left="1134" w:hanging="774"/>
        <w:jc w:val="both"/>
        <w:rPr>
          <w:rFonts w:ascii="Arial" w:hAnsi="Arial" w:cs="Arial"/>
          <w:sz w:val="24"/>
          <w:szCs w:val="24"/>
        </w:rPr>
      </w:pPr>
      <w:r w:rsidRPr="008C3EC2">
        <w:rPr>
          <w:rFonts w:ascii="Arial" w:hAnsi="Arial" w:cs="Arial"/>
          <w:sz w:val="24"/>
          <w:szCs w:val="24"/>
        </w:rPr>
        <w:t>1.2.</w:t>
      </w:r>
      <w:r w:rsidRPr="008C3EC2">
        <w:rPr>
          <w:rFonts w:ascii="Arial" w:hAnsi="Arial" w:cs="Arial"/>
          <w:sz w:val="24"/>
          <w:szCs w:val="24"/>
        </w:rPr>
        <w:tab/>
        <w:t>SAA has the right to enter into negotiation with a prospective Service Provider regarding any terms and conditions, including price(s), of a proposed contract.</w:t>
      </w:r>
    </w:p>
    <w:p w:rsidR="0070559E" w:rsidRPr="008C3EC2" w:rsidRDefault="0070559E" w:rsidP="0070559E">
      <w:pPr>
        <w:pStyle w:val="BodyText3"/>
        <w:ind w:left="360" w:firstLine="0"/>
        <w:jc w:val="both"/>
        <w:rPr>
          <w:rFonts w:ascii="Arial" w:hAnsi="Arial" w:cs="Arial"/>
          <w:sz w:val="24"/>
          <w:szCs w:val="24"/>
        </w:rPr>
      </w:pPr>
    </w:p>
    <w:p w:rsidR="00D653C3" w:rsidRPr="008C3EC2" w:rsidRDefault="0070559E" w:rsidP="00D653C3">
      <w:pPr>
        <w:numPr>
          <w:ilvl w:val="0"/>
          <w:numId w:val="9"/>
        </w:numPr>
        <w:jc w:val="both"/>
        <w:rPr>
          <w:rFonts w:ascii="Arial" w:hAnsi="Arial" w:cs="Arial"/>
          <w:b/>
          <w:sz w:val="24"/>
          <w:szCs w:val="24"/>
          <w:u w:val="single"/>
        </w:rPr>
      </w:pPr>
      <w:r w:rsidRPr="008C3EC2">
        <w:rPr>
          <w:rFonts w:ascii="Arial" w:hAnsi="Arial" w:cs="Arial"/>
          <w:b/>
          <w:sz w:val="24"/>
          <w:szCs w:val="24"/>
          <w:u w:val="single"/>
        </w:rPr>
        <w:t>Scope of work</w:t>
      </w:r>
    </w:p>
    <w:p w:rsidR="00B80C22" w:rsidRPr="00B80C22" w:rsidRDefault="00B80C22" w:rsidP="00B80C22">
      <w:pPr>
        <w:spacing w:before="288" w:line="276" w:lineRule="auto"/>
        <w:jc w:val="both"/>
        <w:rPr>
          <w:rFonts w:ascii="Arial" w:hAnsi="Arial" w:cs="Arial"/>
          <w:b/>
          <w:bCs/>
          <w:w w:val="105"/>
          <w:szCs w:val="22"/>
          <w:u w:val="single"/>
        </w:rPr>
      </w:pPr>
      <w:r w:rsidRPr="00B80C22">
        <w:rPr>
          <w:rFonts w:ascii="Arial" w:hAnsi="Arial" w:cs="Arial"/>
          <w:b/>
          <w:bCs/>
          <w:w w:val="105"/>
          <w:szCs w:val="22"/>
          <w:u w:val="single"/>
        </w:rPr>
        <w:t>General requirements</w:t>
      </w:r>
    </w:p>
    <w:p w:rsidR="00B80C22" w:rsidRPr="00B80C22" w:rsidRDefault="00B80C22" w:rsidP="00B80C22">
      <w:pPr>
        <w:ind w:left="720"/>
        <w:contextualSpacing/>
        <w:jc w:val="both"/>
        <w:rPr>
          <w:rFonts w:ascii="Arial" w:hAnsi="Arial"/>
          <w:sz w:val="24"/>
        </w:rPr>
      </w:pPr>
    </w:p>
    <w:tbl>
      <w:tblPr>
        <w:tblW w:w="9923" w:type="dxa"/>
        <w:tblInd w:w="-10" w:type="dxa"/>
        <w:tblLayout w:type="fixed"/>
        <w:tblLook w:val="04A0" w:firstRow="1" w:lastRow="0" w:firstColumn="1" w:lastColumn="0" w:noHBand="0" w:noVBand="1"/>
      </w:tblPr>
      <w:tblGrid>
        <w:gridCol w:w="4253"/>
        <w:gridCol w:w="1276"/>
        <w:gridCol w:w="4394"/>
      </w:tblGrid>
      <w:tr w:rsidR="00614B9D" w:rsidRPr="006E1BA1" w:rsidTr="00B81555">
        <w:trPr>
          <w:trHeight w:val="300"/>
        </w:trPr>
        <w:tc>
          <w:tcPr>
            <w:tcW w:w="425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14B9D" w:rsidRPr="006E1BA1" w:rsidRDefault="00614B9D" w:rsidP="00631E1F">
            <w:pPr>
              <w:rPr>
                <w:rFonts w:ascii="Arial" w:hAnsi="Arial" w:cs="Arial"/>
                <w:b/>
                <w:bCs/>
                <w:sz w:val="24"/>
                <w:szCs w:val="24"/>
                <w:lang w:val="en-ZA" w:eastAsia="en-ZA"/>
              </w:rPr>
            </w:pPr>
            <w:r w:rsidRPr="006E1BA1">
              <w:rPr>
                <w:rFonts w:ascii="Arial" w:hAnsi="Arial" w:cs="Arial"/>
                <w:b/>
                <w:bCs/>
                <w:sz w:val="24"/>
                <w:szCs w:val="24"/>
                <w:lang w:val="en-ZA" w:eastAsia="en-ZA"/>
              </w:rPr>
              <w:t>ITEM</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14B9D" w:rsidRPr="006E1BA1" w:rsidRDefault="00614B9D" w:rsidP="00631E1F">
            <w:pPr>
              <w:rPr>
                <w:rFonts w:ascii="Arial" w:hAnsi="Arial" w:cs="Arial"/>
                <w:b/>
                <w:bCs/>
                <w:sz w:val="24"/>
                <w:szCs w:val="24"/>
                <w:lang w:val="en-ZA" w:eastAsia="en-ZA"/>
              </w:rPr>
            </w:pPr>
            <w:r w:rsidRPr="006E1BA1">
              <w:rPr>
                <w:rFonts w:ascii="Arial" w:hAnsi="Arial" w:cs="Arial"/>
                <w:b/>
                <w:bCs/>
                <w:sz w:val="24"/>
                <w:szCs w:val="24"/>
                <w:lang w:val="en-ZA" w:eastAsia="en-ZA"/>
              </w:rPr>
              <w:t>QTY</w:t>
            </w:r>
          </w:p>
        </w:tc>
        <w:tc>
          <w:tcPr>
            <w:tcW w:w="4394" w:type="dxa"/>
            <w:tcBorders>
              <w:top w:val="single" w:sz="4" w:space="0" w:color="auto"/>
              <w:left w:val="nil"/>
              <w:bottom w:val="single" w:sz="4" w:space="0" w:color="auto"/>
              <w:right w:val="single" w:sz="4" w:space="0" w:color="auto"/>
            </w:tcBorders>
            <w:shd w:val="clear" w:color="auto" w:fill="auto"/>
            <w:noWrap/>
            <w:vAlign w:val="bottom"/>
            <w:hideMark/>
          </w:tcPr>
          <w:p w:rsidR="00614B9D" w:rsidRPr="006E1BA1" w:rsidRDefault="00614B9D" w:rsidP="00631E1F">
            <w:pPr>
              <w:rPr>
                <w:rFonts w:ascii="Arial" w:hAnsi="Arial" w:cs="Arial"/>
                <w:b/>
                <w:bCs/>
                <w:sz w:val="24"/>
                <w:szCs w:val="24"/>
                <w:lang w:val="en-ZA" w:eastAsia="en-ZA"/>
              </w:rPr>
            </w:pPr>
            <w:r w:rsidRPr="006E1BA1">
              <w:rPr>
                <w:rFonts w:ascii="Arial" w:hAnsi="Arial" w:cs="Arial"/>
                <w:b/>
                <w:bCs/>
                <w:sz w:val="24"/>
                <w:szCs w:val="24"/>
                <w:lang w:val="en-ZA" w:eastAsia="en-ZA"/>
              </w:rPr>
              <w:t xml:space="preserve">DESCRIPTION: </w:t>
            </w:r>
          </w:p>
        </w:tc>
      </w:tr>
      <w:tr w:rsidR="00614B9D" w:rsidRPr="006E1BA1" w:rsidTr="00B81555">
        <w:trPr>
          <w:trHeight w:val="315"/>
        </w:trPr>
        <w:tc>
          <w:tcPr>
            <w:tcW w:w="4253" w:type="dxa"/>
            <w:tcBorders>
              <w:top w:val="nil"/>
              <w:left w:val="single" w:sz="8" w:space="0" w:color="auto"/>
              <w:bottom w:val="single" w:sz="4" w:space="0" w:color="auto"/>
              <w:right w:val="single" w:sz="4" w:space="0" w:color="auto"/>
            </w:tcBorders>
            <w:shd w:val="clear" w:color="000000" w:fill="D9D9D9"/>
            <w:noWrap/>
            <w:vAlign w:val="center"/>
            <w:hideMark/>
          </w:tcPr>
          <w:p w:rsidR="00614B9D" w:rsidRPr="006E1BA1" w:rsidRDefault="00614B9D" w:rsidP="00631E1F">
            <w:pPr>
              <w:rPr>
                <w:rFonts w:ascii="Arial" w:hAnsi="Arial" w:cs="Arial"/>
                <w:b/>
                <w:bCs/>
                <w:sz w:val="24"/>
                <w:szCs w:val="24"/>
                <w:lang w:val="en-ZA" w:eastAsia="en-ZA"/>
              </w:rPr>
            </w:pPr>
            <w:r w:rsidRPr="006E1BA1">
              <w:rPr>
                <w:rFonts w:ascii="Arial" w:hAnsi="Arial" w:cs="Arial"/>
                <w:b/>
                <w:bCs/>
                <w:sz w:val="24"/>
                <w:szCs w:val="24"/>
                <w:lang w:val="en-ZA" w:eastAsia="en-ZA"/>
              </w:rPr>
              <w:t>Corporate</w:t>
            </w:r>
          </w:p>
        </w:tc>
        <w:tc>
          <w:tcPr>
            <w:tcW w:w="1276" w:type="dxa"/>
            <w:tcBorders>
              <w:top w:val="nil"/>
              <w:left w:val="nil"/>
              <w:bottom w:val="single" w:sz="4" w:space="0" w:color="auto"/>
              <w:right w:val="single" w:sz="4" w:space="0" w:color="auto"/>
            </w:tcBorders>
            <w:shd w:val="clear" w:color="000000" w:fill="D9D9D9"/>
            <w:noWrap/>
            <w:vAlign w:val="bottom"/>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 </w:t>
            </w:r>
          </w:p>
        </w:tc>
        <w:tc>
          <w:tcPr>
            <w:tcW w:w="4394" w:type="dxa"/>
            <w:tcBorders>
              <w:top w:val="nil"/>
              <w:left w:val="nil"/>
              <w:bottom w:val="single" w:sz="4" w:space="0" w:color="auto"/>
              <w:right w:val="single" w:sz="4" w:space="0" w:color="auto"/>
            </w:tcBorders>
            <w:shd w:val="clear" w:color="000000" w:fill="D9D9D9"/>
            <w:noWrap/>
            <w:vAlign w:val="bottom"/>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 </w:t>
            </w:r>
          </w:p>
        </w:tc>
      </w:tr>
      <w:tr w:rsidR="00614B9D" w:rsidRPr="006E1BA1" w:rsidTr="00B81555">
        <w:trPr>
          <w:trHeight w:val="300"/>
        </w:trPr>
        <w:tc>
          <w:tcPr>
            <w:tcW w:w="4253" w:type="dxa"/>
            <w:tcBorders>
              <w:top w:val="nil"/>
              <w:left w:val="single" w:sz="8" w:space="0" w:color="auto"/>
              <w:bottom w:val="single" w:sz="4" w:space="0" w:color="auto"/>
              <w:right w:val="single" w:sz="4" w:space="0" w:color="auto"/>
            </w:tcBorders>
            <w:shd w:val="clear" w:color="auto" w:fill="auto"/>
            <w:noWrap/>
            <w:vAlign w:val="center"/>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12L Reusable Pedal Bin</w:t>
            </w:r>
          </w:p>
        </w:tc>
        <w:tc>
          <w:tcPr>
            <w:tcW w:w="1276" w:type="dxa"/>
            <w:tcBorders>
              <w:top w:val="nil"/>
              <w:left w:val="nil"/>
              <w:bottom w:val="single" w:sz="4" w:space="0" w:color="auto"/>
              <w:right w:val="single" w:sz="4" w:space="0" w:color="auto"/>
            </w:tcBorders>
            <w:shd w:val="clear" w:color="auto" w:fill="auto"/>
            <w:noWrap/>
            <w:vAlign w:val="bottom"/>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8</w:t>
            </w:r>
          </w:p>
        </w:tc>
        <w:tc>
          <w:tcPr>
            <w:tcW w:w="4394" w:type="dxa"/>
            <w:tcBorders>
              <w:top w:val="nil"/>
              <w:left w:val="nil"/>
              <w:bottom w:val="single" w:sz="4" w:space="0" w:color="auto"/>
              <w:right w:val="single" w:sz="4" w:space="0" w:color="auto"/>
            </w:tcBorders>
            <w:shd w:val="clear" w:color="auto" w:fill="auto"/>
            <w:noWrap/>
            <w:vAlign w:val="bottom"/>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rental per month</w:t>
            </w:r>
          </w:p>
        </w:tc>
      </w:tr>
      <w:tr w:rsidR="00614B9D" w:rsidRPr="006E1BA1" w:rsidTr="00B81555">
        <w:trPr>
          <w:trHeight w:val="300"/>
        </w:trPr>
        <w:tc>
          <w:tcPr>
            <w:tcW w:w="4253" w:type="dxa"/>
            <w:tcBorders>
              <w:top w:val="nil"/>
              <w:left w:val="single" w:sz="8" w:space="0" w:color="auto"/>
              <w:bottom w:val="single" w:sz="4" w:space="0" w:color="auto"/>
              <w:right w:val="single" w:sz="4" w:space="0" w:color="auto"/>
            </w:tcBorders>
            <w:shd w:val="clear" w:color="auto" w:fill="auto"/>
            <w:noWrap/>
            <w:vAlign w:val="center"/>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240L Reusable Wheeled Lidded Bin or 130L</w:t>
            </w:r>
          </w:p>
        </w:tc>
        <w:tc>
          <w:tcPr>
            <w:tcW w:w="1276" w:type="dxa"/>
            <w:tcBorders>
              <w:top w:val="nil"/>
              <w:left w:val="nil"/>
              <w:bottom w:val="single" w:sz="4" w:space="0" w:color="auto"/>
              <w:right w:val="single" w:sz="4" w:space="0" w:color="auto"/>
            </w:tcBorders>
            <w:shd w:val="clear" w:color="auto" w:fill="auto"/>
            <w:noWrap/>
            <w:vAlign w:val="bottom"/>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1</w:t>
            </w:r>
          </w:p>
        </w:tc>
        <w:tc>
          <w:tcPr>
            <w:tcW w:w="4394" w:type="dxa"/>
            <w:tcBorders>
              <w:top w:val="nil"/>
              <w:left w:val="nil"/>
              <w:bottom w:val="single" w:sz="4" w:space="0" w:color="auto"/>
              <w:right w:val="single" w:sz="4" w:space="0" w:color="auto"/>
            </w:tcBorders>
            <w:shd w:val="clear" w:color="auto" w:fill="auto"/>
            <w:noWrap/>
            <w:vAlign w:val="bottom"/>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rental per month</w:t>
            </w:r>
          </w:p>
        </w:tc>
      </w:tr>
      <w:tr w:rsidR="00614B9D" w:rsidRPr="006E1BA1" w:rsidTr="00B81555">
        <w:trPr>
          <w:trHeight w:val="300"/>
        </w:trPr>
        <w:tc>
          <w:tcPr>
            <w:tcW w:w="4253" w:type="dxa"/>
            <w:tcBorders>
              <w:top w:val="nil"/>
              <w:left w:val="single" w:sz="8" w:space="0" w:color="auto"/>
              <w:bottom w:val="single" w:sz="4" w:space="0" w:color="auto"/>
              <w:right w:val="single" w:sz="4" w:space="0" w:color="auto"/>
            </w:tcBorders>
            <w:shd w:val="clear" w:color="auto" w:fill="auto"/>
            <w:noWrap/>
            <w:vAlign w:val="center"/>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30L Reusable Pharm Containers for expired medicine</w:t>
            </w:r>
          </w:p>
        </w:tc>
        <w:tc>
          <w:tcPr>
            <w:tcW w:w="1276" w:type="dxa"/>
            <w:tcBorders>
              <w:top w:val="nil"/>
              <w:left w:val="nil"/>
              <w:bottom w:val="single" w:sz="4" w:space="0" w:color="auto"/>
              <w:right w:val="single" w:sz="4" w:space="0" w:color="auto"/>
            </w:tcBorders>
            <w:shd w:val="clear" w:color="auto" w:fill="auto"/>
            <w:noWrap/>
            <w:vAlign w:val="bottom"/>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1</w:t>
            </w:r>
          </w:p>
        </w:tc>
        <w:tc>
          <w:tcPr>
            <w:tcW w:w="4394" w:type="dxa"/>
            <w:tcBorders>
              <w:top w:val="nil"/>
              <w:left w:val="nil"/>
              <w:bottom w:val="single" w:sz="4" w:space="0" w:color="auto"/>
              <w:right w:val="single" w:sz="4" w:space="0" w:color="auto"/>
            </w:tcBorders>
            <w:shd w:val="clear" w:color="auto" w:fill="auto"/>
            <w:noWrap/>
            <w:vAlign w:val="bottom"/>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rental per month</w:t>
            </w:r>
          </w:p>
        </w:tc>
      </w:tr>
      <w:tr w:rsidR="00614B9D" w:rsidRPr="006E1BA1" w:rsidTr="00B81555">
        <w:trPr>
          <w:trHeight w:val="300"/>
        </w:trPr>
        <w:tc>
          <w:tcPr>
            <w:tcW w:w="4253" w:type="dxa"/>
            <w:tcBorders>
              <w:top w:val="nil"/>
              <w:left w:val="single" w:sz="8" w:space="0" w:color="auto"/>
              <w:bottom w:val="single" w:sz="4" w:space="0" w:color="auto"/>
              <w:right w:val="single" w:sz="4" w:space="0" w:color="auto"/>
            </w:tcBorders>
            <w:shd w:val="clear" w:color="auto" w:fill="auto"/>
            <w:noWrap/>
            <w:vAlign w:val="center"/>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8L Disposable Sharps Containers (horizontal loader) - flat lids included</w:t>
            </w:r>
          </w:p>
        </w:tc>
        <w:tc>
          <w:tcPr>
            <w:tcW w:w="1276" w:type="dxa"/>
            <w:tcBorders>
              <w:top w:val="nil"/>
              <w:left w:val="nil"/>
              <w:bottom w:val="single" w:sz="4" w:space="0" w:color="auto"/>
              <w:right w:val="single" w:sz="4" w:space="0" w:color="auto"/>
            </w:tcBorders>
            <w:shd w:val="clear" w:color="auto" w:fill="auto"/>
            <w:noWrap/>
            <w:vAlign w:val="bottom"/>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50</w:t>
            </w:r>
          </w:p>
        </w:tc>
        <w:tc>
          <w:tcPr>
            <w:tcW w:w="4394" w:type="dxa"/>
            <w:tcBorders>
              <w:top w:val="nil"/>
              <w:left w:val="nil"/>
              <w:bottom w:val="single" w:sz="4" w:space="0" w:color="auto"/>
              <w:right w:val="single" w:sz="4" w:space="0" w:color="auto"/>
            </w:tcBorders>
            <w:shd w:val="clear" w:color="auto" w:fill="auto"/>
            <w:noWrap/>
            <w:vAlign w:val="bottom"/>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per year</w:t>
            </w:r>
          </w:p>
        </w:tc>
      </w:tr>
      <w:tr w:rsidR="00614B9D" w:rsidRPr="006E1BA1" w:rsidTr="00B81555">
        <w:trPr>
          <w:trHeight w:val="300"/>
        </w:trPr>
        <w:tc>
          <w:tcPr>
            <w:tcW w:w="4253" w:type="dxa"/>
            <w:tcBorders>
              <w:top w:val="nil"/>
              <w:left w:val="single" w:sz="8" w:space="0" w:color="auto"/>
              <w:bottom w:val="single" w:sz="4" w:space="0" w:color="auto"/>
              <w:right w:val="single" w:sz="4" w:space="0" w:color="auto"/>
            </w:tcBorders>
            <w:shd w:val="clear" w:color="auto" w:fill="auto"/>
            <w:noWrap/>
            <w:vAlign w:val="center"/>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0.5L Sharps Container with Lids</w:t>
            </w:r>
          </w:p>
        </w:tc>
        <w:tc>
          <w:tcPr>
            <w:tcW w:w="1276" w:type="dxa"/>
            <w:tcBorders>
              <w:top w:val="nil"/>
              <w:left w:val="nil"/>
              <w:bottom w:val="single" w:sz="4" w:space="0" w:color="auto"/>
              <w:right w:val="single" w:sz="4" w:space="0" w:color="auto"/>
            </w:tcBorders>
            <w:shd w:val="clear" w:color="auto" w:fill="auto"/>
            <w:noWrap/>
            <w:vAlign w:val="bottom"/>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100</w:t>
            </w:r>
          </w:p>
        </w:tc>
        <w:tc>
          <w:tcPr>
            <w:tcW w:w="4394" w:type="dxa"/>
            <w:tcBorders>
              <w:top w:val="nil"/>
              <w:left w:val="nil"/>
              <w:bottom w:val="single" w:sz="4" w:space="0" w:color="auto"/>
              <w:right w:val="single" w:sz="4" w:space="0" w:color="auto"/>
            </w:tcBorders>
            <w:shd w:val="clear" w:color="auto" w:fill="auto"/>
            <w:noWrap/>
            <w:vAlign w:val="bottom"/>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per year</w:t>
            </w:r>
          </w:p>
        </w:tc>
      </w:tr>
      <w:tr w:rsidR="00614B9D" w:rsidRPr="006E1BA1" w:rsidTr="00B81555">
        <w:trPr>
          <w:trHeight w:val="300"/>
        </w:trPr>
        <w:tc>
          <w:tcPr>
            <w:tcW w:w="4253" w:type="dxa"/>
            <w:tcBorders>
              <w:top w:val="nil"/>
              <w:left w:val="single" w:sz="8" w:space="0" w:color="auto"/>
              <w:bottom w:val="single" w:sz="4" w:space="0" w:color="auto"/>
              <w:right w:val="single" w:sz="4" w:space="0" w:color="auto"/>
            </w:tcBorders>
            <w:shd w:val="clear" w:color="auto" w:fill="auto"/>
            <w:noWrap/>
            <w:vAlign w:val="center"/>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12L Reusable Pedal Bin</w:t>
            </w:r>
          </w:p>
        </w:tc>
        <w:tc>
          <w:tcPr>
            <w:tcW w:w="1276" w:type="dxa"/>
            <w:tcBorders>
              <w:top w:val="nil"/>
              <w:left w:val="nil"/>
              <w:bottom w:val="single" w:sz="4" w:space="0" w:color="auto"/>
              <w:right w:val="single" w:sz="4" w:space="0" w:color="auto"/>
            </w:tcBorders>
            <w:shd w:val="clear" w:color="auto" w:fill="auto"/>
            <w:noWrap/>
            <w:vAlign w:val="bottom"/>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8</w:t>
            </w:r>
          </w:p>
        </w:tc>
        <w:tc>
          <w:tcPr>
            <w:tcW w:w="4394" w:type="dxa"/>
            <w:tcBorders>
              <w:top w:val="nil"/>
              <w:left w:val="nil"/>
              <w:bottom w:val="single" w:sz="4" w:space="0" w:color="auto"/>
              <w:right w:val="single" w:sz="4" w:space="0" w:color="auto"/>
            </w:tcBorders>
            <w:shd w:val="clear" w:color="auto" w:fill="auto"/>
            <w:noWrap/>
            <w:vAlign w:val="bottom"/>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purchase price</w:t>
            </w:r>
          </w:p>
        </w:tc>
      </w:tr>
      <w:tr w:rsidR="00614B9D" w:rsidRPr="006E1BA1" w:rsidTr="00B81555">
        <w:trPr>
          <w:trHeight w:val="300"/>
        </w:trPr>
        <w:tc>
          <w:tcPr>
            <w:tcW w:w="4253" w:type="dxa"/>
            <w:tcBorders>
              <w:top w:val="nil"/>
              <w:left w:val="single" w:sz="8" w:space="0" w:color="auto"/>
              <w:bottom w:val="single" w:sz="4" w:space="0" w:color="auto"/>
              <w:right w:val="single" w:sz="4" w:space="0" w:color="auto"/>
            </w:tcBorders>
            <w:shd w:val="clear" w:color="auto" w:fill="auto"/>
            <w:noWrap/>
            <w:vAlign w:val="center"/>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240L Reusable Wheeled Lidded Bin or 130L</w:t>
            </w:r>
          </w:p>
        </w:tc>
        <w:tc>
          <w:tcPr>
            <w:tcW w:w="1276" w:type="dxa"/>
            <w:tcBorders>
              <w:top w:val="nil"/>
              <w:left w:val="nil"/>
              <w:bottom w:val="single" w:sz="4" w:space="0" w:color="auto"/>
              <w:right w:val="single" w:sz="4" w:space="0" w:color="auto"/>
            </w:tcBorders>
            <w:shd w:val="clear" w:color="auto" w:fill="auto"/>
            <w:noWrap/>
            <w:vAlign w:val="bottom"/>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1</w:t>
            </w:r>
          </w:p>
        </w:tc>
        <w:tc>
          <w:tcPr>
            <w:tcW w:w="4394" w:type="dxa"/>
            <w:tcBorders>
              <w:top w:val="nil"/>
              <w:left w:val="nil"/>
              <w:bottom w:val="single" w:sz="4" w:space="0" w:color="auto"/>
              <w:right w:val="single" w:sz="4" w:space="0" w:color="auto"/>
            </w:tcBorders>
            <w:shd w:val="clear" w:color="auto" w:fill="auto"/>
            <w:noWrap/>
            <w:vAlign w:val="bottom"/>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purchase price</w:t>
            </w:r>
          </w:p>
        </w:tc>
      </w:tr>
      <w:tr w:rsidR="00614B9D" w:rsidRPr="006E1BA1" w:rsidTr="00B81555">
        <w:trPr>
          <w:trHeight w:val="300"/>
        </w:trPr>
        <w:tc>
          <w:tcPr>
            <w:tcW w:w="4253" w:type="dxa"/>
            <w:tcBorders>
              <w:top w:val="nil"/>
              <w:left w:val="single" w:sz="8" w:space="0" w:color="auto"/>
              <w:bottom w:val="single" w:sz="4" w:space="0" w:color="auto"/>
              <w:right w:val="single" w:sz="4" w:space="0" w:color="auto"/>
            </w:tcBorders>
            <w:shd w:val="clear" w:color="auto" w:fill="auto"/>
            <w:noWrap/>
            <w:vAlign w:val="center"/>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Bio Red Bags (43x49cm)</w:t>
            </w:r>
          </w:p>
        </w:tc>
        <w:tc>
          <w:tcPr>
            <w:tcW w:w="1276" w:type="dxa"/>
            <w:tcBorders>
              <w:top w:val="nil"/>
              <w:left w:val="nil"/>
              <w:bottom w:val="single" w:sz="4" w:space="0" w:color="auto"/>
              <w:right w:val="single" w:sz="4" w:space="0" w:color="auto"/>
            </w:tcBorders>
            <w:shd w:val="clear" w:color="auto" w:fill="auto"/>
            <w:noWrap/>
            <w:vAlign w:val="bottom"/>
            <w:hideMark/>
          </w:tcPr>
          <w:p w:rsidR="00614B9D" w:rsidRPr="006E1BA1" w:rsidRDefault="009221E7" w:rsidP="00631E1F">
            <w:pPr>
              <w:rPr>
                <w:rFonts w:ascii="Arial" w:hAnsi="Arial" w:cs="Arial"/>
                <w:sz w:val="24"/>
                <w:szCs w:val="24"/>
                <w:lang w:val="en-ZA" w:eastAsia="en-ZA"/>
              </w:rPr>
            </w:pPr>
            <w:r>
              <w:rPr>
                <w:rFonts w:ascii="Arial" w:hAnsi="Arial" w:cs="Arial"/>
                <w:sz w:val="24"/>
                <w:szCs w:val="24"/>
                <w:lang w:val="en-ZA" w:eastAsia="en-ZA"/>
              </w:rPr>
              <w:t>50</w:t>
            </w:r>
          </w:p>
        </w:tc>
        <w:tc>
          <w:tcPr>
            <w:tcW w:w="4394" w:type="dxa"/>
            <w:tcBorders>
              <w:top w:val="nil"/>
              <w:left w:val="nil"/>
              <w:bottom w:val="single" w:sz="4" w:space="0" w:color="auto"/>
              <w:right w:val="single" w:sz="4" w:space="0" w:color="auto"/>
            </w:tcBorders>
            <w:shd w:val="clear" w:color="auto" w:fill="auto"/>
            <w:noWrap/>
            <w:vAlign w:val="bottom"/>
            <w:hideMark/>
          </w:tcPr>
          <w:p w:rsidR="00614B9D" w:rsidRPr="006E1BA1" w:rsidRDefault="009221E7" w:rsidP="00631E1F">
            <w:pPr>
              <w:rPr>
                <w:rFonts w:ascii="Arial" w:hAnsi="Arial" w:cs="Arial"/>
                <w:sz w:val="24"/>
                <w:szCs w:val="24"/>
                <w:lang w:val="en-ZA" w:eastAsia="en-ZA"/>
              </w:rPr>
            </w:pPr>
            <w:r>
              <w:rPr>
                <w:rFonts w:ascii="Arial" w:hAnsi="Arial" w:cs="Arial"/>
                <w:sz w:val="24"/>
                <w:szCs w:val="24"/>
                <w:lang w:val="en-ZA" w:eastAsia="en-ZA"/>
              </w:rPr>
              <w:t>12L liner bags per 3 months</w:t>
            </w:r>
          </w:p>
        </w:tc>
      </w:tr>
      <w:tr w:rsidR="00614B9D" w:rsidRPr="006E1BA1" w:rsidTr="00B81555">
        <w:trPr>
          <w:trHeight w:val="300"/>
        </w:trPr>
        <w:tc>
          <w:tcPr>
            <w:tcW w:w="4253" w:type="dxa"/>
            <w:tcBorders>
              <w:top w:val="nil"/>
              <w:left w:val="single" w:sz="8" w:space="0" w:color="auto"/>
              <w:bottom w:val="single" w:sz="4" w:space="0" w:color="auto"/>
              <w:right w:val="single" w:sz="4" w:space="0" w:color="auto"/>
            </w:tcBorders>
            <w:shd w:val="clear" w:color="auto" w:fill="auto"/>
            <w:noWrap/>
            <w:vAlign w:val="center"/>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Bio Red Bags (56x65cm)</w:t>
            </w:r>
          </w:p>
        </w:tc>
        <w:tc>
          <w:tcPr>
            <w:tcW w:w="1276" w:type="dxa"/>
            <w:tcBorders>
              <w:top w:val="nil"/>
              <w:left w:val="nil"/>
              <w:bottom w:val="single" w:sz="4" w:space="0" w:color="auto"/>
              <w:right w:val="single" w:sz="4" w:space="0" w:color="auto"/>
            </w:tcBorders>
            <w:shd w:val="clear" w:color="auto" w:fill="auto"/>
            <w:noWrap/>
            <w:vAlign w:val="bottom"/>
            <w:hideMark/>
          </w:tcPr>
          <w:p w:rsidR="00614B9D" w:rsidRPr="006E1BA1" w:rsidRDefault="009221E7" w:rsidP="00631E1F">
            <w:pPr>
              <w:rPr>
                <w:rFonts w:ascii="Arial" w:hAnsi="Arial" w:cs="Arial"/>
                <w:sz w:val="24"/>
                <w:szCs w:val="24"/>
                <w:lang w:val="en-ZA" w:eastAsia="en-ZA"/>
              </w:rPr>
            </w:pPr>
            <w:r>
              <w:rPr>
                <w:rFonts w:ascii="Arial" w:hAnsi="Arial" w:cs="Arial"/>
                <w:sz w:val="24"/>
                <w:szCs w:val="24"/>
                <w:lang w:val="en-ZA" w:eastAsia="en-ZA"/>
              </w:rPr>
              <w:t>50</w:t>
            </w:r>
          </w:p>
        </w:tc>
        <w:tc>
          <w:tcPr>
            <w:tcW w:w="4394" w:type="dxa"/>
            <w:tcBorders>
              <w:top w:val="nil"/>
              <w:left w:val="nil"/>
              <w:bottom w:val="single" w:sz="4" w:space="0" w:color="auto"/>
              <w:right w:val="single" w:sz="4" w:space="0" w:color="auto"/>
            </w:tcBorders>
            <w:shd w:val="clear" w:color="auto" w:fill="auto"/>
            <w:noWrap/>
            <w:vAlign w:val="bottom"/>
            <w:hideMark/>
          </w:tcPr>
          <w:p w:rsidR="00614B9D" w:rsidRPr="006E1BA1" w:rsidRDefault="009221E7" w:rsidP="009221E7">
            <w:pPr>
              <w:rPr>
                <w:rFonts w:ascii="Arial" w:hAnsi="Arial" w:cs="Arial"/>
                <w:sz w:val="24"/>
                <w:szCs w:val="24"/>
                <w:lang w:val="en-ZA" w:eastAsia="en-ZA"/>
              </w:rPr>
            </w:pPr>
            <w:r>
              <w:rPr>
                <w:rFonts w:ascii="Arial" w:hAnsi="Arial" w:cs="Arial"/>
                <w:sz w:val="24"/>
                <w:szCs w:val="24"/>
                <w:lang w:val="en-ZA" w:eastAsia="en-ZA"/>
              </w:rPr>
              <w:t>30/40 Litre Liner Bag per 3 months</w:t>
            </w:r>
          </w:p>
        </w:tc>
      </w:tr>
      <w:tr w:rsidR="00614B9D" w:rsidRPr="006E1BA1" w:rsidTr="00B81555">
        <w:trPr>
          <w:trHeight w:val="300"/>
        </w:trPr>
        <w:tc>
          <w:tcPr>
            <w:tcW w:w="4253" w:type="dxa"/>
            <w:tcBorders>
              <w:top w:val="nil"/>
              <w:left w:val="single" w:sz="8" w:space="0" w:color="auto"/>
              <w:bottom w:val="single" w:sz="4" w:space="0" w:color="auto"/>
              <w:right w:val="single" w:sz="4" w:space="0" w:color="auto"/>
            </w:tcBorders>
            <w:shd w:val="clear" w:color="auto" w:fill="auto"/>
            <w:noWrap/>
            <w:vAlign w:val="center"/>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Bio Red Bags (80x80cm)</w:t>
            </w:r>
          </w:p>
        </w:tc>
        <w:tc>
          <w:tcPr>
            <w:tcW w:w="1276" w:type="dxa"/>
            <w:tcBorders>
              <w:top w:val="nil"/>
              <w:left w:val="nil"/>
              <w:bottom w:val="single" w:sz="4" w:space="0" w:color="auto"/>
              <w:right w:val="single" w:sz="4" w:space="0" w:color="auto"/>
            </w:tcBorders>
            <w:shd w:val="clear" w:color="auto" w:fill="auto"/>
            <w:noWrap/>
            <w:vAlign w:val="bottom"/>
            <w:hideMark/>
          </w:tcPr>
          <w:p w:rsidR="00614B9D" w:rsidRPr="006E1BA1" w:rsidRDefault="009221E7" w:rsidP="00631E1F">
            <w:pPr>
              <w:rPr>
                <w:rFonts w:ascii="Arial" w:hAnsi="Arial" w:cs="Arial"/>
                <w:sz w:val="24"/>
                <w:szCs w:val="24"/>
                <w:lang w:val="en-ZA" w:eastAsia="en-ZA"/>
              </w:rPr>
            </w:pPr>
            <w:r>
              <w:rPr>
                <w:rFonts w:ascii="Arial" w:hAnsi="Arial" w:cs="Arial"/>
                <w:sz w:val="24"/>
                <w:szCs w:val="24"/>
                <w:lang w:val="en-ZA" w:eastAsia="en-ZA"/>
              </w:rPr>
              <w:t>50</w:t>
            </w:r>
          </w:p>
        </w:tc>
        <w:tc>
          <w:tcPr>
            <w:tcW w:w="4394" w:type="dxa"/>
            <w:tcBorders>
              <w:top w:val="nil"/>
              <w:left w:val="nil"/>
              <w:bottom w:val="single" w:sz="4" w:space="0" w:color="auto"/>
              <w:right w:val="single" w:sz="4" w:space="0" w:color="auto"/>
            </w:tcBorders>
            <w:shd w:val="clear" w:color="auto" w:fill="auto"/>
            <w:noWrap/>
            <w:vAlign w:val="bottom"/>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60L liner bags per year</w:t>
            </w:r>
          </w:p>
        </w:tc>
      </w:tr>
      <w:tr w:rsidR="00614B9D" w:rsidRPr="006E1BA1" w:rsidTr="00B81555">
        <w:trPr>
          <w:trHeight w:val="300"/>
        </w:trPr>
        <w:tc>
          <w:tcPr>
            <w:tcW w:w="4253" w:type="dxa"/>
            <w:tcBorders>
              <w:top w:val="nil"/>
              <w:left w:val="single" w:sz="8" w:space="0" w:color="auto"/>
              <w:bottom w:val="single" w:sz="4" w:space="0" w:color="auto"/>
              <w:right w:val="single" w:sz="4" w:space="0" w:color="auto"/>
            </w:tcBorders>
            <w:shd w:val="clear" w:color="auto" w:fill="auto"/>
            <w:noWrap/>
            <w:vAlign w:val="center"/>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Bio Hazard Stickers</w:t>
            </w:r>
          </w:p>
        </w:tc>
        <w:tc>
          <w:tcPr>
            <w:tcW w:w="1276" w:type="dxa"/>
            <w:tcBorders>
              <w:top w:val="nil"/>
              <w:left w:val="nil"/>
              <w:bottom w:val="single" w:sz="4" w:space="0" w:color="auto"/>
              <w:right w:val="single" w:sz="4" w:space="0" w:color="auto"/>
            </w:tcBorders>
            <w:shd w:val="clear" w:color="auto" w:fill="auto"/>
            <w:noWrap/>
            <w:vAlign w:val="bottom"/>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 </w:t>
            </w:r>
          </w:p>
        </w:tc>
        <w:tc>
          <w:tcPr>
            <w:tcW w:w="4394" w:type="dxa"/>
            <w:tcBorders>
              <w:top w:val="nil"/>
              <w:left w:val="nil"/>
              <w:bottom w:val="single" w:sz="4" w:space="0" w:color="auto"/>
              <w:right w:val="single" w:sz="4" w:space="0" w:color="auto"/>
            </w:tcBorders>
            <w:shd w:val="clear" w:color="auto" w:fill="auto"/>
            <w:noWrap/>
            <w:vAlign w:val="bottom"/>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just need to know if they can supply</w:t>
            </w:r>
          </w:p>
        </w:tc>
      </w:tr>
      <w:tr w:rsidR="00614B9D" w:rsidRPr="006E1BA1" w:rsidTr="00B81555">
        <w:trPr>
          <w:trHeight w:val="300"/>
        </w:trPr>
        <w:tc>
          <w:tcPr>
            <w:tcW w:w="4253" w:type="dxa"/>
            <w:tcBorders>
              <w:top w:val="nil"/>
              <w:left w:val="single" w:sz="8" w:space="0" w:color="auto"/>
              <w:bottom w:val="single" w:sz="4" w:space="0" w:color="auto"/>
              <w:right w:val="single" w:sz="4" w:space="0" w:color="auto"/>
            </w:tcBorders>
            <w:shd w:val="clear" w:color="auto" w:fill="auto"/>
            <w:noWrap/>
            <w:vAlign w:val="center"/>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lastRenderedPageBreak/>
              <w:t>Sealing Tape (24mmx1m roll 50m)</w:t>
            </w:r>
          </w:p>
        </w:tc>
        <w:tc>
          <w:tcPr>
            <w:tcW w:w="1276" w:type="dxa"/>
            <w:tcBorders>
              <w:top w:val="nil"/>
              <w:left w:val="nil"/>
              <w:bottom w:val="single" w:sz="4" w:space="0" w:color="auto"/>
              <w:right w:val="single" w:sz="4" w:space="0" w:color="auto"/>
            </w:tcBorders>
            <w:shd w:val="clear" w:color="auto" w:fill="auto"/>
            <w:noWrap/>
            <w:vAlign w:val="bottom"/>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20</w:t>
            </w:r>
          </w:p>
        </w:tc>
        <w:tc>
          <w:tcPr>
            <w:tcW w:w="4394" w:type="dxa"/>
            <w:tcBorders>
              <w:top w:val="nil"/>
              <w:left w:val="nil"/>
              <w:bottom w:val="single" w:sz="4" w:space="0" w:color="auto"/>
              <w:right w:val="single" w:sz="4" w:space="0" w:color="auto"/>
            </w:tcBorders>
            <w:shd w:val="clear" w:color="auto" w:fill="auto"/>
            <w:noWrap/>
            <w:vAlign w:val="bottom"/>
            <w:hideMark/>
          </w:tcPr>
          <w:p w:rsidR="00614B9D" w:rsidRPr="006E1BA1" w:rsidRDefault="009221E7" w:rsidP="00631E1F">
            <w:pPr>
              <w:rPr>
                <w:rFonts w:ascii="Arial" w:hAnsi="Arial" w:cs="Arial"/>
                <w:sz w:val="24"/>
                <w:szCs w:val="24"/>
                <w:lang w:val="en-ZA" w:eastAsia="en-ZA"/>
              </w:rPr>
            </w:pPr>
            <w:r>
              <w:rPr>
                <w:rFonts w:ascii="Arial" w:hAnsi="Arial" w:cs="Arial"/>
                <w:sz w:val="24"/>
                <w:szCs w:val="24"/>
                <w:lang w:val="en-ZA" w:eastAsia="en-ZA"/>
              </w:rPr>
              <w:t>For 3 months</w:t>
            </w:r>
          </w:p>
        </w:tc>
      </w:tr>
      <w:tr w:rsidR="00614B9D" w:rsidRPr="006E1BA1" w:rsidTr="00B81555">
        <w:trPr>
          <w:trHeight w:val="300"/>
        </w:trPr>
        <w:tc>
          <w:tcPr>
            <w:tcW w:w="4253" w:type="dxa"/>
            <w:tcBorders>
              <w:top w:val="nil"/>
              <w:left w:val="single" w:sz="8" w:space="0" w:color="auto"/>
              <w:bottom w:val="single" w:sz="4" w:space="0" w:color="auto"/>
              <w:right w:val="single" w:sz="4" w:space="0" w:color="auto"/>
            </w:tcBorders>
            <w:shd w:val="clear" w:color="auto" w:fill="auto"/>
            <w:noWrap/>
            <w:vAlign w:val="center"/>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Cable ties</w:t>
            </w:r>
          </w:p>
        </w:tc>
        <w:tc>
          <w:tcPr>
            <w:tcW w:w="1276" w:type="dxa"/>
            <w:tcBorders>
              <w:top w:val="nil"/>
              <w:left w:val="nil"/>
              <w:bottom w:val="single" w:sz="4" w:space="0" w:color="auto"/>
              <w:right w:val="single" w:sz="4" w:space="0" w:color="auto"/>
            </w:tcBorders>
            <w:shd w:val="clear" w:color="auto" w:fill="auto"/>
            <w:noWrap/>
            <w:vAlign w:val="bottom"/>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100</w:t>
            </w:r>
          </w:p>
        </w:tc>
        <w:tc>
          <w:tcPr>
            <w:tcW w:w="4394" w:type="dxa"/>
            <w:tcBorders>
              <w:top w:val="nil"/>
              <w:left w:val="nil"/>
              <w:bottom w:val="single" w:sz="4" w:space="0" w:color="auto"/>
              <w:right w:val="single" w:sz="4" w:space="0" w:color="auto"/>
            </w:tcBorders>
            <w:shd w:val="clear" w:color="auto" w:fill="auto"/>
            <w:noWrap/>
            <w:vAlign w:val="bottom"/>
            <w:hideMark/>
          </w:tcPr>
          <w:p w:rsidR="00614B9D" w:rsidRPr="006E1BA1" w:rsidRDefault="009221E7" w:rsidP="00631E1F">
            <w:pPr>
              <w:rPr>
                <w:rFonts w:ascii="Arial" w:hAnsi="Arial" w:cs="Arial"/>
                <w:sz w:val="24"/>
                <w:szCs w:val="24"/>
                <w:lang w:val="en-ZA" w:eastAsia="en-ZA"/>
              </w:rPr>
            </w:pPr>
            <w:r>
              <w:rPr>
                <w:rFonts w:ascii="Arial" w:hAnsi="Arial" w:cs="Arial"/>
                <w:sz w:val="24"/>
                <w:szCs w:val="24"/>
                <w:lang w:val="en-ZA" w:eastAsia="en-ZA"/>
              </w:rPr>
              <w:t>3 months</w:t>
            </w:r>
          </w:p>
        </w:tc>
      </w:tr>
      <w:tr w:rsidR="00614B9D" w:rsidRPr="006E1BA1" w:rsidTr="00B81555">
        <w:trPr>
          <w:trHeight w:val="300"/>
        </w:trPr>
        <w:tc>
          <w:tcPr>
            <w:tcW w:w="4253" w:type="dxa"/>
            <w:tcBorders>
              <w:top w:val="nil"/>
              <w:left w:val="single" w:sz="8" w:space="0" w:color="auto"/>
              <w:bottom w:val="single" w:sz="4" w:space="0" w:color="auto"/>
              <w:right w:val="single" w:sz="4" w:space="0" w:color="auto"/>
            </w:tcBorders>
            <w:shd w:val="clear" w:color="auto" w:fill="auto"/>
            <w:noWrap/>
            <w:vAlign w:val="center"/>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Sealed Bags Waste &amp; Sharps Safe Disposal per kg</w:t>
            </w:r>
          </w:p>
        </w:tc>
        <w:tc>
          <w:tcPr>
            <w:tcW w:w="1276" w:type="dxa"/>
            <w:tcBorders>
              <w:top w:val="nil"/>
              <w:left w:val="nil"/>
              <w:bottom w:val="single" w:sz="4" w:space="0" w:color="auto"/>
              <w:right w:val="single" w:sz="4" w:space="0" w:color="auto"/>
            </w:tcBorders>
            <w:shd w:val="clear" w:color="auto" w:fill="auto"/>
            <w:noWrap/>
            <w:vAlign w:val="bottom"/>
            <w:hideMark/>
          </w:tcPr>
          <w:p w:rsidR="00614B9D" w:rsidRPr="006E1BA1" w:rsidRDefault="009221E7" w:rsidP="00631E1F">
            <w:pPr>
              <w:rPr>
                <w:rFonts w:ascii="Arial" w:hAnsi="Arial" w:cs="Arial"/>
                <w:sz w:val="24"/>
                <w:szCs w:val="24"/>
                <w:lang w:val="en-ZA" w:eastAsia="en-ZA"/>
              </w:rPr>
            </w:pPr>
            <w:r>
              <w:rPr>
                <w:rFonts w:ascii="Arial" w:hAnsi="Arial" w:cs="Arial"/>
                <w:sz w:val="24"/>
                <w:szCs w:val="24"/>
                <w:lang w:val="en-ZA" w:eastAsia="en-ZA"/>
              </w:rPr>
              <w:t>100</w:t>
            </w:r>
            <w:r w:rsidR="00614B9D" w:rsidRPr="006E1BA1">
              <w:rPr>
                <w:rFonts w:ascii="Arial" w:hAnsi="Arial" w:cs="Arial"/>
                <w:sz w:val="24"/>
                <w:szCs w:val="24"/>
                <w:lang w:val="en-ZA" w:eastAsia="en-ZA"/>
              </w:rPr>
              <w:t>kg</w:t>
            </w:r>
          </w:p>
        </w:tc>
        <w:tc>
          <w:tcPr>
            <w:tcW w:w="4394" w:type="dxa"/>
            <w:tcBorders>
              <w:top w:val="nil"/>
              <w:left w:val="nil"/>
              <w:bottom w:val="single" w:sz="4" w:space="0" w:color="auto"/>
              <w:right w:val="single" w:sz="4" w:space="0" w:color="auto"/>
            </w:tcBorders>
            <w:shd w:val="clear" w:color="auto" w:fill="auto"/>
            <w:noWrap/>
            <w:vAlign w:val="bottom"/>
            <w:hideMark/>
          </w:tcPr>
          <w:p w:rsidR="00614B9D" w:rsidRPr="006E1BA1" w:rsidRDefault="00614B9D" w:rsidP="009221E7">
            <w:pPr>
              <w:rPr>
                <w:rFonts w:ascii="Arial" w:hAnsi="Arial" w:cs="Arial"/>
                <w:sz w:val="24"/>
                <w:szCs w:val="24"/>
                <w:lang w:val="en-ZA" w:eastAsia="en-ZA"/>
              </w:rPr>
            </w:pPr>
            <w:r w:rsidRPr="006E1BA1">
              <w:rPr>
                <w:rFonts w:ascii="Arial" w:hAnsi="Arial" w:cs="Arial"/>
                <w:sz w:val="24"/>
                <w:szCs w:val="24"/>
                <w:lang w:val="en-ZA" w:eastAsia="en-ZA"/>
              </w:rPr>
              <w:t>C</w:t>
            </w:r>
            <w:r w:rsidR="009221E7">
              <w:rPr>
                <w:rFonts w:ascii="Arial" w:hAnsi="Arial" w:cs="Arial"/>
                <w:sz w:val="24"/>
                <w:szCs w:val="24"/>
                <w:lang w:val="en-ZA" w:eastAsia="en-ZA"/>
              </w:rPr>
              <w:t>ollection per</w:t>
            </w:r>
            <w:r w:rsidRPr="006E1BA1">
              <w:rPr>
                <w:rFonts w:ascii="Arial" w:hAnsi="Arial" w:cs="Arial"/>
                <w:sz w:val="24"/>
                <w:szCs w:val="24"/>
                <w:lang w:val="en-ZA" w:eastAsia="en-ZA"/>
              </w:rPr>
              <w:t xml:space="preserve"> KG</w:t>
            </w:r>
            <w:r w:rsidR="009221E7">
              <w:rPr>
                <w:rFonts w:ascii="Arial" w:hAnsi="Arial" w:cs="Arial"/>
                <w:sz w:val="24"/>
                <w:szCs w:val="24"/>
                <w:lang w:val="en-ZA" w:eastAsia="en-ZA"/>
              </w:rPr>
              <w:t xml:space="preserve"> a year</w:t>
            </w:r>
          </w:p>
        </w:tc>
      </w:tr>
      <w:tr w:rsidR="00614B9D" w:rsidRPr="006E1BA1" w:rsidTr="00B81555">
        <w:trPr>
          <w:trHeight w:val="300"/>
        </w:trPr>
        <w:tc>
          <w:tcPr>
            <w:tcW w:w="4253" w:type="dxa"/>
            <w:tcBorders>
              <w:top w:val="nil"/>
              <w:left w:val="single" w:sz="8" w:space="0" w:color="auto"/>
              <w:bottom w:val="single" w:sz="4" w:space="0" w:color="auto"/>
              <w:right w:val="single" w:sz="4" w:space="0" w:color="auto"/>
            </w:tcBorders>
            <w:shd w:val="clear" w:color="auto" w:fill="auto"/>
            <w:noWrap/>
            <w:vAlign w:val="center"/>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Sealed Expired Pharmaceuticals Safe Disposal per kg</w:t>
            </w:r>
          </w:p>
        </w:tc>
        <w:tc>
          <w:tcPr>
            <w:tcW w:w="1276" w:type="dxa"/>
            <w:tcBorders>
              <w:top w:val="nil"/>
              <w:left w:val="nil"/>
              <w:bottom w:val="single" w:sz="4" w:space="0" w:color="auto"/>
              <w:right w:val="single" w:sz="4" w:space="0" w:color="auto"/>
            </w:tcBorders>
            <w:shd w:val="clear" w:color="auto" w:fill="auto"/>
            <w:noWrap/>
            <w:vAlign w:val="bottom"/>
            <w:hideMark/>
          </w:tcPr>
          <w:p w:rsidR="00614B9D" w:rsidRPr="006E1BA1" w:rsidRDefault="009221E7" w:rsidP="00631E1F">
            <w:pPr>
              <w:rPr>
                <w:rFonts w:ascii="Arial" w:hAnsi="Arial" w:cs="Arial"/>
                <w:sz w:val="24"/>
                <w:szCs w:val="24"/>
                <w:lang w:val="en-ZA" w:eastAsia="en-ZA"/>
              </w:rPr>
            </w:pPr>
            <w:r>
              <w:rPr>
                <w:rFonts w:ascii="Arial" w:hAnsi="Arial" w:cs="Arial"/>
                <w:sz w:val="24"/>
                <w:szCs w:val="24"/>
                <w:lang w:val="en-ZA" w:eastAsia="en-ZA"/>
              </w:rPr>
              <w:t>±1</w:t>
            </w:r>
            <w:r w:rsidR="00614B9D" w:rsidRPr="006E1BA1">
              <w:rPr>
                <w:rFonts w:ascii="Arial" w:hAnsi="Arial" w:cs="Arial"/>
                <w:sz w:val="24"/>
                <w:szCs w:val="24"/>
                <w:lang w:val="en-ZA" w:eastAsia="en-ZA"/>
              </w:rPr>
              <w:t>0kg</w:t>
            </w:r>
          </w:p>
        </w:tc>
        <w:tc>
          <w:tcPr>
            <w:tcW w:w="4394" w:type="dxa"/>
            <w:tcBorders>
              <w:top w:val="nil"/>
              <w:left w:val="nil"/>
              <w:bottom w:val="single" w:sz="4" w:space="0" w:color="auto"/>
              <w:right w:val="single" w:sz="4" w:space="0" w:color="auto"/>
            </w:tcBorders>
            <w:shd w:val="clear" w:color="auto" w:fill="auto"/>
            <w:noWrap/>
            <w:vAlign w:val="bottom"/>
            <w:hideMark/>
          </w:tcPr>
          <w:p w:rsidR="00614B9D" w:rsidRPr="006E1BA1" w:rsidRDefault="009221E7" w:rsidP="009221E7">
            <w:pPr>
              <w:rPr>
                <w:rFonts w:ascii="Arial" w:hAnsi="Arial" w:cs="Arial"/>
                <w:sz w:val="24"/>
                <w:szCs w:val="24"/>
                <w:lang w:val="en-ZA" w:eastAsia="en-ZA"/>
              </w:rPr>
            </w:pPr>
            <w:r>
              <w:rPr>
                <w:rFonts w:ascii="Arial" w:hAnsi="Arial" w:cs="Arial"/>
                <w:sz w:val="24"/>
                <w:szCs w:val="24"/>
                <w:lang w:val="en-ZA" w:eastAsia="en-ZA"/>
              </w:rPr>
              <w:t xml:space="preserve">Collection per </w:t>
            </w:r>
            <w:r w:rsidR="00614B9D" w:rsidRPr="006E1BA1">
              <w:rPr>
                <w:rFonts w:ascii="Arial" w:hAnsi="Arial" w:cs="Arial"/>
                <w:sz w:val="24"/>
                <w:szCs w:val="24"/>
                <w:lang w:val="en-ZA" w:eastAsia="en-ZA"/>
              </w:rPr>
              <w:t xml:space="preserve">KG - EXP </w:t>
            </w:r>
            <w:r>
              <w:rPr>
                <w:rFonts w:ascii="Arial" w:hAnsi="Arial" w:cs="Arial"/>
                <w:sz w:val="24"/>
                <w:szCs w:val="24"/>
                <w:lang w:val="en-ZA" w:eastAsia="en-ZA"/>
              </w:rPr>
              <w:t>medication for 3 months</w:t>
            </w:r>
          </w:p>
        </w:tc>
      </w:tr>
      <w:tr w:rsidR="00614B9D" w:rsidRPr="006E1BA1" w:rsidTr="00B81555">
        <w:trPr>
          <w:trHeight w:val="300"/>
        </w:trPr>
        <w:tc>
          <w:tcPr>
            <w:tcW w:w="4253" w:type="dxa"/>
            <w:tcBorders>
              <w:top w:val="nil"/>
              <w:left w:val="single" w:sz="8" w:space="0" w:color="auto"/>
              <w:bottom w:val="single" w:sz="4" w:space="0" w:color="auto"/>
              <w:right w:val="single" w:sz="4" w:space="0" w:color="auto"/>
            </w:tcBorders>
            <w:shd w:val="clear" w:color="auto" w:fill="auto"/>
            <w:noWrap/>
            <w:vAlign w:val="center"/>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Sanitation fee 240L Reusable Wheeled Lidded Bin or 130L</w:t>
            </w:r>
          </w:p>
        </w:tc>
        <w:tc>
          <w:tcPr>
            <w:tcW w:w="1276" w:type="dxa"/>
            <w:tcBorders>
              <w:top w:val="nil"/>
              <w:left w:val="nil"/>
              <w:bottom w:val="single" w:sz="4" w:space="0" w:color="auto"/>
              <w:right w:val="single" w:sz="4" w:space="0" w:color="auto"/>
            </w:tcBorders>
            <w:shd w:val="clear" w:color="auto" w:fill="auto"/>
            <w:noWrap/>
            <w:vAlign w:val="bottom"/>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1</w:t>
            </w:r>
          </w:p>
        </w:tc>
        <w:tc>
          <w:tcPr>
            <w:tcW w:w="4394" w:type="dxa"/>
            <w:tcBorders>
              <w:top w:val="nil"/>
              <w:left w:val="nil"/>
              <w:bottom w:val="single" w:sz="4" w:space="0" w:color="auto"/>
              <w:right w:val="single" w:sz="4" w:space="0" w:color="auto"/>
            </w:tcBorders>
            <w:shd w:val="clear" w:color="auto" w:fill="auto"/>
            <w:noWrap/>
            <w:vAlign w:val="bottom"/>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every alternative month</w:t>
            </w:r>
          </w:p>
        </w:tc>
      </w:tr>
      <w:tr w:rsidR="00614B9D" w:rsidRPr="006E1BA1" w:rsidTr="00B81555">
        <w:trPr>
          <w:trHeight w:val="300"/>
        </w:trPr>
        <w:tc>
          <w:tcPr>
            <w:tcW w:w="4253" w:type="dxa"/>
            <w:tcBorders>
              <w:top w:val="nil"/>
              <w:left w:val="single" w:sz="8" w:space="0" w:color="auto"/>
              <w:bottom w:val="single" w:sz="4" w:space="0" w:color="auto"/>
              <w:right w:val="single" w:sz="4" w:space="0" w:color="auto"/>
            </w:tcBorders>
            <w:shd w:val="clear" w:color="auto" w:fill="auto"/>
            <w:noWrap/>
            <w:vAlign w:val="center"/>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Transport Levy - each waste collection</w:t>
            </w:r>
          </w:p>
        </w:tc>
        <w:tc>
          <w:tcPr>
            <w:tcW w:w="1276" w:type="dxa"/>
            <w:tcBorders>
              <w:top w:val="nil"/>
              <w:left w:val="nil"/>
              <w:bottom w:val="single" w:sz="4" w:space="0" w:color="auto"/>
              <w:right w:val="single" w:sz="4" w:space="0" w:color="auto"/>
            </w:tcBorders>
            <w:shd w:val="clear" w:color="auto" w:fill="auto"/>
            <w:noWrap/>
            <w:vAlign w:val="bottom"/>
            <w:hideMark/>
          </w:tcPr>
          <w:p w:rsidR="00614B9D" w:rsidRPr="006E1BA1" w:rsidRDefault="009221E7" w:rsidP="009221E7">
            <w:pPr>
              <w:rPr>
                <w:rFonts w:ascii="Arial" w:hAnsi="Arial" w:cs="Arial"/>
                <w:sz w:val="24"/>
                <w:szCs w:val="24"/>
                <w:lang w:val="en-ZA" w:eastAsia="en-ZA"/>
              </w:rPr>
            </w:pPr>
            <w:r>
              <w:rPr>
                <w:rFonts w:ascii="Arial" w:hAnsi="Arial" w:cs="Arial"/>
                <w:sz w:val="24"/>
                <w:szCs w:val="24"/>
                <w:lang w:val="en-ZA" w:eastAsia="en-ZA"/>
              </w:rPr>
              <w:t>3</w:t>
            </w:r>
            <w:r w:rsidR="00614B9D" w:rsidRPr="006E1BA1">
              <w:rPr>
                <w:rFonts w:ascii="Arial" w:hAnsi="Arial" w:cs="Arial"/>
                <w:sz w:val="24"/>
                <w:szCs w:val="24"/>
                <w:lang w:val="en-ZA" w:eastAsia="en-ZA"/>
              </w:rPr>
              <w:t xml:space="preserve"> p</w:t>
            </w:r>
            <w:r>
              <w:rPr>
                <w:rFonts w:ascii="Arial" w:hAnsi="Arial" w:cs="Arial"/>
                <w:sz w:val="24"/>
                <w:szCs w:val="24"/>
                <w:lang w:val="en-ZA" w:eastAsia="en-ZA"/>
              </w:rPr>
              <w:t>/</w:t>
            </w:r>
            <w:r w:rsidR="00614B9D" w:rsidRPr="006E1BA1">
              <w:rPr>
                <w:rFonts w:ascii="Arial" w:hAnsi="Arial" w:cs="Arial"/>
                <w:sz w:val="24"/>
                <w:szCs w:val="24"/>
                <w:lang w:val="en-ZA" w:eastAsia="en-ZA"/>
              </w:rPr>
              <w:t xml:space="preserve">a </w:t>
            </w:r>
          </w:p>
        </w:tc>
        <w:tc>
          <w:tcPr>
            <w:tcW w:w="4394" w:type="dxa"/>
            <w:tcBorders>
              <w:top w:val="nil"/>
              <w:left w:val="nil"/>
              <w:bottom w:val="single" w:sz="4" w:space="0" w:color="auto"/>
              <w:right w:val="single" w:sz="4" w:space="0" w:color="auto"/>
            </w:tcBorders>
            <w:shd w:val="clear" w:color="auto" w:fill="auto"/>
            <w:noWrap/>
            <w:vAlign w:val="bottom"/>
            <w:hideMark/>
          </w:tcPr>
          <w:p w:rsidR="00614B9D" w:rsidRPr="006E1BA1" w:rsidRDefault="00614B9D" w:rsidP="00631E1F">
            <w:pPr>
              <w:rPr>
                <w:rFonts w:ascii="Arial" w:hAnsi="Arial" w:cs="Arial"/>
                <w:sz w:val="24"/>
                <w:szCs w:val="24"/>
                <w:lang w:val="en-ZA" w:eastAsia="en-ZA"/>
              </w:rPr>
            </w:pPr>
            <w:r w:rsidRPr="006E1BA1">
              <w:rPr>
                <w:rFonts w:ascii="Arial" w:hAnsi="Arial" w:cs="Arial"/>
                <w:sz w:val="24"/>
                <w:szCs w:val="24"/>
                <w:lang w:val="en-ZA" w:eastAsia="en-ZA"/>
              </w:rPr>
              <w:t>once per month</w:t>
            </w:r>
          </w:p>
        </w:tc>
      </w:tr>
    </w:tbl>
    <w:p w:rsidR="008F3C0A" w:rsidRDefault="008F3C0A" w:rsidP="00614B9D">
      <w:pPr>
        <w:jc w:val="both"/>
        <w:rPr>
          <w:rFonts w:ascii="Arial" w:hAnsi="Arial" w:cs="Arial"/>
          <w:b/>
          <w:sz w:val="24"/>
          <w:szCs w:val="24"/>
          <w:u w:val="single"/>
        </w:rPr>
      </w:pPr>
    </w:p>
    <w:p w:rsidR="006E1BA1" w:rsidRDefault="006E1BA1" w:rsidP="00614B9D">
      <w:pPr>
        <w:jc w:val="both"/>
        <w:rPr>
          <w:rFonts w:ascii="Arial" w:hAnsi="Arial" w:cs="Arial"/>
          <w:b/>
          <w:sz w:val="24"/>
          <w:szCs w:val="24"/>
          <w:u w:val="single"/>
        </w:rPr>
      </w:pPr>
    </w:p>
    <w:p w:rsidR="006E1BA1" w:rsidRPr="008C3EC2" w:rsidRDefault="006E1BA1" w:rsidP="00614B9D">
      <w:pPr>
        <w:jc w:val="both"/>
        <w:rPr>
          <w:rFonts w:ascii="Arial" w:hAnsi="Arial" w:cs="Arial"/>
          <w:b/>
          <w:sz w:val="24"/>
          <w:szCs w:val="24"/>
          <w:u w:val="single"/>
        </w:rPr>
      </w:pPr>
    </w:p>
    <w:p w:rsidR="00015162" w:rsidRPr="008C3EC2" w:rsidRDefault="00015162" w:rsidP="008F599F">
      <w:pPr>
        <w:pStyle w:val="ListParagraph"/>
        <w:numPr>
          <w:ilvl w:val="0"/>
          <w:numId w:val="34"/>
        </w:numPr>
        <w:jc w:val="both"/>
        <w:rPr>
          <w:rFonts w:ascii="Arial" w:hAnsi="Arial" w:cs="Arial"/>
          <w:b/>
          <w:u w:val="single"/>
        </w:rPr>
      </w:pPr>
      <w:r w:rsidRPr="008C3EC2">
        <w:rPr>
          <w:rFonts w:ascii="Arial" w:hAnsi="Arial" w:cs="Arial"/>
          <w:b/>
          <w:u w:val="single"/>
        </w:rPr>
        <w:t>E</w:t>
      </w:r>
      <w:r w:rsidR="00F70160" w:rsidRPr="008C3EC2">
        <w:rPr>
          <w:rFonts w:ascii="Arial" w:hAnsi="Arial" w:cs="Arial"/>
          <w:b/>
          <w:u w:val="single"/>
        </w:rPr>
        <w:t>VALUATION PROCESS &amp; CRITERIA</w:t>
      </w:r>
      <w:r w:rsidR="00D71CD2" w:rsidRPr="008C3EC2">
        <w:rPr>
          <w:rFonts w:ascii="Arial" w:hAnsi="Arial" w:cs="Arial"/>
          <w:b/>
          <w:u w:val="single"/>
        </w:rPr>
        <w:t xml:space="preserve"> </w:t>
      </w:r>
    </w:p>
    <w:p w:rsidR="00015162" w:rsidRPr="008C3EC2" w:rsidRDefault="00015162" w:rsidP="00015162">
      <w:pPr>
        <w:pStyle w:val="ListParagraph"/>
        <w:ind w:left="360"/>
        <w:jc w:val="both"/>
        <w:rPr>
          <w:rFonts w:ascii="Arial" w:hAnsi="Arial" w:cs="Arial"/>
        </w:rPr>
      </w:pPr>
    </w:p>
    <w:p w:rsidR="00F70160" w:rsidRDefault="00015162" w:rsidP="00B80C22">
      <w:pPr>
        <w:pStyle w:val="ListParagraph"/>
        <w:ind w:left="360"/>
        <w:jc w:val="both"/>
        <w:rPr>
          <w:rFonts w:ascii="Arial" w:hAnsi="Arial" w:cs="Arial"/>
        </w:rPr>
      </w:pPr>
      <w:r w:rsidRPr="008C3EC2">
        <w:rPr>
          <w:rFonts w:ascii="Arial" w:hAnsi="Arial" w:cs="Arial"/>
        </w:rPr>
        <w:t xml:space="preserve">Responses will be evaluated on the functional criteria, where after qualifying responses will be evaluated on the Price and Preference Points: </w:t>
      </w:r>
    </w:p>
    <w:p w:rsidR="00C909F5" w:rsidRPr="008C3EC2" w:rsidRDefault="00C909F5" w:rsidP="006E1BA1">
      <w:pPr>
        <w:pStyle w:val="BodyText3"/>
        <w:ind w:left="0" w:firstLine="0"/>
        <w:rPr>
          <w:rFonts w:ascii="Arial" w:hAnsi="Arial" w:cs="Arial"/>
          <w:b/>
          <w:sz w:val="24"/>
          <w:szCs w:val="24"/>
          <w:u w:val="single"/>
        </w:rPr>
      </w:pPr>
    </w:p>
    <w:p w:rsidR="00F70160" w:rsidRPr="008C3EC2" w:rsidRDefault="00F70160" w:rsidP="00F70160">
      <w:pPr>
        <w:pStyle w:val="ListParagraph"/>
        <w:numPr>
          <w:ilvl w:val="1"/>
          <w:numId w:val="11"/>
        </w:numPr>
        <w:ind w:left="680"/>
        <w:rPr>
          <w:rFonts w:ascii="Arial" w:hAnsi="Arial" w:cs="Arial"/>
          <w:b/>
          <w:u w:val="single"/>
        </w:rPr>
      </w:pPr>
      <w:r w:rsidRPr="008C3EC2">
        <w:rPr>
          <w:rFonts w:ascii="Arial" w:hAnsi="Arial" w:cs="Arial"/>
          <w:b/>
          <w:u w:val="single"/>
        </w:rPr>
        <w:t xml:space="preserve"> EVALUATION PROCESS</w:t>
      </w:r>
      <w:r w:rsidR="00015162" w:rsidRPr="008C3EC2">
        <w:rPr>
          <w:rFonts w:ascii="Arial" w:hAnsi="Arial" w:cs="Arial"/>
          <w:b/>
          <w:u w:val="single"/>
        </w:rPr>
        <w:t xml:space="preserve"> </w:t>
      </w:r>
    </w:p>
    <w:p w:rsidR="00F70160" w:rsidRPr="008C3EC2" w:rsidRDefault="00F70160" w:rsidP="00F70160">
      <w:pPr>
        <w:pStyle w:val="ListParagraph"/>
        <w:ind w:left="854"/>
        <w:rPr>
          <w:rFonts w:ascii="Arial" w:hAnsi="Arial" w:cs="Arial"/>
          <w:b/>
          <w:u w:val="single"/>
        </w:rPr>
      </w:pPr>
    </w:p>
    <w:p w:rsidR="00F70160" w:rsidRPr="008C3EC2" w:rsidRDefault="00F70160" w:rsidP="00F70160">
      <w:pPr>
        <w:pStyle w:val="BodyText3"/>
        <w:rPr>
          <w:rFonts w:ascii="Arial" w:hAnsi="Arial" w:cs="Arial"/>
          <w:b/>
          <w:sz w:val="24"/>
          <w:szCs w:val="24"/>
        </w:rPr>
      </w:pPr>
      <w:r w:rsidRPr="008C3EC2">
        <w:rPr>
          <w:rFonts w:ascii="Arial" w:hAnsi="Arial" w:cs="Arial"/>
          <w:b/>
          <w:sz w:val="24"/>
          <w:szCs w:val="24"/>
        </w:rPr>
        <w:tab/>
      </w:r>
      <w:r w:rsidRPr="008C3EC2">
        <w:rPr>
          <w:rFonts w:ascii="Arial" w:hAnsi="Arial" w:cs="Arial"/>
          <w:b/>
          <w:sz w:val="24"/>
          <w:szCs w:val="24"/>
        </w:rPr>
        <w:tab/>
        <w:t>3.1.1. COMPLIANCE WITH MINIMUM REQUIREMENTS</w:t>
      </w:r>
    </w:p>
    <w:p w:rsidR="00F70160" w:rsidRPr="008C3EC2" w:rsidRDefault="00F70160" w:rsidP="00F70160">
      <w:pPr>
        <w:pStyle w:val="BodyText3"/>
        <w:jc w:val="both"/>
        <w:rPr>
          <w:rFonts w:ascii="Arial" w:hAnsi="Arial" w:cs="Arial"/>
          <w:b/>
          <w:sz w:val="24"/>
          <w:szCs w:val="24"/>
        </w:rPr>
      </w:pPr>
    </w:p>
    <w:p w:rsidR="00F70160" w:rsidRPr="008C3EC2" w:rsidRDefault="00F70160" w:rsidP="00F70160">
      <w:pPr>
        <w:pStyle w:val="BodyText3"/>
        <w:ind w:left="624" w:firstLine="3"/>
        <w:jc w:val="both"/>
        <w:rPr>
          <w:rFonts w:ascii="Arial" w:hAnsi="Arial" w:cs="Arial"/>
          <w:sz w:val="24"/>
          <w:szCs w:val="24"/>
        </w:rPr>
      </w:pPr>
      <w:r w:rsidRPr="008C3EC2">
        <w:rPr>
          <w:rFonts w:ascii="Arial" w:hAnsi="Arial" w:cs="Arial"/>
          <w:sz w:val="24"/>
          <w:szCs w:val="24"/>
        </w:rPr>
        <w:t>All quotations duly lodged will be examined to determine compliance with bidding requirements and conditions.</w:t>
      </w:r>
      <w:r w:rsidR="00F97F20" w:rsidRPr="008C3EC2">
        <w:rPr>
          <w:rFonts w:ascii="Arial" w:hAnsi="Arial" w:cs="Arial"/>
          <w:sz w:val="24"/>
          <w:szCs w:val="24"/>
        </w:rPr>
        <w:t xml:space="preserve"> </w:t>
      </w:r>
      <w:r w:rsidRPr="008C3EC2">
        <w:rPr>
          <w:rFonts w:ascii="Arial" w:hAnsi="Arial" w:cs="Arial"/>
          <w:sz w:val="24"/>
          <w:szCs w:val="24"/>
        </w:rPr>
        <w:t>Quotations with obvious deviations from the requirements/conditions will be eliminated from further adjudication.</w:t>
      </w:r>
    </w:p>
    <w:p w:rsidR="003252DA" w:rsidRPr="008C3EC2" w:rsidRDefault="003252DA" w:rsidP="00124322">
      <w:pPr>
        <w:pStyle w:val="BodyText3"/>
        <w:ind w:left="0" w:firstLine="0"/>
        <w:jc w:val="both"/>
        <w:rPr>
          <w:rFonts w:ascii="Arial" w:hAnsi="Arial" w:cs="Arial"/>
          <w:sz w:val="24"/>
          <w:szCs w:val="24"/>
        </w:rPr>
      </w:pPr>
    </w:p>
    <w:p w:rsidR="00F70160" w:rsidRPr="008C3EC2" w:rsidRDefault="00F70160" w:rsidP="00F70160">
      <w:pPr>
        <w:pStyle w:val="BodyText3"/>
        <w:ind w:left="170" w:firstLine="0"/>
        <w:jc w:val="both"/>
        <w:rPr>
          <w:rFonts w:ascii="Arial" w:hAnsi="Arial" w:cs="Arial"/>
          <w:b/>
          <w:sz w:val="24"/>
          <w:szCs w:val="24"/>
        </w:rPr>
      </w:pPr>
      <w:r w:rsidRPr="008C3EC2">
        <w:rPr>
          <w:rFonts w:ascii="Arial" w:hAnsi="Arial" w:cs="Arial"/>
          <w:b/>
          <w:sz w:val="24"/>
          <w:szCs w:val="24"/>
        </w:rPr>
        <w:t xml:space="preserve">        3.1.2</w:t>
      </w:r>
      <w:r w:rsidRPr="008C3EC2">
        <w:rPr>
          <w:rFonts w:ascii="Arial" w:hAnsi="Arial" w:cs="Arial"/>
          <w:b/>
          <w:sz w:val="24"/>
          <w:szCs w:val="24"/>
        </w:rPr>
        <w:tab/>
        <w:t xml:space="preserve">EVALUATION OF QUOTATION </w:t>
      </w:r>
    </w:p>
    <w:p w:rsidR="00F70160" w:rsidRPr="008C3EC2" w:rsidRDefault="00F70160" w:rsidP="00F70160">
      <w:pPr>
        <w:pStyle w:val="BodyText3"/>
        <w:ind w:left="0" w:firstLine="0"/>
        <w:jc w:val="both"/>
        <w:rPr>
          <w:rFonts w:ascii="Arial" w:hAnsi="Arial" w:cs="Arial"/>
          <w:b/>
          <w:sz w:val="24"/>
          <w:szCs w:val="24"/>
        </w:rPr>
      </w:pPr>
    </w:p>
    <w:p w:rsidR="00F70160" w:rsidRPr="008C3EC2" w:rsidRDefault="00F70160" w:rsidP="00F70160">
      <w:pPr>
        <w:pStyle w:val="BodyText3"/>
        <w:ind w:left="624" w:firstLine="0"/>
        <w:jc w:val="both"/>
        <w:rPr>
          <w:rFonts w:ascii="Arial" w:hAnsi="Arial" w:cs="Arial"/>
          <w:sz w:val="24"/>
          <w:szCs w:val="24"/>
        </w:rPr>
      </w:pPr>
      <w:r w:rsidRPr="008C3EC2">
        <w:rPr>
          <w:rFonts w:ascii="Arial" w:hAnsi="Arial" w:cs="Arial"/>
          <w:sz w:val="24"/>
          <w:szCs w:val="24"/>
        </w:rPr>
        <w:t xml:space="preserve">The contract shall be awarded at the sole and absolute discretion of SAA. SAA hereby represents that it is not obliged to award this quotation to any bidder. SAA is entitled to </w:t>
      </w:r>
      <w:r w:rsidRPr="008C3EC2">
        <w:rPr>
          <w:rFonts w:ascii="Arial" w:hAnsi="Arial" w:cs="Arial"/>
          <w:b/>
          <w:sz w:val="24"/>
          <w:szCs w:val="24"/>
        </w:rPr>
        <w:t xml:space="preserve">retract </w:t>
      </w:r>
      <w:r w:rsidRPr="008C3EC2">
        <w:rPr>
          <w:rFonts w:ascii="Arial" w:hAnsi="Arial" w:cs="Arial"/>
          <w:sz w:val="24"/>
          <w:szCs w:val="24"/>
        </w:rPr>
        <w:t xml:space="preserve">this quotation at any time as from the date of issue. </w:t>
      </w:r>
    </w:p>
    <w:p w:rsidR="00F70160" w:rsidRPr="008C3EC2" w:rsidRDefault="00F70160" w:rsidP="00F70160">
      <w:pPr>
        <w:pStyle w:val="BodyText3"/>
        <w:ind w:left="567" w:firstLine="0"/>
        <w:jc w:val="both"/>
        <w:rPr>
          <w:rFonts w:ascii="Arial" w:hAnsi="Arial" w:cs="Arial"/>
          <w:sz w:val="24"/>
          <w:szCs w:val="24"/>
        </w:rPr>
      </w:pPr>
    </w:p>
    <w:p w:rsidR="00F70160" w:rsidRPr="008C3EC2" w:rsidRDefault="00F70160" w:rsidP="00F70160">
      <w:pPr>
        <w:pStyle w:val="BodyText3"/>
        <w:ind w:left="57" w:firstLine="567"/>
        <w:jc w:val="both"/>
        <w:rPr>
          <w:rFonts w:ascii="Arial" w:hAnsi="Arial" w:cs="Arial"/>
          <w:bCs/>
          <w:sz w:val="24"/>
          <w:szCs w:val="24"/>
        </w:rPr>
      </w:pPr>
      <w:r w:rsidRPr="008C3EC2">
        <w:rPr>
          <w:rFonts w:ascii="Arial" w:hAnsi="Arial" w:cs="Arial"/>
          <w:sz w:val="24"/>
          <w:szCs w:val="24"/>
        </w:rPr>
        <w:lastRenderedPageBreak/>
        <w:t>SAA shall not be obliged to accept the lowest of any quotation, offer or proposal.</w:t>
      </w:r>
    </w:p>
    <w:p w:rsidR="00F70160" w:rsidRPr="008C3EC2" w:rsidRDefault="00F70160" w:rsidP="00F70160">
      <w:pPr>
        <w:pStyle w:val="BodyText3"/>
        <w:ind w:left="632" w:firstLine="0"/>
        <w:jc w:val="both"/>
        <w:rPr>
          <w:rFonts w:ascii="Arial" w:hAnsi="Arial" w:cs="Arial"/>
          <w:bCs/>
          <w:sz w:val="24"/>
          <w:szCs w:val="24"/>
        </w:rPr>
      </w:pPr>
    </w:p>
    <w:p w:rsidR="00F70160" w:rsidRPr="008C3EC2" w:rsidRDefault="00F70160" w:rsidP="00F70160">
      <w:pPr>
        <w:pStyle w:val="BodyText3"/>
        <w:ind w:left="624" w:firstLine="0"/>
        <w:jc w:val="both"/>
        <w:rPr>
          <w:rFonts w:ascii="Arial" w:hAnsi="Arial" w:cs="Arial"/>
          <w:sz w:val="24"/>
          <w:szCs w:val="24"/>
        </w:rPr>
      </w:pPr>
      <w:r w:rsidRPr="008C3EC2">
        <w:rPr>
          <w:rFonts w:ascii="Arial" w:hAnsi="Arial" w:cs="Arial"/>
          <w:sz w:val="24"/>
          <w:szCs w:val="24"/>
        </w:rPr>
        <w:t>All quotation will be evaluated according to the criteria, weightings and threshold scores as Indicated in 3.2 below:</w:t>
      </w:r>
    </w:p>
    <w:p w:rsidR="003252DA" w:rsidRPr="008C3EC2" w:rsidRDefault="003252DA" w:rsidP="00F70160">
      <w:pPr>
        <w:pStyle w:val="BodyText3"/>
        <w:ind w:left="624" w:firstLine="0"/>
        <w:jc w:val="both"/>
        <w:rPr>
          <w:rFonts w:ascii="Arial" w:hAnsi="Arial" w:cs="Arial"/>
          <w:sz w:val="24"/>
          <w:szCs w:val="24"/>
        </w:rPr>
      </w:pPr>
    </w:p>
    <w:p w:rsidR="00F70160" w:rsidRPr="008C3EC2" w:rsidRDefault="00F70160" w:rsidP="00F70160">
      <w:pPr>
        <w:pStyle w:val="BodyText3"/>
        <w:numPr>
          <w:ilvl w:val="1"/>
          <w:numId w:val="11"/>
        </w:numPr>
        <w:ind w:left="680"/>
        <w:rPr>
          <w:rFonts w:ascii="Arial" w:hAnsi="Arial" w:cs="Arial"/>
          <w:b/>
          <w:sz w:val="24"/>
          <w:szCs w:val="24"/>
          <w:u w:val="single"/>
        </w:rPr>
      </w:pPr>
      <w:r w:rsidRPr="008C3EC2">
        <w:rPr>
          <w:rFonts w:ascii="Arial" w:hAnsi="Arial" w:cs="Arial"/>
          <w:b/>
          <w:sz w:val="24"/>
          <w:szCs w:val="24"/>
          <w:u w:val="single"/>
        </w:rPr>
        <w:t>EVALUATION CRITERIA</w:t>
      </w:r>
    </w:p>
    <w:p w:rsidR="00365A9D" w:rsidRDefault="00452D83" w:rsidP="006E1BA1">
      <w:pPr>
        <w:spacing w:after="200"/>
        <w:rPr>
          <w:rFonts w:ascii="Arial" w:hAnsi="Arial" w:cs="Arial"/>
          <w:sz w:val="24"/>
          <w:szCs w:val="24"/>
        </w:rPr>
      </w:pPr>
      <w:r w:rsidRPr="008C3EC2">
        <w:rPr>
          <w:rFonts w:ascii="Arial" w:hAnsi="Arial" w:cs="Arial"/>
          <w:sz w:val="24"/>
          <w:szCs w:val="24"/>
        </w:rPr>
        <w:t>The criteria and weights referred to in paragraph 3.1. above are as follows:</w:t>
      </w:r>
    </w:p>
    <w:p w:rsidR="00A00FF8" w:rsidRDefault="00A00FF8" w:rsidP="00A00FF8">
      <w:pPr>
        <w:spacing w:after="200"/>
        <w:ind w:firstLine="320"/>
        <w:rPr>
          <w:rFonts w:asciiTheme="minorHAnsi" w:hAnsiTheme="minorHAnsi" w:cs="Arial"/>
          <w:szCs w:val="22"/>
        </w:rPr>
      </w:pPr>
      <w:r>
        <w:rPr>
          <w:rFonts w:asciiTheme="minorHAnsi" w:hAnsiTheme="minorHAnsi" w:cs="Arial"/>
          <w:szCs w:val="22"/>
        </w:rPr>
        <w:t>Phase 1 - Critical Evaluation Criteria</w:t>
      </w:r>
    </w:p>
    <w:tbl>
      <w:tblPr>
        <w:tblW w:w="0" w:type="auto"/>
        <w:tblCellMar>
          <w:left w:w="0" w:type="dxa"/>
          <w:right w:w="0" w:type="dxa"/>
        </w:tblCellMar>
        <w:tblLook w:val="04A0" w:firstRow="1" w:lastRow="0" w:firstColumn="1" w:lastColumn="0" w:noHBand="0" w:noVBand="1"/>
      </w:tblPr>
      <w:tblGrid>
        <w:gridCol w:w="6941"/>
        <w:gridCol w:w="2243"/>
      </w:tblGrid>
      <w:tr w:rsidR="00DF6DBA" w:rsidRPr="004F7DF7" w:rsidTr="00DF6DBA">
        <w:trPr>
          <w:trHeight w:val="478"/>
        </w:trPr>
        <w:tc>
          <w:tcPr>
            <w:tcW w:w="6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F6DBA" w:rsidRPr="004F7DF7" w:rsidRDefault="00DF6DBA">
            <w:pPr>
              <w:spacing w:before="120"/>
              <w:jc w:val="both"/>
              <w:rPr>
                <w:rFonts w:ascii="Arial" w:hAnsi="Arial" w:cs="Arial"/>
                <w:b/>
                <w:bCs/>
                <w:snapToGrid w:val="0"/>
                <w:sz w:val="24"/>
                <w:szCs w:val="24"/>
              </w:rPr>
            </w:pPr>
            <w:r w:rsidRPr="004F7DF7">
              <w:rPr>
                <w:rFonts w:ascii="Arial" w:hAnsi="Arial" w:cs="Arial"/>
                <w:b/>
                <w:bCs/>
                <w:snapToGrid w:val="0"/>
                <w:sz w:val="24"/>
                <w:szCs w:val="24"/>
              </w:rPr>
              <w:t>CRITICAL EVALUATION CRITERIA</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F6DBA" w:rsidRPr="004F7DF7" w:rsidRDefault="00DF6DBA">
            <w:pPr>
              <w:spacing w:before="120"/>
              <w:jc w:val="both"/>
              <w:rPr>
                <w:rFonts w:ascii="Arial" w:hAnsi="Arial" w:cs="Arial"/>
                <w:b/>
                <w:bCs/>
                <w:snapToGrid w:val="0"/>
                <w:sz w:val="24"/>
                <w:szCs w:val="24"/>
              </w:rPr>
            </w:pPr>
            <w:r w:rsidRPr="004F7DF7">
              <w:rPr>
                <w:rFonts w:ascii="Arial" w:hAnsi="Arial" w:cs="Arial"/>
                <w:b/>
                <w:bCs/>
                <w:snapToGrid w:val="0"/>
                <w:sz w:val="24"/>
                <w:szCs w:val="24"/>
              </w:rPr>
              <w:t>DEMONSTRABLE EVIDENCE</w:t>
            </w:r>
          </w:p>
        </w:tc>
      </w:tr>
      <w:tr w:rsidR="00DF6DBA" w:rsidRPr="004F7DF7" w:rsidTr="00DF6DBA">
        <w:trPr>
          <w:trHeight w:val="1198"/>
        </w:trPr>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6DBA" w:rsidRPr="004F7DF7" w:rsidRDefault="00DF6DBA">
            <w:pPr>
              <w:rPr>
                <w:rFonts w:ascii="Arial" w:hAnsi="Arial" w:cs="Arial"/>
                <w:sz w:val="24"/>
                <w:szCs w:val="24"/>
              </w:rPr>
            </w:pPr>
            <w:r w:rsidRPr="004F7DF7">
              <w:rPr>
                <w:rFonts w:ascii="Arial" w:hAnsi="Arial" w:cs="Arial"/>
                <w:sz w:val="24"/>
                <w:szCs w:val="24"/>
              </w:rPr>
              <w:t>The company/facility must have registered as a Waste Transporter for health care risk waste with the relevant provincial department, e.g. Gauteng Dept of Agriculture, Conservation and Environment and local authority e.g. Ekurhuleni Metro. (Copy of permit)</w:t>
            </w:r>
          </w:p>
          <w:p w:rsidR="00DF6DBA" w:rsidRPr="004F7DF7" w:rsidRDefault="00DF6DBA">
            <w:pPr>
              <w:rPr>
                <w:rFonts w:ascii="Arial" w:hAnsi="Arial" w:cs="Arial"/>
                <w:snapToGrid w:val="0"/>
                <w:sz w:val="24"/>
                <w:szCs w:val="24"/>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DF6DBA" w:rsidRPr="004F7DF7" w:rsidRDefault="00DF6DBA">
            <w:pPr>
              <w:spacing w:before="120"/>
              <w:jc w:val="both"/>
              <w:rPr>
                <w:rFonts w:ascii="Arial" w:hAnsi="Arial" w:cs="Arial"/>
                <w:snapToGrid w:val="0"/>
                <w:sz w:val="24"/>
                <w:szCs w:val="24"/>
              </w:rPr>
            </w:pPr>
            <w:r w:rsidRPr="004F7DF7">
              <w:rPr>
                <w:rFonts w:ascii="Arial" w:hAnsi="Arial" w:cs="Arial"/>
                <w:snapToGrid w:val="0"/>
                <w:sz w:val="24"/>
                <w:szCs w:val="24"/>
              </w:rPr>
              <w:t>Provide Certificate</w:t>
            </w:r>
          </w:p>
        </w:tc>
      </w:tr>
      <w:tr w:rsidR="00DF6DBA" w:rsidRPr="004F7DF7" w:rsidTr="00DF6DBA">
        <w:trPr>
          <w:trHeight w:val="974"/>
        </w:trPr>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6DBA" w:rsidRPr="004F7DF7" w:rsidRDefault="00DF6DBA">
            <w:pPr>
              <w:rPr>
                <w:rFonts w:ascii="Arial" w:hAnsi="Arial" w:cs="Arial"/>
                <w:sz w:val="24"/>
                <w:szCs w:val="24"/>
              </w:rPr>
            </w:pPr>
            <w:r w:rsidRPr="004F7DF7">
              <w:rPr>
                <w:rFonts w:ascii="Arial" w:hAnsi="Arial" w:cs="Arial"/>
                <w:sz w:val="24"/>
                <w:szCs w:val="24"/>
              </w:rPr>
              <w:t>The company/facility must be registered as a health care risk waste incineration facility or Treatment facility with the Department of Environmental Affairs and Tourism. (Copy of permit).</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DF6DBA" w:rsidRPr="004F7DF7" w:rsidRDefault="00DF6DBA">
            <w:pPr>
              <w:spacing w:before="120"/>
              <w:jc w:val="both"/>
              <w:rPr>
                <w:rFonts w:ascii="Arial" w:hAnsi="Arial" w:cs="Arial"/>
                <w:snapToGrid w:val="0"/>
                <w:sz w:val="24"/>
                <w:szCs w:val="24"/>
              </w:rPr>
            </w:pPr>
            <w:r w:rsidRPr="004F7DF7">
              <w:rPr>
                <w:rFonts w:ascii="Arial" w:hAnsi="Arial" w:cs="Arial"/>
                <w:snapToGrid w:val="0"/>
                <w:sz w:val="24"/>
                <w:szCs w:val="24"/>
              </w:rPr>
              <w:t>Provide Certificate</w:t>
            </w:r>
          </w:p>
        </w:tc>
      </w:tr>
      <w:tr w:rsidR="00DF6DBA" w:rsidRPr="004F7DF7" w:rsidTr="00DF6DBA">
        <w:trPr>
          <w:trHeight w:val="598"/>
        </w:trPr>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6DBA" w:rsidRPr="004F7DF7" w:rsidRDefault="00DF6DBA">
            <w:pPr>
              <w:rPr>
                <w:rFonts w:ascii="Arial" w:hAnsi="Arial" w:cs="Arial"/>
                <w:sz w:val="24"/>
                <w:szCs w:val="24"/>
              </w:rPr>
            </w:pPr>
            <w:r w:rsidRPr="004F7DF7">
              <w:rPr>
                <w:rFonts w:ascii="Arial" w:hAnsi="Arial" w:cs="Arial"/>
                <w:sz w:val="24"/>
                <w:szCs w:val="24"/>
              </w:rPr>
              <w:t>The company must have a certificate for air pollution prevention in terms of National Environmental Act (NEMA)- AQA of incineration facility.</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DF6DBA" w:rsidRPr="004F7DF7" w:rsidRDefault="00DF6DBA">
            <w:pPr>
              <w:spacing w:before="120"/>
              <w:jc w:val="both"/>
              <w:rPr>
                <w:rFonts w:ascii="Arial" w:hAnsi="Arial" w:cs="Arial"/>
                <w:snapToGrid w:val="0"/>
                <w:sz w:val="24"/>
                <w:szCs w:val="24"/>
              </w:rPr>
            </w:pPr>
            <w:r w:rsidRPr="004F7DF7">
              <w:rPr>
                <w:rFonts w:ascii="Arial" w:hAnsi="Arial" w:cs="Arial"/>
                <w:snapToGrid w:val="0"/>
                <w:sz w:val="24"/>
                <w:szCs w:val="24"/>
              </w:rPr>
              <w:t>Provide Certificate</w:t>
            </w:r>
          </w:p>
        </w:tc>
      </w:tr>
      <w:tr w:rsidR="00DF6DBA" w:rsidRPr="004F7DF7" w:rsidTr="00DF6DBA">
        <w:trPr>
          <w:trHeight w:val="70"/>
        </w:trPr>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6DBA" w:rsidRPr="004F7DF7" w:rsidRDefault="00DF6DBA">
            <w:pPr>
              <w:rPr>
                <w:rFonts w:ascii="Arial" w:hAnsi="Arial" w:cs="Arial"/>
                <w:sz w:val="24"/>
                <w:szCs w:val="24"/>
              </w:rPr>
            </w:pPr>
          </w:p>
          <w:p w:rsidR="00DF6DBA" w:rsidRPr="004F7DF7" w:rsidRDefault="00DF6DBA">
            <w:pPr>
              <w:rPr>
                <w:rFonts w:ascii="Arial" w:hAnsi="Arial" w:cs="Arial"/>
                <w:sz w:val="24"/>
                <w:szCs w:val="24"/>
              </w:rPr>
            </w:pPr>
            <w:r w:rsidRPr="004F7DF7">
              <w:rPr>
                <w:rFonts w:ascii="Arial" w:hAnsi="Arial" w:cs="Arial"/>
                <w:sz w:val="24"/>
                <w:szCs w:val="24"/>
              </w:rPr>
              <w:t xml:space="preserve">Copies of safe disposal certificates and waste manifest.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DF6DBA" w:rsidRPr="004F7DF7" w:rsidRDefault="00DF6DBA">
            <w:pPr>
              <w:spacing w:before="120"/>
              <w:rPr>
                <w:rFonts w:ascii="Arial" w:hAnsi="Arial" w:cs="Arial"/>
                <w:snapToGrid w:val="0"/>
                <w:sz w:val="24"/>
                <w:szCs w:val="24"/>
              </w:rPr>
            </w:pPr>
            <w:r w:rsidRPr="004F7DF7">
              <w:rPr>
                <w:rFonts w:ascii="Arial" w:hAnsi="Arial" w:cs="Arial"/>
                <w:snapToGrid w:val="0"/>
                <w:sz w:val="24"/>
                <w:szCs w:val="24"/>
              </w:rPr>
              <w:t>Provide a copy</w:t>
            </w:r>
          </w:p>
        </w:tc>
      </w:tr>
      <w:tr w:rsidR="00DF6DBA" w:rsidRPr="004F7DF7" w:rsidTr="00DF6DBA">
        <w:trPr>
          <w:trHeight w:val="70"/>
        </w:trPr>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F6DBA" w:rsidRPr="004F7DF7" w:rsidRDefault="00DF6DBA">
            <w:pPr>
              <w:rPr>
                <w:rFonts w:ascii="Arial" w:hAnsi="Arial" w:cs="Arial"/>
                <w:sz w:val="24"/>
                <w:szCs w:val="24"/>
              </w:rPr>
            </w:pPr>
            <w:r w:rsidRPr="004F7DF7">
              <w:rPr>
                <w:rFonts w:ascii="Arial" w:hAnsi="Arial" w:cs="Arial"/>
                <w:sz w:val="24"/>
                <w:szCs w:val="24"/>
              </w:rPr>
              <w:t>Vehicle drivers must have valid Professional Drivers Permit (PDP) licenses.</w:t>
            </w:r>
          </w:p>
          <w:p w:rsidR="00DF6DBA" w:rsidRPr="004F7DF7" w:rsidRDefault="00DF6DBA">
            <w:pPr>
              <w:rPr>
                <w:rFonts w:ascii="Arial" w:hAnsi="Arial" w:cs="Arial"/>
                <w:sz w:val="24"/>
                <w:szCs w:val="24"/>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DF6DBA" w:rsidRPr="004F7DF7" w:rsidRDefault="00DF6DBA">
            <w:pPr>
              <w:spacing w:before="120"/>
              <w:rPr>
                <w:rFonts w:ascii="Arial" w:hAnsi="Arial" w:cs="Arial"/>
                <w:snapToGrid w:val="0"/>
                <w:sz w:val="24"/>
                <w:szCs w:val="24"/>
              </w:rPr>
            </w:pPr>
            <w:r w:rsidRPr="004F7DF7">
              <w:rPr>
                <w:rFonts w:ascii="Arial" w:hAnsi="Arial" w:cs="Arial"/>
                <w:snapToGrid w:val="0"/>
                <w:sz w:val="24"/>
                <w:szCs w:val="24"/>
              </w:rPr>
              <w:t>Copies of PDP.</w:t>
            </w:r>
          </w:p>
        </w:tc>
      </w:tr>
      <w:tr w:rsidR="00DF6DBA" w:rsidRPr="004F7DF7" w:rsidTr="00DF6DBA">
        <w:trPr>
          <w:trHeight w:val="70"/>
        </w:trPr>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6DBA" w:rsidRPr="004F7DF7" w:rsidRDefault="00DF6DBA">
            <w:pPr>
              <w:rPr>
                <w:rFonts w:ascii="Arial" w:hAnsi="Arial" w:cs="Arial"/>
                <w:sz w:val="24"/>
                <w:szCs w:val="24"/>
              </w:rPr>
            </w:pPr>
            <w:r w:rsidRPr="004F7DF7">
              <w:rPr>
                <w:rFonts w:ascii="Arial" w:hAnsi="Arial" w:cs="Arial"/>
                <w:sz w:val="24"/>
                <w:szCs w:val="24"/>
              </w:rPr>
              <w:t>Letter of good standing with Compensation Commissioner</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DF6DBA" w:rsidRPr="004F7DF7" w:rsidRDefault="00DF6DBA">
            <w:pPr>
              <w:spacing w:before="120"/>
              <w:rPr>
                <w:rFonts w:ascii="Arial" w:hAnsi="Arial" w:cs="Arial"/>
                <w:snapToGrid w:val="0"/>
                <w:sz w:val="24"/>
                <w:szCs w:val="24"/>
              </w:rPr>
            </w:pPr>
            <w:r w:rsidRPr="004F7DF7">
              <w:rPr>
                <w:rFonts w:ascii="Arial" w:hAnsi="Arial" w:cs="Arial"/>
                <w:snapToGrid w:val="0"/>
                <w:sz w:val="24"/>
                <w:szCs w:val="24"/>
              </w:rPr>
              <w:t>Copy of letter</w:t>
            </w:r>
          </w:p>
        </w:tc>
      </w:tr>
    </w:tbl>
    <w:p w:rsidR="00476959" w:rsidRPr="004F7DF7" w:rsidRDefault="00476959" w:rsidP="00A00FF8">
      <w:pPr>
        <w:spacing w:after="200"/>
        <w:rPr>
          <w:rFonts w:asciiTheme="minorHAnsi" w:hAnsiTheme="minorHAnsi" w:cs="Arial"/>
          <w:sz w:val="24"/>
          <w:szCs w:val="24"/>
        </w:rPr>
      </w:pPr>
    </w:p>
    <w:p w:rsidR="00476959" w:rsidRPr="00BA46CF" w:rsidRDefault="00A00FF8" w:rsidP="00A00FF8">
      <w:pPr>
        <w:spacing w:after="200"/>
        <w:rPr>
          <w:rFonts w:ascii="Arial" w:hAnsi="Arial" w:cs="Arial"/>
          <w:sz w:val="24"/>
          <w:szCs w:val="24"/>
        </w:rPr>
      </w:pPr>
      <w:r w:rsidRPr="004F7DF7">
        <w:rPr>
          <w:rFonts w:ascii="Arial" w:hAnsi="Arial" w:cs="Arial"/>
          <w:sz w:val="24"/>
          <w:szCs w:val="24"/>
        </w:rPr>
        <w:t xml:space="preserve">All tenders that do not comply with the Critical Requirement shall not be considered for further evaluation against Phase 2 – Functional Evaluation. </w:t>
      </w:r>
    </w:p>
    <w:p w:rsidR="00476959" w:rsidRPr="004F7DF7" w:rsidRDefault="00476959" w:rsidP="00476959">
      <w:pPr>
        <w:spacing w:after="200"/>
        <w:rPr>
          <w:rFonts w:ascii="Arial" w:hAnsi="Arial" w:cs="Arial"/>
          <w:sz w:val="24"/>
          <w:szCs w:val="24"/>
        </w:rPr>
      </w:pPr>
      <w:r w:rsidRPr="004F7DF7">
        <w:rPr>
          <w:rFonts w:ascii="Arial" w:hAnsi="Arial" w:cs="Arial"/>
          <w:sz w:val="24"/>
          <w:szCs w:val="24"/>
        </w:rPr>
        <w:t>Phase 2 – Functional Criteria</w:t>
      </w:r>
    </w:p>
    <w:tbl>
      <w:tblPr>
        <w:tblStyle w:val="TableGrid"/>
        <w:tblW w:w="0" w:type="auto"/>
        <w:tblLook w:val="04A0" w:firstRow="1" w:lastRow="0" w:firstColumn="1" w:lastColumn="0" w:noHBand="0" w:noVBand="1"/>
      </w:tblPr>
      <w:tblGrid>
        <w:gridCol w:w="3115"/>
        <w:gridCol w:w="3115"/>
        <w:gridCol w:w="3116"/>
      </w:tblGrid>
      <w:tr w:rsidR="00476959" w:rsidRPr="004F7DF7" w:rsidTr="00476959">
        <w:tc>
          <w:tcPr>
            <w:tcW w:w="3115" w:type="dxa"/>
          </w:tcPr>
          <w:p w:rsidR="00476959" w:rsidRPr="004F7DF7" w:rsidRDefault="00476959" w:rsidP="00A00FF8">
            <w:pPr>
              <w:spacing w:after="200"/>
              <w:rPr>
                <w:rFonts w:ascii="Arial" w:hAnsi="Arial" w:cs="Arial"/>
                <w:sz w:val="24"/>
                <w:szCs w:val="24"/>
              </w:rPr>
            </w:pPr>
            <w:r w:rsidRPr="004F7DF7">
              <w:rPr>
                <w:rFonts w:ascii="Arial" w:hAnsi="Arial" w:cs="Arial"/>
                <w:sz w:val="24"/>
                <w:szCs w:val="24"/>
              </w:rPr>
              <w:lastRenderedPageBreak/>
              <w:t>Aspect</w:t>
            </w:r>
          </w:p>
        </w:tc>
        <w:tc>
          <w:tcPr>
            <w:tcW w:w="3115" w:type="dxa"/>
          </w:tcPr>
          <w:p w:rsidR="00476959" w:rsidRPr="004F7DF7" w:rsidRDefault="00476959" w:rsidP="00A00FF8">
            <w:pPr>
              <w:spacing w:after="200"/>
              <w:rPr>
                <w:rFonts w:ascii="Arial" w:hAnsi="Arial" w:cs="Arial"/>
                <w:sz w:val="24"/>
                <w:szCs w:val="24"/>
              </w:rPr>
            </w:pPr>
            <w:r w:rsidRPr="004F7DF7">
              <w:rPr>
                <w:rFonts w:ascii="Arial" w:hAnsi="Arial" w:cs="Arial"/>
                <w:sz w:val="24"/>
                <w:szCs w:val="24"/>
              </w:rPr>
              <w:t>Functional Criteria</w:t>
            </w:r>
          </w:p>
        </w:tc>
        <w:tc>
          <w:tcPr>
            <w:tcW w:w="3116" w:type="dxa"/>
          </w:tcPr>
          <w:p w:rsidR="00476959" w:rsidRPr="004F7DF7" w:rsidRDefault="00476959" w:rsidP="00A00FF8">
            <w:pPr>
              <w:spacing w:after="200"/>
              <w:rPr>
                <w:rFonts w:ascii="Arial" w:hAnsi="Arial" w:cs="Arial"/>
                <w:sz w:val="24"/>
                <w:szCs w:val="24"/>
              </w:rPr>
            </w:pPr>
            <w:r w:rsidRPr="004F7DF7">
              <w:rPr>
                <w:rFonts w:ascii="Arial" w:hAnsi="Arial" w:cs="Arial"/>
                <w:sz w:val="24"/>
                <w:szCs w:val="24"/>
              </w:rPr>
              <w:t>Allocated points</w:t>
            </w:r>
          </w:p>
        </w:tc>
      </w:tr>
      <w:tr w:rsidR="00476959" w:rsidRPr="004F7DF7" w:rsidTr="00476959">
        <w:trPr>
          <w:trHeight w:val="1803"/>
        </w:trPr>
        <w:tc>
          <w:tcPr>
            <w:tcW w:w="3115" w:type="dxa"/>
          </w:tcPr>
          <w:p w:rsidR="00476959" w:rsidRPr="004F7DF7" w:rsidRDefault="00476959" w:rsidP="00A00FF8">
            <w:pPr>
              <w:spacing w:after="200"/>
              <w:rPr>
                <w:rFonts w:ascii="Arial" w:hAnsi="Arial" w:cs="Arial"/>
                <w:sz w:val="24"/>
                <w:szCs w:val="24"/>
              </w:rPr>
            </w:pPr>
            <w:r w:rsidRPr="004F7DF7">
              <w:rPr>
                <w:rFonts w:ascii="Arial" w:hAnsi="Arial" w:cs="Arial"/>
                <w:sz w:val="24"/>
                <w:szCs w:val="24"/>
              </w:rPr>
              <w:t>Collection times</w:t>
            </w:r>
          </w:p>
        </w:tc>
        <w:tc>
          <w:tcPr>
            <w:tcW w:w="3115" w:type="dxa"/>
          </w:tcPr>
          <w:p w:rsidR="00476959" w:rsidRPr="004F7DF7" w:rsidRDefault="00476959" w:rsidP="00476959">
            <w:pPr>
              <w:rPr>
                <w:rFonts w:ascii="Arial" w:hAnsi="Arial" w:cs="Arial"/>
                <w:sz w:val="24"/>
                <w:szCs w:val="24"/>
              </w:rPr>
            </w:pPr>
            <w:r w:rsidRPr="004F7DF7">
              <w:rPr>
                <w:rFonts w:ascii="Arial" w:hAnsi="Arial" w:cs="Arial"/>
                <w:sz w:val="24"/>
                <w:szCs w:val="24"/>
              </w:rPr>
              <w:t>Collection of Waste within</w:t>
            </w:r>
          </w:p>
          <w:p w:rsidR="00476959" w:rsidRPr="004F7DF7" w:rsidRDefault="00476959" w:rsidP="00476959">
            <w:pPr>
              <w:rPr>
                <w:rFonts w:ascii="Arial" w:hAnsi="Arial" w:cs="Arial"/>
                <w:sz w:val="24"/>
                <w:szCs w:val="24"/>
              </w:rPr>
            </w:pPr>
          </w:p>
          <w:p w:rsidR="00476959" w:rsidRPr="004F7DF7" w:rsidRDefault="00476959" w:rsidP="00476959">
            <w:pPr>
              <w:numPr>
                <w:ilvl w:val="0"/>
                <w:numId w:val="45"/>
              </w:numPr>
              <w:ind w:left="0"/>
              <w:contextualSpacing/>
              <w:rPr>
                <w:rFonts w:ascii="Arial" w:hAnsi="Arial" w:cs="Arial"/>
                <w:sz w:val="24"/>
                <w:szCs w:val="24"/>
              </w:rPr>
            </w:pPr>
            <w:r w:rsidRPr="004F7DF7">
              <w:rPr>
                <w:rFonts w:ascii="Arial" w:hAnsi="Arial" w:cs="Arial"/>
                <w:sz w:val="24"/>
                <w:szCs w:val="24"/>
              </w:rPr>
              <w:t>24 Hours</w:t>
            </w:r>
            <w:r w:rsidR="0010233D" w:rsidRPr="004F7DF7">
              <w:rPr>
                <w:rFonts w:ascii="Arial" w:hAnsi="Arial" w:cs="Arial"/>
                <w:sz w:val="24"/>
                <w:szCs w:val="24"/>
              </w:rPr>
              <w:t xml:space="preserve"> = </w:t>
            </w:r>
            <w:r w:rsidRPr="004F7DF7">
              <w:rPr>
                <w:rFonts w:ascii="Arial" w:hAnsi="Arial" w:cs="Arial"/>
                <w:sz w:val="24"/>
                <w:szCs w:val="24"/>
              </w:rPr>
              <w:t>15 points</w:t>
            </w:r>
          </w:p>
          <w:p w:rsidR="00476959" w:rsidRPr="004F7DF7" w:rsidRDefault="004F7DF7" w:rsidP="00476959">
            <w:pPr>
              <w:numPr>
                <w:ilvl w:val="0"/>
                <w:numId w:val="45"/>
              </w:numPr>
              <w:ind w:left="0"/>
              <w:contextualSpacing/>
              <w:rPr>
                <w:rFonts w:ascii="Arial" w:hAnsi="Arial" w:cs="Arial"/>
                <w:sz w:val="24"/>
                <w:szCs w:val="24"/>
              </w:rPr>
            </w:pPr>
            <w:r w:rsidRPr="004F7DF7">
              <w:rPr>
                <w:rFonts w:ascii="Arial" w:hAnsi="Arial" w:cs="Arial"/>
                <w:sz w:val="24"/>
                <w:szCs w:val="24"/>
              </w:rPr>
              <w:t>2- 3</w:t>
            </w:r>
            <w:r w:rsidR="00476959" w:rsidRPr="004F7DF7">
              <w:rPr>
                <w:rFonts w:ascii="Arial" w:hAnsi="Arial" w:cs="Arial"/>
                <w:sz w:val="24"/>
                <w:szCs w:val="24"/>
              </w:rPr>
              <w:t xml:space="preserve"> Days</w:t>
            </w:r>
            <w:r w:rsidR="0010233D" w:rsidRPr="004F7DF7">
              <w:rPr>
                <w:rFonts w:ascii="Arial" w:hAnsi="Arial" w:cs="Arial"/>
                <w:sz w:val="24"/>
                <w:szCs w:val="24"/>
              </w:rPr>
              <w:t xml:space="preserve"> =</w:t>
            </w:r>
            <w:r w:rsidR="00476959" w:rsidRPr="004F7DF7">
              <w:rPr>
                <w:rFonts w:ascii="Arial" w:hAnsi="Arial" w:cs="Arial"/>
                <w:sz w:val="24"/>
                <w:szCs w:val="24"/>
              </w:rPr>
              <w:t xml:space="preserve"> 10 points</w:t>
            </w:r>
          </w:p>
          <w:p w:rsidR="00476959" w:rsidRPr="004F7DF7" w:rsidRDefault="004F7DF7" w:rsidP="0010233D">
            <w:pPr>
              <w:spacing w:after="200"/>
              <w:rPr>
                <w:rFonts w:ascii="Arial" w:hAnsi="Arial" w:cs="Arial"/>
                <w:sz w:val="24"/>
                <w:szCs w:val="24"/>
              </w:rPr>
            </w:pPr>
            <w:r w:rsidRPr="004F7DF7">
              <w:rPr>
                <w:rFonts w:ascii="Arial" w:hAnsi="Arial" w:cs="Arial"/>
                <w:sz w:val="24"/>
                <w:szCs w:val="24"/>
              </w:rPr>
              <w:t>4</w:t>
            </w:r>
            <w:r w:rsidR="00476959" w:rsidRPr="004F7DF7">
              <w:rPr>
                <w:rFonts w:ascii="Arial" w:hAnsi="Arial" w:cs="Arial"/>
                <w:sz w:val="24"/>
                <w:szCs w:val="24"/>
              </w:rPr>
              <w:t>- 5 Days </w:t>
            </w:r>
            <w:r w:rsidR="0010233D" w:rsidRPr="004F7DF7">
              <w:rPr>
                <w:rFonts w:ascii="Arial" w:hAnsi="Arial" w:cs="Arial"/>
                <w:sz w:val="24"/>
                <w:szCs w:val="24"/>
              </w:rPr>
              <w:t xml:space="preserve">= </w:t>
            </w:r>
            <w:r w:rsidR="00476959" w:rsidRPr="004F7DF7">
              <w:rPr>
                <w:rFonts w:ascii="Arial" w:hAnsi="Arial" w:cs="Arial"/>
                <w:sz w:val="24"/>
                <w:szCs w:val="24"/>
              </w:rPr>
              <w:t>5 points</w:t>
            </w:r>
          </w:p>
        </w:tc>
        <w:tc>
          <w:tcPr>
            <w:tcW w:w="3116" w:type="dxa"/>
          </w:tcPr>
          <w:p w:rsidR="00476959" w:rsidRPr="004F7DF7" w:rsidRDefault="00476959" w:rsidP="00476959">
            <w:pPr>
              <w:spacing w:after="200"/>
              <w:jc w:val="center"/>
              <w:rPr>
                <w:rFonts w:ascii="Arial" w:hAnsi="Arial" w:cs="Arial"/>
                <w:sz w:val="24"/>
                <w:szCs w:val="24"/>
              </w:rPr>
            </w:pPr>
            <w:r w:rsidRPr="004F7DF7">
              <w:rPr>
                <w:rFonts w:ascii="Arial" w:hAnsi="Arial" w:cs="Arial"/>
                <w:b/>
                <w:bCs/>
                <w:sz w:val="24"/>
                <w:szCs w:val="24"/>
              </w:rPr>
              <w:t>15</w:t>
            </w:r>
          </w:p>
        </w:tc>
      </w:tr>
      <w:tr w:rsidR="00476959" w:rsidRPr="004F7DF7" w:rsidTr="00476959">
        <w:trPr>
          <w:trHeight w:val="1803"/>
        </w:trPr>
        <w:tc>
          <w:tcPr>
            <w:tcW w:w="3115" w:type="dxa"/>
          </w:tcPr>
          <w:p w:rsidR="00476959" w:rsidRPr="004F7DF7" w:rsidRDefault="00476959" w:rsidP="00476959">
            <w:pPr>
              <w:rPr>
                <w:rFonts w:ascii="Arial" w:hAnsi="Arial" w:cs="Arial"/>
                <w:b/>
                <w:bCs/>
                <w:sz w:val="24"/>
                <w:szCs w:val="24"/>
              </w:rPr>
            </w:pPr>
            <w:r w:rsidRPr="004F7DF7">
              <w:rPr>
                <w:rFonts w:ascii="Arial" w:hAnsi="Arial" w:cs="Arial"/>
                <w:b/>
                <w:bCs/>
                <w:sz w:val="24"/>
                <w:szCs w:val="24"/>
              </w:rPr>
              <w:t>Safety, health and Environment (SHE)</w:t>
            </w:r>
          </w:p>
          <w:p w:rsidR="00476959" w:rsidRPr="004F7DF7" w:rsidRDefault="00476959" w:rsidP="00A00FF8">
            <w:pPr>
              <w:spacing w:after="200"/>
              <w:rPr>
                <w:rFonts w:ascii="Arial" w:hAnsi="Arial" w:cs="Arial"/>
                <w:sz w:val="24"/>
                <w:szCs w:val="24"/>
              </w:rPr>
            </w:pPr>
          </w:p>
        </w:tc>
        <w:tc>
          <w:tcPr>
            <w:tcW w:w="3115" w:type="dxa"/>
          </w:tcPr>
          <w:p w:rsidR="00476959" w:rsidRPr="004F7DF7" w:rsidRDefault="00476959" w:rsidP="00476959">
            <w:pPr>
              <w:rPr>
                <w:rFonts w:ascii="Arial" w:hAnsi="Arial" w:cs="Arial"/>
                <w:sz w:val="24"/>
                <w:szCs w:val="24"/>
              </w:rPr>
            </w:pPr>
            <w:r w:rsidRPr="004F7DF7">
              <w:rPr>
                <w:rFonts w:ascii="Arial" w:hAnsi="Arial" w:cs="Arial"/>
                <w:sz w:val="24"/>
                <w:szCs w:val="24"/>
              </w:rPr>
              <w:t>Submit a SHE plan how to comply with Health and Safety regulations regarding the OHS act industry as per paragraph 7 below.</w:t>
            </w:r>
          </w:p>
          <w:p w:rsidR="00476959" w:rsidRPr="004F7DF7" w:rsidRDefault="00476959" w:rsidP="00476959">
            <w:pPr>
              <w:pStyle w:val="ListParagraph"/>
              <w:numPr>
                <w:ilvl w:val="0"/>
                <w:numId w:val="45"/>
              </w:numPr>
              <w:rPr>
                <w:rFonts w:ascii="Arial" w:hAnsi="Arial" w:cs="Arial"/>
              </w:rPr>
            </w:pPr>
            <w:r w:rsidRPr="004F7DF7">
              <w:rPr>
                <w:rFonts w:ascii="Arial" w:hAnsi="Arial" w:cs="Arial"/>
              </w:rPr>
              <w:t>No SHE File = zero point</w:t>
            </w:r>
          </w:p>
          <w:p w:rsidR="00476959" w:rsidRPr="004F7DF7" w:rsidRDefault="00476959" w:rsidP="00476959">
            <w:pPr>
              <w:pStyle w:val="ListParagraph"/>
              <w:numPr>
                <w:ilvl w:val="0"/>
                <w:numId w:val="45"/>
              </w:numPr>
              <w:rPr>
                <w:rFonts w:ascii="Arial" w:hAnsi="Arial" w:cs="Arial"/>
              </w:rPr>
            </w:pPr>
            <w:r w:rsidRPr="004F7DF7">
              <w:rPr>
                <w:rFonts w:ascii="Arial" w:hAnsi="Arial" w:cs="Arial"/>
              </w:rPr>
              <w:t>SHE file =      15 Points</w:t>
            </w:r>
          </w:p>
          <w:p w:rsidR="00476959" w:rsidRPr="004F7DF7" w:rsidRDefault="00476959" w:rsidP="00476959">
            <w:pPr>
              <w:rPr>
                <w:rFonts w:ascii="Arial" w:hAnsi="Arial" w:cs="Arial"/>
                <w:sz w:val="24"/>
                <w:szCs w:val="24"/>
              </w:rPr>
            </w:pPr>
          </w:p>
        </w:tc>
        <w:tc>
          <w:tcPr>
            <w:tcW w:w="3116" w:type="dxa"/>
          </w:tcPr>
          <w:p w:rsidR="00476959" w:rsidRPr="004F7DF7" w:rsidRDefault="00476959" w:rsidP="00476959">
            <w:pPr>
              <w:spacing w:after="320"/>
              <w:jc w:val="center"/>
              <w:rPr>
                <w:rFonts w:ascii="Arial" w:hAnsi="Arial" w:cs="Arial"/>
                <w:b/>
                <w:bCs/>
                <w:sz w:val="24"/>
                <w:szCs w:val="24"/>
              </w:rPr>
            </w:pPr>
            <w:r w:rsidRPr="004F7DF7">
              <w:rPr>
                <w:rFonts w:ascii="Arial" w:hAnsi="Arial" w:cs="Arial"/>
                <w:b/>
                <w:bCs/>
                <w:sz w:val="24"/>
                <w:szCs w:val="24"/>
              </w:rPr>
              <w:t>15</w:t>
            </w:r>
          </w:p>
          <w:p w:rsidR="00476959" w:rsidRPr="004F7DF7" w:rsidRDefault="00476959" w:rsidP="00476959">
            <w:pPr>
              <w:spacing w:after="200"/>
              <w:jc w:val="center"/>
              <w:rPr>
                <w:rFonts w:ascii="Arial" w:hAnsi="Arial" w:cs="Arial"/>
                <w:b/>
                <w:bCs/>
                <w:sz w:val="24"/>
                <w:szCs w:val="24"/>
              </w:rPr>
            </w:pPr>
          </w:p>
        </w:tc>
      </w:tr>
      <w:tr w:rsidR="00476959" w:rsidRPr="004F7DF7" w:rsidTr="00476959">
        <w:trPr>
          <w:trHeight w:val="1803"/>
        </w:trPr>
        <w:tc>
          <w:tcPr>
            <w:tcW w:w="3115" w:type="dxa"/>
          </w:tcPr>
          <w:p w:rsidR="00476959" w:rsidRPr="004F7DF7" w:rsidRDefault="00476959" w:rsidP="00476959">
            <w:pPr>
              <w:rPr>
                <w:rFonts w:ascii="Arial" w:hAnsi="Arial" w:cs="Arial"/>
                <w:b/>
                <w:bCs/>
                <w:caps/>
                <w:sz w:val="24"/>
                <w:szCs w:val="24"/>
              </w:rPr>
            </w:pPr>
            <w:r w:rsidRPr="004F7DF7">
              <w:rPr>
                <w:rFonts w:ascii="Arial" w:hAnsi="Arial" w:cs="Arial"/>
                <w:b/>
                <w:bCs/>
                <w:sz w:val="24"/>
                <w:szCs w:val="24"/>
              </w:rPr>
              <w:t>Company Profile/ resource</w:t>
            </w:r>
          </w:p>
          <w:p w:rsidR="00476959" w:rsidRPr="004F7DF7" w:rsidRDefault="00476959" w:rsidP="00476959">
            <w:pPr>
              <w:rPr>
                <w:rFonts w:ascii="Arial" w:hAnsi="Arial" w:cs="Arial"/>
                <w:b/>
                <w:bCs/>
                <w:sz w:val="24"/>
                <w:szCs w:val="24"/>
              </w:rPr>
            </w:pPr>
          </w:p>
        </w:tc>
        <w:tc>
          <w:tcPr>
            <w:tcW w:w="3115" w:type="dxa"/>
          </w:tcPr>
          <w:p w:rsidR="00476959" w:rsidRPr="004F7DF7" w:rsidRDefault="00476959" w:rsidP="00476959">
            <w:pPr>
              <w:jc w:val="both"/>
              <w:rPr>
                <w:rFonts w:ascii="Arial" w:hAnsi="Arial" w:cs="Arial"/>
                <w:sz w:val="24"/>
                <w:szCs w:val="24"/>
              </w:rPr>
            </w:pPr>
            <w:r w:rsidRPr="004F7DF7">
              <w:rPr>
                <w:rFonts w:ascii="Arial" w:hAnsi="Arial" w:cs="Arial"/>
                <w:sz w:val="24"/>
                <w:szCs w:val="24"/>
              </w:rPr>
              <w:t xml:space="preserve">An indication of number of years’ experience in collection of waste and environment. </w:t>
            </w:r>
          </w:p>
          <w:p w:rsidR="00476959" w:rsidRPr="004F7DF7" w:rsidRDefault="00476959" w:rsidP="00476959">
            <w:pPr>
              <w:jc w:val="both"/>
              <w:rPr>
                <w:rFonts w:ascii="Arial" w:hAnsi="Arial" w:cs="Arial"/>
                <w:sz w:val="24"/>
                <w:szCs w:val="24"/>
              </w:rPr>
            </w:pPr>
          </w:p>
          <w:p w:rsidR="00476959" w:rsidRPr="004F7DF7" w:rsidRDefault="00476959" w:rsidP="00476959">
            <w:pPr>
              <w:pStyle w:val="ListParagraph"/>
              <w:numPr>
                <w:ilvl w:val="0"/>
                <w:numId w:val="46"/>
              </w:numPr>
              <w:jc w:val="both"/>
              <w:rPr>
                <w:rFonts w:ascii="Arial" w:hAnsi="Arial" w:cs="Arial"/>
              </w:rPr>
            </w:pPr>
            <w:r w:rsidRPr="004F7DF7">
              <w:rPr>
                <w:rFonts w:ascii="Arial" w:hAnsi="Arial" w:cs="Arial"/>
              </w:rPr>
              <w:t xml:space="preserve">4 years and </w:t>
            </w:r>
            <w:r w:rsidR="004F7DF7" w:rsidRPr="004F7DF7">
              <w:rPr>
                <w:rFonts w:ascii="Arial" w:hAnsi="Arial" w:cs="Arial"/>
              </w:rPr>
              <w:t>above experience</w:t>
            </w:r>
            <w:r w:rsidRPr="004F7DF7">
              <w:rPr>
                <w:rFonts w:ascii="Arial" w:hAnsi="Arial" w:cs="Arial"/>
              </w:rPr>
              <w:t xml:space="preserve"> = 20 points </w:t>
            </w:r>
          </w:p>
          <w:p w:rsidR="00AB5E21" w:rsidRPr="004F7DF7" w:rsidRDefault="00476959" w:rsidP="00B81555">
            <w:pPr>
              <w:pStyle w:val="ListParagraph"/>
              <w:numPr>
                <w:ilvl w:val="0"/>
                <w:numId w:val="46"/>
              </w:numPr>
              <w:jc w:val="both"/>
              <w:rPr>
                <w:rFonts w:ascii="Arial" w:hAnsi="Arial" w:cs="Arial"/>
              </w:rPr>
            </w:pPr>
            <w:r w:rsidRPr="004F7DF7">
              <w:rPr>
                <w:rFonts w:ascii="Arial" w:hAnsi="Arial" w:cs="Arial"/>
              </w:rPr>
              <w:t xml:space="preserve">3 years and </w:t>
            </w:r>
            <w:r w:rsidR="00AB5E21" w:rsidRPr="004F7DF7">
              <w:rPr>
                <w:rFonts w:ascii="Arial" w:hAnsi="Arial" w:cs="Arial"/>
              </w:rPr>
              <w:t>below</w:t>
            </w:r>
            <w:r w:rsidRPr="004F7DF7">
              <w:rPr>
                <w:rFonts w:ascii="Arial" w:hAnsi="Arial" w:cs="Arial"/>
              </w:rPr>
              <w:t xml:space="preserve"> experience = 15 points</w:t>
            </w:r>
          </w:p>
          <w:p w:rsidR="00476959" w:rsidRPr="004F7DF7" w:rsidRDefault="00476959" w:rsidP="00B81555">
            <w:pPr>
              <w:pStyle w:val="ListParagraph"/>
              <w:numPr>
                <w:ilvl w:val="0"/>
                <w:numId w:val="46"/>
              </w:numPr>
              <w:jc w:val="both"/>
              <w:rPr>
                <w:rFonts w:ascii="Arial" w:hAnsi="Arial" w:cs="Arial"/>
              </w:rPr>
            </w:pPr>
            <w:r w:rsidRPr="004F7DF7">
              <w:rPr>
                <w:rFonts w:ascii="Arial" w:hAnsi="Arial" w:cs="Arial"/>
              </w:rPr>
              <w:t>No experience = 0 points</w:t>
            </w:r>
          </w:p>
        </w:tc>
        <w:tc>
          <w:tcPr>
            <w:tcW w:w="3116" w:type="dxa"/>
          </w:tcPr>
          <w:p w:rsidR="00476959" w:rsidRPr="004F7DF7" w:rsidRDefault="00476959" w:rsidP="00476959">
            <w:pPr>
              <w:spacing w:after="320"/>
              <w:jc w:val="center"/>
              <w:rPr>
                <w:rFonts w:ascii="Arial" w:hAnsi="Arial" w:cs="Arial"/>
                <w:b/>
                <w:bCs/>
                <w:sz w:val="24"/>
                <w:szCs w:val="24"/>
              </w:rPr>
            </w:pPr>
            <w:r w:rsidRPr="004F7DF7">
              <w:rPr>
                <w:rFonts w:ascii="Arial" w:hAnsi="Arial" w:cs="Arial"/>
                <w:b/>
                <w:bCs/>
                <w:sz w:val="24"/>
                <w:szCs w:val="24"/>
              </w:rPr>
              <w:t>20</w:t>
            </w:r>
          </w:p>
        </w:tc>
      </w:tr>
      <w:tr w:rsidR="00476959" w:rsidRPr="004F7DF7" w:rsidTr="00476959">
        <w:trPr>
          <w:trHeight w:val="1803"/>
        </w:trPr>
        <w:tc>
          <w:tcPr>
            <w:tcW w:w="3115" w:type="dxa"/>
          </w:tcPr>
          <w:p w:rsidR="00476959" w:rsidRPr="004F7DF7" w:rsidRDefault="00476959" w:rsidP="00476959">
            <w:pPr>
              <w:rPr>
                <w:rFonts w:ascii="Arial" w:hAnsi="Arial" w:cs="Arial"/>
                <w:b/>
                <w:bCs/>
                <w:sz w:val="24"/>
                <w:szCs w:val="24"/>
              </w:rPr>
            </w:pPr>
          </w:p>
        </w:tc>
        <w:tc>
          <w:tcPr>
            <w:tcW w:w="3115" w:type="dxa"/>
          </w:tcPr>
          <w:p w:rsidR="00476959" w:rsidRPr="004F7DF7" w:rsidRDefault="00476959" w:rsidP="00476959">
            <w:pPr>
              <w:jc w:val="both"/>
              <w:rPr>
                <w:rFonts w:ascii="Arial" w:hAnsi="Arial" w:cs="Arial"/>
                <w:sz w:val="24"/>
                <w:szCs w:val="24"/>
              </w:rPr>
            </w:pPr>
            <w:r w:rsidRPr="004F7DF7">
              <w:rPr>
                <w:rFonts w:ascii="Arial" w:hAnsi="Arial" w:cs="Arial"/>
                <w:sz w:val="24"/>
                <w:szCs w:val="24"/>
              </w:rPr>
              <w:t>Submit at least three letters of recent references with contact details – this includes reference to current contracts of similar nature</w:t>
            </w:r>
          </w:p>
          <w:p w:rsidR="00476959" w:rsidRPr="004F7DF7" w:rsidRDefault="00476959" w:rsidP="00476959">
            <w:pPr>
              <w:jc w:val="both"/>
              <w:rPr>
                <w:rFonts w:ascii="Arial" w:hAnsi="Arial" w:cs="Arial"/>
                <w:sz w:val="24"/>
                <w:szCs w:val="24"/>
              </w:rPr>
            </w:pPr>
          </w:p>
          <w:p w:rsidR="00476959" w:rsidRPr="004F7DF7" w:rsidRDefault="009032C8" w:rsidP="00476959">
            <w:pPr>
              <w:pStyle w:val="ListParagraph"/>
              <w:numPr>
                <w:ilvl w:val="0"/>
                <w:numId w:val="47"/>
              </w:numPr>
              <w:jc w:val="both"/>
              <w:rPr>
                <w:rFonts w:ascii="Arial" w:hAnsi="Arial" w:cs="Arial"/>
              </w:rPr>
            </w:pPr>
            <w:r>
              <w:rPr>
                <w:rFonts w:ascii="Arial" w:hAnsi="Arial" w:cs="Arial"/>
              </w:rPr>
              <w:t>1 reference = 5</w:t>
            </w:r>
            <w:r w:rsidR="00476959" w:rsidRPr="004F7DF7">
              <w:rPr>
                <w:rFonts w:ascii="Arial" w:hAnsi="Arial" w:cs="Arial"/>
              </w:rPr>
              <w:t xml:space="preserve"> points </w:t>
            </w:r>
          </w:p>
          <w:p w:rsidR="00476959" w:rsidRPr="004F7DF7" w:rsidRDefault="009032C8" w:rsidP="00476959">
            <w:pPr>
              <w:pStyle w:val="ListParagraph"/>
              <w:numPr>
                <w:ilvl w:val="0"/>
                <w:numId w:val="47"/>
              </w:numPr>
              <w:jc w:val="both"/>
              <w:rPr>
                <w:rFonts w:ascii="Arial" w:hAnsi="Arial" w:cs="Arial"/>
              </w:rPr>
            </w:pPr>
            <w:r>
              <w:rPr>
                <w:rFonts w:ascii="Arial" w:hAnsi="Arial" w:cs="Arial"/>
              </w:rPr>
              <w:t>2 references = 10</w:t>
            </w:r>
            <w:r w:rsidR="00476959" w:rsidRPr="004F7DF7">
              <w:rPr>
                <w:rFonts w:ascii="Arial" w:hAnsi="Arial" w:cs="Arial"/>
              </w:rPr>
              <w:t xml:space="preserve"> points </w:t>
            </w:r>
          </w:p>
          <w:p w:rsidR="00476959" w:rsidRPr="004F7DF7" w:rsidRDefault="009032C8" w:rsidP="00476959">
            <w:pPr>
              <w:pStyle w:val="ListParagraph"/>
              <w:numPr>
                <w:ilvl w:val="0"/>
                <w:numId w:val="47"/>
              </w:numPr>
              <w:jc w:val="both"/>
              <w:rPr>
                <w:rFonts w:ascii="Arial" w:hAnsi="Arial" w:cs="Arial"/>
              </w:rPr>
            </w:pPr>
            <w:r>
              <w:rPr>
                <w:rFonts w:ascii="Arial" w:hAnsi="Arial" w:cs="Arial"/>
              </w:rPr>
              <w:t>3 references and above = 20</w:t>
            </w:r>
            <w:r w:rsidR="00476959" w:rsidRPr="004F7DF7">
              <w:rPr>
                <w:rFonts w:ascii="Arial" w:hAnsi="Arial" w:cs="Arial"/>
              </w:rPr>
              <w:t xml:space="preserve"> points </w:t>
            </w:r>
          </w:p>
          <w:p w:rsidR="00476959" w:rsidRPr="004F7DF7" w:rsidRDefault="00476959" w:rsidP="00476959">
            <w:pPr>
              <w:jc w:val="both"/>
              <w:rPr>
                <w:rFonts w:ascii="Arial" w:hAnsi="Arial" w:cs="Arial"/>
                <w:sz w:val="24"/>
                <w:szCs w:val="24"/>
              </w:rPr>
            </w:pPr>
          </w:p>
        </w:tc>
        <w:tc>
          <w:tcPr>
            <w:tcW w:w="3116" w:type="dxa"/>
          </w:tcPr>
          <w:p w:rsidR="00476959" w:rsidRPr="004F7DF7" w:rsidRDefault="00476959" w:rsidP="00476959">
            <w:pPr>
              <w:spacing w:after="320"/>
              <w:jc w:val="center"/>
              <w:rPr>
                <w:rFonts w:ascii="Arial" w:hAnsi="Arial" w:cs="Arial"/>
                <w:b/>
                <w:bCs/>
                <w:sz w:val="24"/>
                <w:szCs w:val="24"/>
              </w:rPr>
            </w:pPr>
            <w:r w:rsidRPr="004F7DF7">
              <w:rPr>
                <w:rFonts w:ascii="Arial" w:hAnsi="Arial" w:cs="Arial"/>
                <w:b/>
                <w:bCs/>
                <w:sz w:val="24"/>
                <w:szCs w:val="24"/>
              </w:rPr>
              <w:lastRenderedPageBreak/>
              <w:t>20</w:t>
            </w:r>
          </w:p>
        </w:tc>
      </w:tr>
      <w:tr w:rsidR="00476959" w:rsidRPr="004F7DF7" w:rsidTr="00476959">
        <w:trPr>
          <w:trHeight w:val="1803"/>
        </w:trPr>
        <w:tc>
          <w:tcPr>
            <w:tcW w:w="3115" w:type="dxa"/>
          </w:tcPr>
          <w:p w:rsidR="00476959" w:rsidRPr="004F7DF7" w:rsidRDefault="0044558D" w:rsidP="00476959">
            <w:pPr>
              <w:rPr>
                <w:rFonts w:ascii="Arial" w:hAnsi="Arial" w:cs="Arial"/>
                <w:b/>
                <w:bCs/>
                <w:sz w:val="24"/>
                <w:szCs w:val="24"/>
              </w:rPr>
            </w:pPr>
            <w:r w:rsidRPr="004F7DF7">
              <w:rPr>
                <w:rFonts w:ascii="Arial" w:hAnsi="Arial" w:cs="Arial"/>
                <w:b/>
                <w:bCs/>
                <w:sz w:val="24"/>
                <w:szCs w:val="24"/>
              </w:rPr>
              <w:lastRenderedPageBreak/>
              <w:t>Indication of Company Resources</w:t>
            </w:r>
          </w:p>
        </w:tc>
        <w:tc>
          <w:tcPr>
            <w:tcW w:w="3115" w:type="dxa"/>
          </w:tcPr>
          <w:p w:rsidR="0044558D" w:rsidRPr="004F7DF7" w:rsidRDefault="0044558D" w:rsidP="0044558D">
            <w:pPr>
              <w:rPr>
                <w:rFonts w:ascii="Arial" w:hAnsi="Arial" w:cs="Arial"/>
                <w:sz w:val="24"/>
                <w:szCs w:val="24"/>
                <w:lang w:val="en-ZA"/>
              </w:rPr>
            </w:pPr>
            <w:r w:rsidRPr="004F7DF7">
              <w:rPr>
                <w:rFonts w:ascii="Arial" w:hAnsi="Arial" w:cs="Arial"/>
                <w:sz w:val="24"/>
                <w:szCs w:val="24"/>
              </w:rPr>
              <w:t>For the clinic</w:t>
            </w:r>
          </w:p>
          <w:p w:rsidR="0044558D" w:rsidRPr="009032C8" w:rsidRDefault="0044558D" w:rsidP="0044558D">
            <w:pPr>
              <w:pStyle w:val="ListParagraph"/>
              <w:numPr>
                <w:ilvl w:val="0"/>
                <w:numId w:val="48"/>
              </w:numPr>
              <w:rPr>
                <w:rFonts w:ascii="Arial" w:hAnsi="Arial" w:cs="Arial"/>
                <w:b/>
              </w:rPr>
            </w:pPr>
            <w:r w:rsidRPr="004F7DF7">
              <w:rPr>
                <w:rFonts w:ascii="Arial" w:hAnsi="Arial" w:cs="Arial"/>
              </w:rPr>
              <w:t>240 L Wheelie bin with the Lid</w:t>
            </w:r>
            <w:r w:rsidR="009032C8">
              <w:rPr>
                <w:rFonts w:ascii="Arial" w:hAnsi="Arial" w:cs="Arial"/>
              </w:rPr>
              <w:t xml:space="preserve"> = </w:t>
            </w:r>
            <w:r w:rsidR="009032C8" w:rsidRPr="009032C8">
              <w:rPr>
                <w:rFonts w:ascii="Arial" w:hAnsi="Arial" w:cs="Arial"/>
                <w:b/>
              </w:rPr>
              <w:t>5 points</w:t>
            </w:r>
          </w:p>
          <w:p w:rsidR="0044558D" w:rsidRPr="004F7DF7" w:rsidRDefault="0044558D" w:rsidP="0044558D">
            <w:pPr>
              <w:pStyle w:val="ListParagraph"/>
              <w:numPr>
                <w:ilvl w:val="0"/>
                <w:numId w:val="48"/>
              </w:numPr>
              <w:rPr>
                <w:rFonts w:ascii="Arial" w:hAnsi="Arial" w:cs="Arial"/>
              </w:rPr>
            </w:pPr>
            <w:r w:rsidRPr="004F7DF7">
              <w:rPr>
                <w:rFonts w:ascii="Arial" w:hAnsi="Arial" w:cs="Arial"/>
              </w:rPr>
              <w:t>8 Liter Rectangular Sharps container with Lids</w:t>
            </w:r>
            <w:r w:rsidR="009032C8">
              <w:rPr>
                <w:rFonts w:ascii="Arial" w:hAnsi="Arial" w:cs="Arial"/>
              </w:rPr>
              <w:t xml:space="preserve">= </w:t>
            </w:r>
            <w:r w:rsidR="009032C8" w:rsidRPr="009032C8">
              <w:rPr>
                <w:rFonts w:ascii="Arial" w:hAnsi="Arial" w:cs="Arial"/>
                <w:b/>
              </w:rPr>
              <w:t>5 points</w:t>
            </w:r>
          </w:p>
          <w:p w:rsidR="0044558D" w:rsidRPr="004F7DF7" w:rsidRDefault="0044558D" w:rsidP="0044558D">
            <w:pPr>
              <w:pStyle w:val="ListParagraph"/>
              <w:numPr>
                <w:ilvl w:val="0"/>
                <w:numId w:val="48"/>
              </w:numPr>
              <w:rPr>
                <w:rFonts w:ascii="Arial" w:hAnsi="Arial" w:cs="Arial"/>
              </w:rPr>
            </w:pPr>
            <w:r w:rsidRPr="004F7DF7">
              <w:rPr>
                <w:rFonts w:ascii="Arial" w:hAnsi="Arial" w:cs="Arial"/>
              </w:rPr>
              <w:t xml:space="preserve">20 Liter Stainless Steer bins with Foot Pedal </w:t>
            </w:r>
            <w:r w:rsidR="009032C8" w:rsidRPr="004F7DF7">
              <w:rPr>
                <w:rFonts w:ascii="Arial" w:hAnsi="Arial" w:cs="Arial"/>
              </w:rPr>
              <w:t xml:space="preserve">Lid </w:t>
            </w:r>
            <w:r w:rsidR="009032C8">
              <w:rPr>
                <w:rFonts w:ascii="Arial" w:hAnsi="Arial" w:cs="Arial"/>
              </w:rPr>
              <w:t xml:space="preserve">= </w:t>
            </w:r>
            <w:r w:rsidR="009032C8" w:rsidRPr="009032C8">
              <w:rPr>
                <w:rFonts w:ascii="Arial" w:hAnsi="Arial" w:cs="Arial"/>
                <w:b/>
              </w:rPr>
              <w:t>5 points</w:t>
            </w:r>
          </w:p>
          <w:p w:rsidR="0044558D" w:rsidRPr="004F7DF7" w:rsidRDefault="0044558D" w:rsidP="0044558D">
            <w:pPr>
              <w:pStyle w:val="ListParagraph"/>
              <w:numPr>
                <w:ilvl w:val="0"/>
                <w:numId w:val="48"/>
              </w:numPr>
              <w:rPr>
                <w:rFonts w:ascii="Arial" w:hAnsi="Arial" w:cs="Arial"/>
              </w:rPr>
            </w:pPr>
            <w:r w:rsidRPr="004F7DF7">
              <w:rPr>
                <w:rFonts w:ascii="Arial" w:hAnsi="Arial" w:cs="Arial"/>
              </w:rPr>
              <w:t>50 x 20 L Red Plastic bags for lining the pedal bins.</w:t>
            </w:r>
            <w:r w:rsidR="009032C8">
              <w:rPr>
                <w:rFonts w:ascii="Arial" w:hAnsi="Arial" w:cs="Arial"/>
              </w:rPr>
              <w:t xml:space="preserve"> = </w:t>
            </w:r>
            <w:r w:rsidR="009032C8" w:rsidRPr="009032C8">
              <w:rPr>
                <w:rFonts w:ascii="Arial" w:hAnsi="Arial" w:cs="Arial"/>
                <w:b/>
              </w:rPr>
              <w:t>5 points</w:t>
            </w:r>
          </w:p>
          <w:p w:rsidR="0044558D" w:rsidRPr="004F7DF7" w:rsidRDefault="0044558D" w:rsidP="0044558D">
            <w:pPr>
              <w:pStyle w:val="ListParagraph"/>
              <w:numPr>
                <w:ilvl w:val="0"/>
                <w:numId w:val="48"/>
              </w:numPr>
              <w:rPr>
                <w:rFonts w:ascii="Arial" w:hAnsi="Arial" w:cs="Arial"/>
              </w:rPr>
            </w:pPr>
            <w:r w:rsidRPr="004F7DF7">
              <w:rPr>
                <w:rFonts w:ascii="Arial" w:hAnsi="Arial" w:cs="Arial"/>
              </w:rPr>
              <w:t>2 X 25L Pharmaceutical bins with bins</w:t>
            </w:r>
            <w:r w:rsidR="009032C8">
              <w:rPr>
                <w:rFonts w:ascii="Arial" w:hAnsi="Arial" w:cs="Arial"/>
              </w:rPr>
              <w:t xml:space="preserve"> = </w:t>
            </w:r>
            <w:r w:rsidR="009032C8" w:rsidRPr="009032C8">
              <w:rPr>
                <w:rFonts w:ascii="Arial" w:hAnsi="Arial" w:cs="Arial"/>
                <w:b/>
              </w:rPr>
              <w:t>5 points</w:t>
            </w:r>
          </w:p>
          <w:p w:rsidR="0044558D" w:rsidRPr="009032C8" w:rsidRDefault="0044558D" w:rsidP="0044558D">
            <w:pPr>
              <w:pStyle w:val="ListParagraph"/>
              <w:numPr>
                <w:ilvl w:val="0"/>
                <w:numId w:val="48"/>
              </w:numPr>
              <w:rPr>
                <w:rFonts w:ascii="Arial" w:hAnsi="Arial" w:cs="Arial"/>
                <w:b/>
              </w:rPr>
            </w:pPr>
            <w:r w:rsidRPr="004F7DF7">
              <w:rPr>
                <w:rFonts w:ascii="Arial" w:hAnsi="Arial" w:cs="Arial"/>
              </w:rPr>
              <w:t>The TRF list for expired waste</w:t>
            </w:r>
            <w:r w:rsidR="009032C8">
              <w:rPr>
                <w:rFonts w:ascii="Arial" w:hAnsi="Arial" w:cs="Arial"/>
              </w:rPr>
              <w:t xml:space="preserve"> = </w:t>
            </w:r>
            <w:r w:rsidR="009032C8" w:rsidRPr="009032C8">
              <w:rPr>
                <w:rFonts w:ascii="Arial" w:hAnsi="Arial" w:cs="Arial"/>
                <w:b/>
              </w:rPr>
              <w:t>5 points</w:t>
            </w:r>
          </w:p>
          <w:p w:rsidR="0044558D" w:rsidRPr="004F7DF7" w:rsidRDefault="0044558D" w:rsidP="0044558D">
            <w:pPr>
              <w:rPr>
                <w:rFonts w:ascii="Arial" w:hAnsi="Arial" w:cs="Arial"/>
                <w:sz w:val="24"/>
                <w:szCs w:val="24"/>
                <w:lang w:val="en-ZA"/>
              </w:rPr>
            </w:pPr>
            <w:r w:rsidRPr="004F7DF7">
              <w:rPr>
                <w:rFonts w:ascii="Arial" w:hAnsi="Arial" w:cs="Arial"/>
                <w:sz w:val="24"/>
                <w:szCs w:val="24"/>
              </w:rPr>
              <w:t xml:space="preserve">Provision of all the equipment mentioned above will score </w:t>
            </w:r>
            <w:r w:rsidR="00AB5E21" w:rsidRPr="004F7DF7">
              <w:rPr>
                <w:rFonts w:ascii="Arial" w:hAnsi="Arial" w:cs="Arial"/>
                <w:sz w:val="24"/>
                <w:szCs w:val="24"/>
              </w:rPr>
              <w:t>3</w:t>
            </w:r>
            <w:r w:rsidRPr="004F7DF7">
              <w:rPr>
                <w:rFonts w:ascii="Arial" w:hAnsi="Arial" w:cs="Arial"/>
                <w:sz w:val="24"/>
                <w:szCs w:val="24"/>
              </w:rPr>
              <w:t>0 points</w:t>
            </w:r>
          </w:p>
          <w:p w:rsidR="00476959" w:rsidRPr="004F7DF7" w:rsidRDefault="00476959" w:rsidP="0044558D">
            <w:pPr>
              <w:jc w:val="both"/>
              <w:rPr>
                <w:rFonts w:ascii="Arial" w:hAnsi="Arial" w:cs="Arial"/>
                <w:sz w:val="24"/>
                <w:szCs w:val="24"/>
              </w:rPr>
            </w:pPr>
          </w:p>
        </w:tc>
        <w:tc>
          <w:tcPr>
            <w:tcW w:w="3116" w:type="dxa"/>
          </w:tcPr>
          <w:p w:rsidR="00476959" w:rsidRPr="004F7DF7" w:rsidRDefault="00AB5E21" w:rsidP="00AB5E21">
            <w:pPr>
              <w:spacing w:after="320"/>
              <w:jc w:val="center"/>
              <w:rPr>
                <w:rFonts w:ascii="Arial" w:hAnsi="Arial" w:cs="Arial"/>
                <w:b/>
                <w:bCs/>
                <w:sz w:val="24"/>
                <w:szCs w:val="24"/>
              </w:rPr>
            </w:pPr>
            <w:r w:rsidRPr="004F7DF7">
              <w:rPr>
                <w:rFonts w:ascii="Arial" w:hAnsi="Arial" w:cs="Arial"/>
                <w:b/>
                <w:bCs/>
                <w:sz w:val="24"/>
                <w:szCs w:val="24"/>
              </w:rPr>
              <w:t>30</w:t>
            </w:r>
          </w:p>
        </w:tc>
      </w:tr>
      <w:tr w:rsidR="0044558D" w:rsidRPr="004F7DF7" w:rsidTr="0044558D">
        <w:trPr>
          <w:trHeight w:val="358"/>
        </w:trPr>
        <w:tc>
          <w:tcPr>
            <w:tcW w:w="3115" w:type="dxa"/>
          </w:tcPr>
          <w:p w:rsidR="0044558D" w:rsidRPr="004F7DF7" w:rsidRDefault="0044558D" w:rsidP="00476959">
            <w:pPr>
              <w:rPr>
                <w:rFonts w:ascii="Arial" w:hAnsi="Arial" w:cs="Arial"/>
                <w:b/>
                <w:bCs/>
                <w:sz w:val="24"/>
                <w:szCs w:val="24"/>
              </w:rPr>
            </w:pPr>
            <w:r w:rsidRPr="004F7DF7">
              <w:rPr>
                <w:rFonts w:ascii="Arial" w:hAnsi="Arial" w:cs="Arial"/>
                <w:b/>
                <w:bCs/>
                <w:sz w:val="24"/>
                <w:szCs w:val="24"/>
              </w:rPr>
              <w:t>Total Weight</w:t>
            </w:r>
          </w:p>
        </w:tc>
        <w:tc>
          <w:tcPr>
            <w:tcW w:w="3115" w:type="dxa"/>
          </w:tcPr>
          <w:p w:rsidR="0044558D" w:rsidRPr="004F7DF7" w:rsidRDefault="0044558D" w:rsidP="0044558D">
            <w:pPr>
              <w:rPr>
                <w:rFonts w:ascii="Arial" w:hAnsi="Arial" w:cs="Arial"/>
                <w:sz w:val="24"/>
                <w:szCs w:val="24"/>
              </w:rPr>
            </w:pPr>
          </w:p>
        </w:tc>
        <w:tc>
          <w:tcPr>
            <w:tcW w:w="3116" w:type="dxa"/>
          </w:tcPr>
          <w:p w:rsidR="0044558D" w:rsidRPr="004F7DF7" w:rsidRDefault="0044558D" w:rsidP="00476959">
            <w:pPr>
              <w:spacing w:after="320"/>
              <w:jc w:val="center"/>
              <w:rPr>
                <w:rFonts w:ascii="Arial" w:hAnsi="Arial" w:cs="Arial"/>
                <w:b/>
                <w:bCs/>
                <w:sz w:val="24"/>
                <w:szCs w:val="24"/>
              </w:rPr>
            </w:pPr>
            <w:r w:rsidRPr="004F7DF7">
              <w:rPr>
                <w:rFonts w:ascii="Arial" w:hAnsi="Arial" w:cs="Arial"/>
                <w:b/>
                <w:bCs/>
                <w:sz w:val="24"/>
                <w:szCs w:val="24"/>
              </w:rPr>
              <w:t>100 Points</w:t>
            </w:r>
          </w:p>
        </w:tc>
      </w:tr>
    </w:tbl>
    <w:p w:rsidR="00614B9D" w:rsidRDefault="00614B9D" w:rsidP="00A00FF8">
      <w:pPr>
        <w:spacing w:after="200"/>
        <w:rPr>
          <w:rFonts w:asciiTheme="minorHAnsi" w:hAnsiTheme="minorHAnsi" w:cs="Arial"/>
          <w:szCs w:val="22"/>
        </w:rPr>
      </w:pPr>
    </w:p>
    <w:p w:rsidR="008F599F" w:rsidRPr="008C3EC2" w:rsidRDefault="008F599F" w:rsidP="008F599F">
      <w:pPr>
        <w:ind w:firstLine="3"/>
        <w:jc w:val="both"/>
        <w:rPr>
          <w:rFonts w:ascii="Arial" w:hAnsi="Arial" w:cs="Arial"/>
          <w:b/>
          <w:bCs/>
          <w:sz w:val="24"/>
          <w:szCs w:val="24"/>
        </w:rPr>
      </w:pPr>
      <w:r w:rsidRPr="008C3EC2">
        <w:rPr>
          <w:rFonts w:ascii="Arial" w:hAnsi="Arial" w:cs="Arial"/>
          <w:b/>
          <w:bCs/>
          <w:sz w:val="24"/>
          <w:szCs w:val="24"/>
        </w:rPr>
        <w:t>Threshold: The minimum qualify</w:t>
      </w:r>
      <w:r w:rsidR="004D3B55">
        <w:rPr>
          <w:rFonts w:ascii="Arial" w:hAnsi="Arial" w:cs="Arial"/>
          <w:b/>
          <w:bCs/>
          <w:sz w:val="24"/>
          <w:szCs w:val="24"/>
        </w:rPr>
        <w:t>ing score for Functionality is 7</w:t>
      </w:r>
      <w:r w:rsidRPr="008C3EC2">
        <w:rPr>
          <w:rFonts w:ascii="Arial" w:hAnsi="Arial" w:cs="Arial"/>
          <w:b/>
          <w:bCs/>
          <w:sz w:val="24"/>
          <w:szCs w:val="24"/>
        </w:rPr>
        <w:t>0%.  All tenders that do not comply with all the Mandatory Requirements for Functionality and that fail to achieve t</w:t>
      </w:r>
      <w:r w:rsidR="004D3B55">
        <w:rPr>
          <w:rFonts w:ascii="Arial" w:hAnsi="Arial" w:cs="Arial"/>
          <w:b/>
          <w:bCs/>
          <w:sz w:val="24"/>
          <w:szCs w:val="24"/>
        </w:rPr>
        <w:t>he minimum qualifying score of 7</w:t>
      </w:r>
      <w:r w:rsidRPr="008C3EC2">
        <w:rPr>
          <w:rFonts w:ascii="Arial" w:hAnsi="Arial" w:cs="Arial"/>
          <w:b/>
          <w:bCs/>
          <w:sz w:val="24"/>
          <w:szCs w:val="24"/>
        </w:rPr>
        <w:t>0% on Functionality shall not be considered for further evaluation against Price and B-BBEE.</w:t>
      </w:r>
    </w:p>
    <w:p w:rsidR="00452D83" w:rsidRPr="008C3EC2" w:rsidRDefault="00452D83" w:rsidP="008C3EC2">
      <w:pPr>
        <w:jc w:val="both"/>
        <w:rPr>
          <w:rFonts w:ascii="Arial" w:hAnsi="Arial" w:cs="Arial"/>
          <w:b/>
          <w:bCs/>
          <w:sz w:val="24"/>
          <w:szCs w:val="24"/>
        </w:rPr>
      </w:pPr>
    </w:p>
    <w:p w:rsidR="00F70160" w:rsidRPr="008C3EC2" w:rsidRDefault="00F70160" w:rsidP="00F82457">
      <w:pPr>
        <w:ind w:firstLine="3"/>
        <w:jc w:val="both"/>
        <w:rPr>
          <w:rFonts w:ascii="Arial" w:hAnsi="Arial" w:cs="Arial"/>
          <w:b/>
          <w:bCs/>
          <w:sz w:val="24"/>
          <w:szCs w:val="24"/>
        </w:rPr>
      </w:pPr>
      <w:r w:rsidRPr="008C3EC2">
        <w:rPr>
          <w:rFonts w:ascii="Arial" w:hAnsi="Arial" w:cs="Arial"/>
          <w:b/>
          <w:bCs/>
          <w:sz w:val="24"/>
          <w:szCs w:val="24"/>
        </w:rPr>
        <w:lastRenderedPageBreak/>
        <w:t xml:space="preserve"> </w:t>
      </w:r>
      <w:r w:rsidR="00452D83" w:rsidRPr="008C3EC2">
        <w:rPr>
          <w:rFonts w:ascii="Arial" w:hAnsi="Arial" w:cs="Arial"/>
          <w:b/>
          <w:bCs/>
          <w:sz w:val="24"/>
          <w:szCs w:val="24"/>
        </w:rPr>
        <w:t>3.3.3</w:t>
      </w:r>
      <w:r w:rsidR="00452D83" w:rsidRPr="008C3EC2">
        <w:rPr>
          <w:rFonts w:ascii="Arial" w:hAnsi="Arial" w:cs="Arial"/>
          <w:b/>
          <w:bCs/>
          <w:sz w:val="24"/>
          <w:szCs w:val="24"/>
        </w:rPr>
        <w:tab/>
      </w:r>
      <w:r w:rsidR="00452D83" w:rsidRPr="008C3EC2">
        <w:rPr>
          <w:rFonts w:ascii="Arial" w:hAnsi="Arial" w:cs="Arial"/>
          <w:b/>
          <w:bCs/>
          <w:sz w:val="24"/>
          <w:szCs w:val="24"/>
        </w:rPr>
        <w:tab/>
        <w:t xml:space="preserve">PHASE </w:t>
      </w:r>
      <w:r w:rsidR="00B278F8" w:rsidRPr="008C3EC2">
        <w:rPr>
          <w:rFonts w:ascii="Arial" w:hAnsi="Arial" w:cs="Arial"/>
          <w:b/>
          <w:bCs/>
          <w:sz w:val="24"/>
          <w:szCs w:val="24"/>
        </w:rPr>
        <w:t>2</w:t>
      </w:r>
      <w:r w:rsidR="00452D83" w:rsidRPr="008C3EC2">
        <w:rPr>
          <w:rFonts w:ascii="Arial" w:hAnsi="Arial" w:cs="Arial"/>
          <w:b/>
          <w:bCs/>
          <w:sz w:val="24"/>
          <w:szCs w:val="24"/>
        </w:rPr>
        <w:t xml:space="preserve"> - </w:t>
      </w:r>
      <w:r w:rsidRPr="008C3EC2">
        <w:rPr>
          <w:rFonts w:ascii="Arial" w:hAnsi="Arial" w:cs="Arial"/>
          <w:b/>
          <w:bCs/>
          <w:sz w:val="24"/>
          <w:szCs w:val="24"/>
        </w:rPr>
        <w:t>Preference Point System</w:t>
      </w:r>
    </w:p>
    <w:p w:rsidR="00EF2EC1" w:rsidRPr="008C3EC2" w:rsidRDefault="00EF2EC1" w:rsidP="00F70160">
      <w:pPr>
        <w:jc w:val="both"/>
        <w:rPr>
          <w:rFonts w:ascii="Arial" w:hAnsi="Arial" w:cs="Arial"/>
          <w:b/>
          <w:bCs/>
          <w:sz w:val="24"/>
          <w:szCs w:val="24"/>
        </w:rPr>
      </w:pPr>
    </w:p>
    <w:p w:rsidR="00F70160" w:rsidRDefault="00F70160" w:rsidP="00F70160">
      <w:pPr>
        <w:jc w:val="both"/>
        <w:rPr>
          <w:rFonts w:ascii="Arial" w:hAnsi="Arial" w:cs="Arial"/>
          <w:sz w:val="24"/>
          <w:szCs w:val="24"/>
        </w:rPr>
      </w:pPr>
      <w:r w:rsidRPr="008C3EC2">
        <w:rPr>
          <w:rFonts w:ascii="Arial" w:hAnsi="Arial" w:cs="Arial"/>
          <w:sz w:val="24"/>
          <w:szCs w:val="24"/>
        </w:rPr>
        <w:t xml:space="preserve">All tenders that comply with the mandatory requirements for Functionality and that have achieved the minimum qualifying score of </w:t>
      </w:r>
      <w:r w:rsidR="000910F9">
        <w:rPr>
          <w:rFonts w:ascii="Arial" w:hAnsi="Arial" w:cs="Arial"/>
          <w:sz w:val="24"/>
          <w:szCs w:val="24"/>
        </w:rPr>
        <w:t>7</w:t>
      </w:r>
      <w:r w:rsidR="00BF38FB" w:rsidRPr="008C3EC2">
        <w:rPr>
          <w:rFonts w:ascii="Arial" w:hAnsi="Arial" w:cs="Arial"/>
          <w:sz w:val="24"/>
          <w:szCs w:val="24"/>
        </w:rPr>
        <w:t>0</w:t>
      </w:r>
      <w:r w:rsidR="00F541CB" w:rsidRPr="008C3EC2">
        <w:rPr>
          <w:rFonts w:ascii="Arial" w:hAnsi="Arial" w:cs="Arial"/>
          <w:sz w:val="24"/>
          <w:szCs w:val="24"/>
        </w:rPr>
        <w:t>%</w:t>
      </w:r>
      <w:r w:rsidRPr="008C3EC2">
        <w:rPr>
          <w:rFonts w:ascii="Arial" w:hAnsi="Arial" w:cs="Arial"/>
          <w:sz w:val="24"/>
          <w:szCs w:val="24"/>
        </w:rPr>
        <w:t xml:space="preserve"> (Acceptable tenders) will be evaluated further in terms of the applicable preference point system as follows:</w:t>
      </w:r>
    </w:p>
    <w:p w:rsidR="004F7DF7" w:rsidRDefault="004F7DF7" w:rsidP="00F70160">
      <w:pPr>
        <w:jc w:val="both"/>
        <w:rPr>
          <w:rFonts w:ascii="Arial" w:hAnsi="Arial" w:cs="Arial"/>
          <w:sz w:val="24"/>
          <w:szCs w:val="24"/>
        </w:rPr>
      </w:pPr>
    </w:p>
    <w:p w:rsidR="004F7DF7" w:rsidRPr="008C3EC2" w:rsidRDefault="004F7DF7" w:rsidP="00F70160">
      <w:pPr>
        <w:jc w:val="both"/>
        <w:rPr>
          <w:rFonts w:ascii="Arial" w:hAnsi="Arial" w:cs="Arial"/>
          <w:sz w:val="24"/>
          <w:szCs w:val="24"/>
        </w:rPr>
      </w:pPr>
    </w:p>
    <w:p w:rsidR="00DB5F14" w:rsidRPr="008C3EC2" w:rsidRDefault="00DB5F14" w:rsidP="00F70160">
      <w:pPr>
        <w:jc w:val="both"/>
        <w:rPr>
          <w:rFonts w:ascii="Arial" w:hAnsi="Arial" w:cs="Arial"/>
          <w:sz w:val="24"/>
          <w:szCs w:val="24"/>
        </w:rPr>
      </w:pPr>
    </w:p>
    <w:p w:rsidR="00F70160" w:rsidRPr="008C3EC2" w:rsidRDefault="00F70160" w:rsidP="00F70160">
      <w:pPr>
        <w:rPr>
          <w:rFonts w:ascii="Arial" w:hAnsi="Arial" w:cs="Arial"/>
          <w:sz w:val="24"/>
          <w:szCs w:val="24"/>
        </w:rPr>
      </w:pPr>
    </w:p>
    <w:tbl>
      <w:tblPr>
        <w:tblW w:w="0" w:type="auto"/>
        <w:jc w:val="center"/>
        <w:tblCellMar>
          <w:left w:w="0" w:type="dxa"/>
          <w:right w:w="0" w:type="dxa"/>
        </w:tblCellMar>
        <w:tblLook w:val="04A0" w:firstRow="1" w:lastRow="0" w:firstColumn="1" w:lastColumn="0" w:noHBand="0" w:noVBand="1"/>
      </w:tblPr>
      <w:tblGrid>
        <w:gridCol w:w="4302"/>
        <w:gridCol w:w="3774"/>
      </w:tblGrid>
      <w:tr w:rsidR="00F70160" w:rsidRPr="008C3EC2" w:rsidTr="00D54B30">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F70160" w:rsidRPr="008C3EC2" w:rsidRDefault="00F70160" w:rsidP="005B7523">
            <w:pPr>
              <w:spacing w:before="60" w:after="60" w:line="360" w:lineRule="auto"/>
              <w:ind w:left="81" w:right="249"/>
              <w:rPr>
                <w:rFonts w:ascii="Arial" w:eastAsia="Calibri" w:hAnsi="Arial" w:cs="Arial"/>
                <w:b/>
                <w:bCs/>
                <w:sz w:val="24"/>
                <w:szCs w:val="24"/>
              </w:rPr>
            </w:pPr>
            <w:r w:rsidRPr="008C3EC2">
              <w:rPr>
                <w:rFonts w:ascii="Arial" w:hAnsi="Arial" w:cs="Arial"/>
                <w:b/>
                <w:bCs/>
                <w:sz w:val="24"/>
                <w:szCs w:val="24"/>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70160" w:rsidRPr="008C3EC2" w:rsidRDefault="00F70160" w:rsidP="005B7523">
            <w:pPr>
              <w:spacing w:before="60" w:after="60" w:line="360" w:lineRule="auto"/>
              <w:ind w:right="249"/>
              <w:jc w:val="right"/>
              <w:rPr>
                <w:rFonts w:ascii="Arial" w:eastAsia="Calibri" w:hAnsi="Arial" w:cs="Arial"/>
                <w:b/>
                <w:bCs/>
                <w:sz w:val="24"/>
                <w:szCs w:val="24"/>
              </w:rPr>
            </w:pPr>
            <w:r w:rsidRPr="008C3EC2">
              <w:rPr>
                <w:rFonts w:ascii="Arial" w:hAnsi="Arial" w:cs="Arial"/>
                <w:b/>
                <w:bCs/>
                <w:sz w:val="24"/>
                <w:szCs w:val="24"/>
              </w:rPr>
              <w:t>Points</w:t>
            </w:r>
          </w:p>
        </w:tc>
      </w:tr>
      <w:tr w:rsidR="00F70160" w:rsidRPr="008C3EC2" w:rsidTr="005B7523">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0160" w:rsidRPr="008C3EC2" w:rsidRDefault="00F70160" w:rsidP="005B7523">
            <w:pPr>
              <w:spacing w:before="60" w:after="60" w:line="360" w:lineRule="auto"/>
              <w:ind w:left="81" w:right="249"/>
              <w:rPr>
                <w:rFonts w:ascii="Arial" w:eastAsia="Calibri" w:hAnsi="Arial" w:cs="Arial"/>
                <w:sz w:val="24"/>
                <w:szCs w:val="24"/>
              </w:rPr>
            </w:pPr>
            <w:r w:rsidRPr="008C3EC2">
              <w:rPr>
                <w:rFonts w:ascii="Arial" w:hAnsi="Arial" w:cs="Arial"/>
                <w:sz w:val="24"/>
                <w:szCs w:val="24"/>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0160" w:rsidRPr="008C3EC2" w:rsidRDefault="00F70160" w:rsidP="005B7523">
            <w:pPr>
              <w:spacing w:before="60" w:after="60" w:line="360" w:lineRule="auto"/>
              <w:ind w:right="249"/>
              <w:jc w:val="right"/>
              <w:rPr>
                <w:rFonts w:ascii="Arial" w:eastAsia="Calibri" w:hAnsi="Arial" w:cs="Arial"/>
                <w:sz w:val="24"/>
                <w:szCs w:val="24"/>
              </w:rPr>
            </w:pPr>
            <w:r w:rsidRPr="008C3EC2">
              <w:rPr>
                <w:rFonts w:ascii="Arial" w:hAnsi="Arial" w:cs="Arial"/>
                <w:sz w:val="24"/>
                <w:szCs w:val="24"/>
              </w:rPr>
              <w:t>80</w:t>
            </w:r>
          </w:p>
        </w:tc>
      </w:tr>
      <w:tr w:rsidR="00F70160" w:rsidRPr="008C3EC2" w:rsidTr="00D54B30">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0160" w:rsidRPr="008C3EC2" w:rsidRDefault="00F70160" w:rsidP="005B7523">
            <w:pPr>
              <w:spacing w:before="60" w:after="60" w:line="360" w:lineRule="auto"/>
              <w:ind w:left="81" w:right="249"/>
              <w:rPr>
                <w:rFonts w:ascii="Arial" w:eastAsia="Calibri" w:hAnsi="Arial" w:cs="Arial"/>
                <w:sz w:val="24"/>
                <w:szCs w:val="24"/>
              </w:rPr>
            </w:pPr>
            <w:r w:rsidRPr="008C3EC2">
              <w:rPr>
                <w:rFonts w:ascii="Arial" w:hAnsi="Arial" w:cs="Arial"/>
                <w:sz w:val="24"/>
                <w:szCs w:val="24"/>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0160" w:rsidRPr="008C3EC2" w:rsidRDefault="00F70160" w:rsidP="005B7523">
            <w:pPr>
              <w:spacing w:before="60" w:after="60" w:line="360" w:lineRule="auto"/>
              <w:ind w:right="249"/>
              <w:jc w:val="right"/>
              <w:rPr>
                <w:rFonts w:ascii="Arial" w:eastAsia="Calibri" w:hAnsi="Arial" w:cs="Arial"/>
                <w:sz w:val="24"/>
                <w:szCs w:val="24"/>
              </w:rPr>
            </w:pPr>
            <w:r w:rsidRPr="008C3EC2">
              <w:rPr>
                <w:rFonts w:ascii="Arial" w:hAnsi="Arial" w:cs="Arial"/>
                <w:sz w:val="24"/>
                <w:szCs w:val="24"/>
              </w:rPr>
              <w:t>20</w:t>
            </w:r>
          </w:p>
        </w:tc>
      </w:tr>
      <w:tr w:rsidR="00F70160" w:rsidRPr="008C3EC2" w:rsidTr="005B7523">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70160" w:rsidRPr="008C3EC2" w:rsidRDefault="00F70160" w:rsidP="005B7523">
            <w:pPr>
              <w:spacing w:before="60" w:after="60" w:line="360" w:lineRule="auto"/>
              <w:ind w:right="249"/>
              <w:rPr>
                <w:rFonts w:ascii="Arial" w:eastAsia="Calibri" w:hAnsi="Arial" w:cs="Arial"/>
                <w:b/>
                <w:bCs/>
                <w:sz w:val="24"/>
                <w:szCs w:val="24"/>
              </w:rPr>
            </w:pPr>
            <w:r w:rsidRPr="008C3EC2">
              <w:rPr>
                <w:rFonts w:ascii="Arial" w:hAnsi="Arial" w:cs="Arial"/>
                <w:b/>
                <w:bCs/>
                <w:sz w:val="24"/>
                <w:szCs w:val="24"/>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70160" w:rsidRPr="008C3EC2" w:rsidRDefault="00F70160" w:rsidP="005B7523">
            <w:pPr>
              <w:spacing w:before="60" w:after="60" w:line="360" w:lineRule="auto"/>
              <w:ind w:right="249"/>
              <w:jc w:val="right"/>
              <w:rPr>
                <w:rFonts w:ascii="Arial" w:eastAsia="Calibri" w:hAnsi="Arial" w:cs="Arial"/>
                <w:b/>
                <w:bCs/>
                <w:sz w:val="24"/>
                <w:szCs w:val="24"/>
              </w:rPr>
            </w:pPr>
            <w:r w:rsidRPr="008C3EC2">
              <w:rPr>
                <w:rFonts w:ascii="Arial" w:hAnsi="Arial" w:cs="Arial"/>
                <w:b/>
                <w:bCs/>
                <w:sz w:val="24"/>
                <w:szCs w:val="24"/>
              </w:rPr>
              <w:t>100 points</w:t>
            </w:r>
          </w:p>
        </w:tc>
      </w:tr>
    </w:tbl>
    <w:p w:rsidR="00745F8E" w:rsidRDefault="00745F8E" w:rsidP="001F21A0">
      <w:pPr>
        <w:contextualSpacing/>
        <w:jc w:val="both"/>
        <w:rPr>
          <w:rFonts w:ascii="Arial" w:hAnsi="Arial" w:cs="Arial"/>
          <w:sz w:val="24"/>
          <w:szCs w:val="24"/>
        </w:rPr>
      </w:pPr>
    </w:p>
    <w:p w:rsidR="00DD440E" w:rsidRPr="008C3EC2" w:rsidRDefault="00DD440E" w:rsidP="001F21A0">
      <w:pPr>
        <w:contextualSpacing/>
        <w:jc w:val="both"/>
        <w:rPr>
          <w:rFonts w:ascii="Arial" w:hAnsi="Arial" w:cs="Arial"/>
          <w:sz w:val="24"/>
          <w:szCs w:val="24"/>
        </w:rPr>
      </w:pPr>
    </w:p>
    <w:p w:rsidR="00563F10" w:rsidRPr="008C3EC2" w:rsidRDefault="005F29C6" w:rsidP="00B25282">
      <w:pPr>
        <w:pStyle w:val="BodyText3"/>
        <w:numPr>
          <w:ilvl w:val="0"/>
          <w:numId w:val="16"/>
        </w:numPr>
        <w:jc w:val="both"/>
        <w:rPr>
          <w:rFonts w:ascii="Arial" w:hAnsi="Arial" w:cs="Arial"/>
          <w:b/>
          <w:sz w:val="24"/>
          <w:szCs w:val="24"/>
          <w:u w:val="single"/>
        </w:rPr>
      </w:pPr>
      <w:r w:rsidRPr="008C3EC2">
        <w:rPr>
          <w:rFonts w:ascii="Arial" w:hAnsi="Arial" w:cs="Arial"/>
          <w:b/>
          <w:sz w:val="24"/>
          <w:szCs w:val="24"/>
          <w:u w:val="single"/>
        </w:rPr>
        <w:t>STANDARD CONDITIONS FOR REQUEST FOR QUOTATION</w:t>
      </w:r>
    </w:p>
    <w:p w:rsidR="005F29C6" w:rsidRPr="008C3EC2" w:rsidRDefault="005F29C6" w:rsidP="0078100F">
      <w:pPr>
        <w:ind w:left="360"/>
        <w:jc w:val="both"/>
        <w:rPr>
          <w:rFonts w:ascii="Arial" w:hAnsi="Arial" w:cs="Arial"/>
          <w:sz w:val="24"/>
          <w:szCs w:val="24"/>
        </w:rPr>
      </w:pPr>
    </w:p>
    <w:p w:rsidR="000B4D4E" w:rsidRPr="008C3EC2" w:rsidRDefault="00F51C27" w:rsidP="0078100F">
      <w:pPr>
        <w:autoSpaceDE w:val="0"/>
        <w:autoSpaceDN w:val="0"/>
        <w:adjustRightInd w:val="0"/>
        <w:ind w:firstLine="426"/>
        <w:jc w:val="both"/>
        <w:rPr>
          <w:rFonts w:ascii="Arial" w:hAnsi="Arial" w:cs="Arial"/>
          <w:b/>
          <w:bCs/>
          <w:sz w:val="24"/>
          <w:szCs w:val="24"/>
        </w:rPr>
      </w:pPr>
      <w:r w:rsidRPr="008C3EC2">
        <w:rPr>
          <w:rFonts w:ascii="Arial" w:hAnsi="Arial" w:cs="Arial"/>
          <w:b/>
          <w:bCs/>
          <w:sz w:val="24"/>
          <w:szCs w:val="24"/>
        </w:rPr>
        <w:t>Conditions</w:t>
      </w:r>
      <w:r w:rsidR="005F29C6" w:rsidRPr="008C3EC2">
        <w:rPr>
          <w:rFonts w:ascii="Arial" w:hAnsi="Arial" w:cs="Arial"/>
          <w:b/>
          <w:bCs/>
          <w:sz w:val="24"/>
          <w:szCs w:val="24"/>
        </w:rPr>
        <w:t>:</w:t>
      </w:r>
    </w:p>
    <w:p w:rsidR="000B4D4E" w:rsidRPr="008C3EC2" w:rsidRDefault="000B4D4E" w:rsidP="0078100F">
      <w:pPr>
        <w:autoSpaceDE w:val="0"/>
        <w:autoSpaceDN w:val="0"/>
        <w:adjustRightInd w:val="0"/>
        <w:ind w:firstLine="567"/>
        <w:jc w:val="both"/>
        <w:rPr>
          <w:rFonts w:ascii="Arial" w:hAnsi="Arial" w:cs="Arial"/>
          <w:b/>
          <w:bCs/>
          <w:sz w:val="24"/>
          <w:szCs w:val="24"/>
        </w:rPr>
      </w:pPr>
    </w:p>
    <w:p w:rsidR="005F29C6" w:rsidRPr="008C3EC2" w:rsidRDefault="000B4D4E" w:rsidP="00B37A85">
      <w:pPr>
        <w:autoSpaceDE w:val="0"/>
        <w:autoSpaceDN w:val="0"/>
        <w:adjustRightInd w:val="0"/>
        <w:ind w:left="851" w:hanging="425"/>
        <w:jc w:val="both"/>
        <w:rPr>
          <w:rFonts w:ascii="Arial" w:hAnsi="Arial" w:cs="Arial"/>
          <w:bCs/>
          <w:sz w:val="24"/>
          <w:szCs w:val="24"/>
        </w:rPr>
      </w:pPr>
      <w:r w:rsidRPr="008C3EC2">
        <w:rPr>
          <w:rFonts w:ascii="Arial" w:hAnsi="Arial" w:cs="Arial"/>
          <w:bCs/>
          <w:sz w:val="24"/>
          <w:szCs w:val="24"/>
        </w:rPr>
        <w:t>4.1</w:t>
      </w:r>
      <w:r w:rsidR="00BD40A7" w:rsidRPr="008C3EC2">
        <w:rPr>
          <w:rFonts w:ascii="Arial" w:hAnsi="Arial" w:cs="Arial"/>
          <w:bCs/>
          <w:sz w:val="24"/>
          <w:szCs w:val="24"/>
        </w:rPr>
        <w:tab/>
      </w:r>
      <w:r w:rsidR="005F29C6" w:rsidRPr="008C3EC2">
        <w:rPr>
          <w:rFonts w:ascii="Arial" w:hAnsi="Arial" w:cs="Arial"/>
          <w:bCs/>
          <w:sz w:val="24"/>
          <w:szCs w:val="24"/>
        </w:rPr>
        <w:t>All prices quoted must be exclusive of Value Added Tax (VAT).</w:t>
      </w:r>
    </w:p>
    <w:p w:rsidR="005F29C6" w:rsidRPr="008C3EC2" w:rsidRDefault="005F29C6" w:rsidP="00B37A85">
      <w:pPr>
        <w:pStyle w:val="ListParagraph"/>
        <w:numPr>
          <w:ilvl w:val="1"/>
          <w:numId w:val="10"/>
        </w:numPr>
        <w:autoSpaceDE w:val="0"/>
        <w:autoSpaceDN w:val="0"/>
        <w:adjustRightInd w:val="0"/>
        <w:ind w:left="851" w:hanging="425"/>
        <w:jc w:val="both"/>
        <w:rPr>
          <w:rFonts w:ascii="Arial" w:hAnsi="Arial" w:cs="Arial"/>
          <w:bCs/>
        </w:rPr>
      </w:pPr>
      <w:r w:rsidRPr="008C3EC2">
        <w:rPr>
          <w:rFonts w:ascii="Arial" w:hAnsi="Arial" w:cs="Arial"/>
          <w:bCs/>
        </w:rPr>
        <w:t>All goods/services purchased will be subject to</w:t>
      </w:r>
      <w:r w:rsidRPr="008C3EC2">
        <w:rPr>
          <w:rFonts w:ascii="Arial" w:hAnsi="Arial" w:cs="Arial"/>
          <w:bCs/>
          <w:lang w:val="en-GB"/>
        </w:rPr>
        <w:t xml:space="preserve"> SAA</w:t>
      </w:r>
      <w:r w:rsidRPr="008C3EC2">
        <w:rPr>
          <w:rFonts w:ascii="Arial" w:hAnsi="Arial" w:cs="Arial"/>
          <w:bCs/>
        </w:rPr>
        <w:t xml:space="preserve"> Conditions of </w:t>
      </w:r>
      <w:r w:rsidR="0033013F" w:rsidRPr="008C3EC2">
        <w:rPr>
          <w:rFonts w:ascii="Arial" w:hAnsi="Arial" w:cs="Arial"/>
          <w:bCs/>
        </w:rPr>
        <w:t>Contract and</w:t>
      </w:r>
      <w:r w:rsidRPr="008C3EC2">
        <w:rPr>
          <w:rFonts w:ascii="Arial" w:hAnsi="Arial" w:cs="Arial"/>
          <w:bCs/>
        </w:rPr>
        <w:t xml:space="preserve"> </w:t>
      </w:r>
      <w:r w:rsidR="00DF3B68" w:rsidRPr="008C3EC2">
        <w:rPr>
          <w:rFonts w:ascii="Arial" w:hAnsi="Arial" w:cs="Arial"/>
          <w:bCs/>
        </w:rPr>
        <w:t>Order,</w:t>
      </w:r>
      <w:r w:rsidR="00FC2AFA" w:rsidRPr="008C3EC2">
        <w:rPr>
          <w:rFonts w:ascii="Arial" w:hAnsi="Arial" w:cs="Arial"/>
          <w:bCs/>
        </w:rPr>
        <w:t xml:space="preserve"> available when requested.</w:t>
      </w:r>
    </w:p>
    <w:p w:rsidR="005F29C6" w:rsidRPr="008C3EC2" w:rsidRDefault="005F29C6">
      <w:pPr>
        <w:pStyle w:val="ListParagraph"/>
        <w:numPr>
          <w:ilvl w:val="1"/>
          <w:numId w:val="10"/>
        </w:numPr>
        <w:autoSpaceDE w:val="0"/>
        <w:autoSpaceDN w:val="0"/>
        <w:adjustRightInd w:val="0"/>
        <w:ind w:left="851" w:hanging="425"/>
        <w:jc w:val="both"/>
        <w:rPr>
          <w:rFonts w:ascii="Arial" w:hAnsi="Arial" w:cs="Arial"/>
          <w:bCs/>
        </w:rPr>
      </w:pPr>
      <w:r w:rsidRPr="008C3EC2">
        <w:rPr>
          <w:rFonts w:ascii="Arial" w:hAnsi="Arial" w:cs="Arial"/>
          <w:bCs/>
        </w:rPr>
        <w:t xml:space="preserve">All prices submitted </w:t>
      </w:r>
      <w:r w:rsidR="00FC6A1C" w:rsidRPr="008C3EC2">
        <w:rPr>
          <w:rFonts w:ascii="Arial" w:hAnsi="Arial" w:cs="Arial"/>
          <w:bCs/>
        </w:rPr>
        <w:t>must be</w:t>
      </w:r>
      <w:r w:rsidRPr="008C3EC2">
        <w:rPr>
          <w:rFonts w:ascii="Arial" w:hAnsi="Arial" w:cs="Arial"/>
          <w:bCs/>
        </w:rPr>
        <w:t xml:space="preserve"> firm. </w:t>
      </w:r>
      <w:r w:rsidR="00FC6A1C" w:rsidRPr="008C3EC2">
        <w:rPr>
          <w:rFonts w:ascii="Arial" w:hAnsi="Arial" w:cs="Arial"/>
          <w:bCs/>
        </w:rPr>
        <w:t>“F</w:t>
      </w:r>
      <w:r w:rsidRPr="008C3EC2">
        <w:rPr>
          <w:rFonts w:ascii="Arial" w:hAnsi="Arial" w:cs="Arial"/>
          <w:bCs/>
        </w:rPr>
        <w:t>irm” prices are deemed to be fixed prices, which are only subject to the following statutory changes, namely VAT.</w:t>
      </w:r>
    </w:p>
    <w:p w:rsidR="005F29C6" w:rsidRPr="008C3EC2" w:rsidRDefault="005F29C6">
      <w:pPr>
        <w:numPr>
          <w:ilvl w:val="1"/>
          <w:numId w:val="10"/>
        </w:numPr>
        <w:autoSpaceDE w:val="0"/>
        <w:autoSpaceDN w:val="0"/>
        <w:adjustRightInd w:val="0"/>
        <w:ind w:left="851" w:hanging="425"/>
        <w:jc w:val="both"/>
        <w:rPr>
          <w:rFonts w:ascii="Arial" w:hAnsi="Arial" w:cs="Arial"/>
          <w:bCs/>
          <w:sz w:val="24"/>
          <w:szCs w:val="24"/>
        </w:rPr>
      </w:pPr>
      <w:r w:rsidRPr="008C3EC2">
        <w:rPr>
          <w:rFonts w:ascii="Arial" w:hAnsi="Arial" w:cs="Arial"/>
          <w:bCs/>
          <w:sz w:val="24"/>
          <w:szCs w:val="24"/>
        </w:rPr>
        <w:t>Note: Although</w:t>
      </w:r>
      <w:r w:rsidRPr="008C3EC2">
        <w:rPr>
          <w:rFonts w:ascii="Arial" w:hAnsi="Arial" w:cs="Arial"/>
          <w:bCs/>
          <w:sz w:val="24"/>
          <w:szCs w:val="24"/>
          <w:lang w:val="en-GB"/>
        </w:rPr>
        <w:t xml:space="preserve"> SAA</w:t>
      </w:r>
      <w:r w:rsidRPr="008C3EC2">
        <w:rPr>
          <w:rFonts w:ascii="Arial" w:hAnsi="Arial" w:cs="Arial"/>
          <w:bCs/>
          <w:sz w:val="24"/>
          <w:szCs w:val="24"/>
        </w:rPr>
        <w:t xml:space="preserve"> would prefer to award this contract to one service provider, it remains at our discretion to award the functions of the manufacturing of this product to the company that will provide us with excellent &amp; prompt service.  </w:t>
      </w:r>
      <w:r w:rsidRPr="008C3EC2">
        <w:rPr>
          <w:rFonts w:ascii="Arial" w:hAnsi="Arial" w:cs="Arial"/>
          <w:bCs/>
          <w:sz w:val="24"/>
          <w:szCs w:val="24"/>
          <w:lang w:val="en-GB"/>
        </w:rPr>
        <w:t>SAA</w:t>
      </w:r>
      <w:r w:rsidRPr="008C3EC2">
        <w:rPr>
          <w:rFonts w:ascii="Arial" w:hAnsi="Arial" w:cs="Arial"/>
          <w:bCs/>
          <w:sz w:val="24"/>
          <w:szCs w:val="24"/>
        </w:rPr>
        <w:t xml:space="preserve"> is thus not obligated to award this quote to any bidder.  </w:t>
      </w:r>
      <w:r w:rsidRPr="008C3EC2">
        <w:rPr>
          <w:rFonts w:ascii="Arial" w:hAnsi="Arial" w:cs="Arial"/>
          <w:bCs/>
          <w:sz w:val="24"/>
          <w:szCs w:val="24"/>
          <w:lang w:val="en-GB"/>
        </w:rPr>
        <w:t>SAA</w:t>
      </w:r>
      <w:r w:rsidRPr="008C3EC2">
        <w:rPr>
          <w:rFonts w:ascii="Arial" w:hAnsi="Arial" w:cs="Arial"/>
          <w:bCs/>
          <w:sz w:val="24"/>
          <w:szCs w:val="24"/>
        </w:rPr>
        <w:t xml:space="preserve"> is entitled to retract this quote at any time as from date of </w:t>
      </w:r>
      <w:r w:rsidRPr="008C3EC2">
        <w:rPr>
          <w:rFonts w:ascii="Arial" w:hAnsi="Arial" w:cs="Arial"/>
          <w:bCs/>
          <w:sz w:val="24"/>
          <w:szCs w:val="24"/>
        </w:rPr>
        <w:lastRenderedPageBreak/>
        <w:t xml:space="preserve">issue, without any refunds whatsoever.  </w:t>
      </w:r>
      <w:r w:rsidRPr="008C3EC2">
        <w:rPr>
          <w:rFonts w:ascii="Arial" w:hAnsi="Arial" w:cs="Arial"/>
          <w:bCs/>
          <w:sz w:val="24"/>
          <w:szCs w:val="24"/>
          <w:lang w:val="en-GB"/>
        </w:rPr>
        <w:t>SAA</w:t>
      </w:r>
      <w:r w:rsidRPr="008C3EC2">
        <w:rPr>
          <w:rFonts w:ascii="Arial" w:hAnsi="Arial" w:cs="Arial"/>
          <w:bCs/>
          <w:sz w:val="24"/>
          <w:szCs w:val="24"/>
        </w:rPr>
        <w:t xml:space="preserve"> is not obligated to award this quote to the bidder that quotes the lowest.</w:t>
      </w:r>
    </w:p>
    <w:p w:rsidR="00260258" w:rsidRPr="008C3EC2" w:rsidRDefault="00544B24">
      <w:pPr>
        <w:numPr>
          <w:ilvl w:val="1"/>
          <w:numId w:val="10"/>
        </w:numPr>
        <w:autoSpaceDE w:val="0"/>
        <w:autoSpaceDN w:val="0"/>
        <w:adjustRightInd w:val="0"/>
        <w:ind w:left="851" w:hanging="425"/>
        <w:jc w:val="both"/>
        <w:rPr>
          <w:rFonts w:ascii="Arial" w:hAnsi="Arial" w:cs="Arial"/>
          <w:bCs/>
          <w:sz w:val="24"/>
          <w:szCs w:val="24"/>
        </w:rPr>
      </w:pPr>
      <w:r w:rsidRPr="008C3EC2">
        <w:rPr>
          <w:rFonts w:ascii="Arial" w:hAnsi="Arial" w:cs="Arial"/>
          <w:bCs/>
          <w:sz w:val="24"/>
          <w:szCs w:val="24"/>
        </w:rPr>
        <w:t>Service</w:t>
      </w:r>
      <w:r w:rsidR="005F29C6" w:rsidRPr="008C3EC2">
        <w:rPr>
          <w:rFonts w:ascii="Arial" w:hAnsi="Arial" w:cs="Arial"/>
          <w:bCs/>
          <w:sz w:val="24"/>
          <w:szCs w:val="24"/>
        </w:rPr>
        <w:t xml:space="preserve">, pricing and </w:t>
      </w:r>
      <w:r w:rsidRPr="008C3EC2">
        <w:rPr>
          <w:rFonts w:ascii="Arial" w:hAnsi="Arial" w:cs="Arial"/>
          <w:bCs/>
          <w:sz w:val="24"/>
          <w:szCs w:val="24"/>
        </w:rPr>
        <w:t xml:space="preserve">availability </w:t>
      </w:r>
      <w:r w:rsidR="005F29C6" w:rsidRPr="008C3EC2">
        <w:rPr>
          <w:rFonts w:ascii="Arial" w:hAnsi="Arial" w:cs="Arial"/>
          <w:bCs/>
          <w:sz w:val="24"/>
          <w:szCs w:val="24"/>
        </w:rPr>
        <w:t>will be taken into consideration.</w:t>
      </w:r>
    </w:p>
    <w:p w:rsidR="000336C0" w:rsidRPr="008C3EC2" w:rsidRDefault="000336C0">
      <w:pPr>
        <w:numPr>
          <w:ilvl w:val="1"/>
          <w:numId w:val="10"/>
        </w:numPr>
        <w:autoSpaceDE w:val="0"/>
        <w:autoSpaceDN w:val="0"/>
        <w:adjustRightInd w:val="0"/>
        <w:ind w:left="851" w:hanging="425"/>
        <w:jc w:val="both"/>
        <w:rPr>
          <w:rFonts w:ascii="Arial" w:hAnsi="Arial" w:cs="Arial"/>
          <w:bCs/>
          <w:sz w:val="24"/>
          <w:szCs w:val="24"/>
        </w:rPr>
      </w:pPr>
      <w:r w:rsidRPr="008C3EC2">
        <w:rPr>
          <w:rFonts w:ascii="Arial" w:hAnsi="Arial" w:cs="Arial"/>
          <w:bCs/>
          <w:sz w:val="24"/>
          <w:szCs w:val="24"/>
        </w:rPr>
        <w:t xml:space="preserve">Pricing should be given based an individual component that would make up the solution based on technical and functional requirements. </w:t>
      </w:r>
    </w:p>
    <w:p w:rsidR="00EA7E37" w:rsidRPr="008C3EC2" w:rsidRDefault="00EA7E37" w:rsidP="008C3EC2">
      <w:pPr>
        <w:autoSpaceDE w:val="0"/>
        <w:autoSpaceDN w:val="0"/>
        <w:adjustRightInd w:val="0"/>
        <w:jc w:val="both"/>
        <w:rPr>
          <w:rFonts w:ascii="Arial" w:hAnsi="Arial" w:cs="Arial"/>
          <w:bCs/>
          <w:sz w:val="24"/>
          <w:szCs w:val="24"/>
        </w:rPr>
      </w:pPr>
    </w:p>
    <w:p w:rsidR="00EA7E37" w:rsidRPr="008C3EC2" w:rsidRDefault="00EA7E37">
      <w:pPr>
        <w:autoSpaceDE w:val="0"/>
        <w:autoSpaceDN w:val="0"/>
        <w:adjustRightInd w:val="0"/>
        <w:ind w:left="426"/>
        <w:jc w:val="both"/>
        <w:rPr>
          <w:rFonts w:ascii="Arial" w:hAnsi="Arial" w:cs="Arial"/>
          <w:bCs/>
          <w:sz w:val="24"/>
          <w:szCs w:val="24"/>
        </w:rPr>
      </w:pPr>
    </w:p>
    <w:p w:rsidR="004E0A65" w:rsidRPr="008C3EC2" w:rsidRDefault="004E0A65" w:rsidP="0078100F">
      <w:pPr>
        <w:autoSpaceDE w:val="0"/>
        <w:autoSpaceDN w:val="0"/>
        <w:adjustRightInd w:val="0"/>
        <w:spacing w:line="360" w:lineRule="auto"/>
        <w:jc w:val="both"/>
        <w:rPr>
          <w:rFonts w:ascii="Arial" w:hAnsi="Arial" w:cs="Arial"/>
          <w:b/>
          <w:bCs/>
          <w:sz w:val="24"/>
          <w:szCs w:val="24"/>
        </w:rPr>
      </w:pPr>
      <w:r w:rsidRPr="008C3EC2">
        <w:rPr>
          <w:rFonts w:ascii="Arial" w:hAnsi="Arial" w:cs="Arial"/>
          <w:b/>
          <w:bCs/>
          <w:sz w:val="24"/>
          <w:szCs w:val="24"/>
        </w:rPr>
        <w:t xml:space="preserve">THE FOLLOWING MUST ACCOMPANY YOUR </w:t>
      </w:r>
      <w:r w:rsidR="00400EE8" w:rsidRPr="008C3EC2">
        <w:rPr>
          <w:rFonts w:ascii="Arial" w:hAnsi="Arial" w:cs="Arial"/>
          <w:b/>
          <w:bCs/>
          <w:sz w:val="24"/>
          <w:szCs w:val="24"/>
        </w:rPr>
        <w:t>QUOTE</w:t>
      </w:r>
    </w:p>
    <w:p w:rsidR="004E0A65" w:rsidRPr="008C3EC2" w:rsidRDefault="006D536D" w:rsidP="00B37A85">
      <w:pPr>
        <w:autoSpaceDE w:val="0"/>
        <w:autoSpaceDN w:val="0"/>
        <w:adjustRightInd w:val="0"/>
        <w:spacing w:line="360" w:lineRule="auto"/>
        <w:jc w:val="both"/>
        <w:rPr>
          <w:rFonts w:ascii="Arial" w:hAnsi="Arial" w:cs="Arial"/>
          <w:b/>
          <w:color w:val="FF0000"/>
          <w:sz w:val="24"/>
          <w:szCs w:val="24"/>
          <w:u w:val="single"/>
        </w:rPr>
      </w:pPr>
      <w:r w:rsidRPr="008C3EC2">
        <w:rPr>
          <w:rFonts w:ascii="Arial" w:hAnsi="Arial" w:cs="Arial"/>
          <w:color w:val="FF0000"/>
          <w:sz w:val="24"/>
          <w:szCs w:val="24"/>
        </w:rPr>
        <w:sym w:font="Wingdings 2" w:char="F0A3"/>
      </w:r>
      <w:r w:rsidRPr="008C3EC2">
        <w:rPr>
          <w:rFonts w:ascii="Arial" w:hAnsi="Arial" w:cs="Arial"/>
          <w:sz w:val="24"/>
          <w:szCs w:val="24"/>
        </w:rPr>
        <w:tab/>
      </w:r>
      <w:r w:rsidR="006A3CD9" w:rsidRPr="008C3EC2">
        <w:rPr>
          <w:rFonts w:ascii="Arial" w:hAnsi="Arial" w:cs="Arial"/>
          <w:sz w:val="24"/>
          <w:szCs w:val="24"/>
          <w:lang w:val="en-GB"/>
        </w:rPr>
        <w:t xml:space="preserve"> </w:t>
      </w:r>
      <w:r w:rsidR="00511E4B" w:rsidRPr="008C3EC2">
        <w:rPr>
          <w:rFonts w:ascii="Arial" w:hAnsi="Arial" w:cs="Arial"/>
          <w:sz w:val="24"/>
          <w:szCs w:val="24"/>
          <w:lang w:val="en-GB"/>
        </w:rPr>
        <w:t>SAA Vendor application and supporting documents. Refer to Annexure 1</w:t>
      </w:r>
    </w:p>
    <w:p w:rsidR="00DF5E99" w:rsidRPr="008C3EC2" w:rsidRDefault="00B72F0C" w:rsidP="008B6ACB">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 w:val="24"/>
          <w:szCs w:val="24"/>
          <w:u w:val="single"/>
        </w:rPr>
      </w:pPr>
      <w:r w:rsidRPr="008C3EC2">
        <w:rPr>
          <w:rFonts w:ascii="Arial" w:hAnsi="Arial" w:cs="Arial"/>
          <w:color w:val="FF0000"/>
          <w:sz w:val="24"/>
          <w:szCs w:val="24"/>
        </w:rPr>
        <w:t xml:space="preserve">SBD1 Document. Refer to </w:t>
      </w:r>
      <w:r w:rsidR="005610EE" w:rsidRPr="008C3EC2">
        <w:rPr>
          <w:rFonts w:ascii="Arial" w:hAnsi="Arial" w:cs="Arial"/>
          <w:color w:val="FF0000"/>
          <w:sz w:val="24"/>
          <w:szCs w:val="24"/>
        </w:rPr>
        <w:t>A</w:t>
      </w:r>
      <w:r w:rsidRPr="008C3EC2">
        <w:rPr>
          <w:rFonts w:ascii="Arial" w:hAnsi="Arial" w:cs="Arial"/>
          <w:color w:val="FF0000"/>
          <w:sz w:val="24"/>
          <w:szCs w:val="24"/>
        </w:rPr>
        <w:t>nnexure 2</w:t>
      </w:r>
    </w:p>
    <w:p w:rsidR="003E7BD4" w:rsidRPr="008C3EC2" w:rsidRDefault="005610EE" w:rsidP="008B6ACB">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 w:val="24"/>
          <w:szCs w:val="24"/>
          <w:u w:val="single"/>
        </w:rPr>
      </w:pPr>
      <w:r w:rsidRPr="008C3EC2">
        <w:rPr>
          <w:rFonts w:ascii="Arial" w:hAnsi="Arial" w:cs="Arial"/>
          <w:color w:val="FF0000"/>
          <w:sz w:val="24"/>
          <w:szCs w:val="24"/>
        </w:rPr>
        <w:t>SBD 2 Document. Refer to Annexure 3</w:t>
      </w:r>
    </w:p>
    <w:p w:rsidR="003E138A" w:rsidRPr="008C3EC2" w:rsidRDefault="003E138A" w:rsidP="008B6ACB">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 w:val="24"/>
          <w:szCs w:val="24"/>
          <w:u w:val="single"/>
        </w:rPr>
      </w:pPr>
      <w:r w:rsidRPr="008C3EC2">
        <w:rPr>
          <w:rFonts w:ascii="Arial" w:hAnsi="Arial" w:cs="Arial"/>
          <w:color w:val="FF0000"/>
          <w:sz w:val="24"/>
          <w:szCs w:val="24"/>
        </w:rPr>
        <w:t>Pricing Schedule. Refer to Annexure 5.</w:t>
      </w:r>
    </w:p>
    <w:p w:rsidR="0003135D" w:rsidRPr="008C3EC2" w:rsidRDefault="0003135D" w:rsidP="0078100F">
      <w:pPr>
        <w:autoSpaceDE w:val="0"/>
        <w:autoSpaceDN w:val="0"/>
        <w:adjustRightInd w:val="0"/>
        <w:jc w:val="both"/>
        <w:rPr>
          <w:rFonts w:ascii="Arial" w:hAnsi="Arial" w:cs="Arial"/>
          <w:b/>
          <w:bCs/>
          <w:sz w:val="24"/>
          <w:szCs w:val="24"/>
        </w:rPr>
      </w:pPr>
    </w:p>
    <w:p w:rsidR="00AB0475"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 xml:space="preserve">IF NOT </w:t>
      </w:r>
      <w:r w:rsidR="00400EE8" w:rsidRPr="008C3EC2">
        <w:rPr>
          <w:rFonts w:ascii="Arial" w:hAnsi="Arial" w:cs="Arial"/>
          <w:b/>
          <w:bCs/>
          <w:sz w:val="24"/>
          <w:szCs w:val="24"/>
        </w:rPr>
        <w:t>QUOTING</w:t>
      </w:r>
      <w:r w:rsidRPr="008C3EC2">
        <w:rPr>
          <w:rFonts w:ascii="Arial" w:hAnsi="Arial" w:cs="Arial"/>
          <w:b/>
          <w:bCs/>
          <w:sz w:val="24"/>
          <w:szCs w:val="24"/>
        </w:rPr>
        <w:t xml:space="preserve">, INDICATE SO AND RETURN </w:t>
      </w:r>
      <w:r w:rsidR="006C154C" w:rsidRPr="008C3EC2">
        <w:rPr>
          <w:rFonts w:ascii="Arial" w:hAnsi="Arial" w:cs="Arial"/>
          <w:b/>
          <w:bCs/>
          <w:sz w:val="24"/>
          <w:szCs w:val="24"/>
        </w:rPr>
        <w:t>EMAIL</w:t>
      </w:r>
      <w:r w:rsidRPr="008C3EC2">
        <w:rPr>
          <w:rFonts w:ascii="Arial" w:hAnsi="Arial" w:cs="Arial"/>
          <w:b/>
          <w:bCs/>
          <w:sz w:val="24"/>
          <w:szCs w:val="24"/>
        </w:rPr>
        <w:t xml:space="preserve"> TO THE RELEVANT PROCUREMENT OFFICIAL</w:t>
      </w:r>
      <w:bookmarkEnd w:id="4"/>
    </w:p>
    <w:sectPr w:rsidR="00AB0475" w:rsidRPr="008C3EC2" w:rsidSect="009308EF">
      <w:headerReference w:type="even" r:id="rId14"/>
      <w:headerReference w:type="default" r:id="rId15"/>
      <w:headerReference w:type="first" r:id="rId16"/>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957" w:rsidRDefault="00143957">
      <w:r>
        <w:separator/>
      </w:r>
    </w:p>
  </w:endnote>
  <w:endnote w:type="continuationSeparator" w:id="0">
    <w:p w:rsidR="00143957" w:rsidRDefault="00143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rsidR="008B6ACB" w:rsidRDefault="008B6AC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7303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73038">
              <w:rPr>
                <w:b/>
                <w:bCs/>
                <w:noProof/>
              </w:rPr>
              <w:t>1</w:t>
            </w:r>
            <w:r>
              <w:rPr>
                <w:b/>
                <w:bCs/>
                <w:sz w:val="24"/>
                <w:szCs w:val="24"/>
              </w:rPr>
              <w:fldChar w:fldCharType="end"/>
            </w:r>
          </w:p>
        </w:sdtContent>
      </w:sdt>
    </w:sdtContent>
  </w:sdt>
  <w:p w:rsidR="008B6ACB" w:rsidRDefault="008B6A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957" w:rsidRDefault="00143957">
      <w:r>
        <w:separator/>
      </w:r>
    </w:p>
  </w:footnote>
  <w:footnote w:type="continuationSeparator" w:id="0">
    <w:p w:rsidR="00143957" w:rsidRDefault="001439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8B6ACB" w:rsidTr="005D5754">
      <w:trPr>
        <w:trHeight w:hRule="exact" w:val="220"/>
        <w:jc w:val="right"/>
      </w:trPr>
      <w:tc>
        <w:tcPr>
          <w:tcW w:w="2551" w:type="dxa"/>
        </w:tcPr>
        <w:p w:rsidR="008B6ACB" w:rsidRDefault="008B6ACB"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8B6ACB" w:rsidTr="005D5754">
      <w:trPr>
        <w:trHeight w:hRule="exact" w:val="95"/>
        <w:jc w:val="right"/>
      </w:trPr>
      <w:tc>
        <w:tcPr>
          <w:tcW w:w="2551" w:type="dxa"/>
        </w:tcPr>
        <w:p w:rsidR="008B6ACB" w:rsidRDefault="008B6ACB" w:rsidP="001B4CE1">
          <w:pPr>
            <w:pStyle w:val="Header"/>
          </w:pPr>
        </w:p>
      </w:tc>
    </w:tr>
    <w:tr w:rsidR="008B6ACB" w:rsidTr="005D5754">
      <w:trPr>
        <w:trHeight w:val="270"/>
        <w:jc w:val="right"/>
      </w:trPr>
      <w:tc>
        <w:tcPr>
          <w:tcW w:w="2551" w:type="dxa"/>
        </w:tcPr>
        <w:p w:rsidR="008B6ACB" w:rsidRDefault="008B6ACB" w:rsidP="00CA68A4">
          <w:pPr>
            <w:pStyle w:val="Header"/>
            <w:jc w:val="center"/>
          </w:pPr>
          <w:r>
            <w:t xml:space="preserve">          </w:t>
          </w:r>
          <w:r w:rsidRPr="008C61DD">
            <w:rPr>
              <w:lang w:val="en-GB"/>
            </w:rPr>
            <w:t>RFQ</w:t>
          </w:r>
          <w:r>
            <w:rPr>
              <w:lang w:val="en-GB"/>
            </w:rPr>
            <w:t xml:space="preserve"> GSM</w:t>
          </w:r>
          <w:r w:rsidR="00562F39">
            <w:rPr>
              <w:lang w:val="en-GB"/>
            </w:rPr>
            <w:t>0</w:t>
          </w:r>
          <w:r w:rsidR="004F7DF7">
            <w:rPr>
              <w:lang w:val="en-GB"/>
            </w:rPr>
            <w:t>38/22</w:t>
          </w:r>
        </w:p>
      </w:tc>
    </w:tr>
  </w:tbl>
  <w:p w:rsidR="008B6ACB" w:rsidRDefault="008B6ACB" w:rsidP="00566364">
    <w:pPr>
      <w:pStyle w:val="Header"/>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ACB" w:rsidRDefault="008B6AC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8B6ACB" w:rsidTr="003D5F82">
      <w:trPr>
        <w:trHeight w:hRule="exact" w:val="220"/>
        <w:jc w:val="right"/>
      </w:trPr>
      <w:tc>
        <w:tcPr>
          <w:tcW w:w="4820" w:type="dxa"/>
        </w:tcPr>
        <w:p w:rsidR="008B6ACB" w:rsidRDefault="008B6ACB" w:rsidP="00B878FA">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8B6ACB" w:rsidTr="00124322">
      <w:trPr>
        <w:trHeight w:val="270"/>
        <w:jc w:val="right"/>
      </w:trPr>
      <w:tc>
        <w:tcPr>
          <w:tcW w:w="4820" w:type="dxa"/>
        </w:tcPr>
        <w:p w:rsidR="008B6ACB" w:rsidRDefault="008B6ACB" w:rsidP="004F7DF7">
          <w:pPr>
            <w:pStyle w:val="Header"/>
            <w:tabs>
              <w:tab w:val="left" w:pos="1575"/>
              <w:tab w:val="center" w:pos="2339"/>
            </w:tabs>
          </w:pPr>
          <w:r>
            <w:rPr>
              <w:lang w:val="en-GB"/>
            </w:rPr>
            <w:tab/>
            <w:t xml:space="preserve">                    </w:t>
          </w:r>
          <w:r>
            <w:rPr>
              <w:lang w:val="en-GB"/>
            </w:rPr>
            <w:tab/>
          </w:r>
          <w:r w:rsidRPr="008C61DD">
            <w:rPr>
              <w:lang w:val="en-GB"/>
            </w:rPr>
            <w:t>RFQ GSM</w:t>
          </w:r>
          <w:r w:rsidR="00562F39">
            <w:rPr>
              <w:lang w:val="en-GB"/>
            </w:rPr>
            <w:t>0</w:t>
          </w:r>
          <w:r w:rsidR="004F7DF7">
            <w:rPr>
              <w:lang w:val="en-GB"/>
            </w:rPr>
            <w:t>38</w:t>
          </w:r>
          <w:r w:rsidR="00342DFD">
            <w:t>/202</w:t>
          </w:r>
          <w:r w:rsidR="004F7DF7">
            <w:t>2</w:t>
          </w:r>
          <w:r>
            <w:t xml:space="preserve"> </w:t>
          </w:r>
        </w:p>
      </w:tc>
    </w:tr>
  </w:tbl>
  <w:p w:rsidR="008B6ACB" w:rsidRPr="00566364" w:rsidRDefault="008B6ACB" w:rsidP="00566364">
    <w:pPr>
      <w:pStyle w:val="Header"/>
      <w:jc w:val="both"/>
      <w:rPr>
        <w:i w:val="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ACB" w:rsidRDefault="008B6A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176B91"/>
    <w:multiLevelType w:val="hybridMultilevel"/>
    <w:tmpl w:val="BEB827A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AB56AE"/>
    <w:multiLevelType w:val="hybridMultilevel"/>
    <w:tmpl w:val="27C07E7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C8C01D5"/>
    <w:multiLevelType w:val="multilevel"/>
    <w:tmpl w:val="EF88E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40067"/>
    <w:multiLevelType w:val="hybridMultilevel"/>
    <w:tmpl w:val="578CF142"/>
    <w:lvl w:ilvl="0" w:tplc="0E62344A">
      <w:start w:val="1"/>
      <w:numFmt w:val="decimal"/>
      <w:lvlText w:val="%1."/>
      <w:lvlJc w:val="left"/>
      <w:pPr>
        <w:ind w:left="375" w:hanging="360"/>
      </w:pPr>
      <w:rPr>
        <w:rFonts w:hint="default"/>
      </w:rPr>
    </w:lvl>
    <w:lvl w:ilvl="1" w:tplc="1C090019" w:tentative="1">
      <w:start w:val="1"/>
      <w:numFmt w:val="lowerLetter"/>
      <w:lvlText w:val="%2."/>
      <w:lvlJc w:val="left"/>
      <w:pPr>
        <w:ind w:left="1095" w:hanging="360"/>
      </w:pPr>
    </w:lvl>
    <w:lvl w:ilvl="2" w:tplc="1C09001B" w:tentative="1">
      <w:start w:val="1"/>
      <w:numFmt w:val="lowerRoman"/>
      <w:lvlText w:val="%3."/>
      <w:lvlJc w:val="right"/>
      <w:pPr>
        <w:ind w:left="1815" w:hanging="180"/>
      </w:pPr>
    </w:lvl>
    <w:lvl w:ilvl="3" w:tplc="1C09000F" w:tentative="1">
      <w:start w:val="1"/>
      <w:numFmt w:val="decimal"/>
      <w:lvlText w:val="%4."/>
      <w:lvlJc w:val="left"/>
      <w:pPr>
        <w:ind w:left="2535" w:hanging="360"/>
      </w:pPr>
    </w:lvl>
    <w:lvl w:ilvl="4" w:tplc="1C090019" w:tentative="1">
      <w:start w:val="1"/>
      <w:numFmt w:val="lowerLetter"/>
      <w:lvlText w:val="%5."/>
      <w:lvlJc w:val="left"/>
      <w:pPr>
        <w:ind w:left="3255" w:hanging="360"/>
      </w:pPr>
    </w:lvl>
    <w:lvl w:ilvl="5" w:tplc="1C09001B" w:tentative="1">
      <w:start w:val="1"/>
      <w:numFmt w:val="lowerRoman"/>
      <w:lvlText w:val="%6."/>
      <w:lvlJc w:val="right"/>
      <w:pPr>
        <w:ind w:left="3975" w:hanging="180"/>
      </w:pPr>
    </w:lvl>
    <w:lvl w:ilvl="6" w:tplc="1C09000F" w:tentative="1">
      <w:start w:val="1"/>
      <w:numFmt w:val="decimal"/>
      <w:lvlText w:val="%7."/>
      <w:lvlJc w:val="left"/>
      <w:pPr>
        <w:ind w:left="4695" w:hanging="360"/>
      </w:pPr>
    </w:lvl>
    <w:lvl w:ilvl="7" w:tplc="1C090019" w:tentative="1">
      <w:start w:val="1"/>
      <w:numFmt w:val="lowerLetter"/>
      <w:lvlText w:val="%8."/>
      <w:lvlJc w:val="left"/>
      <w:pPr>
        <w:ind w:left="5415" w:hanging="360"/>
      </w:pPr>
    </w:lvl>
    <w:lvl w:ilvl="8" w:tplc="1C09001B" w:tentative="1">
      <w:start w:val="1"/>
      <w:numFmt w:val="lowerRoman"/>
      <w:lvlText w:val="%9."/>
      <w:lvlJc w:val="right"/>
      <w:pPr>
        <w:ind w:left="6135" w:hanging="180"/>
      </w:pPr>
    </w:lvl>
  </w:abstractNum>
  <w:abstractNum w:abstractNumId="8" w15:restartNumberingAfterBreak="0">
    <w:nsid w:val="115B1467"/>
    <w:multiLevelType w:val="hybridMultilevel"/>
    <w:tmpl w:val="AF164B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138A5BF6"/>
    <w:multiLevelType w:val="hybridMultilevel"/>
    <w:tmpl w:val="599C42F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BD27DC9"/>
    <w:multiLevelType w:val="multilevel"/>
    <w:tmpl w:val="A20AEB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2603CF"/>
    <w:multiLevelType w:val="hybridMultilevel"/>
    <w:tmpl w:val="74D474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E223F27"/>
    <w:multiLevelType w:val="hybridMultilevel"/>
    <w:tmpl w:val="49744236"/>
    <w:lvl w:ilvl="0" w:tplc="4E3239A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3E65A73"/>
    <w:multiLevelType w:val="multilevel"/>
    <w:tmpl w:val="81146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72EBF"/>
    <w:multiLevelType w:val="hybridMultilevel"/>
    <w:tmpl w:val="010222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7C72929"/>
    <w:multiLevelType w:val="hybridMultilevel"/>
    <w:tmpl w:val="71F8DA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B5F07DD"/>
    <w:multiLevelType w:val="multilevel"/>
    <w:tmpl w:val="A29E11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5E0561"/>
    <w:multiLevelType w:val="hybridMultilevel"/>
    <w:tmpl w:val="3B0248EE"/>
    <w:lvl w:ilvl="0" w:tplc="4758731A">
      <w:start w:val="1"/>
      <w:numFmt w:val="decimal"/>
      <w:lvlText w:val="%1."/>
      <w:lvlJc w:val="left"/>
      <w:pPr>
        <w:ind w:left="420" w:hanging="36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19" w15:restartNumberingAfterBreak="0">
    <w:nsid w:val="2F12758A"/>
    <w:multiLevelType w:val="hybridMultilevel"/>
    <w:tmpl w:val="CF9AD0D8"/>
    <w:lvl w:ilvl="0" w:tplc="BE7423A4">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21" w15:restartNumberingAfterBreak="0">
    <w:nsid w:val="3AF51BD7"/>
    <w:multiLevelType w:val="hybridMultilevel"/>
    <w:tmpl w:val="7218A3BE"/>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2" w15:restartNumberingAfterBreak="0">
    <w:nsid w:val="3B1C6CD7"/>
    <w:multiLevelType w:val="hybridMultilevel"/>
    <w:tmpl w:val="F98CF3CE"/>
    <w:lvl w:ilvl="0" w:tplc="0976791E">
      <w:start w:val="2"/>
      <w:numFmt w:val="decimal"/>
      <w:lvlText w:val="%1."/>
      <w:lvlJc w:val="left"/>
      <w:pPr>
        <w:ind w:left="375" w:hanging="360"/>
      </w:pPr>
      <w:rPr>
        <w:rFonts w:hint="default"/>
      </w:rPr>
    </w:lvl>
    <w:lvl w:ilvl="1" w:tplc="1C090019">
      <w:start w:val="1"/>
      <w:numFmt w:val="lowerLetter"/>
      <w:lvlText w:val="%2."/>
      <w:lvlJc w:val="left"/>
      <w:pPr>
        <w:ind w:left="1095" w:hanging="360"/>
      </w:pPr>
    </w:lvl>
    <w:lvl w:ilvl="2" w:tplc="1C09001B" w:tentative="1">
      <w:start w:val="1"/>
      <w:numFmt w:val="lowerRoman"/>
      <w:lvlText w:val="%3."/>
      <w:lvlJc w:val="right"/>
      <w:pPr>
        <w:ind w:left="1815" w:hanging="180"/>
      </w:pPr>
    </w:lvl>
    <w:lvl w:ilvl="3" w:tplc="1C09000F" w:tentative="1">
      <w:start w:val="1"/>
      <w:numFmt w:val="decimal"/>
      <w:lvlText w:val="%4."/>
      <w:lvlJc w:val="left"/>
      <w:pPr>
        <w:ind w:left="2535" w:hanging="360"/>
      </w:pPr>
    </w:lvl>
    <w:lvl w:ilvl="4" w:tplc="1C090019" w:tentative="1">
      <w:start w:val="1"/>
      <w:numFmt w:val="lowerLetter"/>
      <w:lvlText w:val="%5."/>
      <w:lvlJc w:val="left"/>
      <w:pPr>
        <w:ind w:left="3255" w:hanging="360"/>
      </w:pPr>
    </w:lvl>
    <w:lvl w:ilvl="5" w:tplc="1C09001B" w:tentative="1">
      <w:start w:val="1"/>
      <w:numFmt w:val="lowerRoman"/>
      <w:lvlText w:val="%6."/>
      <w:lvlJc w:val="right"/>
      <w:pPr>
        <w:ind w:left="3975" w:hanging="180"/>
      </w:pPr>
    </w:lvl>
    <w:lvl w:ilvl="6" w:tplc="1C09000F" w:tentative="1">
      <w:start w:val="1"/>
      <w:numFmt w:val="decimal"/>
      <w:lvlText w:val="%7."/>
      <w:lvlJc w:val="left"/>
      <w:pPr>
        <w:ind w:left="4695" w:hanging="360"/>
      </w:pPr>
    </w:lvl>
    <w:lvl w:ilvl="7" w:tplc="1C090019" w:tentative="1">
      <w:start w:val="1"/>
      <w:numFmt w:val="lowerLetter"/>
      <w:lvlText w:val="%8."/>
      <w:lvlJc w:val="left"/>
      <w:pPr>
        <w:ind w:left="5415" w:hanging="360"/>
      </w:pPr>
    </w:lvl>
    <w:lvl w:ilvl="8" w:tplc="1C09001B" w:tentative="1">
      <w:start w:val="1"/>
      <w:numFmt w:val="lowerRoman"/>
      <w:lvlText w:val="%9."/>
      <w:lvlJc w:val="right"/>
      <w:pPr>
        <w:ind w:left="6135" w:hanging="180"/>
      </w:pPr>
    </w:lvl>
  </w:abstractNum>
  <w:abstractNum w:abstractNumId="23"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3E434C9A"/>
    <w:multiLevelType w:val="hybridMultilevel"/>
    <w:tmpl w:val="53508BA6"/>
    <w:lvl w:ilvl="0" w:tplc="95DCB8A0">
      <w:start w:val="1"/>
      <w:numFmt w:val="lowerLetter"/>
      <w:lvlText w:val="%1)"/>
      <w:lvlJc w:val="left"/>
      <w:pPr>
        <w:ind w:left="936" w:hanging="360"/>
      </w:pPr>
    </w:lvl>
    <w:lvl w:ilvl="1" w:tplc="1C090019">
      <w:start w:val="1"/>
      <w:numFmt w:val="lowerLetter"/>
      <w:lvlText w:val="%2."/>
      <w:lvlJc w:val="left"/>
      <w:pPr>
        <w:ind w:left="1656" w:hanging="360"/>
      </w:pPr>
    </w:lvl>
    <w:lvl w:ilvl="2" w:tplc="1C09001B">
      <w:start w:val="1"/>
      <w:numFmt w:val="lowerRoman"/>
      <w:lvlText w:val="%3."/>
      <w:lvlJc w:val="right"/>
      <w:pPr>
        <w:ind w:left="2376" w:hanging="180"/>
      </w:pPr>
    </w:lvl>
    <w:lvl w:ilvl="3" w:tplc="1C09000F">
      <w:start w:val="1"/>
      <w:numFmt w:val="decimal"/>
      <w:lvlText w:val="%4."/>
      <w:lvlJc w:val="left"/>
      <w:pPr>
        <w:ind w:left="3096" w:hanging="360"/>
      </w:pPr>
    </w:lvl>
    <w:lvl w:ilvl="4" w:tplc="1C090019">
      <w:start w:val="1"/>
      <w:numFmt w:val="lowerLetter"/>
      <w:lvlText w:val="%5."/>
      <w:lvlJc w:val="left"/>
      <w:pPr>
        <w:ind w:left="3816" w:hanging="360"/>
      </w:pPr>
    </w:lvl>
    <w:lvl w:ilvl="5" w:tplc="1C09001B">
      <w:start w:val="1"/>
      <w:numFmt w:val="lowerRoman"/>
      <w:lvlText w:val="%6."/>
      <w:lvlJc w:val="right"/>
      <w:pPr>
        <w:ind w:left="4536" w:hanging="180"/>
      </w:pPr>
    </w:lvl>
    <w:lvl w:ilvl="6" w:tplc="1C09000F">
      <w:start w:val="1"/>
      <w:numFmt w:val="decimal"/>
      <w:lvlText w:val="%7."/>
      <w:lvlJc w:val="left"/>
      <w:pPr>
        <w:ind w:left="5256" w:hanging="360"/>
      </w:pPr>
    </w:lvl>
    <w:lvl w:ilvl="7" w:tplc="1C090019">
      <w:start w:val="1"/>
      <w:numFmt w:val="lowerLetter"/>
      <w:lvlText w:val="%8."/>
      <w:lvlJc w:val="left"/>
      <w:pPr>
        <w:ind w:left="5976" w:hanging="360"/>
      </w:pPr>
    </w:lvl>
    <w:lvl w:ilvl="8" w:tplc="1C09001B">
      <w:start w:val="1"/>
      <w:numFmt w:val="lowerRoman"/>
      <w:lvlText w:val="%9."/>
      <w:lvlJc w:val="right"/>
      <w:pPr>
        <w:ind w:left="6696" w:hanging="180"/>
      </w:pPr>
    </w:lvl>
  </w:abstractNum>
  <w:abstractNum w:abstractNumId="25" w15:restartNumberingAfterBreak="0">
    <w:nsid w:val="3FDD4D4A"/>
    <w:multiLevelType w:val="hybridMultilevel"/>
    <w:tmpl w:val="C0668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09D18C1"/>
    <w:multiLevelType w:val="hybridMultilevel"/>
    <w:tmpl w:val="6D1C58A8"/>
    <w:lvl w:ilvl="0" w:tplc="1C090001">
      <w:start w:val="1"/>
      <w:numFmt w:val="bullet"/>
      <w:lvlText w:val=""/>
      <w:lvlJc w:val="left"/>
      <w:pPr>
        <w:ind w:left="1296" w:hanging="360"/>
      </w:pPr>
      <w:rPr>
        <w:rFonts w:ascii="Symbol" w:hAnsi="Symbol" w:hint="default"/>
      </w:rPr>
    </w:lvl>
    <w:lvl w:ilvl="1" w:tplc="1C090003">
      <w:start w:val="1"/>
      <w:numFmt w:val="bullet"/>
      <w:lvlText w:val="o"/>
      <w:lvlJc w:val="left"/>
      <w:pPr>
        <w:ind w:left="2016" w:hanging="360"/>
      </w:pPr>
      <w:rPr>
        <w:rFonts w:ascii="Courier New" w:hAnsi="Courier New" w:cs="Courier New" w:hint="default"/>
      </w:rPr>
    </w:lvl>
    <w:lvl w:ilvl="2" w:tplc="1C090005">
      <w:start w:val="1"/>
      <w:numFmt w:val="bullet"/>
      <w:lvlText w:val=""/>
      <w:lvlJc w:val="left"/>
      <w:pPr>
        <w:ind w:left="2736" w:hanging="360"/>
      </w:pPr>
      <w:rPr>
        <w:rFonts w:ascii="Wingdings" w:hAnsi="Wingdings" w:hint="default"/>
      </w:rPr>
    </w:lvl>
    <w:lvl w:ilvl="3" w:tplc="1C090001">
      <w:start w:val="1"/>
      <w:numFmt w:val="bullet"/>
      <w:lvlText w:val=""/>
      <w:lvlJc w:val="left"/>
      <w:pPr>
        <w:ind w:left="3456" w:hanging="360"/>
      </w:pPr>
      <w:rPr>
        <w:rFonts w:ascii="Symbol" w:hAnsi="Symbol" w:hint="default"/>
      </w:rPr>
    </w:lvl>
    <w:lvl w:ilvl="4" w:tplc="1C090003">
      <w:start w:val="1"/>
      <w:numFmt w:val="bullet"/>
      <w:lvlText w:val="o"/>
      <w:lvlJc w:val="left"/>
      <w:pPr>
        <w:ind w:left="4176" w:hanging="360"/>
      </w:pPr>
      <w:rPr>
        <w:rFonts w:ascii="Courier New" w:hAnsi="Courier New" w:cs="Courier New" w:hint="default"/>
      </w:rPr>
    </w:lvl>
    <w:lvl w:ilvl="5" w:tplc="1C090005">
      <w:start w:val="1"/>
      <w:numFmt w:val="bullet"/>
      <w:lvlText w:val=""/>
      <w:lvlJc w:val="left"/>
      <w:pPr>
        <w:ind w:left="4896" w:hanging="360"/>
      </w:pPr>
      <w:rPr>
        <w:rFonts w:ascii="Wingdings" w:hAnsi="Wingdings" w:hint="default"/>
      </w:rPr>
    </w:lvl>
    <w:lvl w:ilvl="6" w:tplc="1C090001">
      <w:start w:val="1"/>
      <w:numFmt w:val="bullet"/>
      <w:lvlText w:val=""/>
      <w:lvlJc w:val="left"/>
      <w:pPr>
        <w:ind w:left="5616" w:hanging="360"/>
      </w:pPr>
      <w:rPr>
        <w:rFonts w:ascii="Symbol" w:hAnsi="Symbol" w:hint="default"/>
      </w:rPr>
    </w:lvl>
    <w:lvl w:ilvl="7" w:tplc="1C090003">
      <w:start w:val="1"/>
      <w:numFmt w:val="bullet"/>
      <w:lvlText w:val="o"/>
      <w:lvlJc w:val="left"/>
      <w:pPr>
        <w:ind w:left="6336" w:hanging="360"/>
      </w:pPr>
      <w:rPr>
        <w:rFonts w:ascii="Courier New" w:hAnsi="Courier New" w:cs="Courier New" w:hint="default"/>
      </w:rPr>
    </w:lvl>
    <w:lvl w:ilvl="8" w:tplc="1C090005">
      <w:start w:val="1"/>
      <w:numFmt w:val="bullet"/>
      <w:lvlText w:val=""/>
      <w:lvlJc w:val="left"/>
      <w:pPr>
        <w:ind w:left="7056" w:hanging="360"/>
      </w:pPr>
      <w:rPr>
        <w:rFonts w:ascii="Wingdings" w:hAnsi="Wingdings" w:hint="default"/>
      </w:rPr>
    </w:lvl>
  </w:abstractNum>
  <w:abstractNum w:abstractNumId="27" w15:restartNumberingAfterBreak="0">
    <w:nsid w:val="41604201"/>
    <w:multiLevelType w:val="multilevel"/>
    <w:tmpl w:val="A51A43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0624C1"/>
    <w:multiLevelType w:val="multilevel"/>
    <w:tmpl w:val="7B7233EE"/>
    <w:lvl w:ilvl="0">
      <w:start w:val="4"/>
      <w:numFmt w:val="decimal"/>
      <w:lvlText w:val="%1"/>
      <w:lvlJc w:val="left"/>
      <w:pPr>
        <w:ind w:left="720" w:hanging="360"/>
      </w:pPr>
      <w:rPr>
        <w:rFonts w:hint="default"/>
        <w:u w:val="none"/>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9" w15:restartNumberingAfterBreak="0">
    <w:nsid w:val="44372525"/>
    <w:multiLevelType w:val="hybridMultilevel"/>
    <w:tmpl w:val="68422F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5896DA8"/>
    <w:multiLevelType w:val="hybridMultilevel"/>
    <w:tmpl w:val="A90A829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1" w15:restartNumberingAfterBreak="0">
    <w:nsid w:val="48A81CA7"/>
    <w:multiLevelType w:val="hybridMultilevel"/>
    <w:tmpl w:val="F21A868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B8E4436"/>
    <w:multiLevelType w:val="hybridMultilevel"/>
    <w:tmpl w:val="0180E0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2C16E53"/>
    <w:multiLevelType w:val="hybridMultilevel"/>
    <w:tmpl w:val="C0D2AAC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5A97800"/>
    <w:multiLevelType w:val="hybridMultilevel"/>
    <w:tmpl w:val="E8FEDBD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5" w15:restartNumberingAfterBreak="0">
    <w:nsid w:val="563A32E5"/>
    <w:multiLevelType w:val="hybridMultilevel"/>
    <w:tmpl w:val="6A70E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74251ED"/>
    <w:multiLevelType w:val="hybridMultilevel"/>
    <w:tmpl w:val="6076F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59DA3DF2"/>
    <w:multiLevelType w:val="multilevel"/>
    <w:tmpl w:val="055625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E8F4D64"/>
    <w:multiLevelType w:val="hybridMultilevel"/>
    <w:tmpl w:val="9A7854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11D6165"/>
    <w:multiLevelType w:val="hybridMultilevel"/>
    <w:tmpl w:val="B9045524"/>
    <w:lvl w:ilvl="0" w:tplc="2BC8DE60">
      <w:start w:val="3"/>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0"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1" w15:restartNumberingAfterBreak="0">
    <w:nsid w:val="68FF5BA5"/>
    <w:multiLevelType w:val="hybridMultilevel"/>
    <w:tmpl w:val="CEC85AF8"/>
    <w:lvl w:ilvl="0" w:tplc="B5D40532">
      <w:start w:val="3"/>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2" w15:restartNumberingAfterBreak="0">
    <w:nsid w:val="6A992FE2"/>
    <w:multiLevelType w:val="multilevel"/>
    <w:tmpl w:val="C8E8E60A"/>
    <w:numStyleLink w:val="TTOutlineNumbering"/>
  </w:abstractNum>
  <w:abstractNum w:abstractNumId="43"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44" w15:restartNumberingAfterBreak="0">
    <w:nsid w:val="6C0B3FE0"/>
    <w:multiLevelType w:val="multilevel"/>
    <w:tmpl w:val="9B2C7AD0"/>
    <w:lvl w:ilvl="0">
      <w:start w:val="3"/>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45"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46"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7" w15:restartNumberingAfterBreak="0">
    <w:nsid w:val="7E1A6EFA"/>
    <w:multiLevelType w:val="multilevel"/>
    <w:tmpl w:val="963629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5"/>
  </w:num>
  <w:num w:numId="2">
    <w:abstractNumId w:val="23"/>
  </w:num>
  <w:num w:numId="3">
    <w:abstractNumId w:val="1"/>
  </w:num>
  <w:num w:numId="4">
    <w:abstractNumId w:val="0"/>
  </w:num>
  <w:num w:numId="5">
    <w:abstractNumId w:val="3"/>
  </w:num>
  <w:num w:numId="6">
    <w:abstractNumId w:val="46"/>
  </w:num>
  <w:num w:numId="7">
    <w:abstractNumId w:val="40"/>
  </w:num>
  <w:num w:numId="8">
    <w:abstractNumId w:val="4"/>
  </w:num>
  <w:num w:numId="9">
    <w:abstractNumId w:val="43"/>
  </w:num>
  <w:num w:numId="10">
    <w:abstractNumId w:val="28"/>
  </w:num>
  <w:num w:numId="11">
    <w:abstractNumId w:val="44"/>
  </w:num>
  <w:num w:numId="12">
    <w:abstractNumId w:val="10"/>
  </w:num>
  <w:num w:numId="13">
    <w:abstractNumId w:val="20"/>
  </w:num>
  <w:num w:numId="14">
    <w:abstractNumId w:val="42"/>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5">
    <w:abstractNumId w:val="32"/>
  </w:num>
  <w:num w:numId="16">
    <w:abstractNumId w:val="13"/>
  </w:num>
  <w:num w:numId="17">
    <w:abstractNumId w:val="9"/>
  </w:num>
  <w:num w:numId="18">
    <w:abstractNumId w:val="19"/>
  </w:num>
  <w:num w:numId="19">
    <w:abstractNumId w:val="5"/>
  </w:num>
  <w:num w:numId="20">
    <w:abstractNumId w:val="2"/>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7"/>
  </w:num>
  <w:num w:numId="24">
    <w:abstractNumId w:val="15"/>
  </w:num>
  <w:num w:numId="25">
    <w:abstractNumId w:val="31"/>
  </w:num>
  <w:num w:numId="26">
    <w:abstractNumId w:val="16"/>
  </w:num>
  <w:num w:numId="27">
    <w:abstractNumId w:val="36"/>
  </w:num>
  <w:num w:numId="28">
    <w:abstractNumId w:val="38"/>
  </w:num>
  <w:num w:numId="29">
    <w:abstractNumId w:val="12"/>
  </w:num>
  <w:num w:numId="30">
    <w:abstractNumId w:val="35"/>
  </w:num>
  <w:num w:numId="31">
    <w:abstractNumId w:val="29"/>
  </w:num>
  <w:num w:numId="32">
    <w:abstractNumId w:val="22"/>
  </w:num>
  <w:num w:numId="33">
    <w:abstractNumId w:val="7"/>
  </w:num>
  <w:num w:numId="34">
    <w:abstractNumId w:val="47"/>
  </w:num>
  <w:num w:numId="35">
    <w:abstractNumId w:val="18"/>
  </w:num>
  <w:num w:numId="36">
    <w:abstractNumId w:val="17"/>
  </w:num>
  <w:num w:numId="37">
    <w:abstractNumId w:val="27"/>
  </w:num>
  <w:num w:numId="38">
    <w:abstractNumId w:val="11"/>
  </w:num>
  <w:num w:numId="39">
    <w:abstractNumId w:val="14"/>
  </w:num>
  <w:num w:numId="40">
    <w:abstractNumId w:val="6"/>
  </w:num>
  <w:num w:numId="41">
    <w:abstractNumId w:val="25"/>
  </w:num>
  <w:num w:numId="42">
    <w:abstractNumId w:val="33"/>
  </w:num>
  <w:num w:numId="43">
    <w:abstractNumId w:val="41"/>
  </w:num>
  <w:num w:numId="44">
    <w:abstractNumId w:val="39"/>
  </w:num>
  <w:num w:numId="45">
    <w:abstractNumId w:val="30"/>
  </w:num>
  <w:num w:numId="46">
    <w:abstractNumId w:val="8"/>
  </w:num>
  <w:num w:numId="47">
    <w:abstractNumId w:val="34"/>
  </w:num>
  <w:num w:numId="4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20A3"/>
    <w:rsid w:val="00003767"/>
    <w:rsid w:val="00003ED6"/>
    <w:rsid w:val="00004AFA"/>
    <w:rsid w:val="00004D18"/>
    <w:rsid w:val="00011DAB"/>
    <w:rsid w:val="00011DFD"/>
    <w:rsid w:val="00015105"/>
    <w:rsid w:val="00015162"/>
    <w:rsid w:val="00016FAA"/>
    <w:rsid w:val="00017896"/>
    <w:rsid w:val="000201CF"/>
    <w:rsid w:val="000215A7"/>
    <w:rsid w:val="00022A87"/>
    <w:rsid w:val="000310A9"/>
    <w:rsid w:val="0003135D"/>
    <w:rsid w:val="000336C0"/>
    <w:rsid w:val="00034F37"/>
    <w:rsid w:val="00040652"/>
    <w:rsid w:val="000406CF"/>
    <w:rsid w:val="00041997"/>
    <w:rsid w:val="0004278D"/>
    <w:rsid w:val="00043037"/>
    <w:rsid w:val="000441BA"/>
    <w:rsid w:val="00044BC3"/>
    <w:rsid w:val="00050644"/>
    <w:rsid w:val="00051D5B"/>
    <w:rsid w:val="00054DA1"/>
    <w:rsid w:val="00054F91"/>
    <w:rsid w:val="00060C0D"/>
    <w:rsid w:val="0006604B"/>
    <w:rsid w:val="000672A0"/>
    <w:rsid w:val="00071D26"/>
    <w:rsid w:val="00072F53"/>
    <w:rsid w:val="00074810"/>
    <w:rsid w:val="0007503D"/>
    <w:rsid w:val="00083680"/>
    <w:rsid w:val="00084212"/>
    <w:rsid w:val="0008665B"/>
    <w:rsid w:val="00086B8F"/>
    <w:rsid w:val="000910F9"/>
    <w:rsid w:val="00091E79"/>
    <w:rsid w:val="0009459B"/>
    <w:rsid w:val="00095FE3"/>
    <w:rsid w:val="000A0271"/>
    <w:rsid w:val="000A26FF"/>
    <w:rsid w:val="000A3C27"/>
    <w:rsid w:val="000A4489"/>
    <w:rsid w:val="000A4901"/>
    <w:rsid w:val="000A5AC3"/>
    <w:rsid w:val="000A5B24"/>
    <w:rsid w:val="000A60B9"/>
    <w:rsid w:val="000B3FA2"/>
    <w:rsid w:val="000B4D4E"/>
    <w:rsid w:val="000C1192"/>
    <w:rsid w:val="000C79EC"/>
    <w:rsid w:val="000D06DA"/>
    <w:rsid w:val="000D231E"/>
    <w:rsid w:val="000D2BE6"/>
    <w:rsid w:val="000D4CFF"/>
    <w:rsid w:val="000D6D4D"/>
    <w:rsid w:val="000D77C0"/>
    <w:rsid w:val="000D77E0"/>
    <w:rsid w:val="000E176A"/>
    <w:rsid w:val="000E61BA"/>
    <w:rsid w:val="000F0261"/>
    <w:rsid w:val="000F29BC"/>
    <w:rsid w:val="000F2F51"/>
    <w:rsid w:val="000F3BC4"/>
    <w:rsid w:val="000F6189"/>
    <w:rsid w:val="000F72D5"/>
    <w:rsid w:val="001002A9"/>
    <w:rsid w:val="0010233D"/>
    <w:rsid w:val="00107202"/>
    <w:rsid w:val="00107613"/>
    <w:rsid w:val="001131B5"/>
    <w:rsid w:val="00113BB1"/>
    <w:rsid w:val="00115E0B"/>
    <w:rsid w:val="00124322"/>
    <w:rsid w:val="00126A00"/>
    <w:rsid w:val="00127DA2"/>
    <w:rsid w:val="0013189A"/>
    <w:rsid w:val="00131F4E"/>
    <w:rsid w:val="001336B2"/>
    <w:rsid w:val="00133729"/>
    <w:rsid w:val="00134FD3"/>
    <w:rsid w:val="00135620"/>
    <w:rsid w:val="0013595C"/>
    <w:rsid w:val="00143957"/>
    <w:rsid w:val="00144395"/>
    <w:rsid w:val="001575CF"/>
    <w:rsid w:val="00157E8E"/>
    <w:rsid w:val="00162BC6"/>
    <w:rsid w:val="001654D2"/>
    <w:rsid w:val="00170E58"/>
    <w:rsid w:val="0017589B"/>
    <w:rsid w:val="0018189B"/>
    <w:rsid w:val="00181C66"/>
    <w:rsid w:val="001833E0"/>
    <w:rsid w:val="001933CC"/>
    <w:rsid w:val="00195CF6"/>
    <w:rsid w:val="0019681C"/>
    <w:rsid w:val="001A0752"/>
    <w:rsid w:val="001A2121"/>
    <w:rsid w:val="001A26D3"/>
    <w:rsid w:val="001A56BB"/>
    <w:rsid w:val="001A7124"/>
    <w:rsid w:val="001A7184"/>
    <w:rsid w:val="001B1D53"/>
    <w:rsid w:val="001B481C"/>
    <w:rsid w:val="001B4CE1"/>
    <w:rsid w:val="001B4E8A"/>
    <w:rsid w:val="001B60FC"/>
    <w:rsid w:val="001B639C"/>
    <w:rsid w:val="001C687C"/>
    <w:rsid w:val="001C6EE1"/>
    <w:rsid w:val="001C7A92"/>
    <w:rsid w:val="001D0C5E"/>
    <w:rsid w:val="001D1750"/>
    <w:rsid w:val="001D213E"/>
    <w:rsid w:val="001D4161"/>
    <w:rsid w:val="001D7B4A"/>
    <w:rsid w:val="001E048D"/>
    <w:rsid w:val="001E0B1B"/>
    <w:rsid w:val="001E0EC7"/>
    <w:rsid w:val="001E2718"/>
    <w:rsid w:val="001E4D6B"/>
    <w:rsid w:val="001E6873"/>
    <w:rsid w:val="001F05C3"/>
    <w:rsid w:val="001F21A0"/>
    <w:rsid w:val="001F22FD"/>
    <w:rsid w:val="001F2AFA"/>
    <w:rsid w:val="001F4068"/>
    <w:rsid w:val="001F6C14"/>
    <w:rsid w:val="00205AB1"/>
    <w:rsid w:val="00207BBA"/>
    <w:rsid w:val="00207BBC"/>
    <w:rsid w:val="002111F9"/>
    <w:rsid w:val="00212795"/>
    <w:rsid w:val="00214F82"/>
    <w:rsid w:val="0022034B"/>
    <w:rsid w:val="00221D9D"/>
    <w:rsid w:val="00222BC2"/>
    <w:rsid w:val="00224BA8"/>
    <w:rsid w:val="0022553B"/>
    <w:rsid w:val="00226412"/>
    <w:rsid w:val="00226951"/>
    <w:rsid w:val="00226DB3"/>
    <w:rsid w:val="00232B21"/>
    <w:rsid w:val="00233127"/>
    <w:rsid w:val="00235086"/>
    <w:rsid w:val="002356F9"/>
    <w:rsid w:val="002369C4"/>
    <w:rsid w:val="00237725"/>
    <w:rsid w:val="0024019A"/>
    <w:rsid w:val="0024360E"/>
    <w:rsid w:val="00243CFE"/>
    <w:rsid w:val="00244690"/>
    <w:rsid w:val="00246600"/>
    <w:rsid w:val="002506B5"/>
    <w:rsid w:val="00250BB0"/>
    <w:rsid w:val="00251316"/>
    <w:rsid w:val="00252731"/>
    <w:rsid w:val="00252C8B"/>
    <w:rsid w:val="00253578"/>
    <w:rsid w:val="00255AA1"/>
    <w:rsid w:val="00255CE1"/>
    <w:rsid w:val="00256341"/>
    <w:rsid w:val="002565BF"/>
    <w:rsid w:val="00257F2E"/>
    <w:rsid w:val="00260258"/>
    <w:rsid w:val="00264C2B"/>
    <w:rsid w:val="00264DDC"/>
    <w:rsid w:val="00273DA8"/>
    <w:rsid w:val="00276343"/>
    <w:rsid w:val="0028022A"/>
    <w:rsid w:val="00280D5F"/>
    <w:rsid w:val="00280F62"/>
    <w:rsid w:val="002851EE"/>
    <w:rsid w:val="002861C5"/>
    <w:rsid w:val="00290B21"/>
    <w:rsid w:val="00291F9C"/>
    <w:rsid w:val="00292CFE"/>
    <w:rsid w:val="00293D7B"/>
    <w:rsid w:val="00293E6F"/>
    <w:rsid w:val="00297351"/>
    <w:rsid w:val="002A1AF8"/>
    <w:rsid w:val="002A20D8"/>
    <w:rsid w:val="002A3227"/>
    <w:rsid w:val="002A3B47"/>
    <w:rsid w:val="002A3EF3"/>
    <w:rsid w:val="002A503B"/>
    <w:rsid w:val="002A5A96"/>
    <w:rsid w:val="002B056D"/>
    <w:rsid w:val="002B0D78"/>
    <w:rsid w:val="002B6528"/>
    <w:rsid w:val="002B6678"/>
    <w:rsid w:val="002D08D3"/>
    <w:rsid w:val="002D54E5"/>
    <w:rsid w:val="002D6C0B"/>
    <w:rsid w:val="002E3B34"/>
    <w:rsid w:val="002E4A18"/>
    <w:rsid w:val="002F0EE5"/>
    <w:rsid w:val="002F4646"/>
    <w:rsid w:val="002F6BA2"/>
    <w:rsid w:val="002F7B0D"/>
    <w:rsid w:val="00301FFC"/>
    <w:rsid w:val="003039D4"/>
    <w:rsid w:val="00306680"/>
    <w:rsid w:val="00312A71"/>
    <w:rsid w:val="0031339B"/>
    <w:rsid w:val="00315637"/>
    <w:rsid w:val="00316339"/>
    <w:rsid w:val="00320172"/>
    <w:rsid w:val="00320557"/>
    <w:rsid w:val="00322E3B"/>
    <w:rsid w:val="00322FE0"/>
    <w:rsid w:val="003252DA"/>
    <w:rsid w:val="00326F4A"/>
    <w:rsid w:val="003271A5"/>
    <w:rsid w:val="003276F9"/>
    <w:rsid w:val="0033013F"/>
    <w:rsid w:val="00330AC2"/>
    <w:rsid w:val="00332A2B"/>
    <w:rsid w:val="00333A81"/>
    <w:rsid w:val="003340FD"/>
    <w:rsid w:val="00335962"/>
    <w:rsid w:val="00336209"/>
    <w:rsid w:val="00342938"/>
    <w:rsid w:val="00342DFD"/>
    <w:rsid w:val="00343A0D"/>
    <w:rsid w:val="003454B4"/>
    <w:rsid w:val="003457CF"/>
    <w:rsid w:val="00346CEB"/>
    <w:rsid w:val="0035183C"/>
    <w:rsid w:val="0035253E"/>
    <w:rsid w:val="00353E49"/>
    <w:rsid w:val="00354481"/>
    <w:rsid w:val="003558E2"/>
    <w:rsid w:val="003576D3"/>
    <w:rsid w:val="00357F6F"/>
    <w:rsid w:val="00361C6E"/>
    <w:rsid w:val="00365A9D"/>
    <w:rsid w:val="003660C3"/>
    <w:rsid w:val="00366431"/>
    <w:rsid w:val="00366434"/>
    <w:rsid w:val="00373DB4"/>
    <w:rsid w:val="003743C5"/>
    <w:rsid w:val="003808F7"/>
    <w:rsid w:val="00380ACA"/>
    <w:rsid w:val="00380BB9"/>
    <w:rsid w:val="00382E7B"/>
    <w:rsid w:val="00383787"/>
    <w:rsid w:val="00387AA7"/>
    <w:rsid w:val="00391E07"/>
    <w:rsid w:val="003922E8"/>
    <w:rsid w:val="00395C66"/>
    <w:rsid w:val="00395E29"/>
    <w:rsid w:val="00395E32"/>
    <w:rsid w:val="003A03FC"/>
    <w:rsid w:val="003A0B2A"/>
    <w:rsid w:val="003A2002"/>
    <w:rsid w:val="003A5F32"/>
    <w:rsid w:val="003A770D"/>
    <w:rsid w:val="003B0424"/>
    <w:rsid w:val="003B1F1E"/>
    <w:rsid w:val="003B4E88"/>
    <w:rsid w:val="003B5A60"/>
    <w:rsid w:val="003C18DE"/>
    <w:rsid w:val="003C4E91"/>
    <w:rsid w:val="003C5CEC"/>
    <w:rsid w:val="003D06D2"/>
    <w:rsid w:val="003D197E"/>
    <w:rsid w:val="003D5F82"/>
    <w:rsid w:val="003D6566"/>
    <w:rsid w:val="003E138A"/>
    <w:rsid w:val="003E3113"/>
    <w:rsid w:val="003E6EB5"/>
    <w:rsid w:val="003E7A88"/>
    <w:rsid w:val="003E7BD4"/>
    <w:rsid w:val="003F266A"/>
    <w:rsid w:val="003F37EF"/>
    <w:rsid w:val="00400EE8"/>
    <w:rsid w:val="0040332A"/>
    <w:rsid w:val="00404988"/>
    <w:rsid w:val="00405D5B"/>
    <w:rsid w:val="004062C5"/>
    <w:rsid w:val="00407F8E"/>
    <w:rsid w:val="00407FA9"/>
    <w:rsid w:val="0041042A"/>
    <w:rsid w:val="0041272B"/>
    <w:rsid w:val="00413429"/>
    <w:rsid w:val="00416E7B"/>
    <w:rsid w:val="0042039C"/>
    <w:rsid w:val="00420BDD"/>
    <w:rsid w:val="004247FB"/>
    <w:rsid w:val="0042597E"/>
    <w:rsid w:val="00425EEB"/>
    <w:rsid w:val="00426AC9"/>
    <w:rsid w:val="0043068A"/>
    <w:rsid w:val="0043662F"/>
    <w:rsid w:val="00437E70"/>
    <w:rsid w:val="00442C3E"/>
    <w:rsid w:val="004439EE"/>
    <w:rsid w:val="0044558D"/>
    <w:rsid w:val="00447A62"/>
    <w:rsid w:val="00447CFE"/>
    <w:rsid w:val="00450B1D"/>
    <w:rsid w:val="0045234C"/>
    <w:rsid w:val="00452D83"/>
    <w:rsid w:val="004535A0"/>
    <w:rsid w:val="004559B3"/>
    <w:rsid w:val="004571EC"/>
    <w:rsid w:val="00457EBC"/>
    <w:rsid w:val="00462ED3"/>
    <w:rsid w:val="00464E8A"/>
    <w:rsid w:val="00470B09"/>
    <w:rsid w:val="00471D54"/>
    <w:rsid w:val="00471FC3"/>
    <w:rsid w:val="00472258"/>
    <w:rsid w:val="00473038"/>
    <w:rsid w:val="00474427"/>
    <w:rsid w:val="00476959"/>
    <w:rsid w:val="00481A68"/>
    <w:rsid w:val="00483A80"/>
    <w:rsid w:val="00483C6D"/>
    <w:rsid w:val="004857D3"/>
    <w:rsid w:val="0049032A"/>
    <w:rsid w:val="004955F1"/>
    <w:rsid w:val="0049623F"/>
    <w:rsid w:val="004966D9"/>
    <w:rsid w:val="00496EEF"/>
    <w:rsid w:val="004A184B"/>
    <w:rsid w:val="004A2730"/>
    <w:rsid w:val="004A2845"/>
    <w:rsid w:val="004A463F"/>
    <w:rsid w:val="004A4E8E"/>
    <w:rsid w:val="004B2240"/>
    <w:rsid w:val="004B5017"/>
    <w:rsid w:val="004B5287"/>
    <w:rsid w:val="004B64F6"/>
    <w:rsid w:val="004B77A5"/>
    <w:rsid w:val="004C17F1"/>
    <w:rsid w:val="004C2C2F"/>
    <w:rsid w:val="004C4080"/>
    <w:rsid w:val="004C4138"/>
    <w:rsid w:val="004C57CB"/>
    <w:rsid w:val="004D2ECC"/>
    <w:rsid w:val="004D3B55"/>
    <w:rsid w:val="004D7C79"/>
    <w:rsid w:val="004E086A"/>
    <w:rsid w:val="004E0A65"/>
    <w:rsid w:val="004E1C5E"/>
    <w:rsid w:val="004F0DA9"/>
    <w:rsid w:val="004F1464"/>
    <w:rsid w:val="004F17F7"/>
    <w:rsid w:val="004F28AF"/>
    <w:rsid w:val="004F3B9E"/>
    <w:rsid w:val="004F6610"/>
    <w:rsid w:val="004F7244"/>
    <w:rsid w:val="004F7DF7"/>
    <w:rsid w:val="00501742"/>
    <w:rsid w:val="00502460"/>
    <w:rsid w:val="00504438"/>
    <w:rsid w:val="00504BF9"/>
    <w:rsid w:val="00510E7C"/>
    <w:rsid w:val="00511C9F"/>
    <w:rsid w:val="00511E4B"/>
    <w:rsid w:val="0051276F"/>
    <w:rsid w:val="00512C73"/>
    <w:rsid w:val="0051359E"/>
    <w:rsid w:val="005164DF"/>
    <w:rsid w:val="00516B43"/>
    <w:rsid w:val="00517931"/>
    <w:rsid w:val="0052220F"/>
    <w:rsid w:val="00522223"/>
    <w:rsid w:val="005239AC"/>
    <w:rsid w:val="0052586E"/>
    <w:rsid w:val="0052659D"/>
    <w:rsid w:val="005327F8"/>
    <w:rsid w:val="005328AD"/>
    <w:rsid w:val="00533659"/>
    <w:rsid w:val="0053458C"/>
    <w:rsid w:val="00534F6F"/>
    <w:rsid w:val="005359F5"/>
    <w:rsid w:val="00535D9B"/>
    <w:rsid w:val="00536A3E"/>
    <w:rsid w:val="00537E59"/>
    <w:rsid w:val="00542A3F"/>
    <w:rsid w:val="00543638"/>
    <w:rsid w:val="00544B24"/>
    <w:rsid w:val="005474F6"/>
    <w:rsid w:val="00550557"/>
    <w:rsid w:val="00550A37"/>
    <w:rsid w:val="005529E6"/>
    <w:rsid w:val="00552AAE"/>
    <w:rsid w:val="00552D7B"/>
    <w:rsid w:val="00552EF3"/>
    <w:rsid w:val="00555D06"/>
    <w:rsid w:val="00557706"/>
    <w:rsid w:val="005610EE"/>
    <w:rsid w:val="0056148A"/>
    <w:rsid w:val="00562F39"/>
    <w:rsid w:val="00563F10"/>
    <w:rsid w:val="005640A4"/>
    <w:rsid w:val="00564ED3"/>
    <w:rsid w:val="005651A7"/>
    <w:rsid w:val="00565335"/>
    <w:rsid w:val="00566364"/>
    <w:rsid w:val="00566D04"/>
    <w:rsid w:val="00575E56"/>
    <w:rsid w:val="0057610E"/>
    <w:rsid w:val="00580788"/>
    <w:rsid w:val="00580F3B"/>
    <w:rsid w:val="00583D5D"/>
    <w:rsid w:val="0058553D"/>
    <w:rsid w:val="005865A8"/>
    <w:rsid w:val="005924E4"/>
    <w:rsid w:val="00592836"/>
    <w:rsid w:val="0059353E"/>
    <w:rsid w:val="00594B45"/>
    <w:rsid w:val="005954C5"/>
    <w:rsid w:val="005A103A"/>
    <w:rsid w:val="005A37A7"/>
    <w:rsid w:val="005A574F"/>
    <w:rsid w:val="005A6AB3"/>
    <w:rsid w:val="005A7EC5"/>
    <w:rsid w:val="005B06E2"/>
    <w:rsid w:val="005B08FB"/>
    <w:rsid w:val="005B2834"/>
    <w:rsid w:val="005B2BFB"/>
    <w:rsid w:val="005B4924"/>
    <w:rsid w:val="005B6508"/>
    <w:rsid w:val="005B7523"/>
    <w:rsid w:val="005B79E3"/>
    <w:rsid w:val="005C06E3"/>
    <w:rsid w:val="005C2839"/>
    <w:rsid w:val="005C6389"/>
    <w:rsid w:val="005C6856"/>
    <w:rsid w:val="005C791E"/>
    <w:rsid w:val="005C7E9E"/>
    <w:rsid w:val="005D072B"/>
    <w:rsid w:val="005D0966"/>
    <w:rsid w:val="005D1D3E"/>
    <w:rsid w:val="005D1D65"/>
    <w:rsid w:val="005D3C27"/>
    <w:rsid w:val="005D5541"/>
    <w:rsid w:val="005D5754"/>
    <w:rsid w:val="005D6CDA"/>
    <w:rsid w:val="005E2852"/>
    <w:rsid w:val="005E2A62"/>
    <w:rsid w:val="005E6918"/>
    <w:rsid w:val="005F1155"/>
    <w:rsid w:val="005F29C6"/>
    <w:rsid w:val="005F2E03"/>
    <w:rsid w:val="005F3184"/>
    <w:rsid w:val="005F4205"/>
    <w:rsid w:val="005F599E"/>
    <w:rsid w:val="006024FA"/>
    <w:rsid w:val="00603B00"/>
    <w:rsid w:val="00603CD2"/>
    <w:rsid w:val="0060442F"/>
    <w:rsid w:val="00605750"/>
    <w:rsid w:val="0060713C"/>
    <w:rsid w:val="00613004"/>
    <w:rsid w:val="006149F6"/>
    <w:rsid w:val="00614B9D"/>
    <w:rsid w:val="00614E2F"/>
    <w:rsid w:val="0061698D"/>
    <w:rsid w:val="00617387"/>
    <w:rsid w:val="00624924"/>
    <w:rsid w:val="00624A78"/>
    <w:rsid w:val="00626C4D"/>
    <w:rsid w:val="00627FA7"/>
    <w:rsid w:val="00631B27"/>
    <w:rsid w:val="00632F1B"/>
    <w:rsid w:val="00641975"/>
    <w:rsid w:val="00641D14"/>
    <w:rsid w:val="0064271F"/>
    <w:rsid w:val="006436BF"/>
    <w:rsid w:val="006439B4"/>
    <w:rsid w:val="00652837"/>
    <w:rsid w:val="00653AF8"/>
    <w:rsid w:val="00654A40"/>
    <w:rsid w:val="00656C01"/>
    <w:rsid w:val="00664CEF"/>
    <w:rsid w:val="00673B07"/>
    <w:rsid w:val="00674755"/>
    <w:rsid w:val="00674781"/>
    <w:rsid w:val="00674D01"/>
    <w:rsid w:val="00680033"/>
    <w:rsid w:val="00683F42"/>
    <w:rsid w:val="006906CA"/>
    <w:rsid w:val="00690F5A"/>
    <w:rsid w:val="00691D8C"/>
    <w:rsid w:val="00692C58"/>
    <w:rsid w:val="006946B3"/>
    <w:rsid w:val="00694DD0"/>
    <w:rsid w:val="00695782"/>
    <w:rsid w:val="0069640F"/>
    <w:rsid w:val="006A11D6"/>
    <w:rsid w:val="006A19FD"/>
    <w:rsid w:val="006A2BD9"/>
    <w:rsid w:val="006A3CD9"/>
    <w:rsid w:val="006A6FA8"/>
    <w:rsid w:val="006B1067"/>
    <w:rsid w:val="006B1DCA"/>
    <w:rsid w:val="006B1F67"/>
    <w:rsid w:val="006B7D0C"/>
    <w:rsid w:val="006C0D34"/>
    <w:rsid w:val="006C154C"/>
    <w:rsid w:val="006C2EF2"/>
    <w:rsid w:val="006C2FA0"/>
    <w:rsid w:val="006C3FC2"/>
    <w:rsid w:val="006C684B"/>
    <w:rsid w:val="006C7197"/>
    <w:rsid w:val="006D38CC"/>
    <w:rsid w:val="006D3938"/>
    <w:rsid w:val="006D4C42"/>
    <w:rsid w:val="006D536D"/>
    <w:rsid w:val="006D5BB6"/>
    <w:rsid w:val="006D61F1"/>
    <w:rsid w:val="006D7279"/>
    <w:rsid w:val="006E0683"/>
    <w:rsid w:val="006E0B33"/>
    <w:rsid w:val="006E1BA1"/>
    <w:rsid w:val="006E22BF"/>
    <w:rsid w:val="006E37F2"/>
    <w:rsid w:val="006E46BE"/>
    <w:rsid w:val="006E642C"/>
    <w:rsid w:val="006F1164"/>
    <w:rsid w:val="006F23FF"/>
    <w:rsid w:val="006F4364"/>
    <w:rsid w:val="006F4707"/>
    <w:rsid w:val="006F7879"/>
    <w:rsid w:val="00701740"/>
    <w:rsid w:val="00703863"/>
    <w:rsid w:val="00703A92"/>
    <w:rsid w:val="00704611"/>
    <w:rsid w:val="00704AA3"/>
    <w:rsid w:val="0070504D"/>
    <w:rsid w:val="0070559E"/>
    <w:rsid w:val="00706CF3"/>
    <w:rsid w:val="00712FAB"/>
    <w:rsid w:val="00715844"/>
    <w:rsid w:val="00716641"/>
    <w:rsid w:val="007166D1"/>
    <w:rsid w:val="007238E6"/>
    <w:rsid w:val="007245F6"/>
    <w:rsid w:val="007252D5"/>
    <w:rsid w:val="00726EFA"/>
    <w:rsid w:val="00727585"/>
    <w:rsid w:val="00727E7C"/>
    <w:rsid w:val="0073018E"/>
    <w:rsid w:val="00730373"/>
    <w:rsid w:val="0073105B"/>
    <w:rsid w:val="007312F8"/>
    <w:rsid w:val="007323B5"/>
    <w:rsid w:val="0073604B"/>
    <w:rsid w:val="00736910"/>
    <w:rsid w:val="00736C67"/>
    <w:rsid w:val="0073712D"/>
    <w:rsid w:val="00737633"/>
    <w:rsid w:val="00742523"/>
    <w:rsid w:val="00742A40"/>
    <w:rsid w:val="007436C2"/>
    <w:rsid w:val="00743758"/>
    <w:rsid w:val="00743B26"/>
    <w:rsid w:val="007449AD"/>
    <w:rsid w:val="00744ABA"/>
    <w:rsid w:val="00744E89"/>
    <w:rsid w:val="00745189"/>
    <w:rsid w:val="00745A06"/>
    <w:rsid w:val="00745F8E"/>
    <w:rsid w:val="00750ED6"/>
    <w:rsid w:val="007522C2"/>
    <w:rsid w:val="00752E46"/>
    <w:rsid w:val="0075360B"/>
    <w:rsid w:val="00756205"/>
    <w:rsid w:val="007606A9"/>
    <w:rsid w:val="00761678"/>
    <w:rsid w:val="007630EB"/>
    <w:rsid w:val="0076421A"/>
    <w:rsid w:val="007644EC"/>
    <w:rsid w:val="007658E6"/>
    <w:rsid w:val="00766AE7"/>
    <w:rsid w:val="0077012C"/>
    <w:rsid w:val="007705C0"/>
    <w:rsid w:val="00772312"/>
    <w:rsid w:val="0078076F"/>
    <w:rsid w:val="0078100F"/>
    <w:rsid w:val="007827A9"/>
    <w:rsid w:val="00784AE7"/>
    <w:rsid w:val="0079668F"/>
    <w:rsid w:val="007A2296"/>
    <w:rsid w:val="007A3E0B"/>
    <w:rsid w:val="007A4A85"/>
    <w:rsid w:val="007A559A"/>
    <w:rsid w:val="007A57BF"/>
    <w:rsid w:val="007A5F19"/>
    <w:rsid w:val="007B4850"/>
    <w:rsid w:val="007C33D8"/>
    <w:rsid w:val="007C3A2D"/>
    <w:rsid w:val="007C3D34"/>
    <w:rsid w:val="007C54B1"/>
    <w:rsid w:val="007C5ADB"/>
    <w:rsid w:val="007C62F3"/>
    <w:rsid w:val="007C75BC"/>
    <w:rsid w:val="007D0792"/>
    <w:rsid w:val="007D3FE1"/>
    <w:rsid w:val="007E038A"/>
    <w:rsid w:val="007E48E7"/>
    <w:rsid w:val="007E49B9"/>
    <w:rsid w:val="007E546A"/>
    <w:rsid w:val="007E63AB"/>
    <w:rsid w:val="007F2BBE"/>
    <w:rsid w:val="007F45CA"/>
    <w:rsid w:val="007F68F9"/>
    <w:rsid w:val="007F731F"/>
    <w:rsid w:val="00800CC9"/>
    <w:rsid w:val="00801061"/>
    <w:rsid w:val="0080243D"/>
    <w:rsid w:val="00805DE3"/>
    <w:rsid w:val="008111A0"/>
    <w:rsid w:val="00812AC9"/>
    <w:rsid w:val="00813465"/>
    <w:rsid w:val="008141DA"/>
    <w:rsid w:val="00815B64"/>
    <w:rsid w:val="008175E6"/>
    <w:rsid w:val="00824817"/>
    <w:rsid w:val="00825106"/>
    <w:rsid w:val="00825A9D"/>
    <w:rsid w:val="00826F10"/>
    <w:rsid w:val="00827740"/>
    <w:rsid w:val="00827853"/>
    <w:rsid w:val="00830845"/>
    <w:rsid w:val="00833B96"/>
    <w:rsid w:val="00835091"/>
    <w:rsid w:val="00835E1C"/>
    <w:rsid w:val="00835F34"/>
    <w:rsid w:val="00841EB0"/>
    <w:rsid w:val="00842312"/>
    <w:rsid w:val="0084545D"/>
    <w:rsid w:val="008502A3"/>
    <w:rsid w:val="0085033E"/>
    <w:rsid w:val="00855D7E"/>
    <w:rsid w:val="008560BD"/>
    <w:rsid w:val="00864F5B"/>
    <w:rsid w:val="008673B9"/>
    <w:rsid w:val="0087015B"/>
    <w:rsid w:val="008705E6"/>
    <w:rsid w:val="00871386"/>
    <w:rsid w:val="0087433B"/>
    <w:rsid w:val="0087598E"/>
    <w:rsid w:val="0087616B"/>
    <w:rsid w:val="00880762"/>
    <w:rsid w:val="00881AA1"/>
    <w:rsid w:val="008856CA"/>
    <w:rsid w:val="008906A3"/>
    <w:rsid w:val="00892441"/>
    <w:rsid w:val="008A0924"/>
    <w:rsid w:val="008A52A0"/>
    <w:rsid w:val="008A7B83"/>
    <w:rsid w:val="008A7E0B"/>
    <w:rsid w:val="008B051E"/>
    <w:rsid w:val="008B251E"/>
    <w:rsid w:val="008B4A81"/>
    <w:rsid w:val="008B6ACB"/>
    <w:rsid w:val="008B7712"/>
    <w:rsid w:val="008C0935"/>
    <w:rsid w:val="008C2159"/>
    <w:rsid w:val="008C29A6"/>
    <w:rsid w:val="008C3EC2"/>
    <w:rsid w:val="008C4107"/>
    <w:rsid w:val="008C61DD"/>
    <w:rsid w:val="008C69A6"/>
    <w:rsid w:val="008C7F85"/>
    <w:rsid w:val="008D1928"/>
    <w:rsid w:val="008D354E"/>
    <w:rsid w:val="008D5A5C"/>
    <w:rsid w:val="008D6632"/>
    <w:rsid w:val="008D68D8"/>
    <w:rsid w:val="008E0415"/>
    <w:rsid w:val="008E22D8"/>
    <w:rsid w:val="008E2974"/>
    <w:rsid w:val="008E3A2B"/>
    <w:rsid w:val="008E42E3"/>
    <w:rsid w:val="008E55B2"/>
    <w:rsid w:val="008F115C"/>
    <w:rsid w:val="008F3C0A"/>
    <w:rsid w:val="008F599F"/>
    <w:rsid w:val="008F66D0"/>
    <w:rsid w:val="0090041B"/>
    <w:rsid w:val="00902967"/>
    <w:rsid w:val="0090328A"/>
    <w:rsid w:val="009032C8"/>
    <w:rsid w:val="009046A5"/>
    <w:rsid w:val="009066F2"/>
    <w:rsid w:val="00906983"/>
    <w:rsid w:val="00907C6F"/>
    <w:rsid w:val="00911360"/>
    <w:rsid w:val="009128CA"/>
    <w:rsid w:val="0091388B"/>
    <w:rsid w:val="00914BF9"/>
    <w:rsid w:val="009151DF"/>
    <w:rsid w:val="009160B1"/>
    <w:rsid w:val="00916679"/>
    <w:rsid w:val="009177FE"/>
    <w:rsid w:val="00917810"/>
    <w:rsid w:val="009214F0"/>
    <w:rsid w:val="009215B8"/>
    <w:rsid w:val="00921BD0"/>
    <w:rsid w:val="009221E7"/>
    <w:rsid w:val="009242CB"/>
    <w:rsid w:val="009301F5"/>
    <w:rsid w:val="009308EF"/>
    <w:rsid w:val="009330C9"/>
    <w:rsid w:val="00933B6D"/>
    <w:rsid w:val="0093502B"/>
    <w:rsid w:val="009352C5"/>
    <w:rsid w:val="00936126"/>
    <w:rsid w:val="009368D3"/>
    <w:rsid w:val="00937AE3"/>
    <w:rsid w:val="00940DB9"/>
    <w:rsid w:val="00941F01"/>
    <w:rsid w:val="009425F4"/>
    <w:rsid w:val="00943990"/>
    <w:rsid w:val="00944D6C"/>
    <w:rsid w:val="0094768B"/>
    <w:rsid w:val="00947EBB"/>
    <w:rsid w:val="0095332A"/>
    <w:rsid w:val="00956F6F"/>
    <w:rsid w:val="00961ABE"/>
    <w:rsid w:val="0096658E"/>
    <w:rsid w:val="00973017"/>
    <w:rsid w:val="00973E0F"/>
    <w:rsid w:val="0097464A"/>
    <w:rsid w:val="00981E49"/>
    <w:rsid w:val="00982412"/>
    <w:rsid w:val="009848DF"/>
    <w:rsid w:val="00984C92"/>
    <w:rsid w:val="00984EBB"/>
    <w:rsid w:val="009873A8"/>
    <w:rsid w:val="00991911"/>
    <w:rsid w:val="00992E34"/>
    <w:rsid w:val="00996065"/>
    <w:rsid w:val="00996F1E"/>
    <w:rsid w:val="00997114"/>
    <w:rsid w:val="0099799B"/>
    <w:rsid w:val="009A050B"/>
    <w:rsid w:val="009A6ACF"/>
    <w:rsid w:val="009A7705"/>
    <w:rsid w:val="009B445E"/>
    <w:rsid w:val="009B4CEB"/>
    <w:rsid w:val="009B4D49"/>
    <w:rsid w:val="009B5659"/>
    <w:rsid w:val="009B5C43"/>
    <w:rsid w:val="009B73E4"/>
    <w:rsid w:val="009B7D00"/>
    <w:rsid w:val="009C10A4"/>
    <w:rsid w:val="009C10F2"/>
    <w:rsid w:val="009C2214"/>
    <w:rsid w:val="009C36A3"/>
    <w:rsid w:val="009C3A38"/>
    <w:rsid w:val="009C44E8"/>
    <w:rsid w:val="009D3559"/>
    <w:rsid w:val="009D3C41"/>
    <w:rsid w:val="009D4A93"/>
    <w:rsid w:val="009D596F"/>
    <w:rsid w:val="009E1E15"/>
    <w:rsid w:val="009E5836"/>
    <w:rsid w:val="009E61DC"/>
    <w:rsid w:val="009E6E06"/>
    <w:rsid w:val="009E711E"/>
    <w:rsid w:val="009F1692"/>
    <w:rsid w:val="009F22CA"/>
    <w:rsid w:val="009F3F7F"/>
    <w:rsid w:val="009F577F"/>
    <w:rsid w:val="009F6FBA"/>
    <w:rsid w:val="00A00FF8"/>
    <w:rsid w:val="00A0206B"/>
    <w:rsid w:val="00A035C8"/>
    <w:rsid w:val="00A1321B"/>
    <w:rsid w:val="00A139EA"/>
    <w:rsid w:val="00A14986"/>
    <w:rsid w:val="00A165B4"/>
    <w:rsid w:val="00A17D31"/>
    <w:rsid w:val="00A21078"/>
    <w:rsid w:val="00A222EC"/>
    <w:rsid w:val="00A23E77"/>
    <w:rsid w:val="00A23F19"/>
    <w:rsid w:val="00A2665F"/>
    <w:rsid w:val="00A30DD3"/>
    <w:rsid w:val="00A35524"/>
    <w:rsid w:val="00A35F23"/>
    <w:rsid w:val="00A366F6"/>
    <w:rsid w:val="00A37994"/>
    <w:rsid w:val="00A42642"/>
    <w:rsid w:val="00A50013"/>
    <w:rsid w:val="00A52D84"/>
    <w:rsid w:val="00A55376"/>
    <w:rsid w:val="00A56672"/>
    <w:rsid w:val="00A5733B"/>
    <w:rsid w:val="00A60BAB"/>
    <w:rsid w:val="00A64734"/>
    <w:rsid w:val="00A67AF3"/>
    <w:rsid w:val="00A7063A"/>
    <w:rsid w:val="00A7126D"/>
    <w:rsid w:val="00A72384"/>
    <w:rsid w:val="00A75B3E"/>
    <w:rsid w:val="00A8134B"/>
    <w:rsid w:val="00A8182D"/>
    <w:rsid w:val="00A83E67"/>
    <w:rsid w:val="00A8702C"/>
    <w:rsid w:val="00A91450"/>
    <w:rsid w:val="00A94E99"/>
    <w:rsid w:val="00AA4E61"/>
    <w:rsid w:val="00AA5298"/>
    <w:rsid w:val="00AB0475"/>
    <w:rsid w:val="00AB1140"/>
    <w:rsid w:val="00AB2652"/>
    <w:rsid w:val="00AB59B1"/>
    <w:rsid w:val="00AB5E21"/>
    <w:rsid w:val="00AC15B3"/>
    <w:rsid w:val="00AC211D"/>
    <w:rsid w:val="00AC2595"/>
    <w:rsid w:val="00AC2E49"/>
    <w:rsid w:val="00AC6CDF"/>
    <w:rsid w:val="00AD5B1D"/>
    <w:rsid w:val="00AD6C89"/>
    <w:rsid w:val="00AE11A5"/>
    <w:rsid w:val="00AE1BDB"/>
    <w:rsid w:val="00AE50E2"/>
    <w:rsid w:val="00AE5A2D"/>
    <w:rsid w:val="00AE65ED"/>
    <w:rsid w:val="00AF3FCC"/>
    <w:rsid w:val="00AF45A7"/>
    <w:rsid w:val="00AF5690"/>
    <w:rsid w:val="00AF6492"/>
    <w:rsid w:val="00B0095C"/>
    <w:rsid w:val="00B02027"/>
    <w:rsid w:val="00B023EB"/>
    <w:rsid w:val="00B0359A"/>
    <w:rsid w:val="00B03D2A"/>
    <w:rsid w:val="00B06461"/>
    <w:rsid w:val="00B06F0C"/>
    <w:rsid w:val="00B0721F"/>
    <w:rsid w:val="00B10AA9"/>
    <w:rsid w:val="00B12A3E"/>
    <w:rsid w:val="00B1422B"/>
    <w:rsid w:val="00B17B6A"/>
    <w:rsid w:val="00B218E5"/>
    <w:rsid w:val="00B25282"/>
    <w:rsid w:val="00B252BB"/>
    <w:rsid w:val="00B278F8"/>
    <w:rsid w:val="00B30F2E"/>
    <w:rsid w:val="00B33F70"/>
    <w:rsid w:val="00B36257"/>
    <w:rsid w:val="00B379F6"/>
    <w:rsid w:val="00B37A85"/>
    <w:rsid w:val="00B37C43"/>
    <w:rsid w:val="00B40568"/>
    <w:rsid w:val="00B41172"/>
    <w:rsid w:val="00B430EF"/>
    <w:rsid w:val="00B44793"/>
    <w:rsid w:val="00B4644F"/>
    <w:rsid w:val="00B46665"/>
    <w:rsid w:val="00B5216F"/>
    <w:rsid w:val="00B53261"/>
    <w:rsid w:val="00B53512"/>
    <w:rsid w:val="00B54B8B"/>
    <w:rsid w:val="00B554AC"/>
    <w:rsid w:val="00B67E69"/>
    <w:rsid w:val="00B71710"/>
    <w:rsid w:val="00B71C6C"/>
    <w:rsid w:val="00B72F0C"/>
    <w:rsid w:val="00B73F40"/>
    <w:rsid w:val="00B75078"/>
    <w:rsid w:val="00B75416"/>
    <w:rsid w:val="00B801C1"/>
    <w:rsid w:val="00B80C22"/>
    <w:rsid w:val="00B81555"/>
    <w:rsid w:val="00B8178C"/>
    <w:rsid w:val="00B83E54"/>
    <w:rsid w:val="00B878FA"/>
    <w:rsid w:val="00B87CFA"/>
    <w:rsid w:val="00B9048F"/>
    <w:rsid w:val="00B91910"/>
    <w:rsid w:val="00B92808"/>
    <w:rsid w:val="00B93A03"/>
    <w:rsid w:val="00B96B35"/>
    <w:rsid w:val="00B96C28"/>
    <w:rsid w:val="00BA0A1E"/>
    <w:rsid w:val="00BA163B"/>
    <w:rsid w:val="00BA19FF"/>
    <w:rsid w:val="00BA46CF"/>
    <w:rsid w:val="00BA48C7"/>
    <w:rsid w:val="00BA4A0A"/>
    <w:rsid w:val="00BA6B50"/>
    <w:rsid w:val="00BA7959"/>
    <w:rsid w:val="00BB4112"/>
    <w:rsid w:val="00BB44BE"/>
    <w:rsid w:val="00BC2B3F"/>
    <w:rsid w:val="00BC694E"/>
    <w:rsid w:val="00BC709A"/>
    <w:rsid w:val="00BD0C21"/>
    <w:rsid w:val="00BD0E64"/>
    <w:rsid w:val="00BD40A7"/>
    <w:rsid w:val="00BD6219"/>
    <w:rsid w:val="00BE00A4"/>
    <w:rsid w:val="00BE02EA"/>
    <w:rsid w:val="00BE05FF"/>
    <w:rsid w:val="00BE0937"/>
    <w:rsid w:val="00BE277A"/>
    <w:rsid w:val="00BE33C4"/>
    <w:rsid w:val="00BE53CA"/>
    <w:rsid w:val="00BE5F35"/>
    <w:rsid w:val="00BE7A80"/>
    <w:rsid w:val="00BE7B67"/>
    <w:rsid w:val="00BF0EC4"/>
    <w:rsid w:val="00BF306B"/>
    <w:rsid w:val="00BF38FB"/>
    <w:rsid w:val="00BF795D"/>
    <w:rsid w:val="00C020F3"/>
    <w:rsid w:val="00C07356"/>
    <w:rsid w:val="00C15009"/>
    <w:rsid w:val="00C163DF"/>
    <w:rsid w:val="00C20EBE"/>
    <w:rsid w:val="00C21881"/>
    <w:rsid w:val="00C22988"/>
    <w:rsid w:val="00C23A50"/>
    <w:rsid w:val="00C243A8"/>
    <w:rsid w:val="00C25B6F"/>
    <w:rsid w:val="00C261D9"/>
    <w:rsid w:val="00C27588"/>
    <w:rsid w:val="00C30F8D"/>
    <w:rsid w:val="00C33694"/>
    <w:rsid w:val="00C36690"/>
    <w:rsid w:val="00C367BE"/>
    <w:rsid w:val="00C41623"/>
    <w:rsid w:val="00C41DB9"/>
    <w:rsid w:val="00C41F3E"/>
    <w:rsid w:val="00C42686"/>
    <w:rsid w:val="00C42893"/>
    <w:rsid w:val="00C4452F"/>
    <w:rsid w:val="00C4572F"/>
    <w:rsid w:val="00C468E6"/>
    <w:rsid w:val="00C51AB7"/>
    <w:rsid w:val="00C60641"/>
    <w:rsid w:val="00C60F2A"/>
    <w:rsid w:val="00C65D96"/>
    <w:rsid w:val="00C67520"/>
    <w:rsid w:val="00C74FA9"/>
    <w:rsid w:val="00C75372"/>
    <w:rsid w:val="00C75E9B"/>
    <w:rsid w:val="00C77DE7"/>
    <w:rsid w:val="00C802CB"/>
    <w:rsid w:val="00C806BC"/>
    <w:rsid w:val="00C80E6E"/>
    <w:rsid w:val="00C8359D"/>
    <w:rsid w:val="00C85E5B"/>
    <w:rsid w:val="00C8777A"/>
    <w:rsid w:val="00C9045A"/>
    <w:rsid w:val="00C909F5"/>
    <w:rsid w:val="00C9285D"/>
    <w:rsid w:val="00CA0054"/>
    <w:rsid w:val="00CA0A04"/>
    <w:rsid w:val="00CA2C5F"/>
    <w:rsid w:val="00CA3FC2"/>
    <w:rsid w:val="00CA6339"/>
    <w:rsid w:val="00CA68A4"/>
    <w:rsid w:val="00CB08A0"/>
    <w:rsid w:val="00CB0FD4"/>
    <w:rsid w:val="00CB29A7"/>
    <w:rsid w:val="00CB39A9"/>
    <w:rsid w:val="00CB5677"/>
    <w:rsid w:val="00CC0AA8"/>
    <w:rsid w:val="00CC1426"/>
    <w:rsid w:val="00CC2ACE"/>
    <w:rsid w:val="00CC4FB3"/>
    <w:rsid w:val="00CD1DC3"/>
    <w:rsid w:val="00CD1DCB"/>
    <w:rsid w:val="00CD3DD7"/>
    <w:rsid w:val="00CD654B"/>
    <w:rsid w:val="00CD6572"/>
    <w:rsid w:val="00CE01AD"/>
    <w:rsid w:val="00CE0D00"/>
    <w:rsid w:val="00CE2E06"/>
    <w:rsid w:val="00CE6C2E"/>
    <w:rsid w:val="00CF215B"/>
    <w:rsid w:val="00CF4BEB"/>
    <w:rsid w:val="00CF4D51"/>
    <w:rsid w:val="00D03B9C"/>
    <w:rsid w:val="00D06AF0"/>
    <w:rsid w:val="00D06BA0"/>
    <w:rsid w:val="00D07AAA"/>
    <w:rsid w:val="00D13767"/>
    <w:rsid w:val="00D2020C"/>
    <w:rsid w:val="00D2221A"/>
    <w:rsid w:val="00D23D78"/>
    <w:rsid w:val="00D25BFA"/>
    <w:rsid w:val="00D25E8E"/>
    <w:rsid w:val="00D271AC"/>
    <w:rsid w:val="00D334AB"/>
    <w:rsid w:val="00D34F6F"/>
    <w:rsid w:val="00D359E4"/>
    <w:rsid w:val="00D471DF"/>
    <w:rsid w:val="00D521DA"/>
    <w:rsid w:val="00D5416D"/>
    <w:rsid w:val="00D54B30"/>
    <w:rsid w:val="00D604B1"/>
    <w:rsid w:val="00D653C3"/>
    <w:rsid w:val="00D66C6F"/>
    <w:rsid w:val="00D705AD"/>
    <w:rsid w:val="00D71CD2"/>
    <w:rsid w:val="00D7277C"/>
    <w:rsid w:val="00D73E9B"/>
    <w:rsid w:val="00D753B8"/>
    <w:rsid w:val="00D759AA"/>
    <w:rsid w:val="00D7716D"/>
    <w:rsid w:val="00D829F3"/>
    <w:rsid w:val="00D83D88"/>
    <w:rsid w:val="00D83FC5"/>
    <w:rsid w:val="00D9039B"/>
    <w:rsid w:val="00D912AE"/>
    <w:rsid w:val="00D92B27"/>
    <w:rsid w:val="00D94622"/>
    <w:rsid w:val="00D949DC"/>
    <w:rsid w:val="00D9668D"/>
    <w:rsid w:val="00DA0247"/>
    <w:rsid w:val="00DA10E5"/>
    <w:rsid w:val="00DA2545"/>
    <w:rsid w:val="00DA2630"/>
    <w:rsid w:val="00DA2E87"/>
    <w:rsid w:val="00DA483C"/>
    <w:rsid w:val="00DA503C"/>
    <w:rsid w:val="00DB0414"/>
    <w:rsid w:val="00DB1BDE"/>
    <w:rsid w:val="00DB1FF5"/>
    <w:rsid w:val="00DB30AA"/>
    <w:rsid w:val="00DB5F14"/>
    <w:rsid w:val="00DC02EF"/>
    <w:rsid w:val="00DC06F9"/>
    <w:rsid w:val="00DC1E3E"/>
    <w:rsid w:val="00DC2125"/>
    <w:rsid w:val="00DC308F"/>
    <w:rsid w:val="00DC3874"/>
    <w:rsid w:val="00DC5860"/>
    <w:rsid w:val="00DC624D"/>
    <w:rsid w:val="00DD0B87"/>
    <w:rsid w:val="00DD222D"/>
    <w:rsid w:val="00DD2886"/>
    <w:rsid w:val="00DD3B57"/>
    <w:rsid w:val="00DD4140"/>
    <w:rsid w:val="00DD440E"/>
    <w:rsid w:val="00DE0B02"/>
    <w:rsid w:val="00DE0EDB"/>
    <w:rsid w:val="00DE2DE8"/>
    <w:rsid w:val="00DE3066"/>
    <w:rsid w:val="00DE3F20"/>
    <w:rsid w:val="00DE50C0"/>
    <w:rsid w:val="00DE61FA"/>
    <w:rsid w:val="00DF01F4"/>
    <w:rsid w:val="00DF1E22"/>
    <w:rsid w:val="00DF2EBD"/>
    <w:rsid w:val="00DF3B68"/>
    <w:rsid w:val="00DF5887"/>
    <w:rsid w:val="00DF5E99"/>
    <w:rsid w:val="00DF6DBA"/>
    <w:rsid w:val="00E0271F"/>
    <w:rsid w:val="00E02F5E"/>
    <w:rsid w:val="00E14A24"/>
    <w:rsid w:val="00E175E1"/>
    <w:rsid w:val="00E22612"/>
    <w:rsid w:val="00E22B1F"/>
    <w:rsid w:val="00E23B0E"/>
    <w:rsid w:val="00E250F5"/>
    <w:rsid w:val="00E27527"/>
    <w:rsid w:val="00E3102F"/>
    <w:rsid w:val="00E32BBA"/>
    <w:rsid w:val="00E33623"/>
    <w:rsid w:val="00E3469D"/>
    <w:rsid w:val="00E34FFF"/>
    <w:rsid w:val="00E37A1C"/>
    <w:rsid w:val="00E418BF"/>
    <w:rsid w:val="00E4240A"/>
    <w:rsid w:val="00E468C9"/>
    <w:rsid w:val="00E50366"/>
    <w:rsid w:val="00E51495"/>
    <w:rsid w:val="00E64D7D"/>
    <w:rsid w:val="00E64FDD"/>
    <w:rsid w:val="00E6538E"/>
    <w:rsid w:val="00E65DE5"/>
    <w:rsid w:val="00E664B2"/>
    <w:rsid w:val="00E7105F"/>
    <w:rsid w:val="00E73FB0"/>
    <w:rsid w:val="00E74CDC"/>
    <w:rsid w:val="00E762C2"/>
    <w:rsid w:val="00E76B59"/>
    <w:rsid w:val="00E81BDA"/>
    <w:rsid w:val="00E81BDD"/>
    <w:rsid w:val="00E85B7F"/>
    <w:rsid w:val="00E86ECF"/>
    <w:rsid w:val="00E90E6C"/>
    <w:rsid w:val="00E9265B"/>
    <w:rsid w:val="00E94C4B"/>
    <w:rsid w:val="00E95C9E"/>
    <w:rsid w:val="00EA31A6"/>
    <w:rsid w:val="00EA52CF"/>
    <w:rsid w:val="00EA6ACE"/>
    <w:rsid w:val="00EA7E37"/>
    <w:rsid w:val="00EB23AB"/>
    <w:rsid w:val="00EC146B"/>
    <w:rsid w:val="00EC2D4B"/>
    <w:rsid w:val="00EC4128"/>
    <w:rsid w:val="00EC7246"/>
    <w:rsid w:val="00ED2096"/>
    <w:rsid w:val="00ED63BF"/>
    <w:rsid w:val="00EE01F5"/>
    <w:rsid w:val="00EE05CB"/>
    <w:rsid w:val="00EE39AA"/>
    <w:rsid w:val="00EE3F2E"/>
    <w:rsid w:val="00EE4097"/>
    <w:rsid w:val="00EE4283"/>
    <w:rsid w:val="00EE4E14"/>
    <w:rsid w:val="00EF050C"/>
    <w:rsid w:val="00EF2EC1"/>
    <w:rsid w:val="00EF37B9"/>
    <w:rsid w:val="00EF6512"/>
    <w:rsid w:val="00EF7FC0"/>
    <w:rsid w:val="00F022FB"/>
    <w:rsid w:val="00F04487"/>
    <w:rsid w:val="00F049EF"/>
    <w:rsid w:val="00F12AEC"/>
    <w:rsid w:val="00F135CE"/>
    <w:rsid w:val="00F15DC8"/>
    <w:rsid w:val="00F15E90"/>
    <w:rsid w:val="00F1722A"/>
    <w:rsid w:val="00F20573"/>
    <w:rsid w:val="00F209B6"/>
    <w:rsid w:val="00F20A47"/>
    <w:rsid w:val="00F21C6B"/>
    <w:rsid w:val="00F2241C"/>
    <w:rsid w:val="00F23DE6"/>
    <w:rsid w:val="00F25173"/>
    <w:rsid w:val="00F3034C"/>
    <w:rsid w:val="00F30542"/>
    <w:rsid w:val="00F3376D"/>
    <w:rsid w:val="00F3609E"/>
    <w:rsid w:val="00F36353"/>
    <w:rsid w:val="00F367E3"/>
    <w:rsid w:val="00F4442A"/>
    <w:rsid w:val="00F44AF2"/>
    <w:rsid w:val="00F46B10"/>
    <w:rsid w:val="00F50333"/>
    <w:rsid w:val="00F51C27"/>
    <w:rsid w:val="00F541CB"/>
    <w:rsid w:val="00F56334"/>
    <w:rsid w:val="00F5737E"/>
    <w:rsid w:val="00F60450"/>
    <w:rsid w:val="00F60BFF"/>
    <w:rsid w:val="00F64502"/>
    <w:rsid w:val="00F672CB"/>
    <w:rsid w:val="00F70160"/>
    <w:rsid w:val="00F70CF2"/>
    <w:rsid w:val="00F72F8B"/>
    <w:rsid w:val="00F748BC"/>
    <w:rsid w:val="00F74EB6"/>
    <w:rsid w:val="00F75D2B"/>
    <w:rsid w:val="00F8138E"/>
    <w:rsid w:val="00F82457"/>
    <w:rsid w:val="00F837DB"/>
    <w:rsid w:val="00F83B7B"/>
    <w:rsid w:val="00F87F06"/>
    <w:rsid w:val="00F90394"/>
    <w:rsid w:val="00F909A2"/>
    <w:rsid w:val="00F91571"/>
    <w:rsid w:val="00F92459"/>
    <w:rsid w:val="00F94D8F"/>
    <w:rsid w:val="00F95989"/>
    <w:rsid w:val="00F97F20"/>
    <w:rsid w:val="00FA14C6"/>
    <w:rsid w:val="00FA1755"/>
    <w:rsid w:val="00FA33CE"/>
    <w:rsid w:val="00FA401F"/>
    <w:rsid w:val="00FA4DBC"/>
    <w:rsid w:val="00FB0AC4"/>
    <w:rsid w:val="00FB1FBE"/>
    <w:rsid w:val="00FB2EB5"/>
    <w:rsid w:val="00FB51FA"/>
    <w:rsid w:val="00FB70B4"/>
    <w:rsid w:val="00FC1492"/>
    <w:rsid w:val="00FC1C47"/>
    <w:rsid w:val="00FC2AFA"/>
    <w:rsid w:val="00FC5A35"/>
    <w:rsid w:val="00FC6A1C"/>
    <w:rsid w:val="00FC6F30"/>
    <w:rsid w:val="00FD0221"/>
    <w:rsid w:val="00FD1B19"/>
    <w:rsid w:val="00FD239D"/>
    <w:rsid w:val="00FD359E"/>
    <w:rsid w:val="00FD36AE"/>
    <w:rsid w:val="00FD6063"/>
    <w:rsid w:val="00FE2745"/>
    <w:rsid w:val="00FE3C76"/>
    <w:rsid w:val="00FE5094"/>
    <w:rsid w:val="00FE57B0"/>
    <w:rsid w:val="00FF36E7"/>
    <w:rsid w:val="00FF45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F872E1-37D7-4C4D-AD11-738798FD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5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semiHidden/>
    <w:unhideWhenUsed/>
    <w:rsid w:val="009C3A38"/>
    <w:rPr>
      <w:sz w:val="16"/>
      <w:szCs w:val="16"/>
    </w:rPr>
  </w:style>
  <w:style w:type="paragraph" w:styleId="CommentText">
    <w:name w:val="annotation text"/>
    <w:basedOn w:val="Normal"/>
    <w:link w:val="CommentTextChar"/>
    <w:semiHidden/>
    <w:unhideWhenUsed/>
    <w:rsid w:val="009C3A38"/>
    <w:rPr>
      <w:sz w:val="20"/>
    </w:rPr>
  </w:style>
  <w:style w:type="character" w:customStyle="1" w:styleId="CommentTextChar">
    <w:name w:val="Comment Text Char"/>
    <w:basedOn w:val="DefaultParagraphFont"/>
    <w:link w:val="CommentText"/>
    <w:semiHidden/>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4"/>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4"/>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4"/>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3"/>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table" w:customStyle="1" w:styleId="TableGrid1">
    <w:name w:val="Table Grid1"/>
    <w:basedOn w:val="TableNormal"/>
    <w:next w:val="TableGrid"/>
    <w:uiPriority w:val="59"/>
    <w:rsid w:val="00C675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CE1"/>
    <w:rPr>
      <w:rFonts w:ascii="Times New Roman" w:hAnsi="Times New Roman"/>
      <w:sz w:val="22"/>
    </w:rPr>
  </w:style>
  <w:style w:type="table" w:customStyle="1" w:styleId="TableGrid4">
    <w:name w:val="Table Grid4"/>
    <w:basedOn w:val="TableNormal"/>
    <w:next w:val="TableGrid"/>
    <w:rsid w:val="00BD0C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24332400">
      <w:bodyDiv w:val="1"/>
      <w:marLeft w:val="0"/>
      <w:marRight w:val="0"/>
      <w:marTop w:val="0"/>
      <w:marBottom w:val="0"/>
      <w:divBdr>
        <w:top w:val="none" w:sz="0" w:space="0" w:color="auto"/>
        <w:left w:val="none" w:sz="0" w:space="0" w:color="auto"/>
        <w:bottom w:val="none" w:sz="0" w:space="0" w:color="auto"/>
        <w:right w:val="none" w:sz="0" w:space="0" w:color="auto"/>
      </w:divBdr>
    </w:div>
    <w:div w:id="49622693">
      <w:bodyDiv w:val="1"/>
      <w:marLeft w:val="0"/>
      <w:marRight w:val="0"/>
      <w:marTop w:val="0"/>
      <w:marBottom w:val="0"/>
      <w:divBdr>
        <w:top w:val="none" w:sz="0" w:space="0" w:color="auto"/>
        <w:left w:val="none" w:sz="0" w:space="0" w:color="auto"/>
        <w:bottom w:val="none" w:sz="0" w:space="0" w:color="auto"/>
        <w:right w:val="none" w:sz="0" w:space="0" w:color="auto"/>
      </w:divBdr>
    </w:div>
    <w:div w:id="93524910">
      <w:bodyDiv w:val="1"/>
      <w:marLeft w:val="0"/>
      <w:marRight w:val="0"/>
      <w:marTop w:val="0"/>
      <w:marBottom w:val="0"/>
      <w:divBdr>
        <w:top w:val="none" w:sz="0" w:space="0" w:color="auto"/>
        <w:left w:val="none" w:sz="0" w:space="0" w:color="auto"/>
        <w:bottom w:val="none" w:sz="0" w:space="0" w:color="auto"/>
        <w:right w:val="none" w:sz="0" w:space="0" w:color="auto"/>
      </w:divBdr>
    </w:div>
    <w:div w:id="190579265">
      <w:bodyDiv w:val="1"/>
      <w:marLeft w:val="0"/>
      <w:marRight w:val="0"/>
      <w:marTop w:val="0"/>
      <w:marBottom w:val="0"/>
      <w:divBdr>
        <w:top w:val="none" w:sz="0" w:space="0" w:color="auto"/>
        <w:left w:val="none" w:sz="0" w:space="0" w:color="auto"/>
        <w:bottom w:val="none" w:sz="0" w:space="0" w:color="auto"/>
        <w:right w:val="none" w:sz="0" w:space="0" w:color="auto"/>
      </w:divBdr>
    </w:div>
    <w:div w:id="307324461">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62856044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080100986">
      <w:bodyDiv w:val="1"/>
      <w:marLeft w:val="0"/>
      <w:marRight w:val="0"/>
      <w:marTop w:val="0"/>
      <w:marBottom w:val="0"/>
      <w:divBdr>
        <w:top w:val="none" w:sz="0" w:space="0" w:color="auto"/>
        <w:left w:val="none" w:sz="0" w:space="0" w:color="auto"/>
        <w:bottom w:val="none" w:sz="0" w:space="0" w:color="auto"/>
        <w:right w:val="none" w:sz="0" w:space="0" w:color="auto"/>
      </w:divBdr>
    </w:div>
    <w:div w:id="1195801929">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492715873">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44444619">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79032188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18205250">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 w:id="205103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2.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4.xml><?xml version="1.0" encoding="utf-8"?>
<ds:datastoreItem xmlns:ds="http://schemas.openxmlformats.org/officeDocument/2006/customXml" ds:itemID="{C92ABC21-5E86-4D01-A706-14F8A16A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7</TotalTime>
  <Pages>11</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9661</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lastModifiedBy>Happy Zwane</cp:lastModifiedBy>
  <cp:revision>2</cp:revision>
  <cp:lastPrinted>2016-03-10T10:38:00Z</cp:lastPrinted>
  <dcterms:created xsi:type="dcterms:W3CDTF">2022-06-05T13:10:00Z</dcterms:created>
  <dcterms:modified xsi:type="dcterms:W3CDTF">2022-06-05T13:10:00Z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