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81E8" w14:textId="77777777" w:rsidR="0066131B" w:rsidRDefault="00437695" w:rsidP="00437695">
      <w:pPr>
        <w:spacing w:line="360" w:lineRule="auto"/>
        <w:jc w:val="center"/>
        <w:rPr>
          <w:b/>
          <w:sz w:val="24"/>
          <w:szCs w:val="24"/>
        </w:rPr>
      </w:pPr>
      <w:r w:rsidRPr="00437695">
        <w:rPr>
          <w:b/>
          <w:sz w:val="24"/>
          <w:szCs w:val="24"/>
        </w:rPr>
        <w:t>ANNEXURE C4: SITE INFORMATION</w:t>
      </w:r>
    </w:p>
    <w:p w14:paraId="59CF7EA4" w14:textId="77777777" w:rsidR="00437695" w:rsidRDefault="00437695" w:rsidP="00437695">
      <w:pPr>
        <w:spacing w:line="360" w:lineRule="auto"/>
        <w:jc w:val="center"/>
        <w:rPr>
          <w:b/>
          <w:sz w:val="24"/>
          <w:szCs w:val="24"/>
        </w:rPr>
      </w:pPr>
    </w:p>
    <w:p w14:paraId="38FA94BD" w14:textId="4218E173" w:rsidR="00437695" w:rsidRDefault="00437695" w:rsidP="004376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Rand </w:t>
      </w:r>
      <w:r w:rsidR="00495FBD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ater </w:t>
      </w:r>
      <w:proofErr w:type="spellStart"/>
      <w:r>
        <w:rPr>
          <w:b/>
          <w:sz w:val="24"/>
          <w:szCs w:val="24"/>
        </w:rPr>
        <w:t>Zuikerbosch</w:t>
      </w:r>
      <w:proofErr w:type="spellEnd"/>
      <w:r>
        <w:rPr>
          <w:b/>
          <w:sz w:val="24"/>
          <w:szCs w:val="24"/>
        </w:rPr>
        <w:t xml:space="preserve"> </w:t>
      </w:r>
    </w:p>
    <w:p w14:paraId="2B796BB8" w14:textId="77777777" w:rsidR="00DF3995" w:rsidRDefault="00DF3995" w:rsidP="00DF3995">
      <w:pPr>
        <w:spacing w:line="360" w:lineRule="auto"/>
        <w:rPr>
          <w:b/>
          <w:snapToGrid/>
          <w:color w:val="FF0000"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Vischagat</w:t>
      </w:r>
      <w:proofErr w:type="spellEnd"/>
      <w:r>
        <w:rPr>
          <w:b/>
          <w:color w:val="FF0000"/>
          <w:sz w:val="24"/>
          <w:szCs w:val="24"/>
        </w:rPr>
        <w:t xml:space="preserve"> Road, 3 Rivers East</w:t>
      </w:r>
    </w:p>
    <w:p w14:paraId="6C264037" w14:textId="77777777" w:rsidR="00DF3995" w:rsidRDefault="00DF3995" w:rsidP="00DF3995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Vereeniging, 1939</w:t>
      </w:r>
    </w:p>
    <w:p w14:paraId="127A7E09" w14:textId="4F8DDE3B" w:rsidR="00DF3995" w:rsidRDefault="00DF3995" w:rsidP="00DF3995">
      <w:pPr>
        <w:spacing w:line="360" w:lineRule="auto"/>
        <w:rPr>
          <w:rFonts w:cs="Arial"/>
          <w:b/>
          <w:color w:val="FF0000"/>
          <w:sz w:val="24"/>
          <w:szCs w:val="24"/>
          <w:shd w:val="clear" w:color="auto" w:fill="FFFFFF"/>
        </w:rPr>
      </w:pPr>
      <w:r>
        <w:rPr>
          <w:b/>
          <w:color w:val="FF0000"/>
          <w:sz w:val="24"/>
          <w:szCs w:val="24"/>
        </w:rPr>
        <w:t xml:space="preserve">GPS Coordinates: </w:t>
      </w:r>
      <w:r>
        <w:rPr>
          <w:rFonts w:cs="Arial"/>
          <w:b/>
          <w:color w:val="FF0000"/>
          <w:sz w:val="24"/>
          <w:szCs w:val="24"/>
          <w:shd w:val="clear" w:color="auto" w:fill="FFFFFF"/>
        </w:rPr>
        <w:t> S 26° 41.520 and E 28° 00.061</w:t>
      </w:r>
    </w:p>
    <w:p w14:paraId="10935507" w14:textId="77777777" w:rsidR="00C4481F" w:rsidRDefault="00C4481F" w:rsidP="00DF3995">
      <w:pPr>
        <w:spacing w:line="360" w:lineRule="auto"/>
        <w:rPr>
          <w:b/>
          <w:color w:val="FF0000"/>
          <w:sz w:val="24"/>
          <w:szCs w:val="24"/>
        </w:rPr>
      </w:pPr>
    </w:p>
    <w:p w14:paraId="0028D65A" w14:textId="3D97A145" w:rsidR="00437695" w:rsidRDefault="00437695" w:rsidP="00437695">
      <w:pPr>
        <w:spacing w:line="360" w:lineRule="auto"/>
        <w:rPr>
          <w:b/>
          <w:sz w:val="24"/>
          <w:szCs w:val="24"/>
        </w:rPr>
      </w:pPr>
    </w:p>
    <w:p w14:paraId="4E872765" w14:textId="77777777" w:rsidR="00A723BE" w:rsidRPr="000B4EAA" w:rsidRDefault="00A723BE" w:rsidP="00A723BE">
      <w:pPr>
        <w:spacing w:line="360" w:lineRule="auto"/>
        <w:rPr>
          <w:bCs/>
          <w:color w:val="000000" w:themeColor="text1"/>
          <w:sz w:val="24"/>
          <w:szCs w:val="24"/>
        </w:rPr>
      </w:pPr>
      <w:r w:rsidRPr="000B4EAA">
        <w:rPr>
          <w:bCs/>
          <w:color w:val="000000" w:themeColor="text1"/>
          <w:sz w:val="24"/>
          <w:szCs w:val="24"/>
        </w:rPr>
        <w:t>NB:</w:t>
      </w:r>
    </w:p>
    <w:p w14:paraId="31FF32C5" w14:textId="6DD6BAE0" w:rsidR="00A723BE" w:rsidRPr="000B4EAA" w:rsidRDefault="00A723BE" w:rsidP="00A723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4EAA">
        <w:rPr>
          <w:b/>
          <w:bCs/>
          <w:color w:val="000000" w:themeColor="text1"/>
          <w:sz w:val="24"/>
          <w:szCs w:val="24"/>
        </w:rPr>
        <w:t>Potential Bidders must bring their own copy of the scope of work and measuring tapes</w:t>
      </w:r>
      <w:r w:rsidR="007F4318" w:rsidRPr="000B4EAA">
        <w:rPr>
          <w:b/>
          <w:bCs/>
          <w:color w:val="000000" w:themeColor="text1"/>
          <w:sz w:val="24"/>
          <w:szCs w:val="24"/>
        </w:rPr>
        <w:t>.</w:t>
      </w:r>
    </w:p>
    <w:p w14:paraId="264B8AAE" w14:textId="77777777" w:rsidR="00A723BE" w:rsidRPr="00C2534C" w:rsidRDefault="00A723BE" w:rsidP="00A723BE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Potential Bidders</w:t>
      </w:r>
      <w:r w:rsidRPr="00C2534C">
        <w:rPr>
          <w:b/>
          <w:bCs/>
          <w:color w:val="000000" w:themeColor="text1"/>
          <w:sz w:val="24"/>
          <w:szCs w:val="24"/>
        </w:rPr>
        <w:t xml:space="preserve"> are expected to wear their safety </w:t>
      </w:r>
      <w:r>
        <w:rPr>
          <w:b/>
          <w:bCs/>
          <w:color w:val="000000" w:themeColor="text1"/>
          <w:sz w:val="24"/>
          <w:szCs w:val="24"/>
        </w:rPr>
        <w:t>gear</w:t>
      </w:r>
      <w:r w:rsidRPr="00C2534C">
        <w:rPr>
          <w:b/>
          <w:bCs/>
          <w:color w:val="000000" w:themeColor="text1"/>
          <w:sz w:val="24"/>
          <w:szCs w:val="24"/>
        </w:rPr>
        <w:t xml:space="preserve"> as we will be entering the plant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3B140A41" w14:textId="77777777" w:rsidR="00A723BE" w:rsidRPr="00C2534C" w:rsidRDefault="00A723BE" w:rsidP="00A723BE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C2534C">
        <w:rPr>
          <w:b/>
          <w:bCs/>
          <w:color w:val="000000" w:themeColor="text1"/>
          <w:sz w:val="24"/>
          <w:szCs w:val="24"/>
        </w:rPr>
        <w:t xml:space="preserve">Proof of </w:t>
      </w:r>
      <w:r>
        <w:rPr>
          <w:b/>
          <w:bCs/>
          <w:color w:val="000000" w:themeColor="text1"/>
          <w:sz w:val="24"/>
          <w:szCs w:val="24"/>
        </w:rPr>
        <w:t>I</w:t>
      </w:r>
      <w:r w:rsidRPr="00C2534C">
        <w:rPr>
          <w:b/>
          <w:bCs/>
          <w:color w:val="000000" w:themeColor="text1"/>
          <w:sz w:val="24"/>
          <w:szCs w:val="24"/>
        </w:rPr>
        <w:t>dentification will be required for the purposes of registering for an access permit.</w:t>
      </w:r>
    </w:p>
    <w:p w14:paraId="0ADA3FAD" w14:textId="77777777" w:rsidR="00A723BE" w:rsidRPr="00C2534C" w:rsidRDefault="00A723BE" w:rsidP="00A723BE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After registering for an access permit at the reception area, Potential Bidders</w:t>
      </w:r>
      <w:r w:rsidRPr="00C2534C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must</w:t>
      </w:r>
      <w:r w:rsidRPr="00C2534C">
        <w:rPr>
          <w:b/>
          <w:bCs/>
          <w:color w:val="000000" w:themeColor="text1"/>
          <w:sz w:val="24"/>
          <w:szCs w:val="24"/>
        </w:rPr>
        <w:t xml:space="preserve"> wait at the risk control parking area next to the reception area</w:t>
      </w:r>
      <w:r>
        <w:rPr>
          <w:b/>
          <w:bCs/>
          <w:color w:val="000000" w:themeColor="text1"/>
          <w:sz w:val="24"/>
          <w:szCs w:val="24"/>
        </w:rPr>
        <w:t>.</w:t>
      </w:r>
    </w:p>
    <w:p w14:paraId="7D129FBE" w14:textId="77777777" w:rsidR="00A723BE" w:rsidRDefault="00A723BE" w:rsidP="00437695">
      <w:pPr>
        <w:spacing w:line="360" w:lineRule="auto"/>
        <w:rPr>
          <w:b/>
          <w:sz w:val="24"/>
          <w:szCs w:val="24"/>
        </w:rPr>
      </w:pPr>
    </w:p>
    <w:sectPr w:rsidR="00A723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2C63" w14:textId="77777777" w:rsidR="00AD09BE" w:rsidRDefault="00AD09BE" w:rsidP="0032149A">
      <w:r>
        <w:separator/>
      </w:r>
    </w:p>
  </w:endnote>
  <w:endnote w:type="continuationSeparator" w:id="0">
    <w:p w14:paraId="7F935446" w14:textId="77777777" w:rsidR="00AD09BE" w:rsidRDefault="00AD09BE" w:rsidP="003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65A0" w14:textId="77777777" w:rsidR="00AD09BE" w:rsidRDefault="00AD09BE" w:rsidP="0032149A">
      <w:r>
        <w:separator/>
      </w:r>
    </w:p>
  </w:footnote>
  <w:footnote w:type="continuationSeparator" w:id="0">
    <w:p w14:paraId="5AD35793" w14:textId="77777777" w:rsidR="00AD09BE" w:rsidRDefault="00AD09BE" w:rsidP="0032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534E" w14:textId="54183016" w:rsidR="0032149A" w:rsidRPr="00227DBD" w:rsidRDefault="0032149A" w:rsidP="0032149A">
    <w:pPr>
      <w:pStyle w:val="Header"/>
      <w:ind w:right="-432"/>
      <w:jc w:val="right"/>
      <w:rPr>
        <w:rFonts w:cs="Arial"/>
        <w:b/>
        <w:bCs/>
        <w:sz w:val="16"/>
      </w:rPr>
    </w:pPr>
    <w:r w:rsidRPr="00355767">
      <w:rPr>
        <w:rFonts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2BAA2563" wp14:editId="3969139E">
          <wp:simplePos x="0" y="0"/>
          <wp:positionH relativeFrom="margin">
            <wp:align>left</wp:align>
          </wp:positionH>
          <wp:positionV relativeFrom="paragraph">
            <wp:posOffset>-163214</wp:posOffset>
          </wp:positionV>
          <wp:extent cx="848360" cy="51689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16"/>
      </w:rPr>
      <w:t>BID NUMBER</w:t>
    </w:r>
    <w:r w:rsidRPr="008C01AA">
      <w:rPr>
        <w:rFonts w:cs="Arial"/>
        <w:b/>
        <w:bCs/>
        <w:sz w:val="16"/>
      </w:rPr>
      <w:t xml:space="preserve">. </w:t>
    </w:r>
    <w:r w:rsidR="000B4EAA">
      <w:rPr>
        <w:rFonts w:cs="Arial"/>
        <w:b/>
        <w:bCs/>
        <w:sz w:val="16"/>
      </w:rPr>
      <w:t>103</w:t>
    </w:r>
    <w:r w:rsidR="005A07D1">
      <w:rPr>
        <w:rFonts w:cs="Arial"/>
        <w:b/>
        <w:bCs/>
        <w:sz w:val="16"/>
      </w:rPr>
      <w:t>97282</w:t>
    </w:r>
  </w:p>
  <w:p w14:paraId="13084557" w14:textId="77777777" w:rsidR="009460F1" w:rsidRPr="00433F71" w:rsidRDefault="009460F1" w:rsidP="009460F1">
    <w:pPr>
      <w:pStyle w:val="Header"/>
      <w:ind w:right="-432"/>
      <w:jc w:val="right"/>
      <w:rPr>
        <w:rFonts w:cs="Arial"/>
        <w:b/>
        <w:bCs/>
        <w:sz w:val="16"/>
      </w:rPr>
    </w:pPr>
    <w:r w:rsidRPr="00BC3398">
      <w:rPr>
        <w:rFonts w:cs="Arial"/>
        <w:b/>
        <w:bCs/>
        <w:sz w:val="16"/>
      </w:rPr>
      <w:t xml:space="preserve">BID DESCRIPTION: </w:t>
    </w:r>
    <w:r>
      <w:rPr>
        <w:b/>
        <w:bCs/>
        <w:sz w:val="16"/>
        <w:szCs w:val="16"/>
      </w:rPr>
      <w:t>Supply and Install the Station 4 TRU &amp; Neaten up the Area for Cathodic Protection</w:t>
    </w:r>
  </w:p>
  <w:p w14:paraId="14B8481E" w14:textId="0EE2FD2E" w:rsidR="005345AE" w:rsidRDefault="005345AE" w:rsidP="005345AE">
    <w:pPr>
      <w:ind w:right="-426"/>
      <w:jc w:val="right"/>
    </w:pPr>
  </w:p>
  <w:p w14:paraId="740DB3A2" w14:textId="7CB363A9" w:rsidR="0032149A" w:rsidRDefault="0032149A" w:rsidP="00DF3995">
    <w:pPr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776B9"/>
    <w:multiLevelType w:val="hybridMultilevel"/>
    <w:tmpl w:val="03121746"/>
    <w:lvl w:ilvl="0" w:tplc="C7DCBE6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C79B5"/>
    <w:multiLevelType w:val="hybridMultilevel"/>
    <w:tmpl w:val="D714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854187">
    <w:abstractNumId w:val="0"/>
  </w:num>
  <w:num w:numId="2" w16cid:durableId="26897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8B"/>
    <w:rsid w:val="000872B3"/>
    <w:rsid w:val="00090635"/>
    <w:rsid w:val="000B4EAA"/>
    <w:rsid w:val="00151218"/>
    <w:rsid w:val="002960A4"/>
    <w:rsid w:val="0032149A"/>
    <w:rsid w:val="0038648B"/>
    <w:rsid w:val="00437695"/>
    <w:rsid w:val="00495FBD"/>
    <w:rsid w:val="005345AE"/>
    <w:rsid w:val="005A07D1"/>
    <w:rsid w:val="0066131B"/>
    <w:rsid w:val="00684029"/>
    <w:rsid w:val="006B581D"/>
    <w:rsid w:val="0071761E"/>
    <w:rsid w:val="007F4318"/>
    <w:rsid w:val="008278D8"/>
    <w:rsid w:val="00906228"/>
    <w:rsid w:val="00912F62"/>
    <w:rsid w:val="009460F1"/>
    <w:rsid w:val="009C1B0B"/>
    <w:rsid w:val="00A723BE"/>
    <w:rsid w:val="00AA3035"/>
    <w:rsid w:val="00AD09BE"/>
    <w:rsid w:val="00B11B5C"/>
    <w:rsid w:val="00BF074B"/>
    <w:rsid w:val="00C4481F"/>
    <w:rsid w:val="00DA2C53"/>
    <w:rsid w:val="00DF3995"/>
    <w:rsid w:val="00F36A80"/>
    <w:rsid w:val="00F4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97DC"/>
  <w15:chartTrackingRefBased/>
  <w15:docId w15:val="{8DD7653A-2360-4A1B-A6E3-6CCA152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8B"/>
    <w:pPr>
      <w:widowControl w:val="0"/>
      <w:spacing w:after="0" w:line="240" w:lineRule="auto"/>
    </w:pPr>
    <w:rPr>
      <w:rFonts w:ascii="Arial" w:eastAsia="Times New Roman" w:hAnsi="Arial" w:cs="Times New Roman"/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4"/>
    <w:pPr>
      <w:keepNext/>
      <w:keepLines/>
      <w:widowControl/>
      <w:spacing w:before="320"/>
      <w:outlineLvl w:val="0"/>
    </w:pPr>
    <w:rPr>
      <w:rFonts w:asciiTheme="majorHAnsi" w:eastAsiaTheme="majorEastAsia" w:hAnsiTheme="majorHAnsi" w:cstheme="majorBidi"/>
      <w:snapToGrid/>
      <w:color w:val="153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4"/>
    <w:pPr>
      <w:keepNext/>
      <w:keepLines/>
      <w:widowControl/>
      <w:spacing w:before="80"/>
      <w:outlineLvl w:val="1"/>
    </w:pPr>
    <w:rPr>
      <w:rFonts w:asciiTheme="majorHAnsi" w:eastAsiaTheme="majorEastAsia" w:hAnsiTheme="majorHAnsi" w:cstheme="majorBidi"/>
      <w:snapToGrid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4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snapToGrid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4"/>
    </w:pPr>
    <w:rPr>
      <w:rFonts w:asciiTheme="majorHAnsi" w:eastAsiaTheme="majorEastAsia" w:hAnsiTheme="majorHAnsi" w:cstheme="majorBidi"/>
      <w:snapToGrid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0E2A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snapToGrid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napToGrid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4"/>
    <w:rPr>
      <w:rFonts w:asciiTheme="majorHAnsi" w:eastAsiaTheme="majorEastAsia" w:hAnsiTheme="majorHAnsi" w:cstheme="majorBidi"/>
      <w:color w:val="153F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4"/>
    <w:rPr>
      <w:rFonts w:asciiTheme="majorHAnsi" w:eastAsiaTheme="majorEastAsia" w:hAnsiTheme="majorHAnsi" w:cstheme="majorBidi"/>
      <w:i/>
      <w:iCs/>
      <w:color w:val="0E2A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0A4"/>
    <w:pPr>
      <w:widowControl/>
      <w:spacing w:after="200"/>
    </w:pPr>
    <w:rPr>
      <w:rFonts w:asciiTheme="minorHAnsi" w:eastAsiaTheme="minorHAnsi" w:hAnsiTheme="minorHAnsi" w:cstheme="minorBidi"/>
      <w:b/>
      <w:bCs/>
      <w:smallCaps/>
      <w:snapToGrid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60A4"/>
    <w:pPr>
      <w:widowControl/>
      <w:contextualSpacing/>
    </w:pPr>
    <w:rPr>
      <w:rFonts w:asciiTheme="majorHAnsi" w:eastAsiaTheme="majorEastAsia" w:hAnsiTheme="majorHAnsi" w:cstheme="majorBidi"/>
      <w:snapToGrid/>
      <w:color w:val="1D559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4"/>
    <w:rPr>
      <w:rFonts w:asciiTheme="majorHAnsi" w:eastAsiaTheme="majorEastAsia" w:hAnsiTheme="majorHAnsi" w:cstheme="majorBidi"/>
      <w:color w:val="1D559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4"/>
    <w:pPr>
      <w:widowControl/>
      <w:numPr>
        <w:ilvl w:val="1"/>
      </w:numPr>
      <w:spacing w:after="200"/>
    </w:pPr>
    <w:rPr>
      <w:rFonts w:asciiTheme="majorHAnsi" w:eastAsiaTheme="majorEastAsia" w:hAnsiTheme="majorHAnsi" w:cstheme="majorBidi"/>
      <w:snapToGrid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0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60A4"/>
    <w:rPr>
      <w:b/>
      <w:bCs/>
    </w:rPr>
  </w:style>
  <w:style w:type="character" w:styleId="Emphasis">
    <w:name w:val="Emphasis"/>
    <w:basedOn w:val="DefaultParagraphFont"/>
    <w:uiPriority w:val="20"/>
    <w:qFormat/>
    <w:rsid w:val="002960A4"/>
    <w:rPr>
      <w:i/>
      <w:iCs/>
    </w:rPr>
  </w:style>
  <w:style w:type="paragraph" w:styleId="NoSpacing">
    <w:name w:val="No Spacing"/>
    <w:uiPriority w:val="1"/>
    <w:qFormat/>
    <w:rsid w:val="00296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0A4"/>
    <w:pPr>
      <w:widowControl/>
      <w:spacing w:before="160" w:after="200" w:line="276" w:lineRule="auto"/>
      <w:ind w:left="720" w:right="720"/>
    </w:pPr>
    <w:rPr>
      <w:rFonts w:asciiTheme="minorHAnsi" w:eastAsiaTheme="minorHAnsi" w:hAnsiTheme="minorHAnsi" w:cstheme="minorBidi"/>
      <w:i/>
      <w:iCs/>
      <w:snapToGrid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4"/>
    <w:pPr>
      <w:widowControl/>
      <w:pBdr>
        <w:left w:val="single" w:sz="18" w:space="12" w:color="1D559F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snapToGrid/>
      <w:color w:val="1D55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4"/>
    <w:rPr>
      <w:rFonts w:asciiTheme="majorHAnsi" w:eastAsiaTheme="majorEastAsia" w:hAnsiTheme="majorHAnsi" w:cstheme="majorBidi"/>
      <w:color w:val="1D55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0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0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0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0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0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0A4"/>
    <w:pPr>
      <w:outlineLvl w:val="9"/>
    </w:pPr>
  </w:style>
  <w:style w:type="table" w:customStyle="1" w:styleId="RWTableStyle">
    <w:name w:val="RW Table Style"/>
    <w:basedOn w:val="TableNormal"/>
    <w:uiPriority w:val="99"/>
    <w:rsid w:val="00912F62"/>
    <w:pPr>
      <w:spacing w:after="0" w:line="240" w:lineRule="auto"/>
    </w:pPr>
    <w:rPr>
      <w:sz w:val="22"/>
    </w:rPr>
    <w:tblPr/>
    <w:tcPr>
      <w:shd w:val="clear" w:color="auto" w:fill="C8DBF5" w:themeFill="accent1" w:themeFillTint="33"/>
    </w:tcPr>
    <w:tblStylePr w:type="firstRow">
      <w:pPr>
        <w:wordWrap/>
        <w:jc w:val="center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shd w:val="clear" w:color="auto" w:fill="1D559F" w:themeFill="accent1"/>
      </w:tcPr>
    </w:tblStylePr>
    <w:tblStylePr w:type="lastRow">
      <w:rPr>
        <w:rFonts w:asciiTheme="minorHAnsi" w:hAnsiTheme="minorHAnsi"/>
        <w:b/>
        <w:i w:val="0"/>
        <w:caps/>
        <w:smallCaps w:val="0"/>
        <w:color w:val="1D559F" w:themeColor="accent1"/>
        <w:sz w:val="22"/>
      </w:rPr>
      <w:tblPr/>
      <w:tcPr>
        <w:tcBorders>
          <w:top w:val="double" w:sz="12" w:space="0" w:color="C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D559F" w:themeFill="accent1"/>
      </w:tcPr>
    </w:tblStylePr>
    <w:tblStylePr w:type="la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C00000"/>
        <w:sz w:val="22"/>
      </w:rPr>
    </w:tblStylePr>
  </w:style>
  <w:style w:type="paragraph" w:customStyle="1" w:styleId="RWaddress">
    <w:name w:val="RW address"/>
    <w:basedOn w:val="Normal"/>
    <w:link w:val="RWaddressChar"/>
    <w:qFormat/>
    <w:rsid w:val="00912F62"/>
    <w:pPr>
      <w:widowControl/>
      <w:jc w:val="center"/>
    </w:pPr>
    <w:rPr>
      <w:rFonts w:asciiTheme="minorHAnsi" w:eastAsiaTheme="minorHAnsi" w:hAnsiTheme="minorHAnsi" w:cstheme="minorBidi"/>
      <w:snapToGrid/>
      <w:color w:val="1D559F" w:themeColor="accent1"/>
      <w:sz w:val="22"/>
      <w:szCs w:val="22"/>
    </w:rPr>
  </w:style>
  <w:style w:type="character" w:customStyle="1" w:styleId="RWaddressChar">
    <w:name w:val="RW address Char"/>
    <w:basedOn w:val="DefaultParagraphFont"/>
    <w:link w:val="RWaddress"/>
    <w:rsid w:val="00912F62"/>
    <w:rPr>
      <w:color w:val="1D559F" w:themeColor="accent1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8648B"/>
    <w:pPr>
      <w:widowControl/>
      <w:spacing w:after="200" w:line="276" w:lineRule="auto"/>
      <w:ind w:left="720"/>
      <w:contextualSpacing/>
    </w:pPr>
    <w:rPr>
      <w:rFonts w:eastAsia="Calibri"/>
      <w:snapToGrid/>
      <w:szCs w:val="22"/>
      <w:lang w:val="en-ZA"/>
    </w:rPr>
  </w:style>
  <w:style w:type="character" w:customStyle="1" w:styleId="ListParagraphChar">
    <w:name w:val="List Paragraph Char"/>
    <w:link w:val="ListParagraph"/>
    <w:uiPriority w:val="34"/>
    <w:rsid w:val="0038648B"/>
    <w:rPr>
      <w:rFonts w:ascii="Arial" w:eastAsia="Calibri" w:hAnsi="Arial" w:cs="Times New Roman"/>
      <w:szCs w:val="22"/>
      <w:lang w:val="en-ZA"/>
    </w:rPr>
  </w:style>
  <w:style w:type="paragraph" w:styleId="Header">
    <w:name w:val="header"/>
    <w:aliases w:val="hd,ContentsHeader"/>
    <w:basedOn w:val="Normal"/>
    <w:link w:val="Head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ContentsHeader Char"/>
    <w:basedOn w:val="DefaultParagraphFont"/>
    <w:link w:val="Header"/>
    <w:uiPriority w:val="99"/>
    <w:rsid w:val="0032149A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A"/>
    <w:rPr>
      <w:rFonts w:ascii="Arial" w:eastAsia="Times New Roman" w:hAnsi="Arial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W Colou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559F"/>
      </a:accent1>
      <a:accent2>
        <a:srgbClr val="019DB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Chauke</dc:creator>
  <cp:keywords/>
  <dc:description/>
  <cp:lastModifiedBy>Thabang Mofokeng</cp:lastModifiedBy>
  <cp:revision>2</cp:revision>
  <dcterms:created xsi:type="dcterms:W3CDTF">2023-04-13T19:33:00Z</dcterms:created>
  <dcterms:modified xsi:type="dcterms:W3CDTF">2023-04-13T19:33:00Z</dcterms:modified>
</cp:coreProperties>
</file>