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21A4011D" w:rsidR="00A41BC6" w:rsidRPr="00277B27" w:rsidRDefault="00777970" w:rsidP="00A41BC6">
            <w:pPr>
              <w:rPr>
                <w:rFonts w:ascii="Arial" w:hAnsi="Arial" w:cs="Arial"/>
                <w:bCs/>
                <w:caps/>
              </w:rPr>
            </w:pPr>
            <w:r>
              <w:rPr>
                <w:rFonts w:ascii="Arial" w:hAnsi="Arial" w:cs="Arial"/>
                <w:bCs/>
                <w:caps/>
              </w:rPr>
              <w:t xml:space="preserve">29 June </w:t>
            </w:r>
            <w:r w:rsidR="00740347" w:rsidRPr="00277B27">
              <w:rPr>
                <w:rFonts w:ascii="Arial" w:hAnsi="Arial" w:cs="Arial"/>
                <w:bCs/>
                <w:caps/>
              </w:rPr>
              <w:t>202</w:t>
            </w:r>
            <w:r w:rsidR="00FE5E0D">
              <w:rPr>
                <w:rFonts w:ascii="Arial" w:hAnsi="Arial" w:cs="Arial"/>
                <w:bCs/>
                <w:caps/>
              </w:rPr>
              <w:t>6</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54B411D9" w:rsidR="00A41BC6" w:rsidRPr="00277B27" w:rsidRDefault="00E648EC" w:rsidP="00A41BC6">
            <w:pPr>
              <w:rPr>
                <w:rFonts w:ascii="Arial" w:hAnsi="Arial" w:cs="Arial"/>
                <w:bCs/>
                <w:caps/>
              </w:rPr>
            </w:pPr>
            <w:r>
              <w:rPr>
                <w:rFonts w:ascii="Arial" w:hAnsi="Arial" w:cs="Arial"/>
                <w:bCs/>
                <w:caps/>
              </w:rPr>
              <w:t>Supplier</w:t>
            </w:r>
            <w:r w:rsidR="00FE5E0D">
              <w:rPr>
                <w:rFonts w:ascii="Arial" w:hAnsi="Arial" w:cs="Arial"/>
                <w:bCs/>
                <w:caps/>
              </w:rPr>
              <w:t xml:space="preserve"> Clarification </w:t>
            </w:r>
            <w:r>
              <w:rPr>
                <w:rFonts w:ascii="Arial" w:hAnsi="Arial" w:cs="Arial"/>
                <w:bCs/>
                <w:caps/>
              </w:rPr>
              <w:t>Questions</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2BDD649C" w:rsidR="00A41BC6" w:rsidRPr="00277B27" w:rsidRDefault="00777970" w:rsidP="00A41BC6">
            <w:pPr>
              <w:rPr>
                <w:rFonts w:ascii="Arial" w:hAnsi="Arial" w:cs="Arial"/>
                <w:bCs/>
                <w:caps/>
              </w:rPr>
            </w:pPr>
            <w:hyperlink r:id="rId7" w:history="1">
              <w:r w:rsidRPr="00013F9F">
                <w:rPr>
                  <w:rStyle w:val="Hyperlink"/>
                  <w:rFonts w:ascii="Arial" w:hAnsi="Arial" w:cs="Arial"/>
                  <w:bCs/>
                  <w:caps/>
                </w:rPr>
                <w:t>makumej@eskom.co.za</w:t>
              </w:r>
            </w:hyperlink>
            <w:r>
              <w:rPr>
                <w:rFonts w:ascii="Arial" w:hAnsi="Arial" w:cs="Arial"/>
                <w:bCs/>
                <w:caps/>
              </w:rPr>
              <w:t xml:space="preserve"> </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2515D74D" w:rsidR="00A41BC6" w:rsidRPr="00277B27" w:rsidRDefault="00777970" w:rsidP="00740347">
            <w:pPr>
              <w:rPr>
                <w:rFonts w:ascii="Arial" w:eastAsia="Calibri" w:hAnsi="Arial" w:cs="Arial"/>
                <w:bCs/>
              </w:rPr>
            </w:pPr>
            <w:r>
              <w:rPr>
                <w:rFonts w:ascii="Arial" w:eastAsia="Calibri" w:hAnsi="Arial" w:cs="Arial"/>
                <w:bCs/>
              </w:rPr>
              <w:t>E1256CXMWPR</w:t>
            </w: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310D0C8C" w:rsidR="00A41BC6" w:rsidRPr="00277B27" w:rsidRDefault="00CA4F2E" w:rsidP="00CA4F2E">
            <w:pPr>
              <w:spacing w:beforeLines="40" w:before="96" w:afterLines="40" w:after="96"/>
              <w:rPr>
                <w:rFonts w:ascii="Arial" w:hAnsi="Arial" w:cs="Arial"/>
                <w:bCs/>
                <w:caps/>
              </w:rPr>
            </w:pPr>
            <w:r w:rsidRPr="00277B27">
              <w:rPr>
                <w:rFonts w:ascii="Arial" w:hAnsi="Arial" w:cs="Arial"/>
                <w:bCs/>
                <w:caps/>
              </w:rPr>
              <w:t>TO ENGINEER, PROCURE AND CONSTRUCT A WATER ELECTROLYSIS HYDROGEN GENERATION PLANT, WHICH MUST BE INTEGRATED WITH THE EXISTING RENEWABLE POWER PLANT FOR “GREEN H2 PRODUCTION” AT ERIC ROSHERVILLE FOR A PERIOD OF THREE (3) YEARS.</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79894777" w:rsidR="00A41BC6" w:rsidRPr="00277B27" w:rsidRDefault="00777970" w:rsidP="00A41BC6">
            <w:pPr>
              <w:rPr>
                <w:rFonts w:ascii="Arial" w:eastAsia="Calibri" w:hAnsi="Arial" w:cs="Arial"/>
                <w:bCs/>
              </w:rPr>
            </w:pPr>
            <w:r>
              <w:rPr>
                <w:rFonts w:ascii="Arial" w:eastAsia="Calibri" w:hAnsi="Arial" w:cs="Arial"/>
                <w:bCs/>
              </w:rPr>
              <w:t>25</w:t>
            </w:r>
            <w:r w:rsidR="00FE5E0D">
              <w:rPr>
                <w:rFonts w:ascii="Arial" w:eastAsia="Calibri" w:hAnsi="Arial" w:cs="Arial"/>
                <w:bCs/>
              </w:rPr>
              <w:t xml:space="preserve"> July</w:t>
            </w:r>
            <w:r w:rsidR="00CA4F2E" w:rsidRPr="00277B27">
              <w:rPr>
                <w:rFonts w:ascii="Arial" w:eastAsia="Calibri" w:hAnsi="Arial" w:cs="Arial"/>
                <w:bCs/>
              </w:rPr>
              <w:t xml:space="preserve"> 2025</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540" w:type="dxa"/>
        <w:jc w:val="center"/>
        <w:tblLook w:val="04A0" w:firstRow="1" w:lastRow="0" w:firstColumn="1" w:lastColumn="0" w:noHBand="0" w:noVBand="1"/>
      </w:tblPr>
      <w:tblGrid>
        <w:gridCol w:w="669"/>
        <w:gridCol w:w="2368"/>
        <w:gridCol w:w="5586"/>
        <w:gridCol w:w="5513"/>
        <w:gridCol w:w="1404"/>
      </w:tblGrid>
      <w:tr w:rsidR="007E00C5" w:rsidRPr="00A2299C" w14:paraId="114B9B41" w14:textId="77777777" w:rsidTr="001C0EDA">
        <w:trPr>
          <w:trHeight w:val="405"/>
          <w:jc w:val="center"/>
        </w:trPr>
        <w:tc>
          <w:tcPr>
            <w:tcW w:w="669" w:type="dxa"/>
          </w:tcPr>
          <w:p w14:paraId="6FDF9FA7" w14:textId="77777777" w:rsidR="007E00C5" w:rsidRPr="00A2299C" w:rsidRDefault="007E00C5" w:rsidP="00010263">
            <w:pPr>
              <w:spacing w:line="276" w:lineRule="auto"/>
              <w:rPr>
                <w:rFonts w:ascii="Arial" w:eastAsia="Calibri" w:hAnsi="Arial" w:cs="Arial"/>
                <w:lang w:val="en-US"/>
              </w:rPr>
            </w:pPr>
            <w:r w:rsidRPr="00A2299C">
              <w:rPr>
                <w:rFonts w:ascii="Arial" w:eastAsia="Calibri" w:hAnsi="Arial" w:cs="Arial"/>
                <w:b/>
                <w:bCs/>
                <w:lang w:val="en-US"/>
              </w:rPr>
              <w:t xml:space="preserve">Item </w:t>
            </w:r>
          </w:p>
        </w:tc>
        <w:tc>
          <w:tcPr>
            <w:tcW w:w="2368" w:type="dxa"/>
          </w:tcPr>
          <w:p w14:paraId="5293E622" w14:textId="152D87A4" w:rsidR="007E00C5" w:rsidRPr="00A2299C" w:rsidRDefault="00676479" w:rsidP="00010263">
            <w:pPr>
              <w:spacing w:line="276" w:lineRule="auto"/>
              <w:rPr>
                <w:rFonts w:ascii="Arial" w:eastAsia="Calibri" w:hAnsi="Arial" w:cs="Arial"/>
                <w:b/>
                <w:bCs/>
                <w:lang w:val="en-US"/>
              </w:rPr>
            </w:pPr>
            <w:r w:rsidRPr="00A2299C">
              <w:rPr>
                <w:rFonts w:ascii="Arial" w:eastAsia="Calibri" w:hAnsi="Arial" w:cs="Arial"/>
                <w:b/>
                <w:bCs/>
                <w:lang w:val="en-US"/>
              </w:rPr>
              <w:t>Reference:</w:t>
            </w:r>
          </w:p>
        </w:tc>
        <w:tc>
          <w:tcPr>
            <w:tcW w:w="5586" w:type="dxa"/>
          </w:tcPr>
          <w:p w14:paraId="70FCC2AD" w14:textId="11FDD9A9" w:rsidR="007E00C5" w:rsidRPr="00A2299C" w:rsidRDefault="007E00C5" w:rsidP="00010263">
            <w:pPr>
              <w:spacing w:line="276" w:lineRule="auto"/>
              <w:rPr>
                <w:rFonts w:ascii="Arial" w:eastAsia="Calibri" w:hAnsi="Arial" w:cs="Arial"/>
                <w:lang w:val="en-US"/>
              </w:rPr>
            </w:pPr>
            <w:r w:rsidRPr="00A2299C">
              <w:rPr>
                <w:rFonts w:ascii="Arial" w:eastAsia="Calibri" w:hAnsi="Arial" w:cs="Arial"/>
                <w:b/>
                <w:bCs/>
                <w:lang w:val="en-US"/>
              </w:rPr>
              <w:t xml:space="preserve">Questions </w:t>
            </w:r>
          </w:p>
        </w:tc>
        <w:tc>
          <w:tcPr>
            <w:tcW w:w="5513" w:type="dxa"/>
          </w:tcPr>
          <w:p w14:paraId="2BC54E2D" w14:textId="77777777" w:rsidR="007E00C5" w:rsidRPr="00A2299C" w:rsidRDefault="007E00C5" w:rsidP="00010263">
            <w:pPr>
              <w:spacing w:line="276" w:lineRule="auto"/>
              <w:rPr>
                <w:rFonts w:ascii="Arial" w:eastAsia="Calibri" w:hAnsi="Arial" w:cs="Arial"/>
                <w:lang w:val="en-US"/>
              </w:rPr>
            </w:pPr>
            <w:r w:rsidRPr="00A2299C">
              <w:rPr>
                <w:rFonts w:ascii="Arial" w:eastAsia="Calibri" w:hAnsi="Arial" w:cs="Arial"/>
                <w:b/>
                <w:bCs/>
                <w:lang w:val="en-US"/>
              </w:rPr>
              <w:t xml:space="preserve">Answers </w:t>
            </w:r>
          </w:p>
        </w:tc>
        <w:tc>
          <w:tcPr>
            <w:tcW w:w="1404" w:type="dxa"/>
          </w:tcPr>
          <w:p w14:paraId="4B54DA68" w14:textId="6F1440C4" w:rsidR="007E00C5" w:rsidRPr="00A2299C" w:rsidRDefault="007E00C5" w:rsidP="00010263">
            <w:pPr>
              <w:spacing w:line="276" w:lineRule="auto"/>
              <w:rPr>
                <w:rFonts w:ascii="Arial" w:eastAsia="Calibri" w:hAnsi="Arial" w:cs="Arial"/>
                <w:lang w:val="en-US"/>
              </w:rPr>
            </w:pPr>
            <w:r w:rsidRPr="00A2299C">
              <w:rPr>
                <w:rFonts w:ascii="Arial" w:eastAsia="Calibri" w:hAnsi="Arial" w:cs="Arial"/>
                <w:b/>
                <w:bCs/>
                <w:lang w:val="en-US"/>
              </w:rPr>
              <w:t xml:space="preserve">Clarity Published Dates </w:t>
            </w:r>
          </w:p>
        </w:tc>
      </w:tr>
      <w:tr w:rsidR="002E0D45" w:rsidRPr="00A2299C" w14:paraId="1A2F2229" w14:textId="77777777" w:rsidTr="001C0EDA">
        <w:trPr>
          <w:trHeight w:val="405"/>
          <w:jc w:val="center"/>
        </w:trPr>
        <w:tc>
          <w:tcPr>
            <w:tcW w:w="669" w:type="dxa"/>
          </w:tcPr>
          <w:p w14:paraId="1C8FCD6E" w14:textId="77777777" w:rsidR="002E0D45" w:rsidRPr="00A2299C" w:rsidRDefault="002E0D45" w:rsidP="002E0D45">
            <w:pPr>
              <w:numPr>
                <w:ilvl w:val="0"/>
                <w:numId w:val="5"/>
              </w:numPr>
              <w:spacing w:line="276" w:lineRule="auto"/>
              <w:ind w:left="360"/>
              <w:rPr>
                <w:rFonts w:ascii="Arial" w:eastAsia="Calibri" w:hAnsi="Arial" w:cs="Arial"/>
                <w:lang w:val="en-US"/>
              </w:rPr>
            </w:pPr>
          </w:p>
        </w:tc>
        <w:tc>
          <w:tcPr>
            <w:tcW w:w="2368" w:type="dxa"/>
            <w:vAlign w:val="center"/>
          </w:tcPr>
          <w:p w14:paraId="67F4CA4F" w14:textId="53104D17" w:rsidR="002E0D45" w:rsidRPr="00A2299C" w:rsidRDefault="002E0D45" w:rsidP="002E0D45">
            <w:pPr>
              <w:spacing w:line="276" w:lineRule="auto"/>
              <w:rPr>
                <w:rFonts w:ascii="Arial" w:eastAsia="Calibri" w:hAnsi="Arial" w:cs="Arial"/>
              </w:rPr>
            </w:pPr>
            <w:r>
              <w:rPr>
                <w:rFonts w:ascii="Arial" w:hAnsi="Arial" w:cs="Arial"/>
                <w:color w:val="000000"/>
              </w:rPr>
              <w:t>Specification for Renewable Hydrogen Facility</w:t>
            </w:r>
            <w:r>
              <w:rPr>
                <w:rFonts w:ascii="Arial" w:hAnsi="Arial" w:cs="Arial"/>
                <w:color w:val="000000"/>
              </w:rPr>
              <w:br/>
              <w:t>Document Identifier: 240-RT&amp;D-151:</w:t>
            </w:r>
            <w:r w:rsidR="00C76C46">
              <w:rPr>
                <w:rFonts w:ascii="Arial" w:hAnsi="Arial" w:cs="Arial"/>
                <w:color w:val="000000"/>
              </w:rPr>
              <w:t xml:space="preserve"> </w:t>
            </w:r>
            <w:r w:rsidR="00C76C46" w:rsidRPr="00C76C46">
              <w:rPr>
                <w:rFonts w:ascii="Arial" w:hAnsi="Arial" w:cs="Arial"/>
                <w:color w:val="000000"/>
              </w:rPr>
              <w:t>2.2. Normative/Informative References</w:t>
            </w:r>
          </w:p>
        </w:tc>
        <w:tc>
          <w:tcPr>
            <w:tcW w:w="5586" w:type="dxa"/>
            <w:vAlign w:val="center"/>
          </w:tcPr>
          <w:p w14:paraId="53C8AD02" w14:textId="19466885" w:rsidR="002E0D45" w:rsidRPr="00A2299C" w:rsidRDefault="002E0D45" w:rsidP="002E0D45">
            <w:pPr>
              <w:spacing w:line="276" w:lineRule="auto"/>
              <w:rPr>
                <w:rFonts w:ascii="Arial" w:eastAsia="Calibri" w:hAnsi="Arial" w:cs="Arial"/>
                <w:lang w:val="en-US"/>
              </w:rPr>
            </w:pPr>
            <w:r>
              <w:rPr>
                <w:rFonts w:ascii="Arial" w:hAnsi="Arial" w:cs="Arial"/>
                <w:color w:val="000000"/>
              </w:rPr>
              <w:t>The bidding document requires the adoption of relevant South African design standards. Could Chinese standards, IEC standards and American standards be adopted for this project?</w:t>
            </w:r>
          </w:p>
        </w:tc>
        <w:tc>
          <w:tcPr>
            <w:tcW w:w="5513" w:type="dxa"/>
          </w:tcPr>
          <w:p w14:paraId="22CA8FC9" w14:textId="5AA7ABDE" w:rsidR="00CD3A32" w:rsidRPr="008D110D" w:rsidRDefault="00CD3A32" w:rsidP="002E0D45">
            <w:pPr>
              <w:spacing w:line="276" w:lineRule="auto"/>
              <w:rPr>
                <w:rFonts w:ascii="Arial" w:hAnsi="Arial" w:cs="Arial"/>
                <w:lang w:val="en-US"/>
              </w:rPr>
            </w:pPr>
            <w:r w:rsidRPr="008D110D">
              <w:rPr>
                <w:rFonts w:ascii="Arial" w:hAnsi="Arial" w:cs="Arial"/>
                <w:lang w:val="en-US"/>
              </w:rPr>
              <w:t>The supplier/tenderer needs to provide further information on which requirement they want to deviate from (</w:t>
            </w:r>
            <w:proofErr w:type="spellStart"/>
            <w:r w:rsidRPr="008D110D">
              <w:rPr>
                <w:rFonts w:ascii="Arial" w:hAnsi="Arial" w:cs="Arial"/>
                <w:lang w:val="en-US"/>
              </w:rPr>
              <w:t>i.e</w:t>
            </w:r>
            <w:proofErr w:type="spellEnd"/>
            <w:r w:rsidRPr="008D110D">
              <w:rPr>
                <w:rFonts w:ascii="Arial" w:hAnsi="Arial" w:cs="Arial"/>
                <w:lang w:val="en-US"/>
              </w:rPr>
              <w:t xml:space="preserve"> which requirements are a concern, what is the issue with the South African standard, what alternative standard will be used).  </w:t>
            </w:r>
          </w:p>
          <w:p w14:paraId="54A1FA78" w14:textId="7349283E" w:rsidR="0060340C" w:rsidRPr="008D110D" w:rsidRDefault="0060340C" w:rsidP="002E0D45">
            <w:pPr>
              <w:spacing w:line="276" w:lineRule="auto"/>
              <w:rPr>
                <w:rFonts w:ascii="Arial" w:hAnsi="Arial" w:cs="Arial"/>
                <w:lang w:val="en-US"/>
              </w:rPr>
            </w:pPr>
            <w:r w:rsidRPr="008D110D">
              <w:rPr>
                <w:rFonts w:ascii="Arial" w:hAnsi="Arial" w:cs="Arial"/>
                <w:lang w:val="en-US"/>
              </w:rPr>
              <w:t>All deviation from S</w:t>
            </w:r>
            <w:r w:rsidR="00B72EFC" w:rsidRPr="008D110D">
              <w:rPr>
                <w:rFonts w:ascii="Arial" w:hAnsi="Arial" w:cs="Arial"/>
                <w:lang w:val="en-US"/>
              </w:rPr>
              <w:t>outh African Standards</w:t>
            </w:r>
            <w:r w:rsidRPr="008D110D">
              <w:rPr>
                <w:rFonts w:ascii="Arial" w:hAnsi="Arial" w:cs="Arial"/>
                <w:lang w:val="en-US"/>
              </w:rPr>
              <w:t xml:space="preserve"> must be specified</w:t>
            </w:r>
            <w:r w:rsidR="00CD3A32" w:rsidRPr="008D110D">
              <w:rPr>
                <w:rFonts w:ascii="Arial" w:hAnsi="Arial" w:cs="Arial"/>
                <w:lang w:val="en-US"/>
              </w:rPr>
              <w:t xml:space="preserve"> in the deviation schedule and</w:t>
            </w:r>
            <w:r w:rsidRPr="008D110D">
              <w:rPr>
                <w:rFonts w:ascii="Arial" w:hAnsi="Arial" w:cs="Arial"/>
                <w:lang w:val="en-US"/>
              </w:rPr>
              <w:t xml:space="preserve"> provide the alternative</w:t>
            </w:r>
            <w:r w:rsidR="00CD3A32" w:rsidRPr="008D110D">
              <w:rPr>
                <w:rFonts w:ascii="Arial" w:hAnsi="Arial" w:cs="Arial"/>
                <w:lang w:val="en-US"/>
              </w:rPr>
              <w:t xml:space="preserve"> standard </w:t>
            </w:r>
            <w:r w:rsidRPr="008D110D">
              <w:rPr>
                <w:rFonts w:ascii="Arial" w:hAnsi="Arial" w:cs="Arial"/>
                <w:lang w:val="en-US"/>
              </w:rPr>
              <w:t>that will be adopted. Th</w:t>
            </w:r>
            <w:r w:rsidR="0078088F" w:rsidRPr="008D110D">
              <w:rPr>
                <w:rFonts w:ascii="Arial" w:hAnsi="Arial" w:cs="Arial"/>
                <w:lang w:val="en-US"/>
              </w:rPr>
              <w:t xml:space="preserve">is will be evaluated on a </w:t>
            </w:r>
            <w:r w:rsidR="00CD3A32" w:rsidRPr="008D110D">
              <w:rPr>
                <w:rFonts w:ascii="Arial" w:hAnsi="Arial" w:cs="Arial"/>
                <w:lang w:val="en-US"/>
              </w:rPr>
              <w:t>case-by-case</w:t>
            </w:r>
            <w:r w:rsidR="0078088F" w:rsidRPr="008D110D">
              <w:rPr>
                <w:rFonts w:ascii="Arial" w:hAnsi="Arial" w:cs="Arial"/>
                <w:lang w:val="en-US"/>
              </w:rPr>
              <w:t xml:space="preserve"> basis. </w:t>
            </w:r>
          </w:p>
        </w:tc>
        <w:tc>
          <w:tcPr>
            <w:tcW w:w="1404" w:type="dxa"/>
          </w:tcPr>
          <w:p w14:paraId="6512B824" w14:textId="477FD675" w:rsidR="002E0D45" w:rsidRPr="00A2299C" w:rsidRDefault="00777970" w:rsidP="002E0D45">
            <w:pPr>
              <w:spacing w:line="276" w:lineRule="auto"/>
              <w:rPr>
                <w:rFonts w:ascii="Arial" w:eastAsia="Calibri" w:hAnsi="Arial" w:cs="Arial"/>
                <w:lang w:val="en-US"/>
              </w:rPr>
            </w:pPr>
            <w:r>
              <w:rPr>
                <w:rFonts w:ascii="Arial" w:eastAsia="Calibri" w:hAnsi="Arial" w:cs="Arial"/>
                <w:lang w:val="en-US"/>
              </w:rPr>
              <w:t>29 June 2026</w:t>
            </w:r>
          </w:p>
        </w:tc>
      </w:tr>
      <w:tr w:rsidR="002E0D45" w:rsidRPr="00A2299C" w14:paraId="5A73B458" w14:textId="77777777" w:rsidTr="001C0EDA">
        <w:trPr>
          <w:trHeight w:val="405"/>
          <w:jc w:val="center"/>
        </w:trPr>
        <w:tc>
          <w:tcPr>
            <w:tcW w:w="669" w:type="dxa"/>
          </w:tcPr>
          <w:p w14:paraId="1D3E33A6" w14:textId="77777777" w:rsidR="002E0D45" w:rsidRPr="00A2299C" w:rsidRDefault="002E0D45" w:rsidP="002E0D45">
            <w:pPr>
              <w:numPr>
                <w:ilvl w:val="0"/>
                <w:numId w:val="5"/>
              </w:numPr>
              <w:spacing w:line="276" w:lineRule="auto"/>
              <w:ind w:left="360"/>
              <w:rPr>
                <w:rFonts w:ascii="Arial" w:eastAsia="Calibri" w:hAnsi="Arial" w:cs="Arial"/>
                <w:lang w:val="en-US"/>
              </w:rPr>
            </w:pPr>
          </w:p>
        </w:tc>
        <w:tc>
          <w:tcPr>
            <w:tcW w:w="2368" w:type="dxa"/>
            <w:vAlign w:val="center"/>
          </w:tcPr>
          <w:p w14:paraId="19CA2DFA" w14:textId="61E63B55" w:rsidR="002E0D45" w:rsidRPr="00A2299C" w:rsidRDefault="002E0D45" w:rsidP="002E0D45">
            <w:pPr>
              <w:spacing w:line="276" w:lineRule="auto"/>
              <w:rPr>
                <w:rFonts w:ascii="Arial" w:eastAsia="Calibri" w:hAnsi="Arial" w:cs="Arial"/>
                <w:lang w:val="en-US"/>
              </w:rPr>
            </w:pPr>
            <w:r>
              <w:rPr>
                <w:rFonts w:ascii="Arial" w:hAnsi="Arial" w:cs="Arial"/>
                <w:color w:val="000000"/>
              </w:rPr>
              <w:t>Specification for Renewable Hydrogen Facility</w:t>
            </w:r>
            <w:r>
              <w:rPr>
                <w:rFonts w:ascii="Arial" w:hAnsi="Arial" w:cs="Arial"/>
                <w:color w:val="000000"/>
              </w:rPr>
              <w:br/>
              <w:t>Document Identifier: 240-RT&amp;D-151</w:t>
            </w:r>
            <w:r w:rsidR="00E95E08">
              <w:rPr>
                <w:rFonts w:ascii="Arial" w:hAnsi="Arial" w:cs="Arial"/>
                <w:color w:val="000000"/>
              </w:rPr>
              <w:t xml:space="preserve">: </w:t>
            </w:r>
            <w:r w:rsidR="00E95E08" w:rsidRPr="00E95E08">
              <w:rPr>
                <w:rFonts w:ascii="Arial" w:hAnsi="Arial" w:cs="Arial"/>
                <w:color w:val="000000"/>
              </w:rPr>
              <w:t>3.1. Project Description</w:t>
            </w:r>
          </w:p>
        </w:tc>
        <w:tc>
          <w:tcPr>
            <w:tcW w:w="5586" w:type="dxa"/>
            <w:vAlign w:val="center"/>
          </w:tcPr>
          <w:p w14:paraId="765015FB" w14:textId="3D246C0A" w:rsidR="002E0D45" w:rsidRPr="00A2299C" w:rsidRDefault="002E0D45" w:rsidP="002E0D45">
            <w:pPr>
              <w:spacing w:line="276" w:lineRule="auto"/>
              <w:rPr>
                <w:rFonts w:ascii="Arial" w:eastAsia="Calibri" w:hAnsi="Arial" w:cs="Arial"/>
                <w:lang w:val="en-US"/>
              </w:rPr>
            </w:pPr>
            <w:r>
              <w:rPr>
                <w:rFonts w:ascii="Arial" w:hAnsi="Arial" w:cs="Arial"/>
                <w:color w:val="000000"/>
              </w:rPr>
              <w:t>The attached drawing "RHF Proposed Layout" in the bidding document indicates that oxygen generated by electrolytic hydrogen production is for internal use. Please clarify whether the storage and filling of oxygen are included within the design scope of this project.</w:t>
            </w:r>
          </w:p>
        </w:tc>
        <w:tc>
          <w:tcPr>
            <w:tcW w:w="5513" w:type="dxa"/>
          </w:tcPr>
          <w:p w14:paraId="7968449A" w14:textId="25CDC72C" w:rsidR="002E0D45" w:rsidRPr="008D110D" w:rsidRDefault="0007276F" w:rsidP="002E0D45">
            <w:pPr>
              <w:spacing w:line="276" w:lineRule="auto"/>
              <w:rPr>
                <w:rFonts w:ascii="Arial" w:hAnsi="Arial" w:cs="Arial"/>
                <w:lang w:val="en-US"/>
              </w:rPr>
            </w:pPr>
            <w:r w:rsidRPr="008D110D">
              <w:rPr>
                <w:rFonts w:ascii="Arial" w:hAnsi="Arial" w:cs="Arial"/>
                <w:lang w:val="en-US"/>
              </w:rPr>
              <w:t>Storage and filling of oxygen is not included in the design scope. At this stage of the project</w:t>
            </w:r>
            <w:r w:rsidR="00741BB3" w:rsidRPr="008D110D">
              <w:rPr>
                <w:rFonts w:ascii="Arial" w:hAnsi="Arial" w:cs="Arial"/>
                <w:lang w:val="en-US"/>
              </w:rPr>
              <w:t>,</w:t>
            </w:r>
            <w:r w:rsidRPr="008D110D">
              <w:rPr>
                <w:rFonts w:ascii="Arial" w:hAnsi="Arial" w:cs="Arial"/>
                <w:lang w:val="en-US"/>
              </w:rPr>
              <w:t xml:space="preserve"> </w:t>
            </w:r>
            <w:r w:rsidR="00C979D0" w:rsidRPr="008D110D">
              <w:rPr>
                <w:rFonts w:ascii="Arial" w:hAnsi="Arial" w:cs="Arial"/>
                <w:lang w:val="en-US"/>
              </w:rPr>
              <w:t>oxygen</w:t>
            </w:r>
            <w:r w:rsidRPr="008D110D">
              <w:rPr>
                <w:rFonts w:ascii="Arial" w:hAnsi="Arial" w:cs="Arial"/>
                <w:lang w:val="en-US"/>
              </w:rPr>
              <w:t xml:space="preserve"> will be vented</w:t>
            </w:r>
            <w:r w:rsidR="00C332B6" w:rsidRPr="008D110D">
              <w:rPr>
                <w:rFonts w:ascii="Arial" w:hAnsi="Arial" w:cs="Arial"/>
                <w:lang w:val="en-US"/>
              </w:rPr>
              <w:t>.</w:t>
            </w:r>
          </w:p>
        </w:tc>
        <w:tc>
          <w:tcPr>
            <w:tcW w:w="1404" w:type="dxa"/>
          </w:tcPr>
          <w:p w14:paraId="301CC30E" w14:textId="77777777" w:rsidR="002E0D45" w:rsidRPr="00A2299C" w:rsidRDefault="002E0D45" w:rsidP="002E0D45">
            <w:pPr>
              <w:spacing w:line="276" w:lineRule="auto"/>
              <w:rPr>
                <w:rFonts w:ascii="Arial" w:eastAsia="Calibri" w:hAnsi="Arial" w:cs="Arial"/>
                <w:lang w:val="en-US"/>
              </w:rPr>
            </w:pPr>
          </w:p>
        </w:tc>
      </w:tr>
      <w:tr w:rsidR="002E0D45" w:rsidRPr="00A2299C" w14:paraId="1BE2AC5D" w14:textId="77777777" w:rsidTr="001C0EDA">
        <w:trPr>
          <w:trHeight w:val="405"/>
          <w:jc w:val="center"/>
        </w:trPr>
        <w:tc>
          <w:tcPr>
            <w:tcW w:w="669" w:type="dxa"/>
          </w:tcPr>
          <w:p w14:paraId="23DA8004" w14:textId="77777777" w:rsidR="002E0D45" w:rsidRPr="00A2299C" w:rsidRDefault="002E0D45" w:rsidP="002E0D45">
            <w:pPr>
              <w:numPr>
                <w:ilvl w:val="0"/>
                <w:numId w:val="5"/>
              </w:numPr>
              <w:spacing w:line="276" w:lineRule="auto"/>
              <w:ind w:left="360"/>
              <w:rPr>
                <w:rFonts w:ascii="Arial" w:eastAsia="Calibri" w:hAnsi="Arial" w:cs="Arial"/>
                <w:lang w:val="en-US"/>
              </w:rPr>
            </w:pPr>
          </w:p>
        </w:tc>
        <w:tc>
          <w:tcPr>
            <w:tcW w:w="2368" w:type="dxa"/>
            <w:vAlign w:val="center"/>
          </w:tcPr>
          <w:p w14:paraId="6B90F250" w14:textId="2A1650EB" w:rsidR="002E0D45" w:rsidRPr="00A2299C" w:rsidRDefault="002E0D45" w:rsidP="002E0D45">
            <w:pPr>
              <w:spacing w:line="276" w:lineRule="auto"/>
              <w:rPr>
                <w:rFonts w:ascii="Arial" w:eastAsia="Calibri" w:hAnsi="Arial" w:cs="Arial"/>
                <w:lang w:val="en-US"/>
              </w:rPr>
            </w:pPr>
            <w:r>
              <w:rPr>
                <w:rFonts w:ascii="Arial" w:hAnsi="Arial" w:cs="Arial"/>
                <w:color w:val="000000"/>
              </w:rPr>
              <w:t>Specification for Renewable Hydrogen Facility</w:t>
            </w:r>
            <w:r>
              <w:rPr>
                <w:rFonts w:ascii="Arial" w:hAnsi="Arial" w:cs="Arial"/>
                <w:color w:val="000000"/>
              </w:rPr>
              <w:br/>
              <w:t>Document Identifier: 240-RT&amp;D-151</w:t>
            </w:r>
            <w:r w:rsidR="00E95E08">
              <w:rPr>
                <w:rFonts w:ascii="Arial" w:hAnsi="Arial" w:cs="Arial"/>
                <w:color w:val="000000"/>
              </w:rPr>
              <w:t xml:space="preserve">: </w:t>
            </w:r>
            <w:r w:rsidR="00E95E08" w:rsidRPr="00E95E08">
              <w:rPr>
                <w:rFonts w:ascii="Arial" w:hAnsi="Arial" w:cs="Arial"/>
                <w:color w:val="000000"/>
              </w:rPr>
              <w:t>3.3.1.  Contractors Scope - n)</w:t>
            </w:r>
          </w:p>
        </w:tc>
        <w:tc>
          <w:tcPr>
            <w:tcW w:w="5586" w:type="dxa"/>
            <w:vAlign w:val="center"/>
          </w:tcPr>
          <w:p w14:paraId="106DF073" w14:textId="39519E8A" w:rsidR="002E0D45" w:rsidRPr="00A2299C" w:rsidRDefault="002E0D45" w:rsidP="002E0D45">
            <w:pPr>
              <w:spacing w:line="276" w:lineRule="auto"/>
              <w:rPr>
                <w:rFonts w:ascii="Arial" w:eastAsia="Calibri" w:hAnsi="Arial" w:cs="Arial"/>
                <w:lang w:val="en-US"/>
              </w:rPr>
            </w:pPr>
            <w:r>
              <w:rPr>
                <w:rFonts w:ascii="Arial" w:hAnsi="Arial" w:cs="Arial"/>
                <w:color w:val="000000"/>
              </w:rPr>
              <w:t>The bidding document requires one set of standby cell stack. Please specify the purpose of the standby cell stack and the applicable technical requirements. Is the cell stack equivalent to the main body of the electrolyzer?</w:t>
            </w:r>
          </w:p>
        </w:tc>
        <w:tc>
          <w:tcPr>
            <w:tcW w:w="5513" w:type="dxa"/>
          </w:tcPr>
          <w:p w14:paraId="64AE1AD5" w14:textId="4B1DAEB5" w:rsidR="002E0D45" w:rsidRPr="008D110D" w:rsidRDefault="002C00EA" w:rsidP="002E0D45">
            <w:pPr>
              <w:spacing w:line="276" w:lineRule="auto"/>
              <w:rPr>
                <w:rFonts w:ascii="Arial" w:hAnsi="Arial" w:cs="Arial"/>
                <w:lang w:val="en-US"/>
              </w:rPr>
            </w:pPr>
            <w:r w:rsidRPr="008D110D">
              <w:rPr>
                <w:rFonts w:ascii="Arial" w:hAnsi="Arial" w:cs="Arial"/>
              </w:rPr>
              <w:t>The cell stacks to be supplied as spares</w:t>
            </w:r>
            <w:r w:rsidR="0006566A" w:rsidRPr="008D110D">
              <w:rPr>
                <w:rFonts w:ascii="Arial" w:hAnsi="Arial" w:cs="Arial"/>
              </w:rPr>
              <w:t xml:space="preserve"> (contingency) </w:t>
            </w:r>
            <w:r w:rsidR="002A5AC4" w:rsidRPr="008D110D">
              <w:rPr>
                <w:rFonts w:ascii="Arial" w:hAnsi="Arial" w:cs="Arial"/>
              </w:rPr>
              <w:t xml:space="preserve">will be used to replace the original </w:t>
            </w:r>
            <w:r w:rsidR="0006566A" w:rsidRPr="008D110D">
              <w:rPr>
                <w:rFonts w:ascii="Arial" w:hAnsi="Arial" w:cs="Arial"/>
              </w:rPr>
              <w:t>cell stack.</w:t>
            </w:r>
            <w:r w:rsidRPr="008D110D">
              <w:rPr>
                <w:rFonts w:ascii="Arial" w:hAnsi="Arial" w:cs="Arial"/>
              </w:rPr>
              <w:t xml:space="preserve"> </w:t>
            </w:r>
            <w:r w:rsidR="0006566A" w:rsidRPr="008D110D">
              <w:rPr>
                <w:rFonts w:ascii="Arial" w:hAnsi="Arial" w:cs="Arial"/>
              </w:rPr>
              <w:t xml:space="preserve">The </w:t>
            </w:r>
            <w:r w:rsidR="00E02D28" w:rsidRPr="008D110D">
              <w:rPr>
                <w:rFonts w:ascii="Arial" w:hAnsi="Arial" w:cs="Arial"/>
              </w:rPr>
              <w:t xml:space="preserve">cell stack </w:t>
            </w:r>
            <w:r w:rsidRPr="008D110D">
              <w:rPr>
                <w:rFonts w:ascii="Arial" w:hAnsi="Arial" w:cs="Arial"/>
              </w:rPr>
              <w:t>must be equivalent to the full plant capacity. i.e. the spare cell stacks to be supplied must allow for the replacement of all cell stacks and maintain operation at 50kW.</w:t>
            </w:r>
          </w:p>
        </w:tc>
        <w:tc>
          <w:tcPr>
            <w:tcW w:w="1404" w:type="dxa"/>
          </w:tcPr>
          <w:p w14:paraId="064839EB" w14:textId="77777777" w:rsidR="002E0D45" w:rsidRPr="00A2299C" w:rsidRDefault="002E0D45" w:rsidP="002E0D45">
            <w:pPr>
              <w:spacing w:line="276" w:lineRule="auto"/>
              <w:rPr>
                <w:rFonts w:ascii="Arial" w:eastAsia="Calibri" w:hAnsi="Arial" w:cs="Arial"/>
                <w:lang w:val="en-US"/>
              </w:rPr>
            </w:pPr>
          </w:p>
        </w:tc>
      </w:tr>
      <w:tr w:rsidR="002E0D45" w:rsidRPr="00A2299C" w14:paraId="14C3D226" w14:textId="77777777" w:rsidTr="001C0EDA">
        <w:trPr>
          <w:trHeight w:val="405"/>
          <w:jc w:val="center"/>
        </w:trPr>
        <w:tc>
          <w:tcPr>
            <w:tcW w:w="669" w:type="dxa"/>
          </w:tcPr>
          <w:p w14:paraId="61FB23E8" w14:textId="77777777" w:rsidR="002E0D45" w:rsidRPr="00A2299C" w:rsidRDefault="002E0D45" w:rsidP="002E0D45">
            <w:pPr>
              <w:numPr>
                <w:ilvl w:val="0"/>
                <w:numId w:val="5"/>
              </w:numPr>
              <w:spacing w:line="276" w:lineRule="auto"/>
              <w:ind w:left="360"/>
              <w:rPr>
                <w:rFonts w:ascii="Arial" w:eastAsia="Calibri" w:hAnsi="Arial" w:cs="Arial"/>
                <w:lang w:val="en-US"/>
              </w:rPr>
            </w:pPr>
          </w:p>
        </w:tc>
        <w:tc>
          <w:tcPr>
            <w:tcW w:w="2368" w:type="dxa"/>
            <w:vAlign w:val="center"/>
          </w:tcPr>
          <w:p w14:paraId="3641F3E2" w14:textId="6B1F3E28" w:rsidR="002E0D45" w:rsidRPr="00A2299C" w:rsidRDefault="002E0D45" w:rsidP="002E0D45">
            <w:pPr>
              <w:spacing w:line="276" w:lineRule="auto"/>
              <w:rPr>
                <w:rFonts w:ascii="Arial" w:eastAsia="Calibri" w:hAnsi="Arial" w:cs="Arial"/>
                <w:lang w:val="en-US"/>
              </w:rPr>
            </w:pPr>
            <w:r>
              <w:rPr>
                <w:rFonts w:ascii="Arial" w:hAnsi="Arial" w:cs="Arial"/>
                <w:color w:val="000000"/>
              </w:rPr>
              <w:t>Specification for Renewable Hydrogen Facility</w:t>
            </w:r>
            <w:r>
              <w:rPr>
                <w:rFonts w:ascii="Arial" w:hAnsi="Arial" w:cs="Arial"/>
                <w:color w:val="000000"/>
              </w:rPr>
              <w:br/>
              <w:t>Document Identifier: 240-RT&amp;D-151</w:t>
            </w:r>
          </w:p>
        </w:tc>
        <w:tc>
          <w:tcPr>
            <w:tcW w:w="5586" w:type="dxa"/>
            <w:vAlign w:val="center"/>
          </w:tcPr>
          <w:p w14:paraId="7A9D56FD" w14:textId="0B3BE4FC" w:rsidR="002E0D45" w:rsidRPr="00A2299C" w:rsidRDefault="002E0D45" w:rsidP="002E0D45">
            <w:pPr>
              <w:spacing w:line="276" w:lineRule="auto"/>
              <w:rPr>
                <w:rFonts w:ascii="Arial" w:eastAsia="Calibri" w:hAnsi="Arial" w:cs="Arial"/>
                <w:lang w:val="en-US"/>
              </w:rPr>
            </w:pPr>
            <w:r>
              <w:rPr>
                <w:rFonts w:ascii="Arial" w:hAnsi="Arial" w:cs="Arial"/>
                <w:color w:val="000000"/>
              </w:rPr>
              <w:t>Please clarify the detailed list and format of documents to be submitted for the design part in the bidding documents, including specifications, drawings and tables required.</w:t>
            </w:r>
          </w:p>
        </w:tc>
        <w:tc>
          <w:tcPr>
            <w:tcW w:w="5513" w:type="dxa"/>
          </w:tcPr>
          <w:p w14:paraId="1F50F269" w14:textId="77777777" w:rsidR="002E0D45" w:rsidRPr="008D110D" w:rsidRDefault="00E02D28" w:rsidP="002E0D45">
            <w:pPr>
              <w:spacing w:line="276" w:lineRule="auto"/>
              <w:rPr>
                <w:rFonts w:ascii="Arial" w:hAnsi="Arial" w:cs="Arial"/>
                <w:lang w:val="en-US"/>
              </w:rPr>
            </w:pPr>
            <w:r w:rsidRPr="008D110D">
              <w:rPr>
                <w:rFonts w:ascii="Arial" w:hAnsi="Arial" w:cs="Arial"/>
                <w:lang w:val="en-US"/>
              </w:rPr>
              <w:t>Please refer to:</w:t>
            </w:r>
          </w:p>
          <w:p w14:paraId="6629F347" w14:textId="7A46EA12" w:rsidR="00BA3117" w:rsidRPr="008D110D" w:rsidRDefault="00BA3117" w:rsidP="002E0D45">
            <w:pPr>
              <w:spacing w:line="276" w:lineRule="auto"/>
              <w:rPr>
                <w:rFonts w:ascii="Arial" w:hAnsi="Arial" w:cs="Arial"/>
              </w:rPr>
            </w:pPr>
            <w:r w:rsidRPr="008D110D">
              <w:rPr>
                <w:rFonts w:ascii="Arial" w:hAnsi="Arial" w:cs="Arial"/>
              </w:rPr>
              <w:t xml:space="preserve">20260407 </w:t>
            </w:r>
            <w:r w:rsidR="00AA1921" w:rsidRPr="008D110D">
              <w:rPr>
                <w:rFonts w:ascii="Arial" w:hAnsi="Arial" w:cs="Arial"/>
              </w:rPr>
              <w:t>Mandatory</w:t>
            </w:r>
            <w:r w:rsidRPr="008D110D">
              <w:rPr>
                <w:rFonts w:ascii="Arial" w:hAnsi="Arial" w:cs="Arial"/>
              </w:rPr>
              <w:t xml:space="preserve"> Evaluation Criteria RHF</w:t>
            </w:r>
          </w:p>
          <w:p w14:paraId="701A4FC2" w14:textId="77777777" w:rsidR="006818C6" w:rsidRPr="008D110D" w:rsidRDefault="006818C6" w:rsidP="002E0D45">
            <w:pPr>
              <w:spacing w:line="276" w:lineRule="auto"/>
              <w:rPr>
                <w:rFonts w:ascii="Arial" w:hAnsi="Arial" w:cs="Arial"/>
              </w:rPr>
            </w:pPr>
            <w:r w:rsidRPr="008D110D">
              <w:rPr>
                <w:rFonts w:ascii="Arial" w:hAnsi="Arial" w:cs="Arial"/>
              </w:rPr>
              <w:t>20260407 Qualitative Evaluation Criteria RHF</w:t>
            </w:r>
          </w:p>
          <w:p w14:paraId="011F34B4" w14:textId="5CE60499" w:rsidR="00AA1921" w:rsidRPr="008D110D" w:rsidRDefault="00AA1921" w:rsidP="002E0D45">
            <w:pPr>
              <w:spacing w:line="276" w:lineRule="auto"/>
              <w:rPr>
                <w:rFonts w:ascii="Arial" w:hAnsi="Arial" w:cs="Arial"/>
                <w:lang w:val="en-US"/>
              </w:rPr>
            </w:pPr>
            <w:r w:rsidRPr="008D110D">
              <w:rPr>
                <w:rFonts w:ascii="Arial" w:hAnsi="Arial" w:cs="Arial"/>
              </w:rPr>
              <w:t>20260417 Tender Returnable Technical Schedule Rev 2</w:t>
            </w:r>
          </w:p>
        </w:tc>
        <w:tc>
          <w:tcPr>
            <w:tcW w:w="1404" w:type="dxa"/>
          </w:tcPr>
          <w:p w14:paraId="25359C8F" w14:textId="77777777" w:rsidR="002E0D45" w:rsidRPr="00A2299C" w:rsidRDefault="002E0D45" w:rsidP="002E0D45">
            <w:pPr>
              <w:spacing w:line="276" w:lineRule="auto"/>
              <w:rPr>
                <w:rFonts w:ascii="Arial" w:eastAsia="Calibri" w:hAnsi="Arial" w:cs="Arial"/>
                <w:lang w:val="en-US"/>
              </w:rPr>
            </w:pPr>
          </w:p>
        </w:tc>
      </w:tr>
      <w:tr w:rsidR="002E0D45" w:rsidRPr="00A2299C" w14:paraId="420B9437" w14:textId="77777777" w:rsidTr="001C0EDA">
        <w:trPr>
          <w:trHeight w:val="405"/>
          <w:jc w:val="center"/>
        </w:trPr>
        <w:tc>
          <w:tcPr>
            <w:tcW w:w="669" w:type="dxa"/>
          </w:tcPr>
          <w:p w14:paraId="3761C3A0" w14:textId="77777777" w:rsidR="002E0D45" w:rsidRPr="00A2299C" w:rsidRDefault="002E0D45" w:rsidP="002E0D45">
            <w:pPr>
              <w:numPr>
                <w:ilvl w:val="0"/>
                <w:numId w:val="5"/>
              </w:numPr>
              <w:spacing w:line="276" w:lineRule="auto"/>
              <w:ind w:left="360"/>
              <w:rPr>
                <w:rFonts w:ascii="Arial" w:eastAsia="Calibri" w:hAnsi="Arial" w:cs="Arial"/>
                <w:lang w:val="en-US"/>
              </w:rPr>
            </w:pPr>
          </w:p>
        </w:tc>
        <w:tc>
          <w:tcPr>
            <w:tcW w:w="2368" w:type="dxa"/>
            <w:vAlign w:val="center"/>
          </w:tcPr>
          <w:p w14:paraId="60483498" w14:textId="1D48DB73" w:rsidR="002E0D45" w:rsidRPr="00A2299C" w:rsidRDefault="002E0D45" w:rsidP="002E0D45">
            <w:pPr>
              <w:spacing w:line="276" w:lineRule="auto"/>
              <w:rPr>
                <w:rFonts w:ascii="Arial" w:eastAsia="Calibri" w:hAnsi="Arial" w:cs="Arial"/>
                <w:lang w:val="en-US"/>
              </w:rPr>
            </w:pPr>
            <w:r>
              <w:rPr>
                <w:rFonts w:ascii="Arial" w:hAnsi="Arial" w:cs="Arial"/>
                <w:color w:val="000000"/>
              </w:rPr>
              <w:t>Specification for Renewable Hydrogen Facility</w:t>
            </w:r>
            <w:r>
              <w:rPr>
                <w:rFonts w:ascii="Arial" w:hAnsi="Arial" w:cs="Arial"/>
                <w:color w:val="000000"/>
              </w:rPr>
              <w:br/>
              <w:t>Document Identifier: 240-RT&amp;D-</w:t>
            </w:r>
            <w:proofErr w:type="gramStart"/>
            <w:r>
              <w:rPr>
                <w:rFonts w:ascii="Arial" w:hAnsi="Arial" w:cs="Arial"/>
                <w:color w:val="000000"/>
              </w:rPr>
              <w:t>151</w:t>
            </w:r>
            <w:r w:rsidR="00205D24">
              <w:rPr>
                <w:rFonts w:ascii="Arial" w:hAnsi="Arial" w:cs="Arial"/>
                <w:color w:val="000000"/>
              </w:rPr>
              <w:t xml:space="preserve"> :</w:t>
            </w:r>
            <w:proofErr w:type="gramEnd"/>
            <w:r w:rsidR="00205D24">
              <w:rPr>
                <w:rFonts w:ascii="Arial" w:hAnsi="Arial" w:cs="Arial"/>
                <w:color w:val="000000"/>
              </w:rPr>
              <w:t xml:space="preserve"> </w:t>
            </w:r>
            <w:r w:rsidR="00205D24" w:rsidRPr="00205D24">
              <w:rPr>
                <w:rFonts w:ascii="Arial" w:hAnsi="Arial" w:cs="Arial"/>
                <w:color w:val="000000"/>
              </w:rPr>
              <w:t>4.4.8.  Stand-by and DC Requirements</w:t>
            </w:r>
          </w:p>
        </w:tc>
        <w:tc>
          <w:tcPr>
            <w:tcW w:w="5586" w:type="dxa"/>
            <w:vAlign w:val="center"/>
          </w:tcPr>
          <w:p w14:paraId="3C9A9BB7" w14:textId="13CC4AA7" w:rsidR="002E0D45" w:rsidRPr="00A2299C" w:rsidRDefault="002E0D45" w:rsidP="002E0D45">
            <w:pPr>
              <w:spacing w:line="276" w:lineRule="auto"/>
              <w:rPr>
                <w:rFonts w:ascii="Arial" w:eastAsia="Calibri" w:hAnsi="Arial" w:cs="Arial"/>
                <w:lang w:val="en-US"/>
              </w:rPr>
            </w:pPr>
            <w:r>
              <w:rPr>
                <w:rFonts w:ascii="Arial" w:hAnsi="Arial" w:cs="Arial"/>
                <w:color w:val="000000"/>
              </w:rPr>
              <w:t>The project is supplied with one circuit of AC power from the substation. Please confirm whether the substation is equipped with DC power supply and if DC power supply can be provided for this project.</w:t>
            </w:r>
          </w:p>
        </w:tc>
        <w:tc>
          <w:tcPr>
            <w:tcW w:w="5513" w:type="dxa"/>
          </w:tcPr>
          <w:p w14:paraId="36160FE2" w14:textId="40F174BE" w:rsidR="008B0C66" w:rsidRPr="008D110D" w:rsidRDefault="008B0C66" w:rsidP="008B0C66">
            <w:pPr>
              <w:rPr>
                <w:rFonts w:ascii="Arial" w:hAnsi="Arial" w:cs="Arial"/>
                <w:lang w:val="en-GB"/>
              </w:rPr>
            </w:pPr>
            <w:r w:rsidRPr="008D110D">
              <w:rPr>
                <w:rFonts w:ascii="Arial" w:hAnsi="Arial" w:cs="Arial"/>
                <w:lang w:val="en-US"/>
              </w:rPr>
              <w:t>The statement</w:t>
            </w:r>
            <w:r w:rsidR="00C42585" w:rsidRPr="008D110D">
              <w:rPr>
                <w:rFonts w:ascii="Arial" w:hAnsi="Arial" w:cs="Arial"/>
                <w:lang w:val="en-US"/>
              </w:rPr>
              <w:t xml:space="preserve"> in </w:t>
            </w:r>
            <w:r w:rsidR="00C42585" w:rsidRPr="008D110D">
              <w:rPr>
                <w:rFonts w:ascii="Arial" w:hAnsi="Arial" w:cs="Arial"/>
              </w:rPr>
              <w:t>240-RT&amp;D-</w:t>
            </w:r>
            <w:proofErr w:type="gramStart"/>
            <w:r w:rsidR="00C42585" w:rsidRPr="008D110D">
              <w:rPr>
                <w:rFonts w:ascii="Arial" w:hAnsi="Arial" w:cs="Arial"/>
              </w:rPr>
              <w:t>151 :</w:t>
            </w:r>
            <w:proofErr w:type="gramEnd"/>
            <w:r w:rsidR="00C42585" w:rsidRPr="008D110D">
              <w:rPr>
                <w:rFonts w:ascii="Arial" w:hAnsi="Arial" w:cs="Arial"/>
              </w:rPr>
              <w:t xml:space="preserve"> 4.4.8. Stand-by and DC Requirements</w:t>
            </w:r>
            <w:r w:rsidRPr="008D110D">
              <w:rPr>
                <w:rFonts w:ascii="Arial" w:hAnsi="Arial" w:cs="Arial"/>
                <w:lang w:val="en-US"/>
              </w:rPr>
              <w:t xml:space="preserve"> </w:t>
            </w:r>
            <w:proofErr w:type="gramStart"/>
            <w:r w:rsidRPr="008D110D">
              <w:rPr>
                <w:rFonts w:ascii="Arial" w:hAnsi="Arial" w:cs="Arial"/>
                <w:lang w:val="en-US"/>
              </w:rPr>
              <w:t>says :</w:t>
            </w:r>
            <w:proofErr w:type="gramEnd"/>
            <w:r w:rsidRPr="008D110D">
              <w:rPr>
                <w:rFonts w:ascii="Arial" w:eastAsia="Times New Roman" w:hAnsi="Arial" w:cs="Arial"/>
                <w:lang w:val="en-GB" w:eastAsia="en-ZA"/>
              </w:rPr>
              <w:t xml:space="preserve"> </w:t>
            </w:r>
            <w:r w:rsidR="00EF7A4A" w:rsidRPr="008D110D">
              <w:rPr>
                <w:rFonts w:ascii="Arial" w:eastAsia="Times New Roman" w:hAnsi="Arial" w:cs="Arial"/>
                <w:lang w:val="en-GB" w:eastAsia="en-ZA"/>
              </w:rPr>
              <w:t>‘</w:t>
            </w:r>
            <w:r w:rsidRPr="008D110D">
              <w:rPr>
                <w:rFonts w:ascii="Arial" w:hAnsi="Arial" w:cs="Arial"/>
                <w:lang w:val="en-GB"/>
              </w:rPr>
              <w:t>Unless otherwise specified, auxiliary equipment shall be supplied with power</w:t>
            </w:r>
            <w:r w:rsidR="00EF7A4A" w:rsidRPr="008D110D">
              <w:rPr>
                <w:rFonts w:ascii="Arial" w:hAnsi="Arial" w:cs="Arial"/>
                <w:lang w:val="en-GB"/>
              </w:rPr>
              <w:t xml:space="preserve"> </w:t>
            </w:r>
            <w:r w:rsidRPr="008D110D">
              <w:rPr>
                <w:rFonts w:ascii="Arial" w:hAnsi="Arial" w:cs="Arial"/>
                <w:lang w:val="en-GB"/>
              </w:rPr>
              <w:t>through</w:t>
            </w:r>
            <w:r w:rsidR="00EF7A4A" w:rsidRPr="008D110D">
              <w:rPr>
                <w:rFonts w:ascii="Arial" w:hAnsi="Arial" w:cs="Arial"/>
                <w:lang w:val="en-GB"/>
              </w:rPr>
              <w:t xml:space="preserve"> </w:t>
            </w:r>
            <w:r w:rsidRPr="008D110D">
              <w:rPr>
                <w:rFonts w:ascii="Arial" w:hAnsi="Arial" w:cs="Arial"/>
                <w:lang w:val="en-GB"/>
              </w:rPr>
              <w:t>the substation alternating current</w:t>
            </w:r>
            <w:r w:rsidR="00EF7A4A" w:rsidRPr="008D110D">
              <w:rPr>
                <w:rFonts w:ascii="Arial" w:hAnsi="Arial" w:cs="Arial"/>
                <w:lang w:val="en-GB"/>
              </w:rPr>
              <w:t xml:space="preserve"> </w:t>
            </w:r>
            <w:r w:rsidRPr="008D110D">
              <w:rPr>
                <w:rFonts w:ascii="Arial" w:hAnsi="Arial" w:cs="Arial"/>
                <w:lang w:val="en-GB"/>
              </w:rPr>
              <w:t>(AC)</w:t>
            </w:r>
            <w:r w:rsidR="00EF7A4A" w:rsidRPr="008D110D">
              <w:rPr>
                <w:rFonts w:ascii="Arial" w:hAnsi="Arial" w:cs="Arial"/>
                <w:lang w:val="en-GB"/>
              </w:rPr>
              <w:t xml:space="preserve"> </w:t>
            </w:r>
            <w:r w:rsidRPr="008D110D">
              <w:rPr>
                <w:rFonts w:ascii="Arial" w:hAnsi="Arial" w:cs="Arial"/>
                <w:lang w:val="en-GB"/>
              </w:rPr>
              <w:t>and</w:t>
            </w:r>
            <w:r w:rsidR="00EF7A4A" w:rsidRPr="008D110D">
              <w:rPr>
                <w:rFonts w:ascii="Arial" w:hAnsi="Arial" w:cs="Arial"/>
                <w:lang w:val="en-GB"/>
              </w:rPr>
              <w:t xml:space="preserve"> </w:t>
            </w:r>
            <w:r w:rsidRPr="008D110D">
              <w:rPr>
                <w:rFonts w:ascii="Arial" w:hAnsi="Arial" w:cs="Arial"/>
                <w:lang w:val="en-GB"/>
              </w:rPr>
              <w:t>direct</w:t>
            </w:r>
            <w:r w:rsidR="00EF7A4A" w:rsidRPr="008D110D">
              <w:rPr>
                <w:rFonts w:ascii="Arial" w:hAnsi="Arial" w:cs="Arial"/>
                <w:lang w:val="en-GB"/>
              </w:rPr>
              <w:t xml:space="preserve"> </w:t>
            </w:r>
            <w:r w:rsidRPr="008D110D">
              <w:rPr>
                <w:rFonts w:ascii="Arial" w:hAnsi="Arial" w:cs="Arial"/>
                <w:lang w:val="en-GB"/>
              </w:rPr>
              <w:t>current</w:t>
            </w:r>
            <w:r w:rsidR="00EF7A4A" w:rsidRPr="008D110D">
              <w:rPr>
                <w:rFonts w:ascii="Arial" w:hAnsi="Arial" w:cs="Arial"/>
                <w:lang w:val="en-GB"/>
              </w:rPr>
              <w:t xml:space="preserve"> </w:t>
            </w:r>
            <w:r w:rsidRPr="008D110D">
              <w:rPr>
                <w:rFonts w:ascii="Arial" w:hAnsi="Arial" w:cs="Arial"/>
                <w:lang w:val="en-GB"/>
              </w:rPr>
              <w:t>(DC) supply routed from the AC &amp; DC distribution board. The required power shall comply to the DC and power electric standards provided.</w:t>
            </w:r>
            <w:r w:rsidR="00EF7A4A" w:rsidRPr="008D110D">
              <w:rPr>
                <w:rFonts w:ascii="Arial" w:hAnsi="Arial" w:cs="Arial"/>
                <w:lang w:val="en-GB"/>
              </w:rPr>
              <w:t>’</w:t>
            </w:r>
          </w:p>
          <w:p w14:paraId="076C21CE" w14:textId="77777777" w:rsidR="008B0C66" w:rsidRPr="008D110D" w:rsidRDefault="008B0C66" w:rsidP="008B0C66">
            <w:pPr>
              <w:rPr>
                <w:rFonts w:ascii="Arial" w:hAnsi="Arial" w:cs="Arial"/>
              </w:rPr>
            </w:pPr>
          </w:p>
          <w:p w14:paraId="5A598100" w14:textId="18261A9E" w:rsidR="008B0C66" w:rsidRPr="008D110D" w:rsidRDefault="00C42585" w:rsidP="008B0C66">
            <w:pPr>
              <w:rPr>
                <w:rFonts w:ascii="Arial" w:hAnsi="Arial" w:cs="Arial"/>
              </w:rPr>
            </w:pPr>
            <w:r w:rsidRPr="008D110D">
              <w:rPr>
                <w:rFonts w:ascii="Arial" w:hAnsi="Arial" w:cs="Arial"/>
              </w:rPr>
              <w:t>Therefore,</w:t>
            </w:r>
            <w:r w:rsidR="008B0C66" w:rsidRPr="008D110D">
              <w:rPr>
                <w:rFonts w:ascii="Arial" w:hAnsi="Arial" w:cs="Arial"/>
              </w:rPr>
              <w:t xml:space="preserve"> DC will not come from the current infrastructure.</w:t>
            </w:r>
            <w:r w:rsidRPr="008D110D">
              <w:rPr>
                <w:rFonts w:ascii="Arial" w:hAnsi="Arial" w:cs="Arial"/>
              </w:rPr>
              <w:t xml:space="preserve"> </w:t>
            </w:r>
            <w:r w:rsidRPr="008D110D">
              <w:rPr>
                <w:rFonts w:ascii="Arial" w:hAnsi="Arial" w:cs="Arial"/>
                <w:lang w:val="en-US"/>
              </w:rPr>
              <w:t xml:space="preserve">The contractor will need to provide </w:t>
            </w:r>
            <w:proofErr w:type="gramStart"/>
            <w:r w:rsidRPr="008D110D">
              <w:rPr>
                <w:rFonts w:ascii="Arial" w:hAnsi="Arial" w:cs="Arial"/>
                <w:lang w:val="en-US"/>
              </w:rPr>
              <w:t>the</w:t>
            </w:r>
            <w:r w:rsidR="00D078AE">
              <w:rPr>
                <w:rFonts w:ascii="Arial" w:hAnsi="Arial" w:cs="Arial"/>
                <w:lang w:val="en-US"/>
              </w:rPr>
              <w:t xml:space="preserve"> </w:t>
            </w:r>
            <w:proofErr w:type="spellStart"/>
            <w:r w:rsidRPr="008D110D">
              <w:rPr>
                <w:rFonts w:ascii="Arial" w:hAnsi="Arial" w:cs="Arial"/>
                <w:lang w:val="en-US"/>
              </w:rPr>
              <w:t>back</w:t>
            </w:r>
            <w:proofErr w:type="gramEnd"/>
            <w:r w:rsidRPr="008D110D">
              <w:rPr>
                <w:rFonts w:ascii="Arial" w:hAnsi="Arial" w:cs="Arial"/>
                <w:lang w:val="en-US"/>
              </w:rPr>
              <w:t xml:space="preserve"> up</w:t>
            </w:r>
            <w:proofErr w:type="spellEnd"/>
            <w:r w:rsidRPr="008D110D">
              <w:rPr>
                <w:rFonts w:ascii="Arial" w:hAnsi="Arial" w:cs="Arial"/>
                <w:lang w:val="en-US"/>
              </w:rPr>
              <w:t xml:space="preserve"> power for safe plant shutdown, data recording and purging.</w:t>
            </w:r>
            <w:r w:rsidR="00EF7A4A" w:rsidRPr="008D110D">
              <w:rPr>
                <w:rFonts w:ascii="Arial" w:hAnsi="Arial" w:cs="Arial"/>
                <w:lang w:val="en-US"/>
              </w:rPr>
              <w:t xml:space="preserve"> All power infrastructure provided must comply with the standards as presented in </w:t>
            </w:r>
            <w:r w:rsidR="00EF7A4A" w:rsidRPr="008D110D">
              <w:rPr>
                <w:rFonts w:ascii="Arial" w:hAnsi="Arial" w:cs="Arial"/>
              </w:rPr>
              <w:t>Specification for Renewable Hydrogen Facility Document Identifier: 240-RT&amp;D-151.</w:t>
            </w:r>
          </w:p>
          <w:p w14:paraId="1254A1B0" w14:textId="386A6BDC" w:rsidR="00456A39" w:rsidRPr="008D110D" w:rsidRDefault="00456A39" w:rsidP="002E0D45">
            <w:pPr>
              <w:spacing w:line="276" w:lineRule="auto"/>
              <w:rPr>
                <w:rFonts w:ascii="Arial" w:hAnsi="Arial" w:cs="Arial"/>
                <w:lang w:val="en-US"/>
              </w:rPr>
            </w:pPr>
          </w:p>
        </w:tc>
        <w:tc>
          <w:tcPr>
            <w:tcW w:w="1404" w:type="dxa"/>
          </w:tcPr>
          <w:p w14:paraId="53CB871F" w14:textId="77777777" w:rsidR="002E0D45" w:rsidRPr="00A2299C" w:rsidRDefault="002E0D45" w:rsidP="002E0D45">
            <w:pPr>
              <w:spacing w:line="276" w:lineRule="auto"/>
              <w:rPr>
                <w:rFonts w:ascii="Arial" w:eastAsia="Calibri" w:hAnsi="Arial" w:cs="Arial"/>
                <w:lang w:val="en-US"/>
              </w:rPr>
            </w:pPr>
          </w:p>
        </w:tc>
      </w:tr>
      <w:tr w:rsidR="002E0D45" w:rsidRPr="00A2299C" w14:paraId="210F2F99" w14:textId="77777777" w:rsidTr="001C0EDA">
        <w:trPr>
          <w:trHeight w:val="405"/>
          <w:jc w:val="center"/>
        </w:trPr>
        <w:tc>
          <w:tcPr>
            <w:tcW w:w="669" w:type="dxa"/>
          </w:tcPr>
          <w:p w14:paraId="5141E7A8" w14:textId="77777777" w:rsidR="002E0D45" w:rsidRPr="00A2299C" w:rsidRDefault="002E0D45" w:rsidP="002E0D45">
            <w:pPr>
              <w:numPr>
                <w:ilvl w:val="0"/>
                <w:numId w:val="5"/>
              </w:numPr>
              <w:spacing w:line="276" w:lineRule="auto"/>
              <w:ind w:left="360"/>
              <w:rPr>
                <w:rFonts w:ascii="Arial" w:eastAsia="Calibri" w:hAnsi="Arial" w:cs="Arial"/>
                <w:lang w:val="en-US"/>
              </w:rPr>
            </w:pPr>
          </w:p>
        </w:tc>
        <w:tc>
          <w:tcPr>
            <w:tcW w:w="2368" w:type="dxa"/>
            <w:vAlign w:val="center"/>
          </w:tcPr>
          <w:p w14:paraId="5BF4951D" w14:textId="77819304" w:rsidR="002E0D45" w:rsidRPr="00A2299C" w:rsidRDefault="002E0D45" w:rsidP="002E0D45">
            <w:pPr>
              <w:spacing w:line="276" w:lineRule="auto"/>
              <w:rPr>
                <w:rFonts w:ascii="Arial" w:eastAsia="Calibri" w:hAnsi="Arial" w:cs="Arial"/>
                <w:lang w:val="en-US"/>
              </w:rPr>
            </w:pPr>
            <w:r>
              <w:rPr>
                <w:rFonts w:ascii="Arial" w:hAnsi="Arial" w:cs="Arial"/>
                <w:color w:val="000000"/>
              </w:rPr>
              <w:t xml:space="preserve">Hydrogen Systems Standard </w:t>
            </w:r>
            <w:r>
              <w:rPr>
                <w:rFonts w:ascii="Arial" w:hAnsi="Arial" w:cs="Arial"/>
                <w:color w:val="000000"/>
              </w:rPr>
              <w:br/>
              <w:t>Unique Identifier: 240-</w:t>
            </w:r>
            <w:proofErr w:type="gramStart"/>
            <w:r>
              <w:rPr>
                <w:rFonts w:ascii="Arial" w:hAnsi="Arial" w:cs="Arial"/>
                <w:color w:val="000000"/>
              </w:rPr>
              <w:t>56227413</w:t>
            </w:r>
            <w:r w:rsidR="009601FD">
              <w:rPr>
                <w:rFonts w:ascii="Arial" w:hAnsi="Arial" w:cs="Arial"/>
                <w:color w:val="000000"/>
              </w:rPr>
              <w:t xml:space="preserve"> :</w:t>
            </w:r>
            <w:proofErr w:type="gramEnd"/>
            <w:r w:rsidR="009601FD">
              <w:rPr>
                <w:rFonts w:ascii="Arial" w:hAnsi="Arial" w:cs="Arial"/>
                <w:color w:val="000000"/>
              </w:rPr>
              <w:t xml:space="preserve"> </w:t>
            </w:r>
            <w:r w:rsidR="009601FD" w:rsidRPr="009601FD">
              <w:rPr>
                <w:rFonts w:ascii="Arial" w:hAnsi="Arial" w:cs="Arial"/>
                <w:color w:val="000000"/>
              </w:rPr>
              <w:t>3.10 WATER TREATMENT</w:t>
            </w:r>
          </w:p>
        </w:tc>
        <w:tc>
          <w:tcPr>
            <w:tcW w:w="5586" w:type="dxa"/>
            <w:vAlign w:val="center"/>
          </w:tcPr>
          <w:p w14:paraId="68610486" w14:textId="1F589780" w:rsidR="002E0D45" w:rsidRPr="00A2299C" w:rsidRDefault="002E0D45" w:rsidP="002E0D45">
            <w:pPr>
              <w:spacing w:line="276" w:lineRule="auto"/>
              <w:rPr>
                <w:rFonts w:ascii="Arial" w:eastAsia="Calibri" w:hAnsi="Arial" w:cs="Arial"/>
                <w:lang w:val="en-US"/>
              </w:rPr>
            </w:pPr>
            <w:r>
              <w:rPr>
                <w:rFonts w:ascii="Arial" w:hAnsi="Arial" w:cs="Arial"/>
                <w:color w:val="000000"/>
              </w:rPr>
              <w:t>Please provide the water quality analysis report of the water source for this project.</w:t>
            </w:r>
          </w:p>
        </w:tc>
        <w:tc>
          <w:tcPr>
            <w:tcW w:w="5513" w:type="dxa"/>
          </w:tcPr>
          <w:p w14:paraId="6CF7897B" w14:textId="3F0C5D39" w:rsidR="002E0D45" w:rsidRPr="008D110D" w:rsidRDefault="002E048A" w:rsidP="002E0D45">
            <w:pPr>
              <w:spacing w:line="276" w:lineRule="auto"/>
              <w:rPr>
                <w:rFonts w:ascii="Arial" w:hAnsi="Arial" w:cs="Arial"/>
                <w:lang w:val="en-US"/>
              </w:rPr>
            </w:pPr>
            <w:r w:rsidRPr="008D110D">
              <w:rPr>
                <w:rFonts w:ascii="Arial" w:hAnsi="Arial" w:cs="Arial"/>
                <w:lang w:val="en-US"/>
              </w:rPr>
              <w:t>Results are provided in ‘April Water Analysis ERIC’</w:t>
            </w:r>
          </w:p>
        </w:tc>
        <w:tc>
          <w:tcPr>
            <w:tcW w:w="1404" w:type="dxa"/>
          </w:tcPr>
          <w:p w14:paraId="6F6216BC" w14:textId="77777777" w:rsidR="002E0D45" w:rsidRPr="00A2299C" w:rsidRDefault="002E0D45" w:rsidP="002E0D45">
            <w:pPr>
              <w:spacing w:line="276" w:lineRule="auto"/>
              <w:rPr>
                <w:rFonts w:ascii="Arial" w:eastAsia="Calibri" w:hAnsi="Arial" w:cs="Arial"/>
                <w:lang w:val="en-US"/>
              </w:rPr>
            </w:pPr>
          </w:p>
        </w:tc>
      </w:tr>
      <w:tr w:rsidR="002E0D45" w:rsidRPr="00A2299C" w14:paraId="4B266CEF" w14:textId="77777777" w:rsidTr="001C0EDA">
        <w:trPr>
          <w:trHeight w:val="405"/>
          <w:jc w:val="center"/>
        </w:trPr>
        <w:tc>
          <w:tcPr>
            <w:tcW w:w="669" w:type="dxa"/>
          </w:tcPr>
          <w:p w14:paraId="025D4C2D" w14:textId="77777777" w:rsidR="002E0D45" w:rsidRPr="00A2299C" w:rsidRDefault="002E0D45" w:rsidP="002E0D45">
            <w:pPr>
              <w:numPr>
                <w:ilvl w:val="0"/>
                <w:numId w:val="5"/>
              </w:numPr>
              <w:ind w:left="360"/>
              <w:rPr>
                <w:rFonts w:ascii="Arial" w:eastAsia="Calibri" w:hAnsi="Arial" w:cs="Arial"/>
                <w:lang w:val="en-US"/>
              </w:rPr>
            </w:pPr>
          </w:p>
        </w:tc>
        <w:tc>
          <w:tcPr>
            <w:tcW w:w="2368" w:type="dxa"/>
            <w:vAlign w:val="center"/>
          </w:tcPr>
          <w:p w14:paraId="504008A7" w14:textId="24FDFF99" w:rsidR="002E0D45" w:rsidRPr="00A2299C" w:rsidRDefault="002E0D45" w:rsidP="002E0D45">
            <w:pPr>
              <w:rPr>
                <w:rFonts w:ascii="Arial" w:eastAsia="Calibri" w:hAnsi="Arial" w:cs="Arial"/>
                <w:lang w:val="en-US"/>
              </w:rPr>
            </w:pPr>
            <w:r>
              <w:rPr>
                <w:rFonts w:ascii="Arial" w:hAnsi="Arial" w:cs="Arial"/>
                <w:color w:val="000000"/>
              </w:rPr>
              <w:t>Specification for Renewable Hydrogen Facility</w:t>
            </w:r>
            <w:r>
              <w:rPr>
                <w:rFonts w:ascii="Arial" w:hAnsi="Arial" w:cs="Arial"/>
                <w:color w:val="000000"/>
              </w:rPr>
              <w:br/>
              <w:t>Document Identifier: 240-RT&amp;D-</w:t>
            </w:r>
            <w:proofErr w:type="gramStart"/>
            <w:r>
              <w:rPr>
                <w:rFonts w:ascii="Arial" w:hAnsi="Arial" w:cs="Arial"/>
                <w:color w:val="000000"/>
              </w:rPr>
              <w:t>151</w:t>
            </w:r>
            <w:r w:rsidR="009601FD">
              <w:rPr>
                <w:rFonts w:ascii="Arial" w:hAnsi="Arial" w:cs="Arial"/>
                <w:color w:val="000000"/>
              </w:rPr>
              <w:t xml:space="preserve"> :</w:t>
            </w:r>
            <w:proofErr w:type="gramEnd"/>
            <w:r w:rsidR="009601FD">
              <w:rPr>
                <w:rFonts w:ascii="Arial" w:hAnsi="Arial" w:cs="Arial"/>
                <w:color w:val="000000"/>
              </w:rPr>
              <w:t xml:space="preserve"> </w:t>
            </w:r>
            <w:r w:rsidR="009601FD" w:rsidRPr="009601FD">
              <w:rPr>
                <w:rFonts w:ascii="Arial" w:hAnsi="Arial" w:cs="Arial"/>
                <w:color w:val="000000"/>
              </w:rPr>
              <w:t>4.5. Civil and Structural Requirements Scope</w:t>
            </w:r>
          </w:p>
        </w:tc>
        <w:tc>
          <w:tcPr>
            <w:tcW w:w="5586" w:type="dxa"/>
            <w:vAlign w:val="center"/>
          </w:tcPr>
          <w:p w14:paraId="4398D240" w14:textId="24B8D122" w:rsidR="002E0D45" w:rsidRDefault="002E0D45" w:rsidP="002E0D45">
            <w:pPr>
              <w:rPr>
                <w:rFonts w:ascii="Arial" w:eastAsia="Calibri" w:hAnsi="Arial" w:cs="Arial"/>
                <w:lang w:val="en-US"/>
              </w:rPr>
            </w:pPr>
            <w:r>
              <w:rPr>
                <w:rFonts w:ascii="Arial" w:hAnsi="Arial" w:cs="Arial"/>
                <w:color w:val="000000"/>
              </w:rPr>
              <w:t>Please provide the geological investigation report of this project.</w:t>
            </w:r>
          </w:p>
        </w:tc>
        <w:tc>
          <w:tcPr>
            <w:tcW w:w="5513" w:type="dxa"/>
          </w:tcPr>
          <w:p w14:paraId="58C6BB16" w14:textId="0946B148" w:rsidR="002E0D45" w:rsidRPr="008D110D" w:rsidRDefault="002E048A" w:rsidP="002E0D45">
            <w:pPr>
              <w:rPr>
                <w:rFonts w:ascii="Arial" w:hAnsi="Arial" w:cs="Arial"/>
                <w:lang w:val="en-US"/>
              </w:rPr>
            </w:pPr>
            <w:r w:rsidRPr="008D110D">
              <w:rPr>
                <w:rFonts w:ascii="Arial" w:hAnsi="Arial" w:cs="Arial"/>
                <w:lang w:val="en-US"/>
              </w:rPr>
              <w:t>Report is provided in ‘</w:t>
            </w:r>
            <w:r w:rsidR="00C56C92" w:rsidRPr="008D110D">
              <w:rPr>
                <w:rFonts w:ascii="Arial" w:hAnsi="Arial" w:cs="Arial"/>
                <w:lang w:val="en-US"/>
              </w:rPr>
              <w:t xml:space="preserve">Solar PV Geotechnical </w:t>
            </w:r>
            <w:r w:rsidR="004A11D6" w:rsidRPr="008D110D">
              <w:rPr>
                <w:rFonts w:ascii="Arial" w:hAnsi="Arial" w:cs="Arial"/>
                <w:lang w:val="en-US"/>
              </w:rPr>
              <w:t xml:space="preserve">Investigation </w:t>
            </w:r>
            <w:r w:rsidR="00C56C92" w:rsidRPr="008D110D">
              <w:rPr>
                <w:rFonts w:ascii="Arial" w:hAnsi="Arial" w:cs="Arial"/>
                <w:lang w:val="en-US"/>
              </w:rPr>
              <w:t>Report</w:t>
            </w:r>
            <w:r w:rsidRPr="008D110D">
              <w:rPr>
                <w:rFonts w:ascii="Arial" w:hAnsi="Arial" w:cs="Arial"/>
                <w:lang w:val="en-US"/>
              </w:rPr>
              <w:t>’</w:t>
            </w:r>
            <w:r w:rsidR="00C56C92" w:rsidRPr="008D110D">
              <w:rPr>
                <w:rFonts w:ascii="Arial" w:hAnsi="Arial" w:cs="Arial"/>
                <w:lang w:val="en-US"/>
              </w:rPr>
              <w:t xml:space="preserve"> </w:t>
            </w:r>
          </w:p>
        </w:tc>
        <w:tc>
          <w:tcPr>
            <w:tcW w:w="1404" w:type="dxa"/>
          </w:tcPr>
          <w:p w14:paraId="5B043307" w14:textId="77777777" w:rsidR="002E0D45" w:rsidRPr="00A2299C" w:rsidRDefault="002E0D45" w:rsidP="002E0D45">
            <w:pPr>
              <w:rPr>
                <w:rFonts w:ascii="Arial" w:eastAsia="Calibri" w:hAnsi="Arial" w:cs="Arial"/>
                <w:lang w:val="en-US"/>
              </w:rPr>
            </w:pPr>
          </w:p>
        </w:tc>
      </w:tr>
      <w:tr w:rsidR="002E0D45" w:rsidRPr="00A2299C" w14:paraId="4069CA62" w14:textId="77777777" w:rsidTr="001C0EDA">
        <w:trPr>
          <w:trHeight w:val="405"/>
          <w:jc w:val="center"/>
        </w:trPr>
        <w:tc>
          <w:tcPr>
            <w:tcW w:w="669" w:type="dxa"/>
          </w:tcPr>
          <w:p w14:paraId="5EA1B973" w14:textId="77777777" w:rsidR="002E0D45" w:rsidRPr="00A2299C" w:rsidRDefault="002E0D45" w:rsidP="002E0D45">
            <w:pPr>
              <w:numPr>
                <w:ilvl w:val="0"/>
                <w:numId w:val="5"/>
              </w:numPr>
              <w:spacing w:line="276" w:lineRule="auto"/>
              <w:ind w:left="360"/>
              <w:rPr>
                <w:rFonts w:ascii="Arial" w:eastAsia="Calibri" w:hAnsi="Arial" w:cs="Arial"/>
                <w:lang w:val="en-US"/>
              </w:rPr>
            </w:pPr>
          </w:p>
        </w:tc>
        <w:tc>
          <w:tcPr>
            <w:tcW w:w="2368" w:type="dxa"/>
            <w:vAlign w:val="center"/>
          </w:tcPr>
          <w:p w14:paraId="23194EC8" w14:textId="21CBA688" w:rsidR="002E0D45" w:rsidRPr="00CF7F97" w:rsidRDefault="002E0D45" w:rsidP="002E0D45">
            <w:pPr>
              <w:spacing w:line="276" w:lineRule="auto"/>
              <w:rPr>
                <w:rFonts w:ascii="Arial" w:hAnsi="Arial" w:cs="Arial"/>
                <w:color w:val="000000"/>
              </w:rPr>
            </w:pPr>
            <w:r>
              <w:rPr>
                <w:rFonts w:ascii="Arial" w:hAnsi="Arial" w:cs="Arial"/>
                <w:color w:val="000000"/>
              </w:rPr>
              <w:t>Specification for Renewable Hydrogen Facility</w:t>
            </w:r>
            <w:r>
              <w:rPr>
                <w:rFonts w:ascii="Arial" w:hAnsi="Arial" w:cs="Arial"/>
                <w:color w:val="000000"/>
              </w:rPr>
              <w:br/>
              <w:t>Document Identifier: 240-RT&amp;D-</w:t>
            </w:r>
            <w:proofErr w:type="gramStart"/>
            <w:r>
              <w:rPr>
                <w:rFonts w:ascii="Arial" w:hAnsi="Arial" w:cs="Arial"/>
                <w:color w:val="000000"/>
              </w:rPr>
              <w:t>151</w:t>
            </w:r>
            <w:r w:rsidR="005034F4">
              <w:rPr>
                <w:rFonts w:ascii="Arial" w:hAnsi="Arial" w:cs="Arial"/>
                <w:color w:val="000000"/>
              </w:rPr>
              <w:t xml:space="preserve"> ;</w:t>
            </w:r>
            <w:proofErr w:type="gramEnd"/>
            <w:r w:rsidR="005034F4">
              <w:rPr>
                <w:rFonts w:ascii="Arial" w:hAnsi="Arial" w:cs="Arial"/>
                <w:color w:val="000000"/>
              </w:rPr>
              <w:t xml:space="preserve"> </w:t>
            </w:r>
            <w:r w:rsidR="005034F4" w:rsidRPr="005034F4">
              <w:rPr>
                <w:rFonts w:ascii="Arial" w:hAnsi="Arial" w:cs="Arial"/>
                <w:color w:val="000000"/>
              </w:rPr>
              <w:t>3.3.1.  Contractors Scope- k</w:t>
            </w:r>
          </w:p>
        </w:tc>
        <w:tc>
          <w:tcPr>
            <w:tcW w:w="5586" w:type="dxa"/>
            <w:vAlign w:val="center"/>
          </w:tcPr>
          <w:p w14:paraId="7D546BCE" w14:textId="613BD1B4" w:rsidR="002E0D45" w:rsidRPr="00A2299C" w:rsidRDefault="002E0D45" w:rsidP="002E0D45">
            <w:pPr>
              <w:spacing w:line="276" w:lineRule="auto"/>
              <w:rPr>
                <w:rFonts w:ascii="Arial" w:eastAsia="Calibri" w:hAnsi="Arial" w:cs="Arial"/>
                <w:lang w:val="en-US"/>
              </w:rPr>
            </w:pPr>
            <w:r>
              <w:rPr>
                <w:rFonts w:ascii="Arial" w:hAnsi="Arial" w:cs="Arial"/>
                <w:color w:val="000000"/>
              </w:rPr>
              <w:t>Please provide the detailed functional description and dimension parameters of the experimental chamber.</w:t>
            </w:r>
          </w:p>
        </w:tc>
        <w:tc>
          <w:tcPr>
            <w:tcW w:w="5513" w:type="dxa"/>
          </w:tcPr>
          <w:p w14:paraId="2C7C178B" w14:textId="77777777" w:rsidR="00A64D19" w:rsidRPr="008D110D" w:rsidRDefault="00A64D19" w:rsidP="00A64D19">
            <w:pPr>
              <w:rPr>
                <w:rFonts w:ascii="Arial" w:hAnsi="Arial" w:cs="Arial"/>
                <w:color w:val="000000"/>
              </w:rPr>
            </w:pPr>
            <w:r w:rsidRPr="008D110D">
              <w:rPr>
                <w:rFonts w:ascii="Arial" w:hAnsi="Arial" w:cs="Arial"/>
              </w:rPr>
              <w:t xml:space="preserve">In addition to the requirements provided in </w:t>
            </w:r>
            <w:r w:rsidRPr="008D110D">
              <w:rPr>
                <w:rFonts w:ascii="Arial" w:hAnsi="Arial" w:cs="Arial"/>
                <w:color w:val="000000"/>
              </w:rPr>
              <w:t>Specification for Renewable Hydrogen Facility</w:t>
            </w:r>
            <w:r w:rsidRPr="008D110D">
              <w:rPr>
                <w:rFonts w:ascii="Arial" w:hAnsi="Arial" w:cs="Arial"/>
                <w:color w:val="000000"/>
              </w:rPr>
              <w:br/>
              <w:t xml:space="preserve">Document Identifier: 240-RT&amp;D-151; 3.3.1.  Contractors Scope – k). </w:t>
            </w:r>
          </w:p>
          <w:p w14:paraId="2714D6A0" w14:textId="77777777" w:rsidR="00A64D19" w:rsidRPr="008D110D" w:rsidRDefault="00A64D19" w:rsidP="00A64D19">
            <w:pPr>
              <w:rPr>
                <w:rFonts w:ascii="Arial" w:hAnsi="Arial" w:cs="Arial"/>
                <w:color w:val="000000"/>
              </w:rPr>
            </w:pPr>
          </w:p>
          <w:p w14:paraId="10C694B3" w14:textId="2F9FF8B4" w:rsidR="00A64D19" w:rsidRPr="008D110D" w:rsidRDefault="00A64D19" w:rsidP="00A64D19">
            <w:pPr>
              <w:rPr>
                <w:rFonts w:ascii="Arial" w:hAnsi="Arial" w:cs="Arial"/>
              </w:rPr>
            </w:pPr>
            <w:r w:rsidRPr="008D110D">
              <w:rPr>
                <w:rFonts w:ascii="Arial" w:hAnsi="Arial" w:cs="Arial"/>
                <w:color w:val="000000"/>
              </w:rPr>
              <w:t>The e</w:t>
            </w:r>
            <w:r w:rsidRPr="008D110D">
              <w:rPr>
                <w:rFonts w:ascii="Arial" w:hAnsi="Arial" w:cs="Arial"/>
              </w:rPr>
              <w:t>xperimental chamber to be of approximate dimensions (12m long, by 2.35m wide, by 2.9m high). Two access doors preferred, one at each end. Appropriate windows for natural light ingress, as well as insulation, ventilation and temperature control for human office use.</w:t>
            </w:r>
          </w:p>
          <w:p w14:paraId="0AD8A52B" w14:textId="2F9FD546" w:rsidR="00A64D19" w:rsidRPr="008D110D" w:rsidRDefault="009E46FF" w:rsidP="00A64D19">
            <w:pPr>
              <w:rPr>
                <w:rFonts w:ascii="Arial" w:hAnsi="Arial" w:cs="Arial"/>
              </w:rPr>
            </w:pPr>
            <w:r w:rsidRPr="008D110D">
              <w:rPr>
                <w:rFonts w:ascii="Arial" w:hAnsi="Arial" w:cs="Arial"/>
                <w:color w:val="000000"/>
              </w:rPr>
              <w:t>The e</w:t>
            </w:r>
            <w:r w:rsidRPr="008D110D">
              <w:rPr>
                <w:rFonts w:ascii="Arial" w:hAnsi="Arial" w:cs="Arial"/>
              </w:rPr>
              <w:t>xperimental chamber should</w:t>
            </w:r>
            <w:r w:rsidR="00A64D19" w:rsidRPr="008D110D">
              <w:rPr>
                <w:rFonts w:ascii="Arial" w:hAnsi="Arial" w:cs="Arial"/>
              </w:rPr>
              <w:t xml:space="preserve"> contain </w:t>
            </w:r>
            <w:r w:rsidRPr="008D110D">
              <w:rPr>
                <w:rFonts w:ascii="Arial" w:hAnsi="Arial" w:cs="Arial"/>
              </w:rPr>
              <w:t xml:space="preserve">a </w:t>
            </w:r>
            <w:r w:rsidR="00A64D19" w:rsidRPr="008D110D">
              <w:rPr>
                <w:rFonts w:ascii="Arial" w:hAnsi="Arial" w:cs="Arial"/>
              </w:rPr>
              <w:t xml:space="preserve">standard laboratory style workbench on one </w:t>
            </w:r>
            <w:r w:rsidR="00A7279B" w:rsidRPr="008D110D">
              <w:rPr>
                <w:rFonts w:ascii="Arial" w:hAnsi="Arial" w:cs="Arial"/>
              </w:rPr>
              <w:t>side</w:t>
            </w:r>
            <w:r w:rsidR="002007FE" w:rsidRPr="008D110D">
              <w:rPr>
                <w:rFonts w:ascii="Arial" w:hAnsi="Arial" w:cs="Arial"/>
              </w:rPr>
              <w:t xml:space="preserve">. The work bench must be </w:t>
            </w:r>
            <w:r w:rsidR="00A64D19" w:rsidRPr="008D110D">
              <w:rPr>
                <w:rFonts w:ascii="Arial" w:hAnsi="Arial" w:cs="Arial"/>
              </w:rPr>
              <w:t xml:space="preserve">approximately 8m </w:t>
            </w:r>
            <w:r w:rsidR="00A7279B" w:rsidRPr="008D110D">
              <w:rPr>
                <w:rFonts w:ascii="Arial" w:hAnsi="Arial" w:cs="Arial"/>
              </w:rPr>
              <w:t xml:space="preserve">in </w:t>
            </w:r>
            <w:proofErr w:type="gramStart"/>
            <w:r w:rsidR="00A7279B" w:rsidRPr="008D110D">
              <w:rPr>
                <w:rFonts w:ascii="Arial" w:hAnsi="Arial" w:cs="Arial"/>
              </w:rPr>
              <w:t>length, and</w:t>
            </w:r>
            <w:proofErr w:type="gramEnd"/>
            <w:r w:rsidR="00A7279B" w:rsidRPr="008D110D">
              <w:rPr>
                <w:rFonts w:ascii="Arial" w:hAnsi="Arial" w:cs="Arial"/>
              </w:rPr>
              <w:t xml:space="preserve"> must include </w:t>
            </w:r>
            <w:r w:rsidR="00A64D19" w:rsidRPr="008D110D">
              <w:rPr>
                <w:rFonts w:ascii="Arial" w:hAnsi="Arial" w:cs="Arial"/>
              </w:rPr>
              <w:t>cable trunking containing standard 3 pin/220V power points</w:t>
            </w:r>
            <w:r w:rsidR="00A7279B" w:rsidRPr="008D110D">
              <w:rPr>
                <w:rFonts w:ascii="Arial" w:hAnsi="Arial" w:cs="Arial"/>
              </w:rPr>
              <w:t xml:space="preserve"> and </w:t>
            </w:r>
            <w:r w:rsidR="00220253" w:rsidRPr="008D110D">
              <w:rPr>
                <w:rFonts w:ascii="Arial" w:hAnsi="Arial" w:cs="Arial"/>
              </w:rPr>
              <w:t>LAN</w:t>
            </w:r>
            <w:r w:rsidR="00A64D19" w:rsidRPr="008D110D">
              <w:rPr>
                <w:rFonts w:ascii="Arial" w:hAnsi="Arial" w:cs="Arial"/>
              </w:rPr>
              <w:t xml:space="preserve"> points, to accommodate 5 seating positions, equally spaced</w:t>
            </w:r>
            <w:r w:rsidR="00D86442" w:rsidRPr="008D110D">
              <w:rPr>
                <w:rFonts w:ascii="Arial" w:hAnsi="Arial" w:cs="Arial"/>
              </w:rPr>
              <w:t xml:space="preserve"> (in addition to the 5 hydrogen tap</w:t>
            </w:r>
            <w:r w:rsidR="004163E5" w:rsidRPr="008D110D">
              <w:rPr>
                <w:rFonts w:ascii="Arial" w:hAnsi="Arial" w:cs="Arial"/>
              </w:rPr>
              <w:t>-</w:t>
            </w:r>
            <w:r w:rsidR="00D86442" w:rsidRPr="008D110D">
              <w:rPr>
                <w:rFonts w:ascii="Arial" w:hAnsi="Arial" w:cs="Arial"/>
              </w:rPr>
              <w:t>in points)</w:t>
            </w:r>
            <w:r w:rsidR="00A64D19" w:rsidRPr="008D110D">
              <w:rPr>
                <w:rFonts w:ascii="Arial" w:hAnsi="Arial" w:cs="Arial"/>
              </w:rPr>
              <w:t>.  </w:t>
            </w:r>
          </w:p>
          <w:p w14:paraId="2AB8C7C8" w14:textId="205E50A3" w:rsidR="002E0D45" w:rsidRPr="008D110D" w:rsidRDefault="00A64D19" w:rsidP="00220253">
            <w:pPr>
              <w:rPr>
                <w:rFonts w:ascii="Arial" w:hAnsi="Arial" w:cs="Arial"/>
              </w:rPr>
            </w:pPr>
            <w:r w:rsidRPr="008D110D">
              <w:rPr>
                <w:rFonts w:ascii="Arial" w:hAnsi="Arial" w:cs="Arial"/>
              </w:rPr>
              <w:t>Some shelving</w:t>
            </w:r>
            <w:r w:rsidR="00467CC1" w:rsidRPr="008D110D">
              <w:rPr>
                <w:rFonts w:ascii="Arial" w:hAnsi="Arial" w:cs="Arial"/>
              </w:rPr>
              <w:t xml:space="preserve"> / </w:t>
            </w:r>
            <w:r w:rsidRPr="008D110D">
              <w:rPr>
                <w:rFonts w:ascii="Arial" w:hAnsi="Arial" w:cs="Arial"/>
              </w:rPr>
              <w:t>cupboard storage space to be provided for</w:t>
            </w:r>
            <w:r w:rsidR="00467CC1" w:rsidRPr="008D110D">
              <w:rPr>
                <w:rFonts w:ascii="Arial" w:hAnsi="Arial" w:cs="Arial"/>
              </w:rPr>
              <w:t xml:space="preserve"> storage of </w:t>
            </w:r>
            <w:r w:rsidRPr="008D110D">
              <w:rPr>
                <w:rFonts w:ascii="Arial" w:hAnsi="Arial" w:cs="Arial"/>
              </w:rPr>
              <w:t>general supplies</w:t>
            </w:r>
            <w:r w:rsidR="00467CC1" w:rsidRPr="008D110D">
              <w:rPr>
                <w:rFonts w:ascii="Arial" w:hAnsi="Arial" w:cs="Arial"/>
              </w:rPr>
              <w:t xml:space="preserve">, </w:t>
            </w:r>
            <w:r w:rsidRPr="008D110D">
              <w:rPr>
                <w:rFonts w:ascii="Arial" w:hAnsi="Arial" w:cs="Arial"/>
              </w:rPr>
              <w:t>hand tools</w:t>
            </w:r>
            <w:r w:rsidR="00467CC1" w:rsidRPr="008D110D">
              <w:rPr>
                <w:rFonts w:ascii="Arial" w:hAnsi="Arial" w:cs="Arial"/>
              </w:rPr>
              <w:t xml:space="preserve"> and</w:t>
            </w:r>
            <w:r w:rsidRPr="008D110D">
              <w:rPr>
                <w:rFonts w:ascii="Arial" w:hAnsi="Arial" w:cs="Arial"/>
              </w:rPr>
              <w:t xml:space="preserve"> critical plant spares.</w:t>
            </w:r>
          </w:p>
        </w:tc>
        <w:tc>
          <w:tcPr>
            <w:tcW w:w="1404" w:type="dxa"/>
          </w:tcPr>
          <w:p w14:paraId="0DD50692" w14:textId="77777777" w:rsidR="002E0D45" w:rsidRPr="00A2299C" w:rsidRDefault="002E0D45" w:rsidP="002E0D45">
            <w:pPr>
              <w:spacing w:line="276" w:lineRule="auto"/>
              <w:rPr>
                <w:rFonts w:ascii="Arial" w:eastAsia="Calibri" w:hAnsi="Arial" w:cs="Arial"/>
                <w:lang w:val="en-US"/>
              </w:rPr>
            </w:pPr>
          </w:p>
        </w:tc>
      </w:tr>
      <w:tr w:rsidR="002E0D45" w:rsidRPr="00A2299C" w14:paraId="1121A3D2" w14:textId="77777777" w:rsidTr="001C0EDA">
        <w:trPr>
          <w:trHeight w:val="405"/>
          <w:jc w:val="center"/>
        </w:trPr>
        <w:tc>
          <w:tcPr>
            <w:tcW w:w="669" w:type="dxa"/>
          </w:tcPr>
          <w:p w14:paraId="414C1DD4" w14:textId="77777777" w:rsidR="002E0D45" w:rsidRPr="00A2299C" w:rsidRDefault="002E0D45" w:rsidP="002E0D45">
            <w:pPr>
              <w:numPr>
                <w:ilvl w:val="0"/>
                <w:numId w:val="5"/>
              </w:numPr>
              <w:spacing w:line="276" w:lineRule="auto"/>
              <w:ind w:left="360"/>
              <w:rPr>
                <w:rFonts w:ascii="Arial" w:eastAsia="Calibri" w:hAnsi="Arial" w:cs="Arial"/>
                <w:lang w:val="en-US"/>
              </w:rPr>
            </w:pPr>
          </w:p>
        </w:tc>
        <w:tc>
          <w:tcPr>
            <w:tcW w:w="2368" w:type="dxa"/>
            <w:vAlign w:val="center"/>
          </w:tcPr>
          <w:p w14:paraId="51748623" w14:textId="7E066684" w:rsidR="002E0D45" w:rsidRPr="00CF7F97" w:rsidRDefault="002E0D45" w:rsidP="002E0D45">
            <w:pPr>
              <w:spacing w:line="276" w:lineRule="auto"/>
              <w:rPr>
                <w:rFonts w:ascii="Arial" w:hAnsi="Arial" w:cs="Arial"/>
                <w:color w:val="000000"/>
              </w:rPr>
            </w:pPr>
            <w:r>
              <w:rPr>
                <w:rFonts w:ascii="Arial" w:hAnsi="Arial" w:cs="Arial"/>
                <w:color w:val="000000"/>
              </w:rPr>
              <w:t xml:space="preserve">Hydrogen Systems Standard </w:t>
            </w:r>
            <w:r>
              <w:rPr>
                <w:rFonts w:ascii="Arial" w:hAnsi="Arial" w:cs="Arial"/>
                <w:color w:val="000000"/>
              </w:rPr>
              <w:br/>
              <w:t>Unique Identifier: 240-</w:t>
            </w:r>
            <w:proofErr w:type="gramStart"/>
            <w:r>
              <w:rPr>
                <w:rFonts w:ascii="Arial" w:hAnsi="Arial" w:cs="Arial"/>
                <w:color w:val="000000"/>
              </w:rPr>
              <w:t>56227413</w:t>
            </w:r>
            <w:r w:rsidR="005034F4">
              <w:rPr>
                <w:rFonts w:ascii="Arial" w:hAnsi="Arial" w:cs="Arial"/>
                <w:color w:val="000000"/>
              </w:rPr>
              <w:t xml:space="preserve"> :</w:t>
            </w:r>
            <w:proofErr w:type="gramEnd"/>
            <w:r w:rsidR="005034F4">
              <w:rPr>
                <w:rFonts w:ascii="Arial" w:hAnsi="Arial" w:cs="Arial"/>
                <w:color w:val="000000"/>
              </w:rPr>
              <w:t xml:space="preserve"> </w:t>
            </w:r>
            <w:r w:rsidR="005034F4" w:rsidRPr="005034F4">
              <w:rPr>
                <w:rFonts w:ascii="Arial" w:hAnsi="Arial" w:cs="Arial"/>
                <w:color w:val="000000"/>
              </w:rPr>
              <w:t>3.1.1 Site conditions</w:t>
            </w:r>
          </w:p>
        </w:tc>
        <w:tc>
          <w:tcPr>
            <w:tcW w:w="5586" w:type="dxa"/>
            <w:vAlign w:val="center"/>
          </w:tcPr>
          <w:p w14:paraId="20213113" w14:textId="4EE8C3C0" w:rsidR="002E0D45" w:rsidRPr="00D154D0" w:rsidRDefault="002E0D45" w:rsidP="002E0D45">
            <w:pPr>
              <w:spacing w:line="276" w:lineRule="auto"/>
              <w:rPr>
                <w:rFonts w:ascii="Arial" w:hAnsi="Arial" w:cs="Arial"/>
                <w:lang w:val="en-US"/>
              </w:rPr>
            </w:pPr>
            <w:r>
              <w:rPr>
                <w:rFonts w:ascii="Arial" w:hAnsi="Arial" w:cs="Arial"/>
                <w:color w:val="000000"/>
              </w:rPr>
              <w:t>Daily wet-bulb temperatures for each year over the past five years, along with corresponding dry-bulb temperatures, relative humidity, wind speed, atmospheric pressure, and extreme maximum/minimum dry-bulb temperatures.</w:t>
            </w:r>
          </w:p>
        </w:tc>
        <w:tc>
          <w:tcPr>
            <w:tcW w:w="5513" w:type="dxa"/>
          </w:tcPr>
          <w:p w14:paraId="32AA605B" w14:textId="25CB3215" w:rsidR="002E0D45" w:rsidRPr="008D110D" w:rsidRDefault="0031578F" w:rsidP="002E0D45">
            <w:pPr>
              <w:spacing w:line="276" w:lineRule="auto"/>
              <w:rPr>
                <w:rFonts w:ascii="Arial" w:hAnsi="Arial" w:cs="Arial"/>
                <w:lang w:val="en-US"/>
              </w:rPr>
            </w:pPr>
            <w:r w:rsidRPr="008D110D">
              <w:rPr>
                <w:rFonts w:ascii="Arial" w:hAnsi="Arial" w:cs="Arial"/>
                <w:lang w:val="en-US"/>
              </w:rPr>
              <w:t>This information is currently not available</w:t>
            </w:r>
            <w:r w:rsidR="000A51A1" w:rsidRPr="008D110D">
              <w:rPr>
                <w:rFonts w:ascii="Arial" w:hAnsi="Arial" w:cs="Arial"/>
                <w:lang w:val="en-US"/>
              </w:rPr>
              <w:t>. Enquiries can be made to SA Weather service</w:t>
            </w:r>
            <w:r w:rsidR="00866B41" w:rsidRPr="008D110D">
              <w:rPr>
                <w:rFonts w:ascii="Arial" w:hAnsi="Arial" w:cs="Arial"/>
                <w:lang w:val="en-US"/>
              </w:rPr>
              <w:t>. The closest l</w:t>
            </w:r>
            <w:r w:rsidR="00077157" w:rsidRPr="008D110D">
              <w:rPr>
                <w:rFonts w:ascii="Arial" w:hAnsi="Arial" w:cs="Arial"/>
                <w:lang w:val="en-US"/>
              </w:rPr>
              <w:t xml:space="preserve">ocation </w:t>
            </w:r>
            <w:r w:rsidR="00866B41" w:rsidRPr="008D110D">
              <w:rPr>
                <w:rFonts w:ascii="Arial" w:hAnsi="Arial" w:cs="Arial"/>
                <w:lang w:val="en-US"/>
              </w:rPr>
              <w:t xml:space="preserve">being monitored is </w:t>
            </w:r>
            <w:r w:rsidR="00077157" w:rsidRPr="008D110D">
              <w:rPr>
                <w:rFonts w:ascii="Arial" w:hAnsi="Arial" w:cs="Arial"/>
                <w:lang w:val="en-US"/>
              </w:rPr>
              <w:t>O.R Tambo International Airport</w:t>
            </w:r>
            <w:r w:rsidR="000A51A1" w:rsidRPr="008D110D">
              <w:rPr>
                <w:rFonts w:ascii="Arial" w:hAnsi="Arial" w:cs="Arial"/>
                <w:lang w:val="en-US"/>
              </w:rPr>
              <w:t>.</w:t>
            </w:r>
          </w:p>
          <w:p w14:paraId="34645E53" w14:textId="776751BD" w:rsidR="00B339A0" w:rsidRPr="008D110D" w:rsidRDefault="00B339A0" w:rsidP="002E0D45">
            <w:pPr>
              <w:spacing w:line="276" w:lineRule="auto"/>
              <w:rPr>
                <w:rFonts w:ascii="Arial" w:hAnsi="Arial" w:cs="Arial"/>
                <w:lang w:val="en-US"/>
              </w:rPr>
            </w:pPr>
          </w:p>
        </w:tc>
        <w:tc>
          <w:tcPr>
            <w:tcW w:w="1404" w:type="dxa"/>
          </w:tcPr>
          <w:p w14:paraId="09836761" w14:textId="77777777" w:rsidR="002E0D45" w:rsidRPr="00A2299C" w:rsidRDefault="002E0D45" w:rsidP="002E0D45">
            <w:pPr>
              <w:spacing w:line="276" w:lineRule="auto"/>
              <w:rPr>
                <w:rFonts w:ascii="Arial" w:eastAsia="Calibri" w:hAnsi="Arial" w:cs="Arial"/>
                <w:lang w:val="en-US"/>
              </w:rPr>
            </w:pPr>
          </w:p>
        </w:tc>
      </w:tr>
      <w:tr w:rsidR="002E0D45" w:rsidRPr="00A2299C" w14:paraId="7B99584E" w14:textId="77777777" w:rsidTr="001C0EDA">
        <w:trPr>
          <w:trHeight w:val="405"/>
          <w:jc w:val="center"/>
        </w:trPr>
        <w:tc>
          <w:tcPr>
            <w:tcW w:w="669" w:type="dxa"/>
          </w:tcPr>
          <w:p w14:paraId="314B064A" w14:textId="77777777" w:rsidR="002E0D45" w:rsidRPr="00A2299C" w:rsidRDefault="002E0D45" w:rsidP="002E0D45">
            <w:pPr>
              <w:numPr>
                <w:ilvl w:val="0"/>
                <w:numId w:val="5"/>
              </w:numPr>
              <w:spacing w:line="276" w:lineRule="auto"/>
              <w:ind w:left="360"/>
              <w:rPr>
                <w:rFonts w:ascii="Arial" w:eastAsia="Calibri" w:hAnsi="Arial" w:cs="Arial"/>
                <w:lang w:val="en-US"/>
              </w:rPr>
            </w:pPr>
          </w:p>
        </w:tc>
        <w:tc>
          <w:tcPr>
            <w:tcW w:w="2368" w:type="dxa"/>
            <w:vAlign w:val="center"/>
          </w:tcPr>
          <w:p w14:paraId="29957ED8" w14:textId="2065134A" w:rsidR="002E0D45" w:rsidRPr="00CF7F97" w:rsidRDefault="002E0D45" w:rsidP="002E0D45">
            <w:pPr>
              <w:spacing w:line="276" w:lineRule="auto"/>
              <w:rPr>
                <w:rFonts w:ascii="Arial" w:hAnsi="Arial" w:cs="Arial"/>
                <w:color w:val="000000"/>
              </w:rPr>
            </w:pPr>
            <w:r>
              <w:rPr>
                <w:rFonts w:ascii="Arial" w:hAnsi="Arial" w:cs="Arial"/>
                <w:color w:val="000000"/>
              </w:rPr>
              <w:t xml:space="preserve">Hydrogen Systems Standard </w:t>
            </w:r>
            <w:r>
              <w:rPr>
                <w:rFonts w:ascii="Arial" w:hAnsi="Arial" w:cs="Arial"/>
                <w:color w:val="000000"/>
              </w:rPr>
              <w:br/>
              <w:t>Unique Identifier: 240-</w:t>
            </w:r>
            <w:proofErr w:type="gramStart"/>
            <w:r>
              <w:rPr>
                <w:rFonts w:ascii="Arial" w:hAnsi="Arial" w:cs="Arial"/>
                <w:color w:val="000000"/>
              </w:rPr>
              <w:t>56227413</w:t>
            </w:r>
            <w:r w:rsidR="00C4018B">
              <w:rPr>
                <w:rFonts w:ascii="Arial" w:hAnsi="Arial" w:cs="Arial"/>
                <w:color w:val="000000"/>
              </w:rPr>
              <w:t xml:space="preserve"> :</w:t>
            </w:r>
            <w:proofErr w:type="gramEnd"/>
            <w:r w:rsidR="00C4018B">
              <w:rPr>
                <w:rFonts w:ascii="Arial" w:hAnsi="Arial" w:cs="Arial"/>
                <w:color w:val="000000"/>
              </w:rPr>
              <w:t xml:space="preserve"> </w:t>
            </w:r>
            <w:r w:rsidR="00C4018B" w:rsidRPr="00C4018B">
              <w:rPr>
                <w:rFonts w:ascii="Arial" w:hAnsi="Arial" w:cs="Arial"/>
                <w:color w:val="000000"/>
              </w:rPr>
              <w:t>3.1.1 Site conditions</w:t>
            </w:r>
          </w:p>
        </w:tc>
        <w:tc>
          <w:tcPr>
            <w:tcW w:w="5586" w:type="dxa"/>
            <w:vAlign w:val="center"/>
          </w:tcPr>
          <w:p w14:paraId="263D1116" w14:textId="52AA8307" w:rsidR="002E0D45" w:rsidRPr="00A2299C" w:rsidRDefault="002E0D45" w:rsidP="002E0D45">
            <w:pPr>
              <w:spacing w:line="276" w:lineRule="auto"/>
              <w:rPr>
                <w:rFonts w:ascii="Arial" w:hAnsi="Arial" w:cs="Arial"/>
                <w:lang w:val="en-US"/>
              </w:rPr>
            </w:pPr>
            <w:r>
              <w:rPr>
                <w:rFonts w:ascii="Arial" w:hAnsi="Arial" w:cs="Arial"/>
                <w:color w:val="000000"/>
              </w:rPr>
              <w:t>Average daily maximum dust concentration in the atmosphere over the past five years.</w:t>
            </w:r>
          </w:p>
        </w:tc>
        <w:tc>
          <w:tcPr>
            <w:tcW w:w="5513" w:type="dxa"/>
          </w:tcPr>
          <w:p w14:paraId="639E0103" w14:textId="77777777" w:rsidR="00866B41" w:rsidRPr="008D110D" w:rsidRDefault="00866B41" w:rsidP="00866B41">
            <w:pPr>
              <w:spacing w:line="276" w:lineRule="auto"/>
              <w:rPr>
                <w:rFonts w:ascii="Arial" w:hAnsi="Arial" w:cs="Arial"/>
                <w:lang w:val="en-US"/>
              </w:rPr>
            </w:pPr>
            <w:r w:rsidRPr="008D110D">
              <w:rPr>
                <w:rFonts w:ascii="Arial" w:hAnsi="Arial" w:cs="Arial"/>
                <w:lang w:val="en-US"/>
              </w:rPr>
              <w:t>This information is currently not available. Enquiries can be made to SA Weather service. The closest location being monitored is O.R Tambo International Airport.</w:t>
            </w:r>
          </w:p>
          <w:p w14:paraId="0FC5486B" w14:textId="3DFD7B92" w:rsidR="002E0D45" w:rsidRPr="008D110D" w:rsidRDefault="002E0D45" w:rsidP="002E0D45">
            <w:pPr>
              <w:spacing w:line="276" w:lineRule="auto"/>
              <w:rPr>
                <w:rFonts w:ascii="Arial" w:hAnsi="Arial" w:cs="Arial"/>
                <w:lang w:val="en-US"/>
              </w:rPr>
            </w:pPr>
          </w:p>
        </w:tc>
        <w:tc>
          <w:tcPr>
            <w:tcW w:w="1404" w:type="dxa"/>
          </w:tcPr>
          <w:p w14:paraId="1E77F908" w14:textId="77777777" w:rsidR="002E0D45" w:rsidRPr="00A2299C" w:rsidRDefault="002E0D45" w:rsidP="002E0D45">
            <w:pPr>
              <w:spacing w:line="276" w:lineRule="auto"/>
              <w:rPr>
                <w:rFonts w:ascii="Arial" w:eastAsia="Calibri" w:hAnsi="Arial" w:cs="Arial"/>
                <w:lang w:val="en-US"/>
              </w:rPr>
            </w:pPr>
          </w:p>
        </w:tc>
      </w:tr>
      <w:tr w:rsidR="002E0D45" w:rsidRPr="00A2299C" w14:paraId="7274E853" w14:textId="77777777" w:rsidTr="001C0EDA">
        <w:trPr>
          <w:trHeight w:val="405"/>
          <w:jc w:val="center"/>
        </w:trPr>
        <w:tc>
          <w:tcPr>
            <w:tcW w:w="669" w:type="dxa"/>
          </w:tcPr>
          <w:p w14:paraId="52F91FD8" w14:textId="77777777" w:rsidR="002E0D45" w:rsidRPr="00A2299C" w:rsidRDefault="002E0D45" w:rsidP="002E0D45">
            <w:pPr>
              <w:numPr>
                <w:ilvl w:val="0"/>
                <w:numId w:val="5"/>
              </w:numPr>
              <w:spacing w:line="276" w:lineRule="auto"/>
              <w:ind w:left="360"/>
              <w:rPr>
                <w:rFonts w:ascii="Arial" w:eastAsia="Calibri" w:hAnsi="Arial" w:cs="Arial"/>
                <w:lang w:val="en-US"/>
              </w:rPr>
            </w:pPr>
          </w:p>
        </w:tc>
        <w:tc>
          <w:tcPr>
            <w:tcW w:w="2368" w:type="dxa"/>
            <w:vAlign w:val="center"/>
          </w:tcPr>
          <w:p w14:paraId="45D0ABE1" w14:textId="6147A212" w:rsidR="002E0D45" w:rsidRPr="00A2299C" w:rsidRDefault="002E0D45" w:rsidP="002E0D45">
            <w:pPr>
              <w:spacing w:line="276" w:lineRule="auto"/>
              <w:rPr>
                <w:rFonts w:ascii="Arial" w:hAnsi="Arial" w:cs="Arial"/>
                <w:lang w:val="en-US"/>
              </w:rPr>
            </w:pPr>
            <w:r>
              <w:rPr>
                <w:rFonts w:ascii="Arial" w:hAnsi="Arial" w:cs="Arial"/>
                <w:color w:val="000000"/>
              </w:rPr>
              <w:t xml:space="preserve">Hydrogen Systems Standard </w:t>
            </w:r>
            <w:r>
              <w:rPr>
                <w:rFonts w:ascii="Arial" w:hAnsi="Arial" w:cs="Arial"/>
                <w:color w:val="000000"/>
              </w:rPr>
              <w:br/>
              <w:t>Unique Identifier: 240-</w:t>
            </w:r>
            <w:proofErr w:type="gramStart"/>
            <w:r>
              <w:rPr>
                <w:rFonts w:ascii="Arial" w:hAnsi="Arial" w:cs="Arial"/>
                <w:color w:val="000000"/>
              </w:rPr>
              <w:t>56227413</w:t>
            </w:r>
            <w:r w:rsidR="00C4018B">
              <w:rPr>
                <w:rFonts w:ascii="Arial" w:hAnsi="Arial" w:cs="Arial"/>
                <w:color w:val="000000"/>
              </w:rPr>
              <w:t xml:space="preserve"> :</w:t>
            </w:r>
            <w:proofErr w:type="gramEnd"/>
            <w:r w:rsidR="00C4018B">
              <w:rPr>
                <w:rFonts w:ascii="Arial" w:hAnsi="Arial" w:cs="Arial"/>
                <w:color w:val="000000"/>
              </w:rPr>
              <w:t xml:space="preserve"> </w:t>
            </w:r>
            <w:r w:rsidR="00C4018B" w:rsidRPr="00C4018B">
              <w:rPr>
                <w:rFonts w:ascii="Arial" w:hAnsi="Arial" w:cs="Arial"/>
                <w:color w:val="000000"/>
              </w:rPr>
              <w:t>3.10 WATER TREATMENT</w:t>
            </w:r>
          </w:p>
        </w:tc>
        <w:tc>
          <w:tcPr>
            <w:tcW w:w="5586" w:type="dxa"/>
            <w:vAlign w:val="center"/>
          </w:tcPr>
          <w:p w14:paraId="3A4785B9" w14:textId="72717B0E" w:rsidR="002E0D45" w:rsidRPr="00A2299C" w:rsidRDefault="002E0D45" w:rsidP="002E0D45">
            <w:pPr>
              <w:pStyle w:val="NormalWeb"/>
              <w:spacing w:before="0" w:beforeAutospacing="0" w:after="0" w:afterAutospacing="0" w:line="276" w:lineRule="auto"/>
              <w:rPr>
                <w:rFonts w:ascii="Arial" w:hAnsi="Arial" w:cs="Arial"/>
                <w:lang w:val="en-US"/>
              </w:rPr>
            </w:pPr>
            <w:r>
              <w:rPr>
                <w:rFonts w:ascii="Arial" w:hAnsi="Arial" w:cs="Arial"/>
                <w:color w:val="000000"/>
                <w:sz w:val="22"/>
                <w:szCs w:val="22"/>
              </w:rPr>
              <w:t xml:space="preserve">Basic information regarding, water pressure, pipe diameter, pipe material, and </w:t>
            </w:r>
            <w:proofErr w:type="spellStart"/>
            <w:r>
              <w:rPr>
                <w:rFonts w:ascii="Arial" w:hAnsi="Arial" w:cs="Arial"/>
                <w:color w:val="000000"/>
                <w:sz w:val="22"/>
                <w:szCs w:val="22"/>
              </w:rPr>
              <w:t>center</w:t>
            </w:r>
            <w:proofErr w:type="spellEnd"/>
            <w:r>
              <w:rPr>
                <w:rFonts w:ascii="Arial" w:hAnsi="Arial" w:cs="Arial"/>
                <w:color w:val="000000"/>
                <w:sz w:val="22"/>
                <w:szCs w:val="22"/>
              </w:rPr>
              <w:t xml:space="preserve"> elevation.</w:t>
            </w:r>
          </w:p>
        </w:tc>
        <w:tc>
          <w:tcPr>
            <w:tcW w:w="5513" w:type="dxa"/>
          </w:tcPr>
          <w:p w14:paraId="25BDCCC2" w14:textId="3B07DA47" w:rsidR="002E0D45" w:rsidRPr="008D110D" w:rsidRDefault="00892A75" w:rsidP="002E0D45">
            <w:pPr>
              <w:spacing w:line="276" w:lineRule="auto"/>
              <w:rPr>
                <w:rFonts w:ascii="Arial" w:hAnsi="Arial" w:cs="Arial"/>
                <w:lang w:val="en-US"/>
              </w:rPr>
            </w:pPr>
            <w:r w:rsidRPr="008D110D">
              <w:rPr>
                <w:rFonts w:ascii="Arial" w:hAnsi="Arial" w:cs="Arial"/>
                <w:lang w:val="en-US"/>
              </w:rPr>
              <w:t xml:space="preserve">Water will be provided from the existing </w:t>
            </w:r>
            <w:r w:rsidR="00E13756" w:rsidRPr="008D110D">
              <w:rPr>
                <w:rFonts w:ascii="Arial" w:hAnsi="Arial" w:cs="Arial"/>
                <w:lang w:val="en-US"/>
              </w:rPr>
              <w:t>reticulation</w:t>
            </w:r>
            <w:r w:rsidRPr="008D110D">
              <w:rPr>
                <w:rFonts w:ascii="Arial" w:hAnsi="Arial" w:cs="Arial"/>
                <w:lang w:val="en-US"/>
              </w:rPr>
              <w:t xml:space="preserve"> system</w:t>
            </w:r>
            <w:r w:rsidR="009E5775" w:rsidRPr="008D110D">
              <w:rPr>
                <w:rFonts w:ascii="Arial" w:hAnsi="Arial" w:cs="Arial"/>
                <w:lang w:val="en-US"/>
              </w:rPr>
              <w:t>. This system is designed for domestic use</w:t>
            </w:r>
            <w:r w:rsidR="00770E7A" w:rsidRPr="008D110D">
              <w:rPr>
                <w:rFonts w:ascii="Arial" w:hAnsi="Arial" w:cs="Arial"/>
                <w:lang w:val="en-US"/>
              </w:rPr>
              <w:t xml:space="preserve"> which typically includes</w:t>
            </w:r>
            <w:r w:rsidRPr="008D110D">
              <w:rPr>
                <w:rFonts w:ascii="Arial" w:hAnsi="Arial" w:cs="Arial"/>
                <w:lang w:val="en-US"/>
              </w:rPr>
              <w:t xml:space="preserve"> </w:t>
            </w:r>
            <w:r w:rsidR="00846241" w:rsidRPr="008D110D">
              <w:rPr>
                <w:rFonts w:ascii="Arial" w:hAnsi="Arial" w:cs="Arial"/>
                <w:lang w:val="en-US"/>
              </w:rPr>
              <w:t xml:space="preserve">mild </w:t>
            </w:r>
            <w:proofErr w:type="gramStart"/>
            <w:r w:rsidR="00846241" w:rsidRPr="008D110D">
              <w:rPr>
                <w:rFonts w:ascii="Arial" w:hAnsi="Arial" w:cs="Arial"/>
                <w:lang w:val="en-US"/>
              </w:rPr>
              <w:t>steal</w:t>
            </w:r>
            <w:proofErr w:type="gramEnd"/>
            <w:r w:rsidR="00846241" w:rsidRPr="008D110D">
              <w:rPr>
                <w:rFonts w:ascii="Arial" w:hAnsi="Arial" w:cs="Arial"/>
                <w:lang w:val="en-US"/>
              </w:rPr>
              <w:t xml:space="preserve">, </w:t>
            </w:r>
            <w:r w:rsidR="00261457">
              <w:rPr>
                <w:rFonts w:ascii="Arial" w:hAnsi="Arial" w:cs="Arial"/>
                <w:lang w:val="en-US"/>
              </w:rPr>
              <w:t xml:space="preserve">the </w:t>
            </w:r>
            <w:r w:rsidR="001C0EDA">
              <w:rPr>
                <w:rFonts w:ascii="Arial" w:hAnsi="Arial" w:cs="Arial"/>
                <w:lang w:val="en-US"/>
              </w:rPr>
              <w:t xml:space="preserve">pipe </w:t>
            </w:r>
            <w:r w:rsidR="00770E7A" w:rsidRPr="008D110D">
              <w:rPr>
                <w:rFonts w:ascii="Arial" w:hAnsi="Arial" w:cs="Arial"/>
                <w:lang w:val="en-US"/>
              </w:rPr>
              <w:t>diameter</w:t>
            </w:r>
            <w:r w:rsidR="00261457">
              <w:rPr>
                <w:rFonts w:ascii="Arial" w:hAnsi="Arial" w:cs="Arial"/>
                <w:lang w:val="en-US"/>
              </w:rPr>
              <w:t xml:space="preserve"> varies from 80mm</w:t>
            </w:r>
            <w:r w:rsidR="000269F5">
              <w:rPr>
                <w:rFonts w:ascii="Arial" w:hAnsi="Arial" w:cs="Arial"/>
                <w:lang w:val="en-US"/>
              </w:rPr>
              <w:t xml:space="preserve"> to</w:t>
            </w:r>
            <w:r w:rsidR="00770E7A" w:rsidRPr="008D110D">
              <w:rPr>
                <w:rFonts w:ascii="Arial" w:hAnsi="Arial" w:cs="Arial"/>
                <w:lang w:val="en-US"/>
              </w:rPr>
              <w:t xml:space="preserve"> </w:t>
            </w:r>
            <w:r w:rsidR="00261457">
              <w:rPr>
                <w:rFonts w:ascii="Arial" w:hAnsi="Arial" w:cs="Arial"/>
                <w:lang w:val="en-US"/>
              </w:rPr>
              <w:t>22</w:t>
            </w:r>
            <w:r w:rsidR="00A131BC" w:rsidRPr="008D110D">
              <w:rPr>
                <w:rFonts w:ascii="Arial" w:hAnsi="Arial" w:cs="Arial"/>
                <w:lang w:val="en-US"/>
              </w:rPr>
              <w:t>mm</w:t>
            </w:r>
            <w:r w:rsidR="000269F5">
              <w:rPr>
                <w:rFonts w:ascii="Arial" w:hAnsi="Arial" w:cs="Arial"/>
                <w:lang w:val="en-US"/>
              </w:rPr>
              <w:t xml:space="preserve"> </w:t>
            </w:r>
            <w:r w:rsidR="00A131BC" w:rsidRPr="008D110D">
              <w:rPr>
                <w:rFonts w:ascii="Arial" w:hAnsi="Arial" w:cs="Arial"/>
                <w:lang w:val="en-US"/>
              </w:rPr>
              <w:t xml:space="preserve">and </w:t>
            </w:r>
            <w:r w:rsidR="00E13756" w:rsidRPr="008D110D">
              <w:rPr>
                <w:rFonts w:ascii="Arial" w:hAnsi="Arial" w:cs="Arial"/>
                <w:lang w:val="en-US"/>
              </w:rPr>
              <w:t xml:space="preserve">has a system pressure of </w:t>
            </w:r>
            <w:r w:rsidR="00C63BB9">
              <w:rPr>
                <w:rFonts w:ascii="Arial" w:hAnsi="Arial" w:cs="Arial"/>
                <w:lang w:val="en-US"/>
              </w:rPr>
              <w:t xml:space="preserve">approximately </w:t>
            </w:r>
            <w:r w:rsidR="007F0376" w:rsidRPr="008D110D">
              <w:rPr>
                <w:rFonts w:ascii="Arial" w:hAnsi="Arial" w:cs="Arial"/>
                <w:lang w:val="en-US"/>
              </w:rPr>
              <w:t>3.5bar</w:t>
            </w:r>
            <w:r w:rsidR="00C63BB9">
              <w:rPr>
                <w:rFonts w:ascii="Arial" w:hAnsi="Arial" w:cs="Arial"/>
                <w:lang w:val="en-US"/>
              </w:rPr>
              <w:t>.</w:t>
            </w:r>
          </w:p>
          <w:p w14:paraId="24DAE12E" w14:textId="77777777" w:rsidR="007C01D2" w:rsidRPr="008D110D" w:rsidRDefault="007C01D2" w:rsidP="002E0D45">
            <w:pPr>
              <w:spacing w:line="276" w:lineRule="auto"/>
              <w:rPr>
                <w:rFonts w:ascii="Arial" w:hAnsi="Arial" w:cs="Arial"/>
                <w:lang w:val="en-US"/>
              </w:rPr>
            </w:pPr>
          </w:p>
          <w:p w14:paraId="64E1E565" w14:textId="5C143E6B" w:rsidR="007C01D2" w:rsidRPr="008D110D" w:rsidRDefault="007C01D2" w:rsidP="002E0D45">
            <w:pPr>
              <w:spacing w:line="276" w:lineRule="auto"/>
              <w:rPr>
                <w:rFonts w:ascii="Arial" w:hAnsi="Arial" w:cs="Arial"/>
                <w:lang w:val="en-US"/>
              </w:rPr>
            </w:pPr>
            <w:r w:rsidRPr="008D110D">
              <w:rPr>
                <w:rFonts w:ascii="Arial" w:hAnsi="Arial" w:cs="Arial"/>
                <w:lang w:val="en-US"/>
              </w:rPr>
              <w:t xml:space="preserve">Site elevation is: </w:t>
            </w:r>
            <w:r w:rsidR="002E716A" w:rsidRPr="008D110D">
              <w:rPr>
                <w:rFonts w:ascii="Arial" w:hAnsi="Arial" w:cs="Arial"/>
              </w:rPr>
              <w:t>1,670 meters above sea level</w:t>
            </w:r>
          </w:p>
        </w:tc>
        <w:tc>
          <w:tcPr>
            <w:tcW w:w="1404" w:type="dxa"/>
          </w:tcPr>
          <w:p w14:paraId="492A2FB4" w14:textId="77777777" w:rsidR="002E0D45" w:rsidRPr="00A2299C" w:rsidRDefault="002E0D45" w:rsidP="002E0D45">
            <w:pPr>
              <w:spacing w:line="276" w:lineRule="auto"/>
              <w:rPr>
                <w:rFonts w:ascii="Arial" w:eastAsia="Calibri" w:hAnsi="Arial" w:cs="Arial"/>
                <w:lang w:val="en-US"/>
              </w:rPr>
            </w:pPr>
          </w:p>
        </w:tc>
      </w:tr>
      <w:tr w:rsidR="002E0D45" w:rsidRPr="00A2299C" w14:paraId="51C04E2E" w14:textId="77777777" w:rsidTr="001C0EDA">
        <w:trPr>
          <w:trHeight w:val="405"/>
          <w:jc w:val="center"/>
        </w:trPr>
        <w:tc>
          <w:tcPr>
            <w:tcW w:w="669" w:type="dxa"/>
          </w:tcPr>
          <w:p w14:paraId="584BC6D6" w14:textId="77777777" w:rsidR="002E0D45" w:rsidRPr="00A2299C" w:rsidRDefault="002E0D45" w:rsidP="002E0D45">
            <w:pPr>
              <w:numPr>
                <w:ilvl w:val="0"/>
                <w:numId w:val="5"/>
              </w:numPr>
              <w:ind w:left="360"/>
              <w:rPr>
                <w:rFonts w:ascii="Arial" w:eastAsia="Calibri" w:hAnsi="Arial" w:cs="Arial"/>
                <w:lang w:val="en-US"/>
              </w:rPr>
            </w:pPr>
          </w:p>
        </w:tc>
        <w:tc>
          <w:tcPr>
            <w:tcW w:w="2368" w:type="dxa"/>
            <w:vAlign w:val="center"/>
          </w:tcPr>
          <w:p w14:paraId="6E17DA54" w14:textId="6E4BFE1E" w:rsidR="002E0D45" w:rsidRPr="00A2299C" w:rsidRDefault="002E0D45" w:rsidP="002E0D45">
            <w:pPr>
              <w:rPr>
                <w:rFonts w:ascii="Arial" w:hAnsi="Arial" w:cs="Arial"/>
                <w:lang w:val="en-US"/>
              </w:rPr>
            </w:pPr>
            <w:r>
              <w:rPr>
                <w:rFonts w:ascii="Arial" w:hAnsi="Arial" w:cs="Arial"/>
                <w:color w:val="000000"/>
              </w:rPr>
              <w:t xml:space="preserve">Hydrogen Systems Standard </w:t>
            </w:r>
            <w:r>
              <w:rPr>
                <w:rFonts w:ascii="Arial" w:hAnsi="Arial" w:cs="Arial"/>
                <w:color w:val="000000"/>
              </w:rPr>
              <w:br/>
              <w:t>Unique Identifier: 240-56227413</w:t>
            </w:r>
            <w:r w:rsidR="005C2621">
              <w:rPr>
                <w:rFonts w:ascii="Arial" w:hAnsi="Arial" w:cs="Arial"/>
                <w:color w:val="000000"/>
              </w:rPr>
              <w:t xml:space="preserve">: </w:t>
            </w:r>
            <w:r w:rsidR="005C2621" w:rsidRPr="005C2621">
              <w:rPr>
                <w:rFonts w:ascii="Arial" w:hAnsi="Arial" w:cs="Arial"/>
                <w:color w:val="000000"/>
              </w:rPr>
              <w:t>3.4.8 Drains</w:t>
            </w:r>
          </w:p>
        </w:tc>
        <w:tc>
          <w:tcPr>
            <w:tcW w:w="5586" w:type="dxa"/>
            <w:vAlign w:val="center"/>
          </w:tcPr>
          <w:p w14:paraId="241FB982" w14:textId="068ACE49" w:rsidR="002E0D45" w:rsidRPr="00A2299C" w:rsidRDefault="002E0D45" w:rsidP="002E0D45">
            <w:pPr>
              <w:pStyle w:val="NormalWeb"/>
              <w:spacing w:before="0" w:beforeAutospacing="0" w:after="0" w:afterAutospacing="0" w:line="276" w:lineRule="auto"/>
              <w:rPr>
                <w:rFonts w:ascii="Arial" w:hAnsi="Arial" w:cs="Arial"/>
                <w:lang w:val="en-US"/>
              </w:rPr>
            </w:pPr>
            <w:r>
              <w:rPr>
                <w:rFonts w:ascii="Arial" w:hAnsi="Arial" w:cs="Arial"/>
                <w:color w:val="000000"/>
                <w:sz w:val="22"/>
                <w:szCs w:val="22"/>
              </w:rPr>
              <w:t xml:space="preserve">Basic information regarding the locations of domestic wastewater, industrial wastewater, and stormwater pipeline connections, including water pressure, pipe diameter, pipe material, and </w:t>
            </w:r>
            <w:proofErr w:type="spellStart"/>
            <w:r>
              <w:rPr>
                <w:rFonts w:ascii="Arial" w:hAnsi="Arial" w:cs="Arial"/>
                <w:color w:val="000000"/>
                <w:sz w:val="22"/>
                <w:szCs w:val="22"/>
              </w:rPr>
              <w:t>center</w:t>
            </w:r>
            <w:proofErr w:type="spellEnd"/>
            <w:r>
              <w:rPr>
                <w:rFonts w:ascii="Arial" w:hAnsi="Arial" w:cs="Arial"/>
                <w:color w:val="000000"/>
                <w:sz w:val="22"/>
                <w:szCs w:val="22"/>
              </w:rPr>
              <w:t xml:space="preserve"> elevation.</w:t>
            </w:r>
          </w:p>
        </w:tc>
        <w:tc>
          <w:tcPr>
            <w:tcW w:w="5513" w:type="dxa"/>
          </w:tcPr>
          <w:p w14:paraId="701C86C4" w14:textId="22252E64" w:rsidR="004629B1" w:rsidRPr="008D110D" w:rsidRDefault="00283E73" w:rsidP="002E0D45">
            <w:pPr>
              <w:rPr>
                <w:rFonts w:ascii="Arial" w:hAnsi="Arial" w:cs="Arial"/>
                <w:lang w:val="en-US"/>
              </w:rPr>
            </w:pPr>
            <w:r w:rsidRPr="008D110D">
              <w:rPr>
                <w:rFonts w:ascii="Arial" w:hAnsi="Arial" w:cs="Arial"/>
                <w:lang w:val="en-US"/>
              </w:rPr>
              <w:t xml:space="preserve">Please refer to </w:t>
            </w:r>
            <w:r w:rsidR="003B09E9" w:rsidRPr="008D110D">
              <w:rPr>
                <w:rFonts w:ascii="Arial" w:hAnsi="Arial" w:cs="Arial"/>
                <w:lang w:val="en-US"/>
              </w:rPr>
              <w:t>‘</w:t>
            </w:r>
            <w:r w:rsidR="008C64D9" w:rsidRPr="008C64D9">
              <w:rPr>
                <w:rFonts w:ascii="Arial" w:hAnsi="Arial" w:cs="Arial"/>
              </w:rPr>
              <w:t>ERIC Satellite Image with Underground Services</w:t>
            </w:r>
            <w:r w:rsidR="003B09E9" w:rsidRPr="008D110D">
              <w:rPr>
                <w:rFonts w:ascii="Arial" w:hAnsi="Arial" w:cs="Arial"/>
              </w:rPr>
              <w:t>.</w:t>
            </w:r>
            <w:r w:rsidR="008C64D9">
              <w:rPr>
                <w:rFonts w:ascii="Arial" w:hAnsi="Arial" w:cs="Arial"/>
              </w:rPr>
              <w:t>’</w:t>
            </w:r>
            <w:r w:rsidR="003B09E9" w:rsidRPr="008D110D">
              <w:rPr>
                <w:rFonts w:ascii="Arial" w:hAnsi="Arial" w:cs="Arial"/>
              </w:rPr>
              <w:t xml:space="preserve"> This drawing illustrates underground services as determined by ground penetrating rada</w:t>
            </w:r>
            <w:r w:rsidR="00DB7E2E" w:rsidRPr="008D110D">
              <w:rPr>
                <w:rFonts w:ascii="Arial" w:hAnsi="Arial" w:cs="Arial"/>
              </w:rPr>
              <w:t>r</w:t>
            </w:r>
            <w:r w:rsidR="003B09E9" w:rsidRPr="008D110D">
              <w:rPr>
                <w:rFonts w:ascii="Arial" w:hAnsi="Arial" w:cs="Arial"/>
              </w:rPr>
              <w:t xml:space="preserve"> (GPR)</w:t>
            </w:r>
          </w:p>
        </w:tc>
        <w:tc>
          <w:tcPr>
            <w:tcW w:w="1404" w:type="dxa"/>
          </w:tcPr>
          <w:p w14:paraId="116B058B" w14:textId="77777777" w:rsidR="002E0D45" w:rsidRPr="00A2299C" w:rsidRDefault="002E0D45" w:rsidP="002E0D45">
            <w:pPr>
              <w:rPr>
                <w:rFonts w:ascii="Arial" w:eastAsia="Calibri" w:hAnsi="Arial" w:cs="Arial"/>
                <w:lang w:val="en-US"/>
              </w:rPr>
            </w:pPr>
          </w:p>
        </w:tc>
      </w:tr>
      <w:tr w:rsidR="002E0D45" w:rsidRPr="00A2299C" w14:paraId="789F6276" w14:textId="77777777" w:rsidTr="001C0EDA">
        <w:trPr>
          <w:trHeight w:val="405"/>
          <w:jc w:val="center"/>
        </w:trPr>
        <w:tc>
          <w:tcPr>
            <w:tcW w:w="669" w:type="dxa"/>
          </w:tcPr>
          <w:p w14:paraId="5996F278" w14:textId="77777777" w:rsidR="002E0D45" w:rsidRPr="00A2299C" w:rsidRDefault="002E0D45" w:rsidP="002E0D45">
            <w:pPr>
              <w:numPr>
                <w:ilvl w:val="0"/>
                <w:numId w:val="5"/>
              </w:numPr>
              <w:ind w:left="360"/>
              <w:rPr>
                <w:rFonts w:ascii="Arial" w:eastAsia="Calibri" w:hAnsi="Arial" w:cs="Arial"/>
                <w:lang w:val="en-US"/>
              </w:rPr>
            </w:pPr>
          </w:p>
        </w:tc>
        <w:tc>
          <w:tcPr>
            <w:tcW w:w="2368" w:type="dxa"/>
            <w:vAlign w:val="center"/>
          </w:tcPr>
          <w:p w14:paraId="0EE0CBA6" w14:textId="423737AB" w:rsidR="002E0D45" w:rsidRPr="00A2299C" w:rsidRDefault="002E0D45" w:rsidP="002E0D45">
            <w:pPr>
              <w:rPr>
                <w:rFonts w:ascii="Arial" w:hAnsi="Arial" w:cs="Arial"/>
                <w:lang w:val="en-US"/>
              </w:rPr>
            </w:pPr>
            <w:r>
              <w:rPr>
                <w:rFonts w:ascii="Arial" w:hAnsi="Arial" w:cs="Arial"/>
                <w:color w:val="000000"/>
              </w:rPr>
              <w:t xml:space="preserve">Hydrogen Systems Standard </w:t>
            </w:r>
            <w:r>
              <w:rPr>
                <w:rFonts w:ascii="Arial" w:hAnsi="Arial" w:cs="Arial"/>
                <w:color w:val="000000"/>
              </w:rPr>
              <w:br/>
              <w:t>Unique Identifier: 240-56227413</w:t>
            </w:r>
            <w:r w:rsidR="005C2621">
              <w:rPr>
                <w:rFonts w:ascii="Arial" w:hAnsi="Arial" w:cs="Arial"/>
                <w:color w:val="000000"/>
              </w:rPr>
              <w:t xml:space="preserve">: </w:t>
            </w:r>
            <w:r w:rsidR="005C2621" w:rsidRPr="005C2621">
              <w:rPr>
                <w:rFonts w:ascii="Arial" w:hAnsi="Arial" w:cs="Arial"/>
                <w:color w:val="000000"/>
              </w:rPr>
              <w:t>3.4.8 Drains</w:t>
            </w:r>
          </w:p>
        </w:tc>
        <w:tc>
          <w:tcPr>
            <w:tcW w:w="5586" w:type="dxa"/>
            <w:vAlign w:val="center"/>
          </w:tcPr>
          <w:p w14:paraId="60F161EA" w14:textId="16188649" w:rsidR="002E0D45" w:rsidRPr="00A2299C" w:rsidRDefault="002E0D45" w:rsidP="002E0D45">
            <w:pPr>
              <w:pStyle w:val="NormalWeb"/>
              <w:spacing w:before="0" w:beforeAutospacing="0" w:after="0" w:afterAutospacing="0" w:line="276" w:lineRule="auto"/>
              <w:rPr>
                <w:rFonts w:ascii="Arial" w:hAnsi="Arial" w:cs="Arial"/>
                <w:lang w:val="en-US"/>
              </w:rPr>
            </w:pPr>
            <w:r>
              <w:rPr>
                <w:rFonts w:ascii="Arial" w:hAnsi="Arial" w:cs="Arial"/>
                <w:color w:val="000000"/>
                <w:sz w:val="22"/>
                <w:szCs w:val="22"/>
              </w:rPr>
              <w:t>Discharge standards for industrial wastewater.</w:t>
            </w:r>
          </w:p>
        </w:tc>
        <w:tc>
          <w:tcPr>
            <w:tcW w:w="5513" w:type="dxa"/>
          </w:tcPr>
          <w:p w14:paraId="27463A35" w14:textId="1B3B1378" w:rsidR="00FD3DEB" w:rsidRPr="008D110D" w:rsidRDefault="00FD3DEB" w:rsidP="002E0D45">
            <w:pPr>
              <w:rPr>
                <w:rFonts w:ascii="Arial" w:hAnsi="Arial" w:cs="Arial"/>
                <w:lang w:val="en-US"/>
              </w:rPr>
            </w:pPr>
            <w:r w:rsidRPr="008D110D">
              <w:rPr>
                <w:rFonts w:ascii="Arial" w:hAnsi="Arial" w:cs="Arial"/>
                <w:lang w:val="en-US"/>
              </w:rPr>
              <w:t>The facility doesn’t have a</w:t>
            </w:r>
            <w:r w:rsidR="00DB7E2E" w:rsidRPr="008D110D">
              <w:rPr>
                <w:rFonts w:ascii="Arial" w:hAnsi="Arial" w:cs="Arial"/>
                <w:lang w:val="en-US"/>
              </w:rPr>
              <w:t>n</w:t>
            </w:r>
            <w:r w:rsidRPr="008D110D">
              <w:rPr>
                <w:rFonts w:ascii="Arial" w:hAnsi="Arial" w:cs="Arial"/>
                <w:lang w:val="en-US"/>
              </w:rPr>
              <w:t xml:space="preserve"> industrial wastewater discharge system – our system is for sewage that connects to a municipal line</w:t>
            </w:r>
            <w:r w:rsidR="00DB7E2E" w:rsidRPr="008D110D">
              <w:rPr>
                <w:rFonts w:ascii="Arial" w:hAnsi="Arial" w:cs="Arial"/>
                <w:lang w:val="en-US"/>
              </w:rPr>
              <w:t>.</w:t>
            </w:r>
          </w:p>
        </w:tc>
        <w:tc>
          <w:tcPr>
            <w:tcW w:w="1404" w:type="dxa"/>
          </w:tcPr>
          <w:p w14:paraId="4C33C1D2" w14:textId="77777777" w:rsidR="002E0D45" w:rsidRPr="00A2299C" w:rsidRDefault="002E0D45" w:rsidP="002E0D45">
            <w:pPr>
              <w:rPr>
                <w:rFonts w:ascii="Arial" w:eastAsia="Calibri" w:hAnsi="Arial" w:cs="Arial"/>
                <w:lang w:val="en-US"/>
              </w:rPr>
            </w:pPr>
          </w:p>
        </w:tc>
      </w:tr>
      <w:tr w:rsidR="002E0D45" w:rsidRPr="00A2299C" w14:paraId="273E9366" w14:textId="77777777" w:rsidTr="001C0EDA">
        <w:trPr>
          <w:trHeight w:val="405"/>
          <w:jc w:val="center"/>
        </w:trPr>
        <w:tc>
          <w:tcPr>
            <w:tcW w:w="669" w:type="dxa"/>
          </w:tcPr>
          <w:p w14:paraId="4F352808" w14:textId="77777777" w:rsidR="002E0D45" w:rsidRPr="00A2299C" w:rsidRDefault="002E0D45" w:rsidP="002E0D45">
            <w:pPr>
              <w:numPr>
                <w:ilvl w:val="0"/>
                <w:numId w:val="5"/>
              </w:numPr>
              <w:ind w:left="360"/>
              <w:rPr>
                <w:rFonts w:ascii="Arial" w:eastAsia="Calibri" w:hAnsi="Arial" w:cs="Arial"/>
                <w:lang w:val="en-US"/>
              </w:rPr>
            </w:pPr>
          </w:p>
        </w:tc>
        <w:tc>
          <w:tcPr>
            <w:tcW w:w="2368" w:type="dxa"/>
            <w:vAlign w:val="center"/>
          </w:tcPr>
          <w:p w14:paraId="454D9173" w14:textId="6CA6C5C7" w:rsidR="002E0D45" w:rsidRPr="00A2299C" w:rsidRDefault="002E0D45" w:rsidP="002E0D45">
            <w:pPr>
              <w:rPr>
                <w:rFonts w:ascii="Arial" w:hAnsi="Arial" w:cs="Arial"/>
                <w:lang w:val="en-US"/>
              </w:rPr>
            </w:pPr>
            <w:r>
              <w:rPr>
                <w:rFonts w:ascii="Arial" w:hAnsi="Arial" w:cs="Arial"/>
                <w:color w:val="000000"/>
              </w:rPr>
              <w:t>Specification for Renewable Hydrogen Facility</w:t>
            </w:r>
            <w:r>
              <w:rPr>
                <w:rFonts w:ascii="Arial" w:hAnsi="Arial" w:cs="Arial"/>
                <w:color w:val="000000"/>
              </w:rPr>
              <w:br/>
              <w:t>Document Identifier: 240-RT&amp;D-151</w:t>
            </w:r>
            <w:r w:rsidR="005C2621">
              <w:rPr>
                <w:rFonts w:ascii="Arial" w:hAnsi="Arial" w:cs="Arial"/>
                <w:color w:val="000000"/>
              </w:rPr>
              <w:t xml:space="preserve">: </w:t>
            </w:r>
            <w:r w:rsidR="005C2621" w:rsidRPr="005C2621">
              <w:rPr>
                <w:rFonts w:ascii="Arial" w:hAnsi="Arial" w:cs="Arial"/>
                <w:color w:val="000000"/>
              </w:rPr>
              <w:t>4.5. Civil and Structural Requirements Scope</w:t>
            </w:r>
          </w:p>
        </w:tc>
        <w:tc>
          <w:tcPr>
            <w:tcW w:w="5586" w:type="dxa"/>
            <w:vAlign w:val="center"/>
          </w:tcPr>
          <w:p w14:paraId="4BD1BAC0" w14:textId="45E46819" w:rsidR="002E0D45" w:rsidRPr="00A2299C" w:rsidRDefault="002E0D45" w:rsidP="002E0D45">
            <w:pPr>
              <w:pStyle w:val="NormalWeb"/>
              <w:spacing w:before="0" w:beforeAutospacing="0" w:after="0" w:afterAutospacing="0" w:line="276" w:lineRule="auto"/>
              <w:rPr>
                <w:rFonts w:ascii="Arial" w:hAnsi="Arial" w:cs="Arial"/>
                <w:lang w:val="en-US"/>
              </w:rPr>
            </w:pPr>
            <w:r>
              <w:rPr>
                <w:rFonts w:ascii="Arial" w:hAnsi="Arial" w:cs="Arial"/>
                <w:color w:val="000000"/>
                <w:sz w:val="22"/>
                <w:szCs w:val="22"/>
              </w:rPr>
              <w:t>Topographic map of the site, including the vertical elevation of the site and its surroundings.</w:t>
            </w:r>
          </w:p>
        </w:tc>
        <w:tc>
          <w:tcPr>
            <w:tcW w:w="5513" w:type="dxa"/>
          </w:tcPr>
          <w:p w14:paraId="3CBD889D" w14:textId="1AC5769E" w:rsidR="002E0D45" w:rsidRPr="008D110D" w:rsidRDefault="001C0EDA" w:rsidP="002E0D45">
            <w:pPr>
              <w:rPr>
                <w:rFonts w:ascii="Arial" w:hAnsi="Arial" w:cs="Arial"/>
                <w:lang w:val="en-US"/>
              </w:rPr>
            </w:pPr>
            <w:r w:rsidRPr="008D110D">
              <w:rPr>
                <w:rFonts w:ascii="Arial" w:hAnsi="Arial" w:cs="Arial"/>
                <w:lang w:val="en-US"/>
              </w:rPr>
              <w:t>Please refer to ‘</w:t>
            </w:r>
            <w:r w:rsidRPr="008C64D9">
              <w:rPr>
                <w:rFonts w:ascii="Arial" w:hAnsi="Arial" w:cs="Arial"/>
              </w:rPr>
              <w:t>ERIC Satellite Image with Underground Services</w:t>
            </w:r>
            <w:r w:rsidRPr="008D110D">
              <w:rPr>
                <w:rFonts w:ascii="Arial" w:hAnsi="Arial" w:cs="Arial"/>
              </w:rPr>
              <w:t>.</w:t>
            </w:r>
            <w:r>
              <w:rPr>
                <w:rFonts w:ascii="Arial" w:hAnsi="Arial" w:cs="Arial"/>
              </w:rPr>
              <w:t>’</w:t>
            </w:r>
            <w:r w:rsidRPr="008D110D">
              <w:rPr>
                <w:rFonts w:ascii="Arial" w:hAnsi="Arial" w:cs="Arial"/>
              </w:rPr>
              <w:t xml:space="preserve"> </w:t>
            </w:r>
            <w:r>
              <w:rPr>
                <w:rFonts w:ascii="Arial" w:hAnsi="Arial" w:cs="Arial"/>
              </w:rPr>
              <w:t xml:space="preserve">Further </w:t>
            </w:r>
            <w:r w:rsidR="00DE0119" w:rsidRPr="008D110D">
              <w:rPr>
                <w:rFonts w:ascii="Arial" w:hAnsi="Arial" w:cs="Arial"/>
                <w:lang w:val="en-US"/>
              </w:rPr>
              <w:t>information is currently not available.</w:t>
            </w:r>
          </w:p>
          <w:p w14:paraId="71816634" w14:textId="77777777" w:rsidR="00CF2AFF" w:rsidRPr="008D110D" w:rsidRDefault="00CF2AFF" w:rsidP="002E0D45">
            <w:pPr>
              <w:rPr>
                <w:rFonts w:ascii="Arial" w:hAnsi="Arial" w:cs="Arial"/>
                <w:lang w:val="en-US"/>
              </w:rPr>
            </w:pPr>
          </w:p>
          <w:p w14:paraId="47F626A6" w14:textId="7F0FB716" w:rsidR="00CF2AFF" w:rsidRPr="008D110D" w:rsidRDefault="008D110D" w:rsidP="002E0D45">
            <w:pPr>
              <w:rPr>
                <w:rFonts w:ascii="Arial" w:hAnsi="Arial" w:cs="Arial"/>
                <w:b/>
                <w:bCs/>
                <w:lang w:val="en-US"/>
              </w:rPr>
            </w:pPr>
            <w:r w:rsidRPr="008D110D">
              <w:rPr>
                <w:rFonts w:ascii="Arial" w:hAnsi="Arial" w:cs="Arial"/>
                <w:lang w:val="en-US"/>
              </w:rPr>
              <w:t xml:space="preserve">Site elevation is: </w:t>
            </w:r>
            <w:r w:rsidRPr="008D110D">
              <w:rPr>
                <w:rFonts w:ascii="Arial" w:hAnsi="Arial" w:cs="Arial"/>
              </w:rPr>
              <w:t>1,670 meters above sea level</w:t>
            </w:r>
          </w:p>
        </w:tc>
        <w:tc>
          <w:tcPr>
            <w:tcW w:w="1404" w:type="dxa"/>
          </w:tcPr>
          <w:p w14:paraId="49359269" w14:textId="77777777" w:rsidR="002E0D45" w:rsidRPr="00A2299C" w:rsidRDefault="002E0D45" w:rsidP="002E0D45">
            <w:pPr>
              <w:rPr>
                <w:rFonts w:ascii="Arial" w:eastAsia="Calibri" w:hAnsi="Arial" w:cs="Arial"/>
                <w:lang w:val="en-US"/>
              </w:rPr>
            </w:pPr>
          </w:p>
        </w:tc>
      </w:tr>
    </w:tbl>
    <w:p w14:paraId="6FEFC1B6" w14:textId="76C0DE61" w:rsidR="00FE6E12" w:rsidRDefault="00FE6E12" w:rsidP="00FE6E12">
      <w:pPr>
        <w:pStyle w:val="NormalWeb"/>
      </w:pPr>
    </w:p>
    <w:p w14:paraId="6CAA696E" w14:textId="5BE74A5E" w:rsidR="00FE6E12" w:rsidRDefault="00FE6E12" w:rsidP="00FE6E12">
      <w:pPr>
        <w:pStyle w:val="NormalWeb"/>
      </w:pPr>
    </w:p>
    <w:p w14:paraId="67F86350" w14:textId="77777777" w:rsidR="00FE6E12" w:rsidRDefault="00FE6E12" w:rsidP="00FE6E12">
      <w:pPr>
        <w:tabs>
          <w:tab w:val="left" w:pos="4803"/>
        </w:tabs>
      </w:pPr>
    </w:p>
    <w:sectPr w:rsidR="00FE6E12" w:rsidSect="00A41BC6">
      <w:headerReference w:type="default" r:id="rId8"/>
      <w:footerReference w:type="default" r:id="rId9"/>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EA3E1" w14:textId="77777777" w:rsidR="00DB1332" w:rsidRDefault="00DB1332" w:rsidP="0028391D">
      <w:pPr>
        <w:spacing w:after="0" w:line="240" w:lineRule="auto"/>
      </w:pPr>
      <w:r>
        <w:separator/>
      </w:r>
    </w:p>
  </w:endnote>
  <w:endnote w:type="continuationSeparator" w:id="0">
    <w:p w14:paraId="6E76338A" w14:textId="77777777" w:rsidR="00DB1332" w:rsidRDefault="00DB1332"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8241"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44B55C0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E257A2">
      <w:rPr>
        <w:rFonts w:ascii="Arial" w:hAnsi="Arial" w:cs="Arial"/>
        <w:noProof/>
        <w:sz w:val="16"/>
        <w:szCs w:val="16"/>
      </w:rPr>
      <w:t>Tender Questions and Answers</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40FB9" w14:textId="77777777" w:rsidR="00DB1332" w:rsidRDefault="00DB1332" w:rsidP="0028391D">
      <w:pPr>
        <w:spacing w:after="0" w:line="240" w:lineRule="auto"/>
      </w:pPr>
      <w:r>
        <w:separator/>
      </w:r>
    </w:p>
  </w:footnote>
  <w:footnote w:type="continuationSeparator" w:id="0">
    <w:p w14:paraId="48A118A6" w14:textId="77777777" w:rsidR="00DB1332" w:rsidRDefault="00DB1332"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rsidP="00CF7037">
          <w:pPr>
            <w:spacing w:before="840"/>
            <w:rPr>
              <w:rFonts w:ascii="Arial" w:hAnsi="Arial"/>
              <w:b/>
              <w:lang w:val="en-GB"/>
            </w:rPr>
          </w:pPr>
          <w:r>
            <w:rPr>
              <w:rFonts w:ascii="Arial" w:hAnsi="Arial"/>
              <w:b/>
              <w:noProof/>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58240;visibility:visible;mso-wrap-edited:f;mso-position-horizontal-relative:page;mso-position-vertical-relative:page">
                <v:imagedata r:id="rId1" o:title="" grayscale="t" bilevel="t"/>
                <w10:wrap anchorx="page" anchory="page"/>
              </v:shape>
              <o:OLEObject Type="Embed" ProgID="Word.Picture.8" ShapeID="_x0000_s1030" DrawAspect="Content" ObjectID="_1844248545"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C0A"/>
    <w:multiLevelType w:val="hybridMultilevel"/>
    <w:tmpl w:val="B788675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9E93A57"/>
    <w:multiLevelType w:val="hybridMultilevel"/>
    <w:tmpl w:val="AC5E2A8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0A628FA"/>
    <w:multiLevelType w:val="multilevel"/>
    <w:tmpl w:val="8E721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0275A27"/>
    <w:multiLevelType w:val="hybridMultilevel"/>
    <w:tmpl w:val="8D4E7A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2E20F5B"/>
    <w:multiLevelType w:val="hybridMultilevel"/>
    <w:tmpl w:val="765C1AAC"/>
    <w:lvl w:ilvl="0" w:tplc="77E4F528">
      <w:start w:val="1"/>
      <w:numFmt w:val="bullet"/>
      <w:lvlText w:val=""/>
      <w:lvlJc w:val="left"/>
      <w:pPr>
        <w:tabs>
          <w:tab w:val="num" w:pos="1080"/>
        </w:tabs>
        <w:ind w:left="1080" w:hanging="360"/>
      </w:pPr>
      <w:rPr>
        <w:rFonts w:ascii="Wingdings" w:hAnsi="Wingdings" w:hint="default"/>
      </w:rPr>
    </w:lvl>
    <w:lvl w:ilvl="1" w:tplc="91526CC6" w:tentative="1">
      <w:start w:val="1"/>
      <w:numFmt w:val="bullet"/>
      <w:lvlText w:val=""/>
      <w:lvlJc w:val="left"/>
      <w:pPr>
        <w:tabs>
          <w:tab w:val="num" w:pos="1800"/>
        </w:tabs>
        <w:ind w:left="1800" w:hanging="360"/>
      </w:pPr>
      <w:rPr>
        <w:rFonts w:ascii="Wingdings" w:hAnsi="Wingdings" w:hint="default"/>
      </w:rPr>
    </w:lvl>
    <w:lvl w:ilvl="2" w:tplc="62B084C8" w:tentative="1">
      <w:start w:val="1"/>
      <w:numFmt w:val="bullet"/>
      <w:lvlText w:val=""/>
      <w:lvlJc w:val="left"/>
      <w:pPr>
        <w:tabs>
          <w:tab w:val="num" w:pos="2520"/>
        </w:tabs>
        <w:ind w:left="2520" w:hanging="360"/>
      </w:pPr>
      <w:rPr>
        <w:rFonts w:ascii="Wingdings" w:hAnsi="Wingdings" w:hint="default"/>
      </w:rPr>
    </w:lvl>
    <w:lvl w:ilvl="3" w:tplc="5EF41DA6" w:tentative="1">
      <w:start w:val="1"/>
      <w:numFmt w:val="bullet"/>
      <w:lvlText w:val=""/>
      <w:lvlJc w:val="left"/>
      <w:pPr>
        <w:tabs>
          <w:tab w:val="num" w:pos="3240"/>
        </w:tabs>
        <w:ind w:left="3240" w:hanging="360"/>
      </w:pPr>
      <w:rPr>
        <w:rFonts w:ascii="Wingdings" w:hAnsi="Wingdings" w:hint="default"/>
      </w:rPr>
    </w:lvl>
    <w:lvl w:ilvl="4" w:tplc="CCF42488" w:tentative="1">
      <w:start w:val="1"/>
      <w:numFmt w:val="bullet"/>
      <w:lvlText w:val=""/>
      <w:lvlJc w:val="left"/>
      <w:pPr>
        <w:tabs>
          <w:tab w:val="num" w:pos="3960"/>
        </w:tabs>
        <w:ind w:left="3960" w:hanging="360"/>
      </w:pPr>
      <w:rPr>
        <w:rFonts w:ascii="Wingdings" w:hAnsi="Wingdings" w:hint="default"/>
      </w:rPr>
    </w:lvl>
    <w:lvl w:ilvl="5" w:tplc="BB3EDB32" w:tentative="1">
      <w:start w:val="1"/>
      <w:numFmt w:val="bullet"/>
      <w:lvlText w:val=""/>
      <w:lvlJc w:val="left"/>
      <w:pPr>
        <w:tabs>
          <w:tab w:val="num" w:pos="4680"/>
        </w:tabs>
        <w:ind w:left="4680" w:hanging="360"/>
      </w:pPr>
      <w:rPr>
        <w:rFonts w:ascii="Wingdings" w:hAnsi="Wingdings" w:hint="default"/>
      </w:rPr>
    </w:lvl>
    <w:lvl w:ilvl="6" w:tplc="AFB097D6" w:tentative="1">
      <w:start w:val="1"/>
      <w:numFmt w:val="bullet"/>
      <w:lvlText w:val=""/>
      <w:lvlJc w:val="left"/>
      <w:pPr>
        <w:tabs>
          <w:tab w:val="num" w:pos="5400"/>
        </w:tabs>
        <w:ind w:left="5400" w:hanging="360"/>
      </w:pPr>
      <w:rPr>
        <w:rFonts w:ascii="Wingdings" w:hAnsi="Wingdings" w:hint="default"/>
      </w:rPr>
    </w:lvl>
    <w:lvl w:ilvl="7" w:tplc="6694C062" w:tentative="1">
      <w:start w:val="1"/>
      <w:numFmt w:val="bullet"/>
      <w:lvlText w:val=""/>
      <w:lvlJc w:val="left"/>
      <w:pPr>
        <w:tabs>
          <w:tab w:val="num" w:pos="6120"/>
        </w:tabs>
        <w:ind w:left="6120" w:hanging="360"/>
      </w:pPr>
      <w:rPr>
        <w:rFonts w:ascii="Wingdings" w:hAnsi="Wingdings" w:hint="default"/>
      </w:rPr>
    </w:lvl>
    <w:lvl w:ilvl="8" w:tplc="F97C9E22"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8"/>
  </w:num>
  <w:num w:numId="3" w16cid:durableId="478040650">
    <w:abstractNumId w:val="1"/>
  </w:num>
  <w:num w:numId="4" w16cid:durableId="1383753819">
    <w:abstractNumId w:val="2"/>
  </w:num>
  <w:num w:numId="5" w16cid:durableId="626621306">
    <w:abstractNumId w:val="5"/>
  </w:num>
  <w:num w:numId="6" w16cid:durableId="617295847">
    <w:abstractNumId w:val="6"/>
  </w:num>
  <w:num w:numId="7" w16cid:durableId="1109005593">
    <w:abstractNumId w:val="3"/>
  </w:num>
  <w:num w:numId="8" w16cid:durableId="202786983">
    <w:abstractNumId w:val="7"/>
  </w:num>
  <w:num w:numId="9" w16cid:durableId="800343708">
    <w:abstractNumId w:val="0"/>
  </w:num>
  <w:num w:numId="10" w16cid:durableId="15648295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03627"/>
    <w:rsid w:val="00010263"/>
    <w:rsid w:val="00014207"/>
    <w:rsid w:val="000269F5"/>
    <w:rsid w:val="00035A5A"/>
    <w:rsid w:val="00044EB3"/>
    <w:rsid w:val="00045818"/>
    <w:rsid w:val="0006566A"/>
    <w:rsid w:val="00071FA2"/>
    <w:rsid w:val="0007276F"/>
    <w:rsid w:val="00077157"/>
    <w:rsid w:val="00095773"/>
    <w:rsid w:val="000A3E0E"/>
    <w:rsid w:val="000A51A1"/>
    <w:rsid w:val="000A5CA6"/>
    <w:rsid w:val="000E08EA"/>
    <w:rsid w:val="000F05D1"/>
    <w:rsid w:val="000F3E8C"/>
    <w:rsid w:val="000F45FC"/>
    <w:rsid w:val="00103FD9"/>
    <w:rsid w:val="00126883"/>
    <w:rsid w:val="00142783"/>
    <w:rsid w:val="00144D8C"/>
    <w:rsid w:val="00144DE2"/>
    <w:rsid w:val="001743C5"/>
    <w:rsid w:val="001821B1"/>
    <w:rsid w:val="001823FF"/>
    <w:rsid w:val="00184627"/>
    <w:rsid w:val="001869D8"/>
    <w:rsid w:val="001941FD"/>
    <w:rsid w:val="00195237"/>
    <w:rsid w:val="00196CC6"/>
    <w:rsid w:val="001A78DA"/>
    <w:rsid w:val="001B3ADC"/>
    <w:rsid w:val="001C0EDA"/>
    <w:rsid w:val="001D5F97"/>
    <w:rsid w:val="001D70D3"/>
    <w:rsid w:val="001E7532"/>
    <w:rsid w:val="001F46F1"/>
    <w:rsid w:val="001F548A"/>
    <w:rsid w:val="002007FE"/>
    <w:rsid w:val="00205D24"/>
    <w:rsid w:val="00220253"/>
    <w:rsid w:val="00220593"/>
    <w:rsid w:val="00233C4E"/>
    <w:rsid w:val="002446DC"/>
    <w:rsid w:val="00261457"/>
    <w:rsid w:val="00266BCE"/>
    <w:rsid w:val="00270D29"/>
    <w:rsid w:val="00271B83"/>
    <w:rsid w:val="00272F67"/>
    <w:rsid w:val="00276894"/>
    <w:rsid w:val="00277B27"/>
    <w:rsid w:val="0028391D"/>
    <w:rsid w:val="00283E73"/>
    <w:rsid w:val="00286EC4"/>
    <w:rsid w:val="002A283B"/>
    <w:rsid w:val="002A5AC4"/>
    <w:rsid w:val="002A7DEC"/>
    <w:rsid w:val="002B7534"/>
    <w:rsid w:val="002C00EA"/>
    <w:rsid w:val="002C5969"/>
    <w:rsid w:val="002D548D"/>
    <w:rsid w:val="002E048A"/>
    <w:rsid w:val="002E0D45"/>
    <w:rsid w:val="002E17A7"/>
    <w:rsid w:val="002E716A"/>
    <w:rsid w:val="002E79AA"/>
    <w:rsid w:val="002E7E46"/>
    <w:rsid w:val="002F5CED"/>
    <w:rsid w:val="003043D9"/>
    <w:rsid w:val="0031578F"/>
    <w:rsid w:val="00320C9D"/>
    <w:rsid w:val="00323347"/>
    <w:rsid w:val="00353880"/>
    <w:rsid w:val="00354F3E"/>
    <w:rsid w:val="003571B8"/>
    <w:rsid w:val="0036076E"/>
    <w:rsid w:val="003608B3"/>
    <w:rsid w:val="003614BC"/>
    <w:rsid w:val="0037218F"/>
    <w:rsid w:val="00393850"/>
    <w:rsid w:val="00396D0C"/>
    <w:rsid w:val="003B09E9"/>
    <w:rsid w:val="003B6AB7"/>
    <w:rsid w:val="003C3222"/>
    <w:rsid w:val="003C615B"/>
    <w:rsid w:val="003C655A"/>
    <w:rsid w:val="003C6677"/>
    <w:rsid w:val="003D00F7"/>
    <w:rsid w:val="003D6AE4"/>
    <w:rsid w:val="003E2A3B"/>
    <w:rsid w:val="003E4D3F"/>
    <w:rsid w:val="003E6E1E"/>
    <w:rsid w:val="003E74C5"/>
    <w:rsid w:val="004163E5"/>
    <w:rsid w:val="00421CEF"/>
    <w:rsid w:val="00436494"/>
    <w:rsid w:val="0045340A"/>
    <w:rsid w:val="00456A39"/>
    <w:rsid w:val="0046158A"/>
    <w:rsid w:val="004629B1"/>
    <w:rsid w:val="004661C5"/>
    <w:rsid w:val="00467CC1"/>
    <w:rsid w:val="004843A4"/>
    <w:rsid w:val="00486962"/>
    <w:rsid w:val="004A11D6"/>
    <w:rsid w:val="004C38ED"/>
    <w:rsid w:val="004D677B"/>
    <w:rsid w:val="004E258C"/>
    <w:rsid w:val="005034F4"/>
    <w:rsid w:val="00506F5B"/>
    <w:rsid w:val="005118AE"/>
    <w:rsid w:val="00516921"/>
    <w:rsid w:val="00523D87"/>
    <w:rsid w:val="00537182"/>
    <w:rsid w:val="00541E79"/>
    <w:rsid w:val="00553C8B"/>
    <w:rsid w:val="005643D2"/>
    <w:rsid w:val="00565F7C"/>
    <w:rsid w:val="00581424"/>
    <w:rsid w:val="00584964"/>
    <w:rsid w:val="00597495"/>
    <w:rsid w:val="005B187F"/>
    <w:rsid w:val="005C2621"/>
    <w:rsid w:val="005C39F5"/>
    <w:rsid w:val="005D6A91"/>
    <w:rsid w:val="005F1349"/>
    <w:rsid w:val="005F2710"/>
    <w:rsid w:val="0060340C"/>
    <w:rsid w:val="00611B3E"/>
    <w:rsid w:val="00626C94"/>
    <w:rsid w:val="00664987"/>
    <w:rsid w:val="00667188"/>
    <w:rsid w:val="00667315"/>
    <w:rsid w:val="00667FB3"/>
    <w:rsid w:val="00675198"/>
    <w:rsid w:val="00676479"/>
    <w:rsid w:val="006818C6"/>
    <w:rsid w:val="0068192E"/>
    <w:rsid w:val="00687BF9"/>
    <w:rsid w:val="0069255F"/>
    <w:rsid w:val="006B5CBA"/>
    <w:rsid w:val="006D0113"/>
    <w:rsid w:val="006D6B23"/>
    <w:rsid w:val="006E2F6C"/>
    <w:rsid w:val="006E30DF"/>
    <w:rsid w:val="007148A6"/>
    <w:rsid w:val="00715598"/>
    <w:rsid w:val="0072002E"/>
    <w:rsid w:val="00721782"/>
    <w:rsid w:val="00726327"/>
    <w:rsid w:val="007358B8"/>
    <w:rsid w:val="00740347"/>
    <w:rsid w:val="00741BB3"/>
    <w:rsid w:val="0074269F"/>
    <w:rsid w:val="007606DA"/>
    <w:rsid w:val="007619EE"/>
    <w:rsid w:val="00762AB8"/>
    <w:rsid w:val="00770E7A"/>
    <w:rsid w:val="00773AF0"/>
    <w:rsid w:val="00774679"/>
    <w:rsid w:val="00777970"/>
    <w:rsid w:val="0078088F"/>
    <w:rsid w:val="007B316F"/>
    <w:rsid w:val="007C01D2"/>
    <w:rsid w:val="007C031A"/>
    <w:rsid w:val="007C4BBF"/>
    <w:rsid w:val="007C4E96"/>
    <w:rsid w:val="007D2711"/>
    <w:rsid w:val="007D281D"/>
    <w:rsid w:val="007D5D06"/>
    <w:rsid w:val="007E00C5"/>
    <w:rsid w:val="007F0376"/>
    <w:rsid w:val="007F042B"/>
    <w:rsid w:val="007F27D5"/>
    <w:rsid w:val="007F627F"/>
    <w:rsid w:val="008013F8"/>
    <w:rsid w:val="0083657F"/>
    <w:rsid w:val="0083797C"/>
    <w:rsid w:val="00846241"/>
    <w:rsid w:val="00852E5E"/>
    <w:rsid w:val="00866B41"/>
    <w:rsid w:val="008802A0"/>
    <w:rsid w:val="00890A6A"/>
    <w:rsid w:val="00890E7C"/>
    <w:rsid w:val="00892A75"/>
    <w:rsid w:val="00895332"/>
    <w:rsid w:val="008A54EF"/>
    <w:rsid w:val="008B0C66"/>
    <w:rsid w:val="008B4C1D"/>
    <w:rsid w:val="008C64D9"/>
    <w:rsid w:val="008D0434"/>
    <w:rsid w:val="008D110D"/>
    <w:rsid w:val="008E1B6E"/>
    <w:rsid w:val="008E3686"/>
    <w:rsid w:val="008F3B12"/>
    <w:rsid w:val="008F543B"/>
    <w:rsid w:val="00902799"/>
    <w:rsid w:val="00904EBB"/>
    <w:rsid w:val="00912691"/>
    <w:rsid w:val="00915C6C"/>
    <w:rsid w:val="009246A8"/>
    <w:rsid w:val="00925073"/>
    <w:rsid w:val="0093165A"/>
    <w:rsid w:val="00931908"/>
    <w:rsid w:val="00942B50"/>
    <w:rsid w:val="009601FD"/>
    <w:rsid w:val="009673C3"/>
    <w:rsid w:val="00972918"/>
    <w:rsid w:val="00977A5F"/>
    <w:rsid w:val="00980035"/>
    <w:rsid w:val="0099616C"/>
    <w:rsid w:val="009C3FE2"/>
    <w:rsid w:val="009D2F7F"/>
    <w:rsid w:val="009E222A"/>
    <w:rsid w:val="009E46FF"/>
    <w:rsid w:val="009E5775"/>
    <w:rsid w:val="009F20F2"/>
    <w:rsid w:val="009F44BC"/>
    <w:rsid w:val="00A0034D"/>
    <w:rsid w:val="00A01CBB"/>
    <w:rsid w:val="00A131BC"/>
    <w:rsid w:val="00A204C1"/>
    <w:rsid w:val="00A2299C"/>
    <w:rsid w:val="00A4127A"/>
    <w:rsid w:val="00A41BC6"/>
    <w:rsid w:val="00A64D19"/>
    <w:rsid w:val="00A70BE2"/>
    <w:rsid w:val="00A7279B"/>
    <w:rsid w:val="00A74B03"/>
    <w:rsid w:val="00A80728"/>
    <w:rsid w:val="00A879AE"/>
    <w:rsid w:val="00AA1921"/>
    <w:rsid w:val="00AA4948"/>
    <w:rsid w:val="00AA678E"/>
    <w:rsid w:val="00AA6BCE"/>
    <w:rsid w:val="00AC18C4"/>
    <w:rsid w:val="00AD4506"/>
    <w:rsid w:val="00AD7BA4"/>
    <w:rsid w:val="00AE3928"/>
    <w:rsid w:val="00AE6FBE"/>
    <w:rsid w:val="00B02A04"/>
    <w:rsid w:val="00B07214"/>
    <w:rsid w:val="00B339A0"/>
    <w:rsid w:val="00B34624"/>
    <w:rsid w:val="00B46A36"/>
    <w:rsid w:val="00B72EFC"/>
    <w:rsid w:val="00B745BC"/>
    <w:rsid w:val="00B75540"/>
    <w:rsid w:val="00B8552C"/>
    <w:rsid w:val="00BA231A"/>
    <w:rsid w:val="00BA3117"/>
    <w:rsid w:val="00BA3D87"/>
    <w:rsid w:val="00BB757B"/>
    <w:rsid w:val="00BD3722"/>
    <w:rsid w:val="00BD4264"/>
    <w:rsid w:val="00BE0EB7"/>
    <w:rsid w:val="00BF176A"/>
    <w:rsid w:val="00C014C7"/>
    <w:rsid w:val="00C332B6"/>
    <w:rsid w:val="00C344C7"/>
    <w:rsid w:val="00C4018B"/>
    <w:rsid w:val="00C42585"/>
    <w:rsid w:val="00C56C92"/>
    <w:rsid w:val="00C63BB9"/>
    <w:rsid w:val="00C6607E"/>
    <w:rsid w:val="00C76C46"/>
    <w:rsid w:val="00C80042"/>
    <w:rsid w:val="00C908F0"/>
    <w:rsid w:val="00C979D0"/>
    <w:rsid w:val="00CA4A59"/>
    <w:rsid w:val="00CA4F2E"/>
    <w:rsid w:val="00CA71BD"/>
    <w:rsid w:val="00CB1B87"/>
    <w:rsid w:val="00CC5BF6"/>
    <w:rsid w:val="00CD3A32"/>
    <w:rsid w:val="00CD5175"/>
    <w:rsid w:val="00CD7A04"/>
    <w:rsid w:val="00CE15E7"/>
    <w:rsid w:val="00CE2C35"/>
    <w:rsid w:val="00CF2AFF"/>
    <w:rsid w:val="00CF64E5"/>
    <w:rsid w:val="00CF7F97"/>
    <w:rsid w:val="00D01A82"/>
    <w:rsid w:val="00D078AE"/>
    <w:rsid w:val="00D154D0"/>
    <w:rsid w:val="00D215A3"/>
    <w:rsid w:val="00D366FD"/>
    <w:rsid w:val="00D373D6"/>
    <w:rsid w:val="00D455E4"/>
    <w:rsid w:val="00D50DB3"/>
    <w:rsid w:val="00D52B3F"/>
    <w:rsid w:val="00D54517"/>
    <w:rsid w:val="00D8384E"/>
    <w:rsid w:val="00D86337"/>
    <w:rsid w:val="00D86442"/>
    <w:rsid w:val="00D9703E"/>
    <w:rsid w:val="00DB1332"/>
    <w:rsid w:val="00DB4B31"/>
    <w:rsid w:val="00DB4EDE"/>
    <w:rsid w:val="00DB7E2E"/>
    <w:rsid w:val="00DC4ED2"/>
    <w:rsid w:val="00DD5D84"/>
    <w:rsid w:val="00DE0119"/>
    <w:rsid w:val="00DE51D2"/>
    <w:rsid w:val="00DE7E8C"/>
    <w:rsid w:val="00DF2294"/>
    <w:rsid w:val="00DF68E6"/>
    <w:rsid w:val="00E02D28"/>
    <w:rsid w:val="00E053A9"/>
    <w:rsid w:val="00E13756"/>
    <w:rsid w:val="00E13AED"/>
    <w:rsid w:val="00E142AD"/>
    <w:rsid w:val="00E15F11"/>
    <w:rsid w:val="00E20E82"/>
    <w:rsid w:val="00E257A2"/>
    <w:rsid w:val="00E41AC6"/>
    <w:rsid w:val="00E44BBE"/>
    <w:rsid w:val="00E46079"/>
    <w:rsid w:val="00E6178F"/>
    <w:rsid w:val="00E648EC"/>
    <w:rsid w:val="00E71A3F"/>
    <w:rsid w:val="00E8519F"/>
    <w:rsid w:val="00E9165A"/>
    <w:rsid w:val="00E95E08"/>
    <w:rsid w:val="00EC0F3C"/>
    <w:rsid w:val="00ED3A94"/>
    <w:rsid w:val="00ED779B"/>
    <w:rsid w:val="00EE68E5"/>
    <w:rsid w:val="00EF231D"/>
    <w:rsid w:val="00EF7A4A"/>
    <w:rsid w:val="00F06DB4"/>
    <w:rsid w:val="00F12613"/>
    <w:rsid w:val="00F12C20"/>
    <w:rsid w:val="00F1781C"/>
    <w:rsid w:val="00F223C6"/>
    <w:rsid w:val="00F2388C"/>
    <w:rsid w:val="00F27397"/>
    <w:rsid w:val="00F27503"/>
    <w:rsid w:val="00F47CF2"/>
    <w:rsid w:val="00F5515D"/>
    <w:rsid w:val="00F76A93"/>
    <w:rsid w:val="00F929F1"/>
    <w:rsid w:val="00FA04A4"/>
    <w:rsid w:val="00FA1BAA"/>
    <w:rsid w:val="00FA66D1"/>
    <w:rsid w:val="00FB3FD9"/>
    <w:rsid w:val="00FD3DEB"/>
    <w:rsid w:val="00FD7120"/>
    <w:rsid w:val="00FD7998"/>
    <w:rsid w:val="00FD7E89"/>
    <w:rsid w:val="00FE47F8"/>
    <w:rsid w:val="00FE5E0D"/>
    <w:rsid w:val="00FE6E1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 w:type="paragraph" w:styleId="NormalWeb">
    <w:name w:val="Normal (Web)"/>
    <w:basedOn w:val="Normal"/>
    <w:uiPriority w:val="99"/>
    <w:unhideWhenUsed/>
    <w:rsid w:val="00E257A2"/>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5571">
      <w:bodyDiv w:val="1"/>
      <w:marLeft w:val="0"/>
      <w:marRight w:val="0"/>
      <w:marTop w:val="0"/>
      <w:marBottom w:val="0"/>
      <w:divBdr>
        <w:top w:val="none" w:sz="0" w:space="0" w:color="auto"/>
        <w:left w:val="none" w:sz="0" w:space="0" w:color="auto"/>
        <w:bottom w:val="none" w:sz="0" w:space="0" w:color="auto"/>
        <w:right w:val="none" w:sz="0" w:space="0" w:color="auto"/>
      </w:divBdr>
    </w:div>
    <w:div w:id="235677585">
      <w:bodyDiv w:val="1"/>
      <w:marLeft w:val="0"/>
      <w:marRight w:val="0"/>
      <w:marTop w:val="0"/>
      <w:marBottom w:val="0"/>
      <w:divBdr>
        <w:top w:val="none" w:sz="0" w:space="0" w:color="auto"/>
        <w:left w:val="none" w:sz="0" w:space="0" w:color="auto"/>
        <w:bottom w:val="none" w:sz="0" w:space="0" w:color="auto"/>
        <w:right w:val="none" w:sz="0" w:space="0" w:color="auto"/>
      </w:divBdr>
    </w:div>
    <w:div w:id="281425463">
      <w:bodyDiv w:val="1"/>
      <w:marLeft w:val="0"/>
      <w:marRight w:val="0"/>
      <w:marTop w:val="0"/>
      <w:marBottom w:val="0"/>
      <w:divBdr>
        <w:top w:val="none" w:sz="0" w:space="0" w:color="auto"/>
        <w:left w:val="none" w:sz="0" w:space="0" w:color="auto"/>
        <w:bottom w:val="none" w:sz="0" w:space="0" w:color="auto"/>
        <w:right w:val="none" w:sz="0" w:space="0" w:color="auto"/>
      </w:divBdr>
    </w:div>
    <w:div w:id="503863160">
      <w:bodyDiv w:val="1"/>
      <w:marLeft w:val="0"/>
      <w:marRight w:val="0"/>
      <w:marTop w:val="0"/>
      <w:marBottom w:val="0"/>
      <w:divBdr>
        <w:top w:val="none" w:sz="0" w:space="0" w:color="auto"/>
        <w:left w:val="none" w:sz="0" w:space="0" w:color="auto"/>
        <w:bottom w:val="none" w:sz="0" w:space="0" w:color="auto"/>
        <w:right w:val="none" w:sz="0" w:space="0" w:color="auto"/>
      </w:divBdr>
    </w:div>
    <w:div w:id="544105276">
      <w:bodyDiv w:val="1"/>
      <w:marLeft w:val="0"/>
      <w:marRight w:val="0"/>
      <w:marTop w:val="0"/>
      <w:marBottom w:val="0"/>
      <w:divBdr>
        <w:top w:val="none" w:sz="0" w:space="0" w:color="auto"/>
        <w:left w:val="none" w:sz="0" w:space="0" w:color="auto"/>
        <w:bottom w:val="none" w:sz="0" w:space="0" w:color="auto"/>
        <w:right w:val="none" w:sz="0" w:space="0" w:color="auto"/>
      </w:divBdr>
    </w:div>
    <w:div w:id="853033871">
      <w:bodyDiv w:val="1"/>
      <w:marLeft w:val="0"/>
      <w:marRight w:val="0"/>
      <w:marTop w:val="0"/>
      <w:marBottom w:val="0"/>
      <w:divBdr>
        <w:top w:val="none" w:sz="0" w:space="0" w:color="auto"/>
        <w:left w:val="none" w:sz="0" w:space="0" w:color="auto"/>
        <w:bottom w:val="none" w:sz="0" w:space="0" w:color="auto"/>
        <w:right w:val="none" w:sz="0" w:space="0" w:color="auto"/>
      </w:divBdr>
    </w:div>
    <w:div w:id="952439160">
      <w:bodyDiv w:val="1"/>
      <w:marLeft w:val="0"/>
      <w:marRight w:val="0"/>
      <w:marTop w:val="0"/>
      <w:marBottom w:val="0"/>
      <w:divBdr>
        <w:top w:val="none" w:sz="0" w:space="0" w:color="auto"/>
        <w:left w:val="none" w:sz="0" w:space="0" w:color="auto"/>
        <w:bottom w:val="none" w:sz="0" w:space="0" w:color="auto"/>
        <w:right w:val="none" w:sz="0" w:space="0" w:color="auto"/>
      </w:divBdr>
    </w:div>
    <w:div w:id="1038699215">
      <w:bodyDiv w:val="1"/>
      <w:marLeft w:val="0"/>
      <w:marRight w:val="0"/>
      <w:marTop w:val="0"/>
      <w:marBottom w:val="0"/>
      <w:divBdr>
        <w:top w:val="none" w:sz="0" w:space="0" w:color="auto"/>
        <w:left w:val="none" w:sz="0" w:space="0" w:color="auto"/>
        <w:bottom w:val="none" w:sz="0" w:space="0" w:color="auto"/>
        <w:right w:val="none" w:sz="0" w:space="0" w:color="auto"/>
      </w:divBdr>
    </w:div>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 w:id="1358458340">
      <w:bodyDiv w:val="1"/>
      <w:marLeft w:val="0"/>
      <w:marRight w:val="0"/>
      <w:marTop w:val="0"/>
      <w:marBottom w:val="0"/>
      <w:divBdr>
        <w:top w:val="none" w:sz="0" w:space="0" w:color="auto"/>
        <w:left w:val="none" w:sz="0" w:space="0" w:color="auto"/>
        <w:bottom w:val="none" w:sz="0" w:space="0" w:color="auto"/>
        <w:right w:val="none" w:sz="0" w:space="0" w:color="auto"/>
      </w:divBdr>
    </w:div>
    <w:div w:id="166543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kumej@eskom.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1119</Words>
  <Characters>6718</Characters>
  <Application>Microsoft Office Word</Application>
  <DocSecurity>0</DocSecurity>
  <Lines>292</Lines>
  <Paragraphs>99</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Jeanette Makume</cp:lastModifiedBy>
  <cp:revision>2</cp:revision>
  <dcterms:created xsi:type="dcterms:W3CDTF">2026-06-29T12:29:00Z</dcterms:created>
  <dcterms:modified xsi:type="dcterms:W3CDTF">2026-06-29T12:29:00Z</dcterms:modified>
</cp:coreProperties>
</file>