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A26CF" w14:textId="77777777" w:rsidR="00523F3A" w:rsidRDefault="00703344">
      <w:pPr>
        <w:pStyle w:val="BodyText"/>
        <w:ind w:left="497"/>
        <w:rPr>
          <w:rFonts w:ascii="Times New Roman"/>
          <w:sz w:val="20"/>
        </w:rPr>
      </w:pPr>
      <w:r>
        <w:rPr>
          <w:noProof/>
        </w:rPr>
        <mc:AlternateContent>
          <mc:Choice Requires="wps">
            <w:drawing>
              <wp:anchor distT="0" distB="0" distL="0" distR="0" simplePos="0" relativeHeight="15728640" behindDoc="0" locked="0" layoutInCell="1" allowOverlap="1" wp14:anchorId="0F7E2E98" wp14:editId="76CE3317">
                <wp:simplePos x="0" y="0"/>
                <wp:positionH relativeFrom="page">
                  <wp:posOffset>522731</wp:posOffset>
                </wp:positionH>
                <wp:positionV relativeFrom="page">
                  <wp:posOffset>10242803</wp:posOffset>
                </wp:positionV>
                <wp:extent cx="6518275" cy="1841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18415"/>
                        </a:xfrm>
                        <a:custGeom>
                          <a:avLst/>
                          <a:gdLst/>
                          <a:ahLst/>
                          <a:cxnLst/>
                          <a:rect l="l" t="t" r="r" b="b"/>
                          <a:pathLst>
                            <a:path w="6518275" h="18415">
                              <a:moveTo>
                                <a:pt x="6517894" y="0"/>
                              </a:moveTo>
                              <a:lnTo>
                                <a:pt x="0" y="0"/>
                              </a:lnTo>
                              <a:lnTo>
                                <a:pt x="0" y="18287"/>
                              </a:lnTo>
                              <a:lnTo>
                                <a:pt x="6517894" y="18287"/>
                              </a:lnTo>
                              <a:lnTo>
                                <a:pt x="65178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F80F47" id="Graphic 1" o:spid="_x0000_s1026" style="position:absolute;margin-left:41.15pt;margin-top:806.5pt;width:513.25pt;height:1.45pt;z-index:15728640;visibility:visible;mso-wrap-style:square;mso-wrap-distance-left:0;mso-wrap-distance-top:0;mso-wrap-distance-right:0;mso-wrap-distance-bottom:0;mso-position-horizontal:absolute;mso-position-horizontal-relative:page;mso-position-vertical:absolute;mso-position-vertical-relative:page;v-text-anchor:top" coordsize="651827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" path="m6517894,l,,,18287r6517894,l6517894,xe" fillcolor="black" stroked="f">
                <v:path arrowok="t"/>
                <w10:wrap anchorx="page" anchory="page"/>
              </v:shape>
            </w:pict>
          </mc:Fallback>
        </mc:AlternateContent>
      </w:r>
      <w:r>
        <w:rPr>
          <w:rFonts w:ascii="Times New Roman"/>
          <w:noProof/>
          <w:sz w:val="20"/>
        </w:rPr>
        <w:drawing>
          <wp:inline distT="0" distB="0" distL="0" distR="0" wp14:anchorId="5F8AEA32" wp14:editId="6F476F48">
            <wp:extent cx="5615575" cy="893349"/>
            <wp:effectExtent l="0" t="0" r="0" b="0"/>
            <wp:docPr id="2" name="Image 2" descr="Announcement_145x2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nnouncement_145x200"/>
                    <pic:cNvPicPr/>
                  </pic:nvPicPr>
                  <pic:blipFill>
                    <a:blip r:embed="rId7" cstate="print"/>
                    <a:stretch>
                      <a:fillRect/>
                    </a:stretch>
                  </pic:blipFill>
                  <pic:spPr>
                    <a:xfrm>
                      <a:off x="0" y="0"/>
                      <a:ext cx="5615575" cy="893349"/>
                    </a:xfrm>
                    <a:prstGeom prst="rect">
                      <a:avLst/>
                    </a:prstGeom>
                  </pic:spPr>
                </pic:pic>
              </a:graphicData>
            </a:graphic>
          </wp:inline>
        </w:drawing>
      </w:r>
    </w:p>
    <w:p w14:paraId="214FC218" w14:textId="77777777" w:rsidR="00523F3A" w:rsidRDefault="00523F3A">
      <w:pPr>
        <w:pStyle w:val="BodyText"/>
        <w:rPr>
          <w:rFonts w:ascii="Times New Roman"/>
          <w:sz w:val="28"/>
        </w:rPr>
      </w:pPr>
    </w:p>
    <w:p w14:paraId="0BD5E5F8" w14:textId="77777777" w:rsidR="00523F3A" w:rsidRDefault="00523F3A">
      <w:pPr>
        <w:pStyle w:val="BodyText"/>
        <w:rPr>
          <w:rFonts w:ascii="Times New Roman"/>
          <w:sz w:val="28"/>
        </w:rPr>
      </w:pPr>
    </w:p>
    <w:p w14:paraId="27E40701" w14:textId="77777777" w:rsidR="00523F3A" w:rsidRDefault="00523F3A">
      <w:pPr>
        <w:pStyle w:val="BodyText"/>
        <w:rPr>
          <w:rFonts w:ascii="Times New Roman"/>
          <w:sz w:val="28"/>
        </w:rPr>
      </w:pPr>
    </w:p>
    <w:p w14:paraId="71ED75C5" w14:textId="77777777" w:rsidR="00523F3A" w:rsidRDefault="00523F3A">
      <w:pPr>
        <w:pStyle w:val="BodyText"/>
        <w:rPr>
          <w:rFonts w:ascii="Times New Roman"/>
          <w:sz w:val="28"/>
        </w:rPr>
      </w:pPr>
    </w:p>
    <w:p w14:paraId="3DCC008D" w14:textId="77777777" w:rsidR="00523F3A" w:rsidRDefault="00523F3A">
      <w:pPr>
        <w:pStyle w:val="BodyText"/>
        <w:rPr>
          <w:rFonts w:ascii="Times New Roman"/>
          <w:sz w:val="28"/>
        </w:rPr>
      </w:pPr>
    </w:p>
    <w:p w14:paraId="563DEFF9" w14:textId="77777777" w:rsidR="00523F3A" w:rsidRDefault="00523F3A">
      <w:pPr>
        <w:pStyle w:val="BodyText"/>
        <w:rPr>
          <w:rFonts w:ascii="Times New Roman"/>
          <w:sz w:val="28"/>
        </w:rPr>
      </w:pPr>
    </w:p>
    <w:p w14:paraId="212BF9A0" w14:textId="77777777" w:rsidR="00523F3A" w:rsidRDefault="00523F3A">
      <w:pPr>
        <w:pStyle w:val="BodyText"/>
        <w:rPr>
          <w:rFonts w:ascii="Times New Roman"/>
          <w:sz w:val="28"/>
        </w:rPr>
      </w:pPr>
    </w:p>
    <w:p w14:paraId="2F14449F" w14:textId="77777777" w:rsidR="00523F3A" w:rsidRDefault="00523F3A">
      <w:pPr>
        <w:pStyle w:val="BodyText"/>
        <w:rPr>
          <w:rFonts w:ascii="Times New Roman"/>
          <w:sz w:val="28"/>
        </w:rPr>
      </w:pPr>
    </w:p>
    <w:p w14:paraId="379944E7" w14:textId="77777777" w:rsidR="00523F3A" w:rsidRDefault="00523F3A">
      <w:pPr>
        <w:pStyle w:val="BodyText"/>
        <w:spacing w:before="233"/>
        <w:rPr>
          <w:rFonts w:ascii="Times New Roman"/>
          <w:sz w:val="28"/>
        </w:rPr>
      </w:pPr>
    </w:p>
    <w:p w14:paraId="0DF53427" w14:textId="77777777" w:rsidR="00523F3A" w:rsidRDefault="00703344">
      <w:pPr>
        <w:ind w:left="1249" w:right="2222"/>
        <w:jc w:val="center"/>
        <w:rPr>
          <w:b/>
          <w:sz w:val="28"/>
        </w:rPr>
      </w:pPr>
      <w:r>
        <w:rPr>
          <w:b/>
          <w:sz w:val="28"/>
        </w:rPr>
        <w:t>REQUEST</w:t>
      </w:r>
      <w:r>
        <w:rPr>
          <w:b/>
          <w:spacing w:val="-16"/>
          <w:sz w:val="28"/>
        </w:rPr>
        <w:t xml:space="preserve"> </w:t>
      </w:r>
      <w:r>
        <w:rPr>
          <w:b/>
          <w:sz w:val="28"/>
        </w:rPr>
        <w:t>FOR</w:t>
      </w:r>
      <w:r>
        <w:rPr>
          <w:b/>
          <w:spacing w:val="-15"/>
          <w:sz w:val="28"/>
        </w:rPr>
        <w:t xml:space="preserve"> </w:t>
      </w:r>
      <w:r>
        <w:rPr>
          <w:b/>
          <w:sz w:val="28"/>
        </w:rPr>
        <w:t>QUOTATIONS SPECIFICATION OF</w:t>
      </w:r>
    </w:p>
    <w:p w14:paraId="12DE74AB" w14:textId="77777777" w:rsidR="00523F3A" w:rsidRDefault="00703344">
      <w:pPr>
        <w:spacing w:before="2"/>
        <w:ind w:right="981"/>
        <w:jc w:val="center"/>
        <w:rPr>
          <w:b/>
          <w:sz w:val="28"/>
        </w:rPr>
      </w:pPr>
      <w:r>
        <w:rPr>
          <w:b/>
          <w:sz w:val="28"/>
        </w:rPr>
        <w:t>INTEGRATED</w:t>
      </w:r>
      <w:r>
        <w:rPr>
          <w:b/>
          <w:spacing w:val="-10"/>
          <w:sz w:val="28"/>
        </w:rPr>
        <w:t xml:space="preserve"> </w:t>
      </w:r>
      <w:r>
        <w:rPr>
          <w:b/>
          <w:sz w:val="28"/>
        </w:rPr>
        <w:t>CAMPUS</w:t>
      </w:r>
      <w:r>
        <w:rPr>
          <w:b/>
          <w:spacing w:val="-9"/>
          <w:sz w:val="28"/>
        </w:rPr>
        <w:t xml:space="preserve"> </w:t>
      </w:r>
      <w:r>
        <w:rPr>
          <w:b/>
          <w:sz w:val="28"/>
        </w:rPr>
        <w:t>ADMINISTRATION</w:t>
      </w:r>
      <w:r>
        <w:rPr>
          <w:b/>
          <w:spacing w:val="-10"/>
          <w:sz w:val="28"/>
        </w:rPr>
        <w:t xml:space="preserve"> </w:t>
      </w:r>
      <w:r>
        <w:rPr>
          <w:b/>
          <w:sz w:val="28"/>
        </w:rPr>
        <w:t>SYSTEM</w:t>
      </w:r>
      <w:r>
        <w:rPr>
          <w:b/>
          <w:spacing w:val="-10"/>
          <w:sz w:val="28"/>
        </w:rPr>
        <w:t xml:space="preserve"> </w:t>
      </w:r>
      <w:r>
        <w:rPr>
          <w:b/>
          <w:sz w:val="28"/>
        </w:rPr>
        <w:t>(ICAS) ANNUAL SOFTWARE LICENSES AND SERVICES</w:t>
      </w:r>
    </w:p>
    <w:p w14:paraId="7B2E75F2" w14:textId="77777777" w:rsidR="00523F3A" w:rsidRDefault="00523F3A">
      <w:pPr>
        <w:jc w:val="center"/>
        <w:rPr>
          <w:sz w:val="28"/>
        </w:rPr>
        <w:sectPr w:rsidR="00523F3A">
          <w:type w:val="continuous"/>
          <w:pgSz w:w="11910" w:h="16850"/>
          <w:pgMar w:top="820" w:right="700" w:bottom="280" w:left="1680" w:header="720" w:footer="720" w:gutter="0"/>
          <w:cols w:space="720"/>
        </w:sectPr>
      </w:pPr>
    </w:p>
    <w:p w14:paraId="406FBD19" w14:textId="77777777" w:rsidR="00523F3A" w:rsidRDefault="00523F3A">
      <w:pPr>
        <w:pStyle w:val="BodyText"/>
        <w:spacing w:before="4"/>
        <w:rPr>
          <w:b/>
          <w:sz w:val="17"/>
        </w:rPr>
      </w:pPr>
    </w:p>
    <w:p w14:paraId="19B64F69" w14:textId="77777777" w:rsidR="00523F3A" w:rsidRDefault="00523F3A">
      <w:pPr>
        <w:rPr>
          <w:sz w:val="17"/>
        </w:rPr>
        <w:sectPr w:rsidR="00523F3A">
          <w:pgSz w:w="12240" w:h="15840"/>
          <w:pgMar w:top="1820" w:right="900" w:bottom="280" w:left="920" w:header="720" w:footer="720" w:gutter="0"/>
          <w:cols w:space="720"/>
        </w:sectPr>
      </w:pPr>
    </w:p>
    <w:p w14:paraId="02113522" w14:textId="77777777" w:rsidR="00523F3A" w:rsidRDefault="00703344">
      <w:pPr>
        <w:spacing w:before="64"/>
        <w:ind w:left="4927"/>
        <w:rPr>
          <w:b/>
          <w:sz w:val="32"/>
        </w:rPr>
      </w:pPr>
      <w:r>
        <w:rPr>
          <w:b/>
          <w:sz w:val="32"/>
        </w:rPr>
        <w:lastRenderedPageBreak/>
        <w:t>TABLE</w:t>
      </w:r>
      <w:r>
        <w:rPr>
          <w:b/>
          <w:spacing w:val="-21"/>
          <w:sz w:val="32"/>
        </w:rPr>
        <w:t xml:space="preserve"> </w:t>
      </w:r>
      <w:r>
        <w:rPr>
          <w:b/>
          <w:sz w:val="32"/>
        </w:rPr>
        <w:t>OF</w:t>
      </w:r>
      <w:r>
        <w:rPr>
          <w:b/>
          <w:spacing w:val="-20"/>
          <w:sz w:val="32"/>
        </w:rPr>
        <w:t xml:space="preserve"> </w:t>
      </w:r>
      <w:r>
        <w:rPr>
          <w:b/>
          <w:spacing w:val="-2"/>
          <w:sz w:val="32"/>
        </w:rPr>
        <w:t>CONTENTS</w:t>
      </w:r>
    </w:p>
    <w:p w14:paraId="692FFF7D" w14:textId="77777777" w:rsidR="00523F3A" w:rsidRDefault="00523F3A">
      <w:pPr>
        <w:pStyle w:val="BodyText"/>
        <w:rPr>
          <w:b/>
        </w:rPr>
      </w:pPr>
    </w:p>
    <w:p w14:paraId="716949B5" w14:textId="77777777" w:rsidR="00523F3A" w:rsidRDefault="00523F3A">
      <w:pPr>
        <w:pStyle w:val="BodyText"/>
        <w:rPr>
          <w:b/>
        </w:rPr>
      </w:pPr>
    </w:p>
    <w:p w14:paraId="6F3D99CA" w14:textId="77777777" w:rsidR="00523F3A" w:rsidRDefault="00703344">
      <w:pPr>
        <w:pStyle w:val="ListParagraph"/>
        <w:numPr>
          <w:ilvl w:val="0"/>
          <w:numId w:val="3"/>
        </w:numPr>
        <w:tabs>
          <w:tab w:val="left" w:pos="1084"/>
        </w:tabs>
        <w:spacing w:before="1"/>
        <w:ind w:hanging="852"/>
        <w:rPr>
          <w:b/>
        </w:rPr>
      </w:pPr>
      <w:r>
        <w:rPr>
          <w:b/>
        </w:rPr>
        <w:t>EXECUTIVE</w:t>
      </w:r>
      <w:r>
        <w:rPr>
          <w:b/>
          <w:spacing w:val="-7"/>
        </w:rPr>
        <w:t xml:space="preserve"> </w:t>
      </w:r>
      <w:r>
        <w:rPr>
          <w:b/>
          <w:spacing w:val="-2"/>
        </w:rPr>
        <w:t>SUMMARY</w:t>
      </w:r>
    </w:p>
    <w:p w14:paraId="2941D019" w14:textId="77777777" w:rsidR="00523F3A" w:rsidRDefault="00523F3A">
      <w:pPr>
        <w:pStyle w:val="BodyText"/>
        <w:rPr>
          <w:b/>
        </w:rPr>
      </w:pPr>
    </w:p>
    <w:p w14:paraId="5CD91058" w14:textId="77777777" w:rsidR="00523F3A" w:rsidRDefault="00703344">
      <w:pPr>
        <w:pStyle w:val="ListParagraph"/>
        <w:numPr>
          <w:ilvl w:val="0"/>
          <w:numId w:val="3"/>
        </w:numPr>
        <w:tabs>
          <w:tab w:val="left" w:pos="1084"/>
        </w:tabs>
        <w:ind w:hanging="852"/>
        <w:rPr>
          <w:b/>
        </w:rPr>
      </w:pPr>
      <w:r>
        <w:rPr>
          <w:b/>
          <w:spacing w:val="-2"/>
        </w:rPr>
        <w:t>PURPOSE</w:t>
      </w:r>
    </w:p>
    <w:p w14:paraId="0E54E1D4" w14:textId="77777777" w:rsidR="00523F3A" w:rsidRDefault="00523F3A">
      <w:pPr>
        <w:pStyle w:val="BodyText"/>
        <w:rPr>
          <w:b/>
        </w:rPr>
      </w:pPr>
    </w:p>
    <w:p w14:paraId="69683E08" w14:textId="77777777" w:rsidR="00523F3A" w:rsidRDefault="00703344">
      <w:pPr>
        <w:pStyle w:val="ListParagraph"/>
        <w:numPr>
          <w:ilvl w:val="0"/>
          <w:numId w:val="3"/>
        </w:numPr>
        <w:tabs>
          <w:tab w:val="left" w:pos="1084"/>
        </w:tabs>
        <w:spacing w:before="1"/>
        <w:ind w:hanging="852"/>
        <w:rPr>
          <w:b/>
        </w:rPr>
      </w:pPr>
      <w:r>
        <w:rPr>
          <w:b/>
          <w:spacing w:val="-2"/>
        </w:rPr>
        <w:t>BACKGROUND</w:t>
      </w:r>
    </w:p>
    <w:p w14:paraId="5F20A5B3" w14:textId="77777777" w:rsidR="00523F3A" w:rsidRDefault="00523F3A">
      <w:pPr>
        <w:pStyle w:val="BodyText"/>
        <w:rPr>
          <w:b/>
        </w:rPr>
      </w:pPr>
    </w:p>
    <w:p w14:paraId="0281BA58" w14:textId="77777777" w:rsidR="00523F3A" w:rsidRDefault="00703344">
      <w:pPr>
        <w:pStyle w:val="ListParagraph"/>
        <w:numPr>
          <w:ilvl w:val="0"/>
          <w:numId w:val="3"/>
        </w:numPr>
        <w:tabs>
          <w:tab w:val="left" w:pos="1084"/>
        </w:tabs>
        <w:ind w:hanging="852"/>
        <w:rPr>
          <w:b/>
        </w:rPr>
      </w:pPr>
      <w:r>
        <w:rPr>
          <w:b/>
        </w:rPr>
        <w:t>SCOPE</w:t>
      </w:r>
      <w:r>
        <w:rPr>
          <w:b/>
          <w:spacing w:val="-4"/>
        </w:rPr>
        <w:t xml:space="preserve"> </w:t>
      </w:r>
      <w:r>
        <w:rPr>
          <w:b/>
        </w:rPr>
        <w:t>OF</w:t>
      </w:r>
      <w:r>
        <w:rPr>
          <w:b/>
          <w:spacing w:val="-3"/>
        </w:rPr>
        <w:t xml:space="preserve"> </w:t>
      </w:r>
      <w:r>
        <w:rPr>
          <w:b/>
          <w:spacing w:val="-4"/>
        </w:rPr>
        <w:t>WORK</w:t>
      </w:r>
    </w:p>
    <w:p w14:paraId="45D66E2D" w14:textId="77777777" w:rsidR="00523F3A" w:rsidRDefault="00703344">
      <w:pPr>
        <w:pStyle w:val="ListParagraph"/>
        <w:numPr>
          <w:ilvl w:val="0"/>
          <w:numId w:val="3"/>
        </w:numPr>
        <w:tabs>
          <w:tab w:val="left" w:pos="1084"/>
        </w:tabs>
        <w:spacing w:before="251"/>
        <w:ind w:hanging="852"/>
        <w:rPr>
          <w:b/>
        </w:rPr>
      </w:pPr>
      <w:r>
        <w:rPr>
          <w:b/>
        </w:rPr>
        <w:t>MANDATORY</w:t>
      </w:r>
      <w:r>
        <w:rPr>
          <w:b/>
          <w:spacing w:val="-10"/>
        </w:rPr>
        <w:t xml:space="preserve"> </w:t>
      </w:r>
      <w:r>
        <w:rPr>
          <w:b/>
        </w:rPr>
        <w:t>TECHNICAL</w:t>
      </w:r>
      <w:r>
        <w:rPr>
          <w:b/>
          <w:spacing w:val="-7"/>
        </w:rPr>
        <w:t xml:space="preserve"> </w:t>
      </w:r>
      <w:r>
        <w:rPr>
          <w:b/>
          <w:spacing w:val="-2"/>
        </w:rPr>
        <w:t>REQUIREMENTS</w:t>
      </w:r>
    </w:p>
    <w:p w14:paraId="4E4D94A2" w14:textId="77777777" w:rsidR="00523F3A" w:rsidRDefault="00523F3A">
      <w:pPr>
        <w:pStyle w:val="BodyText"/>
        <w:rPr>
          <w:b/>
        </w:rPr>
      </w:pPr>
    </w:p>
    <w:p w14:paraId="114BE4FE" w14:textId="77777777" w:rsidR="00523F3A" w:rsidRDefault="00703344">
      <w:pPr>
        <w:pStyle w:val="ListParagraph"/>
        <w:numPr>
          <w:ilvl w:val="0"/>
          <w:numId w:val="3"/>
        </w:numPr>
        <w:tabs>
          <w:tab w:val="left" w:pos="1084"/>
        </w:tabs>
        <w:ind w:hanging="852"/>
        <w:rPr>
          <w:b/>
        </w:rPr>
      </w:pPr>
      <w:r>
        <w:rPr>
          <w:b/>
        </w:rPr>
        <w:t>BILL</w:t>
      </w:r>
      <w:r>
        <w:rPr>
          <w:b/>
          <w:spacing w:val="-4"/>
        </w:rPr>
        <w:t xml:space="preserve"> </w:t>
      </w:r>
      <w:r>
        <w:rPr>
          <w:b/>
        </w:rPr>
        <w:t>OF</w:t>
      </w:r>
      <w:r>
        <w:rPr>
          <w:b/>
          <w:spacing w:val="-3"/>
        </w:rPr>
        <w:t xml:space="preserve"> </w:t>
      </w:r>
      <w:r>
        <w:rPr>
          <w:b/>
          <w:spacing w:val="-2"/>
        </w:rPr>
        <w:t>QUANTITIES</w:t>
      </w:r>
    </w:p>
    <w:p w14:paraId="279CAB75" w14:textId="77777777" w:rsidR="00523F3A" w:rsidRDefault="00523F3A">
      <w:pPr>
        <w:pStyle w:val="BodyText"/>
        <w:spacing w:before="1"/>
        <w:rPr>
          <w:b/>
        </w:rPr>
      </w:pPr>
    </w:p>
    <w:p w14:paraId="406A7069" w14:textId="77777777" w:rsidR="00523F3A" w:rsidRDefault="00703344">
      <w:pPr>
        <w:pStyle w:val="ListParagraph"/>
        <w:numPr>
          <w:ilvl w:val="0"/>
          <w:numId w:val="3"/>
        </w:numPr>
        <w:tabs>
          <w:tab w:val="left" w:pos="1084"/>
        </w:tabs>
        <w:ind w:hanging="852"/>
        <w:rPr>
          <w:b/>
        </w:rPr>
      </w:pPr>
      <w:r>
        <w:rPr>
          <w:b/>
        </w:rPr>
        <w:t>SPECIFIC</w:t>
      </w:r>
      <w:r>
        <w:rPr>
          <w:b/>
          <w:spacing w:val="-5"/>
        </w:rPr>
        <w:t xml:space="preserve"> </w:t>
      </w:r>
      <w:r>
        <w:rPr>
          <w:b/>
          <w:spacing w:val="-2"/>
        </w:rPr>
        <w:t>GOALS</w:t>
      </w:r>
    </w:p>
    <w:p w14:paraId="4E673BDE" w14:textId="77777777" w:rsidR="00523F3A" w:rsidRDefault="00523F3A">
      <w:pPr>
        <w:pStyle w:val="BodyText"/>
        <w:spacing w:before="1"/>
        <w:rPr>
          <w:b/>
        </w:rPr>
      </w:pPr>
    </w:p>
    <w:p w14:paraId="2845A894" w14:textId="618CB9B7" w:rsidR="005230EE" w:rsidRPr="005230EE" w:rsidRDefault="005230EE">
      <w:pPr>
        <w:pStyle w:val="ListParagraph"/>
        <w:numPr>
          <w:ilvl w:val="0"/>
          <w:numId w:val="3"/>
        </w:numPr>
        <w:tabs>
          <w:tab w:val="left" w:pos="1084"/>
        </w:tabs>
        <w:ind w:hanging="852"/>
        <w:rPr>
          <w:b/>
        </w:rPr>
      </w:pPr>
      <w:r>
        <w:rPr>
          <w:b/>
        </w:rPr>
        <w:t>BUDGET</w:t>
      </w:r>
    </w:p>
    <w:p w14:paraId="13610B56" w14:textId="77777777" w:rsidR="005230EE" w:rsidRPr="005230EE" w:rsidRDefault="005230EE" w:rsidP="005230EE">
      <w:pPr>
        <w:pStyle w:val="ListParagraph"/>
        <w:rPr>
          <w:b/>
          <w:spacing w:val="-2"/>
        </w:rPr>
      </w:pPr>
    </w:p>
    <w:p w14:paraId="697097AD" w14:textId="5178F46C" w:rsidR="00523F3A" w:rsidRDefault="00703344">
      <w:pPr>
        <w:pStyle w:val="ListParagraph"/>
        <w:numPr>
          <w:ilvl w:val="0"/>
          <w:numId w:val="3"/>
        </w:numPr>
        <w:tabs>
          <w:tab w:val="left" w:pos="1084"/>
        </w:tabs>
        <w:ind w:hanging="852"/>
        <w:rPr>
          <w:b/>
        </w:rPr>
      </w:pPr>
      <w:r>
        <w:rPr>
          <w:b/>
          <w:spacing w:val="-2"/>
        </w:rPr>
        <w:t>APPROVALS</w:t>
      </w:r>
    </w:p>
    <w:p w14:paraId="1F77B47F" w14:textId="77777777" w:rsidR="00523F3A" w:rsidRDefault="00523F3A">
      <w:pPr>
        <w:sectPr w:rsidR="00523F3A">
          <w:footerReference w:type="default" r:id="rId8"/>
          <w:pgSz w:w="12240" w:h="15840"/>
          <w:pgMar w:top="900" w:right="900" w:bottom="1240" w:left="920" w:header="0" w:footer="1055" w:gutter="0"/>
          <w:cols w:space="720"/>
        </w:sectPr>
      </w:pPr>
    </w:p>
    <w:p w14:paraId="4E542E26" w14:textId="77777777" w:rsidR="00523F3A" w:rsidRDefault="00703344">
      <w:pPr>
        <w:pStyle w:val="Heading1"/>
        <w:numPr>
          <w:ilvl w:val="0"/>
          <w:numId w:val="2"/>
        </w:numPr>
        <w:tabs>
          <w:tab w:val="left" w:pos="798"/>
        </w:tabs>
        <w:spacing w:before="65"/>
        <w:ind w:hanging="566"/>
      </w:pPr>
      <w:r>
        <w:lastRenderedPageBreak/>
        <w:t>Executive</w:t>
      </w:r>
      <w:r>
        <w:rPr>
          <w:spacing w:val="-5"/>
        </w:rPr>
        <w:t xml:space="preserve"> </w:t>
      </w:r>
      <w:r>
        <w:rPr>
          <w:spacing w:val="-2"/>
        </w:rPr>
        <w:t>Summary</w:t>
      </w:r>
    </w:p>
    <w:p w14:paraId="0E7B429F" w14:textId="77777777" w:rsidR="00523F3A" w:rsidRDefault="00523F3A">
      <w:pPr>
        <w:pStyle w:val="BodyText"/>
        <w:spacing w:before="248"/>
        <w:rPr>
          <w:b/>
        </w:rPr>
      </w:pPr>
    </w:p>
    <w:p w14:paraId="29B786EF" w14:textId="77777777" w:rsidR="00523F3A" w:rsidRDefault="00703344">
      <w:pPr>
        <w:pStyle w:val="BodyText"/>
        <w:spacing w:before="1"/>
        <w:ind w:left="798" w:right="245"/>
        <w:jc w:val="both"/>
      </w:pPr>
      <w:r>
        <w:t>Train Operations uses a training software solution called Integrated Campus Administration System (ICAS) which is used to train and assess the safety critical grades within the Rail division. This is a request for the renewal of the software licenses and services (upgrade and</w:t>
      </w:r>
      <w:r>
        <w:rPr>
          <w:spacing w:val="40"/>
        </w:rPr>
        <w:t xml:space="preserve"> </w:t>
      </w:r>
      <w:r>
        <w:t>the migration) of ICAS to the new infrastructure environment.</w:t>
      </w:r>
    </w:p>
    <w:p w14:paraId="00C04902" w14:textId="77777777" w:rsidR="00523F3A" w:rsidRDefault="00523F3A">
      <w:pPr>
        <w:pStyle w:val="BodyText"/>
      </w:pPr>
    </w:p>
    <w:p w14:paraId="6BBD7E75" w14:textId="77777777" w:rsidR="00523F3A" w:rsidRDefault="00523F3A">
      <w:pPr>
        <w:pStyle w:val="BodyText"/>
        <w:spacing w:before="1"/>
      </w:pPr>
    </w:p>
    <w:p w14:paraId="5FA93934" w14:textId="77777777" w:rsidR="00523F3A" w:rsidRDefault="00703344">
      <w:pPr>
        <w:pStyle w:val="Heading1"/>
        <w:numPr>
          <w:ilvl w:val="0"/>
          <w:numId w:val="2"/>
        </w:numPr>
        <w:tabs>
          <w:tab w:val="left" w:pos="798"/>
        </w:tabs>
        <w:ind w:hanging="566"/>
      </w:pPr>
      <w:r>
        <w:rPr>
          <w:spacing w:val="-2"/>
        </w:rPr>
        <w:t>Purpose</w:t>
      </w:r>
    </w:p>
    <w:p w14:paraId="7A045814" w14:textId="77777777" w:rsidR="00523F3A" w:rsidRDefault="00703344">
      <w:pPr>
        <w:pStyle w:val="BodyText"/>
        <w:spacing w:before="247"/>
        <w:ind w:left="798" w:right="246"/>
        <w:jc w:val="both"/>
      </w:pPr>
      <w:r>
        <w:t>The purpose is to request quotations for iCAS software licenses for a period of two (2) years which is payable annually. The required service is to upgrade our current ICAS version to the latest version and to migrate to the new infrastructure.</w:t>
      </w:r>
    </w:p>
    <w:p w14:paraId="13B3EF74" w14:textId="77777777" w:rsidR="00523F3A" w:rsidRDefault="00703344">
      <w:pPr>
        <w:pStyle w:val="BodyText"/>
        <w:ind w:left="798" w:right="246"/>
        <w:jc w:val="both"/>
      </w:pPr>
      <w:r>
        <w:t>ICAS is used nationally within PRASA Rail (Metrorail) and Long-Distance division (MLPS) for training, evaluations, and examinations.</w:t>
      </w:r>
    </w:p>
    <w:p w14:paraId="78F5F61A" w14:textId="77777777" w:rsidR="00523F3A" w:rsidRDefault="00523F3A">
      <w:pPr>
        <w:pStyle w:val="BodyText"/>
      </w:pPr>
    </w:p>
    <w:p w14:paraId="0EEF2FCC" w14:textId="77777777" w:rsidR="00523F3A" w:rsidRDefault="00523F3A">
      <w:pPr>
        <w:pStyle w:val="BodyText"/>
        <w:spacing w:before="1"/>
      </w:pPr>
    </w:p>
    <w:p w14:paraId="09094B67" w14:textId="77777777" w:rsidR="00523F3A" w:rsidRDefault="00703344">
      <w:pPr>
        <w:pStyle w:val="Heading1"/>
        <w:numPr>
          <w:ilvl w:val="0"/>
          <w:numId w:val="2"/>
        </w:numPr>
        <w:tabs>
          <w:tab w:val="left" w:pos="798"/>
        </w:tabs>
        <w:spacing w:before="1"/>
        <w:ind w:hanging="566"/>
      </w:pPr>
      <w:r>
        <w:rPr>
          <w:spacing w:val="-2"/>
        </w:rPr>
        <w:t>Background</w:t>
      </w:r>
    </w:p>
    <w:p w14:paraId="449E5AED" w14:textId="77777777" w:rsidR="00523F3A" w:rsidRDefault="00703344">
      <w:pPr>
        <w:pStyle w:val="BodyText"/>
        <w:spacing w:before="249"/>
        <w:ind w:left="798" w:right="244"/>
        <w:jc w:val="both"/>
      </w:pPr>
      <w:r>
        <w:t>Integrated Campus Administration System (ICAS) is a training application software solution</w:t>
      </w:r>
      <w:r>
        <w:rPr>
          <w:spacing w:val="40"/>
        </w:rPr>
        <w:t xml:space="preserve"> </w:t>
      </w:r>
      <w:r>
        <w:t>used by Trains Operations department nationally in the PRASA Rail division for training and assessment of train drivers, metro-guards, yard officials, train control officers and for screening and assessing the section managers.</w:t>
      </w:r>
    </w:p>
    <w:p w14:paraId="0A130BE5" w14:textId="77777777" w:rsidR="00523F3A" w:rsidRDefault="00703344">
      <w:pPr>
        <w:pStyle w:val="BodyText"/>
        <w:spacing w:before="253"/>
        <w:ind w:left="798" w:right="245"/>
        <w:jc w:val="both"/>
      </w:pPr>
      <w:r>
        <w:t>It is used for training of new personnel and re-validation of the personnel that have been out of the operations for six months or more. It is a safety critical software which is used within the PRASA Rail division, and it is a compliance requirement to meet the Rail Safety Regulator (RSR) as</w:t>
      </w:r>
      <w:r>
        <w:rPr>
          <w:spacing w:val="-3"/>
        </w:rPr>
        <w:t xml:space="preserve"> </w:t>
      </w:r>
      <w:r>
        <w:t>it is</w:t>
      </w:r>
      <w:r>
        <w:rPr>
          <w:spacing w:val="-1"/>
        </w:rPr>
        <w:t xml:space="preserve"> </w:t>
      </w:r>
      <w:r>
        <w:t>used</w:t>
      </w:r>
      <w:r>
        <w:rPr>
          <w:spacing w:val="-2"/>
        </w:rPr>
        <w:t xml:space="preserve"> </w:t>
      </w:r>
      <w:r>
        <w:t>in</w:t>
      </w:r>
      <w:r>
        <w:rPr>
          <w:spacing w:val="-3"/>
        </w:rPr>
        <w:t xml:space="preserve"> </w:t>
      </w:r>
      <w:r>
        <w:t>the</w:t>
      </w:r>
      <w:r>
        <w:rPr>
          <w:spacing w:val="-3"/>
        </w:rPr>
        <w:t xml:space="preserve"> </w:t>
      </w:r>
      <w:r>
        <w:t>safety</w:t>
      </w:r>
      <w:r>
        <w:rPr>
          <w:spacing w:val="-3"/>
        </w:rPr>
        <w:t xml:space="preserve"> </w:t>
      </w:r>
      <w:r>
        <w:t>critical</w:t>
      </w:r>
      <w:r>
        <w:rPr>
          <w:spacing w:val="-2"/>
        </w:rPr>
        <w:t xml:space="preserve"> </w:t>
      </w:r>
      <w:r>
        <w:t>grades.</w:t>
      </w:r>
      <w:r>
        <w:rPr>
          <w:spacing w:val="-2"/>
        </w:rPr>
        <w:t xml:space="preserve"> </w:t>
      </w:r>
      <w:r>
        <w:t>The</w:t>
      </w:r>
      <w:r>
        <w:rPr>
          <w:spacing w:val="-2"/>
        </w:rPr>
        <w:t xml:space="preserve"> </w:t>
      </w:r>
      <w:r>
        <w:t>annual</w:t>
      </w:r>
      <w:r>
        <w:rPr>
          <w:spacing w:val="-2"/>
        </w:rPr>
        <w:t xml:space="preserve"> </w:t>
      </w:r>
      <w:r>
        <w:t>software</w:t>
      </w:r>
      <w:r>
        <w:rPr>
          <w:spacing w:val="-3"/>
        </w:rPr>
        <w:t xml:space="preserve"> </w:t>
      </w:r>
      <w:r>
        <w:t>licenses</w:t>
      </w:r>
      <w:r>
        <w:rPr>
          <w:spacing w:val="-2"/>
        </w:rPr>
        <w:t xml:space="preserve"> </w:t>
      </w:r>
      <w:r>
        <w:t>need</w:t>
      </w:r>
      <w:r>
        <w:rPr>
          <w:spacing w:val="-3"/>
        </w:rPr>
        <w:t xml:space="preserve"> </w:t>
      </w:r>
      <w:r>
        <w:t>to</w:t>
      </w:r>
      <w:r>
        <w:rPr>
          <w:spacing w:val="-2"/>
        </w:rPr>
        <w:t xml:space="preserve"> </w:t>
      </w:r>
      <w:r>
        <w:t>be</w:t>
      </w:r>
      <w:r>
        <w:rPr>
          <w:spacing w:val="-3"/>
        </w:rPr>
        <w:t xml:space="preserve"> </w:t>
      </w:r>
      <w:r>
        <w:t>paid</w:t>
      </w:r>
      <w:r>
        <w:rPr>
          <w:spacing w:val="-2"/>
        </w:rPr>
        <w:t xml:space="preserve"> </w:t>
      </w:r>
      <w:r>
        <w:t>for the Train Operations to be able to perform training and assessments. The iCAS software has</w:t>
      </w:r>
      <w:r>
        <w:rPr>
          <w:spacing w:val="40"/>
        </w:rPr>
        <w:t xml:space="preserve"> </w:t>
      </w:r>
      <w:r>
        <w:t>the products keys which must be activated for the current system to be used.</w:t>
      </w:r>
    </w:p>
    <w:p w14:paraId="17BC02D9" w14:textId="77777777" w:rsidR="00523F3A" w:rsidRDefault="00703344">
      <w:pPr>
        <w:pStyle w:val="BodyText"/>
        <w:ind w:left="798" w:right="251"/>
        <w:jc w:val="both"/>
      </w:pPr>
      <w:r>
        <w:t>ICAS need to be upgraded and migrated to the latest new infrastructure environment to eliminate risks associated with the old environment.</w:t>
      </w:r>
    </w:p>
    <w:p w14:paraId="22C5EA38" w14:textId="77777777" w:rsidR="00523F3A" w:rsidRDefault="00523F3A">
      <w:pPr>
        <w:pStyle w:val="BodyText"/>
      </w:pPr>
    </w:p>
    <w:p w14:paraId="1DB72057" w14:textId="77777777" w:rsidR="00523F3A" w:rsidRDefault="00523F3A">
      <w:pPr>
        <w:pStyle w:val="BodyText"/>
      </w:pPr>
    </w:p>
    <w:p w14:paraId="156073B6" w14:textId="77777777" w:rsidR="00523F3A" w:rsidRDefault="00703344">
      <w:pPr>
        <w:pStyle w:val="Heading1"/>
        <w:numPr>
          <w:ilvl w:val="0"/>
          <w:numId w:val="2"/>
        </w:numPr>
        <w:tabs>
          <w:tab w:val="left" w:pos="798"/>
        </w:tabs>
        <w:ind w:hanging="566"/>
      </w:pPr>
      <w:r>
        <w:t>Scope</w:t>
      </w:r>
      <w:r>
        <w:rPr>
          <w:spacing w:val="-2"/>
        </w:rPr>
        <w:t xml:space="preserve"> </w:t>
      </w:r>
      <w:r>
        <w:t>of</w:t>
      </w:r>
      <w:r>
        <w:rPr>
          <w:spacing w:val="-2"/>
        </w:rPr>
        <w:t xml:space="preserve"> </w:t>
      </w:r>
      <w:r>
        <w:rPr>
          <w:spacing w:val="-4"/>
        </w:rPr>
        <w:t>work</w:t>
      </w:r>
    </w:p>
    <w:p w14:paraId="3043D93F" w14:textId="77777777" w:rsidR="00523F3A" w:rsidRDefault="00703344">
      <w:pPr>
        <w:pStyle w:val="BodyText"/>
        <w:spacing w:before="247"/>
        <w:ind w:left="798"/>
      </w:pPr>
      <w:r>
        <w:t>A</w:t>
      </w:r>
      <w:r>
        <w:rPr>
          <w:spacing w:val="-4"/>
        </w:rPr>
        <w:t xml:space="preserve"> </w:t>
      </w:r>
      <w:r>
        <w:t>successful</w:t>
      </w:r>
      <w:r>
        <w:rPr>
          <w:spacing w:val="-3"/>
        </w:rPr>
        <w:t xml:space="preserve"> </w:t>
      </w:r>
      <w:r>
        <w:t>bidder</w:t>
      </w:r>
      <w:r>
        <w:rPr>
          <w:spacing w:val="-4"/>
        </w:rPr>
        <w:t xml:space="preserve"> </w:t>
      </w:r>
      <w:r>
        <w:t>will</w:t>
      </w:r>
      <w:r>
        <w:rPr>
          <w:spacing w:val="-3"/>
        </w:rPr>
        <w:t xml:space="preserve"> </w:t>
      </w:r>
      <w:r>
        <w:t>need</w:t>
      </w:r>
      <w:r>
        <w:rPr>
          <w:spacing w:val="-3"/>
        </w:rPr>
        <w:t xml:space="preserve"> </w:t>
      </w:r>
      <w:r>
        <w:t>to</w:t>
      </w:r>
      <w:r>
        <w:rPr>
          <w:spacing w:val="-4"/>
        </w:rPr>
        <w:t xml:space="preserve"> </w:t>
      </w:r>
      <w:r>
        <w:t>do</w:t>
      </w:r>
      <w:r>
        <w:rPr>
          <w:spacing w:val="-5"/>
        </w:rPr>
        <w:t xml:space="preserve"> </w:t>
      </w:r>
      <w:r>
        <w:t>the</w:t>
      </w:r>
      <w:r>
        <w:rPr>
          <w:spacing w:val="-5"/>
        </w:rPr>
        <w:t xml:space="preserve"> </w:t>
      </w:r>
      <w:r>
        <w:rPr>
          <w:spacing w:val="-2"/>
        </w:rPr>
        <w:t>following:</w:t>
      </w:r>
    </w:p>
    <w:p w14:paraId="35F20E58" w14:textId="77777777" w:rsidR="00523F3A" w:rsidRDefault="00703344">
      <w:pPr>
        <w:pStyle w:val="ListParagraph"/>
        <w:numPr>
          <w:ilvl w:val="0"/>
          <w:numId w:val="1"/>
        </w:numPr>
        <w:tabs>
          <w:tab w:val="left" w:pos="951"/>
        </w:tabs>
        <w:spacing w:before="1" w:line="269" w:lineRule="exact"/>
        <w:ind w:left="951" w:hanging="153"/>
      </w:pPr>
      <w:r>
        <w:t>Provide</w:t>
      </w:r>
      <w:r>
        <w:rPr>
          <w:spacing w:val="-7"/>
        </w:rPr>
        <w:t xml:space="preserve"> </w:t>
      </w:r>
      <w:r>
        <w:t>product</w:t>
      </w:r>
      <w:r>
        <w:rPr>
          <w:spacing w:val="-5"/>
        </w:rPr>
        <w:t xml:space="preserve"> </w:t>
      </w:r>
      <w:r>
        <w:t>keys</w:t>
      </w:r>
      <w:r>
        <w:rPr>
          <w:spacing w:val="-5"/>
        </w:rPr>
        <w:t xml:space="preserve"> </w:t>
      </w:r>
      <w:r>
        <w:t>for</w:t>
      </w:r>
      <w:r>
        <w:rPr>
          <w:spacing w:val="-5"/>
        </w:rPr>
        <w:t xml:space="preserve"> </w:t>
      </w:r>
      <w:r>
        <w:t>the</w:t>
      </w:r>
      <w:r>
        <w:rPr>
          <w:spacing w:val="-4"/>
        </w:rPr>
        <w:t xml:space="preserve"> </w:t>
      </w:r>
      <w:r>
        <w:t>software</w:t>
      </w:r>
      <w:r>
        <w:rPr>
          <w:spacing w:val="-5"/>
        </w:rPr>
        <w:t xml:space="preserve"> </w:t>
      </w:r>
      <w:r>
        <w:t>solution</w:t>
      </w:r>
      <w:r>
        <w:rPr>
          <w:spacing w:val="-4"/>
        </w:rPr>
        <w:t xml:space="preserve"> </w:t>
      </w:r>
      <w:r>
        <w:t>to</w:t>
      </w:r>
      <w:r>
        <w:rPr>
          <w:spacing w:val="-5"/>
        </w:rPr>
        <w:t xml:space="preserve"> </w:t>
      </w:r>
      <w:r>
        <w:rPr>
          <w:spacing w:val="-2"/>
        </w:rPr>
        <w:t>operate.</w:t>
      </w:r>
    </w:p>
    <w:p w14:paraId="221D123F" w14:textId="77777777" w:rsidR="00523F3A" w:rsidRDefault="00703344">
      <w:pPr>
        <w:pStyle w:val="ListParagraph"/>
        <w:numPr>
          <w:ilvl w:val="0"/>
          <w:numId w:val="1"/>
        </w:numPr>
        <w:tabs>
          <w:tab w:val="left" w:pos="951"/>
        </w:tabs>
        <w:spacing w:line="269" w:lineRule="exact"/>
        <w:ind w:left="951" w:hanging="153"/>
      </w:pPr>
      <w:r>
        <w:t>Provide</w:t>
      </w:r>
      <w:r>
        <w:rPr>
          <w:spacing w:val="-5"/>
        </w:rPr>
        <w:t xml:space="preserve"> </w:t>
      </w:r>
      <w:r>
        <w:t>technical</w:t>
      </w:r>
      <w:r>
        <w:rPr>
          <w:spacing w:val="-8"/>
        </w:rPr>
        <w:t xml:space="preserve"> </w:t>
      </w:r>
      <w:r>
        <w:t>support</w:t>
      </w:r>
      <w:r>
        <w:rPr>
          <w:spacing w:val="-6"/>
        </w:rPr>
        <w:t xml:space="preserve"> </w:t>
      </w:r>
      <w:r>
        <w:t>for</w:t>
      </w:r>
      <w:r>
        <w:rPr>
          <w:spacing w:val="-6"/>
        </w:rPr>
        <w:t xml:space="preserve"> </w:t>
      </w:r>
      <w:r>
        <w:t>the</w:t>
      </w:r>
      <w:r>
        <w:rPr>
          <w:spacing w:val="-7"/>
        </w:rPr>
        <w:t xml:space="preserve"> </w:t>
      </w:r>
      <w:r>
        <w:t>software</w:t>
      </w:r>
      <w:r>
        <w:rPr>
          <w:spacing w:val="-7"/>
        </w:rPr>
        <w:t xml:space="preserve"> </w:t>
      </w:r>
      <w:r>
        <w:t>related</w:t>
      </w:r>
      <w:r>
        <w:rPr>
          <w:spacing w:val="-8"/>
        </w:rPr>
        <w:t xml:space="preserve"> </w:t>
      </w:r>
      <w:r>
        <w:rPr>
          <w:spacing w:val="-2"/>
        </w:rPr>
        <w:t>problems.</w:t>
      </w:r>
    </w:p>
    <w:p w14:paraId="5051D147" w14:textId="77777777" w:rsidR="00523F3A" w:rsidRDefault="00703344">
      <w:pPr>
        <w:pStyle w:val="ListParagraph"/>
        <w:numPr>
          <w:ilvl w:val="0"/>
          <w:numId w:val="1"/>
        </w:numPr>
        <w:tabs>
          <w:tab w:val="left" w:pos="951"/>
        </w:tabs>
        <w:spacing w:line="268" w:lineRule="exact"/>
        <w:ind w:left="951" w:hanging="153"/>
      </w:pPr>
      <w:r>
        <w:t>Provide</w:t>
      </w:r>
      <w:r>
        <w:rPr>
          <w:spacing w:val="-8"/>
        </w:rPr>
        <w:t xml:space="preserve"> </w:t>
      </w:r>
      <w:r>
        <w:t>documentation</w:t>
      </w:r>
      <w:r>
        <w:rPr>
          <w:spacing w:val="-6"/>
        </w:rPr>
        <w:t xml:space="preserve"> </w:t>
      </w:r>
      <w:r>
        <w:t>and</w:t>
      </w:r>
      <w:r>
        <w:rPr>
          <w:spacing w:val="-6"/>
        </w:rPr>
        <w:t xml:space="preserve"> </w:t>
      </w:r>
      <w:r>
        <w:t>guidelines</w:t>
      </w:r>
      <w:r>
        <w:rPr>
          <w:spacing w:val="-5"/>
        </w:rPr>
        <w:t xml:space="preserve"> </w:t>
      </w:r>
      <w:r>
        <w:t>for</w:t>
      </w:r>
      <w:r>
        <w:rPr>
          <w:spacing w:val="-5"/>
        </w:rPr>
        <w:t xml:space="preserve"> </w:t>
      </w:r>
      <w:r>
        <w:t>installation</w:t>
      </w:r>
      <w:r>
        <w:rPr>
          <w:spacing w:val="-5"/>
        </w:rPr>
        <w:t xml:space="preserve"> </w:t>
      </w:r>
      <w:r>
        <w:t>/</w:t>
      </w:r>
      <w:r>
        <w:rPr>
          <w:spacing w:val="-3"/>
        </w:rPr>
        <w:t xml:space="preserve"> </w:t>
      </w:r>
      <w:r>
        <w:t>usage</w:t>
      </w:r>
      <w:r>
        <w:rPr>
          <w:spacing w:val="-8"/>
        </w:rPr>
        <w:t xml:space="preserve"> </w:t>
      </w:r>
      <w:r>
        <w:t>of</w:t>
      </w:r>
      <w:r>
        <w:rPr>
          <w:spacing w:val="-6"/>
        </w:rPr>
        <w:t xml:space="preserve"> </w:t>
      </w:r>
      <w:r>
        <w:t>the</w:t>
      </w:r>
      <w:r>
        <w:rPr>
          <w:spacing w:val="-5"/>
        </w:rPr>
        <w:t xml:space="preserve"> </w:t>
      </w:r>
      <w:r>
        <w:rPr>
          <w:spacing w:val="-2"/>
        </w:rPr>
        <w:t>software.</w:t>
      </w:r>
    </w:p>
    <w:p w14:paraId="6DD67B30" w14:textId="77777777" w:rsidR="00523F3A" w:rsidRDefault="00703344">
      <w:pPr>
        <w:pStyle w:val="ListParagraph"/>
        <w:numPr>
          <w:ilvl w:val="0"/>
          <w:numId w:val="1"/>
        </w:numPr>
        <w:tabs>
          <w:tab w:val="left" w:pos="951"/>
          <w:tab w:val="left" w:pos="1158"/>
        </w:tabs>
        <w:spacing w:before="1" w:line="237" w:lineRule="auto"/>
        <w:ind w:right="248" w:hanging="360"/>
      </w:pPr>
      <w:r>
        <w:t>Provide</w:t>
      </w:r>
      <w:r>
        <w:rPr>
          <w:spacing w:val="40"/>
        </w:rPr>
        <w:t xml:space="preserve"> </w:t>
      </w:r>
      <w:r>
        <w:t>software</w:t>
      </w:r>
      <w:r>
        <w:rPr>
          <w:spacing w:val="40"/>
        </w:rPr>
        <w:t xml:space="preserve"> </w:t>
      </w:r>
      <w:r>
        <w:t>roadmap</w:t>
      </w:r>
      <w:r>
        <w:rPr>
          <w:spacing w:val="40"/>
        </w:rPr>
        <w:t xml:space="preserve"> </w:t>
      </w:r>
      <w:r>
        <w:t>and</w:t>
      </w:r>
      <w:r>
        <w:rPr>
          <w:spacing w:val="40"/>
        </w:rPr>
        <w:t xml:space="preserve"> </w:t>
      </w:r>
      <w:r>
        <w:t>indicate</w:t>
      </w:r>
      <w:r>
        <w:rPr>
          <w:spacing w:val="40"/>
        </w:rPr>
        <w:t xml:space="preserve"> </w:t>
      </w:r>
      <w:r>
        <w:t>any</w:t>
      </w:r>
      <w:r>
        <w:rPr>
          <w:spacing w:val="40"/>
        </w:rPr>
        <w:t xml:space="preserve"> </w:t>
      </w:r>
      <w:r>
        <w:t>minimum</w:t>
      </w:r>
      <w:r>
        <w:rPr>
          <w:spacing w:val="40"/>
        </w:rPr>
        <w:t xml:space="preserve"> </w:t>
      </w:r>
      <w:r>
        <w:t>requirements</w:t>
      </w:r>
      <w:r>
        <w:rPr>
          <w:spacing w:val="40"/>
        </w:rPr>
        <w:t xml:space="preserve"> </w:t>
      </w:r>
      <w:r>
        <w:t>for</w:t>
      </w:r>
      <w:r>
        <w:rPr>
          <w:spacing w:val="40"/>
        </w:rPr>
        <w:t xml:space="preserve"> </w:t>
      </w:r>
      <w:r>
        <w:t>compatibility</w:t>
      </w:r>
      <w:r>
        <w:rPr>
          <w:spacing w:val="40"/>
        </w:rPr>
        <w:t xml:space="preserve"> </w:t>
      </w:r>
      <w:r>
        <w:t>(i.e. browsers, O/S).</w:t>
      </w:r>
    </w:p>
    <w:p w14:paraId="5840DDF1" w14:textId="77777777" w:rsidR="00523F3A" w:rsidRDefault="00703344">
      <w:pPr>
        <w:pStyle w:val="ListParagraph"/>
        <w:numPr>
          <w:ilvl w:val="0"/>
          <w:numId w:val="1"/>
        </w:numPr>
        <w:tabs>
          <w:tab w:val="left" w:pos="951"/>
          <w:tab w:val="left" w:pos="1158"/>
        </w:tabs>
        <w:spacing w:before="3" w:line="237" w:lineRule="auto"/>
        <w:ind w:right="250" w:hanging="360"/>
      </w:pPr>
      <w:r>
        <w:t>Provide</w:t>
      </w:r>
      <w:r>
        <w:rPr>
          <w:spacing w:val="40"/>
        </w:rPr>
        <w:t xml:space="preserve"> </w:t>
      </w:r>
      <w:r>
        <w:t>a</w:t>
      </w:r>
      <w:r>
        <w:rPr>
          <w:spacing w:val="40"/>
        </w:rPr>
        <w:t xml:space="preserve"> </w:t>
      </w:r>
      <w:r>
        <w:t>two</w:t>
      </w:r>
      <w:r>
        <w:rPr>
          <w:spacing w:val="40"/>
        </w:rPr>
        <w:t xml:space="preserve"> </w:t>
      </w:r>
      <w:r>
        <w:t>years</w:t>
      </w:r>
      <w:r>
        <w:rPr>
          <w:spacing w:val="40"/>
        </w:rPr>
        <w:t xml:space="preserve"> </w:t>
      </w:r>
      <w:r>
        <w:t>quotation</w:t>
      </w:r>
      <w:r>
        <w:rPr>
          <w:spacing w:val="40"/>
        </w:rPr>
        <w:t xml:space="preserve"> </w:t>
      </w:r>
      <w:r>
        <w:t>for</w:t>
      </w:r>
      <w:r>
        <w:rPr>
          <w:spacing w:val="40"/>
        </w:rPr>
        <w:t xml:space="preserve"> </w:t>
      </w:r>
      <w:r>
        <w:t>annual</w:t>
      </w:r>
      <w:r>
        <w:rPr>
          <w:spacing w:val="40"/>
        </w:rPr>
        <w:t xml:space="preserve"> </w:t>
      </w:r>
      <w:r>
        <w:t>ICAS</w:t>
      </w:r>
      <w:r>
        <w:rPr>
          <w:spacing w:val="40"/>
        </w:rPr>
        <w:t xml:space="preserve"> </w:t>
      </w:r>
      <w:r>
        <w:t>software</w:t>
      </w:r>
      <w:r>
        <w:rPr>
          <w:spacing w:val="40"/>
        </w:rPr>
        <w:t xml:space="preserve"> </w:t>
      </w:r>
      <w:r>
        <w:t>licenses</w:t>
      </w:r>
      <w:r>
        <w:rPr>
          <w:spacing w:val="40"/>
        </w:rPr>
        <w:t xml:space="preserve"> </w:t>
      </w:r>
      <w:r>
        <w:t>payable</w:t>
      </w:r>
      <w:r>
        <w:rPr>
          <w:spacing w:val="40"/>
        </w:rPr>
        <w:t xml:space="preserve"> </w:t>
      </w:r>
      <w:r>
        <w:t>annually</w:t>
      </w:r>
      <w:r>
        <w:rPr>
          <w:spacing w:val="40"/>
        </w:rPr>
        <w:t xml:space="preserve"> </w:t>
      </w:r>
      <w:r>
        <w:t>from anniversary date.</w:t>
      </w:r>
    </w:p>
    <w:p w14:paraId="4B8F49FB" w14:textId="77777777" w:rsidR="00523F3A" w:rsidRDefault="00703344">
      <w:pPr>
        <w:pStyle w:val="ListParagraph"/>
        <w:numPr>
          <w:ilvl w:val="0"/>
          <w:numId w:val="1"/>
        </w:numPr>
        <w:tabs>
          <w:tab w:val="left" w:pos="951"/>
        </w:tabs>
        <w:spacing w:before="2" w:line="269" w:lineRule="exact"/>
        <w:ind w:left="951" w:hanging="153"/>
      </w:pPr>
      <w:r>
        <w:t>Provide</w:t>
      </w:r>
      <w:r>
        <w:rPr>
          <w:spacing w:val="-8"/>
        </w:rPr>
        <w:t xml:space="preserve"> </w:t>
      </w:r>
      <w:r>
        <w:t>super-user</w:t>
      </w:r>
      <w:r>
        <w:rPr>
          <w:spacing w:val="-6"/>
        </w:rPr>
        <w:t xml:space="preserve"> </w:t>
      </w:r>
      <w:r>
        <w:t>and</w:t>
      </w:r>
      <w:r>
        <w:rPr>
          <w:spacing w:val="-9"/>
        </w:rPr>
        <w:t xml:space="preserve"> </w:t>
      </w:r>
      <w:r>
        <w:t>technical</w:t>
      </w:r>
      <w:r>
        <w:rPr>
          <w:spacing w:val="-8"/>
        </w:rPr>
        <w:t xml:space="preserve"> </w:t>
      </w:r>
      <w:r>
        <w:rPr>
          <w:spacing w:val="-2"/>
        </w:rPr>
        <w:t>training.</w:t>
      </w:r>
    </w:p>
    <w:p w14:paraId="5315FD72" w14:textId="77777777" w:rsidR="00523F3A" w:rsidRDefault="00703344">
      <w:pPr>
        <w:pStyle w:val="ListParagraph"/>
        <w:numPr>
          <w:ilvl w:val="0"/>
          <w:numId w:val="1"/>
        </w:numPr>
        <w:tabs>
          <w:tab w:val="left" w:pos="951"/>
          <w:tab w:val="left" w:pos="1158"/>
        </w:tabs>
        <w:spacing w:before="2" w:line="237" w:lineRule="auto"/>
        <w:ind w:right="246" w:hanging="360"/>
      </w:pPr>
      <w:r>
        <w:t>Ensure that a license is provided for the duration of the engagement without interruption after anniversary of the current license.</w:t>
      </w:r>
    </w:p>
    <w:p w14:paraId="0DA8E166" w14:textId="77777777" w:rsidR="00523F3A" w:rsidRDefault="00703344">
      <w:pPr>
        <w:pStyle w:val="ListParagraph"/>
        <w:numPr>
          <w:ilvl w:val="0"/>
          <w:numId w:val="1"/>
        </w:numPr>
        <w:tabs>
          <w:tab w:val="left" w:pos="951"/>
          <w:tab w:val="left" w:pos="1158"/>
        </w:tabs>
        <w:spacing w:before="4" w:line="237" w:lineRule="auto"/>
        <w:ind w:right="248" w:hanging="360"/>
      </w:pPr>
      <w:r>
        <w:t>Provide</w:t>
      </w:r>
      <w:r>
        <w:rPr>
          <w:spacing w:val="40"/>
        </w:rPr>
        <w:t xml:space="preserve"> </w:t>
      </w:r>
      <w:r>
        <w:t>services</w:t>
      </w:r>
      <w:r>
        <w:rPr>
          <w:spacing w:val="40"/>
        </w:rPr>
        <w:t xml:space="preserve"> </w:t>
      </w:r>
      <w:r>
        <w:t>for</w:t>
      </w:r>
      <w:r>
        <w:rPr>
          <w:spacing w:val="40"/>
        </w:rPr>
        <w:t xml:space="preserve"> </w:t>
      </w:r>
      <w:r>
        <w:t>upgrade</w:t>
      </w:r>
      <w:r>
        <w:rPr>
          <w:spacing w:val="40"/>
        </w:rPr>
        <w:t xml:space="preserve"> </w:t>
      </w:r>
      <w:r>
        <w:t>and</w:t>
      </w:r>
      <w:r>
        <w:rPr>
          <w:spacing w:val="40"/>
        </w:rPr>
        <w:t xml:space="preserve"> </w:t>
      </w:r>
      <w:r>
        <w:t>migration</w:t>
      </w:r>
      <w:r>
        <w:rPr>
          <w:spacing w:val="40"/>
        </w:rPr>
        <w:t xml:space="preserve"> </w:t>
      </w:r>
      <w:r>
        <w:t>of</w:t>
      </w:r>
      <w:r>
        <w:rPr>
          <w:spacing w:val="40"/>
        </w:rPr>
        <w:t xml:space="preserve"> </w:t>
      </w:r>
      <w:r>
        <w:t>the</w:t>
      </w:r>
      <w:r>
        <w:rPr>
          <w:spacing w:val="40"/>
        </w:rPr>
        <w:t xml:space="preserve"> </w:t>
      </w:r>
      <w:r>
        <w:t>current</w:t>
      </w:r>
      <w:r>
        <w:rPr>
          <w:spacing w:val="40"/>
        </w:rPr>
        <w:t xml:space="preserve"> </w:t>
      </w:r>
      <w:r>
        <w:t>iCAS</w:t>
      </w:r>
      <w:r>
        <w:rPr>
          <w:spacing w:val="40"/>
        </w:rPr>
        <w:t xml:space="preserve"> </w:t>
      </w:r>
      <w:r>
        <w:t>to</w:t>
      </w:r>
      <w:r>
        <w:rPr>
          <w:spacing w:val="40"/>
        </w:rPr>
        <w:t xml:space="preserve"> </w:t>
      </w:r>
      <w:r>
        <w:t>the</w:t>
      </w:r>
      <w:r>
        <w:rPr>
          <w:spacing w:val="40"/>
        </w:rPr>
        <w:t xml:space="preserve"> </w:t>
      </w:r>
      <w:r>
        <w:t>new</w:t>
      </w:r>
      <w:r>
        <w:rPr>
          <w:spacing w:val="40"/>
        </w:rPr>
        <w:t xml:space="preserve"> </w:t>
      </w:r>
      <w:r>
        <w:t xml:space="preserve">infrastructure </w:t>
      </w:r>
      <w:r>
        <w:rPr>
          <w:spacing w:val="-2"/>
        </w:rPr>
        <w:t>environment.</w:t>
      </w:r>
    </w:p>
    <w:p w14:paraId="22DBB782" w14:textId="77777777" w:rsidR="00523F3A" w:rsidRDefault="00523F3A">
      <w:pPr>
        <w:spacing w:line="237" w:lineRule="auto"/>
        <w:sectPr w:rsidR="00523F3A">
          <w:pgSz w:w="12240" w:h="15840"/>
          <w:pgMar w:top="900" w:right="900" w:bottom="1240" w:left="920" w:header="0" w:footer="1055" w:gutter="0"/>
          <w:cols w:space="720"/>
        </w:sectPr>
      </w:pPr>
    </w:p>
    <w:p w14:paraId="621BCB91" w14:textId="77777777" w:rsidR="00523F3A" w:rsidRDefault="00703344">
      <w:pPr>
        <w:pStyle w:val="Heading1"/>
        <w:numPr>
          <w:ilvl w:val="0"/>
          <w:numId w:val="2"/>
        </w:numPr>
        <w:tabs>
          <w:tab w:val="left" w:pos="798"/>
        </w:tabs>
        <w:spacing w:before="72"/>
        <w:ind w:hanging="566"/>
      </w:pPr>
      <w:r>
        <w:lastRenderedPageBreak/>
        <w:t>Mandatory</w:t>
      </w:r>
      <w:r>
        <w:rPr>
          <w:spacing w:val="-10"/>
        </w:rPr>
        <w:t xml:space="preserve"> </w:t>
      </w:r>
      <w:r>
        <w:t>Technical</w:t>
      </w:r>
      <w:r>
        <w:rPr>
          <w:spacing w:val="-7"/>
        </w:rPr>
        <w:t xml:space="preserve"> </w:t>
      </w:r>
      <w:r>
        <w:rPr>
          <w:spacing w:val="-2"/>
        </w:rPr>
        <w:t>Requirements</w:t>
      </w:r>
    </w:p>
    <w:p w14:paraId="5F5D759B" w14:textId="77777777" w:rsidR="00523F3A" w:rsidRDefault="00703344">
      <w:pPr>
        <w:pStyle w:val="BodyText"/>
        <w:spacing w:before="249"/>
        <w:ind w:left="798"/>
      </w:pPr>
      <w:r>
        <w:t>The</w:t>
      </w:r>
      <w:r>
        <w:rPr>
          <w:spacing w:val="34"/>
        </w:rPr>
        <w:t xml:space="preserve"> </w:t>
      </w:r>
      <w:r>
        <w:t>bidders</w:t>
      </w:r>
      <w:r>
        <w:rPr>
          <w:spacing w:val="33"/>
        </w:rPr>
        <w:t xml:space="preserve"> </w:t>
      </w:r>
      <w:r>
        <w:t>need</w:t>
      </w:r>
      <w:r>
        <w:rPr>
          <w:spacing w:val="31"/>
        </w:rPr>
        <w:t xml:space="preserve"> </w:t>
      </w:r>
      <w:r>
        <w:t>to</w:t>
      </w:r>
      <w:r>
        <w:rPr>
          <w:spacing w:val="32"/>
        </w:rPr>
        <w:t xml:space="preserve"> </w:t>
      </w:r>
      <w:r>
        <w:t>fully</w:t>
      </w:r>
      <w:r>
        <w:rPr>
          <w:spacing w:val="36"/>
        </w:rPr>
        <w:t xml:space="preserve"> </w:t>
      </w:r>
      <w:r>
        <w:t>meet</w:t>
      </w:r>
      <w:r>
        <w:rPr>
          <w:spacing w:val="33"/>
        </w:rPr>
        <w:t xml:space="preserve"> </w:t>
      </w:r>
      <w:r>
        <w:t>the</w:t>
      </w:r>
      <w:r>
        <w:rPr>
          <w:spacing w:val="32"/>
        </w:rPr>
        <w:t xml:space="preserve"> </w:t>
      </w:r>
      <w:r>
        <w:t>mandatory</w:t>
      </w:r>
      <w:r>
        <w:rPr>
          <w:spacing w:val="32"/>
        </w:rPr>
        <w:t xml:space="preserve"> </w:t>
      </w:r>
      <w:r>
        <w:t>technical</w:t>
      </w:r>
      <w:r>
        <w:rPr>
          <w:spacing w:val="34"/>
        </w:rPr>
        <w:t xml:space="preserve"> </w:t>
      </w:r>
      <w:r>
        <w:t>requirements</w:t>
      </w:r>
      <w:r>
        <w:rPr>
          <w:spacing w:val="32"/>
        </w:rPr>
        <w:t xml:space="preserve"> </w:t>
      </w:r>
      <w:r>
        <w:t>below</w:t>
      </w:r>
      <w:r>
        <w:rPr>
          <w:spacing w:val="33"/>
        </w:rPr>
        <w:t xml:space="preserve"> </w:t>
      </w:r>
      <w:r>
        <w:t>to</w:t>
      </w:r>
      <w:r>
        <w:rPr>
          <w:spacing w:val="34"/>
        </w:rPr>
        <w:t xml:space="preserve"> </w:t>
      </w:r>
      <w:r>
        <w:t>be</w:t>
      </w:r>
      <w:r>
        <w:rPr>
          <w:spacing w:val="31"/>
        </w:rPr>
        <w:t xml:space="preserve"> </w:t>
      </w:r>
      <w:r>
        <w:t xml:space="preserve">evaluated </w:t>
      </w:r>
      <w:r>
        <w:rPr>
          <w:spacing w:val="-2"/>
        </w:rPr>
        <w:t>further:</w:t>
      </w:r>
    </w:p>
    <w:p w14:paraId="1F75A5C9" w14:textId="77777777" w:rsidR="00523F3A" w:rsidRDefault="00523F3A">
      <w:pPr>
        <w:pStyle w:val="BodyText"/>
        <w:spacing w:before="22"/>
        <w:rPr>
          <w:sz w:val="20"/>
        </w:rPr>
      </w:pPr>
    </w:p>
    <w:tbl>
      <w:tblPr>
        <w:tblW w:w="0" w:type="auto"/>
        <w:tblInd w:w="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7622"/>
        <w:gridCol w:w="1172"/>
      </w:tblGrid>
      <w:tr w:rsidR="00523F3A" w14:paraId="25930096" w14:textId="77777777">
        <w:trPr>
          <w:trHeight w:val="558"/>
        </w:trPr>
        <w:tc>
          <w:tcPr>
            <w:tcW w:w="569" w:type="dxa"/>
            <w:shd w:val="clear" w:color="auto" w:fill="00AFEF"/>
          </w:tcPr>
          <w:p w14:paraId="7F65C7C3" w14:textId="77777777" w:rsidR="00523F3A" w:rsidRDefault="00703344">
            <w:pPr>
              <w:pStyle w:val="TableParagraph"/>
              <w:spacing w:before="153"/>
              <w:ind w:left="81" w:right="70"/>
              <w:jc w:val="center"/>
              <w:rPr>
                <w:b/>
              </w:rPr>
            </w:pPr>
            <w:r>
              <w:rPr>
                <w:b/>
                <w:spacing w:val="-5"/>
              </w:rPr>
              <w:t>No.</w:t>
            </w:r>
          </w:p>
        </w:tc>
        <w:tc>
          <w:tcPr>
            <w:tcW w:w="7622" w:type="dxa"/>
            <w:shd w:val="clear" w:color="auto" w:fill="00AFEF"/>
          </w:tcPr>
          <w:p w14:paraId="7EAD896F" w14:textId="77777777" w:rsidR="00523F3A" w:rsidRDefault="00703344">
            <w:pPr>
              <w:pStyle w:val="TableParagraph"/>
              <w:ind w:left="107"/>
              <w:rPr>
                <w:b/>
              </w:rPr>
            </w:pPr>
            <w:r>
              <w:rPr>
                <w:b/>
              </w:rPr>
              <w:t>Description</w:t>
            </w:r>
            <w:r>
              <w:rPr>
                <w:b/>
                <w:spacing w:val="-5"/>
              </w:rPr>
              <w:t xml:space="preserve"> </w:t>
            </w:r>
            <w:r>
              <w:rPr>
                <w:b/>
              </w:rPr>
              <w:t>of</w:t>
            </w:r>
            <w:r>
              <w:rPr>
                <w:b/>
                <w:spacing w:val="-5"/>
              </w:rPr>
              <w:t xml:space="preserve"> </w:t>
            </w:r>
            <w:r>
              <w:rPr>
                <w:b/>
                <w:spacing w:val="-2"/>
              </w:rPr>
              <w:t>requirement</w:t>
            </w:r>
          </w:p>
        </w:tc>
        <w:tc>
          <w:tcPr>
            <w:tcW w:w="1172" w:type="dxa"/>
            <w:shd w:val="clear" w:color="auto" w:fill="00AFEF"/>
          </w:tcPr>
          <w:p w14:paraId="627E626E" w14:textId="77777777" w:rsidR="00523F3A" w:rsidRDefault="00703344">
            <w:pPr>
              <w:pStyle w:val="TableParagraph"/>
              <w:spacing w:before="26"/>
              <w:ind w:left="107" w:right="182" w:firstLine="62"/>
              <w:rPr>
                <w:b/>
              </w:rPr>
            </w:pPr>
            <w:r>
              <w:rPr>
                <w:b/>
                <w:spacing w:val="-2"/>
              </w:rPr>
              <w:t xml:space="preserve">Comply </w:t>
            </w:r>
            <w:r>
              <w:rPr>
                <w:b/>
                <w:spacing w:val="-4"/>
              </w:rPr>
              <w:t>Y/N</w:t>
            </w:r>
          </w:p>
        </w:tc>
      </w:tr>
      <w:tr w:rsidR="00523F3A" w14:paraId="5DAC3CDD" w14:textId="77777777">
        <w:trPr>
          <w:trHeight w:val="2757"/>
        </w:trPr>
        <w:tc>
          <w:tcPr>
            <w:tcW w:w="569" w:type="dxa"/>
          </w:tcPr>
          <w:p w14:paraId="138A402E" w14:textId="77777777" w:rsidR="00523F3A" w:rsidRDefault="00703344">
            <w:pPr>
              <w:pStyle w:val="TableParagraph"/>
              <w:ind w:left="11" w:right="81"/>
              <w:jc w:val="center"/>
            </w:pPr>
            <w:r>
              <w:rPr>
                <w:spacing w:val="-5"/>
              </w:rPr>
              <w:t>(a)</w:t>
            </w:r>
          </w:p>
        </w:tc>
        <w:tc>
          <w:tcPr>
            <w:tcW w:w="7622" w:type="dxa"/>
          </w:tcPr>
          <w:p w14:paraId="39CCD557" w14:textId="77777777" w:rsidR="00523F3A" w:rsidRDefault="00703344">
            <w:pPr>
              <w:pStyle w:val="TableParagraph"/>
              <w:ind w:left="52"/>
              <w:jc w:val="both"/>
            </w:pPr>
            <w:r>
              <w:t>Provide</w:t>
            </w:r>
            <w:r>
              <w:rPr>
                <w:spacing w:val="-8"/>
              </w:rPr>
              <w:t xml:space="preserve"> </w:t>
            </w:r>
            <w:r>
              <w:t>two</w:t>
            </w:r>
            <w:r>
              <w:rPr>
                <w:spacing w:val="-8"/>
              </w:rPr>
              <w:t xml:space="preserve"> </w:t>
            </w:r>
            <w:r>
              <w:t>clients</w:t>
            </w:r>
            <w:r>
              <w:rPr>
                <w:spacing w:val="-8"/>
              </w:rPr>
              <w:t xml:space="preserve"> </w:t>
            </w:r>
            <w:r>
              <w:t>reference</w:t>
            </w:r>
            <w:r>
              <w:rPr>
                <w:spacing w:val="-5"/>
              </w:rPr>
              <w:t xml:space="preserve"> </w:t>
            </w:r>
            <w:r>
              <w:t>letters</w:t>
            </w:r>
            <w:r>
              <w:rPr>
                <w:spacing w:val="-7"/>
              </w:rPr>
              <w:t xml:space="preserve"> </w:t>
            </w:r>
            <w:r>
              <w:t>for</w:t>
            </w:r>
            <w:r>
              <w:rPr>
                <w:spacing w:val="-5"/>
              </w:rPr>
              <w:t xml:space="preserve"> </w:t>
            </w:r>
            <w:r>
              <w:t>supporting</w:t>
            </w:r>
            <w:r>
              <w:rPr>
                <w:spacing w:val="-6"/>
              </w:rPr>
              <w:t xml:space="preserve"> </w:t>
            </w:r>
            <w:r>
              <w:t>and</w:t>
            </w:r>
            <w:r>
              <w:rPr>
                <w:spacing w:val="-3"/>
              </w:rPr>
              <w:t xml:space="preserve"> </w:t>
            </w:r>
            <w:r>
              <w:t>licensing</w:t>
            </w:r>
            <w:r>
              <w:rPr>
                <w:spacing w:val="-8"/>
              </w:rPr>
              <w:t xml:space="preserve"> </w:t>
            </w:r>
            <w:r>
              <w:t>for</w:t>
            </w:r>
            <w:r>
              <w:rPr>
                <w:spacing w:val="-6"/>
              </w:rPr>
              <w:t xml:space="preserve"> </w:t>
            </w:r>
            <w:r>
              <w:rPr>
                <w:spacing w:val="-2"/>
              </w:rPr>
              <w:t>iCAS.</w:t>
            </w:r>
          </w:p>
          <w:p w14:paraId="02214007" w14:textId="57A71E3C" w:rsidR="00523F3A" w:rsidRDefault="00703344">
            <w:pPr>
              <w:pStyle w:val="TableParagraph"/>
              <w:spacing w:before="162"/>
              <w:ind w:left="52" w:right="97"/>
              <w:jc w:val="both"/>
            </w:pPr>
            <w:r>
              <w:t xml:space="preserve">The Service Provider must attach a </w:t>
            </w:r>
            <w:r>
              <w:rPr>
                <w:b/>
                <w:u w:val="single"/>
              </w:rPr>
              <w:t>minimum of o</w:t>
            </w:r>
            <w:r w:rsidR="005230EE">
              <w:rPr>
                <w:b/>
                <w:u w:val="single"/>
              </w:rPr>
              <w:t>ne</w:t>
            </w:r>
            <w:r>
              <w:rPr>
                <w:b/>
                <w:u w:val="single"/>
              </w:rPr>
              <w:t xml:space="preserve"> signed reference</w:t>
            </w:r>
            <w:r>
              <w:rPr>
                <w:b/>
              </w:rPr>
              <w:t xml:space="preserve"> </w:t>
            </w:r>
            <w:r>
              <w:rPr>
                <w:b/>
                <w:u w:val="single"/>
              </w:rPr>
              <w:t>letter with contactable</w:t>
            </w:r>
            <w:r>
              <w:rPr>
                <w:b/>
                <w:spacing w:val="-3"/>
                <w:u w:val="single"/>
              </w:rPr>
              <w:t xml:space="preserve"> </w:t>
            </w:r>
            <w:r>
              <w:rPr>
                <w:b/>
                <w:u w:val="single"/>
              </w:rPr>
              <w:t>details</w:t>
            </w:r>
            <w:r>
              <w:rPr>
                <w:b/>
              </w:rPr>
              <w:t xml:space="preserve"> </w:t>
            </w:r>
            <w:r>
              <w:t>which clearly state their relevant experience in reselling and supporting iCAS.</w:t>
            </w:r>
          </w:p>
          <w:p w14:paraId="50A202B7" w14:textId="77777777" w:rsidR="00523F3A" w:rsidRDefault="00703344">
            <w:pPr>
              <w:pStyle w:val="TableParagraph"/>
              <w:spacing w:before="158"/>
              <w:ind w:left="52" w:right="94"/>
              <w:jc w:val="both"/>
              <w:rPr>
                <w:b/>
                <w:i/>
              </w:rPr>
            </w:pPr>
            <w:r>
              <w:t>The reference letter can be either from current clients where a contract</w:t>
            </w:r>
            <w:r>
              <w:rPr>
                <w:spacing w:val="40"/>
              </w:rPr>
              <w:t xml:space="preserve"> </w:t>
            </w:r>
            <w:r>
              <w:t>exists or from previous contract where the iCAS software licenses, upgrade and support was provided, and</w:t>
            </w:r>
            <w:r>
              <w:rPr>
                <w:spacing w:val="-1"/>
              </w:rPr>
              <w:t xml:space="preserve"> </w:t>
            </w:r>
            <w:r>
              <w:t>the</w:t>
            </w:r>
            <w:r>
              <w:rPr>
                <w:spacing w:val="-1"/>
              </w:rPr>
              <w:t xml:space="preserve"> </w:t>
            </w:r>
            <w:r>
              <w:t>letter must not be</w:t>
            </w:r>
            <w:r>
              <w:rPr>
                <w:spacing w:val="-1"/>
              </w:rPr>
              <w:t xml:space="preserve"> </w:t>
            </w:r>
            <w:r>
              <w:t>older than</w:t>
            </w:r>
            <w:r>
              <w:rPr>
                <w:spacing w:val="-1"/>
              </w:rPr>
              <w:t xml:space="preserve"> </w:t>
            </w:r>
            <w:r>
              <w:t xml:space="preserve">three years. </w:t>
            </w:r>
            <w:r>
              <w:rPr>
                <w:b/>
                <w:i/>
              </w:rPr>
              <w:t>The letter should clearly list the kind of service that was provided by the service provider.</w:t>
            </w:r>
          </w:p>
        </w:tc>
        <w:tc>
          <w:tcPr>
            <w:tcW w:w="1172" w:type="dxa"/>
          </w:tcPr>
          <w:p w14:paraId="724F0CD5" w14:textId="77777777" w:rsidR="00523F3A" w:rsidRDefault="00523F3A">
            <w:pPr>
              <w:pStyle w:val="TableParagraph"/>
              <w:rPr>
                <w:rFonts w:ascii="Times New Roman"/>
              </w:rPr>
            </w:pPr>
          </w:p>
        </w:tc>
      </w:tr>
      <w:tr w:rsidR="00523F3A" w14:paraId="77A0BFC8" w14:textId="77777777">
        <w:trPr>
          <w:trHeight w:val="1173"/>
        </w:trPr>
        <w:tc>
          <w:tcPr>
            <w:tcW w:w="569" w:type="dxa"/>
          </w:tcPr>
          <w:p w14:paraId="33A7E34C" w14:textId="77777777" w:rsidR="00523F3A" w:rsidRDefault="00703344">
            <w:pPr>
              <w:pStyle w:val="TableParagraph"/>
              <w:ind w:left="11" w:right="81"/>
              <w:jc w:val="center"/>
            </w:pPr>
            <w:r>
              <w:rPr>
                <w:spacing w:val="-5"/>
              </w:rPr>
              <w:t>(b)</w:t>
            </w:r>
          </w:p>
        </w:tc>
        <w:tc>
          <w:tcPr>
            <w:tcW w:w="7622" w:type="dxa"/>
          </w:tcPr>
          <w:p w14:paraId="4AC79B7F" w14:textId="77777777" w:rsidR="00523F3A" w:rsidRDefault="00703344">
            <w:pPr>
              <w:pStyle w:val="TableParagraph"/>
              <w:ind w:left="107"/>
            </w:pPr>
            <w:r>
              <w:t>A valid signed partnership document from OEM for iCAS and indicating the resellership status or distributorship of the iCAS software licenses.</w:t>
            </w:r>
          </w:p>
          <w:p w14:paraId="66A53C83" w14:textId="77777777" w:rsidR="00523F3A" w:rsidRDefault="00703344">
            <w:pPr>
              <w:pStyle w:val="TableParagraph"/>
              <w:ind w:left="52"/>
              <w:rPr>
                <w:b/>
              </w:rPr>
            </w:pPr>
            <w:r>
              <w:t>Provide</w:t>
            </w:r>
            <w:r>
              <w:rPr>
                <w:spacing w:val="-1"/>
              </w:rPr>
              <w:t xml:space="preserve"> </w:t>
            </w:r>
            <w:r>
              <w:rPr>
                <w:b/>
                <w:u w:val="single"/>
              </w:rPr>
              <w:t>documentation</w:t>
            </w:r>
            <w:r>
              <w:rPr>
                <w:b/>
                <w:spacing w:val="-1"/>
                <w:u w:val="single"/>
              </w:rPr>
              <w:t xml:space="preserve"> </w:t>
            </w:r>
            <w:r>
              <w:rPr>
                <w:b/>
                <w:u w:val="single"/>
              </w:rPr>
              <w:t>from</w:t>
            </w:r>
            <w:r>
              <w:rPr>
                <w:b/>
                <w:spacing w:val="2"/>
                <w:u w:val="single"/>
              </w:rPr>
              <w:t xml:space="preserve"> </w:t>
            </w:r>
            <w:r>
              <w:rPr>
                <w:b/>
                <w:u w:val="single"/>
              </w:rPr>
              <w:t>iCAS OEM</w:t>
            </w:r>
            <w:r>
              <w:rPr>
                <w:b/>
                <w:spacing w:val="-2"/>
                <w:u w:val="single"/>
              </w:rPr>
              <w:t xml:space="preserve"> </w:t>
            </w:r>
            <w:r>
              <w:rPr>
                <w:b/>
                <w:u w:val="single"/>
              </w:rPr>
              <w:t>which</w:t>
            </w:r>
            <w:r>
              <w:rPr>
                <w:b/>
                <w:spacing w:val="-2"/>
                <w:u w:val="single"/>
              </w:rPr>
              <w:t xml:space="preserve"> </w:t>
            </w:r>
            <w:r>
              <w:rPr>
                <w:b/>
                <w:u w:val="single"/>
              </w:rPr>
              <w:t>confirms</w:t>
            </w:r>
            <w:r>
              <w:rPr>
                <w:b/>
                <w:spacing w:val="1"/>
                <w:u w:val="single"/>
              </w:rPr>
              <w:t xml:space="preserve"> </w:t>
            </w:r>
            <w:r>
              <w:rPr>
                <w:b/>
                <w:u w:val="single"/>
              </w:rPr>
              <w:t>the</w:t>
            </w:r>
            <w:r>
              <w:rPr>
                <w:b/>
                <w:spacing w:val="1"/>
                <w:u w:val="single"/>
              </w:rPr>
              <w:t xml:space="preserve"> </w:t>
            </w:r>
            <w:r>
              <w:rPr>
                <w:b/>
                <w:spacing w:val="-2"/>
                <w:u w:val="single"/>
              </w:rPr>
              <w:t>partnership</w:t>
            </w:r>
          </w:p>
          <w:p w14:paraId="6C0F6493" w14:textId="4E354CE3" w:rsidR="00523F3A" w:rsidRDefault="00703344">
            <w:pPr>
              <w:pStyle w:val="TableParagraph"/>
              <w:spacing w:before="1"/>
              <w:ind w:left="52"/>
            </w:pPr>
            <w:r>
              <w:rPr>
                <w:b/>
                <w:u w:val="single"/>
              </w:rPr>
              <w:t>/</w:t>
            </w:r>
            <w:r>
              <w:rPr>
                <w:b/>
                <w:spacing w:val="-5"/>
                <w:u w:val="single"/>
              </w:rPr>
              <w:t xml:space="preserve"> </w:t>
            </w:r>
            <w:r>
              <w:rPr>
                <w:b/>
                <w:u w:val="single"/>
              </w:rPr>
              <w:t>reseller</w:t>
            </w:r>
            <w:r>
              <w:rPr>
                <w:b/>
                <w:spacing w:val="-5"/>
                <w:u w:val="single"/>
              </w:rPr>
              <w:t xml:space="preserve"> </w:t>
            </w:r>
            <w:r>
              <w:rPr>
                <w:b/>
                <w:u w:val="single"/>
              </w:rPr>
              <w:t>/</w:t>
            </w:r>
            <w:r>
              <w:rPr>
                <w:b/>
                <w:spacing w:val="-2"/>
                <w:u w:val="single"/>
              </w:rPr>
              <w:t xml:space="preserve"> </w:t>
            </w:r>
            <w:r>
              <w:rPr>
                <w:b/>
                <w:u w:val="single"/>
              </w:rPr>
              <w:t>distributor</w:t>
            </w:r>
            <w:r>
              <w:rPr>
                <w:b/>
                <w:spacing w:val="-6"/>
                <w:u w:val="single"/>
              </w:rPr>
              <w:t xml:space="preserve"> </w:t>
            </w:r>
            <w:r>
              <w:rPr>
                <w:b/>
                <w:u w:val="single"/>
              </w:rPr>
              <w:t>status</w:t>
            </w:r>
            <w:r>
              <w:t>.</w:t>
            </w:r>
            <w:r>
              <w:rPr>
                <w:spacing w:val="-5"/>
              </w:rPr>
              <w:t xml:space="preserve"> </w:t>
            </w:r>
            <w:r>
              <w:t>This</w:t>
            </w:r>
            <w:r>
              <w:rPr>
                <w:spacing w:val="-3"/>
              </w:rPr>
              <w:t xml:space="preserve"> </w:t>
            </w:r>
            <w:r>
              <w:t>should</w:t>
            </w:r>
            <w:r>
              <w:rPr>
                <w:spacing w:val="-4"/>
              </w:rPr>
              <w:t xml:space="preserve"> </w:t>
            </w:r>
            <w:r>
              <w:t>not</w:t>
            </w:r>
            <w:r>
              <w:rPr>
                <w:spacing w:val="-2"/>
              </w:rPr>
              <w:t xml:space="preserve"> </w:t>
            </w:r>
            <w:r>
              <w:t>be</w:t>
            </w:r>
            <w:r>
              <w:rPr>
                <w:spacing w:val="-9"/>
              </w:rPr>
              <w:t xml:space="preserve"> </w:t>
            </w:r>
            <w:r>
              <w:t>older</w:t>
            </w:r>
            <w:r>
              <w:rPr>
                <w:spacing w:val="-3"/>
              </w:rPr>
              <w:t xml:space="preserve"> </w:t>
            </w:r>
            <w:r>
              <w:t>than</w:t>
            </w:r>
            <w:r>
              <w:rPr>
                <w:spacing w:val="-5"/>
              </w:rPr>
              <w:t xml:space="preserve"> </w:t>
            </w:r>
            <w:r>
              <w:t>two</w:t>
            </w:r>
            <w:r>
              <w:rPr>
                <w:spacing w:val="-5"/>
              </w:rPr>
              <w:t xml:space="preserve"> </w:t>
            </w:r>
            <w:r>
              <w:rPr>
                <w:spacing w:val="-2"/>
              </w:rPr>
              <w:t>years.</w:t>
            </w:r>
            <w:r w:rsidR="005230EE">
              <w:rPr>
                <w:spacing w:val="-2"/>
              </w:rPr>
              <w:t xml:space="preserve"> </w:t>
            </w:r>
            <w:r w:rsidR="005230EE" w:rsidRPr="005230EE">
              <w:rPr>
                <w:b/>
                <w:bCs/>
                <w:spacing w:val="-2"/>
              </w:rPr>
              <w:t>If the bidder is the OEM then a signed letter must be provided.</w:t>
            </w:r>
          </w:p>
        </w:tc>
        <w:tc>
          <w:tcPr>
            <w:tcW w:w="1172" w:type="dxa"/>
          </w:tcPr>
          <w:p w14:paraId="25924654" w14:textId="77777777" w:rsidR="00523F3A" w:rsidRDefault="00523F3A">
            <w:pPr>
              <w:pStyle w:val="TableParagraph"/>
              <w:rPr>
                <w:rFonts w:ascii="Times New Roman"/>
              </w:rPr>
            </w:pPr>
          </w:p>
        </w:tc>
      </w:tr>
    </w:tbl>
    <w:p w14:paraId="6CEA4F7E" w14:textId="77777777" w:rsidR="00523F3A" w:rsidRDefault="00523F3A">
      <w:pPr>
        <w:pStyle w:val="BodyText"/>
      </w:pPr>
    </w:p>
    <w:p w14:paraId="73F88E14" w14:textId="77777777" w:rsidR="00523F3A" w:rsidRDefault="00523F3A">
      <w:pPr>
        <w:pStyle w:val="BodyText"/>
      </w:pPr>
    </w:p>
    <w:p w14:paraId="216F9878" w14:textId="77777777" w:rsidR="00523F3A" w:rsidRDefault="00523F3A">
      <w:pPr>
        <w:pStyle w:val="BodyText"/>
        <w:spacing w:before="1"/>
      </w:pPr>
    </w:p>
    <w:p w14:paraId="5138E92B" w14:textId="77777777" w:rsidR="00523F3A" w:rsidRDefault="00703344">
      <w:pPr>
        <w:pStyle w:val="Heading1"/>
        <w:numPr>
          <w:ilvl w:val="0"/>
          <w:numId w:val="2"/>
        </w:numPr>
        <w:tabs>
          <w:tab w:val="left" w:pos="798"/>
        </w:tabs>
        <w:ind w:hanging="566"/>
      </w:pPr>
      <w:r>
        <w:t>Bill</w:t>
      </w:r>
      <w:r>
        <w:rPr>
          <w:spacing w:val="-3"/>
        </w:rPr>
        <w:t xml:space="preserve"> </w:t>
      </w:r>
      <w:r>
        <w:t>of</w:t>
      </w:r>
      <w:r>
        <w:rPr>
          <w:spacing w:val="-4"/>
        </w:rPr>
        <w:t xml:space="preserve"> </w:t>
      </w:r>
      <w:r>
        <w:rPr>
          <w:spacing w:val="-2"/>
        </w:rPr>
        <w:t>Quantities</w:t>
      </w:r>
    </w:p>
    <w:p w14:paraId="0F55EB98" w14:textId="77777777" w:rsidR="00523F3A" w:rsidRDefault="00703344">
      <w:pPr>
        <w:pStyle w:val="ListParagraph"/>
        <w:numPr>
          <w:ilvl w:val="1"/>
          <w:numId w:val="2"/>
        </w:numPr>
        <w:tabs>
          <w:tab w:val="left" w:pos="1363"/>
        </w:tabs>
        <w:spacing w:before="251"/>
        <w:ind w:left="1363" w:hanging="565"/>
        <w:rPr>
          <w:rFonts w:ascii="Century Gothic"/>
          <w:b/>
        </w:rPr>
      </w:pPr>
      <w:r>
        <w:rPr>
          <w:rFonts w:ascii="Century Gothic"/>
          <w:b/>
        </w:rPr>
        <w:t>Annual</w:t>
      </w:r>
      <w:r>
        <w:rPr>
          <w:rFonts w:ascii="Century Gothic"/>
          <w:b/>
          <w:spacing w:val="-7"/>
        </w:rPr>
        <w:t xml:space="preserve"> </w:t>
      </w:r>
      <w:r>
        <w:rPr>
          <w:rFonts w:ascii="Century Gothic"/>
          <w:b/>
        </w:rPr>
        <w:t>software</w:t>
      </w:r>
      <w:r>
        <w:rPr>
          <w:rFonts w:ascii="Century Gothic"/>
          <w:b/>
          <w:spacing w:val="-7"/>
        </w:rPr>
        <w:t xml:space="preserve"> </w:t>
      </w:r>
      <w:r>
        <w:rPr>
          <w:rFonts w:ascii="Century Gothic"/>
          <w:b/>
        </w:rPr>
        <w:t>Licenses</w:t>
      </w:r>
      <w:r>
        <w:rPr>
          <w:rFonts w:ascii="Century Gothic"/>
          <w:b/>
          <w:spacing w:val="-3"/>
        </w:rPr>
        <w:t xml:space="preserve"> </w:t>
      </w:r>
      <w:r>
        <w:rPr>
          <w:rFonts w:ascii="Century Gothic"/>
          <w:b/>
          <w:spacing w:val="-2"/>
        </w:rPr>
        <w:t>Renewal</w:t>
      </w:r>
    </w:p>
    <w:p w14:paraId="6E3BD8F1" w14:textId="77777777" w:rsidR="00523F3A" w:rsidRDefault="00703344">
      <w:pPr>
        <w:pStyle w:val="BodyText"/>
        <w:spacing w:before="132" w:line="360" w:lineRule="auto"/>
        <w:ind w:left="952" w:right="245"/>
        <w:jc w:val="both"/>
      </w:pPr>
      <w:r>
        <w:t>Bidders must provide costs of annual ICAS software licenses for two years which is payable annually and also provide the cost for the services for upgrade and migration of iCAS. The below table need to be completed.</w:t>
      </w:r>
    </w:p>
    <w:tbl>
      <w:tblPr>
        <w:tblW w:w="0" w:type="auto"/>
        <w:tblInd w:w="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5"/>
        <w:gridCol w:w="2050"/>
        <w:gridCol w:w="2231"/>
      </w:tblGrid>
      <w:tr w:rsidR="00523F3A" w14:paraId="33A099BB" w14:textId="77777777">
        <w:trPr>
          <w:trHeight w:val="808"/>
        </w:trPr>
        <w:tc>
          <w:tcPr>
            <w:tcW w:w="5135" w:type="dxa"/>
            <w:shd w:val="clear" w:color="auto" w:fill="00AFEF"/>
          </w:tcPr>
          <w:p w14:paraId="08FE94A2" w14:textId="77777777" w:rsidR="00523F3A" w:rsidRDefault="00703344">
            <w:pPr>
              <w:pStyle w:val="TableParagraph"/>
              <w:spacing w:before="1"/>
              <w:ind w:left="107"/>
              <w:rPr>
                <w:rFonts w:ascii="Century Gothic"/>
                <w:b/>
              </w:rPr>
            </w:pPr>
            <w:r>
              <w:rPr>
                <w:rFonts w:ascii="Century Gothic"/>
                <w:b/>
                <w:spacing w:val="-2"/>
              </w:rPr>
              <w:t>DESCRIPTION</w:t>
            </w:r>
          </w:p>
        </w:tc>
        <w:tc>
          <w:tcPr>
            <w:tcW w:w="2050" w:type="dxa"/>
            <w:shd w:val="clear" w:color="auto" w:fill="00AFEF"/>
          </w:tcPr>
          <w:p w14:paraId="2998C0BA" w14:textId="77777777" w:rsidR="00523F3A" w:rsidRDefault="00703344">
            <w:pPr>
              <w:pStyle w:val="TableParagraph"/>
              <w:spacing w:before="1"/>
              <w:ind w:left="107"/>
              <w:rPr>
                <w:rFonts w:ascii="Century Gothic"/>
                <w:b/>
              </w:rPr>
            </w:pPr>
            <w:r>
              <w:rPr>
                <w:rFonts w:ascii="Century Gothic"/>
                <w:b/>
                <w:spacing w:val="-2"/>
              </w:rPr>
              <w:t>Quantity</w:t>
            </w:r>
          </w:p>
        </w:tc>
        <w:tc>
          <w:tcPr>
            <w:tcW w:w="2231" w:type="dxa"/>
            <w:shd w:val="clear" w:color="auto" w:fill="00AFEF"/>
          </w:tcPr>
          <w:p w14:paraId="64266A0C" w14:textId="77777777" w:rsidR="00523F3A" w:rsidRDefault="00703344">
            <w:pPr>
              <w:pStyle w:val="TableParagraph"/>
              <w:spacing w:before="1"/>
              <w:ind w:left="106"/>
              <w:rPr>
                <w:rFonts w:ascii="Century Gothic"/>
                <w:b/>
              </w:rPr>
            </w:pPr>
            <w:r>
              <w:rPr>
                <w:rFonts w:ascii="Century Gothic"/>
                <w:b/>
              </w:rPr>
              <w:t>TOTAL</w:t>
            </w:r>
            <w:r>
              <w:rPr>
                <w:rFonts w:ascii="Century Gothic"/>
                <w:b/>
                <w:spacing w:val="58"/>
              </w:rPr>
              <w:t xml:space="preserve"> </w:t>
            </w:r>
            <w:r>
              <w:rPr>
                <w:rFonts w:ascii="Century Gothic"/>
                <w:b/>
              </w:rPr>
              <w:t>COST</w:t>
            </w:r>
            <w:r>
              <w:rPr>
                <w:rFonts w:ascii="Century Gothic"/>
                <w:b/>
                <w:spacing w:val="58"/>
              </w:rPr>
              <w:t xml:space="preserve"> </w:t>
            </w:r>
            <w:r>
              <w:rPr>
                <w:rFonts w:ascii="Century Gothic"/>
                <w:b/>
                <w:spacing w:val="-2"/>
              </w:rPr>
              <w:t>(Excl.</w:t>
            </w:r>
          </w:p>
          <w:p w14:paraId="30BF3D54" w14:textId="77777777" w:rsidR="00523F3A" w:rsidRDefault="00703344">
            <w:pPr>
              <w:pStyle w:val="TableParagraph"/>
              <w:spacing w:before="134"/>
              <w:ind w:left="106"/>
              <w:rPr>
                <w:rFonts w:ascii="Century Gothic"/>
                <w:b/>
              </w:rPr>
            </w:pPr>
            <w:r>
              <w:rPr>
                <w:rFonts w:ascii="Century Gothic"/>
                <w:b/>
                <w:spacing w:val="-4"/>
              </w:rPr>
              <w:t>VAT)</w:t>
            </w:r>
          </w:p>
        </w:tc>
      </w:tr>
      <w:tr w:rsidR="00523F3A" w14:paraId="662953D5" w14:textId="77777777">
        <w:trPr>
          <w:trHeight w:val="378"/>
        </w:trPr>
        <w:tc>
          <w:tcPr>
            <w:tcW w:w="5135" w:type="dxa"/>
          </w:tcPr>
          <w:p w14:paraId="33366916" w14:textId="77777777" w:rsidR="00523F3A" w:rsidRDefault="00703344">
            <w:pPr>
              <w:pStyle w:val="TableParagraph"/>
              <w:ind w:left="107"/>
            </w:pPr>
            <w:r>
              <w:t>Software</w:t>
            </w:r>
            <w:r>
              <w:rPr>
                <w:spacing w:val="-7"/>
              </w:rPr>
              <w:t xml:space="preserve"> </w:t>
            </w:r>
            <w:r>
              <w:t>Licenses</w:t>
            </w:r>
            <w:r>
              <w:rPr>
                <w:spacing w:val="-7"/>
              </w:rPr>
              <w:t xml:space="preserve"> </w:t>
            </w:r>
            <w:r>
              <w:t>Renewal</w:t>
            </w:r>
            <w:r>
              <w:rPr>
                <w:spacing w:val="-6"/>
              </w:rPr>
              <w:t xml:space="preserve"> </w:t>
            </w:r>
            <w:r>
              <w:t>(First</w:t>
            </w:r>
            <w:r>
              <w:rPr>
                <w:spacing w:val="-5"/>
              </w:rPr>
              <w:t xml:space="preserve"> </w:t>
            </w:r>
            <w:r>
              <w:rPr>
                <w:spacing w:val="-2"/>
              </w:rPr>
              <w:t>Year)</w:t>
            </w:r>
          </w:p>
        </w:tc>
        <w:tc>
          <w:tcPr>
            <w:tcW w:w="2050" w:type="dxa"/>
          </w:tcPr>
          <w:p w14:paraId="496A35C7" w14:textId="7B898D90" w:rsidR="00523F3A" w:rsidRDefault="005230EE">
            <w:pPr>
              <w:pStyle w:val="TableParagraph"/>
              <w:ind w:left="107"/>
            </w:pPr>
            <w:r>
              <w:t>(current)</w:t>
            </w:r>
          </w:p>
        </w:tc>
        <w:tc>
          <w:tcPr>
            <w:tcW w:w="2231" w:type="dxa"/>
          </w:tcPr>
          <w:p w14:paraId="0A9DE365" w14:textId="77777777" w:rsidR="00523F3A" w:rsidRDefault="00523F3A">
            <w:pPr>
              <w:pStyle w:val="TableParagraph"/>
              <w:rPr>
                <w:rFonts w:ascii="Times New Roman"/>
              </w:rPr>
            </w:pPr>
          </w:p>
        </w:tc>
      </w:tr>
      <w:tr w:rsidR="00523F3A" w14:paraId="36E37BA5" w14:textId="77777777">
        <w:trPr>
          <w:trHeight w:val="381"/>
        </w:trPr>
        <w:tc>
          <w:tcPr>
            <w:tcW w:w="5135" w:type="dxa"/>
          </w:tcPr>
          <w:p w14:paraId="5A8210C8" w14:textId="77777777" w:rsidR="00523F3A" w:rsidRDefault="00703344">
            <w:pPr>
              <w:pStyle w:val="TableParagraph"/>
              <w:ind w:left="107"/>
            </w:pPr>
            <w:r>
              <w:t>Software</w:t>
            </w:r>
            <w:r>
              <w:rPr>
                <w:spacing w:val="-8"/>
              </w:rPr>
              <w:t xml:space="preserve"> </w:t>
            </w:r>
            <w:r>
              <w:t>Licenses</w:t>
            </w:r>
            <w:r>
              <w:rPr>
                <w:spacing w:val="-7"/>
              </w:rPr>
              <w:t xml:space="preserve"> </w:t>
            </w:r>
            <w:r>
              <w:t>Renewal</w:t>
            </w:r>
            <w:r>
              <w:rPr>
                <w:spacing w:val="-7"/>
              </w:rPr>
              <w:t xml:space="preserve"> </w:t>
            </w:r>
            <w:r>
              <w:t>(Second</w:t>
            </w:r>
            <w:r>
              <w:rPr>
                <w:spacing w:val="-5"/>
              </w:rPr>
              <w:t xml:space="preserve"> </w:t>
            </w:r>
            <w:r>
              <w:rPr>
                <w:spacing w:val="-4"/>
              </w:rPr>
              <w:t>Year)</w:t>
            </w:r>
          </w:p>
        </w:tc>
        <w:tc>
          <w:tcPr>
            <w:tcW w:w="2050" w:type="dxa"/>
          </w:tcPr>
          <w:p w14:paraId="4ACAB2E7" w14:textId="2245D16B" w:rsidR="00523F3A" w:rsidRDefault="005230EE">
            <w:pPr>
              <w:pStyle w:val="TableParagraph"/>
              <w:ind w:left="107"/>
            </w:pPr>
            <w:r>
              <w:t>(current)</w:t>
            </w:r>
          </w:p>
        </w:tc>
        <w:tc>
          <w:tcPr>
            <w:tcW w:w="2231" w:type="dxa"/>
          </w:tcPr>
          <w:p w14:paraId="5D3E377C" w14:textId="77777777" w:rsidR="00523F3A" w:rsidRDefault="00523F3A">
            <w:pPr>
              <w:pStyle w:val="TableParagraph"/>
              <w:rPr>
                <w:rFonts w:ascii="Times New Roman"/>
              </w:rPr>
            </w:pPr>
          </w:p>
        </w:tc>
      </w:tr>
      <w:tr w:rsidR="00523F3A" w14:paraId="0B16E518" w14:textId="77777777">
        <w:trPr>
          <w:trHeight w:val="378"/>
        </w:trPr>
        <w:tc>
          <w:tcPr>
            <w:tcW w:w="7185" w:type="dxa"/>
            <w:gridSpan w:val="2"/>
          </w:tcPr>
          <w:p w14:paraId="500B3C7C" w14:textId="77777777" w:rsidR="00523F3A" w:rsidRDefault="00703344">
            <w:pPr>
              <w:pStyle w:val="TableParagraph"/>
              <w:ind w:left="107"/>
              <w:rPr>
                <w:b/>
              </w:rPr>
            </w:pPr>
            <w:r>
              <w:rPr>
                <w:b/>
              </w:rPr>
              <w:t>TOTAL1</w:t>
            </w:r>
            <w:r>
              <w:rPr>
                <w:b/>
                <w:spacing w:val="-4"/>
              </w:rPr>
              <w:t xml:space="preserve"> </w:t>
            </w:r>
            <w:r>
              <w:rPr>
                <w:b/>
              </w:rPr>
              <w:t>(EXCL.</w:t>
            </w:r>
            <w:r>
              <w:rPr>
                <w:b/>
                <w:spacing w:val="-3"/>
              </w:rPr>
              <w:t xml:space="preserve"> </w:t>
            </w:r>
            <w:r>
              <w:rPr>
                <w:b/>
                <w:spacing w:val="-4"/>
              </w:rPr>
              <w:t>VAT)</w:t>
            </w:r>
          </w:p>
        </w:tc>
        <w:tc>
          <w:tcPr>
            <w:tcW w:w="2231" w:type="dxa"/>
          </w:tcPr>
          <w:p w14:paraId="5A1C4F31" w14:textId="77777777" w:rsidR="00523F3A" w:rsidRDefault="00523F3A">
            <w:pPr>
              <w:pStyle w:val="TableParagraph"/>
              <w:rPr>
                <w:rFonts w:ascii="Times New Roman"/>
              </w:rPr>
            </w:pPr>
          </w:p>
        </w:tc>
      </w:tr>
    </w:tbl>
    <w:p w14:paraId="085F787A" w14:textId="77777777" w:rsidR="00523F3A" w:rsidRDefault="00523F3A">
      <w:pPr>
        <w:rPr>
          <w:rFonts w:ascii="Times New Roman"/>
        </w:rPr>
        <w:sectPr w:rsidR="00523F3A">
          <w:pgSz w:w="12240" w:h="15840"/>
          <w:pgMar w:top="1400" w:right="900" w:bottom="1240" w:left="920" w:header="0" w:footer="1055" w:gutter="0"/>
          <w:cols w:space="720"/>
        </w:sectPr>
      </w:pPr>
    </w:p>
    <w:p w14:paraId="519DA0FC" w14:textId="77777777" w:rsidR="00523F3A" w:rsidRDefault="00703344">
      <w:pPr>
        <w:pStyle w:val="Heading1"/>
        <w:numPr>
          <w:ilvl w:val="1"/>
          <w:numId w:val="2"/>
        </w:numPr>
        <w:tabs>
          <w:tab w:val="left" w:pos="1363"/>
        </w:tabs>
        <w:spacing w:before="65"/>
        <w:ind w:left="1363" w:hanging="565"/>
      </w:pPr>
      <w:r>
        <w:lastRenderedPageBreak/>
        <w:t>Training</w:t>
      </w:r>
      <w:r>
        <w:rPr>
          <w:spacing w:val="-5"/>
        </w:rPr>
        <w:t xml:space="preserve"> </w:t>
      </w:r>
      <w:r>
        <w:t>and</w:t>
      </w:r>
      <w:r>
        <w:rPr>
          <w:spacing w:val="-3"/>
        </w:rPr>
        <w:t xml:space="preserve"> </w:t>
      </w:r>
      <w:r>
        <w:t>other</w:t>
      </w:r>
      <w:r>
        <w:rPr>
          <w:spacing w:val="-4"/>
        </w:rPr>
        <w:t xml:space="preserve"> costs</w:t>
      </w:r>
    </w:p>
    <w:p w14:paraId="2735B406" w14:textId="77777777" w:rsidR="00523F3A" w:rsidRDefault="00703344">
      <w:pPr>
        <w:pStyle w:val="BodyText"/>
        <w:spacing w:before="126" w:line="360" w:lineRule="auto"/>
        <w:ind w:left="952"/>
      </w:pPr>
      <w:r>
        <w:t>Bidders must provide costs for training, services and disbursements and any other applicable costs for the indicated numbers of users (technical and business (super-users)).</w:t>
      </w:r>
    </w:p>
    <w:tbl>
      <w:tblPr>
        <w:tblW w:w="0" w:type="auto"/>
        <w:tblInd w:w="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70"/>
        <w:gridCol w:w="2881"/>
      </w:tblGrid>
      <w:tr w:rsidR="00523F3A" w14:paraId="36851D30" w14:textId="77777777">
        <w:trPr>
          <w:trHeight w:val="405"/>
        </w:trPr>
        <w:tc>
          <w:tcPr>
            <w:tcW w:w="6570" w:type="dxa"/>
            <w:shd w:val="clear" w:color="auto" w:fill="00AFEF"/>
          </w:tcPr>
          <w:p w14:paraId="524800CD" w14:textId="77777777" w:rsidR="00523F3A" w:rsidRDefault="00703344">
            <w:pPr>
              <w:pStyle w:val="TableParagraph"/>
              <w:spacing w:before="4"/>
              <w:ind w:left="107"/>
              <w:rPr>
                <w:rFonts w:ascii="Century Gothic"/>
                <w:b/>
              </w:rPr>
            </w:pPr>
            <w:r>
              <w:rPr>
                <w:rFonts w:ascii="Century Gothic"/>
                <w:b/>
                <w:spacing w:val="-2"/>
              </w:rPr>
              <w:t>DESCRIPTION</w:t>
            </w:r>
          </w:p>
        </w:tc>
        <w:tc>
          <w:tcPr>
            <w:tcW w:w="2881" w:type="dxa"/>
            <w:shd w:val="clear" w:color="auto" w:fill="00AFEF"/>
          </w:tcPr>
          <w:p w14:paraId="2F53A246" w14:textId="77777777" w:rsidR="00523F3A" w:rsidRDefault="00703344">
            <w:pPr>
              <w:pStyle w:val="TableParagraph"/>
              <w:spacing w:before="4"/>
              <w:ind w:left="107"/>
              <w:rPr>
                <w:rFonts w:ascii="Century Gothic"/>
                <w:b/>
              </w:rPr>
            </w:pPr>
            <w:r>
              <w:rPr>
                <w:rFonts w:ascii="Century Gothic"/>
                <w:b/>
              </w:rPr>
              <w:t>TOTAL</w:t>
            </w:r>
            <w:r>
              <w:rPr>
                <w:rFonts w:ascii="Century Gothic"/>
                <w:b/>
                <w:spacing w:val="-6"/>
              </w:rPr>
              <w:t xml:space="preserve"> </w:t>
            </w:r>
            <w:r>
              <w:rPr>
                <w:rFonts w:ascii="Century Gothic"/>
                <w:b/>
              </w:rPr>
              <w:t>COST</w:t>
            </w:r>
            <w:r>
              <w:rPr>
                <w:rFonts w:ascii="Century Gothic"/>
                <w:b/>
                <w:spacing w:val="-5"/>
              </w:rPr>
              <w:t xml:space="preserve"> </w:t>
            </w:r>
            <w:r>
              <w:rPr>
                <w:rFonts w:ascii="Century Gothic"/>
                <w:b/>
              </w:rPr>
              <w:t>(Excl.</w:t>
            </w:r>
            <w:r>
              <w:rPr>
                <w:rFonts w:ascii="Century Gothic"/>
                <w:b/>
                <w:spacing w:val="-2"/>
              </w:rPr>
              <w:t xml:space="preserve"> </w:t>
            </w:r>
            <w:r>
              <w:rPr>
                <w:rFonts w:ascii="Century Gothic"/>
                <w:b/>
                <w:spacing w:val="-4"/>
              </w:rPr>
              <w:t>VAT)</w:t>
            </w:r>
          </w:p>
        </w:tc>
      </w:tr>
      <w:tr w:rsidR="00523F3A" w14:paraId="5940239B" w14:textId="77777777">
        <w:trPr>
          <w:trHeight w:val="381"/>
        </w:trPr>
        <w:tc>
          <w:tcPr>
            <w:tcW w:w="6570" w:type="dxa"/>
          </w:tcPr>
          <w:p w14:paraId="2BBD9866" w14:textId="77777777" w:rsidR="00523F3A" w:rsidRDefault="00703344">
            <w:pPr>
              <w:pStyle w:val="TableParagraph"/>
              <w:ind w:left="107"/>
            </w:pPr>
            <w:r>
              <w:t>Super</w:t>
            </w:r>
            <w:r>
              <w:rPr>
                <w:spacing w:val="-4"/>
              </w:rPr>
              <w:t xml:space="preserve"> </w:t>
            </w:r>
            <w:r>
              <w:t>user</w:t>
            </w:r>
            <w:r>
              <w:rPr>
                <w:spacing w:val="-5"/>
              </w:rPr>
              <w:t xml:space="preserve"> </w:t>
            </w:r>
            <w:r>
              <w:t>training</w:t>
            </w:r>
            <w:r>
              <w:rPr>
                <w:spacing w:val="-7"/>
              </w:rPr>
              <w:t xml:space="preserve"> </w:t>
            </w:r>
            <w:r>
              <w:t>(4</w:t>
            </w:r>
            <w:r>
              <w:rPr>
                <w:spacing w:val="-4"/>
              </w:rPr>
              <w:t xml:space="preserve"> </w:t>
            </w:r>
            <w:r>
              <w:t>super</w:t>
            </w:r>
            <w:r>
              <w:rPr>
                <w:spacing w:val="-3"/>
              </w:rPr>
              <w:t xml:space="preserve"> </w:t>
            </w:r>
            <w:r>
              <w:rPr>
                <w:spacing w:val="-2"/>
              </w:rPr>
              <w:t>users)</w:t>
            </w:r>
          </w:p>
        </w:tc>
        <w:tc>
          <w:tcPr>
            <w:tcW w:w="2881" w:type="dxa"/>
          </w:tcPr>
          <w:p w14:paraId="238C525B" w14:textId="77777777" w:rsidR="00523F3A" w:rsidRDefault="00523F3A">
            <w:pPr>
              <w:pStyle w:val="TableParagraph"/>
              <w:rPr>
                <w:rFonts w:ascii="Times New Roman"/>
              </w:rPr>
            </w:pPr>
          </w:p>
        </w:tc>
      </w:tr>
      <w:tr w:rsidR="00523F3A" w14:paraId="71FCBE96" w14:textId="77777777">
        <w:trPr>
          <w:trHeight w:val="378"/>
        </w:trPr>
        <w:tc>
          <w:tcPr>
            <w:tcW w:w="6570" w:type="dxa"/>
          </w:tcPr>
          <w:p w14:paraId="0CA2D424" w14:textId="77777777" w:rsidR="00523F3A" w:rsidRDefault="00703344">
            <w:pPr>
              <w:pStyle w:val="TableParagraph"/>
              <w:ind w:left="107"/>
            </w:pPr>
            <w:r>
              <w:t>Technical</w:t>
            </w:r>
            <w:r>
              <w:rPr>
                <w:spacing w:val="-8"/>
              </w:rPr>
              <w:t xml:space="preserve"> </w:t>
            </w:r>
            <w:r>
              <w:t>Administrators</w:t>
            </w:r>
            <w:r>
              <w:rPr>
                <w:spacing w:val="-7"/>
              </w:rPr>
              <w:t xml:space="preserve"> </w:t>
            </w:r>
            <w:r>
              <w:t>(4</w:t>
            </w:r>
            <w:r>
              <w:rPr>
                <w:spacing w:val="-8"/>
              </w:rPr>
              <w:t xml:space="preserve"> </w:t>
            </w:r>
            <w:r>
              <w:rPr>
                <w:spacing w:val="-2"/>
              </w:rPr>
              <w:t>users)</w:t>
            </w:r>
          </w:p>
        </w:tc>
        <w:tc>
          <w:tcPr>
            <w:tcW w:w="2881" w:type="dxa"/>
          </w:tcPr>
          <w:p w14:paraId="5DB132F5" w14:textId="77777777" w:rsidR="00523F3A" w:rsidRDefault="00523F3A">
            <w:pPr>
              <w:pStyle w:val="TableParagraph"/>
              <w:rPr>
                <w:rFonts w:ascii="Times New Roman"/>
              </w:rPr>
            </w:pPr>
          </w:p>
        </w:tc>
      </w:tr>
      <w:tr w:rsidR="00523F3A" w14:paraId="47054BF5" w14:textId="77777777">
        <w:trPr>
          <w:trHeight w:val="378"/>
        </w:trPr>
        <w:tc>
          <w:tcPr>
            <w:tcW w:w="6570" w:type="dxa"/>
          </w:tcPr>
          <w:p w14:paraId="08287BAE" w14:textId="671921F0" w:rsidR="00523F3A" w:rsidRDefault="00703344">
            <w:pPr>
              <w:pStyle w:val="TableParagraph"/>
              <w:ind w:left="107"/>
            </w:pPr>
            <w:r>
              <w:t>Services</w:t>
            </w:r>
            <w:r>
              <w:rPr>
                <w:spacing w:val="-8"/>
              </w:rPr>
              <w:t xml:space="preserve"> </w:t>
            </w:r>
            <w:r>
              <w:t>for</w:t>
            </w:r>
            <w:r>
              <w:rPr>
                <w:spacing w:val="-4"/>
              </w:rPr>
              <w:t xml:space="preserve"> </w:t>
            </w:r>
            <w:r>
              <w:t>upgrade</w:t>
            </w:r>
            <w:r>
              <w:rPr>
                <w:spacing w:val="-5"/>
              </w:rPr>
              <w:t xml:space="preserve"> </w:t>
            </w:r>
            <w:r>
              <w:t>/</w:t>
            </w:r>
            <w:r>
              <w:rPr>
                <w:spacing w:val="-4"/>
              </w:rPr>
              <w:t xml:space="preserve"> </w:t>
            </w:r>
            <w:r>
              <w:t>migration</w:t>
            </w:r>
            <w:r>
              <w:rPr>
                <w:spacing w:val="-5"/>
              </w:rPr>
              <w:t xml:space="preserve"> </w:t>
            </w:r>
            <w:r>
              <w:t>/</w:t>
            </w:r>
            <w:r>
              <w:rPr>
                <w:spacing w:val="-1"/>
              </w:rPr>
              <w:t xml:space="preserve"> </w:t>
            </w:r>
            <w:r>
              <w:t>support</w:t>
            </w:r>
            <w:r>
              <w:rPr>
                <w:spacing w:val="-4"/>
              </w:rPr>
              <w:t xml:space="preserve"> </w:t>
            </w:r>
            <w:r>
              <w:t>for</w:t>
            </w:r>
            <w:r>
              <w:rPr>
                <w:spacing w:val="-4"/>
              </w:rPr>
              <w:t xml:space="preserve"> </w:t>
            </w:r>
            <w:r>
              <w:t>iCAS</w:t>
            </w:r>
            <w:r>
              <w:rPr>
                <w:spacing w:val="-3"/>
              </w:rPr>
              <w:t xml:space="preserve"> </w:t>
            </w:r>
            <w:r>
              <w:t>(</w:t>
            </w:r>
            <w:r w:rsidR="005230EE">
              <w:rPr>
                <w:b/>
              </w:rPr>
              <w:t>960</w:t>
            </w:r>
            <w:r>
              <w:rPr>
                <w:b/>
                <w:spacing w:val="-3"/>
              </w:rPr>
              <w:t xml:space="preserve"> </w:t>
            </w:r>
            <w:r>
              <w:rPr>
                <w:b/>
                <w:spacing w:val="-2"/>
              </w:rPr>
              <w:t>hours</w:t>
            </w:r>
            <w:r>
              <w:rPr>
                <w:spacing w:val="-2"/>
              </w:rPr>
              <w:t>)</w:t>
            </w:r>
          </w:p>
        </w:tc>
        <w:tc>
          <w:tcPr>
            <w:tcW w:w="2881" w:type="dxa"/>
          </w:tcPr>
          <w:p w14:paraId="141D6701" w14:textId="77777777" w:rsidR="00523F3A" w:rsidRDefault="00523F3A">
            <w:pPr>
              <w:pStyle w:val="TableParagraph"/>
              <w:rPr>
                <w:rFonts w:ascii="Times New Roman"/>
              </w:rPr>
            </w:pPr>
          </w:p>
        </w:tc>
      </w:tr>
      <w:tr w:rsidR="00523F3A" w14:paraId="61964F0F" w14:textId="77777777">
        <w:trPr>
          <w:trHeight w:val="378"/>
        </w:trPr>
        <w:tc>
          <w:tcPr>
            <w:tcW w:w="6570" w:type="dxa"/>
          </w:tcPr>
          <w:p w14:paraId="313FD17E" w14:textId="77777777" w:rsidR="00523F3A" w:rsidRDefault="00703344">
            <w:pPr>
              <w:pStyle w:val="TableParagraph"/>
              <w:ind w:left="170"/>
            </w:pPr>
            <w:r>
              <w:rPr>
                <w:spacing w:val="-2"/>
              </w:rPr>
              <w:t>Disbursements</w:t>
            </w:r>
          </w:p>
        </w:tc>
        <w:tc>
          <w:tcPr>
            <w:tcW w:w="2881" w:type="dxa"/>
          </w:tcPr>
          <w:p w14:paraId="7854A04B" w14:textId="77777777" w:rsidR="00523F3A" w:rsidRDefault="00523F3A">
            <w:pPr>
              <w:pStyle w:val="TableParagraph"/>
              <w:rPr>
                <w:rFonts w:ascii="Times New Roman"/>
              </w:rPr>
            </w:pPr>
          </w:p>
        </w:tc>
      </w:tr>
      <w:tr w:rsidR="00523F3A" w14:paraId="15F229CF" w14:textId="77777777">
        <w:trPr>
          <w:trHeight w:val="381"/>
        </w:trPr>
        <w:tc>
          <w:tcPr>
            <w:tcW w:w="6570" w:type="dxa"/>
          </w:tcPr>
          <w:p w14:paraId="5E63EF5A" w14:textId="77777777" w:rsidR="00523F3A" w:rsidRDefault="00703344">
            <w:pPr>
              <w:pStyle w:val="TableParagraph"/>
              <w:spacing w:before="2"/>
              <w:ind w:left="107"/>
            </w:pPr>
            <w:r>
              <w:t>Any</w:t>
            </w:r>
            <w:r>
              <w:rPr>
                <w:spacing w:val="-5"/>
              </w:rPr>
              <w:t xml:space="preserve"> </w:t>
            </w:r>
            <w:r>
              <w:t>other</w:t>
            </w:r>
            <w:r>
              <w:rPr>
                <w:spacing w:val="-3"/>
              </w:rPr>
              <w:t xml:space="preserve"> </w:t>
            </w:r>
            <w:r>
              <w:t>costs</w:t>
            </w:r>
            <w:r>
              <w:rPr>
                <w:spacing w:val="-5"/>
              </w:rPr>
              <w:t xml:space="preserve"> </w:t>
            </w:r>
            <w:r>
              <w:t>(where</w:t>
            </w:r>
            <w:r>
              <w:rPr>
                <w:spacing w:val="-4"/>
              </w:rPr>
              <w:t xml:space="preserve"> </w:t>
            </w:r>
            <w:r>
              <w:rPr>
                <w:spacing w:val="-2"/>
              </w:rPr>
              <w:t>applicable)</w:t>
            </w:r>
          </w:p>
        </w:tc>
        <w:tc>
          <w:tcPr>
            <w:tcW w:w="2881" w:type="dxa"/>
          </w:tcPr>
          <w:p w14:paraId="3AE24808" w14:textId="77777777" w:rsidR="00523F3A" w:rsidRDefault="00523F3A">
            <w:pPr>
              <w:pStyle w:val="TableParagraph"/>
              <w:rPr>
                <w:rFonts w:ascii="Times New Roman"/>
              </w:rPr>
            </w:pPr>
          </w:p>
        </w:tc>
      </w:tr>
      <w:tr w:rsidR="00523F3A" w14:paraId="0904BDBB" w14:textId="77777777">
        <w:trPr>
          <w:trHeight w:val="378"/>
        </w:trPr>
        <w:tc>
          <w:tcPr>
            <w:tcW w:w="6570" w:type="dxa"/>
          </w:tcPr>
          <w:p w14:paraId="063AA7F2" w14:textId="77777777" w:rsidR="00523F3A" w:rsidRDefault="00703344">
            <w:pPr>
              <w:pStyle w:val="TableParagraph"/>
              <w:ind w:left="107"/>
              <w:rPr>
                <w:b/>
              </w:rPr>
            </w:pPr>
            <w:r>
              <w:rPr>
                <w:b/>
              </w:rPr>
              <w:t>TOTAL2</w:t>
            </w:r>
            <w:r>
              <w:rPr>
                <w:b/>
                <w:spacing w:val="-7"/>
              </w:rPr>
              <w:t xml:space="preserve"> </w:t>
            </w:r>
            <w:r>
              <w:rPr>
                <w:b/>
              </w:rPr>
              <w:t>(Excl.</w:t>
            </w:r>
            <w:r>
              <w:rPr>
                <w:b/>
                <w:spacing w:val="-4"/>
              </w:rPr>
              <w:t xml:space="preserve"> VAT)</w:t>
            </w:r>
          </w:p>
        </w:tc>
        <w:tc>
          <w:tcPr>
            <w:tcW w:w="2881" w:type="dxa"/>
          </w:tcPr>
          <w:p w14:paraId="134995CE" w14:textId="77777777" w:rsidR="00523F3A" w:rsidRDefault="00523F3A">
            <w:pPr>
              <w:pStyle w:val="TableParagraph"/>
              <w:rPr>
                <w:rFonts w:ascii="Times New Roman"/>
              </w:rPr>
            </w:pPr>
          </w:p>
        </w:tc>
      </w:tr>
    </w:tbl>
    <w:p w14:paraId="15EF63C3" w14:textId="77777777" w:rsidR="00523F3A" w:rsidRDefault="00523F3A">
      <w:pPr>
        <w:pStyle w:val="BodyText"/>
      </w:pPr>
    </w:p>
    <w:p w14:paraId="1BD2E57E" w14:textId="77777777" w:rsidR="00523F3A" w:rsidRDefault="00523F3A">
      <w:pPr>
        <w:pStyle w:val="BodyText"/>
      </w:pPr>
    </w:p>
    <w:p w14:paraId="04BAC85A" w14:textId="77777777" w:rsidR="00523F3A" w:rsidRDefault="00523F3A">
      <w:pPr>
        <w:pStyle w:val="BodyText"/>
        <w:spacing w:before="3"/>
      </w:pPr>
    </w:p>
    <w:p w14:paraId="0CA4D34E" w14:textId="77777777" w:rsidR="00523F3A" w:rsidRDefault="00703344">
      <w:pPr>
        <w:pStyle w:val="Heading1"/>
        <w:numPr>
          <w:ilvl w:val="1"/>
          <w:numId w:val="2"/>
        </w:numPr>
        <w:tabs>
          <w:tab w:val="left" w:pos="1363"/>
        </w:tabs>
        <w:ind w:left="1363" w:hanging="565"/>
      </w:pPr>
      <w:r>
        <w:t>Total</w:t>
      </w:r>
      <w:r>
        <w:rPr>
          <w:spacing w:val="-5"/>
        </w:rPr>
        <w:t xml:space="preserve"> </w:t>
      </w:r>
      <w:r>
        <w:t>Bid</w:t>
      </w:r>
      <w:r>
        <w:rPr>
          <w:spacing w:val="-3"/>
        </w:rPr>
        <w:t xml:space="preserve"> </w:t>
      </w:r>
      <w:r>
        <w:rPr>
          <w:spacing w:val="-2"/>
        </w:rPr>
        <w:t>Price</w:t>
      </w:r>
    </w:p>
    <w:p w14:paraId="2A4B0A10" w14:textId="77777777" w:rsidR="00523F3A" w:rsidRDefault="00703344">
      <w:pPr>
        <w:pStyle w:val="BodyText"/>
        <w:spacing w:before="126" w:line="362" w:lineRule="auto"/>
        <w:ind w:left="798"/>
      </w:pPr>
      <w:r>
        <w:t xml:space="preserve">Bidders must provide costs on the table below which is a sum total of the costs of the sub totals from the tables above (sections 6.1. and 6.2.) to can provide a </w:t>
      </w:r>
      <w:r>
        <w:rPr>
          <w:b/>
          <w:u w:val="single"/>
        </w:rPr>
        <w:t>total bid price</w:t>
      </w:r>
      <w:r>
        <w:t>.</w:t>
      </w:r>
    </w:p>
    <w:tbl>
      <w:tblPr>
        <w:tblW w:w="0" w:type="auto"/>
        <w:tblInd w:w="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70"/>
        <w:gridCol w:w="2792"/>
      </w:tblGrid>
      <w:tr w:rsidR="00523F3A" w14:paraId="528BCFA2" w14:textId="77777777">
        <w:trPr>
          <w:trHeight w:val="402"/>
        </w:trPr>
        <w:tc>
          <w:tcPr>
            <w:tcW w:w="6570" w:type="dxa"/>
            <w:shd w:val="clear" w:color="auto" w:fill="00AFEF"/>
          </w:tcPr>
          <w:p w14:paraId="1BCDE088" w14:textId="77777777" w:rsidR="00523F3A" w:rsidRDefault="00703344">
            <w:pPr>
              <w:pStyle w:val="TableParagraph"/>
              <w:spacing w:line="269" w:lineRule="exact"/>
              <w:ind w:left="107"/>
              <w:rPr>
                <w:rFonts w:ascii="Century Gothic"/>
                <w:b/>
              </w:rPr>
            </w:pPr>
            <w:r>
              <w:rPr>
                <w:rFonts w:ascii="Century Gothic"/>
                <w:b/>
              </w:rPr>
              <w:t>SUB</w:t>
            </w:r>
            <w:r>
              <w:rPr>
                <w:rFonts w:ascii="Century Gothic"/>
                <w:b/>
                <w:spacing w:val="-6"/>
              </w:rPr>
              <w:t xml:space="preserve"> </w:t>
            </w:r>
            <w:r>
              <w:rPr>
                <w:rFonts w:ascii="Century Gothic"/>
                <w:b/>
              </w:rPr>
              <w:t>TOTALS</w:t>
            </w:r>
            <w:r>
              <w:rPr>
                <w:rFonts w:ascii="Century Gothic"/>
                <w:b/>
                <w:spacing w:val="-3"/>
              </w:rPr>
              <w:t xml:space="preserve"> </w:t>
            </w:r>
            <w:r>
              <w:rPr>
                <w:rFonts w:ascii="Century Gothic"/>
                <w:b/>
              </w:rPr>
              <w:t>AS</w:t>
            </w:r>
            <w:r>
              <w:rPr>
                <w:rFonts w:ascii="Century Gothic"/>
                <w:b/>
                <w:spacing w:val="-3"/>
              </w:rPr>
              <w:t xml:space="preserve"> </w:t>
            </w:r>
            <w:r>
              <w:rPr>
                <w:rFonts w:ascii="Century Gothic"/>
                <w:b/>
                <w:spacing w:val="-4"/>
              </w:rPr>
              <w:t>ABOVE</w:t>
            </w:r>
          </w:p>
        </w:tc>
        <w:tc>
          <w:tcPr>
            <w:tcW w:w="2792" w:type="dxa"/>
            <w:shd w:val="clear" w:color="auto" w:fill="00AFEF"/>
          </w:tcPr>
          <w:p w14:paraId="442B7748" w14:textId="77777777" w:rsidR="00523F3A" w:rsidRDefault="00703344">
            <w:pPr>
              <w:pStyle w:val="TableParagraph"/>
              <w:spacing w:line="269" w:lineRule="exact"/>
              <w:ind w:left="107"/>
              <w:rPr>
                <w:rFonts w:ascii="Century Gothic"/>
                <w:b/>
              </w:rPr>
            </w:pPr>
            <w:r>
              <w:rPr>
                <w:rFonts w:ascii="Century Gothic"/>
                <w:b/>
                <w:spacing w:val="-2"/>
              </w:rPr>
              <w:t>AMOUNT</w:t>
            </w:r>
          </w:p>
        </w:tc>
      </w:tr>
      <w:tr w:rsidR="00523F3A" w14:paraId="55309503" w14:textId="77777777">
        <w:trPr>
          <w:trHeight w:val="381"/>
        </w:trPr>
        <w:tc>
          <w:tcPr>
            <w:tcW w:w="6570" w:type="dxa"/>
          </w:tcPr>
          <w:p w14:paraId="58A968D2" w14:textId="77777777" w:rsidR="00523F3A" w:rsidRDefault="00703344">
            <w:pPr>
              <w:pStyle w:val="TableParagraph"/>
              <w:spacing w:line="253" w:lineRule="exact"/>
              <w:ind w:left="107"/>
            </w:pPr>
            <w:r>
              <w:t>Total1</w:t>
            </w:r>
            <w:r>
              <w:rPr>
                <w:spacing w:val="-8"/>
              </w:rPr>
              <w:t xml:space="preserve"> </w:t>
            </w:r>
            <w:r>
              <w:t>(Under</w:t>
            </w:r>
            <w:r>
              <w:rPr>
                <w:spacing w:val="-5"/>
              </w:rPr>
              <w:t xml:space="preserve"> </w:t>
            </w:r>
            <w:r>
              <w:t>6.1.</w:t>
            </w:r>
            <w:r>
              <w:rPr>
                <w:spacing w:val="-6"/>
              </w:rPr>
              <w:t xml:space="preserve"> </w:t>
            </w:r>
            <w:r>
              <w:t>above)</w:t>
            </w:r>
            <w:r>
              <w:rPr>
                <w:spacing w:val="-5"/>
              </w:rPr>
              <w:t xml:space="preserve"> </w:t>
            </w:r>
            <w:r>
              <w:t>(EXCL.</w:t>
            </w:r>
            <w:r>
              <w:rPr>
                <w:spacing w:val="-4"/>
              </w:rPr>
              <w:t xml:space="preserve"> VAT)</w:t>
            </w:r>
          </w:p>
        </w:tc>
        <w:tc>
          <w:tcPr>
            <w:tcW w:w="2792" w:type="dxa"/>
          </w:tcPr>
          <w:p w14:paraId="76271A80" w14:textId="77777777" w:rsidR="00523F3A" w:rsidRDefault="00523F3A">
            <w:pPr>
              <w:pStyle w:val="TableParagraph"/>
              <w:rPr>
                <w:rFonts w:ascii="Times New Roman"/>
              </w:rPr>
            </w:pPr>
          </w:p>
        </w:tc>
      </w:tr>
      <w:tr w:rsidR="00523F3A" w14:paraId="4DCE8960" w14:textId="77777777">
        <w:trPr>
          <w:trHeight w:val="378"/>
        </w:trPr>
        <w:tc>
          <w:tcPr>
            <w:tcW w:w="6570" w:type="dxa"/>
          </w:tcPr>
          <w:p w14:paraId="43D17F50" w14:textId="77777777" w:rsidR="00523F3A" w:rsidRDefault="00703344">
            <w:pPr>
              <w:pStyle w:val="TableParagraph"/>
              <w:spacing w:line="250" w:lineRule="exact"/>
              <w:ind w:left="107"/>
            </w:pPr>
            <w:r>
              <w:t>Total2</w:t>
            </w:r>
            <w:r>
              <w:rPr>
                <w:spacing w:val="-8"/>
              </w:rPr>
              <w:t xml:space="preserve"> </w:t>
            </w:r>
            <w:r>
              <w:t>(Under</w:t>
            </w:r>
            <w:r>
              <w:rPr>
                <w:spacing w:val="-5"/>
              </w:rPr>
              <w:t xml:space="preserve"> </w:t>
            </w:r>
            <w:r>
              <w:t>6.2.</w:t>
            </w:r>
            <w:r>
              <w:rPr>
                <w:spacing w:val="-6"/>
              </w:rPr>
              <w:t xml:space="preserve"> </w:t>
            </w:r>
            <w:r>
              <w:t>above)</w:t>
            </w:r>
            <w:r>
              <w:rPr>
                <w:spacing w:val="-5"/>
              </w:rPr>
              <w:t xml:space="preserve"> </w:t>
            </w:r>
            <w:r>
              <w:t>(EXCL.</w:t>
            </w:r>
            <w:r>
              <w:rPr>
                <w:spacing w:val="-4"/>
              </w:rPr>
              <w:t xml:space="preserve"> VAT)</w:t>
            </w:r>
          </w:p>
        </w:tc>
        <w:tc>
          <w:tcPr>
            <w:tcW w:w="2792" w:type="dxa"/>
          </w:tcPr>
          <w:p w14:paraId="570DF721" w14:textId="77777777" w:rsidR="00523F3A" w:rsidRDefault="00523F3A">
            <w:pPr>
              <w:pStyle w:val="TableParagraph"/>
              <w:rPr>
                <w:rFonts w:ascii="Times New Roman"/>
              </w:rPr>
            </w:pPr>
          </w:p>
        </w:tc>
      </w:tr>
      <w:tr w:rsidR="00523F3A" w14:paraId="356A24A3" w14:textId="77777777">
        <w:trPr>
          <w:trHeight w:val="378"/>
        </w:trPr>
        <w:tc>
          <w:tcPr>
            <w:tcW w:w="6570" w:type="dxa"/>
          </w:tcPr>
          <w:p w14:paraId="0779004B" w14:textId="77777777" w:rsidR="00523F3A" w:rsidRDefault="00703344">
            <w:pPr>
              <w:pStyle w:val="TableParagraph"/>
              <w:spacing w:line="250" w:lineRule="exact"/>
              <w:ind w:left="107"/>
            </w:pPr>
            <w:r>
              <w:t>SUM</w:t>
            </w:r>
            <w:r>
              <w:rPr>
                <w:spacing w:val="-3"/>
              </w:rPr>
              <w:t xml:space="preserve"> </w:t>
            </w:r>
            <w:r>
              <w:t>OF</w:t>
            </w:r>
            <w:r>
              <w:rPr>
                <w:spacing w:val="-5"/>
              </w:rPr>
              <w:t xml:space="preserve"> </w:t>
            </w:r>
            <w:r>
              <w:t>SUB</w:t>
            </w:r>
            <w:r>
              <w:rPr>
                <w:spacing w:val="-3"/>
              </w:rPr>
              <w:t xml:space="preserve"> </w:t>
            </w:r>
            <w:r>
              <w:t>TOTALS</w:t>
            </w:r>
            <w:r>
              <w:rPr>
                <w:spacing w:val="-2"/>
              </w:rPr>
              <w:t xml:space="preserve"> </w:t>
            </w:r>
            <w:r>
              <w:t>(Total</w:t>
            </w:r>
            <w:r>
              <w:rPr>
                <w:spacing w:val="-5"/>
              </w:rPr>
              <w:t xml:space="preserve"> </w:t>
            </w:r>
            <w:r>
              <w:t>1</w:t>
            </w:r>
            <w:r>
              <w:rPr>
                <w:spacing w:val="-3"/>
              </w:rPr>
              <w:t xml:space="preserve"> </w:t>
            </w:r>
            <w:r>
              <w:t>and</w:t>
            </w:r>
            <w:r>
              <w:rPr>
                <w:spacing w:val="-5"/>
              </w:rPr>
              <w:t xml:space="preserve"> </w:t>
            </w:r>
            <w:r>
              <w:t>Total2</w:t>
            </w:r>
            <w:r>
              <w:rPr>
                <w:spacing w:val="-4"/>
              </w:rPr>
              <w:t xml:space="preserve"> </w:t>
            </w:r>
            <w:r>
              <w:t>(EXCL.</w:t>
            </w:r>
            <w:r>
              <w:rPr>
                <w:spacing w:val="-2"/>
              </w:rPr>
              <w:t xml:space="preserve"> VAT))</w:t>
            </w:r>
          </w:p>
        </w:tc>
        <w:tc>
          <w:tcPr>
            <w:tcW w:w="2792" w:type="dxa"/>
          </w:tcPr>
          <w:p w14:paraId="480CFD9C" w14:textId="77777777" w:rsidR="00523F3A" w:rsidRDefault="00523F3A">
            <w:pPr>
              <w:pStyle w:val="TableParagraph"/>
              <w:rPr>
                <w:rFonts w:ascii="Times New Roman"/>
              </w:rPr>
            </w:pPr>
          </w:p>
        </w:tc>
      </w:tr>
      <w:tr w:rsidR="00523F3A" w14:paraId="676FF833" w14:textId="77777777">
        <w:trPr>
          <w:trHeight w:val="381"/>
        </w:trPr>
        <w:tc>
          <w:tcPr>
            <w:tcW w:w="6570" w:type="dxa"/>
          </w:tcPr>
          <w:p w14:paraId="440C4852" w14:textId="77777777" w:rsidR="00523F3A" w:rsidRDefault="00703344">
            <w:pPr>
              <w:pStyle w:val="TableParagraph"/>
              <w:spacing w:line="253" w:lineRule="exact"/>
              <w:ind w:left="107"/>
              <w:rPr>
                <w:b/>
              </w:rPr>
            </w:pPr>
            <w:r>
              <w:rPr>
                <w:b/>
              </w:rPr>
              <w:t>TOTAL</w:t>
            </w:r>
            <w:r>
              <w:rPr>
                <w:b/>
                <w:spacing w:val="-6"/>
              </w:rPr>
              <w:t xml:space="preserve"> </w:t>
            </w:r>
            <w:r>
              <w:rPr>
                <w:b/>
              </w:rPr>
              <w:t>BID</w:t>
            </w:r>
            <w:r>
              <w:rPr>
                <w:b/>
                <w:spacing w:val="-3"/>
              </w:rPr>
              <w:t xml:space="preserve"> </w:t>
            </w:r>
            <w:r>
              <w:rPr>
                <w:b/>
              </w:rPr>
              <w:t>PRICE</w:t>
            </w:r>
            <w:r>
              <w:rPr>
                <w:b/>
                <w:spacing w:val="-4"/>
              </w:rPr>
              <w:t xml:space="preserve"> </w:t>
            </w:r>
            <w:r>
              <w:rPr>
                <w:b/>
              </w:rPr>
              <w:t>(INCL.</w:t>
            </w:r>
            <w:r>
              <w:rPr>
                <w:b/>
                <w:spacing w:val="-2"/>
              </w:rPr>
              <w:t xml:space="preserve"> </w:t>
            </w:r>
            <w:r>
              <w:rPr>
                <w:b/>
                <w:spacing w:val="-4"/>
              </w:rPr>
              <w:t>VAT)</w:t>
            </w:r>
          </w:p>
        </w:tc>
        <w:tc>
          <w:tcPr>
            <w:tcW w:w="2792" w:type="dxa"/>
          </w:tcPr>
          <w:p w14:paraId="263F5A17" w14:textId="77777777" w:rsidR="00523F3A" w:rsidRDefault="00523F3A">
            <w:pPr>
              <w:pStyle w:val="TableParagraph"/>
              <w:rPr>
                <w:rFonts w:ascii="Times New Roman"/>
              </w:rPr>
            </w:pPr>
          </w:p>
        </w:tc>
      </w:tr>
    </w:tbl>
    <w:p w14:paraId="4D91A02E" w14:textId="77777777" w:rsidR="00523F3A" w:rsidRDefault="00523F3A">
      <w:pPr>
        <w:rPr>
          <w:rFonts w:ascii="Times New Roman"/>
        </w:rPr>
        <w:sectPr w:rsidR="00523F3A">
          <w:pgSz w:w="12240" w:h="15840"/>
          <w:pgMar w:top="900" w:right="900" w:bottom="1240" w:left="920" w:header="0" w:footer="1055" w:gutter="0"/>
          <w:cols w:space="720"/>
        </w:sectPr>
      </w:pPr>
    </w:p>
    <w:p w14:paraId="66BAF4E0" w14:textId="77777777" w:rsidR="00523F3A" w:rsidRDefault="00703344">
      <w:pPr>
        <w:pStyle w:val="Heading1"/>
        <w:numPr>
          <w:ilvl w:val="0"/>
          <w:numId w:val="2"/>
        </w:numPr>
        <w:tabs>
          <w:tab w:val="left" w:pos="798"/>
        </w:tabs>
        <w:spacing w:before="65"/>
        <w:ind w:hanging="566"/>
      </w:pPr>
      <w:r>
        <w:lastRenderedPageBreak/>
        <w:t>Specific</w:t>
      </w:r>
      <w:r>
        <w:rPr>
          <w:spacing w:val="-4"/>
        </w:rPr>
        <w:t xml:space="preserve"> </w:t>
      </w:r>
      <w:r>
        <w:rPr>
          <w:spacing w:val="-2"/>
        </w:rPr>
        <w:t>goals</w:t>
      </w:r>
    </w:p>
    <w:p w14:paraId="2D51325B" w14:textId="77777777" w:rsidR="00523F3A" w:rsidRDefault="00703344">
      <w:pPr>
        <w:spacing w:before="115"/>
        <w:ind w:left="798"/>
      </w:pPr>
      <w:r>
        <w:rPr>
          <w:b/>
          <w:i/>
        </w:rPr>
        <w:t xml:space="preserve">Note to tenderers: </w:t>
      </w:r>
      <w:r>
        <w:rPr>
          <w:i/>
        </w:rPr>
        <w:t>The tenderer must indicate how they claim points for each preference point system and never leave it blank.</w:t>
      </w:r>
      <w:r>
        <w:t>)</w:t>
      </w:r>
    </w:p>
    <w:p w14:paraId="1F05A600" w14:textId="77777777" w:rsidR="00523F3A" w:rsidRDefault="00523F3A">
      <w:pPr>
        <w:pStyle w:val="BodyText"/>
        <w:spacing w:before="5" w:after="1"/>
        <w:rPr>
          <w:sz w:val="10"/>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1"/>
        <w:gridCol w:w="2640"/>
        <w:gridCol w:w="2095"/>
        <w:gridCol w:w="2003"/>
      </w:tblGrid>
      <w:tr w:rsidR="00523F3A" w14:paraId="1F88E540" w14:textId="77777777">
        <w:trPr>
          <w:trHeight w:val="1902"/>
        </w:trPr>
        <w:tc>
          <w:tcPr>
            <w:tcW w:w="3371" w:type="dxa"/>
            <w:tcBorders>
              <w:top w:val="nil"/>
            </w:tcBorders>
            <w:shd w:val="clear" w:color="auto" w:fill="ADAAAA"/>
          </w:tcPr>
          <w:p w14:paraId="36BE18C8" w14:textId="77777777" w:rsidR="00523F3A" w:rsidRDefault="00523F3A">
            <w:pPr>
              <w:pStyle w:val="TableParagraph"/>
            </w:pPr>
          </w:p>
          <w:p w14:paraId="35C96EC6" w14:textId="77777777" w:rsidR="00523F3A" w:rsidRDefault="00523F3A">
            <w:pPr>
              <w:pStyle w:val="TableParagraph"/>
              <w:spacing w:before="240"/>
            </w:pPr>
          </w:p>
          <w:p w14:paraId="0BAB6BAA" w14:textId="77777777" w:rsidR="00523F3A" w:rsidRDefault="00703344">
            <w:pPr>
              <w:pStyle w:val="TableParagraph"/>
              <w:ind w:left="107"/>
              <w:rPr>
                <w:b/>
              </w:rPr>
            </w:pPr>
            <w:r>
              <w:rPr>
                <w:b/>
              </w:rPr>
              <w:t>The specific goals allocated points</w:t>
            </w:r>
            <w:r>
              <w:rPr>
                <w:b/>
                <w:spacing w:val="-9"/>
              </w:rPr>
              <w:t xml:space="preserve"> </w:t>
            </w:r>
            <w:r>
              <w:rPr>
                <w:b/>
              </w:rPr>
              <w:t>in</w:t>
            </w:r>
            <w:r>
              <w:rPr>
                <w:b/>
                <w:spacing w:val="-9"/>
              </w:rPr>
              <w:t xml:space="preserve"> </w:t>
            </w:r>
            <w:r>
              <w:rPr>
                <w:b/>
              </w:rPr>
              <w:t>terms</w:t>
            </w:r>
            <w:r>
              <w:rPr>
                <w:b/>
                <w:spacing w:val="-6"/>
              </w:rPr>
              <w:t xml:space="preserve"> </w:t>
            </w:r>
            <w:r>
              <w:rPr>
                <w:b/>
              </w:rPr>
              <w:t>of</w:t>
            </w:r>
            <w:r>
              <w:rPr>
                <w:b/>
                <w:spacing w:val="-8"/>
              </w:rPr>
              <w:t xml:space="preserve"> </w:t>
            </w:r>
            <w:r>
              <w:rPr>
                <w:b/>
              </w:rPr>
              <w:t>this</w:t>
            </w:r>
            <w:r>
              <w:rPr>
                <w:b/>
                <w:spacing w:val="-9"/>
              </w:rPr>
              <w:t xml:space="preserve"> </w:t>
            </w:r>
            <w:r>
              <w:rPr>
                <w:b/>
              </w:rPr>
              <w:t>tender</w:t>
            </w:r>
          </w:p>
        </w:tc>
        <w:tc>
          <w:tcPr>
            <w:tcW w:w="2640" w:type="dxa"/>
            <w:shd w:val="clear" w:color="auto" w:fill="C00000"/>
          </w:tcPr>
          <w:p w14:paraId="4A4E020B" w14:textId="77777777" w:rsidR="00523F3A" w:rsidRDefault="00703344">
            <w:pPr>
              <w:pStyle w:val="TableParagraph"/>
              <w:spacing w:before="96"/>
              <w:ind w:left="738"/>
              <w:rPr>
                <w:b/>
              </w:rPr>
            </w:pPr>
            <w:r>
              <w:rPr>
                <w:b/>
                <w:color w:val="FFFFFF"/>
                <w:spacing w:val="-2"/>
              </w:rPr>
              <w:t>Returnable</w:t>
            </w:r>
          </w:p>
        </w:tc>
        <w:tc>
          <w:tcPr>
            <w:tcW w:w="2095" w:type="dxa"/>
            <w:shd w:val="clear" w:color="auto" w:fill="C00000"/>
          </w:tcPr>
          <w:p w14:paraId="2DB13D0F" w14:textId="77777777" w:rsidR="00523F3A" w:rsidRDefault="00703344">
            <w:pPr>
              <w:pStyle w:val="TableParagraph"/>
              <w:spacing w:before="96" w:line="333" w:lineRule="auto"/>
              <w:ind w:left="39" w:right="40"/>
              <w:jc w:val="center"/>
              <w:rPr>
                <w:b/>
              </w:rPr>
            </w:pPr>
            <w:r>
              <w:rPr>
                <w:b/>
                <w:color w:val="FFFFFF"/>
              </w:rPr>
              <w:t>Number</w:t>
            </w:r>
            <w:r>
              <w:rPr>
                <w:b/>
                <w:color w:val="FFFFFF"/>
                <w:spacing w:val="-16"/>
              </w:rPr>
              <w:t xml:space="preserve"> </w:t>
            </w:r>
            <w:r>
              <w:rPr>
                <w:b/>
                <w:color w:val="FFFFFF"/>
              </w:rPr>
              <w:t>of</w:t>
            </w:r>
            <w:r>
              <w:rPr>
                <w:b/>
                <w:color w:val="FFFFFF"/>
                <w:spacing w:val="-15"/>
              </w:rPr>
              <w:t xml:space="preserve"> </w:t>
            </w:r>
            <w:r>
              <w:rPr>
                <w:b/>
                <w:color w:val="FFFFFF"/>
              </w:rPr>
              <w:t xml:space="preserve">points </w:t>
            </w:r>
            <w:r>
              <w:rPr>
                <w:b/>
                <w:color w:val="FFFFFF"/>
                <w:spacing w:val="-2"/>
              </w:rPr>
              <w:t>allocated</w:t>
            </w:r>
          </w:p>
          <w:p w14:paraId="038032DB" w14:textId="77777777" w:rsidR="00523F3A" w:rsidRDefault="00703344">
            <w:pPr>
              <w:pStyle w:val="TableParagraph"/>
              <w:spacing w:line="248" w:lineRule="exact"/>
              <w:ind w:left="39" w:right="40"/>
              <w:jc w:val="center"/>
              <w:rPr>
                <w:b/>
              </w:rPr>
            </w:pPr>
            <w:r>
              <w:rPr>
                <w:b/>
                <w:color w:val="FFFFFF"/>
              </w:rPr>
              <w:t>(80/20</w:t>
            </w:r>
            <w:r>
              <w:rPr>
                <w:b/>
                <w:color w:val="FFFFFF"/>
                <w:spacing w:val="-3"/>
              </w:rPr>
              <w:t xml:space="preserve"> </w:t>
            </w:r>
            <w:r>
              <w:rPr>
                <w:b/>
                <w:color w:val="FFFFFF"/>
                <w:spacing w:val="-2"/>
              </w:rPr>
              <w:t>system)</w:t>
            </w:r>
          </w:p>
          <w:p w14:paraId="682BBD32" w14:textId="77777777" w:rsidR="00523F3A" w:rsidRDefault="00703344">
            <w:pPr>
              <w:pStyle w:val="TableParagraph"/>
              <w:spacing w:before="79" w:line="252" w:lineRule="exact"/>
              <w:ind w:left="39" w:right="39"/>
              <w:jc w:val="center"/>
              <w:rPr>
                <w:b/>
              </w:rPr>
            </w:pPr>
            <w:r>
              <w:rPr>
                <w:b/>
                <w:color w:val="FFFFFF"/>
              </w:rPr>
              <w:t>(To</w:t>
            </w:r>
            <w:r>
              <w:rPr>
                <w:b/>
                <w:color w:val="FFFFFF"/>
                <w:spacing w:val="-16"/>
              </w:rPr>
              <w:t xml:space="preserve"> </w:t>
            </w:r>
            <w:r>
              <w:rPr>
                <w:b/>
                <w:color w:val="FFFFFF"/>
              </w:rPr>
              <w:t>be</w:t>
            </w:r>
            <w:r>
              <w:rPr>
                <w:b/>
                <w:color w:val="FFFFFF"/>
                <w:spacing w:val="-15"/>
              </w:rPr>
              <w:t xml:space="preserve"> </w:t>
            </w:r>
            <w:r>
              <w:rPr>
                <w:b/>
                <w:color w:val="FFFFFF"/>
              </w:rPr>
              <w:t xml:space="preserve">completed by the organ of </w:t>
            </w:r>
            <w:r>
              <w:rPr>
                <w:b/>
                <w:color w:val="FFFFFF"/>
                <w:spacing w:val="-2"/>
              </w:rPr>
              <w:t>state)</w:t>
            </w:r>
          </w:p>
        </w:tc>
        <w:tc>
          <w:tcPr>
            <w:tcW w:w="2003" w:type="dxa"/>
            <w:shd w:val="clear" w:color="auto" w:fill="F4AF83"/>
          </w:tcPr>
          <w:p w14:paraId="7106057F" w14:textId="77777777" w:rsidR="00523F3A" w:rsidRDefault="00703344">
            <w:pPr>
              <w:pStyle w:val="TableParagraph"/>
              <w:spacing w:before="96"/>
              <w:ind w:left="60" w:right="1"/>
              <w:jc w:val="center"/>
              <w:rPr>
                <w:b/>
              </w:rPr>
            </w:pPr>
            <w:r>
              <w:rPr>
                <w:b/>
              </w:rPr>
              <w:t>Number</w:t>
            </w:r>
            <w:r>
              <w:rPr>
                <w:b/>
                <w:spacing w:val="-16"/>
              </w:rPr>
              <w:t xml:space="preserve"> </w:t>
            </w:r>
            <w:r>
              <w:rPr>
                <w:b/>
              </w:rPr>
              <w:t>of</w:t>
            </w:r>
            <w:r>
              <w:rPr>
                <w:b/>
                <w:spacing w:val="-15"/>
              </w:rPr>
              <w:t xml:space="preserve"> </w:t>
            </w:r>
            <w:r>
              <w:rPr>
                <w:b/>
              </w:rPr>
              <w:t xml:space="preserve">points claimed (80/20 </w:t>
            </w:r>
            <w:r>
              <w:rPr>
                <w:b/>
                <w:spacing w:val="-2"/>
              </w:rPr>
              <w:t>system)</w:t>
            </w:r>
          </w:p>
          <w:p w14:paraId="0F0DCD47" w14:textId="77777777" w:rsidR="00523F3A" w:rsidRDefault="00703344">
            <w:pPr>
              <w:pStyle w:val="TableParagraph"/>
              <w:spacing w:before="97"/>
              <w:ind w:left="60"/>
              <w:jc w:val="center"/>
              <w:rPr>
                <w:b/>
              </w:rPr>
            </w:pPr>
            <w:r>
              <w:rPr>
                <w:b/>
              </w:rPr>
              <w:t>(To</w:t>
            </w:r>
            <w:r>
              <w:rPr>
                <w:b/>
                <w:spacing w:val="-16"/>
              </w:rPr>
              <w:t xml:space="preserve"> </w:t>
            </w:r>
            <w:r>
              <w:rPr>
                <w:b/>
              </w:rPr>
              <w:t>be</w:t>
            </w:r>
            <w:r>
              <w:rPr>
                <w:b/>
                <w:spacing w:val="-15"/>
              </w:rPr>
              <w:t xml:space="preserve"> </w:t>
            </w:r>
            <w:r>
              <w:rPr>
                <w:b/>
              </w:rPr>
              <w:t>completed by the tenderer)</w:t>
            </w:r>
          </w:p>
        </w:tc>
      </w:tr>
      <w:tr w:rsidR="00523F3A" w14:paraId="37F29A3C" w14:textId="77777777">
        <w:trPr>
          <w:trHeight w:val="758"/>
        </w:trPr>
        <w:tc>
          <w:tcPr>
            <w:tcW w:w="3371" w:type="dxa"/>
          </w:tcPr>
          <w:p w14:paraId="61CF9486" w14:textId="77777777" w:rsidR="00523F3A" w:rsidRDefault="00703344">
            <w:pPr>
              <w:pStyle w:val="TableParagraph"/>
              <w:ind w:left="107"/>
            </w:pPr>
            <w:r>
              <w:t>Black</w:t>
            </w:r>
            <w:r>
              <w:rPr>
                <w:spacing w:val="-7"/>
              </w:rPr>
              <w:t xml:space="preserve"> </w:t>
            </w:r>
            <w:r>
              <w:t>Women</w:t>
            </w:r>
            <w:r>
              <w:rPr>
                <w:spacing w:val="-5"/>
              </w:rPr>
              <w:t xml:space="preserve"> </w:t>
            </w:r>
            <w:r>
              <w:rPr>
                <w:spacing w:val="-4"/>
              </w:rPr>
              <w:t>Owned</w:t>
            </w:r>
          </w:p>
        </w:tc>
        <w:tc>
          <w:tcPr>
            <w:tcW w:w="2640" w:type="dxa"/>
          </w:tcPr>
          <w:p w14:paraId="7381D56F" w14:textId="77777777" w:rsidR="00523F3A" w:rsidRDefault="00703344">
            <w:pPr>
              <w:pStyle w:val="TableParagraph"/>
              <w:tabs>
                <w:tab w:val="left" w:pos="1172"/>
                <w:tab w:val="left" w:pos="1630"/>
                <w:tab w:val="left" w:pos="1882"/>
                <w:tab w:val="left" w:pos="2223"/>
                <w:tab w:val="left" w:pos="2309"/>
              </w:tabs>
              <w:ind w:left="107" w:right="96"/>
            </w:pPr>
            <w:r>
              <w:rPr>
                <w:spacing w:val="-2"/>
              </w:rPr>
              <w:t>Certified</w:t>
            </w:r>
            <w:r>
              <w:tab/>
            </w:r>
            <w:r>
              <w:rPr>
                <w:spacing w:val="-4"/>
              </w:rPr>
              <w:t>copy</w:t>
            </w:r>
            <w:r>
              <w:tab/>
            </w:r>
            <w:r>
              <w:tab/>
            </w:r>
            <w:r>
              <w:rPr>
                <w:spacing w:val="-6"/>
              </w:rPr>
              <w:t>of</w:t>
            </w:r>
            <w:r>
              <w:tab/>
            </w:r>
            <w:r>
              <w:tab/>
            </w:r>
            <w:r>
              <w:rPr>
                <w:spacing w:val="-6"/>
              </w:rPr>
              <w:t xml:space="preserve">ID </w:t>
            </w:r>
            <w:r>
              <w:rPr>
                <w:spacing w:val="-2"/>
              </w:rPr>
              <w:t>Documents</w:t>
            </w:r>
            <w:r>
              <w:tab/>
            </w:r>
            <w:r>
              <w:rPr>
                <w:spacing w:val="-5"/>
              </w:rPr>
              <w:t>of</w:t>
            </w:r>
            <w:r>
              <w:tab/>
            </w:r>
            <w:r>
              <w:tab/>
            </w:r>
            <w:r>
              <w:rPr>
                <w:spacing w:val="-5"/>
              </w:rPr>
              <w:t>the</w:t>
            </w:r>
          </w:p>
          <w:p w14:paraId="56E5EDB9" w14:textId="77777777" w:rsidR="00523F3A" w:rsidRDefault="00703344">
            <w:pPr>
              <w:pStyle w:val="TableParagraph"/>
              <w:spacing w:line="232" w:lineRule="exact"/>
              <w:ind w:left="107"/>
            </w:pPr>
            <w:r>
              <w:rPr>
                <w:spacing w:val="-2"/>
              </w:rPr>
              <w:t>Owners</w:t>
            </w:r>
          </w:p>
        </w:tc>
        <w:tc>
          <w:tcPr>
            <w:tcW w:w="2095" w:type="dxa"/>
          </w:tcPr>
          <w:p w14:paraId="4DDDA959" w14:textId="77777777" w:rsidR="00523F3A" w:rsidRDefault="00703344">
            <w:pPr>
              <w:pStyle w:val="TableParagraph"/>
              <w:ind w:left="39" w:right="39"/>
              <w:jc w:val="center"/>
            </w:pPr>
            <w:r>
              <w:rPr>
                <w:spacing w:val="-10"/>
              </w:rPr>
              <w:t>4</w:t>
            </w:r>
          </w:p>
        </w:tc>
        <w:tc>
          <w:tcPr>
            <w:tcW w:w="2003" w:type="dxa"/>
          </w:tcPr>
          <w:p w14:paraId="4BB69EB0" w14:textId="77777777" w:rsidR="00523F3A" w:rsidRDefault="00523F3A">
            <w:pPr>
              <w:pStyle w:val="TableParagraph"/>
              <w:rPr>
                <w:rFonts w:ascii="Times New Roman"/>
              </w:rPr>
            </w:pPr>
          </w:p>
        </w:tc>
      </w:tr>
      <w:tr w:rsidR="00523F3A" w14:paraId="4A061774" w14:textId="77777777">
        <w:trPr>
          <w:trHeight w:val="760"/>
        </w:trPr>
        <w:tc>
          <w:tcPr>
            <w:tcW w:w="3371" w:type="dxa"/>
          </w:tcPr>
          <w:p w14:paraId="7113B088" w14:textId="77777777" w:rsidR="00523F3A" w:rsidRDefault="00703344">
            <w:pPr>
              <w:pStyle w:val="TableParagraph"/>
              <w:ind w:left="107"/>
            </w:pPr>
            <w:r>
              <w:t>Black</w:t>
            </w:r>
            <w:r>
              <w:rPr>
                <w:spacing w:val="-4"/>
              </w:rPr>
              <w:t xml:space="preserve"> </w:t>
            </w:r>
            <w:r>
              <w:t>Youth</w:t>
            </w:r>
            <w:r>
              <w:rPr>
                <w:spacing w:val="-4"/>
              </w:rPr>
              <w:t xml:space="preserve"> Owned</w:t>
            </w:r>
          </w:p>
        </w:tc>
        <w:tc>
          <w:tcPr>
            <w:tcW w:w="2640" w:type="dxa"/>
          </w:tcPr>
          <w:p w14:paraId="1B684F37" w14:textId="77777777" w:rsidR="00523F3A" w:rsidRDefault="00703344">
            <w:pPr>
              <w:pStyle w:val="TableParagraph"/>
              <w:tabs>
                <w:tab w:val="left" w:pos="1172"/>
                <w:tab w:val="left" w:pos="1882"/>
                <w:tab w:val="left" w:pos="2309"/>
              </w:tabs>
              <w:ind w:left="107"/>
            </w:pPr>
            <w:r>
              <w:rPr>
                <w:spacing w:val="-2"/>
              </w:rPr>
              <w:t>Certified</w:t>
            </w:r>
            <w:r>
              <w:tab/>
            </w:r>
            <w:r>
              <w:rPr>
                <w:spacing w:val="-4"/>
              </w:rPr>
              <w:t>copy</w:t>
            </w:r>
            <w:r>
              <w:tab/>
            </w:r>
            <w:r>
              <w:rPr>
                <w:spacing w:val="-5"/>
              </w:rPr>
              <w:t>of</w:t>
            </w:r>
            <w:r>
              <w:tab/>
            </w:r>
            <w:r>
              <w:rPr>
                <w:spacing w:val="-5"/>
              </w:rPr>
              <w:t>ID</w:t>
            </w:r>
          </w:p>
          <w:p w14:paraId="0BB3A390" w14:textId="77777777" w:rsidR="00523F3A" w:rsidRDefault="00703344">
            <w:pPr>
              <w:pStyle w:val="TableParagraph"/>
              <w:tabs>
                <w:tab w:val="left" w:pos="1630"/>
                <w:tab w:val="left" w:pos="2223"/>
              </w:tabs>
              <w:spacing w:line="252" w:lineRule="exact"/>
              <w:ind w:left="107" w:right="96"/>
            </w:pPr>
            <w:r>
              <w:rPr>
                <w:spacing w:val="-2"/>
              </w:rPr>
              <w:t>Documents</w:t>
            </w:r>
            <w:r>
              <w:tab/>
            </w:r>
            <w:r>
              <w:rPr>
                <w:spacing w:val="-6"/>
              </w:rPr>
              <w:t>of</w:t>
            </w:r>
            <w:r>
              <w:tab/>
            </w:r>
            <w:r>
              <w:rPr>
                <w:spacing w:val="-4"/>
              </w:rPr>
              <w:t xml:space="preserve">the </w:t>
            </w:r>
            <w:r>
              <w:rPr>
                <w:spacing w:val="-2"/>
              </w:rPr>
              <w:t>Owners</w:t>
            </w:r>
          </w:p>
        </w:tc>
        <w:tc>
          <w:tcPr>
            <w:tcW w:w="2095" w:type="dxa"/>
          </w:tcPr>
          <w:p w14:paraId="05966FBB" w14:textId="77777777" w:rsidR="00523F3A" w:rsidRDefault="00703344">
            <w:pPr>
              <w:pStyle w:val="TableParagraph"/>
              <w:ind w:left="39" w:right="39"/>
              <w:jc w:val="center"/>
            </w:pPr>
            <w:r>
              <w:rPr>
                <w:spacing w:val="-10"/>
              </w:rPr>
              <w:t>4</w:t>
            </w:r>
          </w:p>
        </w:tc>
        <w:tc>
          <w:tcPr>
            <w:tcW w:w="2003" w:type="dxa"/>
          </w:tcPr>
          <w:p w14:paraId="7749170C" w14:textId="77777777" w:rsidR="00523F3A" w:rsidRDefault="00523F3A">
            <w:pPr>
              <w:pStyle w:val="TableParagraph"/>
              <w:rPr>
                <w:rFonts w:ascii="Times New Roman"/>
              </w:rPr>
            </w:pPr>
          </w:p>
        </w:tc>
      </w:tr>
      <w:tr w:rsidR="00523F3A" w14:paraId="55F48419" w14:textId="77777777">
        <w:trPr>
          <w:trHeight w:val="1264"/>
        </w:trPr>
        <w:tc>
          <w:tcPr>
            <w:tcW w:w="3371" w:type="dxa"/>
          </w:tcPr>
          <w:p w14:paraId="66BE8CCA" w14:textId="77777777" w:rsidR="00523F3A" w:rsidRDefault="00703344">
            <w:pPr>
              <w:pStyle w:val="TableParagraph"/>
              <w:ind w:left="107"/>
            </w:pPr>
            <w:r>
              <w:t>Owned</w:t>
            </w:r>
            <w:r>
              <w:rPr>
                <w:spacing w:val="40"/>
              </w:rPr>
              <w:t xml:space="preserve"> </w:t>
            </w:r>
            <w:r>
              <w:t>by</w:t>
            </w:r>
            <w:r>
              <w:rPr>
                <w:spacing w:val="40"/>
              </w:rPr>
              <w:t xml:space="preserve"> </w:t>
            </w:r>
            <w:r>
              <w:t>Black</w:t>
            </w:r>
            <w:r>
              <w:rPr>
                <w:spacing w:val="40"/>
              </w:rPr>
              <w:t xml:space="preserve"> </w:t>
            </w:r>
            <w:r>
              <w:t>People</w:t>
            </w:r>
            <w:r>
              <w:rPr>
                <w:spacing w:val="40"/>
              </w:rPr>
              <w:t xml:space="preserve"> </w:t>
            </w:r>
            <w:r>
              <w:t xml:space="preserve">with </w:t>
            </w:r>
            <w:r>
              <w:rPr>
                <w:spacing w:val="-2"/>
              </w:rPr>
              <w:t>Disability</w:t>
            </w:r>
          </w:p>
        </w:tc>
        <w:tc>
          <w:tcPr>
            <w:tcW w:w="2640" w:type="dxa"/>
          </w:tcPr>
          <w:p w14:paraId="372BFE72" w14:textId="4F642F57" w:rsidR="00523F3A" w:rsidRDefault="00703344">
            <w:pPr>
              <w:pStyle w:val="TableParagraph"/>
              <w:ind w:left="107" w:right="96"/>
              <w:jc w:val="both"/>
            </w:pPr>
            <w:r>
              <w:t>Certified copy of ID Documents of the Owners</w:t>
            </w:r>
            <w:r>
              <w:rPr>
                <w:spacing w:val="59"/>
              </w:rPr>
              <w:t xml:space="preserve"> </w:t>
            </w:r>
            <w:r>
              <w:t>and</w:t>
            </w:r>
            <w:r>
              <w:rPr>
                <w:spacing w:val="59"/>
              </w:rPr>
              <w:t xml:space="preserve"> </w:t>
            </w:r>
            <w:r>
              <w:rPr>
                <w:spacing w:val="-2"/>
              </w:rPr>
              <w:t>Doctor’s</w:t>
            </w:r>
          </w:p>
          <w:p w14:paraId="2DCD25D2" w14:textId="77777777" w:rsidR="00523F3A" w:rsidRDefault="00703344">
            <w:pPr>
              <w:pStyle w:val="TableParagraph"/>
              <w:spacing w:line="252" w:lineRule="exact"/>
              <w:ind w:left="107" w:right="96"/>
              <w:jc w:val="both"/>
            </w:pPr>
            <w:r>
              <w:t xml:space="preserve">note confirming the </w:t>
            </w:r>
            <w:r>
              <w:rPr>
                <w:spacing w:val="-2"/>
              </w:rPr>
              <w:t>disability</w:t>
            </w:r>
          </w:p>
        </w:tc>
        <w:tc>
          <w:tcPr>
            <w:tcW w:w="2095" w:type="dxa"/>
          </w:tcPr>
          <w:p w14:paraId="3230AAED" w14:textId="77777777" w:rsidR="00523F3A" w:rsidRDefault="00703344">
            <w:pPr>
              <w:pStyle w:val="TableParagraph"/>
              <w:ind w:left="39" w:right="39"/>
              <w:jc w:val="center"/>
            </w:pPr>
            <w:r>
              <w:rPr>
                <w:spacing w:val="-10"/>
              </w:rPr>
              <w:t>4</w:t>
            </w:r>
          </w:p>
        </w:tc>
        <w:tc>
          <w:tcPr>
            <w:tcW w:w="2003" w:type="dxa"/>
          </w:tcPr>
          <w:p w14:paraId="101A2470" w14:textId="77777777" w:rsidR="00523F3A" w:rsidRDefault="00523F3A">
            <w:pPr>
              <w:pStyle w:val="TableParagraph"/>
              <w:rPr>
                <w:rFonts w:ascii="Times New Roman"/>
              </w:rPr>
            </w:pPr>
          </w:p>
        </w:tc>
      </w:tr>
      <w:tr w:rsidR="00523F3A" w14:paraId="79A1363A" w14:textId="77777777">
        <w:trPr>
          <w:trHeight w:val="1264"/>
        </w:trPr>
        <w:tc>
          <w:tcPr>
            <w:tcW w:w="3371" w:type="dxa"/>
          </w:tcPr>
          <w:p w14:paraId="207CA1C1" w14:textId="77777777" w:rsidR="00523F3A" w:rsidRDefault="00703344">
            <w:pPr>
              <w:pStyle w:val="TableParagraph"/>
              <w:ind w:left="107"/>
            </w:pPr>
            <w:r>
              <w:t>Entities with B-BBEE of at least Level 1 or Level 2</w:t>
            </w:r>
          </w:p>
        </w:tc>
        <w:tc>
          <w:tcPr>
            <w:tcW w:w="2640" w:type="dxa"/>
          </w:tcPr>
          <w:p w14:paraId="68562774" w14:textId="77777777" w:rsidR="00523F3A" w:rsidRDefault="00703344">
            <w:pPr>
              <w:pStyle w:val="TableParagraph"/>
              <w:tabs>
                <w:tab w:val="left" w:pos="1220"/>
                <w:tab w:val="left" w:pos="2467"/>
              </w:tabs>
              <w:ind w:left="107" w:right="98"/>
            </w:pPr>
            <w:r>
              <w:rPr>
                <w:spacing w:val="-2"/>
              </w:rPr>
              <w:t>B-BBEE</w:t>
            </w:r>
            <w:r>
              <w:tab/>
            </w:r>
            <w:r>
              <w:rPr>
                <w:spacing w:val="-2"/>
              </w:rPr>
              <w:t>certificate</w:t>
            </w:r>
            <w:r>
              <w:tab/>
            </w:r>
            <w:r>
              <w:rPr>
                <w:spacing w:val="-10"/>
              </w:rPr>
              <w:t xml:space="preserve">/ </w:t>
            </w:r>
            <w:r>
              <w:t>signed affidavit.</w:t>
            </w:r>
          </w:p>
          <w:p w14:paraId="4C346BC6" w14:textId="77777777" w:rsidR="00523F3A" w:rsidRDefault="00703344">
            <w:pPr>
              <w:pStyle w:val="TableParagraph"/>
              <w:tabs>
                <w:tab w:val="left" w:pos="1566"/>
              </w:tabs>
              <w:ind w:left="107" w:right="96"/>
            </w:pPr>
            <w:r>
              <w:t>NB:</w:t>
            </w:r>
            <w:r>
              <w:rPr>
                <w:spacing w:val="40"/>
              </w:rPr>
              <w:t xml:space="preserve"> </w:t>
            </w:r>
            <w:r>
              <w:t>(In</w:t>
            </w:r>
            <w:r>
              <w:rPr>
                <w:spacing w:val="40"/>
              </w:rPr>
              <w:t xml:space="preserve"> </w:t>
            </w:r>
            <w:r>
              <w:t>case</w:t>
            </w:r>
            <w:r>
              <w:rPr>
                <w:spacing w:val="40"/>
              </w:rPr>
              <w:t xml:space="preserve"> </w:t>
            </w:r>
            <w:r>
              <w:t>of</w:t>
            </w:r>
            <w:r>
              <w:rPr>
                <w:spacing w:val="40"/>
              </w:rPr>
              <w:t xml:space="preserve"> </w:t>
            </w:r>
            <w:r>
              <w:t>JV,</w:t>
            </w:r>
            <w:r>
              <w:rPr>
                <w:spacing w:val="40"/>
              </w:rPr>
              <w:t xml:space="preserve"> </w:t>
            </w:r>
            <w:r>
              <w:t xml:space="preserve">a </w:t>
            </w:r>
            <w:r>
              <w:rPr>
                <w:spacing w:val="-2"/>
              </w:rPr>
              <w:t>consolidated</w:t>
            </w:r>
            <w:r>
              <w:tab/>
            </w:r>
            <w:r>
              <w:rPr>
                <w:spacing w:val="-2"/>
              </w:rPr>
              <w:t>scorecard</w:t>
            </w:r>
          </w:p>
          <w:p w14:paraId="12177495" w14:textId="77777777" w:rsidR="00523F3A" w:rsidRDefault="00703344">
            <w:pPr>
              <w:pStyle w:val="TableParagraph"/>
              <w:spacing w:line="232" w:lineRule="exact"/>
              <w:ind w:left="107"/>
            </w:pPr>
            <w:r>
              <w:t>will</w:t>
            </w:r>
            <w:r>
              <w:rPr>
                <w:spacing w:val="-4"/>
              </w:rPr>
              <w:t xml:space="preserve"> </w:t>
            </w:r>
            <w:r>
              <w:t>be</w:t>
            </w:r>
            <w:r>
              <w:rPr>
                <w:spacing w:val="-3"/>
              </w:rPr>
              <w:t xml:space="preserve"> </w:t>
            </w:r>
            <w:r>
              <w:rPr>
                <w:spacing w:val="-2"/>
              </w:rPr>
              <w:t>accepted)</w:t>
            </w:r>
          </w:p>
        </w:tc>
        <w:tc>
          <w:tcPr>
            <w:tcW w:w="2095" w:type="dxa"/>
          </w:tcPr>
          <w:p w14:paraId="28E02FF4" w14:textId="77777777" w:rsidR="00523F3A" w:rsidRDefault="00703344">
            <w:pPr>
              <w:pStyle w:val="TableParagraph"/>
              <w:ind w:left="39" w:right="39"/>
              <w:jc w:val="center"/>
            </w:pPr>
            <w:r>
              <w:rPr>
                <w:spacing w:val="-10"/>
              </w:rPr>
              <w:t>4</w:t>
            </w:r>
          </w:p>
        </w:tc>
        <w:tc>
          <w:tcPr>
            <w:tcW w:w="2003" w:type="dxa"/>
          </w:tcPr>
          <w:p w14:paraId="3B9C637B" w14:textId="77777777" w:rsidR="00523F3A" w:rsidRDefault="00523F3A">
            <w:pPr>
              <w:pStyle w:val="TableParagraph"/>
              <w:rPr>
                <w:rFonts w:ascii="Times New Roman"/>
              </w:rPr>
            </w:pPr>
          </w:p>
        </w:tc>
      </w:tr>
      <w:tr w:rsidR="00523F3A" w14:paraId="248E8BB3" w14:textId="77777777">
        <w:trPr>
          <w:trHeight w:val="758"/>
        </w:trPr>
        <w:tc>
          <w:tcPr>
            <w:tcW w:w="3371" w:type="dxa"/>
          </w:tcPr>
          <w:p w14:paraId="38AA5964" w14:textId="77777777" w:rsidR="00523F3A" w:rsidRDefault="00703344">
            <w:pPr>
              <w:pStyle w:val="TableParagraph"/>
              <w:ind w:left="107"/>
            </w:pPr>
            <w:r>
              <w:t>EME</w:t>
            </w:r>
            <w:r>
              <w:rPr>
                <w:spacing w:val="-2"/>
              </w:rPr>
              <w:t xml:space="preserve"> </w:t>
            </w:r>
            <w:r>
              <w:t>or</w:t>
            </w:r>
            <w:r>
              <w:rPr>
                <w:spacing w:val="-5"/>
              </w:rPr>
              <w:t xml:space="preserve"> </w:t>
            </w:r>
            <w:r>
              <w:t>QSE</w:t>
            </w:r>
            <w:r>
              <w:rPr>
                <w:spacing w:val="-1"/>
              </w:rPr>
              <w:t xml:space="preserve"> </w:t>
            </w:r>
            <w:r>
              <w:t>51%</w:t>
            </w:r>
            <w:r>
              <w:rPr>
                <w:spacing w:val="-2"/>
              </w:rPr>
              <w:t xml:space="preserve"> </w:t>
            </w:r>
            <w:r>
              <w:t>Black</w:t>
            </w:r>
            <w:r>
              <w:rPr>
                <w:spacing w:val="-3"/>
              </w:rPr>
              <w:t xml:space="preserve"> </w:t>
            </w:r>
            <w:r>
              <w:rPr>
                <w:spacing w:val="-4"/>
              </w:rPr>
              <w:t>Owned</w:t>
            </w:r>
          </w:p>
        </w:tc>
        <w:tc>
          <w:tcPr>
            <w:tcW w:w="2640" w:type="dxa"/>
          </w:tcPr>
          <w:p w14:paraId="7A3410CA" w14:textId="77777777" w:rsidR="00523F3A" w:rsidRDefault="00703344">
            <w:pPr>
              <w:pStyle w:val="TableParagraph"/>
              <w:tabs>
                <w:tab w:val="left" w:pos="1844"/>
              </w:tabs>
              <w:ind w:left="107"/>
            </w:pPr>
            <w:r>
              <w:rPr>
                <w:spacing w:val="-2"/>
              </w:rPr>
              <w:t>Audited</w:t>
            </w:r>
            <w:r>
              <w:tab/>
            </w:r>
            <w:r>
              <w:rPr>
                <w:spacing w:val="-2"/>
              </w:rPr>
              <w:t>Annual</w:t>
            </w:r>
          </w:p>
          <w:p w14:paraId="3A750FD1" w14:textId="77777777" w:rsidR="00523F3A" w:rsidRDefault="00703344">
            <w:pPr>
              <w:pStyle w:val="TableParagraph"/>
              <w:tabs>
                <w:tab w:val="left" w:pos="1722"/>
              </w:tabs>
              <w:spacing w:line="252" w:lineRule="exact"/>
              <w:ind w:left="107" w:right="99"/>
            </w:pPr>
            <w:r>
              <w:rPr>
                <w:spacing w:val="-2"/>
              </w:rPr>
              <w:t>Financial/</w:t>
            </w:r>
            <w:r>
              <w:tab/>
            </w:r>
            <w:r>
              <w:rPr>
                <w:spacing w:val="-2"/>
              </w:rPr>
              <w:t xml:space="preserve">B-BBEE </w:t>
            </w:r>
            <w:r>
              <w:t>Certificate / Affidavit</w:t>
            </w:r>
          </w:p>
        </w:tc>
        <w:tc>
          <w:tcPr>
            <w:tcW w:w="2095" w:type="dxa"/>
          </w:tcPr>
          <w:p w14:paraId="37EC9746" w14:textId="77777777" w:rsidR="00523F3A" w:rsidRDefault="00703344">
            <w:pPr>
              <w:pStyle w:val="TableParagraph"/>
              <w:ind w:left="39" w:right="39"/>
              <w:jc w:val="center"/>
            </w:pPr>
            <w:r>
              <w:rPr>
                <w:spacing w:val="-10"/>
              </w:rPr>
              <w:t>4</w:t>
            </w:r>
          </w:p>
        </w:tc>
        <w:tc>
          <w:tcPr>
            <w:tcW w:w="2003" w:type="dxa"/>
          </w:tcPr>
          <w:p w14:paraId="0A7423D0" w14:textId="77777777" w:rsidR="00523F3A" w:rsidRDefault="00523F3A">
            <w:pPr>
              <w:pStyle w:val="TableParagraph"/>
              <w:rPr>
                <w:rFonts w:ascii="Times New Roman"/>
              </w:rPr>
            </w:pPr>
          </w:p>
        </w:tc>
      </w:tr>
    </w:tbl>
    <w:p w14:paraId="0B922128" w14:textId="77777777" w:rsidR="00523F3A" w:rsidRDefault="00523F3A">
      <w:pPr>
        <w:rPr>
          <w:rFonts w:ascii="Times New Roman"/>
        </w:rPr>
        <w:sectPr w:rsidR="00523F3A">
          <w:pgSz w:w="12240" w:h="15840"/>
          <w:pgMar w:top="900" w:right="900" w:bottom="1240" w:left="920" w:header="0" w:footer="1055" w:gutter="0"/>
          <w:cols w:space="720"/>
        </w:sectPr>
      </w:pPr>
    </w:p>
    <w:p w14:paraId="61798F60" w14:textId="77777777" w:rsidR="0024421F" w:rsidRDefault="0024421F" w:rsidP="009D5A32">
      <w:pPr>
        <w:tabs>
          <w:tab w:val="left" w:pos="798"/>
        </w:tabs>
        <w:spacing w:before="65"/>
      </w:pPr>
    </w:p>
    <w:sectPr w:rsidR="0024421F">
      <w:pgSz w:w="12240" w:h="15840"/>
      <w:pgMar w:top="900" w:right="900" w:bottom="1240" w:left="920" w:header="0" w:footer="10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625E8" w14:textId="77777777" w:rsidR="0024421F" w:rsidRDefault="00703344">
      <w:r>
        <w:separator/>
      </w:r>
    </w:p>
  </w:endnote>
  <w:endnote w:type="continuationSeparator" w:id="0">
    <w:p w14:paraId="085DABBF" w14:textId="77777777" w:rsidR="0024421F" w:rsidRDefault="00703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B5C5D" w14:textId="77777777" w:rsidR="00523F3A" w:rsidRDefault="00703344">
    <w:pPr>
      <w:pStyle w:val="BodyText"/>
      <w:spacing w:line="14" w:lineRule="auto"/>
      <w:rPr>
        <w:sz w:val="20"/>
      </w:rPr>
    </w:pPr>
    <w:r>
      <w:rPr>
        <w:noProof/>
      </w:rPr>
      <mc:AlternateContent>
        <mc:Choice Requires="wps">
          <w:drawing>
            <wp:anchor distT="0" distB="0" distL="0" distR="0" simplePos="0" relativeHeight="487329792" behindDoc="1" locked="0" layoutInCell="1" allowOverlap="1" wp14:anchorId="382A0FFB" wp14:editId="40B3F0EB">
              <wp:simplePos x="0" y="0"/>
              <wp:positionH relativeFrom="page">
                <wp:posOffset>713232</wp:posOffset>
              </wp:positionH>
              <wp:positionV relativeFrom="page">
                <wp:posOffset>9210750</wp:posOffset>
              </wp:positionV>
              <wp:extent cx="6347460" cy="5651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7460" cy="56515"/>
                      </a:xfrm>
                      <a:custGeom>
                        <a:avLst/>
                        <a:gdLst/>
                        <a:ahLst/>
                        <a:cxnLst/>
                        <a:rect l="l" t="t" r="r" b="b"/>
                        <a:pathLst>
                          <a:path w="6347460" h="56515">
                            <a:moveTo>
                              <a:pt x="6347193" y="47256"/>
                            </a:moveTo>
                            <a:lnTo>
                              <a:pt x="0" y="47256"/>
                            </a:lnTo>
                            <a:lnTo>
                              <a:pt x="0" y="56388"/>
                            </a:lnTo>
                            <a:lnTo>
                              <a:pt x="6347193" y="56388"/>
                            </a:lnTo>
                            <a:lnTo>
                              <a:pt x="6347193" y="47256"/>
                            </a:lnTo>
                            <a:close/>
                          </a:path>
                          <a:path w="6347460" h="56515">
                            <a:moveTo>
                              <a:pt x="6347193" y="0"/>
                            </a:moveTo>
                            <a:lnTo>
                              <a:pt x="0" y="0"/>
                            </a:lnTo>
                            <a:lnTo>
                              <a:pt x="0" y="38100"/>
                            </a:lnTo>
                            <a:lnTo>
                              <a:pt x="6347193" y="38100"/>
                            </a:lnTo>
                            <a:lnTo>
                              <a:pt x="6347193"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1C4E537C" id="Graphic 3" o:spid="_x0000_s1026" style="position:absolute;margin-left:56.15pt;margin-top:725.25pt;width:499.8pt;height:4.45pt;z-index:-15986688;visibility:visible;mso-wrap-style:square;mso-wrap-distance-left:0;mso-wrap-distance-top:0;mso-wrap-distance-right:0;mso-wrap-distance-bottom:0;mso-position-horizontal:absolute;mso-position-horizontal-relative:page;mso-position-vertical:absolute;mso-position-vertical-relative:page;v-text-anchor:top" coordsize="634746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" path="m6347193,47256l,47256r,9132l6347193,56388r,-9132xem6347193,l,,,38100r6347193,l6347193,xe" fillcolor="#612322" stroked="f">
              <v:path arrowok="t"/>
              <w10:wrap anchorx="page" anchory="page"/>
            </v:shape>
          </w:pict>
        </mc:Fallback>
      </mc:AlternateContent>
    </w:r>
    <w:r>
      <w:rPr>
        <w:noProof/>
      </w:rPr>
      <mc:AlternateContent>
        <mc:Choice Requires="wps">
          <w:drawing>
            <wp:anchor distT="0" distB="0" distL="0" distR="0" simplePos="0" relativeHeight="487330304" behindDoc="1" locked="0" layoutInCell="1" allowOverlap="1" wp14:anchorId="522E2DF4" wp14:editId="50A5C786">
              <wp:simplePos x="0" y="0"/>
              <wp:positionH relativeFrom="page">
                <wp:posOffset>700531</wp:posOffset>
              </wp:positionH>
              <wp:positionV relativeFrom="page">
                <wp:posOffset>9265994</wp:posOffset>
              </wp:positionV>
              <wp:extent cx="6273800" cy="1898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3800" cy="189865"/>
                      </a:xfrm>
                      <a:prstGeom prst="rect">
                        <a:avLst/>
                      </a:prstGeom>
                    </wps:spPr>
                    <wps:txbx>
                      <w:txbxContent>
                        <w:p w14:paraId="02E45060" w14:textId="77777777" w:rsidR="00523F3A" w:rsidRDefault="00703344">
                          <w:pPr>
                            <w:pStyle w:val="BodyText"/>
                            <w:tabs>
                              <w:tab w:val="left" w:pos="9859"/>
                            </w:tabs>
                            <w:spacing w:before="20"/>
                            <w:ind w:left="20"/>
                            <w:rPr>
                              <w:rFonts w:ascii="Cambria"/>
                            </w:rPr>
                          </w:pPr>
                          <w:r>
                            <w:rPr>
                              <w:rFonts w:ascii="Cambria"/>
                              <w:spacing w:val="-20"/>
                              <w:u w:val="single"/>
                            </w:rPr>
                            <w:t xml:space="preserve"> </w:t>
                          </w:r>
                          <w:r>
                            <w:rPr>
                              <w:rFonts w:ascii="Cambria"/>
                              <w:u w:val="single"/>
                            </w:rPr>
                            <w:t>RFQ</w:t>
                          </w:r>
                          <w:r>
                            <w:rPr>
                              <w:rFonts w:ascii="Cambria"/>
                              <w:spacing w:val="-8"/>
                              <w:u w:val="single"/>
                            </w:rPr>
                            <w:t xml:space="preserve"> </w:t>
                          </w:r>
                          <w:r>
                            <w:rPr>
                              <w:rFonts w:ascii="Cambria"/>
                              <w:u w:val="single"/>
                            </w:rPr>
                            <w:t>Specification</w:t>
                          </w:r>
                          <w:r>
                            <w:rPr>
                              <w:rFonts w:ascii="Cambria"/>
                              <w:spacing w:val="-3"/>
                              <w:u w:val="single"/>
                            </w:rPr>
                            <w:t xml:space="preserve"> </w:t>
                          </w:r>
                          <w:r>
                            <w:rPr>
                              <w:rFonts w:ascii="Cambria"/>
                              <w:u w:val="single"/>
                            </w:rPr>
                            <w:t>for</w:t>
                          </w:r>
                          <w:r>
                            <w:rPr>
                              <w:rFonts w:ascii="Cambria"/>
                              <w:spacing w:val="-7"/>
                              <w:u w:val="single"/>
                            </w:rPr>
                            <w:t xml:space="preserve"> </w:t>
                          </w:r>
                          <w:r>
                            <w:rPr>
                              <w:rFonts w:ascii="Cambria"/>
                              <w:u w:val="single"/>
                            </w:rPr>
                            <w:t>ICAS</w:t>
                          </w:r>
                          <w:r>
                            <w:rPr>
                              <w:rFonts w:ascii="Cambria"/>
                              <w:spacing w:val="-4"/>
                              <w:u w:val="single"/>
                            </w:rPr>
                            <w:t xml:space="preserve"> </w:t>
                          </w:r>
                          <w:r>
                            <w:rPr>
                              <w:rFonts w:ascii="Cambria"/>
                              <w:u w:val="single"/>
                            </w:rPr>
                            <w:t>Software</w:t>
                          </w:r>
                          <w:r>
                            <w:rPr>
                              <w:rFonts w:ascii="Cambria"/>
                              <w:spacing w:val="-4"/>
                              <w:u w:val="single"/>
                            </w:rPr>
                            <w:t xml:space="preserve"> </w:t>
                          </w:r>
                          <w:r>
                            <w:rPr>
                              <w:rFonts w:ascii="Cambria"/>
                              <w:u w:val="single"/>
                            </w:rPr>
                            <w:t>and</w:t>
                          </w:r>
                          <w:r>
                            <w:rPr>
                              <w:rFonts w:ascii="Cambria"/>
                              <w:spacing w:val="-5"/>
                              <w:u w:val="single"/>
                            </w:rPr>
                            <w:t xml:space="preserve"> </w:t>
                          </w:r>
                          <w:r>
                            <w:rPr>
                              <w:rFonts w:ascii="Cambria"/>
                              <w:u w:val="single"/>
                            </w:rPr>
                            <w:t>services</w:t>
                          </w:r>
                          <w:r>
                            <w:rPr>
                              <w:rFonts w:ascii="Cambria"/>
                              <w:spacing w:val="-2"/>
                              <w:u w:val="single"/>
                            </w:rPr>
                            <w:t xml:space="preserve"> </w:t>
                          </w:r>
                          <w:r>
                            <w:rPr>
                              <w:rFonts w:ascii="Cambria"/>
                              <w:spacing w:val="-4"/>
                              <w:u w:val="single"/>
                            </w:rPr>
                            <w:t>2024</w:t>
                          </w:r>
                          <w:r>
                            <w:rPr>
                              <w:rFonts w:ascii="Cambria"/>
                              <w:u w:val="single"/>
                            </w:rPr>
                            <w:tab/>
                          </w:r>
                        </w:p>
                      </w:txbxContent>
                    </wps:txbx>
                    <wps:bodyPr wrap="square" lIns="0" tIns="0" rIns="0" bIns="0" rtlCol="0">
                      <a:noAutofit/>
                    </wps:bodyPr>
                  </wps:wsp>
                </a:graphicData>
              </a:graphic>
            </wp:anchor>
          </w:drawing>
        </mc:Choice>
        <mc:Fallback>
          <w:pict>
            <v:shapetype w14:anchorId="522E2DF4" id="_x0000_t202" coordsize="21600,21600" o:spt="202" path="m,l,21600r21600,l21600,xe">
              <v:stroke joinstyle="miter"/>
              <v:path gradientshapeok="t" o:connecttype="rect"/>
            </v:shapetype>
            <v:shape id="Textbox 4" o:spid="_x0000_s1026" type="#_x0000_t202" style="position:absolute;margin-left:55.15pt;margin-top:729.6pt;width:494pt;height:14.95pt;z-index:-15986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" filled="f" stroked="f">
              <v:textbox inset="0,0,0,0">
                <w:txbxContent>
                  <w:p w14:paraId="02E45060" w14:textId="77777777" w:rsidR="00523F3A" w:rsidRDefault="00703344">
                    <w:pPr>
                      <w:pStyle w:val="BodyText"/>
                      <w:tabs>
                        <w:tab w:val="left" w:pos="9859"/>
                      </w:tabs>
                      <w:spacing w:before="20"/>
                      <w:ind w:left="20"/>
                      <w:rPr>
                        <w:rFonts w:ascii="Cambria"/>
                      </w:rPr>
                    </w:pPr>
                    <w:r>
                      <w:rPr>
                        <w:rFonts w:ascii="Cambria"/>
                        <w:spacing w:val="-20"/>
                        <w:u w:val="single"/>
                      </w:rPr>
                      <w:t xml:space="preserve"> </w:t>
                    </w:r>
                    <w:r>
                      <w:rPr>
                        <w:rFonts w:ascii="Cambria"/>
                        <w:u w:val="single"/>
                      </w:rPr>
                      <w:t>RFQ</w:t>
                    </w:r>
                    <w:r>
                      <w:rPr>
                        <w:rFonts w:ascii="Cambria"/>
                        <w:spacing w:val="-8"/>
                        <w:u w:val="single"/>
                      </w:rPr>
                      <w:t xml:space="preserve"> </w:t>
                    </w:r>
                    <w:r>
                      <w:rPr>
                        <w:rFonts w:ascii="Cambria"/>
                        <w:u w:val="single"/>
                      </w:rPr>
                      <w:t>Specification</w:t>
                    </w:r>
                    <w:r>
                      <w:rPr>
                        <w:rFonts w:ascii="Cambria"/>
                        <w:spacing w:val="-3"/>
                        <w:u w:val="single"/>
                      </w:rPr>
                      <w:t xml:space="preserve"> </w:t>
                    </w:r>
                    <w:r>
                      <w:rPr>
                        <w:rFonts w:ascii="Cambria"/>
                        <w:u w:val="single"/>
                      </w:rPr>
                      <w:t>for</w:t>
                    </w:r>
                    <w:r>
                      <w:rPr>
                        <w:rFonts w:ascii="Cambria"/>
                        <w:spacing w:val="-7"/>
                        <w:u w:val="single"/>
                      </w:rPr>
                      <w:t xml:space="preserve"> </w:t>
                    </w:r>
                    <w:r>
                      <w:rPr>
                        <w:rFonts w:ascii="Cambria"/>
                        <w:u w:val="single"/>
                      </w:rPr>
                      <w:t>ICAS</w:t>
                    </w:r>
                    <w:r>
                      <w:rPr>
                        <w:rFonts w:ascii="Cambria"/>
                        <w:spacing w:val="-4"/>
                        <w:u w:val="single"/>
                      </w:rPr>
                      <w:t xml:space="preserve"> </w:t>
                    </w:r>
                    <w:r>
                      <w:rPr>
                        <w:rFonts w:ascii="Cambria"/>
                        <w:u w:val="single"/>
                      </w:rPr>
                      <w:t>Software</w:t>
                    </w:r>
                    <w:r>
                      <w:rPr>
                        <w:rFonts w:ascii="Cambria"/>
                        <w:spacing w:val="-4"/>
                        <w:u w:val="single"/>
                      </w:rPr>
                      <w:t xml:space="preserve"> </w:t>
                    </w:r>
                    <w:r>
                      <w:rPr>
                        <w:rFonts w:ascii="Cambria"/>
                        <w:u w:val="single"/>
                      </w:rPr>
                      <w:t>and</w:t>
                    </w:r>
                    <w:r>
                      <w:rPr>
                        <w:rFonts w:ascii="Cambria"/>
                        <w:spacing w:val="-5"/>
                        <w:u w:val="single"/>
                      </w:rPr>
                      <w:t xml:space="preserve"> </w:t>
                    </w:r>
                    <w:r>
                      <w:rPr>
                        <w:rFonts w:ascii="Cambria"/>
                        <w:u w:val="single"/>
                      </w:rPr>
                      <w:t>services</w:t>
                    </w:r>
                    <w:r>
                      <w:rPr>
                        <w:rFonts w:ascii="Cambria"/>
                        <w:spacing w:val="-2"/>
                        <w:u w:val="single"/>
                      </w:rPr>
                      <w:t xml:space="preserve"> </w:t>
                    </w:r>
                    <w:r>
                      <w:rPr>
                        <w:rFonts w:ascii="Cambria"/>
                        <w:spacing w:val="-4"/>
                        <w:u w:val="single"/>
                      </w:rPr>
                      <w:t>2024</w:t>
                    </w:r>
                    <w:r>
                      <w:rPr>
                        <w:rFonts w:ascii="Cambria"/>
                        <w:u w:val="single"/>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7101A" w14:textId="77777777" w:rsidR="0024421F" w:rsidRDefault="00703344">
      <w:r>
        <w:separator/>
      </w:r>
    </w:p>
  </w:footnote>
  <w:footnote w:type="continuationSeparator" w:id="0">
    <w:p w14:paraId="21561171" w14:textId="77777777" w:rsidR="0024421F" w:rsidRDefault="00703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672D3"/>
    <w:multiLevelType w:val="hybridMultilevel"/>
    <w:tmpl w:val="C10EB6AE"/>
    <w:lvl w:ilvl="0" w:tplc="E140FDC2">
      <w:start w:val="1"/>
      <w:numFmt w:val="decimal"/>
      <w:lvlText w:val="%1."/>
      <w:lvlJc w:val="left"/>
      <w:pPr>
        <w:ind w:left="1084" w:hanging="853"/>
        <w:jc w:val="left"/>
      </w:pPr>
      <w:rPr>
        <w:rFonts w:ascii="Arial" w:eastAsia="Arial" w:hAnsi="Arial" w:cs="Arial" w:hint="default"/>
        <w:b/>
        <w:bCs/>
        <w:i w:val="0"/>
        <w:iCs w:val="0"/>
        <w:spacing w:val="-1"/>
        <w:w w:val="100"/>
        <w:sz w:val="22"/>
        <w:szCs w:val="22"/>
        <w:lang w:val="en-US" w:eastAsia="en-US" w:bidi="ar-SA"/>
      </w:rPr>
    </w:lvl>
    <w:lvl w:ilvl="1" w:tplc="95D45236">
      <w:numFmt w:val="bullet"/>
      <w:lvlText w:val="•"/>
      <w:lvlJc w:val="left"/>
      <w:pPr>
        <w:ind w:left="2014" w:hanging="853"/>
      </w:pPr>
      <w:rPr>
        <w:rFonts w:hint="default"/>
        <w:lang w:val="en-US" w:eastAsia="en-US" w:bidi="ar-SA"/>
      </w:rPr>
    </w:lvl>
    <w:lvl w:ilvl="2" w:tplc="4B74F67E">
      <w:numFmt w:val="bullet"/>
      <w:lvlText w:val="•"/>
      <w:lvlJc w:val="left"/>
      <w:pPr>
        <w:ind w:left="2948" w:hanging="853"/>
      </w:pPr>
      <w:rPr>
        <w:rFonts w:hint="default"/>
        <w:lang w:val="en-US" w:eastAsia="en-US" w:bidi="ar-SA"/>
      </w:rPr>
    </w:lvl>
    <w:lvl w:ilvl="3" w:tplc="FBA69B7E">
      <w:numFmt w:val="bullet"/>
      <w:lvlText w:val="•"/>
      <w:lvlJc w:val="left"/>
      <w:pPr>
        <w:ind w:left="3882" w:hanging="853"/>
      </w:pPr>
      <w:rPr>
        <w:rFonts w:hint="default"/>
        <w:lang w:val="en-US" w:eastAsia="en-US" w:bidi="ar-SA"/>
      </w:rPr>
    </w:lvl>
    <w:lvl w:ilvl="4" w:tplc="E064E9AA">
      <w:numFmt w:val="bullet"/>
      <w:lvlText w:val="•"/>
      <w:lvlJc w:val="left"/>
      <w:pPr>
        <w:ind w:left="4816" w:hanging="853"/>
      </w:pPr>
      <w:rPr>
        <w:rFonts w:hint="default"/>
        <w:lang w:val="en-US" w:eastAsia="en-US" w:bidi="ar-SA"/>
      </w:rPr>
    </w:lvl>
    <w:lvl w:ilvl="5" w:tplc="A30CADBE">
      <w:numFmt w:val="bullet"/>
      <w:lvlText w:val="•"/>
      <w:lvlJc w:val="left"/>
      <w:pPr>
        <w:ind w:left="5750" w:hanging="853"/>
      </w:pPr>
      <w:rPr>
        <w:rFonts w:hint="default"/>
        <w:lang w:val="en-US" w:eastAsia="en-US" w:bidi="ar-SA"/>
      </w:rPr>
    </w:lvl>
    <w:lvl w:ilvl="6" w:tplc="E6F4B5CE">
      <w:numFmt w:val="bullet"/>
      <w:lvlText w:val="•"/>
      <w:lvlJc w:val="left"/>
      <w:pPr>
        <w:ind w:left="6684" w:hanging="853"/>
      </w:pPr>
      <w:rPr>
        <w:rFonts w:hint="default"/>
        <w:lang w:val="en-US" w:eastAsia="en-US" w:bidi="ar-SA"/>
      </w:rPr>
    </w:lvl>
    <w:lvl w:ilvl="7" w:tplc="431E3D32">
      <w:numFmt w:val="bullet"/>
      <w:lvlText w:val="•"/>
      <w:lvlJc w:val="left"/>
      <w:pPr>
        <w:ind w:left="7618" w:hanging="853"/>
      </w:pPr>
      <w:rPr>
        <w:rFonts w:hint="default"/>
        <w:lang w:val="en-US" w:eastAsia="en-US" w:bidi="ar-SA"/>
      </w:rPr>
    </w:lvl>
    <w:lvl w:ilvl="8" w:tplc="0172D51E">
      <w:numFmt w:val="bullet"/>
      <w:lvlText w:val="•"/>
      <w:lvlJc w:val="left"/>
      <w:pPr>
        <w:ind w:left="8552" w:hanging="853"/>
      </w:pPr>
      <w:rPr>
        <w:rFonts w:hint="default"/>
        <w:lang w:val="en-US" w:eastAsia="en-US" w:bidi="ar-SA"/>
      </w:rPr>
    </w:lvl>
  </w:abstractNum>
  <w:abstractNum w:abstractNumId="1" w15:restartNumberingAfterBreak="0">
    <w:nsid w:val="1BC505EE"/>
    <w:multiLevelType w:val="multilevel"/>
    <w:tmpl w:val="3EA22D10"/>
    <w:lvl w:ilvl="0">
      <w:start w:val="1"/>
      <w:numFmt w:val="decimal"/>
      <w:lvlText w:val="%1."/>
      <w:lvlJc w:val="left"/>
      <w:pPr>
        <w:tabs>
          <w:tab w:val="num" w:pos="567"/>
        </w:tabs>
        <w:ind w:left="567" w:hanging="567"/>
      </w:pPr>
      <w:rPr>
        <w:rFonts w:ascii="Arial" w:hAnsi="Arial" w:hint="default"/>
        <w:b/>
        <w:i w:val="0"/>
        <w:sz w:val="24"/>
      </w:rPr>
    </w:lvl>
    <w:lvl w:ilvl="1">
      <w:start w:val="1"/>
      <w:numFmt w:val="decimal"/>
      <w:lvlText w:val="%1.%2."/>
      <w:lvlJc w:val="left"/>
      <w:pPr>
        <w:tabs>
          <w:tab w:val="num" w:pos="1287"/>
        </w:tabs>
        <w:ind w:left="794" w:hanging="227"/>
      </w:pPr>
      <w:rPr>
        <w:rFonts w:ascii="Arial" w:hAnsi="Arial" w:hint="default"/>
        <w:b w:val="0"/>
        <w:i w:val="0"/>
        <w:sz w:val="22"/>
      </w:rPr>
    </w:lvl>
    <w:lvl w:ilvl="2">
      <w:start w:val="1"/>
      <w:numFmt w:val="decimal"/>
      <w:lvlText w:val="%1.%2.%3."/>
      <w:lvlJc w:val="left"/>
      <w:pPr>
        <w:tabs>
          <w:tab w:val="num" w:pos="2155"/>
        </w:tabs>
        <w:ind w:left="2155" w:hanging="851"/>
      </w:pPr>
      <w:rPr>
        <w:rFonts w:hint="default"/>
        <w:b/>
        <w:i w:val="0"/>
        <w:sz w:val="24"/>
      </w:rPr>
    </w:lvl>
    <w:lvl w:ilvl="3">
      <w:start w:val="1"/>
      <w:numFmt w:val="decimal"/>
      <w:lvlText w:val="%1.%2.%3.%4."/>
      <w:lvlJc w:val="left"/>
      <w:pPr>
        <w:tabs>
          <w:tab w:val="num" w:pos="3232"/>
        </w:tabs>
        <w:ind w:left="3232" w:hanging="1077"/>
      </w:pPr>
      <w:rPr>
        <w:rFonts w:hint="default"/>
      </w:rPr>
    </w:lvl>
    <w:lvl w:ilvl="4">
      <w:start w:val="1"/>
      <w:numFmt w:val="decimal"/>
      <w:lvlText w:val="%1.%2.%3.%4.%5."/>
      <w:lvlJc w:val="left"/>
      <w:pPr>
        <w:tabs>
          <w:tab w:val="num" w:pos="4536"/>
        </w:tabs>
        <w:ind w:left="4536" w:hanging="1304"/>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69761079"/>
    <w:multiLevelType w:val="hybridMultilevel"/>
    <w:tmpl w:val="5FB62536"/>
    <w:lvl w:ilvl="0" w:tplc="E74AB93E">
      <w:numFmt w:val="bullet"/>
      <w:lvlText w:val=""/>
      <w:lvlJc w:val="left"/>
      <w:pPr>
        <w:ind w:left="1158" w:hanging="154"/>
      </w:pPr>
      <w:rPr>
        <w:rFonts w:ascii="Symbol" w:eastAsia="Symbol" w:hAnsi="Symbol" w:cs="Symbol" w:hint="default"/>
        <w:b w:val="0"/>
        <w:bCs w:val="0"/>
        <w:i w:val="0"/>
        <w:iCs w:val="0"/>
        <w:spacing w:val="0"/>
        <w:w w:val="100"/>
        <w:sz w:val="22"/>
        <w:szCs w:val="22"/>
        <w:lang w:val="en-US" w:eastAsia="en-US" w:bidi="ar-SA"/>
      </w:rPr>
    </w:lvl>
    <w:lvl w:ilvl="1" w:tplc="EE1E77B2">
      <w:numFmt w:val="bullet"/>
      <w:lvlText w:val="•"/>
      <w:lvlJc w:val="left"/>
      <w:pPr>
        <w:ind w:left="2086" w:hanging="154"/>
      </w:pPr>
      <w:rPr>
        <w:rFonts w:hint="default"/>
        <w:lang w:val="en-US" w:eastAsia="en-US" w:bidi="ar-SA"/>
      </w:rPr>
    </w:lvl>
    <w:lvl w:ilvl="2" w:tplc="67D2776E">
      <w:numFmt w:val="bullet"/>
      <w:lvlText w:val="•"/>
      <w:lvlJc w:val="left"/>
      <w:pPr>
        <w:ind w:left="3012" w:hanging="154"/>
      </w:pPr>
      <w:rPr>
        <w:rFonts w:hint="default"/>
        <w:lang w:val="en-US" w:eastAsia="en-US" w:bidi="ar-SA"/>
      </w:rPr>
    </w:lvl>
    <w:lvl w:ilvl="3" w:tplc="4FDACAC0">
      <w:numFmt w:val="bullet"/>
      <w:lvlText w:val="•"/>
      <w:lvlJc w:val="left"/>
      <w:pPr>
        <w:ind w:left="3938" w:hanging="154"/>
      </w:pPr>
      <w:rPr>
        <w:rFonts w:hint="default"/>
        <w:lang w:val="en-US" w:eastAsia="en-US" w:bidi="ar-SA"/>
      </w:rPr>
    </w:lvl>
    <w:lvl w:ilvl="4" w:tplc="CB54CBE0">
      <w:numFmt w:val="bullet"/>
      <w:lvlText w:val="•"/>
      <w:lvlJc w:val="left"/>
      <w:pPr>
        <w:ind w:left="4864" w:hanging="154"/>
      </w:pPr>
      <w:rPr>
        <w:rFonts w:hint="default"/>
        <w:lang w:val="en-US" w:eastAsia="en-US" w:bidi="ar-SA"/>
      </w:rPr>
    </w:lvl>
    <w:lvl w:ilvl="5" w:tplc="102CDDAA">
      <w:numFmt w:val="bullet"/>
      <w:lvlText w:val="•"/>
      <w:lvlJc w:val="left"/>
      <w:pPr>
        <w:ind w:left="5790" w:hanging="154"/>
      </w:pPr>
      <w:rPr>
        <w:rFonts w:hint="default"/>
        <w:lang w:val="en-US" w:eastAsia="en-US" w:bidi="ar-SA"/>
      </w:rPr>
    </w:lvl>
    <w:lvl w:ilvl="6" w:tplc="59EACE54">
      <w:numFmt w:val="bullet"/>
      <w:lvlText w:val="•"/>
      <w:lvlJc w:val="left"/>
      <w:pPr>
        <w:ind w:left="6716" w:hanging="154"/>
      </w:pPr>
      <w:rPr>
        <w:rFonts w:hint="default"/>
        <w:lang w:val="en-US" w:eastAsia="en-US" w:bidi="ar-SA"/>
      </w:rPr>
    </w:lvl>
    <w:lvl w:ilvl="7" w:tplc="EB00F7CC">
      <w:numFmt w:val="bullet"/>
      <w:lvlText w:val="•"/>
      <w:lvlJc w:val="left"/>
      <w:pPr>
        <w:ind w:left="7642" w:hanging="154"/>
      </w:pPr>
      <w:rPr>
        <w:rFonts w:hint="default"/>
        <w:lang w:val="en-US" w:eastAsia="en-US" w:bidi="ar-SA"/>
      </w:rPr>
    </w:lvl>
    <w:lvl w:ilvl="8" w:tplc="0366E162">
      <w:numFmt w:val="bullet"/>
      <w:lvlText w:val="•"/>
      <w:lvlJc w:val="left"/>
      <w:pPr>
        <w:ind w:left="8568" w:hanging="154"/>
      </w:pPr>
      <w:rPr>
        <w:rFonts w:hint="default"/>
        <w:lang w:val="en-US" w:eastAsia="en-US" w:bidi="ar-SA"/>
      </w:rPr>
    </w:lvl>
  </w:abstractNum>
  <w:abstractNum w:abstractNumId="3" w15:restartNumberingAfterBreak="0">
    <w:nsid w:val="793B0C4C"/>
    <w:multiLevelType w:val="multilevel"/>
    <w:tmpl w:val="5EFC40B0"/>
    <w:lvl w:ilvl="0">
      <w:start w:val="1"/>
      <w:numFmt w:val="decimal"/>
      <w:lvlText w:val="%1."/>
      <w:lvlJc w:val="left"/>
      <w:pPr>
        <w:ind w:left="798" w:hanging="567"/>
        <w:jc w:val="left"/>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1365" w:hanging="567"/>
        <w:jc w:val="left"/>
      </w:pPr>
      <w:rPr>
        <w:rFonts w:ascii="Arial" w:eastAsia="Arial" w:hAnsi="Arial" w:cs="Arial" w:hint="default"/>
        <w:b w:val="0"/>
        <w:bCs w:val="0"/>
        <w:i w:val="0"/>
        <w:iCs w:val="0"/>
        <w:spacing w:val="0"/>
        <w:w w:val="100"/>
        <w:sz w:val="22"/>
        <w:szCs w:val="22"/>
        <w:lang w:val="en-US" w:eastAsia="en-US" w:bidi="ar-SA"/>
      </w:rPr>
    </w:lvl>
    <w:lvl w:ilvl="2">
      <w:numFmt w:val="bullet"/>
      <w:lvlText w:val="•"/>
      <w:lvlJc w:val="left"/>
      <w:pPr>
        <w:ind w:left="2366" w:hanging="567"/>
      </w:pPr>
      <w:rPr>
        <w:rFonts w:hint="default"/>
        <w:lang w:val="en-US" w:eastAsia="en-US" w:bidi="ar-SA"/>
      </w:rPr>
    </w:lvl>
    <w:lvl w:ilvl="3">
      <w:numFmt w:val="bullet"/>
      <w:lvlText w:val="•"/>
      <w:lvlJc w:val="left"/>
      <w:pPr>
        <w:ind w:left="3373" w:hanging="567"/>
      </w:pPr>
      <w:rPr>
        <w:rFonts w:hint="default"/>
        <w:lang w:val="en-US" w:eastAsia="en-US" w:bidi="ar-SA"/>
      </w:rPr>
    </w:lvl>
    <w:lvl w:ilvl="4">
      <w:numFmt w:val="bullet"/>
      <w:lvlText w:val="•"/>
      <w:lvlJc w:val="left"/>
      <w:pPr>
        <w:ind w:left="4380" w:hanging="567"/>
      </w:pPr>
      <w:rPr>
        <w:rFonts w:hint="default"/>
        <w:lang w:val="en-US" w:eastAsia="en-US" w:bidi="ar-SA"/>
      </w:rPr>
    </w:lvl>
    <w:lvl w:ilvl="5">
      <w:numFmt w:val="bullet"/>
      <w:lvlText w:val="•"/>
      <w:lvlJc w:val="left"/>
      <w:pPr>
        <w:ind w:left="5386" w:hanging="567"/>
      </w:pPr>
      <w:rPr>
        <w:rFonts w:hint="default"/>
        <w:lang w:val="en-US" w:eastAsia="en-US" w:bidi="ar-SA"/>
      </w:rPr>
    </w:lvl>
    <w:lvl w:ilvl="6">
      <w:numFmt w:val="bullet"/>
      <w:lvlText w:val="•"/>
      <w:lvlJc w:val="left"/>
      <w:pPr>
        <w:ind w:left="6393" w:hanging="567"/>
      </w:pPr>
      <w:rPr>
        <w:rFonts w:hint="default"/>
        <w:lang w:val="en-US" w:eastAsia="en-US" w:bidi="ar-SA"/>
      </w:rPr>
    </w:lvl>
    <w:lvl w:ilvl="7">
      <w:numFmt w:val="bullet"/>
      <w:lvlText w:val="•"/>
      <w:lvlJc w:val="left"/>
      <w:pPr>
        <w:ind w:left="7400" w:hanging="567"/>
      </w:pPr>
      <w:rPr>
        <w:rFonts w:hint="default"/>
        <w:lang w:val="en-US" w:eastAsia="en-US" w:bidi="ar-SA"/>
      </w:rPr>
    </w:lvl>
    <w:lvl w:ilvl="8">
      <w:numFmt w:val="bullet"/>
      <w:lvlText w:val="•"/>
      <w:lvlJc w:val="left"/>
      <w:pPr>
        <w:ind w:left="8406" w:hanging="567"/>
      </w:pPr>
      <w:rPr>
        <w:rFonts w:hint="default"/>
        <w:lang w:val="en-US" w:eastAsia="en-US" w:bidi="ar-SA"/>
      </w:rPr>
    </w:lvl>
  </w:abstractNum>
  <w:num w:numId="1" w16cid:durableId="1410078672">
    <w:abstractNumId w:val="2"/>
  </w:num>
  <w:num w:numId="2" w16cid:durableId="948782789">
    <w:abstractNumId w:val="3"/>
  </w:num>
  <w:num w:numId="3" w16cid:durableId="2124760024">
    <w:abstractNumId w:val="0"/>
  </w:num>
  <w:num w:numId="4" w16cid:durableId="2046252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F3A"/>
    <w:rsid w:val="0001157C"/>
    <w:rsid w:val="0024421F"/>
    <w:rsid w:val="005230EE"/>
    <w:rsid w:val="00523F3A"/>
    <w:rsid w:val="00703344"/>
    <w:rsid w:val="009D5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E7B43"/>
  <w15:docId w15:val="{1047A791-5EFC-4769-81B7-4A15CC19B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98" w:hanging="56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98" w:hanging="852"/>
    </w:pPr>
  </w:style>
  <w:style w:type="paragraph" w:customStyle="1" w:styleId="TableParagraph">
    <w:name w:val="Table Paragraph"/>
    <w:basedOn w:val="Normal"/>
    <w:uiPriority w:val="1"/>
    <w:qFormat/>
  </w:style>
  <w:style w:type="paragraph" w:styleId="NoSpacing">
    <w:name w:val="No Spacing"/>
    <w:uiPriority w:val="1"/>
    <w:qFormat/>
    <w:rsid w:val="005230EE"/>
    <w:pPr>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911</Words>
  <Characters>5195</Characters>
  <Application>Microsoft Office Word</Application>
  <DocSecurity>4</DocSecurity>
  <Lines>43</Lines>
  <Paragraphs>12</Paragraphs>
  <ScaleCrop>false</ScaleCrop>
  <Company>PRASA</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PRASA BI</dc:title>
  <dc:subject>BI Solution</dc:subject>
  <dc:creator>David Duma</dc:creator>
  <cp:lastModifiedBy>Lulama Lufundo</cp:lastModifiedBy>
  <cp:revision>2</cp:revision>
  <dcterms:created xsi:type="dcterms:W3CDTF">2025-05-22T07:57:00Z</dcterms:created>
  <dcterms:modified xsi:type="dcterms:W3CDTF">2025-05-22T07:57:00Z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2024-11-25T00:00:00Z</vt:filetime>
  </property>
  <property fmtid="{D5CDD505-2E9C-101B-9397-08002B2CF9AE}" pid="3" name="Creator">
    <vt:lpwstr>Microsoft® Word for Microsoft 365</vt:lpwstr>
  </property>
  <property fmtid="{D5CDD505-2E9C-101B-9397-08002B2CF9AE}" pid="4" name="LastSaved">
    <vt:filetime>2024-12-10T00:00:00Z</vt:filetime>
  </property>
  <property fmtid="{D5CDD505-2E9C-101B-9397-08002B2CF9AE}" pid="5" name="Producer">
    <vt:lpwstr>Microsoft® Word for Microsoft 365</vt:lpwstr>
  </property>
</Properties>
</file>