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48533C52" w:rsidR="00834DB1" w:rsidRPr="00307DD2" w:rsidRDefault="008F756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6A96C0CE">
                <wp:simplePos x="0" y="0"/>
                <wp:positionH relativeFrom="column">
                  <wp:posOffset>1441450</wp:posOffset>
                </wp:positionH>
                <wp:positionV relativeFrom="paragraph">
                  <wp:posOffset>163830</wp:posOffset>
                </wp:positionV>
                <wp:extent cx="3623945" cy="566420"/>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03F52660" w:rsidR="007C2E92" w:rsidRPr="007B4CE6" w:rsidRDefault="00CE5AA7" w:rsidP="000379D9">
                            <w:pPr>
                              <w:rPr>
                                <w:rFonts w:ascii="Arial" w:hAnsi="Arial" w:cs="Arial"/>
                                <w:b/>
                                <w:color w:val="00CCFF"/>
                                <w:sz w:val="28"/>
                                <w:szCs w:val="28"/>
                              </w:rPr>
                            </w:pPr>
                            <w:r>
                              <w:rPr>
                                <w:rFonts w:ascii="Arial" w:hAnsi="Arial" w:cs="Arial"/>
                                <w:b/>
                                <w:color w:val="00CCFF"/>
                                <w:sz w:val="28"/>
                                <w:szCs w:val="28"/>
                              </w:rPr>
                              <w:t xml:space="preserve">     </w:t>
                            </w:r>
                            <w:r w:rsidR="007C2E92" w:rsidRPr="007B4CE6">
                              <w:rPr>
                                <w:rFonts w:ascii="Arial" w:hAnsi="Arial" w:cs="Arial"/>
                                <w:b/>
                                <w:color w:val="00CCFF"/>
                                <w:sz w:val="28"/>
                                <w:szCs w:val="28"/>
                              </w:rPr>
                              <w:t>REQUEST FOR QUOTATION</w:t>
                            </w:r>
                            <w:r w:rsidR="007C2E92">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13.5pt;margin-top:12.9pt;width:285.35pt;height:44.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" filled="f" stroked="f">
                <v:textbox>
                  <w:txbxContent>
                    <w:p w14:paraId="13FE886B" w14:textId="77777777" w:rsidR="007C2E92" w:rsidRDefault="007C2E92" w:rsidP="000379D9">
                      <w:pPr>
                        <w:rPr>
                          <w:rFonts w:ascii="Arial" w:hAnsi="Arial" w:cs="Arial"/>
                          <w:b/>
                          <w:color w:val="00CCFF"/>
                          <w:sz w:val="28"/>
                          <w:szCs w:val="28"/>
                        </w:rPr>
                      </w:pPr>
                    </w:p>
                    <w:p w14:paraId="26C4234D" w14:textId="03F52660" w:rsidR="007C2E92" w:rsidRPr="007B4CE6" w:rsidRDefault="00CE5AA7" w:rsidP="000379D9">
                      <w:pPr>
                        <w:rPr>
                          <w:rFonts w:ascii="Arial" w:hAnsi="Arial" w:cs="Arial"/>
                          <w:b/>
                          <w:color w:val="00CCFF"/>
                          <w:sz w:val="28"/>
                          <w:szCs w:val="28"/>
                        </w:rPr>
                      </w:pPr>
                      <w:r>
                        <w:rPr>
                          <w:rFonts w:ascii="Arial" w:hAnsi="Arial" w:cs="Arial"/>
                          <w:b/>
                          <w:color w:val="00CCFF"/>
                          <w:sz w:val="28"/>
                          <w:szCs w:val="28"/>
                        </w:rPr>
                        <w:t xml:space="preserve">     </w:t>
                      </w:r>
                      <w:r w:rsidR="007C2E92" w:rsidRPr="007B4CE6">
                        <w:rPr>
                          <w:rFonts w:ascii="Arial" w:hAnsi="Arial" w:cs="Arial"/>
                          <w:b/>
                          <w:color w:val="00CCFF"/>
                          <w:sz w:val="28"/>
                          <w:szCs w:val="28"/>
                        </w:rPr>
                        <w:t>REQUEST FOR QUOTATION</w:t>
                      </w:r>
                      <w:r w:rsidR="007C2E92">
                        <w:rPr>
                          <w:rFonts w:ascii="Arial" w:hAnsi="Arial" w:cs="Arial"/>
                          <w:b/>
                          <w:color w:val="00CCFF"/>
                          <w:sz w:val="28"/>
                          <w:szCs w:val="28"/>
                        </w:rPr>
                        <w:t xml:space="preserve"> (RFQ)  </w:t>
                      </w:r>
                    </w:p>
                  </w:txbxContent>
                </v:textbox>
              </v:shape>
            </w:pict>
          </mc:Fallback>
        </mc:AlternateContent>
      </w:r>
    </w:p>
    <w:p w14:paraId="5C83DFED" w14:textId="3D718DA1" w:rsidR="00834DB1" w:rsidRPr="00307DD2" w:rsidRDefault="00834DB1" w:rsidP="00EF509E">
      <w:pPr>
        <w:spacing w:line="360" w:lineRule="auto"/>
        <w:jc w:val="both"/>
        <w:rPr>
          <w:rFonts w:ascii="Arial" w:hAnsi="Arial" w:cs="Arial"/>
          <w:b/>
          <w:sz w:val="22"/>
          <w:szCs w:val="22"/>
        </w:rPr>
      </w:pPr>
    </w:p>
    <w:p w14:paraId="4A327697" w14:textId="77777777" w:rsidR="00025388" w:rsidRPr="00307DD2" w:rsidRDefault="00025388" w:rsidP="00EF509E">
      <w:pPr>
        <w:spacing w:line="360" w:lineRule="auto"/>
        <w:jc w:val="both"/>
        <w:rPr>
          <w:rFonts w:ascii="Arial" w:hAnsi="Arial" w:cs="Arial"/>
          <w:b/>
          <w:sz w:val="22"/>
          <w:szCs w:val="22"/>
        </w:rPr>
      </w:pPr>
    </w:p>
    <w:p w14:paraId="0A092447" w14:textId="1097E486" w:rsidR="00025388" w:rsidRDefault="00025388" w:rsidP="00EF509E">
      <w:pPr>
        <w:spacing w:line="360" w:lineRule="auto"/>
        <w:jc w:val="both"/>
        <w:rPr>
          <w:rFonts w:ascii="Arial" w:hAnsi="Arial" w:cs="Arial"/>
          <w:b/>
          <w:sz w:val="22"/>
          <w:szCs w:val="22"/>
        </w:rPr>
      </w:pPr>
    </w:p>
    <w:tbl>
      <w:tblPr>
        <w:tblW w:w="1070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7380"/>
      </w:tblGrid>
      <w:tr w:rsidR="009A494E" w14:paraId="1C453E0F" w14:textId="77777777" w:rsidTr="00C221AE">
        <w:tc>
          <w:tcPr>
            <w:tcW w:w="3325" w:type="dxa"/>
            <w:shd w:val="clear" w:color="auto" w:fill="auto"/>
          </w:tcPr>
          <w:p w14:paraId="7D9C68DF" w14:textId="77777777" w:rsidR="009A494E" w:rsidRPr="009825A7" w:rsidRDefault="009A494E" w:rsidP="00C221AE">
            <w:pPr>
              <w:jc w:val="both"/>
              <w:rPr>
                <w:rFonts w:ascii="Arial" w:hAnsi="Arial" w:cs="Arial"/>
                <w:b/>
                <w:bCs/>
              </w:rPr>
            </w:pPr>
            <w:r w:rsidRPr="009825A7">
              <w:rPr>
                <w:rFonts w:ascii="Arial" w:hAnsi="Arial" w:cs="Arial"/>
                <w:b/>
                <w:bCs/>
              </w:rPr>
              <w:t>BID DESCRIPTION</w:t>
            </w:r>
          </w:p>
        </w:tc>
        <w:tc>
          <w:tcPr>
            <w:tcW w:w="7380" w:type="dxa"/>
            <w:shd w:val="clear" w:color="auto" w:fill="auto"/>
          </w:tcPr>
          <w:p w14:paraId="0CF1332F" w14:textId="09E3A944" w:rsidR="009A494E" w:rsidRPr="009825A7" w:rsidRDefault="00A62EE4" w:rsidP="004C42DF">
            <w:pPr>
              <w:jc w:val="both"/>
              <w:rPr>
                <w:rFonts w:ascii="Arial" w:hAnsi="Arial" w:cs="Arial"/>
                <w:b/>
                <w:bCs/>
              </w:rPr>
            </w:pPr>
            <w:r w:rsidRPr="009825A7">
              <w:rPr>
                <w:rFonts w:ascii="Arial" w:hAnsi="Arial" w:cs="Arial"/>
                <w:b/>
                <w:bCs/>
              </w:rPr>
              <w:t xml:space="preserve">REQUEST FOR QUOTATION </w:t>
            </w:r>
            <w:r w:rsidR="007C6982" w:rsidRPr="007C6982">
              <w:rPr>
                <w:rFonts w:ascii="Arial" w:hAnsi="Arial" w:cs="Arial"/>
                <w:b/>
                <w:bCs/>
              </w:rPr>
              <w:t xml:space="preserve">FOR </w:t>
            </w:r>
            <w:r w:rsidR="00BC36E1">
              <w:rPr>
                <w:rFonts w:ascii="Arial" w:hAnsi="Arial" w:cs="Arial"/>
                <w:b/>
                <w:bCs/>
              </w:rPr>
              <w:t>CYBERSECURITY AWARENESS TRAINING</w:t>
            </w:r>
            <w:r w:rsidR="007C6982" w:rsidRPr="007C6982">
              <w:rPr>
                <w:rFonts w:ascii="Arial" w:hAnsi="Arial" w:cs="Arial"/>
                <w:b/>
                <w:bCs/>
              </w:rPr>
              <w:t xml:space="preserve">  </w:t>
            </w:r>
          </w:p>
        </w:tc>
      </w:tr>
      <w:tr w:rsidR="009A494E" w14:paraId="2D29B0EA" w14:textId="77777777" w:rsidTr="00C221AE">
        <w:tc>
          <w:tcPr>
            <w:tcW w:w="3325" w:type="dxa"/>
            <w:shd w:val="clear" w:color="auto" w:fill="auto"/>
          </w:tcPr>
          <w:p w14:paraId="276A90D4" w14:textId="77777777" w:rsidR="009A494E" w:rsidRPr="009825A7" w:rsidRDefault="009A494E" w:rsidP="00C221AE">
            <w:pPr>
              <w:jc w:val="both"/>
              <w:rPr>
                <w:rFonts w:ascii="Arial" w:hAnsi="Arial" w:cs="Arial"/>
                <w:b/>
                <w:bCs/>
              </w:rPr>
            </w:pPr>
            <w:r w:rsidRPr="009825A7">
              <w:rPr>
                <w:rFonts w:ascii="Arial" w:hAnsi="Arial" w:cs="Arial"/>
                <w:b/>
                <w:bCs/>
              </w:rPr>
              <w:t>BID NUMBER</w:t>
            </w:r>
          </w:p>
        </w:tc>
        <w:tc>
          <w:tcPr>
            <w:tcW w:w="7380" w:type="dxa"/>
            <w:shd w:val="clear" w:color="auto" w:fill="auto"/>
          </w:tcPr>
          <w:p w14:paraId="554E3D68" w14:textId="2927156C" w:rsidR="00BD59F5" w:rsidRPr="00205B41" w:rsidRDefault="00BD59F5" w:rsidP="00BD59F5">
            <w:pPr>
              <w:jc w:val="both"/>
              <w:rPr>
                <w:rFonts w:ascii="Arial" w:hAnsi="Arial" w:cs="Arial"/>
                <w:b/>
                <w:bCs/>
                <w:color w:val="000000" w:themeColor="text1"/>
                <w:lang w:val="en-GB"/>
              </w:rPr>
            </w:pPr>
            <w:r w:rsidRPr="00205B41">
              <w:rPr>
                <w:rFonts w:ascii="Arial" w:hAnsi="Arial" w:cs="Arial"/>
                <w:b/>
                <w:bCs/>
                <w:color w:val="000000" w:themeColor="text1"/>
                <w:lang w:val="en-GB"/>
              </w:rPr>
              <w:t>HO/</w:t>
            </w:r>
            <w:r w:rsidR="000B5741" w:rsidRPr="00205B41">
              <w:rPr>
                <w:rFonts w:ascii="Arial" w:hAnsi="Arial" w:cs="Arial"/>
                <w:b/>
                <w:bCs/>
                <w:color w:val="000000" w:themeColor="text1"/>
                <w:lang w:val="en-GB"/>
              </w:rPr>
              <w:t>ICT</w:t>
            </w:r>
            <w:r w:rsidRPr="00205B41">
              <w:rPr>
                <w:rFonts w:ascii="Arial" w:hAnsi="Arial" w:cs="Arial"/>
                <w:b/>
                <w:bCs/>
                <w:color w:val="000000" w:themeColor="text1"/>
                <w:lang w:val="en-GB"/>
              </w:rPr>
              <w:t xml:space="preserve"> / 103</w:t>
            </w:r>
            <w:r w:rsidR="00BC36E1" w:rsidRPr="00205B41">
              <w:rPr>
                <w:rFonts w:ascii="Arial" w:hAnsi="Arial" w:cs="Arial"/>
                <w:b/>
                <w:bCs/>
                <w:color w:val="000000" w:themeColor="text1"/>
                <w:lang w:val="en-GB"/>
              </w:rPr>
              <w:t>36799</w:t>
            </w:r>
            <w:r w:rsidRPr="00205B41">
              <w:rPr>
                <w:rFonts w:ascii="Arial" w:hAnsi="Arial" w:cs="Arial"/>
                <w:b/>
                <w:bCs/>
                <w:color w:val="000000" w:themeColor="text1"/>
                <w:lang w:val="en-GB"/>
              </w:rPr>
              <w:t>/0</w:t>
            </w:r>
            <w:r w:rsidR="00BC36E1" w:rsidRPr="00205B41">
              <w:rPr>
                <w:rFonts w:ascii="Arial" w:hAnsi="Arial" w:cs="Arial"/>
                <w:b/>
                <w:bCs/>
                <w:color w:val="000000" w:themeColor="text1"/>
                <w:lang w:val="en-GB"/>
              </w:rPr>
              <w:t>6</w:t>
            </w:r>
            <w:r w:rsidRPr="00205B41">
              <w:rPr>
                <w:rFonts w:ascii="Arial" w:hAnsi="Arial" w:cs="Arial"/>
                <w:b/>
                <w:bCs/>
                <w:color w:val="000000" w:themeColor="text1"/>
                <w:lang w:val="en-GB"/>
              </w:rPr>
              <w:t>/2023</w:t>
            </w:r>
          </w:p>
          <w:p w14:paraId="27456B14" w14:textId="35969FE4" w:rsidR="009A494E" w:rsidRPr="00205B41" w:rsidRDefault="009A494E" w:rsidP="00C221AE">
            <w:pPr>
              <w:jc w:val="both"/>
              <w:rPr>
                <w:rFonts w:ascii="Arial" w:hAnsi="Arial" w:cs="Arial"/>
                <w:b/>
                <w:bCs/>
              </w:rPr>
            </w:pPr>
          </w:p>
        </w:tc>
      </w:tr>
      <w:tr w:rsidR="009A494E" w14:paraId="6505B651" w14:textId="77777777" w:rsidTr="00C221AE">
        <w:tc>
          <w:tcPr>
            <w:tcW w:w="3325" w:type="dxa"/>
            <w:shd w:val="clear" w:color="auto" w:fill="auto"/>
          </w:tcPr>
          <w:p w14:paraId="3374C1E6" w14:textId="77777777" w:rsidR="009A494E" w:rsidRPr="009825A7" w:rsidRDefault="009A494E" w:rsidP="00C221AE">
            <w:pPr>
              <w:jc w:val="both"/>
              <w:rPr>
                <w:rFonts w:ascii="Arial" w:hAnsi="Arial" w:cs="Arial"/>
                <w:b/>
                <w:bCs/>
              </w:rPr>
            </w:pPr>
            <w:r w:rsidRPr="009825A7">
              <w:rPr>
                <w:rFonts w:ascii="Arial" w:hAnsi="Arial" w:cs="Arial"/>
                <w:b/>
                <w:bCs/>
              </w:rPr>
              <w:t>ISSUE DATE</w:t>
            </w:r>
          </w:p>
        </w:tc>
        <w:tc>
          <w:tcPr>
            <w:tcW w:w="7380" w:type="dxa"/>
            <w:shd w:val="clear" w:color="auto" w:fill="auto"/>
          </w:tcPr>
          <w:p w14:paraId="213F5392" w14:textId="1E748F62" w:rsidR="009A494E" w:rsidRPr="00205B41" w:rsidRDefault="005276CD" w:rsidP="00C221AE">
            <w:pPr>
              <w:jc w:val="both"/>
              <w:rPr>
                <w:rFonts w:ascii="Arial" w:hAnsi="Arial" w:cs="Arial"/>
                <w:b/>
                <w:bCs/>
              </w:rPr>
            </w:pPr>
            <w:r>
              <w:rPr>
                <w:rFonts w:ascii="Arial" w:hAnsi="Arial" w:cs="Arial"/>
                <w:b/>
                <w:bCs/>
              </w:rPr>
              <w:t>12</w:t>
            </w:r>
            <w:r w:rsidR="003649AF" w:rsidRPr="00205B41">
              <w:rPr>
                <w:rFonts w:ascii="Arial" w:hAnsi="Arial" w:cs="Arial"/>
                <w:b/>
                <w:bCs/>
              </w:rPr>
              <w:t xml:space="preserve"> </w:t>
            </w:r>
            <w:r w:rsidR="00BC36E1" w:rsidRPr="00205B41">
              <w:rPr>
                <w:rFonts w:ascii="Arial" w:hAnsi="Arial" w:cs="Arial"/>
                <w:b/>
                <w:bCs/>
              </w:rPr>
              <w:t>JU</w:t>
            </w:r>
            <w:r w:rsidR="00205B41" w:rsidRPr="00205B41">
              <w:rPr>
                <w:rFonts w:ascii="Arial" w:hAnsi="Arial" w:cs="Arial"/>
                <w:b/>
                <w:bCs/>
              </w:rPr>
              <w:t>LY</w:t>
            </w:r>
            <w:r w:rsidR="003649AF" w:rsidRPr="00205B41">
              <w:rPr>
                <w:rFonts w:ascii="Arial" w:hAnsi="Arial" w:cs="Arial"/>
                <w:b/>
                <w:bCs/>
              </w:rPr>
              <w:t xml:space="preserve"> </w:t>
            </w:r>
            <w:r w:rsidR="009A494E" w:rsidRPr="00205B41">
              <w:rPr>
                <w:rFonts w:ascii="Arial" w:hAnsi="Arial" w:cs="Arial"/>
                <w:b/>
                <w:bCs/>
              </w:rPr>
              <w:t xml:space="preserve"> 202</w:t>
            </w:r>
            <w:r w:rsidR="00B800C5" w:rsidRPr="00205B41">
              <w:rPr>
                <w:rFonts w:ascii="Arial" w:hAnsi="Arial" w:cs="Arial"/>
                <w:b/>
                <w:bCs/>
              </w:rPr>
              <w:t>3</w:t>
            </w:r>
          </w:p>
          <w:p w14:paraId="1575D8AA" w14:textId="77777777" w:rsidR="009A494E" w:rsidRPr="00205B41" w:rsidRDefault="009A494E" w:rsidP="00C221AE">
            <w:pPr>
              <w:jc w:val="both"/>
              <w:rPr>
                <w:rFonts w:ascii="Arial" w:hAnsi="Arial" w:cs="Arial"/>
                <w:b/>
                <w:bCs/>
              </w:rPr>
            </w:pPr>
          </w:p>
        </w:tc>
      </w:tr>
      <w:tr w:rsidR="009A494E" w14:paraId="2C2B28D1" w14:textId="77777777" w:rsidTr="00C221AE">
        <w:tc>
          <w:tcPr>
            <w:tcW w:w="3325" w:type="dxa"/>
            <w:shd w:val="clear" w:color="auto" w:fill="auto"/>
          </w:tcPr>
          <w:p w14:paraId="273022FC" w14:textId="77777777" w:rsidR="009A494E" w:rsidRPr="009825A7" w:rsidRDefault="009A494E" w:rsidP="00C221AE">
            <w:pPr>
              <w:jc w:val="both"/>
              <w:rPr>
                <w:rFonts w:ascii="Arial" w:hAnsi="Arial" w:cs="Arial"/>
                <w:b/>
                <w:bCs/>
              </w:rPr>
            </w:pPr>
            <w:r w:rsidRPr="009825A7">
              <w:rPr>
                <w:rFonts w:ascii="Arial" w:hAnsi="Arial" w:cs="Arial"/>
                <w:b/>
                <w:bCs/>
              </w:rPr>
              <w:t>BID CLOSING DATE</w:t>
            </w:r>
          </w:p>
        </w:tc>
        <w:tc>
          <w:tcPr>
            <w:tcW w:w="7380" w:type="dxa"/>
            <w:shd w:val="clear" w:color="auto" w:fill="auto"/>
          </w:tcPr>
          <w:p w14:paraId="7CBAE40D" w14:textId="26C90ABC" w:rsidR="009A494E" w:rsidRPr="00205B41" w:rsidRDefault="005F6246" w:rsidP="00C221AE">
            <w:pPr>
              <w:jc w:val="both"/>
              <w:rPr>
                <w:rFonts w:ascii="Arial" w:hAnsi="Arial" w:cs="Arial"/>
                <w:b/>
                <w:bCs/>
              </w:rPr>
            </w:pPr>
            <w:r>
              <w:rPr>
                <w:rFonts w:ascii="Arial" w:hAnsi="Arial" w:cs="Arial"/>
                <w:b/>
                <w:bCs/>
              </w:rPr>
              <w:t>20</w:t>
            </w:r>
            <w:r w:rsidR="00651FFB" w:rsidRPr="00205B41">
              <w:rPr>
                <w:rFonts w:ascii="Arial" w:hAnsi="Arial" w:cs="Arial"/>
                <w:b/>
                <w:bCs/>
              </w:rPr>
              <w:t xml:space="preserve"> JU</w:t>
            </w:r>
            <w:r w:rsidR="00205B41" w:rsidRPr="00205B41">
              <w:rPr>
                <w:rFonts w:ascii="Arial" w:hAnsi="Arial" w:cs="Arial"/>
                <w:b/>
                <w:bCs/>
              </w:rPr>
              <w:t xml:space="preserve">LY </w:t>
            </w:r>
            <w:r w:rsidR="003649AF" w:rsidRPr="00205B41">
              <w:rPr>
                <w:rFonts w:ascii="Arial" w:hAnsi="Arial" w:cs="Arial"/>
                <w:b/>
                <w:bCs/>
              </w:rPr>
              <w:t xml:space="preserve"> </w:t>
            </w:r>
            <w:r w:rsidR="009A494E" w:rsidRPr="00205B41">
              <w:rPr>
                <w:rFonts w:ascii="Arial" w:hAnsi="Arial" w:cs="Arial"/>
                <w:b/>
                <w:bCs/>
              </w:rPr>
              <w:t>202</w:t>
            </w:r>
            <w:r w:rsidR="00B800C5" w:rsidRPr="00205B41">
              <w:rPr>
                <w:rFonts w:ascii="Arial" w:hAnsi="Arial" w:cs="Arial"/>
                <w:b/>
                <w:bCs/>
              </w:rPr>
              <w:t>3</w:t>
            </w:r>
          </w:p>
          <w:p w14:paraId="28CBC401" w14:textId="77777777" w:rsidR="009A494E" w:rsidRPr="00205B41" w:rsidRDefault="009A494E" w:rsidP="00C221AE">
            <w:pPr>
              <w:jc w:val="both"/>
              <w:rPr>
                <w:rFonts w:ascii="Arial" w:hAnsi="Arial" w:cs="Arial"/>
                <w:b/>
                <w:bCs/>
              </w:rPr>
            </w:pPr>
          </w:p>
        </w:tc>
      </w:tr>
      <w:tr w:rsidR="009A494E" w14:paraId="229AF911" w14:textId="77777777" w:rsidTr="00C221AE">
        <w:tc>
          <w:tcPr>
            <w:tcW w:w="3325" w:type="dxa"/>
            <w:shd w:val="clear" w:color="auto" w:fill="auto"/>
          </w:tcPr>
          <w:p w14:paraId="0EC99439" w14:textId="77777777" w:rsidR="009A494E" w:rsidRPr="009825A7" w:rsidRDefault="009A494E" w:rsidP="00C221AE">
            <w:pPr>
              <w:jc w:val="both"/>
              <w:rPr>
                <w:rFonts w:ascii="Arial" w:hAnsi="Arial" w:cs="Arial"/>
                <w:b/>
                <w:bCs/>
              </w:rPr>
            </w:pPr>
            <w:r w:rsidRPr="009825A7">
              <w:rPr>
                <w:rFonts w:ascii="Arial" w:hAnsi="Arial" w:cs="Arial"/>
                <w:b/>
                <w:bCs/>
              </w:rPr>
              <w:t>BID CLOSING TIME</w:t>
            </w:r>
          </w:p>
        </w:tc>
        <w:tc>
          <w:tcPr>
            <w:tcW w:w="7380" w:type="dxa"/>
            <w:shd w:val="clear" w:color="auto" w:fill="auto"/>
          </w:tcPr>
          <w:p w14:paraId="66480E52" w14:textId="2E3FD625" w:rsidR="009A494E" w:rsidRPr="009825A7" w:rsidRDefault="009A494E" w:rsidP="00C221AE">
            <w:pPr>
              <w:jc w:val="both"/>
              <w:rPr>
                <w:rFonts w:ascii="Arial" w:hAnsi="Arial" w:cs="Arial"/>
                <w:b/>
                <w:bCs/>
              </w:rPr>
            </w:pPr>
            <w:r w:rsidRPr="009825A7">
              <w:rPr>
                <w:rFonts w:ascii="Arial" w:hAnsi="Arial" w:cs="Arial"/>
                <w:b/>
                <w:bCs/>
              </w:rPr>
              <w:t>1</w:t>
            </w:r>
            <w:r w:rsidR="005F6246">
              <w:rPr>
                <w:rFonts w:ascii="Arial" w:hAnsi="Arial" w:cs="Arial"/>
                <w:b/>
                <w:bCs/>
              </w:rPr>
              <w:t>0:</w:t>
            </w:r>
            <w:r w:rsidRPr="009825A7">
              <w:rPr>
                <w:rFonts w:ascii="Arial" w:hAnsi="Arial" w:cs="Arial"/>
                <w:b/>
                <w:bCs/>
              </w:rPr>
              <w:t xml:space="preserve">00 </w:t>
            </w:r>
            <w:r w:rsidR="005F6246">
              <w:rPr>
                <w:rFonts w:ascii="Arial" w:hAnsi="Arial" w:cs="Arial"/>
                <w:b/>
                <w:bCs/>
              </w:rPr>
              <w:t>AM</w:t>
            </w:r>
          </w:p>
          <w:p w14:paraId="755A41CB" w14:textId="77777777" w:rsidR="009A494E" w:rsidRPr="009825A7" w:rsidRDefault="009A494E" w:rsidP="00C221AE">
            <w:pPr>
              <w:jc w:val="both"/>
              <w:rPr>
                <w:rFonts w:ascii="Arial" w:hAnsi="Arial" w:cs="Arial"/>
                <w:b/>
                <w:bCs/>
              </w:rPr>
            </w:pPr>
          </w:p>
        </w:tc>
      </w:tr>
      <w:tr w:rsidR="009A494E" w14:paraId="277A5810" w14:textId="77777777" w:rsidTr="00C221AE">
        <w:tc>
          <w:tcPr>
            <w:tcW w:w="3325" w:type="dxa"/>
            <w:shd w:val="clear" w:color="auto" w:fill="auto"/>
          </w:tcPr>
          <w:p w14:paraId="2E51BF71" w14:textId="77777777" w:rsidR="009A494E" w:rsidRPr="009825A7" w:rsidRDefault="009A494E" w:rsidP="00C221AE">
            <w:pPr>
              <w:jc w:val="both"/>
              <w:rPr>
                <w:rFonts w:ascii="Arial" w:hAnsi="Arial" w:cs="Arial"/>
                <w:b/>
                <w:bCs/>
              </w:rPr>
            </w:pPr>
            <w:r w:rsidRPr="009825A7">
              <w:rPr>
                <w:rFonts w:ascii="Arial" w:hAnsi="Arial" w:cs="Arial"/>
                <w:b/>
                <w:bCs/>
              </w:rPr>
              <w:t>BID VALIDITY PERIOD</w:t>
            </w:r>
          </w:p>
        </w:tc>
        <w:tc>
          <w:tcPr>
            <w:tcW w:w="7380" w:type="dxa"/>
            <w:shd w:val="clear" w:color="auto" w:fill="auto"/>
          </w:tcPr>
          <w:p w14:paraId="112A29B8" w14:textId="2795FC56" w:rsidR="009A494E" w:rsidRPr="009825A7" w:rsidRDefault="009A494E" w:rsidP="00C221AE">
            <w:pPr>
              <w:jc w:val="both"/>
              <w:rPr>
                <w:rFonts w:ascii="Arial" w:hAnsi="Arial" w:cs="Arial"/>
                <w:b/>
                <w:bCs/>
              </w:rPr>
            </w:pPr>
            <w:r w:rsidRPr="009825A7">
              <w:rPr>
                <w:rFonts w:ascii="Arial" w:hAnsi="Arial" w:cs="Arial"/>
                <w:b/>
                <w:bCs/>
              </w:rPr>
              <w:t xml:space="preserve">30 </w:t>
            </w:r>
            <w:r>
              <w:rPr>
                <w:rFonts w:ascii="Arial" w:hAnsi="Arial" w:cs="Arial"/>
                <w:b/>
                <w:bCs/>
              </w:rPr>
              <w:t xml:space="preserve">BUSINESS </w:t>
            </w:r>
            <w:r w:rsidR="00FA4459">
              <w:rPr>
                <w:rFonts w:ascii="Arial" w:hAnsi="Arial" w:cs="Arial"/>
                <w:b/>
                <w:bCs/>
              </w:rPr>
              <w:t>/WORKING DAYS</w:t>
            </w:r>
            <w:r w:rsidRPr="009825A7">
              <w:rPr>
                <w:rFonts w:ascii="Arial" w:hAnsi="Arial" w:cs="Arial"/>
                <w:b/>
                <w:bCs/>
              </w:rPr>
              <w:t xml:space="preserve"> AFTER CLOSING DATE</w:t>
            </w:r>
          </w:p>
          <w:p w14:paraId="198F3F41" w14:textId="77777777" w:rsidR="009A494E" w:rsidRPr="009825A7" w:rsidRDefault="009A494E" w:rsidP="00C221AE">
            <w:pPr>
              <w:jc w:val="both"/>
              <w:rPr>
                <w:rFonts w:ascii="Arial" w:hAnsi="Arial" w:cs="Arial"/>
                <w:b/>
                <w:bCs/>
              </w:rPr>
            </w:pPr>
          </w:p>
        </w:tc>
      </w:tr>
      <w:tr w:rsidR="009A494E" w14:paraId="0927A22D" w14:textId="77777777" w:rsidTr="00C221AE">
        <w:tc>
          <w:tcPr>
            <w:tcW w:w="3325" w:type="dxa"/>
            <w:shd w:val="clear" w:color="auto" w:fill="auto"/>
          </w:tcPr>
          <w:p w14:paraId="1B91212D" w14:textId="77777777" w:rsidR="009A494E" w:rsidRPr="009825A7" w:rsidRDefault="009A494E" w:rsidP="00C221AE">
            <w:pPr>
              <w:jc w:val="both"/>
              <w:rPr>
                <w:rFonts w:ascii="Arial" w:hAnsi="Arial" w:cs="Arial"/>
                <w:b/>
                <w:bCs/>
              </w:rPr>
            </w:pPr>
            <w:r w:rsidRPr="009825A7">
              <w:rPr>
                <w:rFonts w:ascii="Arial" w:hAnsi="Arial" w:cs="Arial"/>
                <w:b/>
                <w:bCs/>
              </w:rPr>
              <w:t>SUBMISSION OF BIDS</w:t>
            </w:r>
          </w:p>
        </w:tc>
        <w:tc>
          <w:tcPr>
            <w:tcW w:w="7380" w:type="dxa"/>
            <w:shd w:val="clear" w:color="auto" w:fill="auto"/>
          </w:tcPr>
          <w:p w14:paraId="7FA51AFD" w14:textId="77777777" w:rsidR="00AD0B86" w:rsidRDefault="00AD0B86" w:rsidP="00AD0B86">
            <w:pPr>
              <w:jc w:val="both"/>
              <w:rPr>
                <w:rFonts w:ascii="Arial" w:hAnsi="Arial" w:cs="Arial"/>
                <w:b/>
                <w:bCs/>
              </w:rPr>
            </w:pPr>
            <w:r w:rsidRPr="009825A7">
              <w:rPr>
                <w:rFonts w:ascii="Arial" w:hAnsi="Arial" w:cs="Arial"/>
                <w:b/>
                <w:bCs/>
              </w:rPr>
              <w:t xml:space="preserve">BIDS MUST BE </w:t>
            </w:r>
            <w:r>
              <w:rPr>
                <w:rFonts w:ascii="Arial" w:hAnsi="Arial" w:cs="Arial"/>
                <w:b/>
                <w:bCs/>
              </w:rPr>
              <w:t>HAND DELIVER</w:t>
            </w:r>
            <w:r w:rsidRPr="009825A7">
              <w:rPr>
                <w:rFonts w:ascii="Arial" w:hAnsi="Arial" w:cs="Arial"/>
                <w:b/>
                <w:bCs/>
              </w:rPr>
              <w:t xml:space="preserve"> </w:t>
            </w:r>
            <w:r>
              <w:rPr>
                <w:rFonts w:ascii="Arial" w:hAnsi="Arial" w:cs="Arial"/>
                <w:b/>
                <w:bCs/>
              </w:rPr>
              <w:t xml:space="preserve">ONLY </w:t>
            </w:r>
            <w:r w:rsidRPr="009825A7">
              <w:rPr>
                <w:rFonts w:ascii="Arial" w:hAnsi="Arial" w:cs="Arial"/>
                <w:b/>
                <w:bCs/>
              </w:rPr>
              <w:t xml:space="preserve">TO: </w:t>
            </w:r>
          </w:p>
          <w:p w14:paraId="7C09507F" w14:textId="77777777" w:rsidR="00AD0B86" w:rsidRPr="009825A7" w:rsidRDefault="00AD0B86" w:rsidP="00AD0B86">
            <w:pPr>
              <w:jc w:val="both"/>
              <w:rPr>
                <w:rFonts w:ascii="Arial" w:hAnsi="Arial" w:cs="Arial"/>
                <w:b/>
                <w:bCs/>
              </w:rPr>
            </w:pPr>
          </w:p>
          <w:p w14:paraId="0C620A42" w14:textId="77777777" w:rsidR="00AD0B86" w:rsidRDefault="00AD0B86" w:rsidP="00AD0B86">
            <w:pPr>
              <w:jc w:val="both"/>
              <w:rPr>
                <w:rFonts w:ascii="Arial" w:hAnsi="Arial" w:cs="Arial"/>
                <w:b/>
                <w:bCs/>
              </w:rPr>
            </w:pPr>
            <w:r>
              <w:rPr>
                <w:rFonts w:ascii="Arial" w:hAnsi="Arial" w:cs="Arial"/>
                <w:b/>
                <w:bCs/>
              </w:rPr>
              <w:t>MS LULAMA LUFUNDO</w:t>
            </w:r>
          </w:p>
          <w:p w14:paraId="28302BAB" w14:textId="77777777" w:rsidR="00AD0B86" w:rsidRDefault="00AD0B86" w:rsidP="00AD0B86">
            <w:pPr>
              <w:jc w:val="both"/>
              <w:rPr>
                <w:rFonts w:ascii="Arial" w:hAnsi="Arial" w:cs="Arial"/>
                <w:b/>
                <w:bCs/>
              </w:rPr>
            </w:pPr>
            <w:r>
              <w:rPr>
                <w:rFonts w:ascii="Arial" w:hAnsi="Arial" w:cs="Arial"/>
                <w:b/>
                <w:bCs/>
              </w:rPr>
              <w:t>30 WOLMARANS STREET, JOHANNESBURG</w:t>
            </w:r>
          </w:p>
          <w:p w14:paraId="5B08009B" w14:textId="77777777" w:rsidR="00AD0B86" w:rsidRDefault="00AD0B86" w:rsidP="00AD0B86">
            <w:pPr>
              <w:jc w:val="both"/>
              <w:rPr>
                <w:rFonts w:ascii="Arial" w:hAnsi="Arial" w:cs="Arial"/>
                <w:b/>
                <w:bCs/>
              </w:rPr>
            </w:pPr>
            <w:r>
              <w:rPr>
                <w:rFonts w:ascii="Arial" w:hAnsi="Arial" w:cs="Arial"/>
                <w:b/>
                <w:bCs/>
              </w:rPr>
              <w:t>UMJANTSHI BUILDING (OPPOSITE GAUTRAIN STATION)</w:t>
            </w:r>
          </w:p>
          <w:p w14:paraId="5D0C3112" w14:textId="77777777" w:rsidR="00AD0B86" w:rsidRPr="009825A7" w:rsidRDefault="00AD0B86" w:rsidP="00AD0B86">
            <w:pPr>
              <w:jc w:val="both"/>
              <w:rPr>
                <w:rFonts w:ascii="Arial" w:hAnsi="Arial" w:cs="Arial"/>
                <w:b/>
                <w:bCs/>
              </w:rPr>
            </w:pPr>
            <w:r>
              <w:rPr>
                <w:rFonts w:ascii="Arial" w:hAnsi="Arial" w:cs="Arial"/>
                <w:b/>
                <w:bCs/>
              </w:rPr>
              <w:t>RECEPTION AREA</w:t>
            </w:r>
          </w:p>
          <w:p w14:paraId="1BAAF938" w14:textId="77777777" w:rsidR="009A494E" w:rsidRPr="009825A7" w:rsidRDefault="009A494E" w:rsidP="00C221AE">
            <w:pPr>
              <w:jc w:val="both"/>
              <w:rPr>
                <w:rFonts w:ascii="Arial" w:hAnsi="Arial" w:cs="Arial"/>
                <w:b/>
                <w:bCs/>
              </w:rPr>
            </w:pPr>
          </w:p>
        </w:tc>
      </w:tr>
      <w:tr w:rsidR="009A494E" w14:paraId="1796884F" w14:textId="77777777" w:rsidTr="00C221AE">
        <w:tc>
          <w:tcPr>
            <w:tcW w:w="3325" w:type="dxa"/>
            <w:shd w:val="clear" w:color="auto" w:fill="auto"/>
          </w:tcPr>
          <w:p w14:paraId="5085611A" w14:textId="77777777" w:rsidR="009A494E" w:rsidRPr="009825A7" w:rsidRDefault="009A494E" w:rsidP="00C221AE">
            <w:pPr>
              <w:jc w:val="both"/>
              <w:rPr>
                <w:rFonts w:ascii="Arial" w:hAnsi="Arial" w:cs="Arial"/>
                <w:b/>
                <w:bCs/>
              </w:rPr>
            </w:pPr>
            <w:r w:rsidRPr="009825A7">
              <w:rPr>
                <w:rFonts w:ascii="Arial" w:hAnsi="Arial" w:cs="Arial"/>
                <w:b/>
                <w:bCs/>
              </w:rPr>
              <w:t>CONTACT DETAILS</w:t>
            </w:r>
          </w:p>
        </w:tc>
        <w:tc>
          <w:tcPr>
            <w:tcW w:w="7380" w:type="dxa"/>
            <w:shd w:val="clear" w:color="auto" w:fill="auto"/>
          </w:tcPr>
          <w:p w14:paraId="27EB0A99" w14:textId="77777777" w:rsidR="009A494E" w:rsidRPr="009825A7" w:rsidRDefault="009A494E" w:rsidP="00C221AE">
            <w:pPr>
              <w:jc w:val="both"/>
              <w:rPr>
                <w:rFonts w:ascii="Arial" w:hAnsi="Arial" w:cs="Arial"/>
                <w:b/>
                <w:bCs/>
              </w:rPr>
            </w:pPr>
            <w:r w:rsidRPr="009825A7">
              <w:rPr>
                <w:rFonts w:ascii="Arial" w:hAnsi="Arial" w:cs="Arial"/>
                <w:b/>
                <w:bCs/>
              </w:rPr>
              <w:t>012 748 7221</w:t>
            </w:r>
          </w:p>
          <w:p w14:paraId="7F02557D" w14:textId="77777777" w:rsidR="009A494E" w:rsidRPr="009825A7" w:rsidRDefault="009A494E" w:rsidP="00C221AE">
            <w:pPr>
              <w:jc w:val="both"/>
              <w:rPr>
                <w:rFonts w:ascii="Arial" w:hAnsi="Arial" w:cs="Arial"/>
                <w:b/>
                <w:bCs/>
              </w:rPr>
            </w:pPr>
          </w:p>
        </w:tc>
      </w:tr>
      <w:tr w:rsidR="009A494E" w14:paraId="6A170BB7" w14:textId="77777777" w:rsidTr="00C221AE">
        <w:tc>
          <w:tcPr>
            <w:tcW w:w="10705" w:type="dxa"/>
            <w:gridSpan w:val="2"/>
            <w:shd w:val="clear" w:color="auto" w:fill="auto"/>
          </w:tcPr>
          <w:p w14:paraId="04F807C2" w14:textId="77777777" w:rsidR="009A494E" w:rsidRPr="009825A7" w:rsidRDefault="009A494E" w:rsidP="00C221AE">
            <w:pPr>
              <w:jc w:val="center"/>
              <w:rPr>
                <w:rFonts w:ascii="Arial" w:hAnsi="Arial" w:cs="Arial"/>
                <w:sz w:val="22"/>
                <w:szCs w:val="22"/>
              </w:rPr>
            </w:pPr>
            <w:r w:rsidRPr="009825A7">
              <w:rPr>
                <w:rFonts w:ascii="Arial" w:hAnsi="Arial" w:cs="Arial"/>
                <w:b/>
                <w:color w:val="4BACC6"/>
                <w:sz w:val="44"/>
                <w:szCs w:val="44"/>
              </w:rPr>
              <w:t>SUPPLIER NOTE</w:t>
            </w:r>
          </w:p>
          <w:p w14:paraId="3A4E54C6" w14:textId="77777777" w:rsidR="009A494E" w:rsidRPr="009825A7" w:rsidRDefault="009A494E" w:rsidP="00C221AE">
            <w:pPr>
              <w:jc w:val="center"/>
              <w:rPr>
                <w:rFonts w:ascii="Arial" w:hAnsi="Arial" w:cs="Arial"/>
                <w:sz w:val="22"/>
                <w:szCs w:val="22"/>
              </w:rPr>
            </w:pPr>
          </w:p>
        </w:tc>
      </w:tr>
      <w:tr w:rsidR="009A494E" w14:paraId="076179B9" w14:textId="77777777" w:rsidTr="00C221AE">
        <w:tc>
          <w:tcPr>
            <w:tcW w:w="10705" w:type="dxa"/>
            <w:gridSpan w:val="2"/>
            <w:shd w:val="clear" w:color="auto" w:fill="auto"/>
          </w:tcPr>
          <w:p w14:paraId="112958E1" w14:textId="77777777" w:rsidR="009A494E" w:rsidRPr="009825A7" w:rsidRDefault="009A494E" w:rsidP="00C221AE">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7A436AB4" w14:textId="77777777" w:rsidR="009A494E" w:rsidRPr="009825A7" w:rsidRDefault="009A494E" w:rsidP="00C221AE">
            <w:pPr>
              <w:jc w:val="both"/>
              <w:rPr>
                <w:rFonts w:ascii="Arial" w:hAnsi="Arial" w:cs="Arial"/>
                <w:sz w:val="22"/>
                <w:szCs w:val="22"/>
              </w:rPr>
            </w:pPr>
          </w:p>
        </w:tc>
      </w:tr>
      <w:tr w:rsidR="009A494E" w14:paraId="2C046448" w14:textId="77777777" w:rsidTr="00C221AE">
        <w:trPr>
          <w:trHeight w:val="52"/>
        </w:trPr>
        <w:tc>
          <w:tcPr>
            <w:tcW w:w="10705" w:type="dxa"/>
            <w:gridSpan w:val="2"/>
            <w:shd w:val="clear" w:color="auto" w:fill="auto"/>
          </w:tcPr>
          <w:p w14:paraId="41876B46" w14:textId="77777777" w:rsidR="009A494E" w:rsidRPr="009825A7" w:rsidRDefault="009A494E" w:rsidP="00C221AE">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032B37B2" w14:textId="77777777" w:rsidR="009A494E" w:rsidRPr="009825A7" w:rsidRDefault="009A494E" w:rsidP="00C221AE">
            <w:pPr>
              <w:jc w:val="both"/>
              <w:rPr>
                <w:rFonts w:ascii="Arial" w:hAnsi="Arial" w:cs="Arial"/>
                <w:sz w:val="22"/>
                <w:szCs w:val="22"/>
              </w:rPr>
            </w:pPr>
          </w:p>
        </w:tc>
      </w:tr>
      <w:tr w:rsidR="009A494E" w14:paraId="7DF3D456" w14:textId="77777777" w:rsidTr="00C221AE">
        <w:trPr>
          <w:trHeight w:val="52"/>
        </w:trPr>
        <w:tc>
          <w:tcPr>
            <w:tcW w:w="10705" w:type="dxa"/>
            <w:gridSpan w:val="2"/>
            <w:shd w:val="clear" w:color="auto" w:fill="auto"/>
          </w:tcPr>
          <w:p w14:paraId="3F87F5FA" w14:textId="77777777" w:rsidR="009A494E" w:rsidRPr="009825A7" w:rsidRDefault="009A494E" w:rsidP="00C221AE">
            <w:pPr>
              <w:tabs>
                <w:tab w:val="num" w:pos="2700"/>
              </w:tabs>
              <w:spacing w:before="180"/>
              <w:jc w:val="both"/>
              <w:rPr>
                <w:rFonts w:ascii="Arial" w:hAnsi="Arial" w:cs="Arial"/>
                <w:b/>
                <w:color w:val="000000"/>
                <w:sz w:val="22"/>
                <w:szCs w:val="22"/>
              </w:rPr>
            </w:pPr>
            <w:r w:rsidRPr="009825A7">
              <w:rPr>
                <w:rFonts w:ascii="Arial" w:hAnsi="Arial" w:cs="Arial"/>
                <w:b/>
                <w:color w:val="000000"/>
                <w:sz w:val="22"/>
                <w:szCs w:val="22"/>
              </w:rPr>
              <w:t>ONLY VAT VENDORS TO CHARGE VAT</w:t>
            </w:r>
          </w:p>
          <w:p w14:paraId="5DF43DCD" w14:textId="77777777" w:rsidR="009A494E" w:rsidRPr="009825A7" w:rsidRDefault="009A494E" w:rsidP="00C221AE">
            <w:pPr>
              <w:jc w:val="both"/>
              <w:rPr>
                <w:rFonts w:ascii="Arial" w:hAnsi="Arial" w:cs="Arial"/>
                <w:sz w:val="22"/>
                <w:szCs w:val="22"/>
              </w:rPr>
            </w:pPr>
          </w:p>
        </w:tc>
      </w:tr>
      <w:tr w:rsidR="00B800C5" w14:paraId="72300413" w14:textId="77777777" w:rsidTr="00C221AE">
        <w:trPr>
          <w:trHeight w:val="52"/>
        </w:trPr>
        <w:tc>
          <w:tcPr>
            <w:tcW w:w="10705" w:type="dxa"/>
            <w:gridSpan w:val="2"/>
            <w:shd w:val="clear" w:color="auto" w:fill="auto"/>
          </w:tcPr>
          <w:p w14:paraId="371932E1" w14:textId="77777777" w:rsidR="00B800C5" w:rsidRDefault="00B800C5" w:rsidP="00B800C5">
            <w:pPr>
              <w:spacing w:before="180"/>
              <w:jc w:val="both"/>
              <w:rPr>
                <w:rFonts w:ascii="Arial" w:hAnsi="Arial" w:cs="Arial"/>
                <w:b/>
                <w:bCs/>
                <w:color w:val="000000"/>
                <w:sz w:val="22"/>
                <w:szCs w:val="22"/>
              </w:rPr>
            </w:pPr>
            <w:r>
              <w:rPr>
                <w:rFonts w:ascii="Arial" w:hAnsi="Arial" w:cs="Arial"/>
                <w:b/>
                <w:bCs/>
                <w:color w:val="000000"/>
              </w:rPr>
              <w:t>BIDDERS MUST ENSURE THAT BIDS ARE DELIVERED TIMEOUSLY TO THE CORRECT ADDRESS. AS A GENERAL RULE, IF A BID IS LATE OR DELIVERED TO THE INCORRECT ADDRESS, IT WILL NOT BE ACCEPTED FOR CONSIDERATION.</w:t>
            </w:r>
          </w:p>
          <w:p w14:paraId="0C3F4468" w14:textId="77777777" w:rsidR="00B800C5" w:rsidRPr="009825A7" w:rsidRDefault="00B800C5" w:rsidP="00C221AE">
            <w:pPr>
              <w:tabs>
                <w:tab w:val="num" w:pos="2700"/>
              </w:tabs>
              <w:spacing w:before="180"/>
              <w:jc w:val="both"/>
              <w:rPr>
                <w:rFonts w:ascii="Arial" w:hAnsi="Arial" w:cs="Arial"/>
                <w:b/>
                <w:color w:val="000000"/>
                <w:sz w:val="22"/>
                <w:szCs w:val="22"/>
              </w:rPr>
            </w:pPr>
          </w:p>
        </w:tc>
      </w:tr>
    </w:tbl>
    <w:p w14:paraId="2E26B0D6" w14:textId="1D5AD883" w:rsidR="009A494E" w:rsidRDefault="009A494E" w:rsidP="00EF509E">
      <w:pPr>
        <w:spacing w:line="360" w:lineRule="auto"/>
        <w:jc w:val="both"/>
        <w:rPr>
          <w:rFonts w:ascii="Arial" w:hAnsi="Arial" w:cs="Arial"/>
          <w:b/>
          <w:sz w:val="22"/>
          <w:szCs w:val="22"/>
        </w:rPr>
      </w:pPr>
    </w:p>
    <w:p w14:paraId="4130DA1A" w14:textId="0A2C0059" w:rsidR="009A494E" w:rsidRDefault="009A494E" w:rsidP="00EF509E">
      <w:pPr>
        <w:spacing w:line="360" w:lineRule="auto"/>
        <w:jc w:val="both"/>
        <w:rPr>
          <w:rFonts w:ascii="Arial" w:hAnsi="Arial" w:cs="Arial"/>
          <w:b/>
          <w:sz w:val="22"/>
          <w:szCs w:val="22"/>
        </w:rPr>
      </w:pPr>
    </w:p>
    <w:p w14:paraId="55161532" w14:textId="41662053" w:rsidR="009A494E" w:rsidRDefault="009A494E" w:rsidP="00EF509E">
      <w:pPr>
        <w:spacing w:line="360" w:lineRule="auto"/>
        <w:jc w:val="both"/>
        <w:rPr>
          <w:rFonts w:ascii="Arial" w:hAnsi="Arial" w:cs="Arial"/>
          <w:b/>
          <w:sz w:val="22"/>
          <w:szCs w:val="22"/>
        </w:rPr>
      </w:pPr>
    </w:p>
    <w:p w14:paraId="05F2E7F9" w14:textId="52B9EA70" w:rsidR="00B9428D" w:rsidRDefault="00B9428D" w:rsidP="00EF509E">
      <w:pPr>
        <w:spacing w:line="360" w:lineRule="auto"/>
        <w:jc w:val="both"/>
        <w:rPr>
          <w:rFonts w:ascii="Arial" w:hAnsi="Arial" w:cs="Arial"/>
          <w:b/>
          <w:sz w:val="22"/>
          <w:szCs w:val="22"/>
        </w:rPr>
      </w:pPr>
    </w:p>
    <w:p w14:paraId="4163A041" w14:textId="2607C817" w:rsidR="00B9428D" w:rsidRDefault="00B9428D" w:rsidP="00EF509E">
      <w:pPr>
        <w:spacing w:line="360" w:lineRule="auto"/>
        <w:jc w:val="both"/>
        <w:rPr>
          <w:rFonts w:ascii="Arial" w:hAnsi="Arial" w:cs="Arial"/>
          <w:b/>
          <w:sz w:val="22"/>
          <w:szCs w:val="22"/>
        </w:rPr>
      </w:pPr>
    </w:p>
    <w:p w14:paraId="1393D21B" w14:textId="28F00EAE" w:rsidR="00B9428D" w:rsidRDefault="00B9428D" w:rsidP="00EF509E">
      <w:pPr>
        <w:spacing w:line="360" w:lineRule="auto"/>
        <w:jc w:val="both"/>
        <w:rPr>
          <w:rFonts w:ascii="Arial" w:hAnsi="Arial" w:cs="Arial"/>
          <w:b/>
          <w:sz w:val="22"/>
          <w:szCs w:val="22"/>
        </w:rPr>
      </w:pPr>
    </w:p>
    <w:p w14:paraId="231D4A2A" w14:textId="77777777" w:rsidR="00A4316D" w:rsidRPr="00A4316D" w:rsidRDefault="00A4316D" w:rsidP="00A4316D">
      <w:pPr>
        <w:numPr>
          <w:ilvl w:val="0"/>
          <w:numId w:val="32"/>
        </w:numPr>
        <w:tabs>
          <w:tab w:val="left" w:pos="709"/>
        </w:tabs>
        <w:spacing w:after="200" w:line="360" w:lineRule="auto"/>
        <w:rPr>
          <w:rFonts w:ascii="Arial" w:eastAsia="Arial" w:hAnsi="Arial" w:cs="Arial"/>
          <w:b/>
          <w:bCs/>
          <w:i/>
          <w:iCs/>
          <w:sz w:val="22"/>
          <w:szCs w:val="20"/>
          <w:lang w:val="en-ZA"/>
        </w:rPr>
      </w:pPr>
      <w:r w:rsidRPr="00A4316D">
        <w:rPr>
          <w:rFonts w:ascii="Arial" w:eastAsia="Arial" w:hAnsi="Arial" w:cs="Arial"/>
          <w:b/>
          <w:bCs/>
          <w:i/>
          <w:iCs/>
          <w:sz w:val="22"/>
          <w:szCs w:val="20"/>
          <w:lang w:val="en-ZA"/>
        </w:rPr>
        <w:lastRenderedPageBreak/>
        <w:t>INTRODUCTION</w:t>
      </w:r>
    </w:p>
    <w:p w14:paraId="2ACEB92F" w14:textId="77777777" w:rsidR="00A4316D" w:rsidRPr="00A4316D" w:rsidRDefault="00A4316D" w:rsidP="00A4316D">
      <w:pPr>
        <w:spacing w:after="200" w:line="360" w:lineRule="auto"/>
        <w:ind w:left="720"/>
        <w:jc w:val="both"/>
        <w:rPr>
          <w:rFonts w:ascii="Arial" w:eastAsia="Arial" w:hAnsi="Arial" w:cs="Arial"/>
          <w:sz w:val="22"/>
          <w:szCs w:val="22"/>
          <w:lang w:val="en-ZA"/>
        </w:rPr>
      </w:pPr>
      <w:r w:rsidRPr="00A4316D">
        <w:rPr>
          <w:rFonts w:ascii="Arial" w:eastAsia="Arial" w:hAnsi="Arial" w:cs="Arial"/>
          <w:sz w:val="22"/>
          <w:szCs w:val="22"/>
          <w:lang w:val="en-ZA"/>
        </w:rPr>
        <w:t>Appointment of a service provider to provision and implement a comprehensive e-learning platform for cybersecurity awareness training, for a period of 36 months.</w:t>
      </w:r>
    </w:p>
    <w:p w14:paraId="57A31A70" w14:textId="77777777" w:rsidR="00A4316D" w:rsidRPr="00A4316D" w:rsidRDefault="00A4316D" w:rsidP="00A4316D">
      <w:pPr>
        <w:spacing w:after="200" w:line="360" w:lineRule="auto"/>
        <w:ind w:left="720"/>
        <w:jc w:val="both"/>
        <w:rPr>
          <w:rFonts w:ascii="Arial" w:eastAsia="Arial" w:hAnsi="Arial" w:cs="Arial"/>
          <w:sz w:val="22"/>
          <w:szCs w:val="22"/>
          <w:lang w:val="en-ZA"/>
        </w:rPr>
      </w:pPr>
      <w:r w:rsidRPr="00A4316D">
        <w:rPr>
          <w:rFonts w:ascii="Arial" w:eastAsia="Arial" w:hAnsi="Arial" w:cs="Arial"/>
          <w:sz w:val="22"/>
          <w:szCs w:val="22"/>
          <w:lang w:val="en-ZA"/>
        </w:rPr>
        <w:t>PRASA is inviting bids from accredited cyber security awareness computer-based training providers, with proven business model, track record, expertise, customer-base and with an enterprise solution that is a leader in the space of computer-based training to provision, roll-out, integrate and support a comprehensive e-learning platform for developing security skills through practical, interactive training, including evaluation and reporting of skills and risk posture for users.</w:t>
      </w:r>
    </w:p>
    <w:p w14:paraId="273A16C7" w14:textId="77777777" w:rsidR="00A4316D" w:rsidRPr="00A4316D" w:rsidRDefault="00A4316D" w:rsidP="00A4316D">
      <w:pPr>
        <w:spacing w:line="360" w:lineRule="auto"/>
        <w:ind w:left="1440"/>
        <w:jc w:val="both"/>
        <w:rPr>
          <w:rFonts w:ascii="Arial" w:eastAsia="Arial" w:hAnsi="Arial" w:cs="Arial"/>
          <w:sz w:val="22"/>
          <w:szCs w:val="20"/>
          <w:lang w:val="en-ZA"/>
        </w:rPr>
      </w:pPr>
    </w:p>
    <w:p w14:paraId="7A888CD5" w14:textId="77777777" w:rsidR="00A4316D" w:rsidRPr="00A4316D" w:rsidRDefault="00A4316D" w:rsidP="00A4316D">
      <w:pPr>
        <w:numPr>
          <w:ilvl w:val="0"/>
          <w:numId w:val="32"/>
        </w:numPr>
        <w:tabs>
          <w:tab w:val="left" w:pos="709"/>
        </w:tabs>
        <w:spacing w:after="200" w:line="360" w:lineRule="auto"/>
        <w:rPr>
          <w:rFonts w:ascii="Arial" w:eastAsia="Arial" w:hAnsi="Arial" w:cs="Arial"/>
          <w:b/>
          <w:bCs/>
          <w:i/>
          <w:iCs/>
          <w:sz w:val="22"/>
          <w:szCs w:val="20"/>
          <w:lang w:val="en-ZA"/>
        </w:rPr>
      </w:pPr>
      <w:r w:rsidRPr="00A4316D">
        <w:rPr>
          <w:rFonts w:ascii="Arial" w:eastAsia="Arial" w:hAnsi="Arial" w:cs="Arial"/>
          <w:b/>
          <w:bCs/>
          <w:i/>
          <w:iCs/>
          <w:sz w:val="22"/>
          <w:szCs w:val="20"/>
          <w:lang w:val="en-ZA"/>
        </w:rPr>
        <w:t>BACKGROUND INFORMATION</w:t>
      </w:r>
    </w:p>
    <w:p w14:paraId="638FBE97" w14:textId="77777777" w:rsidR="00A4316D" w:rsidRPr="00A4316D" w:rsidRDefault="00A4316D" w:rsidP="00A4316D">
      <w:pPr>
        <w:spacing w:after="200" w:line="360" w:lineRule="auto"/>
        <w:jc w:val="both"/>
        <w:rPr>
          <w:rFonts w:ascii="Arial" w:eastAsia="Arial" w:hAnsi="Arial" w:cs="Arial"/>
          <w:sz w:val="22"/>
          <w:szCs w:val="22"/>
          <w:lang w:val="en-ZA"/>
        </w:rPr>
      </w:pPr>
    </w:p>
    <w:p w14:paraId="1C8F8066" w14:textId="77777777" w:rsidR="00A4316D" w:rsidRPr="00A4316D" w:rsidRDefault="00A4316D" w:rsidP="00A4316D">
      <w:pPr>
        <w:spacing w:after="200" w:line="360" w:lineRule="auto"/>
        <w:ind w:left="720"/>
        <w:jc w:val="both"/>
        <w:rPr>
          <w:rFonts w:ascii="Arial" w:eastAsia="Arial" w:hAnsi="Arial" w:cs="Arial"/>
          <w:sz w:val="22"/>
          <w:szCs w:val="22"/>
          <w:lang w:val="en-ZA"/>
        </w:rPr>
      </w:pPr>
      <w:r w:rsidRPr="00A4316D">
        <w:rPr>
          <w:rFonts w:ascii="Arial" w:eastAsia="Arial" w:hAnsi="Arial" w:cs="Arial"/>
          <w:sz w:val="22"/>
          <w:szCs w:val="22"/>
          <w:lang w:val="en-ZA"/>
        </w:rPr>
        <w:t>PRASA is an implementing arm of the National Department of Transport with a primary mandate to provide rail and bus commuter services to the South African public.</w:t>
      </w:r>
    </w:p>
    <w:p w14:paraId="483D7EDA" w14:textId="77777777" w:rsidR="00A4316D" w:rsidRPr="00A4316D" w:rsidRDefault="00A4316D" w:rsidP="00A4316D">
      <w:pPr>
        <w:spacing w:after="200" w:line="360" w:lineRule="auto"/>
        <w:ind w:left="720"/>
        <w:jc w:val="both"/>
        <w:rPr>
          <w:rFonts w:ascii="Arial" w:eastAsia="Arial" w:hAnsi="Arial" w:cs="Arial"/>
          <w:sz w:val="22"/>
          <w:szCs w:val="22"/>
          <w:lang w:val="en-ZA"/>
        </w:rPr>
      </w:pPr>
      <w:r w:rsidRPr="00A4316D">
        <w:rPr>
          <w:rFonts w:ascii="Arial" w:eastAsia="Arial" w:hAnsi="Arial" w:cs="Arial"/>
          <w:sz w:val="22"/>
          <w:szCs w:val="22"/>
          <w:lang w:val="en-ZA"/>
        </w:rPr>
        <w:t>As a result of this mandate, PRASA does get exposed to and is often targeted by malicious actors who either attempt to compromise information systems or manipulate the people who has been entrusted to operate these systems. This scenario has prompted the ICT Executive to establish a capability within PRASA to continuously ensure its staff are made aware of security threats that could target them, and how to respond to such attacks.</w:t>
      </w:r>
    </w:p>
    <w:p w14:paraId="7A385B11" w14:textId="77777777" w:rsidR="00A4316D" w:rsidRPr="00A4316D" w:rsidRDefault="00A4316D" w:rsidP="00A4316D">
      <w:pPr>
        <w:spacing w:after="200" w:line="360" w:lineRule="auto"/>
        <w:ind w:left="720"/>
        <w:jc w:val="both"/>
        <w:rPr>
          <w:rFonts w:ascii="Arial" w:eastAsia="Arial" w:hAnsi="Arial" w:cs="Arial"/>
          <w:sz w:val="22"/>
          <w:szCs w:val="22"/>
          <w:lang w:val="en-ZA"/>
        </w:rPr>
      </w:pPr>
      <w:r w:rsidRPr="00A4316D">
        <w:rPr>
          <w:rFonts w:ascii="Arial" w:eastAsia="Arial" w:hAnsi="Arial" w:cs="Arial"/>
          <w:sz w:val="22"/>
          <w:szCs w:val="22"/>
          <w:lang w:val="en-ZA"/>
        </w:rPr>
        <w:t xml:space="preserve">PRASA has therefore released this bid to select and appoint a service provider that can provide e-learning cyber security awareness services. </w:t>
      </w:r>
    </w:p>
    <w:p w14:paraId="5F0A8E44" w14:textId="77777777" w:rsidR="00A4316D" w:rsidRPr="00A4316D" w:rsidRDefault="00A4316D" w:rsidP="00A4316D">
      <w:pPr>
        <w:spacing w:line="360" w:lineRule="auto"/>
        <w:contextualSpacing/>
        <w:jc w:val="both"/>
        <w:rPr>
          <w:rFonts w:ascii="Arial" w:eastAsia="Arial" w:hAnsi="Arial" w:cs="Arial"/>
          <w:sz w:val="22"/>
          <w:szCs w:val="22"/>
          <w:lang w:val="en-ZA"/>
        </w:rPr>
      </w:pPr>
    </w:p>
    <w:p w14:paraId="3300A08B" w14:textId="77777777" w:rsidR="00A4316D" w:rsidRPr="00A4316D" w:rsidRDefault="00A4316D" w:rsidP="00A4316D">
      <w:pPr>
        <w:numPr>
          <w:ilvl w:val="0"/>
          <w:numId w:val="32"/>
        </w:numPr>
        <w:tabs>
          <w:tab w:val="left" w:pos="709"/>
        </w:tabs>
        <w:spacing w:after="200" w:line="360" w:lineRule="auto"/>
        <w:rPr>
          <w:rFonts w:ascii="Arial" w:eastAsia="Arial" w:hAnsi="Arial" w:cs="Arial"/>
          <w:b/>
          <w:bCs/>
          <w:i/>
          <w:iCs/>
          <w:sz w:val="22"/>
          <w:szCs w:val="20"/>
          <w:lang w:val="en-ZA"/>
        </w:rPr>
      </w:pPr>
      <w:r w:rsidRPr="00A4316D">
        <w:rPr>
          <w:rFonts w:ascii="Arial" w:eastAsia="Arial" w:hAnsi="Arial" w:cs="Arial"/>
          <w:b/>
          <w:bCs/>
          <w:i/>
          <w:iCs/>
          <w:sz w:val="22"/>
          <w:szCs w:val="20"/>
          <w:lang w:val="en-ZA"/>
        </w:rPr>
        <w:t>SCOPE OF WORK AND AREAS OF FOCUS</w:t>
      </w:r>
    </w:p>
    <w:p w14:paraId="3A1BC62B" w14:textId="77777777" w:rsidR="00A4316D" w:rsidRPr="00A4316D" w:rsidRDefault="00A4316D" w:rsidP="00A4316D">
      <w:pPr>
        <w:tabs>
          <w:tab w:val="left" w:pos="567"/>
          <w:tab w:val="left" w:pos="1134"/>
          <w:tab w:val="left" w:pos="1701"/>
          <w:tab w:val="left" w:pos="2268"/>
          <w:tab w:val="left" w:pos="2835"/>
        </w:tabs>
        <w:spacing w:line="360" w:lineRule="auto"/>
        <w:ind w:left="720"/>
        <w:jc w:val="both"/>
        <w:rPr>
          <w:rFonts w:ascii="Arial" w:eastAsia="Arial" w:hAnsi="Arial" w:cs="Arial"/>
          <w:sz w:val="22"/>
          <w:szCs w:val="22"/>
          <w:lang w:val="en-ZA"/>
        </w:rPr>
      </w:pPr>
    </w:p>
    <w:p w14:paraId="568E3902" w14:textId="77777777" w:rsidR="00A4316D" w:rsidRPr="00A4316D" w:rsidRDefault="00A4316D" w:rsidP="00A4316D">
      <w:pPr>
        <w:spacing w:after="200" w:line="360" w:lineRule="auto"/>
        <w:ind w:left="360"/>
        <w:jc w:val="both"/>
        <w:rPr>
          <w:rFonts w:ascii="Arial" w:eastAsia="Arial" w:hAnsi="Arial" w:cs="Arial"/>
          <w:sz w:val="22"/>
          <w:szCs w:val="22"/>
          <w:lang w:val="en-ZA"/>
        </w:rPr>
      </w:pPr>
      <w:r w:rsidRPr="00A4316D">
        <w:rPr>
          <w:rFonts w:ascii="Arial" w:eastAsia="Arial" w:hAnsi="Arial" w:cs="Arial"/>
          <w:sz w:val="22"/>
          <w:szCs w:val="22"/>
          <w:lang w:val="en-ZA"/>
        </w:rPr>
        <w:t>PRASA requires Bidders to focus on the following areas of concern:</w:t>
      </w:r>
    </w:p>
    <w:p w14:paraId="292DF651" w14:textId="77777777" w:rsidR="00A4316D" w:rsidRPr="00A4316D" w:rsidRDefault="00A4316D" w:rsidP="00A4316D">
      <w:pPr>
        <w:numPr>
          <w:ilvl w:val="0"/>
          <w:numId w:val="35"/>
        </w:numPr>
        <w:spacing w:after="200" w:line="360" w:lineRule="auto"/>
        <w:jc w:val="both"/>
        <w:rPr>
          <w:rFonts w:ascii="Arial" w:eastAsia="Arial" w:hAnsi="Arial" w:cs="Arial"/>
          <w:sz w:val="22"/>
          <w:szCs w:val="20"/>
          <w:lang w:val="en-ZA"/>
        </w:rPr>
      </w:pPr>
      <w:r w:rsidRPr="00A4316D">
        <w:rPr>
          <w:rFonts w:ascii="Arial" w:eastAsia="Arial" w:hAnsi="Arial" w:cs="Arial"/>
          <w:sz w:val="22"/>
          <w:szCs w:val="20"/>
          <w:lang w:val="en-ZA"/>
        </w:rPr>
        <w:t>Train, assess, evaluate, and report on the cyber security skills and awareness of PRASA staff.</w:t>
      </w:r>
    </w:p>
    <w:p w14:paraId="634F4D2D" w14:textId="77777777" w:rsidR="00A4316D" w:rsidRPr="00A4316D" w:rsidRDefault="00A4316D" w:rsidP="00A4316D">
      <w:pPr>
        <w:numPr>
          <w:ilvl w:val="0"/>
          <w:numId w:val="35"/>
        </w:numPr>
        <w:spacing w:after="200" w:line="360" w:lineRule="auto"/>
        <w:jc w:val="both"/>
        <w:rPr>
          <w:rFonts w:ascii="Arial" w:eastAsia="Arial" w:hAnsi="Arial" w:cs="Arial"/>
          <w:sz w:val="22"/>
          <w:szCs w:val="20"/>
          <w:lang w:val="en-ZA"/>
        </w:rPr>
      </w:pPr>
      <w:r w:rsidRPr="00A4316D">
        <w:rPr>
          <w:rFonts w:ascii="Arial" w:eastAsia="Arial" w:hAnsi="Arial" w:cs="Arial"/>
          <w:sz w:val="22"/>
          <w:szCs w:val="20"/>
          <w:lang w:val="en-ZA"/>
        </w:rPr>
        <w:t xml:space="preserve">Reinforce IT risk and security compliance, and report on the risk posture for all employees on cyber security training and knowledge. </w:t>
      </w:r>
    </w:p>
    <w:p w14:paraId="7450A9AF" w14:textId="77777777" w:rsidR="00A4316D" w:rsidRPr="00A4316D" w:rsidRDefault="00A4316D" w:rsidP="00A4316D">
      <w:pPr>
        <w:numPr>
          <w:ilvl w:val="0"/>
          <w:numId w:val="35"/>
        </w:numPr>
        <w:spacing w:after="200" w:line="360" w:lineRule="auto"/>
        <w:jc w:val="both"/>
        <w:rPr>
          <w:rFonts w:ascii="Arial" w:eastAsia="Arial" w:hAnsi="Arial" w:cs="Arial"/>
          <w:sz w:val="22"/>
          <w:szCs w:val="20"/>
          <w:lang w:val="en-ZA"/>
        </w:rPr>
      </w:pPr>
      <w:r w:rsidRPr="00A4316D">
        <w:rPr>
          <w:rFonts w:ascii="Arial" w:eastAsia="Arial" w:hAnsi="Arial" w:cs="Arial"/>
          <w:sz w:val="22"/>
          <w:szCs w:val="20"/>
          <w:lang w:val="en-ZA"/>
        </w:rPr>
        <w:t>Utilize a comprehensive integrated enterprise online computer-based training platform that provides diverse, interactive, and engaging cybersecurity training for a large environment.</w:t>
      </w:r>
    </w:p>
    <w:p w14:paraId="558AA5D2" w14:textId="77777777" w:rsidR="00A4316D" w:rsidRPr="00A4316D" w:rsidRDefault="00A4316D" w:rsidP="00A4316D">
      <w:pPr>
        <w:numPr>
          <w:ilvl w:val="0"/>
          <w:numId w:val="35"/>
        </w:numPr>
        <w:spacing w:after="200" w:line="360" w:lineRule="auto"/>
        <w:jc w:val="both"/>
        <w:rPr>
          <w:rFonts w:ascii="Arial" w:eastAsia="Arial" w:hAnsi="Arial" w:cs="Arial"/>
          <w:sz w:val="22"/>
          <w:szCs w:val="20"/>
          <w:lang w:val="en-ZA"/>
        </w:rPr>
      </w:pPr>
      <w:r w:rsidRPr="00A4316D">
        <w:rPr>
          <w:rFonts w:ascii="Arial" w:eastAsia="Arial" w:hAnsi="Arial" w:cs="Arial"/>
          <w:sz w:val="22"/>
          <w:szCs w:val="20"/>
          <w:lang w:val="en-ZA"/>
        </w:rPr>
        <w:t xml:space="preserve">Provide training with relevant content, which is extensive in coverage, available in different formats, covering several domains of cybersecurity, with real-time intelligence, and advanced reporting capabilities for all activities to measure success providing meaningful metrics and indicators. </w:t>
      </w:r>
    </w:p>
    <w:p w14:paraId="43083DE2" w14:textId="77777777" w:rsidR="00A4316D" w:rsidRPr="00A4316D" w:rsidRDefault="00A4316D" w:rsidP="00A4316D">
      <w:pPr>
        <w:numPr>
          <w:ilvl w:val="0"/>
          <w:numId w:val="35"/>
        </w:numPr>
        <w:spacing w:after="200" w:line="360" w:lineRule="auto"/>
        <w:jc w:val="both"/>
        <w:rPr>
          <w:rFonts w:ascii="Arial" w:eastAsia="Arial" w:hAnsi="Arial" w:cs="Arial"/>
          <w:sz w:val="22"/>
          <w:szCs w:val="20"/>
          <w:lang w:val="en-ZA"/>
        </w:rPr>
      </w:pPr>
      <w:r w:rsidRPr="00A4316D">
        <w:rPr>
          <w:rFonts w:ascii="Arial" w:eastAsia="Arial" w:hAnsi="Arial" w:cs="Arial"/>
          <w:sz w:val="22"/>
          <w:szCs w:val="20"/>
          <w:lang w:val="en-ZA"/>
        </w:rPr>
        <w:t xml:space="preserve">To aid in building security awareness among PRASA staff, to enforce and instil solid security practices, improve end-user behaviour, and empower users to be aware of their responsibility towards helping secure PRASA against cyber and even personal threats.       </w:t>
      </w:r>
    </w:p>
    <w:p w14:paraId="2E3AE3B7" w14:textId="77777777" w:rsidR="00A4316D" w:rsidRPr="00A4316D" w:rsidRDefault="00A4316D" w:rsidP="00A4316D">
      <w:pPr>
        <w:spacing w:after="200" w:line="360" w:lineRule="auto"/>
        <w:ind w:left="360"/>
        <w:jc w:val="both"/>
        <w:rPr>
          <w:rFonts w:ascii="Arial" w:eastAsia="Arial" w:hAnsi="Arial" w:cs="Arial"/>
          <w:sz w:val="22"/>
          <w:szCs w:val="22"/>
          <w:lang w:val="en-ZA"/>
        </w:rPr>
      </w:pPr>
    </w:p>
    <w:p w14:paraId="243EAA71" w14:textId="77777777" w:rsidR="00A4316D" w:rsidRPr="00A4316D" w:rsidRDefault="00A4316D" w:rsidP="00A4316D">
      <w:pPr>
        <w:numPr>
          <w:ilvl w:val="0"/>
          <w:numId w:val="31"/>
        </w:numPr>
        <w:tabs>
          <w:tab w:val="left" w:pos="709"/>
        </w:tabs>
        <w:spacing w:after="200" w:line="360" w:lineRule="auto"/>
        <w:contextualSpacing/>
        <w:rPr>
          <w:rFonts w:ascii="Calibri" w:eastAsia="MS Mincho" w:hAnsi="Calibri" w:cs="Arial"/>
          <w:b/>
          <w:bCs/>
          <w:i/>
          <w:iCs/>
          <w:sz w:val="22"/>
          <w:szCs w:val="22"/>
          <w:lang w:val="en-ZA"/>
        </w:rPr>
      </w:pPr>
      <w:r w:rsidRPr="00A4316D">
        <w:rPr>
          <w:rFonts w:ascii="Arial" w:eastAsia="Arial" w:hAnsi="Arial" w:cs="Arial"/>
          <w:b/>
          <w:bCs/>
          <w:i/>
          <w:iCs/>
          <w:sz w:val="22"/>
          <w:szCs w:val="20"/>
          <w:lang w:val="en-ZA"/>
        </w:rPr>
        <w:t>SPECIFICATION OF THE WORK OR PRODUCTS OR SERVICES REQUIRED</w:t>
      </w:r>
    </w:p>
    <w:p w14:paraId="131D650E" w14:textId="77777777" w:rsidR="00A4316D" w:rsidRPr="00A4316D" w:rsidRDefault="00A4316D" w:rsidP="00A4316D">
      <w:pPr>
        <w:spacing w:after="200" w:line="276" w:lineRule="auto"/>
        <w:rPr>
          <w:rFonts w:ascii="Arial" w:eastAsia="Arial" w:hAnsi="Arial" w:cs="Arial"/>
          <w:sz w:val="22"/>
          <w:szCs w:val="22"/>
          <w:lang w:val="en-ZA"/>
        </w:rPr>
      </w:pPr>
    </w:p>
    <w:p w14:paraId="69BA7FCF" w14:textId="77777777" w:rsidR="00A4316D" w:rsidRPr="00A4316D" w:rsidRDefault="00A4316D" w:rsidP="00A4316D">
      <w:pPr>
        <w:tabs>
          <w:tab w:val="left" w:pos="567"/>
          <w:tab w:val="left" w:pos="1134"/>
          <w:tab w:val="left" w:pos="1701"/>
          <w:tab w:val="left" w:pos="2268"/>
          <w:tab w:val="left" w:pos="2835"/>
        </w:tabs>
        <w:spacing w:line="360" w:lineRule="auto"/>
        <w:ind w:left="360"/>
        <w:jc w:val="both"/>
        <w:rPr>
          <w:rFonts w:ascii="Arial" w:eastAsia="Arial" w:hAnsi="Arial" w:cs="Arial"/>
          <w:sz w:val="22"/>
          <w:szCs w:val="22"/>
          <w:lang w:val="en-ZA"/>
        </w:rPr>
      </w:pPr>
      <w:r w:rsidRPr="00A4316D">
        <w:rPr>
          <w:rFonts w:ascii="Arial" w:eastAsia="Arial" w:hAnsi="Arial" w:cs="Arial"/>
          <w:sz w:val="22"/>
          <w:szCs w:val="22"/>
          <w:lang w:val="en-ZA"/>
        </w:rPr>
        <w:t>The following capabilities are expected characteristics and features of the proposed e-learning platforms and must form part of the platform and services to be provided.</w:t>
      </w:r>
    </w:p>
    <w:p w14:paraId="32C60B1B" w14:textId="77777777" w:rsidR="00A4316D" w:rsidRPr="00A4316D" w:rsidRDefault="00A4316D" w:rsidP="00A4316D">
      <w:pPr>
        <w:tabs>
          <w:tab w:val="left" w:pos="567"/>
          <w:tab w:val="left" w:pos="1134"/>
          <w:tab w:val="left" w:pos="1701"/>
          <w:tab w:val="left" w:pos="2268"/>
          <w:tab w:val="left" w:pos="2835"/>
        </w:tabs>
        <w:spacing w:line="360" w:lineRule="auto"/>
        <w:ind w:left="360"/>
        <w:jc w:val="both"/>
        <w:rPr>
          <w:rFonts w:ascii="Arial" w:eastAsia="Arial" w:hAnsi="Arial" w:cs="Arial"/>
          <w:sz w:val="22"/>
          <w:szCs w:val="22"/>
          <w:lang w:val="en-ZA"/>
        </w:rPr>
      </w:pPr>
    </w:p>
    <w:tbl>
      <w:tblPr>
        <w:tblStyle w:val="TableGrid9"/>
        <w:tblW w:w="0" w:type="auto"/>
        <w:tblInd w:w="360" w:type="dxa"/>
        <w:tblCellMar>
          <w:top w:w="28" w:type="dxa"/>
          <w:bottom w:w="28" w:type="dxa"/>
        </w:tblCellMar>
        <w:tblLook w:val="04A0" w:firstRow="1" w:lastRow="0" w:firstColumn="1" w:lastColumn="0" w:noHBand="0" w:noVBand="1"/>
      </w:tblPr>
      <w:tblGrid>
        <w:gridCol w:w="6865"/>
        <w:gridCol w:w="1791"/>
      </w:tblGrid>
      <w:tr w:rsidR="00A4316D" w:rsidRPr="00A4316D" w14:paraId="3AF2FE7B" w14:textId="77777777" w:rsidTr="00A4316D">
        <w:tc>
          <w:tcPr>
            <w:tcW w:w="6865" w:type="dxa"/>
            <w:shd w:val="clear" w:color="auto" w:fill="EEECE1"/>
            <w:vAlign w:val="center"/>
          </w:tcPr>
          <w:p w14:paraId="72A4DBA7" w14:textId="77777777" w:rsidR="00A4316D" w:rsidRPr="00A4316D" w:rsidRDefault="00A4316D" w:rsidP="00A4316D">
            <w:pPr>
              <w:spacing w:line="360" w:lineRule="auto"/>
              <w:jc w:val="both"/>
              <w:rPr>
                <w:rFonts w:ascii="Arial" w:eastAsia="Arial" w:hAnsi="Arial" w:cs="Arial"/>
                <w:b/>
                <w:bCs/>
                <w:sz w:val="20"/>
                <w:szCs w:val="20"/>
                <w:lang w:val="en-ZA" w:eastAsia="en-ZA"/>
              </w:rPr>
            </w:pPr>
            <w:r w:rsidRPr="00A4316D">
              <w:rPr>
                <w:rFonts w:ascii="Arial" w:eastAsia="Arial" w:hAnsi="Arial" w:cs="Arial"/>
                <w:b/>
                <w:bCs/>
                <w:sz w:val="20"/>
                <w:szCs w:val="20"/>
                <w:lang w:val="en-ZA" w:eastAsia="en-ZA"/>
              </w:rPr>
              <w:t>Platform Technical Requirements</w:t>
            </w:r>
          </w:p>
        </w:tc>
        <w:tc>
          <w:tcPr>
            <w:tcW w:w="1791" w:type="dxa"/>
            <w:shd w:val="clear" w:color="auto" w:fill="EEECE1"/>
            <w:vAlign w:val="center"/>
          </w:tcPr>
          <w:p w14:paraId="398B957F" w14:textId="77777777" w:rsidR="00A4316D" w:rsidRPr="00A4316D" w:rsidRDefault="00A4316D" w:rsidP="00A4316D">
            <w:pPr>
              <w:spacing w:line="360" w:lineRule="auto"/>
              <w:jc w:val="both"/>
              <w:rPr>
                <w:rFonts w:ascii="Arial" w:eastAsia="Arial" w:hAnsi="Arial" w:cs="Arial"/>
                <w:b/>
                <w:bCs/>
                <w:sz w:val="20"/>
                <w:szCs w:val="20"/>
                <w:lang w:val="en-ZA" w:eastAsia="en-ZA"/>
              </w:rPr>
            </w:pPr>
            <w:r w:rsidRPr="00A4316D">
              <w:rPr>
                <w:rFonts w:ascii="Arial" w:eastAsia="Arial" w:hAnsi="Arial" w:cs="Arial"/>
                <w:b/>
                <w:bCs/>
                <w:sz w:val="20"/>
                <w:szCs w:val="20"/>
                <w:lang w:val="en-ZA" w:eastAsia="en-ZA"/>
              </w:rPr>
              <w:t>Comply? Y / N</w:t>
            </w:r>
          </w:p>
        </w:tc>
      </w:tr>
      <w:tr w:rsidR="00A4316D" w:rsidRPr="00A4316D" w14:paraId="49D9A3B9" w14:textId="77777777" w:rsidTr="00A4316D">
        <w:tc>
          <w:tcPr>
            <w:tcW w:w="8656" w:type="dxa"/>
            <w:gridSpan w:val="2"/>
            <w:shd w:val="clear" w:color="auto" w:fill="FFFFFF"/>
            <w:vAlign w:val="center"/>
          </w:tcPr>
          <w:p w14:paraId="17198A41" w14:textId="77777777" w:rsidR="00A4316D" w:rsidRPr="00A4316D" w:rsidRDefault="00A4316D" w:rsidP="00A4316D">
            <w:pPr>
              <w:spacing w:line="360" w:lineRule="auto"/>
              <w:jc w:val="both"/>
              <w:rPr>
                <w:rFonts w:ascii="Arial" w:eastAsia="Arial" w:hAnsi="Arial" w:cs="Arial"/>
                <w:b/>
                <w:bCs/>
                <w:sz w:val="20"/>
                <w:szCs w:val="20"/>
                <w:lang w:val="en-ZA" w:eastAsia="en-ZA"/>
              </w:rPr>
            </w:pPr>
            <w:r w:rsidRPr="00A4316D">
              <w:rPr>
                <w:rFonts w:ascii="Arial" w:eastAsia="Arial" w:hAnsi="Arial" w:cs="Arial"/>
                <w:b/>
                <w:bCs/>
                <w:sz w:val="20"/>
                <w:szCs w:val="20"/>
                <w:lang w:val="en-ZA" w:eastAsia="en-ZA"/>
              </w:rPr>
              <w:t>The platform the Bidder will present to PRASA will consist of the following attributes:</w:t>
            </w:r>
          </w:p>
        </w:tc>
      </w:tr>
      <w:tr w:rsidR="00A4316D" w:rsidRPr="00A4316D" w14:paraId="03D64537" w14:textId="77777777" w:rsidTr="00E0449E">
        <w:tc>
          <w:tcPr>
            <w:tcW w:w="6865" w:type="dxa"/>
            <w:vAlign w:val="center"/>
          </w:tcPr>
          <w:p w14:paraId="3D6ACE51" w14:textId="77777777" w:rsidR="00A4316D" w:rsidRPr="00A4316D" w:rsidRDefault="00A4316D" w:rsidP="00A4316D">
            <w:p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The awareness platform is Web-based and has an intuitive (easy to use) user interface. The user interface allows at a minimum for the following:</w:t>
            </w:r>
          </w:p>
          <w:p w14:paraId="4579D8A9" w14:textId="77777777" w:rsidR="00A4316D" w:rsidRPr="00A4316D" w:rsidRDefault="00A4316D" w:rsidP="00A4316D">
            <w:pPr>
              <w:numPr>
                <w:ilvl w:val="0"/>
                <w:numId w:val="33"/>
              </w:num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Campaign selection and launch</w:t>
            </w:r>
          </w:p>
          <w:p w14:paraId="6E79A010" w14:textId="77777777" w:rsidR="00A4316D" w:rsidRPr="00A4316D" w:rsidRDefault="00A4316D" w:rsidP="00A4316D">
            <w:pPr>
              <w:numPr>
                <w:ilvl w:val="0"/>
                <w:numId w:val="33"/>
              </w:num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Template selection and template customization</w:t>
            </w:r>
          </w:p>
          <w:p w14:paraId="4AFE6964" w14:textId="77777777" w:rsidR="00A4316D" w:rsidRPr="00A4316D" w:rsidRDefault="00A4316D" w:rsidP="00A4316D">
            <w:pPr>
              <w:numPr>
                <w:ilvl w:val="0"/>
                <w:numId w:val="33"/>
              </w:num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User management</w:t>
            </w:r>
          </w:p>
          <w:p w14:paraId="1D1E0A9B" w14:textId="77777777" w:rsidR="00A4316D" w:rsidRPr="00A4316D" w:rsidRDefault="00A4316D" w:rsidP="00A4316D">
            <w:pPr>
              <w:numPr>
                <w:ilvl w:val="0"/>
                <w:numId w:val="33"/>
              </w:num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Reporting on statistics and results of training campaigns</w:t>
            </w:r>
          </w:p>
          <w:p w14:paraId="248997A7" w14:textId="77777777" w:rsidR="00A4316D" w:rsidRPr="00A4316D" w:rsidRDefault="00A4316D" w:rsidP="00A4316D">
            <w:pPr>
              <w:autoSpaceDE w:val="0"/>
              <w:autoSpaceDN w:val="0"/>
              <w:adjustRightInd w:val="0"/>
              <w:spacing w:before="60" w:after="60"/>
              <w:rPr>
                <w:rFonts w:ascii="Arial" w:hAnsi="Arial" w:cs="Arial"/>
                <w:sz w:val="20"/>
                <w:szCs w:val="22"/>
                <w:highlight w:val="yellow"/>
                <w:lang w:val="en-ZA" w:eastAsia="en-ZA"/>
              </w:rPr>
            </w:pPr>
          </w:p>
        </w:tc>
        <w:tc>
          <w:tcPr>
            <w:tcW w:w="1791" w:type="dxa"/>
            <w:vAlign w:val="center"/>
          </w:tcPr>
          <w:p w14:paraId="4D8BB61D" w14:textId="77777777" w:rsidR="00A4316D" w:rsidRPr="00A4316D" w:rsidRDefault="00A4316D" w:rsidP="00A4316D">
            <w:pPr>
              <w:spacing w:line="360" w:lineRule="auto"/>
              <w:jc w:val="both"/>
              <w:rPr>
                <w:rFonts w:ascii="Arial" w:eastAsia="Arial" w:hAnsi="Arial" w:cs="Arial"/>
                <w:sz w:val="20"/>
                <w:szCs w:val="20"/>
                <w:lang w:val="en-ZA" w:eastAsia="en-ZA"/>
              </w:rPr>
            </w:pPr>
          </w:p>
        </w:tc>
      </w:tr>
      <w:tr w:rsidR="00A4316D" w:rsidRPr="00A4316D" w14:paraId="2BDD1F44" w14:textId="77777777" w:rsidTr="00E0449E">
        <w:tc>
          <w:tcPr>
            <w:tcW w:w="6865" w:type="dxa"/>
            <w:vAlign w:val="center"/>
          </w:tcPr>
          <w:p w14:paraId="4E29F7D1" w14:textId="77777777" w:rsidR="00A4316D" w:rsidRPr="00A4316D" w:rsidRDefault="00A4316D" w:rsidP="00A4316D">
            <w:p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The platform accommodates the browsers from both computers and mobile devices, including Chrome, Safari, Edge and Firefox.</w:t>
            </w:r>
          </w:p>
        </w:tc>
        <w:tc>
          <w:tcPr>
            <w:tcW w:w="1791" w:type="dxa"/>
            <w:vAlign w:val="center"/>
          </w:tcPr>
          <w:p w14:paraId="3B14E68A" w14:textId="77777777" w:rsidR="00A4316D" w:rsidRPr="00A4316D" w:rsidRDefault="00A4316D" w:rsidP="00A4316D">
            <w:pPr>
              <w:spacing w:line="360" w:lineRule="auto"/>
              <w:jc w:val="both"/>
              <w:rPr>
                <w:rFonts w:ascii="Arial" w:eastAsia="Arial" w:hAnsi="Arial" w:cs="Arial"/>
                <w:sz w:val="20"/>
                <w:szCs w:val="20"/>
                <w:lang w:val="en-ZA" w:eastAsia="en-ZA"/>
              </w:rPr>
            </w:pPr>
          </w:p>
        </w:tc>
      </w:tr>
      <w:tr w:rsidR="00A4316D" w:rsidRPr="00A4316D" w14:paraId="4BDB0A9B" w14:textId="77777777" w:rsidTr="00E0449E">
        <w:tc>
          <w:tcPr>
            <w:tcW w:w="6865" w:type="dxa"/>
            <w:vAlign w:val="center"/>
          </w:tcPr>
          <w:p w14:paraId="5D053317" w14:textId="77777777" w:rsidR="00A4316D" w:rsidRPr="00A4316D" w:rsidRDefault="00A4316D" w:rsidP="00A4316D">
            <w:p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Platform user access is managed through Azure AD or Active Directory integration.</w:t>
            </w:r>
          </w:p>
        </w:tc>
        <w:tc>
          <w:tcPr>
            <w:tcW w:w="1791" w:type="dxa"/>
            <w:vAlign w:val="center"/>
          </w:tcPr>
          <w:p w14:paraId="2B85ECD2" w14:textId="77777777" w:rsidR="00A4316D" w:rsidRPr="00A4316D" w:rsidRDefault="00A4316D" w:rsidP="00A4316D">
            <w:pPr>
              <w:spacing w:line="360" w:lineRule="auto"/>
              <w:jc w:val="both"/>
              <w:rPr>
                <w:rFonts w:ascii="Arial" w:eastAsia="Arial" w:hAnsi="Arial" w:cs="Arial"/>
                <w:sz w:val="20"/>
                <w:szCs w:val="20"/>
                <w:lang w:val="en-ZA" w:eastAsia="en-ZA"/>
              </w:rPr>
            </w:pPr>
          </w:p>
        </w:tc>
      </w:tr>
      <w:tr w:rsidR="00A4316D" w:rsidRPr="00A4316D" w14:paraId="0AAE90B8" w14:textId="77777777" w:rsidTr="00E0449E">
        <w:tc>
          <w:tcPr>
            <w:tcW w:w="6865" w:type="dxa"/>
            <w:vAlign w:val="center"/>
          </w:tcPr>
          <w:p w14:paraId="2D32BFBD" w14:textId="77777777" w:rsidR="00A4316D" w:rsidRPr="00A4316D" w:rsidRDefault="00A4316D" w:rsidP="00A4316D">
            <w:p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Able to automate, orchestrate, recommend, and assign relevant training programs to users based on historical findings and interaction with security campaigns.</w:t>
            </w:r>
          </w:p>
        </w:tc>
        <w:tc>
          <w:tcPr>
            <w:tcW w:w="1791" w:type="dxa"/>
            <w:vAlign w:val="center"/>
          </w:tcPr>
          <w:p w14:paraId="0EF290ED" w14:textId="77777777" w:rsidR="00A4316D" w:rsidRPr="00A4316D" w:rsidRDefault="00A4316D" w:rsidP="00A4316D">
            <w:pPr>
              <w:spacing w:line="360" w:lineRule="auto"/>
              <w:jc w:val="both"/>
              <w:rPr>
                <w:rFonts w:ascii="Arial" w:eastAsia="Arial" w:hAnsi="Arial" w:cs="Arial"/>
                <w:sz w:val="20"/>
                <w:szCs w:val="20"/>
                <w:lang w:val="en-ZA" w:eastAsia="en-ZA"/>
              </w:rPr>
            </w:pPr>
          </w:p>
        </w:tc>
      </w:tr>
      <w:tr w:rsidR="00A4316D" w:rsidRPr="00A4316D" w14:paraId="1A07F236" w14:textId="77777777" w:rsidTr="00E0449E">
        <w:tc>
          <w:tcPr>
            <w:tcW w:w="6865" w:type="dxa"/>
            <w:vAlign w:val="center"/>
          </w:tcPr>
          <w:p w14:paraId="65F2944B" w14:textId="77777777" w:rsidR="00A4316D" w:rsidRPr="00A4316D" w:rsidRDefault="00A4316D" w:rsidP="00A4316D">
            <w:p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Training builder that allows for customisable quizzes and training plans.</w:t>
            </w:r>
          </w:p>
        </w:tc>
        <w:tc>
          <w:tcPr>
            <w:tcW w:w="1791" w:type="dxa"/>
            <w:vAlign w:val="center"/>
          </w:tcPr>
          <w:p w14:paraId="262FFCF4" w14:textId="77777777" w:rsidR="00A4316D" w:rsidRPr="00A4316D" w:rsidRDefault="00A4316D" w:rsidP="00A4316D">
            <w:pPr>
              <w:spacing w:line="360" w:lineRule="auto"/>
              <w:jc w:val="both"/>
              <w:rPr>
                <w:rFonts w:ascii="Arial" w:eastAsia="Arial" w:hAnsi="Arial" w:cs="Arial"/>
                <w:sz w:val="20"/>
                <w:szCs w:val="20"/>
                <w:lang w:val="en-ZA" w:eastAsia="en-ZA"/>
              </w:rPr>
            </w:pPr>
          </w:p>
        </w:tc>
      </w:tr>
    </w:tbl>
    <w:p w14:paraId="3DE3C5BA" w14:textId="77777777" w:rsidR="00A4316D" w:rsidRPr="00A4316D" w:rsidRDefault="00A4316D" w:rsidP="00A4316D">
      <w:pPr>
        <w:tabs>
          <w:tab w:val="left" w:pos="567"/>
          <w:tab w:val="left" w:pos="1134"/>
          <w:tab w:val="left" w:pos="1701"/>
          <w:tab w:val="left" w:pos="2268"/>
          <w:tab w:val="left" w:pos="2835"/>
        </w:tabs>
        <w:spacing w:line="360" w:lineRule="auto"/>
        <w:ind w:left="360"/>
        <w:jc w:val="both"/>
        <w:rPr>
          <w:rFonts w:ascii="Arial" w:eastAsia="Arial" w:hAnsi="Arial" w:cs="Arial"/>
          <w:sz w:val="22"/>
          <w:szCs w:val="22"/>
          <w:lang w:val="en-ZA"/>
        </w:rPr>
      </w:pPr>
    </w:p>
    <w:tbl>
      <w:tblPr>
        <w:tblStyle w:val="TableGrid9"/>
        <w:tblW w:w="0" w:type="auto"/>
        <w:tblInd w:w="360" w:type="dxa"/>
        <w:tblLook w:val="04A0" w:firstRow="1" w:lastRow="0" w:firstColumn="1" w:lastColumn="0" w:noHBand="0" w:noVBand="1"/>
      </w:tblPr>
      <w:tblGrid>
        <w:gridCol w:w="6865"/>
        <w:gridCol w:w="1791"/>
      </w:tblGrid>
      <w:tr w:rsidR="00A4316D" w:rsidRPr="00A4316D" w14:paraId="30101216" w14:textId="77777777" w:rsidTr="00A4316D">
        <w:tc>
          <w:tcPr>
            <w:tcW w:w="6865" w:type="dxa"/>
            <w:shd w:val="clear" w:color="auto" w:fill="EEECE1"/>
            <w:vAlign w:val="center"/>
          </w:tcPr>
          <w:p w14:paraId="66254EAE" w14:textId="77777777" w:rsidR="00A4316D" w:rsidRPr="00A4316D" w:rsidRDefault="00A4316D" w:rsidP="00A4316D">
            <w:pPr>
              <w:spacing w:line="360" w:lineRule="auto"/>
              <w:jc w:val="both"/>
              <w:rPr>
                <w:rFonts w:ascii="Arial" w:eastAsia="Arial" w:hAnsi="Arial" w:cs="Arial"/>
                <w:b/>
                <w:bCs/>
                <w:sz w:val="20"/>
                <w:szCs w:val="20"/>
                <w:lang w:val="en-ZA" w:eastAsia="en-ZA"/>
              </w:rPr>
            </w:pPr>
            <w:r w:rsidRPr="00A4316D">
              <w:rPr>
                <w:rFonts w:ascii="Arial" w:eastAsia="Arial" w:hAnsi="Arial" w:cs="Arial"/>
                <w:b/>
                <w:bCs/>
                <w:sz w:val="20"/>
                <w:szCs w:val="20"/>
                <w:lang w:val="en-ZA" w:eastAsia="en-ZA"/>
              </w:rPr>
              <w:t>Cyber Security Content</w:t>
            </w:r>
          </w:p>
        </w:tc>
        <w:tc>
          <w:tcPr>
            <w:tcW w:w="1791" w:type="dxa"/>
            <w:shd w:val="clear" w:color="auto" w:fill="EEECE1"/>
            <w:vAlign w:val="center"/>
          </w:tcPr>
          <w:p w14:paraId="40484872" w14:textId="77777777" w:rsidR="00A4316D" w:rsidRPr="00A4316D" w:rsidRDefault="00A4316D" w:rsidP="00A4316D">
            <w:pPr>
              <w:spacing w:line="360" w:lineRule="auto"/>
              <w:jc w:val="both"/>
              <w:rPr>
                <w:rFonts w:ascii="Arial" w:eastAsia="Arial" w:hAnsi="Arial" w:cs="Arial"/>
                <w:b/>
                <w:bCs/>
                <w:sz w:val="20"/>
                <w:szCs w:val="20"/>
                <w:lang w:val="en-ZA" w:eastAsia="en-ZA"/>
              </w:rPr>
            </w:pPr>
            <w:r w:rsidRPr="00A4316D">
              <w:rPr>
                <w:rFonts w:ascii="Arial" w:eastAsia="Arial" w:hAnsi="Arial" w:cs="Arial"/>
                <w:b/>
                <w:bCs/>
                <w:sz w:val="20"/>
                <w:szCs w:val="20"/>
                <w:lang w:val="en-ZA" w:eastAsia="en-ZA"/>
              </w:rPr>
              <w:t>Comply Y/N?</w:t>
            </w:r>
          </w:p>
        </w:tc>
      </w:tr>
      <w:tr w:rsidR="00A4316D" w:rsidRPr="00A4316D" w14:paraId="59264174" w14:textId="77777777" w:rsidTr="00E0449E">
        <w:tc>
          <w:tcPr>
            <w:tcW w:w="8656" w:type="dxa"/>
            <w:gridSpan w:val="2"/>
            <w:vAlign w:val="center"/>
          </w:tcPr>
          <w:p w14:paraId="73929335" w14:textId="77777777" w:rsidR="00A4316D" w:rsidRPr="00A4316D" w:rsidRDefault="00A4316D" w:rsidP="00A4316D">
            <w:pPr>
              <w:spacing w:line="360" w:lineRule="auto"/>
              <w:jc w:val="both"/>
              <w:rPr>
                <w:rFonts w:ascii="Arial" w:eastAsia="Arial" w:hAnsi="Arial" w:cs="Arial"/>
                <w:b/>
                <w:bCs/>
                <w:sz w:val="20"/>
                <w:szCs w:val="20"/>
                <w:lang w:val="en-ZA" w:eastAsia="en-ZA"/>
              </w:rPr>
            </w:pPr>
            <w:r w:rsidRPr="00A4316D">
              <w:rPr>
                <w:rFonts w:ascii="Arial" w:eastAsia="Arial" w:hAnsi="Arial" w:cs="Arial"/>
                <w:b/>
                <w:bCs/>
                <w:sz w:val="20"/>
                <w:szCs w:val="20"/>
                <w:lang w:val="en-ZA" w:eastAsia="en-ZA"/>
              </w:rPr>
              <w:t>The Bidder’s platform will have the following minimum type of content and training:</w:t>
            </w:r>
          </w:p>
        </w:tc>
      </w:tr>
      <w:tr w:rsidR="00A4316D" w:rsidRPr="00A4316D" w14:paraId="78F32FA2" w14:textId="77777777" w:rsidTr="00E0449E">
        <w:tc>
          <w:tcPr>
            <w:tcW w:w="6865" w:type="dxa"/>
            <w:vAlign w:val="center"/>
          </w:tcPr>
          <w:p w14:paraId="2BA9D9E1" w14:textId="77777777" w:rsidR="00A4316D" w:rsidRPr="00A4316D" w:rsidRDefault="00A4316D" w:rsidP="00A4316D">
            <w:p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Training scenarios that cater for multiple cyber security categories and domains.</w:t>
            </w:r>
          </w:p>
        </w:tc>
        <w:tc>
          <w:tcPr>
            <w:tcW w:w="1791" w:type="dxa"/>
            <w:vAlign w:val="center"/>
          </w:tcPr>
          <w:p w14:paraId="2E18654E" w14:textId="77777777" w:rsidR="00A4316D" w:rsidRPr="00A4316D" w:rsidRDefault="00A4316D" w:rsidP="00A4316D">
            <w:pPr>
              <w:spacing w:line="360" w:lineRule="auto"/>
              <w:jc w:val="both"/>
              <w:rPr>
                <w:rFonts w:ascii="Arial" w:eastAsia="Arial" w:hAnsi="Arial" w:cs="Arial"/>
                <w:sz w:val="20"/>
                <w:szCs w:val="20"/>
                <w:lang w:val="en-ZA" w:eastAsia="en-ZA"/>
              </w:rPr>
            </w:pPr>
          </w:p>
        </w:tc>
      </w:tr>
      <w:tr w:rsidR="00A4316D" w:rsidRPr="00A4316D" w14:paraId="1F574C41" w14:textId="77777777" w:rsidTr="00E0449E">
        <w:tc>
          <w:tcPr>
            <w:tcW w:w="6865" w:type="dxa"/>
            <w:vAlign w:val="center"/>
          </w:tcPr>
          <w:p w14:paraId="247752F0" w14:textId="77777777" w:rsidR="00A4316D" w:rsidRPr="00A4316D" w:rsidRDefault="00A4316D" w:rsidP="00A4316D">
            <w:p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Training modules consisting of quizzes, videos, flash cards, gamification, and animation.</w:t>
            </w:r>
          </w:p>
        </w:tc>
        <w:tc>
          <w:tcPr>
            <w:tcW w:w="1791" w:type="dxa"/>
            <w:vAlign w:val="center"/>
          </w:tcPr>
          <w:p w14:paraId="10B5890C" w14:textId="77777777" w:rsidR="00A4316D" w:rsidRPr="00A4316D" w:rsidRDefault="00A4316D" w:rsidP="00A4316D">
            <w:pPr>
              <w:spacing w:line="360" w:lineRule="auto"/>
              <w:jc w:val="both"/>
              <w:rPr>
                <w:rFonts w:ascii="Arial" w:eastAsia="Arial" w:hAnsi="Arial" w:cs="Arial"/>
                <w:sz w:val="20"/>
                <w:szCs w:val="20"/>
                <w:lang w:val="en-ZA" w:eastAsia="en-ZA"/>
              </w:rPr>
            </w:pPr>
          </w:p>
        </w:tc>
      </w:tr>
      <w:tr w:rsidR="00A4316D" w:rsidRPr="00A4316D" w14:paraId="2B8DC7DB" w14:textId="77777777" w:rsidTr="00E0449E">
        <w:tc>
          <w:tcPr>
            <w:tcW w:w="6865" w:type="dxa"/>
            <w:vAlign w:val="center"/>
          </w:tcPr>
          <w:p w14:paraId="73152A9C" w14:textId="77777777" w:rsidR="00A4316D" w:rsidRPr="00A4316D" w:rsidRDefault="00A4316D" w:rsidP="00A4316D">
            <w:p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Training targets are determined based on users’ risk profiles and their knowledge obtained during awareness campaigns and training sessions. Learning paths are recommended to help users achieve their training targets.</w:t>
            </w:r>
          </w:p>
        </w:tc>
        <w:tc>
          <w:tcPr>
            <w:tcW w:w="1791" w:type="dxa"/>
            <w:vAlign w:val="center"/>
          </w:tcPr>
          <w:p w14:paraId="0E108A14" w14:textId="77777777" w:rsidR="00A4316D" w:rsidRPr="00A4316D" w:rsidRDefault="00A4316D" w:rsidP="00A4316D">
            <w:pPr>
              <w:spacing w:line="360" w:lineRule="auto"/>
              <w:jc w:val="both"/>
              <w:rPr>
                <w:rFonts w:ascii="Arial" w:eastAsia="Arial" w:hAnsi="Arial" w:cs="Arial"/>
                <w:sz w:val="20"/>
                <w:szCs w:val="20"/>
                <w:lang w:val="en-ZA" w:eastAsia="en-ZA"/>
              </w:rPr>
            </w:pPr>
          </w:p>
        </w:tc>
      </w:tr>
      <w:tr w:rsidR="00A4316D" w:rsidRPr="00A4316D" w14:paraId="077AF084" w14:textId="77777777" w:rsidTr="00E0449E">
        <w:tc>
          <w:tcPr>
            <w:tcW w:w="6865" w:type="dxa"/>
            <w:vAlign w:val="center"/>
          </w:tcPr>
          <w:p w14:paraId="7938E4F0" w14:textId="77777777" w:rsidR="00A4316D" w:rsidRPr="00A4316D" w:rsidRDefault="00A4316D" w:rsidP="00A4316D">
            <w:p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Content exists either in short form (1-5 minutes) or longer (up to 45 minutes).</w:t>
            </w:r>
          </w:p>
        </w:tc>
        <w:tc>
          <w:tcPr>
            <w:tcW w:w="1791" w:type="dxa"/>
            <w:vAlign w:val="center"/>
          </w:tcPr>
          <w:p w14:paraId="16B3B6DD" w14:textId="77777777" w:rsidR="00A4316D" w:rsidRPr="00A4316D" w:rsidRDefault="00A4316D" w:rsidP="00A4316D">
            <w:pPr>
              <w:spacing w:line="360" w:lineRule="auto"/>
              <w:jc w:val="both"/>
              <w:rPr>
                <w:rFonts w:ascii="Arial" w:eastAsia="Arial" w:hAnsi="Arial" w:cs="Arial"/>
                <w:sz w:val="20"/>
                <w:szCs w:val="20"/>
                <w:lang w:val="en-ZA" w:eastAsia="en-ZA"/>
              </w:rPr>
            </w:pPr>
          </w:p>
        </w:tc>
      </w:tr>
      <w:tr w:rsidR="00A4316D" w:rsidRPr="00A4316D" w14:paraId="6998646F" w14:textId="77777777" w:rsidTr="00E0449E">
        <w:tc>
          <w:tcPr>
            <w:tcW w:w="6865" w:type="dxa"/>
            <w:vAlign w:val="center"/>
          </w:tcPr>
          <w:p w14:paraId="12699C39" w14:textId="77777777" w:rsidR="00A4316D" w:rsidRPr="00A4316D" w:rsidRDefault="00A4316D" w:rsidP="00A4316D">
            <w:p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Simulations that address conventional (current) cyber security concerns and topics that are specific to the passenger rail and transport industry.</w:t>
            </w:r>
          </w:p>
        </w:tc>
        <w:tc>
          <w:tcPr>
            <w:tcW w:w="1791" w:type="dxa"/>
            <w:vAlign w:val="center"/>
          </w:tcPr>
          <w:p w14:paraId="789AE6E2" w14:textId="77777777" w:rsidR="00A4316D" w:rsidRPr="00A4316D" w:rsidRDefault="00A4316D" w:rsidP="00A4316D">
            <w:pPr>
              <w:spacing w:line="360" w:lineRule="auto"/>
              <w:jc w:val="both"/>
              <w:rPr>
                <w:rFonts w:ascii="Arial" w:eastAsia="Arial" w:hAnsi="Arial" w:cs="Arial"/>
                <w:sz w:val="20"/>
                <w:szCs w:val="20"/>
                <w:lang w:val="en-ZA" w:eastAsia="en-ZA"/>
              </w:rPr>
            </w:pPr>
          </w:p>
        </w:tc>
      </w:tr>
    </w:tbl>
    <w:p w14:paraId="1651EBBD" w14:textId="77777777" w:rsidR="00A4316D" w:rsidRPr="00A4316D" w:rsidRDefault="00A4316D" w:rsidP="00A4316D">
      <w:pPr>
        <w:tabs>
          <w:tab w:val="left" w:pos="567"/>
          <w:tab w:val="left" w:pos="1134"/>
          <w:tab w:val="left" w:pos="1701"/>
          <w:tab w:val="left" w:pos="2268"/>
          <w:tab w:val="left" w:pos="2835"/>
        </w:tabs>
        <w:spacing w:line="360" w:lineRule="auto"/>
        <w:ind w:left="360"/>
        <w:jc w:val="both"/>
        <w:rPr>
          <w:rFonts w:ascii="Arial" w:eastAsia="Arial" w:hAnsi="Arial" w:cs="Arial"/>
          <w:sz w:val="22"/>
          <w:szCs w:val="22"/>
          <w:lang w:val="en-ZA"/>
        </w:rPr>
      </w:pPr>
    </w:p>
    <w:tbl>
      <w:tblPr>
        <w:tblStyle w:val="TableGrid9"/>
        <w:tblW w:w="0" w:type="auto"/>
        <w:tblInd w:w="360" w:type="dxa"/>
        <w:tblLook w:val="04A0" w:firstRow="1" w:lastRow="0" w:firstColumn="1" w:lastColumn="0" w:noHBand="0" w:noVBand="1"/>
      </w:tblPr>
      <w:tblGrid>
        <w:gridCol w:w="6865"/>
        <w:gridCol w:w="1791"/>
      </w:tblGrid>
      <w:tr w:rsidR="00A4316D" w:rsidRPr="00A4316D" w14:paraId="78B86709" w14:textId="77777777" w:rsidTr="00A4316D">
        <w:tc>
          <w:tcPr>
            <w:tcW w:w="6865" w:type="dxa"/>
            <w:shd w:val="clear" w:color="auto" w:fill="EEECE1"/>
          </w:tcPr>
          <w:p w14:paraId="5FCD7D56" w14:textId="77777777" w:rsidR="00A4316D" w:rsidRPr="00A4316D" w:rsidRDefault="00A4316D" w:rsidP="00A4316D">
            <w:pPr>
              <w:spacing w:line="360" w:lineRule="auto"/>
              <w:jc w:val="both"/>
              <w:rPr>
                <w:rFonts w:ascii="Arial" w:eastAsia="Arial" w:hAnsi="Arial" w:cs="Arial"/>
                <w:b/>
                <w:bCs/>
                <w:sz w:val="20"/>
                <w:szCs w:val="20"/>
                <w:lang w:val="en-ZA" w:eastAsia="en-ZA"/>
              </w:rPr>
            </w:pPr>
            <w:r w:rsidRPr="00A4316D">
              <w:rPr>
                <w:rFonts w:ascii="Arial" w:eastAsia="Arial" w:hAnsi="Arial" w:cs="Arial"/>
                <w:b/>
                <w:bCs/>
                <w:sz w:val="20"/>
                <w:szCs w:val="20"/>
                <w:lang w:val="en-ZA" w:eastAsia="en-ZA"/>
              </w:rPr>
              <w:t>Platform Hosting</w:t>
            </w:r>
          </w:p>
        </w:tc>
        <w:tc>
          <w:tcPr>
            <w:tcW w:w="1791" w:type="dxa"/>
            <w:shd w:val="clear" w:color="auto" w:fill="EEECE1"/>
          </w:tcPr>
          <w:p w14:paraId="694E379D" w14:textId="77777777" w:rsidR="00A4316D" w:rsidRPr="00A4316D" w:rsidRDefault="00A4316D" w:rsidP="00A4316D">
            <w:pPr>
              <w:spacing w:line="360" w:lineRule="auto"/>
              <w:jc w:val="both"/>
              <w:rPr>
                <w:rFonts w:ascii="Arial" w:eastAsia="Arial" w:hAnsi="Arial" w:cs="Arial"/>
                <w:b/>
                <w:bCs/>
                <w:sz w:val="20"/>
                <w:szCs w:val="20"/>
                <w:lang w:val="en-ZA" w:eastAsia="en-ZA"/>
              </w:rPr>
            </w:pPr>
            <w:r w:rsidRPr="00A4316D">
              <w:rPr>
                <w:rFonts w:ascii="Arial" w:eastAsia="Arial" w:hAnsi="Arial" w:cs="Arial"/>
                <w:b/>
                <w:bCs/>
                <w:sz w:val="20"/>
                <w:szCs w:val="20"/>
                <w:lang w:val="en-ZA" w:eastAsia="en-ZA"/>
              </w:rPr>
              <w:t>Comply Y/N?</w:t>
            </w:r>
          </w:p>
        </w:tc>
      </w:tr>
      <w:tr w:rsidR="00A4316D" w:rsidRPr="00A4316D" w14:paraId="5584B188" w14:textId="77777777" w:rsidTr="00E0449E">
        <w:tc>
          <w:tcPr>
            <w:tcW w:w="8656" w:type="dxa"/>
            <w:gridSpan w:val="2"/>
          </w:tcPr>
          <w:p w14:paraId="5555BEC7" w14:textId="77777777" w:rsidR="00A4316D" w:rsidRPr="00A4316D" w:rsidRDefault="00A4316D" w:rsidP="00A4316D">
            <w:pPr>
              <w:spacing w:line="360" w:lineRule="auto"/>
              <w:jc w:val="both"/>
              <w:rPr>
                <w:rFonts w:ascii="Arial" w:eastAsia="Arial" w:hAnsi="Arial" w:cs="Arial"/>
                <w:b/>
                <w:bCs/>
                <w:sz w:val="20"/>
                <w:szCs w:val="20"/>
                <w:lang w:val="en-ZA" w:eastAsia="en-ZA"/>
              </w:rPr>
            </w:pPr>
            <w:r w:rsidRPr="00A4316D">
              <w:rPr>
                <w:rFonts w:ascii="Arial" w:eastAsia="Arial" w:hAnsi="Arial" w:cs="Arial"/>
                <w:b/>
                <w:bCs/>
                <w:sz w:val="20"/>
                <w:szCs w:val="20"/>
                <w:lang w:val="en-ZA" w:eastAsia="en-ZA"/>
              </w:rPr>
              <w:t>The Bidder’s platform will have the following minimum characteristics:</w:t>
            </w:r>
          </w:p>
        </w:tc>
      </w:tr>
      <w:tr w:rsidR="00A4316D" w:rsidRPr="00A4316D" w14:paraId="7C92C4A4" w14:textId="77777777" w:rsidTr="00E0449E">
        <w:tc>
          <w:tcPr>
            <w:tcW w:w="6865" w:type="dxa"/>
          </w:tcPr>
          <w:p w14:paraId="5E9B950E" w14:textId="77777777" w:rsidR="00A4316D" w:rsidRPr="00A4316D" w:rsidRDefault="00A4316D" w:rsidP="00A4316D">
            <w:p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The platform is hosted in the cloud, in the geographical region of South Africa. The cloud hosting provider has documentation that describes how it secures the awareness training platform.</w:t>
            </w:r>
          </w:p>
        </w:tc>
        <w:tc>
          <w:tcPr>
            <w:tcW w:w="1791" w:type="dxa"/>
          </w:tcPr>
          <w:p w14:paraId="11B23472" w14:textId="77777777" w:rsidR="00A4316D" w:rsidRPr="00A4316D" w:rsidRDefault="00A4316D" w:rsidP="00A4316D">
            <w:pPr>
              <w:spacing w:line="360" w:lineRule="auto"/>
              <w:jc w:val="both"/>
              <w:rPr>
                <w:rFonts w:ascii="Arial" w:eastAsia="Arial" w:hAnsi="Arial" w:cs="Arial"/>
                <w:sz w:val="20"/>
                <w:szCs w:val="20"/>
                <w:lang w:val="en-ZA" w:eastAsia="en-ZA"/>
              </w:rPr>
            </w:pPr>
          </w:p>
        </w:tc>
      </w:tr>
      <w:tr w:rsidR="00A4316D" w:rsidRPr="00A4316D" w14:paraId="218AEC34" w14:textId="77777777" w:rsidTr="00E0449E">
        <w:tc>
          <w:tcPr>
            <w:tcW w:w="6865" w:type="dxa"/>
          </w:tcPr>
          <w:p w14:paraId="258EAF81" w14:textId="77777777" w:rsidR="00A4316D" w:rsidRPr="00A4316D" w:rsidRDefault="00A4316D" w:rsidP="00A4316D">
            <w:p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 xml:space="preserve">The platform and the cloud hosting providers can describe how data security is ensured (compliance certificates) specifically related to the protection of personal identifiable information. </w:t>
            </w:r>
          </w:p>
        </w:tc>
        <w:tc>
          <w:tcPr>
            <w:tcW w:w="1791" w:type="dxa"/>
          </w:tcPr>
          <w:p w14:paraId="6DEFBF4D" w14:textId="77777777" w:rsidR="00A4316D" w:rsidRPr="00A4316D" w:rsidRDefault="00A4316D" w:rsidP="00A4316D">
            <w:pPr>
              <w:spacing w:line="360" w:lineRule="auto"/>
              <w:jc w:val="both"/>
              <w:rPr>
                <w:rFonts w:ascii="Arial" w:eastAsia="Arial" w:hAnsi="Arial" w:cs="Arial"/>
                <w:sz w:val="20"/>
                <w:szCs w:val="20"/>
                <w:lang w:val="en-ZA" w:eastAsia="en-ZA"/>
              </w:rPr>
            </w:pPr>
          </w:p>
        </w:tc>
      </w:tr>
      <w:tr w:rsidR="00A4316D" w:rsidRPr="00A4316D" w14:paraId="50F2C6A0" w14:textId="77777777" w:rsidTr="00E0449E">
        <w:tc>
          <w:tcPr>
            <w:tcW w:w="6865" w:type="dxa"/>
          </w:tcPr>
          <w:p w14:paraId="69944AD9" w14:textId="77777777" w:rsidR="00A4316D" w:rsidRPr="00A4316D" w:rsidRDefault="00A4316D" w:rsidP="00A4316D">
            <w:p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Documentation exists that show how the platform is architected and that it will adhere to the principle of high availability.</w:t>
            </w:r>
          </w:p>
        </w:tc>
        <w:tc>
          <w:tcPr>
            <w:tcW w:w="1791" w:type="dxa"/>
          </w:tcPr>
          <w:p w14:paraId="79085D5E" w14:textId="77777777" w:rsidR="00A4316D" w:rsidRPr="00A4316D" w:rsidRDefault="00A4316D" w:rsidP="00A4316D">
            <w:pPr>
              <w:spacing w:line="360" w:lineRule="auto"/>
              <w:jc w:val="both"/>
              <w:rPr>
                <w:rFonts w:ascii="Arial" w:eastAsia="Arial" w:hAnsi="Arial" w:cs="Arial"/>
                <w:sz w:val="20"/>
                <w:szCs w:val="20"/>
                <w:lang w:val="en-ZA" w:eastAsia="en-ZA"/>
              </w:rPr>
            </w:pPr>
          </w:p>
        </w:tc>
      </w:tr>
      <w:tr w:rsidR="00A4316D" w:rsidRPr="00A4316D" w14:paraId="267EEF56" w14:textId="77777777" w:rsidTr="00E0449E">
        <w:tc>
          <w:tcPr>
            <w:tcW w:w="6865" w:type="dxa"/>
          </w:tcPr>
          <w:p w14:paraId="0CBABC20" w14:textId="77777777" w:rsidR="00A4316D" w:rsidRPr="00A4316D" w:rsidRDefault="00A4316D" w:rsidP="00A4316D">
            <w:p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The platform is regarded as a Leader by either the Gartner Product Quadrant or the Forrester Wave</w:t>
            </w:r>
            <w:r w:rsidRPr="00A4316D">
              <w:rPr>
                <w:rFonts w:ascii="Arial" w:hAnsi="Arial"/>
                <w:sz w:val="20"/>
                <w:szCs w:val="20"/>
                <w:lang w:val="en-ZA" w:eastAsia="en-ZA"/>
              </w:rPr>
              <w:t xml:space="preserve"> in the field of </w:t>
            </w:r>
            <w:r w:rsidRPr="00A4316D">
              <w:rPr>
                <w:rFonts w:ascii="Arial" w:eastAsia="Arial" w:hAnsi="Arial" w:cs="Arial"/>
                <w:sz w:val="20"/>
                <w:szCs w:val="20"/>
                <w:lang w:val="en-ZA" w:eastAsia="en-ZA"/>
              </w:rPr>
              <w:t>comprehensive e-learning (computer-based) platform for cybersecurity awareness in the past five years.</w:t>
            </w:r>
          </w:p>
        </w:tc>
        <w:tc>
          <w:tcPr>
            <w:tcW w:w="1791" w:type="dxa"/>
          </w:tcPr>
          <w:p w14:paraId="72CFBC7D" w14:textId="77777777" w:rsidR="00A4316D" w:rsidRPr="00A4316D" w:rsidRDefault="00A4316D" w:rsidP="00A4316D">
            <w:pPr>
              <w:spacing w:line="360" w:lineRule="auto"/>
              <w:jc w:val="both"/>
              <w:rPr>
                <w:rFonts w:ascii="Arial" w:eastAsia="Arial" w:hAnsi="Arial" w:cs="Arial"/>
                <w:sz w:val="20"/>
                <w:szCs w:val="20"/>
                <w:lang w:val="en-ZA" w:eastAsia="en-ZA"/>
              </w:rPr>
            </w:pPr>
          </w:p>
        </w:tc>
      </w:tr>
    </w:tbl>
    <w:p w14:paraId="6EB08DAE" w14:textId="77777777" w:rsidR="00A4316D" w:rsidRPr="00A4316D" w:rsidRDefault="00A4316D" w:rsidP="00A4316D">
      <w:pPr>
        <w:tabs>
          <w:tab w:val="left" w:pos="567"/>
          <w:tab w:val="left" w:pos="1134"/>
          <w:tab w:val="left" w:pos="1701"/>
          <w:tab w:val="left" w:pos="2268"/>
          <w:tab w:val="left" w:pos="2835"/>
        </w:tabs>
        <w:spacing w:line="360" w:lineRule="auto"/>
        <w:ind w:left="360"/>
        <w:jc w:val="both"/>
        <w:rPr>
          <w:rFonts w:ascii="Arial" w:eastAsia="Arial" w:hAnsi="Arial" w:cs="Arial"/>
          <w:sz w:val="22"/>
          <w:szCs w:val="22"/>
          <w:lang w:val="en-ZA"/>
        </w:rPr>
      </w:pPr>
    </w:p>
    <w:tbl>
      <w:tblPr>
        <w:tblStyle w:val="TableGrid9"/>
        <w:tblW w:w="0" w:type="auto"/>
        <w:tblInd w:w="360" w:type="dxa"/>
        <w:tblLook w:val="04A0" w:firstRow="1" w:lastRow="0" w:firstColumn="1" w:lastColumn="0" w:noHBand="0" w:noVBand="1"/>
      </w:tblPr>
      <w:tblGrid>
        <w:gridCol w:w="6865"/>
        <w:gridCol w:w="1791"/>
      </w:tblGrid>
      <w:tr w:rsidR="00A4316D" w:rsidRPr="00A4316D" w14:paraId="43FB2D43" w14:textId="77777777" w:rsidTr="00A4316D">
        <w:tc>
          <w:tcPr>
            <w:tcW w:w="6865" w:type="dxa"/>
            <w:shd w:val="clear" w:color="auto" w:fill="EEECE1"/>
          </w:tcPr>
          <w:p w14:paraId="06384B71" w14:textId="77777777" w:rsidR="00A4316D" w:rsidRPr="00A4316D" w:rsidRDefault="00A4316D" w:rsidP="00A4316D">
            <w:pPr>
              <w:spacing w:line="360" w:lineRule="auto"/>
              <w:jc w:val="both"/>
              <w:rPr>
                <w:rFonts w:ascii="Arial" w:eastAsia="Arial" w:hAnsi="Arial" w:cs="Arial"/>
                <w:b/>
                <w:bCs/>
                <w:sz w:val="20"/>
                <w:szCs w:val="20"/>
                <w:lang w:val="en-ZA" w:eastAsia="en-ZA"/>
              </w:rPr>
            </w:pPr>
            <w:r w:rsidRPr="00A4316D">
              <w:rPr>
                <w:rFonts w:ascii="Arial" w:eastAsia="Arial" w:hAnsi="Arial" w:cs="Arial"/>
                <w:b/>
                <w:bCs/>
                <w:sz w:val="20"/>
                <w:szCs w:val="20"/>
                <w:lang w:val="en-ZA" w:eastAsia="en-ZA"/>
              </w:rPr>
              <w:t>Training Customisation</w:t>
            </w:r>
          </w:p>
        </w:tc>
        <w:tc>
          <w:tcPr>
            <w:tcW w:w="1791" w:type="dxa"/>
            <w:shd w:val="clear" w:color="auto" w:fill="EEECE1"/>
          </w:tcPr>
          <w:p w14:paraId="38B2F203" w14:textId="77777777" w:rsidR="00A4316D" w:rsidRPr="00A4316D" w:rsidRDefault="00A4316D" w:rsidP="00A4316D">
            <w:pPr>
              <w:spacing w:line="360" w:lineRule="auto"/>
              <w:jc w:val="both"/>
              <w:rPr>
                <w:rFonts w:ascii="Arial" w:eastAsia="Arial" w:hAnsi="Arial" w:cs="Arial"/>
                <w:b/>
                <w:bCs/>
                <w:sz w:val="20"/>
                <w:szCs w:val="20"/>
                <w:lang w:val="en-ZA" w:eastAsia="en-ZA"/>
              </w:rPr>
            </w:pPr>
            <w:r w:rsidRPr="00A4316D">
              <w:rPr>
                <w:rFonts w:ascii="Arial" w:eastAsia="Arial" w:hAnsi="Arial" w:cs="Arial"/>
                <w:b/>
                <w:bCs/>
                <w:sz w:val="20"/>
                <w:szCs w:val="20"/>
                <w:lang w:val="en-ZA" w:eastAsia="en-ZA"/>
              </w:rPr>
              <w:t>Comply V/N?</w:t>
            </w:r>
          </w:p>
        </w:tc>
      </w:tr>
      <w:tr w:rsidR="00A4316D" w:rsidRPr="00A4316D" w14:paraId="3DB707D9" w14:textId="77777777" w:rsidTr="00E0449E">
        <w:tc>
          <w:tcPr>
            <w:tcW w:w="8656" w:type="dxa"/>
            <w:gridSpan w:val="2"/>
          </w:tcPr>
          <w:p w14:paraId="16044AD2" w14:textId="77777777" w:rsidR="00A4316D" w:rsidRPr="00A4316D" w:rsidRDefault="00A4316D" w:rsidP="00A4316D">
            <w:pPr>
              <w:spacing w:line="360" w:lineRule="auto"/>
              <w:jc w:val="both"/>
              <w:rPr>
                <w:rFonts w:ascii="Arial" w:eastAsia="Arial" w:hAnsi="Arial" w:cs="Arial"/>
                <w:b/>
                <w:bCs/>
                <w:sz w:val="20"/>
                <w:szCs w:val="20"/>
                <w:lang w:val="en-ZA" w:eastAsia="en-ZA"/>
              </w:rPr>
            </w:pPr>
            <w:r w:rsidRPr="00A4316D">
              <w:rPr>
                <w:rFonts w:ascii="Arial" w:eastAsia="Arial" w:hAnsi="Arial" w:cs="Arial"/>
                <w:b/>
                <w:bCs/>
                <w:sz w:val="20"/>
                <w:szCs w:val="20"/>
                <w:lang w:val="en-ZA" w:eastAsia="en-ZA"/>
              </w:rPr>
              <w:t>The Bidder’s platform will consist of the following minimum training content and delivery characteristics:</w:t>
            </w:r>
          </w:p>
        </w:tc>
      </w:tr>
      <w:tr w:rsidR="00A4316D" w:rsidRPr="00A4316D" w14:paraId="1180E06A" w14:textId="77777777" w:rsidTr="00E0449E">
        <w:tc>
          <w:tcPr>
            <w:tcW w:w="6865" w:type="dxa"/>
          </w:tcPr>
          <w:p w14:paraId="31B4D418" w14:textId="77777777" w:rsidR="00A4316D" w:rsidRPr="00A4316D" w:rsidRDefault="00A4316D" w:rsidP="00A4316D">
            <w:p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Availability of pre-built training plans, that can be personalised, for specific roles or groups and compliance training.</w:t>
            </w:r>
          </w:p>
        </w:tc>
        <w:tc>
          <w:tcPr>
            <w:tcW w:w="1791" w:type="dxa"/>
          </w:tcPr>
          <w:p w14:paraId="01396268" w14:textId="77777777" w:rsidR="00A4316D" w:rsidRPr="00A4316D" w:rsidRDefault="00A4316D" w:rsidP="00A4316D">
            <w:pPr>
              <w:spacing w:line="360" w:lineRule="auto"/>
              <w:jc w:val="both"/>
              <w:rPr>
                <w:rFonts w:ascii="Arial" w:eastAsia="Arial" w:hAnsi="Arial" w:cs="Arial"/>
                <w:sz w:val="20"/>
                <w:szCs w:val="20"/>
                <w:lang w:val="en-ZA" w:eastAsia="en-ZA"/>
              </w:rPr>
            </w:pPr>
          </w:p>
        </w:tc>
      </w:tr>
      <w:tr w:rsidR="00A4316D" w:rsidRPr="00A4316D" w14:paraId="4B089055" w14:textId="77777777" w:rsidTr="00E0449E">
        <w:tc>
          <w:tcPr>
            <w:tcW w:w="6865" w:type="dxa"/>
          </w:tcPr>
          <w:p w14:paraId="182DF191" w14:textId="77777777" w:rsidR="00A4316D" w:rsidRPr="00A4316D" w:rsidRDefault="00A4316D" w:rsidP="00A4316D">
            <w:p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Ability to run different programmes or campaigns, to release content on a scheduled basis, provide for notifications, tracking of progress, reminders, proficiency levels, risk levels, and elapsed time for all activities.</w:t>
            </w:r>
          </w:p>
        </w:tc>
        <w:tc>
          <w:tcPr>
            <w:tcW w:w="1791" w:type="dxa"/>
          </w:tcPr>
          <w:p w14:paraId="3599095A" w14:textId="77777777" w:rsidR="00A4316D" w:rsidRPr="00A4316D" w:rsidRDefault="00A4316D" w:rsidP="00A4316D">
            <w:pPr>
              <w:spacing w:line="360" w:lineRule="auto"/>
              <w:jc w:val="both"/>
              <w:rPr>
                <w:rFonts w:ascii="Arial" w:eastAsia="Arial" w:hAnsi="Arial" w:cs="Arial"/>
                <w:sz w:val="20"/>
                <w:szCs w:val="20"/>
                <w:lang w:val="en-ZA" w:eastAsia="en-ZA"/>
              </w:rPr>
            </w:pPr>
          </w:p>
        </w:tc>
      </w:tr>
      <w:tr w:rsidR="00A4316D" w:rsidRPr="00A4316D" w14:paraId="40924204" w14:textId="77777777" w:rsidTr="00E0449E">
        <w:tc>
          <w:tcPr>
            <w:tcW w:w="6865" w:type="dxa"/>
          </w:tcPr>
          <w:p w14:paraId="2295EBBE" w14:textId="77777777" w:rsidR="00A4316D" w:rsidRPr="00A4316D" w:rsidRDefault="00A4316D" w:rsidP="00A4316D">
            <w:p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Function for creating or uploading new learning content specific to PRASA, for example training on new security policies within the organisation.</w:t>
            </w:r>
          </w:p>
        </w:tc>
        <w:tc>
          <w:tcPr>
            <w:tcW w:w="1791" w:type="dxa"/>
          </w:tcPr>
          <w:p w14:paraId="6C8189D9" w14:textId="77777777" w:rsidR="00A4316D" w:rsidRPr="00A4316D" w:rsidRDefault="00A4316D" w:rsidP="00A4316D">
            <w:pPr>
              <w:spacing w:line="360" w:lineRule="auto"/>
              <w:jc w:val="both"/>
              <w:rPr>
                <w:rFonts w:ascii="Arial" w:eastAsia="Arial" w:hAnsi="Arial" w:cs="Arial"/>
                <w:sz w:val="20"/>
                <w:szCs w:val="20"/>
                <w:lang w:val="en-ZA" w:eastAsia="en-ZA"/>
              </w:rPr>
            </w:pPr>
          </w:p>
        </w:tc>
      </w:tr>
      <w:tr w:rsidR="00A4316D" w:rsidRPr="00A4316D" w14:paraId="73653014" w14:textId="77777777" w:rsidTr="00E0449E">
        <w:tc>
          <w:tcPr>
            <w:tcW w:w="6865" w:type="dxa"/>
          </w:tcPr>
          <w:p w14:paraId="45FB7AC7" w14:textId="77777777" w:rsidR="00A4316D" w:rsidRPr="00A4316D" w:rsidRDefault="00A4316D" w:rsidP="00A4316D">
            <w:p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Customisable content allowing for the addition of basic corporate branding on the portal and training material such as posters, newsletters etc.</w:t>
            </w:r>
          </w:p>
        </w:tc>
        <w:tc>
          <w:tcPr>
            <w:tcW w:w="1791" w:type="dxa"/>
          </w:tcPr>
          <w:p w14:paraId="5BA210A3" w14:textId="77777777" w:rsidR="00A4316D" w:rsidRPr="00A4316D" w:rsidRDefault="00A4316D" w:rsidP="00A4316D">
            <w:pPr>
              <w:spacing w:line="360" w:lineRule="auto"/>
              <w:jc w:val="both"/>
              <w:rPr>
                <w:rFonts w:ascii="Arial" w:eastAsia="Arial" w:hAnsi="Arial" w:cs="Arial"/>
                <w:sz w:val="20"/>
                <w:szCs w:val="20"/>
                <w:lang w:val="en-ZA" w:eastAsia="en-ZA"/>
              </w:rPr>
            </w:pPr>
          </w:p>
        </w:tc>
      </w:tr>
      <w:tr w:rsidR="00A4316D" w:rsidRPr="00A4316D" w14:paraId="0744429A" w14:textId="77777777" w:rsidTr="00E0449E">
        <w:tc>
          <w:tcPr>
            <w:tcW w:w="6865" w:type="dxa"/>
          </w:tcPr>
          <w:p w14:paraId="0BF25A91" w14:textId="77777777" w:rsidR="00A4316D" w:rsidRPr="00A4316D" w:rsidRDefault="00A4316D" w:rsidP="00A4316D">
            <w:p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Customisable training materials for offline cybersecurity awareness in the form of editable posters, wallpapers, newsletters, booklets, infographics, and web banners.</w:t>
            </w:r>
          </w:p>
        </w:tc>
        <w:tc>
          <w:tcPr>
            <w:tcW w:w="1791" w:type="dxa"/>
          </w:tcPr>
          <w:p w14:paraId="6B892458" w14:textId="77777777" w:rsidR="00A4316D" w:rsidRPr="00A4316D" w:rsidRDefault="00A4316D" w:rsidP="00A4316D">
            <w:pPr>
              <w:spacing w:line="360" w:lineRule="auto"/>
              <w:jc w:val="both"/>
              <w:rPr>
                <w:rFonts w:ascii="Arial" w:eastAsia="Arial" w:hAnsi="Arial" w:cs="Arial"/>
                <w:sz w:val="20"/>
                <w:szCs w:val="20"/>
                <w:lang w:val="en-ZA" w:eastAsia="en-ZA"/>
              </w:rPr>
            </w:pPr>
          </w:p>
        </w:tc>
      </w:tr>
      <w:tr w:rsidR="00A4316D" w:rsidRPr="00A4316D" w14:paraId="58659371" w14:textId="77777777" w:rsidTr="00E0449E">
        <w:tc>
          <w:tcPr>
            <w:tcW w:w="6865" w:type="dxa"/>
          </w:tcPr>
          <w:p w14:paraId="60BBC085" w14:textId="77777777" w:rsidR="00A4316D" w:rsidRPr="00A4316D" w:rsidRDefault="00A4316D" w:rsidP="00A4316D">
            <w:p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Language capabilities available:</w:t>
            </w:r>
          </w:p>
          <w:p w14:paraId="1DD59F76" w14:textId="77777777" w:rsidR="00A4316D" w:rsidRPr="00A4316D" w:rsidRDefault="00A4316D" w:rsidP="00A4316D">
            <w:pPr>
              <w:numPr>
                <w:ilvl w:val="0"/>
                <w:numId w:val="34"/>
              </w:num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English as primary delivery language.</w:t>
            </w:r>
          </w:p>
          <w:p w14:paraId="27532FFC" w14:textId="77777777" w:rsidR="00A4316D" w:rsidRPr="00A4316D" w:rsidRDefault="00A4316D" w:rsidP="00A4316D">
            <w:pPr>
              <w:numPr>
                <w:ilvl w:val="0"/>
                <w:numId w:val="34"/>
              </w:num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 xml:space="preserve">Text captions shown on video training content. </w:t>
            </w:r>
          </w:p>
        </w:tc>
        <w:tc>
          <w:tcPr>
            <w:tcW w:w="1791" w:type="dxa"/>
          </w:tcPr>
          <w:p w14:paraId="3D64A047" w14:textId="77777777" w:rsidR="00A4316D" w:rsidRPr="00A4316D" w:rsidRDefault="00A4316D" w:rsidP="00A4316D">
            <w:pPr>
              <w:spacing w:line="360" w:lineRule="auto"/>
              <w:jc w:val="both"/>
              <w:rPr>
                <w:rFonts w:ascii="Arial" w:eastAsia="Arial" w:hAnsi="Arial" w:cs="Arial"/>
                <w:sz w:val="20"/>
                <w:szCs w:val="20"/>
                <w:lang w:val="en-ZA" w:eastAsia="en-ZA"/>
              </w:rPr>
            </w:pPr>
          </w:p>
        </w:tc>
      </w:tr>
      <w:tr w:rsidR="00A4316D" w:rsidRPr="00A4316D" w14:paraId="77F6F80E" w14:textId="77777777" w:rsidTr="00E0449E">
        <w:tc>
          <w:tcPr>
            <w:tcW w:w="6865" w:type="dxa"/>
          </w:tcPr>
          <w:p w14:paraId="4BD6331C" w14:textId="77777777" w:rsidR="00A4316D" w:rsidRPr="00A4316D" w:rsidRDefault="00A4316D" w:rsidP="00A4316D">
            <w:p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The platform can:</w:t>
            </w:r>
          </w:p>
          <w:p w14:paraId="7373A9F0" w14:textId="77777777" w:rsidR="00A4316D" w:rsidRPr="00A4316D" w:rsidRDefault="00A4316D" w:rsidP="00A4316D">
            <w:pPr>
              <w:numPr>
                <w:ilvl w:val="0"/>
                <w:numId w:val="34"/>
              </w:num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Accommodate late starters on campaigns.</w:t>
            </w:r>
          </w:p>
          <w:p w14:paraId="374B4430" w14:textId="77777777" w:rsidR="00A4316D" w:rsidRPr="00A4316D" w:rsidRDefault="00A4316D" w:rsidP="00A4316D">
            <w:pPr>
              <w:numPr>
                <w:ilvl w:val="0"/>
                <w:numId w:val="34"/>
              </w:num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Can be tuned to focus on certain user roles (HR, Finance, Exco) or persons of interest (CEO, CIO, etc).</w:t>
            </w:r>
          </w:p>
          <w:p w14:paraId="5D83C3C5" w14:textId="77777777" w:rsidR="00A4316D" w:rsidRPr="00A4316D" w:rsidRDefault="00A4316D" w:rsidP="00A4316D">
            <w:pPr>
              <w:numPr>
                <w:ilvl w:val="0"/>
                <w:numId w:val="34"/>
              </w:num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Can be integrated with new joiner process to show training material to all new staff.</w:t>
            </w:r>
          </w:p>
        </w:tc>
        <w:tc>
          <w:tcPr>
            <w:tcW w:w="1791" w:type="dxa"/>
          </w:tcPr>
          <w:p w14:paraId="22FA50B5" w14:textId="77777777" w:rsidR="00A4316D" w:rsidRPr="00A4316D" w:rsidRDefault="00A4316D" w:rsidP="00A4316D">
            <w:pPr>
              <w:spacing w:line="360" w:lineRule="auto"/>
              <w:jc w:val="both"/>
              <w:rPr>
                <w:rFonts w:ascii="Arial" w:eastAsia="Arial" w:hAnsi="Arial" w:cs="Arial"/>
                <w:sz w:val="20"/>
                <w:szCs w:val="20"/>
                <w:lang w:val="en-ZA" w:eastAsia="en-ZA"/>
              </w:rPr>
            </w:pPr>
          </w:p>
        </w:tc>
      </w:tr>
    </w:tbl>
    <w:p w14:paraId="58973C27" w14:textId="77777777" w:rsidR="00A4316D" w:rsidRPr="00A4316D" w:rsidRDefault="00A4316D" w:rsidP="00A4316D">
      <w:pPr>
        <w:tabs>
          <w:tab w:val="left" w:pos="567"/>
          <w:tab w:val="left" w:pos="1134"/>
          <w:tab w:val="left" w:pos="1701"/>
          <w:tab w:val="left" w:pos="2268"/>
          <w:tab w:val="left" w:pos="2835"/>
        </w:tabs>
        <w:spacing w:line="360" w:lineRule="auto"/>
        <w:ind w:left="360"/>
        <w:jc w:val="both"/>
        <w:rPr>
          <w:rFonts w:ascii="Arial" w:eastAsia="Arial" w:hAnsi="Arial" w:cs="Arial"/>
          <w:sz w:val="22"/>
          <w:szCs w:val="22"/>
          <w:lang w:val="en-ZA"/>
        </w:rPr>
      </w:pPr>
    </w:p>
    <w:tbl>
      <w:tblPr>
        <w:tblStyle w:val="TableGrid9"/>
        <w:tblW w:w="0" w:type="auto"/>
        <w:tblInd w:w="360" w:type="dxa"/>
        <w:tblLook w:val="04A0" w:firstRow="1" w:lastRow="0" w:firstColumn="1" w:lastColumn="0" w:noHBand="0" w:noVBand="1"/>
      </w:tblPr>
      <w:tblGrid>
        <w:gridCol w:w="6865"/>
        <w:gridCol w:w="1791"/>
      </w:tblGrid>
      <w:tr w:rsidR="00A4316D" w:rsidRPr="00A4316D" w14:paraId="25DA6F73" w14:textId="77777777" w:rsidTr="00A4316D">
        <w:tc>
          <w:tcPr>
            <w:tcW w:w="6865" w:type="dxa"/>
            <w:shd w:val="clear" w:color="auto" w:fill="EEECE1"/>
          </w:tcPr>
          <w:p w14:paraId="3CEB82CE" w14:textId="77777777" w:rsidR="00A4316D" w:rsidRPr="00A4316D" w:rsidRDefault="00A4316D" w:rsidP="00A4316D">
            <w:pPr>
              <w:spacing w:line="360" w:lineRule="auto"/>
              <w:jc w:val="both"/>
              <w:rPr>
                <w:rFonts w:ascii="Arial" w:eastAsia="Arial" w:hAnsi="Arial" w:cs="Arial"/>
                <w:b/>
                <w:bCs/>
                <w:sz w:val="20"/>
                <w:szCs w:val="20"/>
                <w:lang w:val="en-ZA" w:eastAsia="en-ZA"/>
              </w:rPr>
            </w:pPr>
            <w:r w:rsidRPr="00A4316D">
              <w:rPr>
                <w:rFonts w:ascii="Arial" w:eastAsia="Arial" w:hAnsi="Arial" w:cs="Arial"/>
                <w:b/>
                <w:bCs/>
                <w:sz w:val="20"/>
                <w:szCs w:val="20"/>
                <w:lang w:val="en-ZA" w:eastAsia="en-ZA"/>
              </w:rPr>
              <w:t>Feedback, Reporting and Analytics</w:t>
            </w:r>
          </w:p>
        </w:tc>
        <w:tc>
          <w:tcPr>
            <w:tcW w:w="1791" w:type="dxa"/>
            <w:shd w:val="clear" w:color="auto" w:fill="EEECE1"/>
          </w:tcPr>
          <w:p w14:paraId="3205DC1F" w14:textId="77777777" w:rsidR="00A4316D" w:rsidRPr="00A4316D" w:rsidRDefault="00A4316D" w:rsidP="00A4316D">
            <w:pPr>
              <w:spacing w:line="360" w:lineRule="auto"/>
              <w:jc w:val="both"/>
              <w:rPr>
                <w:rFonts w:ascii="Arial" w:eastAsia="Arial" w:hAnsi="Arial" w:cs="Arial"/>
                <w:b/>
                <w:bCs/>
                <w:sz w:val="20"/>
                <w:szCs w:val="20"/>
                <w:lang w:val="en-ZA" w:eastAsia="en-ZA"/>
              </w:rPr>
            </w:pPr>
            <w:r w:rsidRPr="00A4316D">
              <w:rPr>
                <w:rFonts w:ascii="Arial" w:eastAsia="Arial" w:hAnsi="Arial" w:cs="Arial"/>
                <w:b/>
                <w:bCs/>
                <w:sz w:val="20"/>
                <w:szCs w:val="20"/>
                <w:lang w:val="en-ZA" w:eastAsia="en-ZA"/>
              </w:rPr>
              <w:t>Comply V/N?</w:t>
            </w:r>
          </w:p>
        </w:tc>
      </w:tr>
      <w:tr w:rsidR="00A4316D" w:rsidRPr="00A4316D" w14:paraId="35BED3F3" w14:textId="77777777" w:rsidTr="00E0449E">
        <w:tc>
          <w:tcPr>
            <w:tcW w:w="8656" w:type="dxa"/>
            <w:gridSpan w:val="2"/>
          </w:tcPr>
          <w:p w14:paraId="47F24E9E" w14:textId="77777777" w:rsidR="00A4316D" w:rsidRPr="00A4316D" w:rsidRDefault="00A4316D" w:rsidP="00A4316D">
            <w:pPr>
              <w:spacing w:line="360" w:lineRule="auto"/>
              <w:jc w:val="both"/>
              <w:rPr>
                <w:rFonts w:ascii="Arial" w:eastAsia="Arial" w:hAnsi="Arial" w:cs="Arial"/>
                <w:b/>
                <w:bCs/>
                <w:sz w:val="20"/>
                <w:szCs w:val="20"/>
                <w:lang w:val="en-ZA" w:eastAsia="en-ZA"/>
              </w:rPr>
            </w:pPr>
            <w:r w:rsidRPr="00A4316D">
              <w:rPr>
                <w:rFonts w:ascii="Arial" w:eastAsia="Arial" w:hAnsi="Arial" w:cs="Arial"/>
                <w:b/>
                <w:bCs/>
                <w:sz w:val="20"/>
                <w:szCs w:val="20"/>
                <w:lang w:val="en-ZA" w:eastAsia="en-ZA"/>
              </w:rPr>
              <w:t>The Bidder’s platform will have a minimum set of reporting and analytical capabilities:</w:t>
            </w:r>
          </w:p>
        </w:tc>
      </w:tr>
      <w:tr w:rsidR="00A4316D" w:rsidRPr="00A4316D" w14:paraId="1C0F5CBA" w14:textId="77777777" w:rsidTr="00E0449E">
        <w:tc>
          <w:tcPr>
            <w:tcW w:w="6865" w:type="dxa"/>
          </w:tcPr>
          <w:p w14:paraId="74D5CEDE" w14:textId="77777777" w:rsidR="00A4316D" w:rsidRPr="00A4316D" w:rsidRDefault="00A4316D" w:rsidP="00A4316D">
            <w:p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Personalised dashboards, featuring training statistics, campaign engagements, progress on existing campaigns, specialised training material, quizzes, and results of phishing simulations.</w:t>
            </w:r>
          </w:p>
        </w:tc>
        <w:tc>
          <w:tcPr>
            <w:tcW w:w="1791" w:type="dxa"/>
          </w:tcPr>
          <w:p w14:paraId="496E0053" w14:textId="77777777" w:rsidR="00A4316D" w:rsidRPr="00A4316D" w:rsidRDefault="00A4316D" w:rsidP="00A4316D">
            <w:pPr>
              <w:spacing w:line="360" w:lineRule="auto"/>
              <w:jc w:val="both"/>
              <w:rPr>
                <w:rFonts w:ascii="Arial" w:eastAsia="Arial" w:hAnsi="Arial" w:cs="Arial"/>
                <w:sz w:val="20"/>
                <w:szCs w:val="20"/>
                <w:lang w:val="en-ZA" w:eastAsia="en-ZA"/>
              </w:rPr>
            </w:pPr>
          </w:p>
        </w:tc>
      </w:tr>
      <w:tr w:rsidR="00A4316D" w:rsidRPr="00A4316D" w14:paraId="7DBBE5D3" w14:textId="77777777" w:rsidTr="00E0449E">
        <w:tc>
          <w:tcPr>
            <w:tcW w:w="6865" w:type="dxa"/>
          </w:tcPr>
          <w:p w14:paraId="1465069E" w14:textId="77777777" w:rsidR="00A4316D" w:rsidRPr="00A4316D" w:rsidRDefault="00A4316D" w:rsidP="00A4316D">
            <w:p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Activity reporting:</w:t>
            </w:r>
          </w:p>
          <w:p w14:paraId="02BB93F9" w14:textId="77777777" w:rsidR="00A4316D" w:rsidRPr="00A4316D" w:rsidRDefault="00A4316D" w:rsidP="00A4316D">
            <w:pPr>
              <w:numPr>
                <w:ilvl w:val="0"/>
                <w:numId w:val="34"/>
              </w:num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 xml:space="preserve">course completion </w:t>
            </w:r>
          </w:p>
          <w:p w14:paraId="71287040" w14:textId="77777777" w:rsidR="00A4316D" w:rsidRPr="00A4316D" w:rsidRDefault="00A4316D" w:rsidP="00A4316D">
            <w:pPr>
              <w:numPr>
                <w:ilvl w:val="0"/>
                <w:numId w:val="34"/>
              </w:num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risk score for those that have opened email messages</w:t>
            </w:r>
          </w:p>
          <w:p w14:paraId="37673B51" w14:textId="77777777" w:rsidR="00A4316D" w:rsidRPr="00A4316D" w:rsidRDefault="00A4316D" w:rsidP="00A4316D">
            <w:pPr>
              <w:numPr>
                <w:ilvl w:val="0"/>
                <w:numId w:val="34"/>
              </w:num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clicked link/attachment</w:t>
            </w:r>
          </w:p>
          <w:p w14:paraId="0E5B6AC5" w14:textId="77777777" w:rsidR="00A4316D" w:rsidRPr="00A4316D" w:rsidRDefault="00A4316D" w:rsidP="00A4316D">
            <w:pPr>
              <w:numPr>
                <w:ilvl w:val="0"/>
                <w:numId w:val="34"/>
              </w:num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 xml:space="preserve">provided credentials </w:t>
            </w:r>
          </w:p>
          <w:p w14:paraId="641BC0F6" w14:textId="77777777" w:rsidR="00A4316D" w:rsidRPr="00A4316D" w:rsidRDefault="00A4316D" w:rsidP="00A4316D">
            <w:pPr>
              <w:numPr>
                <w:ilvl w:val="0"/>
                <w:numId w:val="34"/>
              </w:num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policy consents</w:t>
            </w:r>
          </w:p>
          <w:p w14:paraId="17C67C74" w14:textId="77777777" w:rsidR="00A4316D" w:rsidRPr="00A4316D" w:rsidRDefault="00A4316D" w:rsidP="00A4316D">
            <w:pPr>
              <w:numPr>
                <w:ilvl w:val="0"/>
                <w:numId w:val="34"/>
              </w:num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assessments</w:t>
            </w:r>
          </w:p>
          <w:p w14:paraId="34A134E0" w14:textId="77777777" w:rsidR="00A4316D" w:rsidRPr="00A4316D" w:rsidRDefault="00A4316D" w:rsidP="00A4316D">
            <w:pPr>
              <w:numPr>
                <w:ilvl w:val="0"/>
                <w:numId w:val="34"/>
              </w:num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unread, ignored emails on simulations or campaigns</w:t>
            </w:r>
          </w:p>
        </w:tc>
        <w:tc>
          <w:tcPr>
            <w:tcW w:w="1791" w:type="dxa"/>
          </w:tcPr>
          <w:p w14:paraId="27763AD6" w14:textId="77777777" w:rsidR="00A4316D" w:rsidRPr="00A4316D" w:rsidRDefault="00A4316D" w:rsidP="00A4316D">
            <w:pPr>
              <w:spacing w:line="360" w:lineRule="auto"/>
              <w:jc w:val="both"/>
              <w:rPr>
                <w:rFonts w:ascii="Arial" w:eastAsia="Arial" w:hAnsi="Arial" w:cs="Arial"/>
                <w:sz w:val="20"/>
                <w:szCs w:val="20"/>
                <w:lang w:val="en-ZA" w:eastAsia="en-ZA"/>
              </w:rPr>
            </w:pPr>
          </w:p>
        </w:tc>
      </w:tr>
      <w:tr w:rsidR="00A4316D" w:rsidRPr="00A4316D" w14:paraId="1148271B" w14:textId="77777777" w:rsidTr="00E0449E">
        <w:tc>
          <w:tcPr>
            <w:tcW w:w="6865" w:type="dxa"/>
          </w:tcPr>
          <w:p w14:paraId="2C6CD7CC" w14:textId="77777777" w:rsidR="00A4316D" w:rsidRPr="00A4316D" w:rsidRDefault="00A4316D" w:rsidP="00A4316D">
            <w:p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Insights into user behaviour or culture beyond basic completion statistics but also risks posture, training effectiveness and participant satisfactions, provide performance management for the users.</w:t>
            </w:r>
          </w:p>
        </w:tc>
        <w:tc>
          <w:tcPr>
            <w:tcW w:w="1791" w:type="dxa"/>
          </w:tcPr>
          <w:p w14:paraId="669F8898" w14:textId="77777777" w:rsidR="00A4316D" w:rsidRPr="00A4316D" w:rsidRDefault="00A4316D" w:rsidP="00A4316D">
            <w:pPr>
              <w:spacing w:line="360" w:lineRule="auto"/>
              <w:jc w:val="both"/>
              <w:rPr>
                <w:rFonts w:ascii="Arial" w:eastAsia="Arial" w:hAnsi="Arial" w:cs="Arial"/>
                <w:sz w:val="20"/>
                <w:szCs w:val="20"/>
                <w:lang w:val="en-ZA" w:eastAsia="en-ZA"/>
              </w:rPr>
            </w:pPr>
          </w:p>
        </w:tc>
      </w:tr>
      <w:tr w:rsidR="00A4316D" w:rsidRPr="00A4316D" w14:paraId="498FC234" w14:textId="77777777" w:rsidTr="00E0449E">
        <w:tc>
          <w:tcPr>
            <w:tcW w:w="6865" w:type="dxa"/>
          </w:tcPr>
          <w:p w14:paraId="18110244" w14:textId="77777777" w:rsidR="00A4316D" w:rsidRPr="00A4316D" w:rsidRDefault="00A4316D" w:rsidP="00A4316D">
            <w:p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Dashboard reports downloadable in HTML, MS Excel, PDF, or CSV formats.</w:t>
            </w:r>
          </w:p>
        </w:tc>
        <w:tc>
          <w:tcPr>
            <w:tcW w:w="1791" w:type="dxa"/>
          </w:tcPr>
          <w:p w14:paraId="5F909ACE" w14:textId="77777777" w:rsidR="00A4316D" w:rsidRPr="00A4316D" w:rsidRDefault="00A4316D" w:rsidP="00A4316D">
            <w:pPr>
              <w:spacing w:line="360" w:lineRule="auto"/>
              <w:jc w:val="both"/>
              <w:rPr>
                <w:rFonts w:ascii="Arial" w:eastAsia="Arial" w:hAnsi="Arial" w:cs="Arial"/>
                <w:sz w:val="20"/>
                <w:szCs w:val="20"/>
                <w:lang w:val="en-ZA" w:eastAsia="en-ZA"/>
              </w:rPr>
            </w:pPr>
          </w:p>
        </w:tc>
      </w:tr>
      <w:tr w:rsidR="00A4316D" w:rsidRPr="00A4316D" w14:paraId="578418A6" w14:textId="77777777" w:rsidTr="00E0449E">
        <w:tc>
          <w:tcPr>
            <w:tcW w:w="6865" w:type="dxa"/>
          </w:tcPr>
          <w:p w14:paraId="2B1A17EA" w14:textId="77777777" w:rsidR="00A4316D" w:rsidRPr="00A4316D" w:rsidRDefault="00A4316D" w:rsidP="00A4316D">
            <w:p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Performance reports that are based on industry benchmarks.</w:t>
            </w:r>
          </w:p>
        </w:tc>
        <w:tc>
          <w:tcPr>
            <w:tcW w:w="1791" w:type="dxa"/>
          </w:tcPr>
          <w:p w14:paraId="23142960" w14:textId="77777777" w:rsidR="00A4316D" w:rsidRPr="00A4316D" w:rsidRDefault="00A4316D" w:rsidP="00A4316D">
            <w:pPr>
              <w:spacing w:line="360" w:lineRule="auto"/>
              <w:jc w:val="both"/>
              <w:rPr>
                <w:rFonts w:ascii="Arial" w:eastAsia="Arial" w:hAnsi="Arial" w:cs="Arial"/>
                <w:sz w:val="20"/>
                <w:szCs w:val="20"/>
                <w:lang w:val="en-ZA" w:eastAsia="en-ZA"/>
              </w:rPr>
            </w:pPr>
          </w:p>
        </w:tc>
      </w:tr>
      <w:tr w:rsidR="00A4316D" w:rsidRPr="00A4316D" w14:paraId="14DBF3A5" w14:textId="77777777" w:rsidTr="00E0449E">
        <w:tc>
          <w:tcPr>
            <w:tcW w:w="6865" w:type="dxa"/>
          </w:tcPr>
          <w:p w14:paraId="01B26ACE" w14:textId="77777777" w:rsidR="00A4316D" w:rsidRPr="00A4316D" w:rsidRDefault="00A4316D" w:rsidP="00A4316D">
            <w:p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Relevant outcome metrics describing user training behaviour insights such as what is working and what is not, showing business benefits and value of security training.</w:t>
            </w:r>
          </w:p>
        </w:tc>
        <w:tc>
          <w:tcPr>
            <w:tcW w:w="1791" w:type="dxa"/>
          </w:tcPr>
          <w:p w14:paraId="34B813CA" w14:textId="77777777" w:rsidR="00A4316D" w:rsidRPr="00A4316D" w:rsidRDefault="00A4316D" w:rsidP="00A4316D">
            <w:pPr>
              <w:spacing w:line="360" w:lineRule="auto"/>
              <w:jc w:val="both"/>
              <w:rPr>
                <w:rFonts w:ascii="Arial" w:eastAsia="Arial" w:hAnsi="Arial" w:cs="Arial"/>
                <w:sz w:val="20"/>
                <w:szCs w:val="20"/>
                <w:lang w:val="en-ZA" w:eastAsia="en-ZA"/>
              </w:rPr>
            </w:pPr>
          </w:p>
        </w:tc>
      </w:tr>
      <w:tr w:rsidR="00A4316D" w:rsidRPr="00A4316D" w14:paraId="7CD42CDC" w14:textId="77777777" w:rsidTr="00E0449E">
        <w:tc>
          <w:tcPr>
            <w:tcW w:w="6865" w:type="dxa"/>
          </w:tcPr>
          <w:p w14:paraId="551EC174" w14:textId="77777777" w:rsidR="00A4316D" w:rsidRPr="00A4316D" w:rsidRDefault="00A4316D" w:rsidP="00A4316D">
            <w:p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Mail Plugin for Outlook and Office365 for employees to report suspected attacks and phish notifications reports.</w:t>
            </w:r>
          </w:p>
        </w:tc>
        <w:tc>
          <w:tcPr>
            <w:tcW w:w="1791" w:type="dxa"/>
          </w:tcPr>
          <w:p w14:paraId="17F0680B" w14:textId="77777777" w:rsidR="00A4316D" w:rsidRPr="00A4316D" w:rsidRDefault="00A4316D" w:rsidP="00A4316D">
            <w:pPr>
              <w:spacing w:line="360" w:lineRule="auto"/>
              <w:jc w:val="both"/>
              <w:rPr>
                <w:rFonts w:ascii="Arial" w:eastAsia="Arial" w:hAnsi="Arial" w:cs="Arial"/>
                <w:sz w:val="20"/>
                <w:szCs w:val="20"/>
                <w:lang w:val="en-ZA" w:eastAsia="en-ZA"/>
              </w:rPr>
            </w:pPr>
          </w:p>
        </w:tc>
      </w:tr>
    </w:tbl>
    <w:p w14:paraId="72C9DCF8" w14:textId="77777777" w:rsidR="00A4316D" w:rsidRPr="00A4316D" w:rsidRDefault="00A4316D" w:rsidP="00A4316D">
      <w:pPr>
        <w:tabs>
          <w:tab w:val="left" w:pos="567"/>
          <w:tab w:val="left" w:pos="1134"/>
          <w:tab w:val="left" w:pos="1701"/>
          <w:tab w:val="left" w:pos="2268"/>
          <w:tab w:val="left" w:pos="2835"/>
        </w:tabs>
        <w:spacing w:line="360" w:lineRule="auto"/>
        <w:ind w:left="360"/>
        <w:jc w:val="both"/>
        <w:rPr>
          <w:rFonts w:ascii="Arial" w:eastAsia="Arial" w:hAnsi="Arial" w:cs="Arial"/>
          <w:sz w:val="22"/>
          <w:szCs w:val="22"/>
          <w:lang w:val="en-ZA"/>
        </w:rPr>
      </w:pPr>
    </w:p>
    <w:tbl>
      <w:tblPr>
        <w:tblStyle w:val="TableGrid9"/>
        <w:tblW w:w="0" w:type="auto"/>
        <w:tblInd w:w="360" w:type="dxa"/>
        <w:tblLook w:val="04A0" w:firstRow="1" w:lastRow="0" w:firstColumn="1" w:lastColumn="0" w:noHBand="0" w:noVBand="1"/>
      </w:tblPr>
      <w:tblGrid>
        <w:gridCol w:w="6865"/>
        <w:gridCol w:w="1791"/>
      </w:tblGrid>
      <w:tr w:rsidR="00A4316D" w:rsidRPr="00A4316D" w14:paraId="72AAE538" w14:textId="77777777" w:rsidTr="00A4316D">
        <w:tc>
          <w:tcPr>
            <w:tcW w:w="6865" w:type="dxa"/>
            <w:shd w:val="clear" w:color="auto" w:fill="EEECE1"/>
          </w:tcPr>
          <w:p w14:paraId="452F0969" w14:textId="77777777" w:rsidR="00A4316D" w:rsidRPr="00A4316D" w:rsidRDefault="00A4316D" w:rsidP="00A4316D">
            <w:pPr>
              <w:spacing w:line="360" w:lineRule="auto"/>
              <w:jc w:val="both"/>
              <w:rPr>
                <w:rFonts w:ascii="Arial" w:eastAsia="Arial" w:hAnsi="Arial" w:cs="Arial"/>
                <w:b/>
                <w:bCs/>
                <w:sz w:val="20"/>
                <w:szCs w:val="20"/>
                <w:lang w:val="en-ZA" w:eastAsia="en-ZA"/>
              </w:rPr>
            </w:pPr>
            <w:r w:rsidRPr="00A4316D">
              <w:rPr>
                <w:rFonts w:ascii="Arial" w:eastAsia="Arial" w:hAnsi="Arial" w:cs="Arial"/>
                <w:b/>
                <w:bCs/>
                <w:sz w:val="20"/>
                <w:szCs w:val="20"/>
                <w:lang w:val="en-ZA" w:eastAsia="en-ZA"/>
              </w:rPr>
              <w:t>Support and Maintenance</w:t>
            </w:r>
          </w:p>
        </w:tc>
        <w:tc>
          <w:tcPr>
            <w:tcW w:w="1791" w:type="dxa"/>
            <w:shd w:val="clear" w:color="auto" w:fill="EEECE1"/>
          </w:tcPr>
          <w:p w14:paraId="3888C99A" w14:textId="77777777" w:rsidR="00A4316D" w:rsidRPr="00A4316D" w:rsidRDefault="00A4316D" w:rsidP="00A4316D">
            <w:pPr>
              <w:spacing w:line="360" w:lineRule="auto"/>
              <w:jc w:val="both"/>
              <w:rPr>
                <w:rFonts w:ascii="Arial" w:eastAsia="Arial" w:hAnsi="Arial" w:cs="Arial"/>
                <w:b/>
                <w:bCs/>
                <w:sz w:val="20"/>
                <w:szCs w:val="20"/>
                <w:lang w:val="en-ZA" w:eastAsia="en-ZA"/>
              </w:rPr>
            </w:pPr>
            <w:r w:rsidRPr="00A4316D">
              <w:rPr>
                <w:rFonts w:ascii="Arial" w:eastAsia="Arial" w:hAnsi="Arial" w:cs="Arial"/>
                <w:b/>
                <w:bCs/>
                <w:sz w:val="20"/>
                <w:szCs w:val="20"/>
                <w:lang w:val="en-ZA" w:eastAsia="en-ZA"/>
              </w:rPr>
              <w:t>Comply Y/N?</w:t>
            </w:r>
          </w:p>
        </w:tc>
      </w:tr>
      <w:tr w:rsidR="00A4316D" w:rsidRPr="00A4316D" w14:paraId="2C79B38F" w14:textId="77777777" w:rsidTr="00E0449E">
        <w:tc>
          <w:tcPr>
            <w:tcW w:w="8656" w:type="dxa"/>
            <w:gridSpan w:val="2"/>
          </w:tcPr>
          <w:p w14:paraId="2128921A" w14:textId="77777777" w:rsidR="00A4316D" w:rsidRPr="00A4316D" w:rsidRDefault="00A4316D" w:rsidP="00A4316D">
            <w:pPr>
              <w:spacing w:line="360" w:lineRule="auto"/>
              <w:jc w:val="both"/>
              <w:rPr>
                <w:rFonts w:ascii="Arial" w:eastAsia="Arial" w:hAnsi="Arial" w:cs="Arial"/>
                <w:b/>
                <w:bCs/>
                <w:sz w:val="20"/>
                <w:szCs w:val="20"/>
                <w:lang w:val="en-ZA" w:eastAsia="en-ZA"/>
              </w:rPr>
            </w:pPr>
            <w:r w:rsidRPr="00A4316D">
              <w:rPr>
                <w:rFonts w:ascii="Arial" w:eastAsia="Arial" w:hAnsi="Arial" w:cs="Arial"/>
                <w:b/>
                <w:bCs/>
                <w:sz w:val="20"/>
                <w:szCs w:val="20"/>
                <w:lang w:val="en-ZA" w:eastAsia="en-ZA"/>
              </w:rPr>
              <w:t>The Bidder’s support and delivery of this service will consist of the following:</w:t>
            </w:r>
          </w:p>
        </w:tc>
      </w:tr>
      <w:tr w:rsidR="00A4316D" w:rsidRPr="00A4316D" w14:paraId="70875739" w14:textId="77777777" w:rsidTr="00E0449E">
        <w:tc>
          <w:tcPr>
            <w:tcW w:w="6865" w:type="dxa"/>
          </w:tcPr>
          <w:p w14:paraId="53EA2CB2" w14:textId="77777777" w:rsidR="00A4316D" w:rsidRPr="00A4316D" w:rsidRDefault="00A4316D" w:rsidP="00A4316D">
            <w:p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Solution implementation, project management, integration, and operation support services, with relevant implementation specialists, on-demand technical support and a client success manager.</w:t>
            </w:r>
          </w:p>
        </w:tc>
        <w:tc>
          <w:tcPr>
            <w:tcW w:w="1791" w:type="dxa"/>
          </w:tcPr>
          <w:p w14:paraId="59C187E6" w14:textId="77777777" w:rsidR="00A4316D" w:rsidRPr="00A4316D" w:rsidRDefault="00A4316D" w:rsidP="00A4316D">
            <w:pPr>
              <w:spacing w:line="360" w:lineRule="auto"/>
              <w:jc w:val="both"/>
              <w:rPr>
                <w:rFonts w:ascii="Arial" w:eastAsia="Arial" w:hAnsi="Arial" w:cs="Arial"/>
                <w:sz w:val="20"/>
                <w:szCs w:val="20"/>
                <w:lang w:val="en-ZA" w:eastAsia="en-ZA"/>
              </w:rPr>
            </w:pPr>
          </w:p>
        </w:tc>
      </w:tr>
      <w:tr w:rsidR="00A4316D" w:rsidRPr="00A4316D" w14:paraId="48B13374" w14:textId="77777777" w:rsidTr="00E0449E">
        <w:tc>
          <w:tcPr>
            <w:tcW w:w="6865" w:type="dxa"/>
          </w:tcPr>
          <w:p w14:paraId="132A094A" w14:textId="77777777" w:rsidR="00A4316D" w:rsidRPr="00A4316D" w:rsidRDefault="00A4316D" w:rsidP="00A4316D">
            <w:p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Training of key IT Teams on the platform administration and effective use or program rollout.</w:t>
            </w:r>
          </w:p>
        </w:tc>
        <w:tc>
          <w:tcPr>
            <w:tcW w:w="1791" w:type="dxa"/>
          </w:tcPr>
          <w:p w14:paraId="4EB31ECB" w14:textId="77777777" w:rsidR="00A4316D" w:rsidRPr="00A4316D" w:rsidRDefault="00A4316D" w:rsidP="00A4316D">
            <w:pPr>
              <w:spacing w:line="360" w:lineRule="auto"/>
              <w:jc w:val="both"/>
              <w:rPr>
                <w:rFonts w:ascii="Arial" w:eastAsia="Arial" w:hAnsi="Arial" w:cs="Arial"/>
                <w:sz w:val="20"/>
                <w:szCs w:val="20"/>
                <w:lang w:val="en-ZA" w:eastAsia="en-ZA"/>
              </w:rPr>
            </w:pPr>
          </w:p>
        </w:tc>
      </w:tr>
      <w:tr w:rsidR="00A4316D" w:rsidRPr="00A4316D" w14:paraId="7A9F2AD1" w14:textId="77777777" w:rsidTr="00E0449E">
        <w:tc>
          <w:tcPr>
            <w:tcW w:w="6865" w:type="dxa"/>
          </w:tcPr>
          <w:p w14:paraId="510FBD96" w14:textId="77777777" w:rsidR="00A4316D" w:rsidRPr="00A4316D" w:rsidRDefault="00A4316D" w:rsidP="00A4316D">
            <w:pPr>
              <w:spacing w:line="360" w:lineRule="auto"/>
              <w:jc w:val="both"/>
              <w:rPr>
                <w:rFonts w:ascii="Arial" w:eastAsia="Arial" w:hAnsi="Arial" w:cs="Arial"/>
                <w:sz w:val="20"/>
                <w:szCs w:val="20"/>
                <w:lang w:val="en-ZA" w:eastAsia="en-ZA"/>
              </w:rPr>
            </w:pPr>
            <w:r w:rsidRPr="00A4316D">
              <w:rPr>
                <w:rFonts w:ascii="Arial" w:eastAsia="Arial" w:hAnsi="Arial" w:cs="Arial"/>
                <w:sz w:val="20"/>
                <w:szCs w:val="20"/>
                <w:lang w:val="en-ZA" w:eastAsia="en-ZA"/>
              </w:rPr>
              <w:t>Documentation for admins to onboard, train, test, effectively utilise platform and online help to provide training to all PRASA staff on how to effectively utilise the end user platform.</w:t>
            </w:r>
          </w:p>
        </w:tc>
        <w:tc>
          <w:tcPr>
            <w:tcW w:w="1791" w:type="dxa"/>
          </w:tcPr>
          <w:p w14:paraId="63E8F22A" w14:textId="77777777" w:rsidR="00A4316D" w:rsidRPr="00A4316D" w:rsidRDefault="00A4316D" w:rsidP="00A4316D">
            <w:pPr>
              <w:spacing w:line="360" w:lineRule="auto"/>
              <w:jc w:val="both"/>
              <w:rPr>
                <w:rFonts w:ascii="Arial" w:eastAsia="Arial" w:hAnsi="Arial" w:cs="Arial"/>
                <w:sz w:val="20"/>
                <w:szCs w:val="20"/>
                <w:lang w:val="en-ZA" w:eastAsia="en-ZA"/>
              </w:rPr>
            </w:pPr>
          </w:p>
        </w:tc>
      </w:tr>
    </w:tbl>
    <w:p w14:paraId="44E7864E" w14:textId="77777777" w:rsidR="00FE30DE" w:rsidRDefault="00FE30DE" w:rsidP="00EF509E">
      <w:pPr>
        <w:spacing w:line="360" w:lineRule="auto"/>
        <w:jc w:val="both"/>
        <w:rPr>
          <w:rFonts w:ascii="Arial" w:hAnsi="Arial" w:cs="Arial"/>
          <w:b/>
          <w:sz w:val="22"/>
          <w:szCs w:val="22"/>
        </w:rPr>
      </w:pPr>
    </w:p>
    <w:p w14:paraId="4CF9992B" w14:textId="77777777" w:rsidR="00C02894" w:rsidRPr="00C02894" w:rsidRDefault="00C02894" w:rsidP="00C02894">
      <w:pPr>
        <w:rPr>
          <w:rFonts w:ascii="Arial" w:hAnsi="Arial" w:cs="Arial"/>
          <w:b/>
          <w:sz w:val="22"/>
          <w:szCs w:val="22"/>
        </w:rPr>
      </w:pPr>
    </w:p>
    <w:p w14:paraId="2B16EDB8" w14:textId="77777777" w:rsidR="00C02894" w:rsidRDefault="00C02894" w:rsidP="00EF509E">
      <w:pPr>
        <w:spacing w:line="360" w:lineRule="auto"/>
        <w:jc w:val="both"/>
        <w:rPr>
          <w:rFonts w:ascii="Arial" w:hAnsi="Arial" w:cs="Arial"/>
          <w:b/>
          <w:sz w:val="22"/>
          <w:szCs w:val="22"/>
        </w:rPr>
      </w:pPr>
    </w:p>
    <w:p w14:paraId="1B914C9B" w14:textId="77777777" w:rsidR="00FE30DE" w:rsidRDefault="00FE30DE" w:rsidP="00EF509E">
      <w:pPr>
        <w:spacing w:line="360" w:lineRule="auto"/>
        <w:jc w:val="both"/>
        <w:rPr>
          <w:rFonts w:ascii="Arial" w:hAnsi="Arial" w:cs="Arial"/>
          <w:b/>
          <w:sz w:val="22"/>
          <w:szCs w:val="22"/>
        </w:rPr>
      </w:pPr>
    </w:p>
    <w:p w14:paraId="36E8382A" w14:textId="77777777" w:rsidR="00A4316D" w:rsidRDefault="00A4316D" w:rsidP="00EF509E">
      <w:pPr>
        <w:spacing w:line="360" w:lineRule="auto"/>
        <w:jc w:val="both"/>
        <w:rPr>
          <w:rFonts w:ascii="Arial" w:hAnsi="Arial" w:cs="Arial"/>
          <w:b/>
          <w:sz w:val="22"/>
          <w:szCs w:val="22"/>
        </w:rPr>
      </w:pPr>
    </w:p>
    <w:p w14:paraId="1CA80B58" w14:textId="77777777" w:rsidR="00A4316D" w:rsidRDefault="00A4316D" w:rsidP="00EF509E">
      <w:pPr>
        <w:spacing w:line="360" w:lineRule="auto"/>
        <w:jc w:val="both"/>
        <w:rPr>
          <w:rFonts w:ascii="Arial" w:hAnsi="Arial" w:cs="Arial"/>
          <w:b/>
          <w:sz w:val="22"/>
          <w:szCs w:val="22"/>
        </w:rPr>
      </w:pPr>
    </w:p>
    <w:p w14:paraId="13B69984" w14:textId="77777777" w:rsidR="00A4316D" w:rsidRDefault="00A4316D" w:rsidP="00EF509E">
      <w:pPr>
        <w:spacing w:line="360" w:lineRule="auto"/>
        <w:jc w:val="both"/>
        <w:rPr>
          <w:rFonts w:ascii="Arial" w:hAnsi="Arial" w:cs="Arial"/>
          <w:b/>
          <w:sz w:val="22"/>
          <w:szCs w:val="22"/>
        </w:rPr>
      </w:pPr>
    </w:p>
    <w:p w14:paraId="392B95E0" w14:textId="77777777" w:rsidR="00A4316D" w:rsidRDefault="00A4316D" w:rsidP="00EF509E">
      <w:pPr>
        <w:spacing w:line="360" w:lineRule="auto"/>
        <w:jc w:val="both"/>
        <w:rPr>
          <w:rFonts w:ascii="Arial" w:hAnsi="Arial" w:cs="Arial"/>
          <w:b/>
          <w:sz w:val="22"/>
          <w:szCs w:val="22"/>
        </w:rPr>
      </w:pPr>
    </w:p>
    <w:p w14:paraId="176C49EB" w14:textId="77777777" w:rsidR="00A4316D" w:rsidRDefault="00A4316D" w:rsidP="00EF509E">
      <w:pPr>
        <w:spacing w:line="360" w:lineRule="auto"/>
        <w:jc w:val="both"/>
        <w:rPr>
          <w:rFonts w:ascii="Arial" w:hAnsi="Arial" w:cs="Arial"/>
          <w:b/>
          <w:sz w:val="22"/>
          <w:szCs w:val="22"/>
        </w:rPr>
      </w:pPr>
    </w:p>
    <w:p w14:paraId="65F3A13A" w14:textId="77777777" w:rsidR="00A4316D" w:rsidRDefault="00A4316D" w:rsidP="00EF509E">
      <w:pPr>
        <w:spacing w:line="360" w:lineRule="auto"/>
        <w:jc w:val="both"/>
        <w:rPr>
          <w:rFonts w:ascii="Arial" w:hAnsi="Arial" w:cs="Arial"/>
          <w:b/>
          <w:sz w:val="22"/>
          <w:szCs w:val="22"/>
        </w:rPr>
      </w:pPr>
    </w:p>
    <w:p w14:paraId="2E4BFFD1" w14:textId="77777777" w:rsidR="00A4316D" w:rsidRDefault="00A4316D" w:rsidP="00EF509E">
      <w:pPr>
        <w:spacing w:line="360" w:lineRule="auto"/>
        <w:jc w:val="both"/>
        <w:rPr>
          <w:rFonts w:ascii="Arial" w:hAnsi="Arial" w:cs="Arial"/>
          <w:b/>
          <w:sz w:val="22"/>
          <w:szCs w:val="22"/>
        </w:rPr>
      </w:pPr>
    </w:p>
    <w:p w14:paraId="3D2196E9" w14:textId="77777777" w:rsidR="00A4316D" w:rsidRDefault="00A4316D" w:rsidP="00EF509E">
      <w:pPr>
        <w:spacing w:line="360" w:lineRule="auto"/>
        <w:jc w:val="both"/>
        <w:rPr>
          <w:rFonts w:ascii="Arial" w:hAnsi="Arial" w:cs="Arial"/>
          <w:b/>
          <w:sz w:val="22"/>
          <w:szCs w:val="22"/>
        </w:rPr>
      </w:pPr>
    </w:p>
    <w:p w14:paraId="49748C49" w14:textId="77777777" w:rsidR="00A4316D" w:rsidRDefault="00A4316D" w:rsidP="00EF509E">
      <w:pPr>
        <w:spacing w:line="360" w:lineRule="auto"/>
        <w:jc w:val="both"/>
        <w:rPr>
          <w:rFonts w:ascii="Arial" w:hAnsi="Arial" w:cs="Arial"/>
          <w:b/>
          <w:sz w:val="22"/>
          <w:szCs w:val="22"/>
        </w:rPr>
      </w:pPr>
    </w:p>
    <w:p w14:paraId="26AFE810" w14:textId="77777777" w:rsidR="00A4316D" w:rsidRDefault="00A4316D" w:rsidP="00EF509E">
      <w:pPr>
        <w:spacing w:line="360" w:lineRule="auto"/>
        <w:jc w:val="both"/>
        <w:rPr>
          <w:rFonts w:ascii="Arial" w:hAnsi="Arial" w:cs="Arial"/>
          <w:b/>
          <w:sz w:val="22"/>
          <w:szCs w:val="22"/>
        </w:rPr>
      </w:pPr>
    </w:p>
    <w:p w14:paraId="046CDD06" w14:textId="77777777" w:rsidR="00A4316D" w:rsidRDefault="00A4316D" w:rsidP="00EF509E">
      <w:pPr>
        <w:spacing w:line="360" w:lineRule="auto"/>
        <w:jc w:val="both"/>
        <w:rPr>
          <w:rFonts w:ascii="Arial" w:hAnsi="Arial" w:cs="Arial"/>
          <w:b/>
          <w:sz w:val="22"/>
          <w:szCs w:val="22"/>
        </w:rPr>
      </w:pPr>
    </w:p>
    <w:p w14:paraId="2ED99F6E" w14:textId="77777777" w:rsidR="00A4316D" w:rsidRDefault="00A4316D" w:rsidP="00EF509E">
      <w:pPr>
        <w:spacing w:line="360" w:lineRule="auto"/>
        <w:jc w:val="both"/>
        <w:rPr>
          <w:rFonts w:ascii="Arial" w:hAnsi="Arial" w:cs="Arial"/>
          <w:b/>
          <w:sz w:val="22"/>
          <w:szCs w:val="22"/>
        </w:rPr>
      </w:pPr>
    </w:p>
    <w:p w14:paraId="613F9E56" w14:textId="77777777" w:rsidR="00A4316D" w:rsidRDefault="00A4316D" w:rsidP="00EF509E">
      <w:pPr>
        <w:spacing w:line="360" w:lineRule="auto"/>
        <w:jc w:val="both"/>
        <w:rPr>
          <w:rFonts w:ascii="Arial" w:hAnsi="Arial" w:cs="Arial"/>
          <w:b/>
          <w:sz w:val="22"/>
          <w:szCs w:val="22"/>
        </w:rPr>
      </w:pPr>
    </w:p>
    <w:p w14:paraId="7C669366" w14:textId="77777777" w:rsidR="00A4316D" w:rsidRDefault="00A4316D" w:rsidP="00EF509E">
      <w:pPr>
        <w:spacing w:line="360" w:lineRule="auto"/>
        <w:jc w:val="both"/>
        <w:rPr>
          <w:rFonts w:ascii="Arial" w:hAnsi="Arial" w:cs="Arial"/>
          <w:b/>
          <w:sz w:val="22"/>
          <w:szCs w:val="22"/>
        </w:rPr>
      </w:pPr>
    </w:p>
    <w:p w14:paraId="39387D43" w14:textId="77777777" w:rsidR="00A4316D" w:rsidRDefault="00A4316D" w:rsidP="00EF509E">
      <w:pPr>
        <w:spacing w:line="360" w:lineRule="auto"/>
        <w:jc w:val="both"/>
        <w:rPr>
          <w:rFonts w:ascii="Arial" w:hAnsi="Arial" w:cs="Arial"/>
          <w:b/>
          <w:sz w:val="22"/>
          <w:szCs w:val="22"/>
        </w:rPr>
      </w:pPr>
    </w:p>
    <w:p w14:paraId="3B44A1E1" w14:textId="77777777" w:rsidR="00A4316D" w:rsidRDefault="00A4316D" w:rsidP="00EF509E">
      <w:pPr>
        <w:spacing w:line="360" w:lineRule="auto"/>
        <w:jc w:val="both"/>
        <w:rPr>
          <w:rFonts w:ascii="Arial" w:hAnsi="Arial" w:cs="Arial"/>
          <w:b/>
          <w:sz w:val="22"/>
          <w:szCs w:val="22"/>
        </w:rPr>
      </w:pPr>
    </w:p>
    <w:p w14:paraId="3395E081" w14:textId="77777777" w:rsidR="00A4316D" w:rsidRDefault="00A4316D" w:rsidP="00EF509E">
      <w:pPr>
        <w:spacing w:line="360" w:lineRule="auto"/>
        <w:jc w:val="both"/>
        <w:rPr>
          <w:rFonts w:ascii="Arial" w:hAnsi="Arial" w:cs="Arial"/>
          <w:b/>
          <w:sz w:val="22"/>
          <w:szCs w:val="22"/>
        </w:rPr>
      </w:pPr>
    </w:p>
    <w:p w14:paraId="0257D0F9" w14:textId="77777777" w:rsidR="00A4316D" w:rsidRDefault="00A4316D" w:rsidP="00EF509E">
      <w:pPr>
        <w:spacing w:line="360" w:lineRule="auto"/>
        <w:jc w:val="both"/>
        <w:rPr>
          <w:rFonts w:ascii="Arial" w:hAnsi="Arial" w:cs="Arial"/>
          <w:b/>
          <w:sz w:val="22"/>
          <w:szCs w:val="22"/>
        </w:rPr>
      </w:pPr>
    </w:p>
    <w:p w14:paraId="45781C2E" w14:textId="77777777" w:rsidR="00A4316D" w:rsidRDefault="00A4316D" w:rsidP="00EF509E">
      <w:pPr>
        <w:spacing w:line="360" w:lineRule="auto"/>
        <w:jc w:val="both"/>
        <w:rPr>
          <w:rFonts w:ascii="Arial" w:hAnsi="Arial" w:cs="Arial"/>
          <w:b/>
          <w:sz w:val="22"/>
          <w:szCs w:val="22"/>
        </w:rPr>
      </w:pPr>
    </w:p>
    <w:p w14:paraId="78BE9472" w14:textId="77777777" w:rsidR="00A4316D" w:rsidRDefault="00A4316D" w:rsidP="00EF509E">
      <w:pPr>
        <w:spacing w:line="360" w:lineRule="auto"/>
        <w:jc w:val="both"/>
        <w:rPr>
          <w:rFonts w:ascii="Arial" w:hAnsi="Arial" w:cs="Arial"/>
          <w:b/>
          <w:sz w:val="22"/>
          <w:szCs w:val="22"/>
        </w:rPr>
      </w:pPr>
    </w:p>
    <w:p w14:paraId="5A3B86F4" w14:textId="77777777" w:rsidR="00A4316D" w:rsidRDefault="00A4316D" w:rsidP="00EF509E">
      <w:pPr>
        <w:spacing w:line="360" w:lineRule="auto"/>
        <w:jc w:val="both"/>
        <w:rPr>
          <w:rFonts w:ascii="Arial" w:hAnsi="Arial" w:cs="Arial"/>
          <w:b/>
          <w:sz w:val="22"/>
          <w:szCs w:val="22"/>
        </w:rPr>
      </w:pPr>
    </w:p>
    <w:p w14:paraId="17B24A43" w14:textId="77777777" w:rsidR="00A4316D" w:rsidRDefault="00A4316D" w:rsidP="00EF509E">
      <w:pPr>
        <w:spacing w:line="360" w:lineRule="auto"/>
        <w:jc w:val="both"/>
        <w:rPr>
          <w:rFonts w:ascii="Arial" w:hAnsi="Arial" w:cs="Arial"/>
          <w:b/>
          <w:sz w:val="22"/>
          <w:szCs w:val="22"/>
        </w:rPr>
      </w:pPr>
    </w:p>
    <w:p w14:paraId="45B5F41B" w14:textId="77777777" w:rsidR="00A4316D" w:rsidRDefault="00A4316D" w:rsidP="00EF509E">
      <w:pPr>
        <w:spacing w:line="360" w:lineRule="auto"/>
        <w:jc w:val="both"/>
        <w:rPr>
          <w:rFonts w:ascii="Arial" w:hAnsi="Arial" w:cs="Arial"/>
          <w:b/>
          <w:sz w:val="22"/>
          <w:szCs w:val="22"/>
        </w:rPr>
      </w:pPr>
    </w:p>
    <w:p w14:paraId="0D226FAE" w14:textId="77777777" w:rsidR="00A4316D" w:rsidRDefault="00A4316D" w:rsidP="00EF509E">
      <w:pPr>
        <w:spacing w:line="360" w:lineRule="auto"/>
        <w:jc w:val="both"/>
        <w:rPr>
          <w:rFonts w:ascii="Arial" w:hAnsi="Arial" w:cs="Arial"/>
          <w:b/>
          <w:sz w:val="22"/>
          <w:szCs w:val="22"/>
        </w:rPr>
      </w:pPr>
    </w:p>
    <w:p w14:paraId="31CC9119" w14:textId="77777777" w:rsidR="00A4316D" w:rsidRPr="00307DD2" w:rsidRDefault="00A4316D" w:rsidP="00EF509E">
      <w:pPr>
        <w:spacing w:line="360" w:lineRule="auto"/>
        <w:jc w:val="both"/>
        <w:rPr>
          <w:rFonts w:ascii="Arial" w:hAnsi="Arial" w:cs="Arial"/>
          <w:b/>
          <w:sz w:val="22"/>
          <w:szCs w:val="22"/>
        </w:rPr>
      </w:pPr>
    </w:p>
    <w:p w14:paraId="6BD2F2F7" w14:textId="77777777" w:rsidR="00FE30DE" w:rsidRDefault="00FE30DE" w:rsidP="00212A2F">
      <w:pPr>
        <w:rPr>
          <w:rFonts w:ascii="Arial" w:hAnsi="Arial" w:cs="Arial"/>
          <w:b/>
          <w:snapToGrid w:val="0"/>
          <w:sz w:val="22"/>
          <w:szCs w:val="22"/>
          <w:lang w:val="en-GB"/>
        </w:rPr>
      </w:pPr>
    </w:p>
    <w:p w14:paraId="57D3CA74" w14:textId="30349207" w:rsidR="00560041" w:rsidRPr="00307DD2" w:rsidRDefault="00560041" w:rsidP="00212A2F">
      <w:pPr>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1613"/>
        <w:gridCol w:w="343"/>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3541C3">
        <w:trPr>
          <w:trHeight w:val="228"/>
        </w:trPr>
        <w:tc>
          <w:tcPr>
            <w:tcW w:w="1717" w:type="dxa"/>
            <w:shd w:val="clear" w:color="auto" w:fill="auto"/>
            <w:vAlign w:val="bottom"/>
          </w:tcPr>
          <w:p w14:paraId="28400D4E" w14:textId="77777777" w:rsidR="00560041" w:rsidRPr="00205B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205B41">
              <w:rPr>
                <w:rFonts w:ascii="Arial Narrow" w:hAnsi="Arial Narrow" w:cs="Arial"/>
                <w:snapToGrid w:val="0"/>
                <w:sz w:val="20"/>
                <w:szCs w:val="20"/>
                <w:lang w:val="en-GB"/>
              </w:rPr>
              <w:t>BID NUMBER:</w:t>
            </w:r>
          </w:p>
        </w:tc>
        <w:tc>
          <w:tcPr>
            <w:tcW w:w="3015" w:type="dxa"/>
            <w:gridSpan w:val="4"/>
            <w:shd w:val="clear" w:color="auto" w:fill="auto"/>
            <w:vAlign w:val="bottom"/>
          </w:tcPr>
          <w:p w14:paraId="3C4B22BB" w14:textId="103823D2" w:rsidR="00560041" w:rsidRPr="00205B41"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000000" w:themeColor="text1"/>
                <w:sz w:val="20"/>
                <w:szCs w:val="20"/>
                <w:lang w:val="en-GB"/>
              </w:rPr>
            </w:pPr>
            <w:r w:rsidRPr="00205B41">
              <w:rPr>
                <w:rFonts w:ascii="Arial Narrow" w:hAnsi="Arial Narrow" w:cs="Arial"/>
                <w:snapToGrid w:val="0"/>
                <w:color w:val="000000" w:themeColor="text1"/>
                <w:sz w:val="20"/>
                <w:szCs w:val="20"/>
                <w:lang w:val="en-GB"/>
              </w:rPr>
              <w:t>HO/</w:t>
            </w:r>
            <w:r w:rsidR="000B5741" w:rsidRPr="00205B41">
              <w:rPr>
                <w:rFonts w:ascii="Arial Narrow" w:hAnsi="Arial Narrow" w:cs="Arial"/>
                <w:snapToGrid w:val="0"/>
                <w:color w:val="000000" w:themeColor="text1"/>
                <w:sz w:val="20"/>
                <w:szCs w:val="20"/>
                <w:lang w:val="en-GB"/>
              </w:rPr>
              <w:t>ICT</w:t>
            </w:r>
            <w:r w:rsidRPr="00205B41">
              <w:rPr>
                <w:rFonts w:ascii="Arial Narrow" w:hAnsi="Arial Narrow" w:cs="Arial"/>
                <w:snapToGrid w:val="0"/>
                <w:color w:val="000000" w:themeColor="text1"/>
                <w:sz w:val="20"/>
                <w:szCs w:val="20"/>
                <w:lang w:val="en-GB"/>
              </w:rPr>
              <w:t xml:space="preserve">/ </w:t>
            </w:r>
            <w:r w:rsidR="00505878" w:rsidRPr="00205B41">
              <w:rPr>
                <w:rFonts w:ascii="Arial Narrow" w:hAnsi="Arial Narrow" w:cs="Arial"/>
                <w:snapToGrid w:val="0"/>
                <w:color w:val="000000" w:themeColor="text1"/>
                <w:sz w:val="20"/>
                <w:szCs w:val="20"/>
                <w:lang w:val="en-GB"/>
              </w:rPr>
              <w:t>103</w:t>
            </w:r>
            <w:r w:rsidR="00BC36E1" w:rsidRPr="00205B41">
              <w:rPr>
                <w:rFonts w:ascii="Arial Narrow" w:hAnsi="Arial Narrow" w:cs="Arial"/>
                <w:snapToGrid w:val="0"/>
                <w:color w:val="000000" w:themeColor="text1"/>
                <w:sz w:val="20"/>
                <w:szCs w:val="20"/>
                <w:lang w:val="en-GB"/>
              </w:rPr>
              <w:t>36799</w:t>
            </w:r>
            <w:r w:rsidRPr="00205B41">
              <w:rPr>
                <w:rFonts w:ascii="Arial Narrow" w:hAnsi="Arial Narrow" w:cs="Arial"/>
                <w:snapToGrid w:val="0"/>
                <w:color w:val="000000" w:themeColor="text1"/>
                <w:sz w:val="20"/>
                <w:szCs w:val="20"/>
                <w:lang w:val="en-GB"/>
              </w:rPr>
              <w:t>/0</w:t>
            </w:r>
            <w:r w:rsidR="00205B41">
              <w:rPr>
                <w:rFonts w:ascii="Arial Narrow" w:hAnsi="Arial Narrow" w:cs="Arial"/>
                <w:snapToGrid w:val="0"/>
                <w:color w:val="000000" w:themeColor="text1"/>
                <w:sz w:val="20"/>
                <w:szCs w:val="20"/>
                <w:lang w:val="en-GB"/>
              </w:rPr>
              <w:t>7</w:t>
            </w:r>
            <w:r w:rsidRPr="00205B41">
              <w:rPr>
                <w:rFonts w:ascii="Arial Narrow" w:hAnsi="Arial Narrow" w:cs="Arial"/>
                <w:snapToGrid w:val="0"/>
                <w:color w:val="000000" w:themeColor="text1"/>
                <w:sz w:val="20"/>
                <w:szCs w:val="20"/>
                <w:lang w:val="en-GB"/>
              </w:rPr>
              <w:t>/2023</w:t>
            </w:r>
          </w:p>
        </w:tc>
        <w:tc>
          <w:tcPr>
            <w:tcW w:w="1506" w:type="dxa"/>
            <w:gridSpan w:val="4"/>
            <w:shd w:val="clear" w:color="auto" w:fill="auto"/>
            <w:vAlign w:val="bottom"/>
          </w:tcPr>
          <w:p w14:paraId="29803F05" w14:textId="77777777" w:rsidR="00560041" w:rsidRPr="00205B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205B41">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6E8B183E" w:rsidR="00560041" w:rsidRPr="00205B41" w:rsidRDefault="00C420D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20</w:t>
            </w:r>
            <w:r w:rsidR="00651FFB" w:rsidRPr="00205B41">
              <w:rPr>
                <w:rFonts w:ascii="Arial Narrow" w:hAnsi="Arial Narrow" w:cs="Arial"/>
                <w:snapToGrid w:val="0"/>
                <w:sz w:val="20"/>
                <w:szCs w:val="20"/>
                <w:lang w:val="en-GB"/>
              </w:rPr>
              <w:t xml:space="preserve"> JU</w:t>
            </w:r>
            <w:r w:rsidR="00205B41">
              <w:rPr>
                <w:rFonts w:ascii="Arial Narrow" w:hAnsi="Arial Narrow" w:cs="Arial"/>
                <w:snapToGrid w:val="0"/>
                <w:sz w:val="20"/>
                <w:szCs w:val="20"/>
                <w:lang w:val="en-GB"/>
              </w:rPr>
              <w:t>LY</w:t>
            </w:r>
            <w:r w:rsidR="003541C3" w:rsidRPr="00205B41">
              <w:rPr>
                <w:rFonts w:ascii="Arial Narrow" w:hAnsi="Arial Narrow" w:cs="Arial"/>
                <w:snapToGrid w:val="0"/>
                <w:sz w:val="20"/>
                <w:szCs w:val="20"/>
                <w:lang w:val="en-GB"/>
              </w:rPr>
              <w:t xml:space="preserve"> 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0DF97C9F"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205B41">
              <w:rPr>
                <w:rFonts w:ascii="Arial Narrow" w:hAnsi="Arial Narrow" w:cs="Arial"/>
                <w:snapToGrid w:val="0"/>
                <w:sz w:val="20"/>
                <w:szCs w:val="20"/>
                <w:lang w:val="en-GB"/>
              </w:rPr>
              <w:t>0</w:t>
            </w:r>
            <w:r w:rsidR="00560041"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w:t>
            </w:r>
            <w:r w:rsidR="00205B41">
              <w:rPr>
                <w:rFonts w:ascii="Arial Narrow" w:hAnsi="Arial Narrow" w:cs="Arial"/>
                <w:snapToGrid w:val="0"/>
                <w:sz w:val="20"/>
                <w:szCs w:val="20"/>
                <w:lang w:val="en-GB"/>
              </w:rPr>
              <w:t>AM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727EF387" w:rsidR="00560041" w:rsidRPr="003541C3" w:rsidRDefault="003541C3" w:rsidP="00FB0F6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rPr>
              <w:t xml:space="preserve">REQUEST FOR QUOTATION </w:t>
            </w:r>
            <w:r w:rsidR="00205B41">
              <w:rPr>
                <w:rFonts w:ascii="Arial Narrow" w:hAnsi="Arial Narrow" w:cs="Arial"/>
                <w:snapToGrid w:val="0"/>
                <w:sz w:val="20"/>
                <w:szCs w:val="20"/>
              </w:rPr>
              <w:t xml:space="preserve">FOR </w:t>
            </w:r>
            <w:r w:rsidR="00BC36E1" w:rsidRPr="00BC36E1">
              <w:rPr>
                <w:rFonts w:ascii="Arial Narrow" w:hAnsi="Arial Narrow" w:cs="Arial"/>
                <w:snapToGrid w:val="0"/>
                <w:sz w:val="20"/>
                <w:szCs w:val="20"/>
              </w:rPr>
              <w:t>CYBERSECURITY AWARENESS TRAINING</w:t>
            </w:r>
            <w:r w:rsidR="00BC36E1" w:rsidRPr="00BC36E1">
              <w:rPr>
                <w:rFonts w:ascii="Arial Narrow" w:hAnsi="Arial Narrow" w:cs="Arial"/>
                <w:b/>
                <w:bCs/>
                <w:snapToGrid w:val="0"/>
                <w:sz w:val="20"/>
                <w:szCs w:val="20"/>
              </w:rPr>
              <w:t xml:space="preserve">  </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32A1F797" w14:textId="77777777" w:rsidR="00977CBB" w:rsidRPr="00FB0F60" w:rsidRDefault="00977CBB" w:rsidP="00977CBB">
            <w:pPr>
              <w:jc w:val="both"/>
              <w:rPr>
                <w:rFonts w:ascii="Arial" w:hAnsi="Arial" w:cs="Arial"/>
                <w:b/>
                <w:bCs/>
                <w:sz w:val="20"/>
                <w:szCs w:val="20"/>
              </w:rPr>
            </w:pPr>
            <w:r w:rsidRPr="00FB0F60">
              <w:rPr>
                <w:rFonts w:ascii="Arial" w:hAnsi="Arial" w:cs="Arial"/>
                <w:b/>
                <w:bCs/>
                <w:sz w:val="20"/>
                <w:szCs w:val="20"/>
              </w:rPr>
              <w:t xml:space="preserve">BIDS MUST BE HAND DELIVER ONLY TO: </w:t>
            </w:r>
          </w:p>
          <w:p w14:paraId="0AA4213E" w14:textId="77777777" w:rsidR="00977CBB" w:rsidRPr="00FB0F60" w:rsidRDefault="00977CBB" w:rsidP="00977CBB">
            <w:pPr>
              <w:jc w:val="both"/>
              <w:rPr>
                <w:rFonts w:ascii="Arial" w:hAnsi="Arial" w:cs="Arial"/>
                <w:b/>
                <w:bCs/>
                <w:sz w:val="20"/>
                <w:szCs w:val="20"/>
              </w:rPr>
            </w:pPr>
          </w:p>
          <w:p w14:paraId="559C02A4" w14:textId="77777777" w:rsidR="00977CBB" w:rsidRPr="00FB0F60" w:rsidRDefault="00977CBB" w:rsidP="00977CBB">
            <w:pPr>
              <w:jc w:val="both"/>
              <w:rPr>
                <w:rFonts w:ascii="Arial" w:hAnsi="Arial" w:cs="Arial"/>
                <w:b/>
                <w:bCs/>
                <w:sz w:val="20"/>
                <w:szCs w:val="20"/>
              </w:rPr>
            </w:pPr>
            <w:r w:rsidRPr="00FB0F60">
              <w:rPr>
                <w:rFonts w:ascii="Arial" w:hAnsi="Arial" w:cs="Arial"/>
                <w:b/>
                <w:bCs/>
                <w:sz w:val="20"/>
                <w:szCs w:val="20"/>
              </w:rPr>
              <w:t>MS LULAMA LUFUNDO</w:t>
            </w:r>
          </w:p>
          <w:p w14:paraId="5D1E337B" w14:textId="77777777" w:rsidR="00977CBB" w:rsidRPr="00FB0F60" w:rsidRDefault="00977CBB" w:rsidP="00977CBB">
            <w:pPr>
              <w:jc w:val="both"/>
              <w:rPr>
                <w:rFonts w:ascii="Arial" w:hAnsi="Arial" w:cs="Arial"/>
                <w:b/>
                <w:bCs/>
                <w:sz w:val="20"/>
                <w:szCs w:val="20"/>
              </w:rPr>
            </w:pPr>
            <w:r w:rsidRPr="00FB0F60">
              <w:rPr>
                <w:rFonts w:ascii="Arial" w:hAnsi="Arial" w:cs="Arial"/>
                <w:b/>
                <w:bCs/>
                <w:sz w:val="20"/>
                <w:szCs w:val="20"/>
              </w:rPr>
              <w:t>30 WOLMARANS STREET, JOHANNESBURG</w:t>
            </w:r>
          </w:p>
          <w:p w14:paraId="6AA9D0B8" w14:textId="77777777" w:rsidR="00977CBB" w:rsidRPr="00FB0F60" w:rsidRDefault="00977CBB" w:rsidP="00977CBB">
            <w:pPr>
              <w:jc w:val="both"/>
              <w:rPr>
                <w:rFonts w:ascii="Arial" w:hAnsi="Arial" w:cs="Arial"/>
                <w:b/>
                <w:bCs/>
                <w:sz w:val="20"/>
                <w:szCs w:val="20"/>
              </w:rPr>
            </w:pPr>
            <w:r w:rsidRPr="00FB0F60">
              <w:rPr>
                <w:rFonts w:ascii="Arial" w:hAnsi="Arial" w:cs="Arial"/>
                <w:b/>
                <w:bCs/>
                <w:sz w:val="20"/>
                <w:szCs w:val="20"/>
              </w:rPr>
              <w:t>UMJANTSHI BUILDING (OPPOSITE GAUTRAIN STATION)</w:t>
            </w:r>
          </w:p>
          <w:p w14:paraId="5D713A7F" w14:textId="67A3504C" w:rsidR="00E97940" w:rsidRPr="00121330" w:rsidRDefault="00977CBB" w:rsidP="00FB0F60">
            <w:pPr>
              <w:jc w:val="both"/>
              <w:rPr>
                <w:rFonts w:ascii="Arial Narrow" w:hAnsi="Arial Narrow" w:cs="Arial"/>
                <w:b/>
                <w:sz w:val="20"/>
                <w:szCs w:val="20"/>
              </w:rPr>
            </w:pPr>
            <w:r w:rsidRPr="00FB0F60">
              <w:rPr>
                <w:rFonts w:ascii="Arial" w:hAnsi="Arial" w:cs="Arial"/>
                <w:b/>
                <w:bCs/>
                <w:sz w:val="20"/>
                <w:szCs w:val="20"/>
              </w:rPr>
              <w:t>RECEPTION AREA</w:t>
            </w:r>
            <w:r w:rsidR="00FB0F60">
              <w:rPr>
                <w:rFonts w:ascii="Arial" w:hAnsi="Arial" w:cs="Arial"/>
                <w:b/>
                <w:bCs/>
                <w:sz w:val="20"/>
                <w:szCs w:val="20"/>
              </w:rPr>
              <w:t xml:space="preserve">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2112819D"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Ms Lulama Lufundo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5B3F32A4"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012 748 7221</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29EA975F"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llufundo@prasa.com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3541C3">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642"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506"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3541C3">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642"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506"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0BBEA398"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18262DFB" w:rsidR="00FB0F60" w:rsidRPr="00F90EE7" w:rsidRDefault="00FB0F6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3B7C2D53"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29CB321E"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158D824F" w14:textId="25E3A8B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502CC59D"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285569DB"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6FCAB93E" w14:textId="4F3172B0" w:rsidR="00121330" w:rsidRDefault="00121330" w:rsidP="00C22649">
      <w:pPr>
        <w:spacing w:line="360" w:lineRule="auto"/>
        <w:jc w:val="center"/>
        <w:rPr>
          <w:rFonts w:ascii="Arial" w:hAnsi="Arial" w:cs="Arial"/>
          <w:b/>
          <w:sz w:val="22"/>
          <w:szCs w:val="22"/>
        </w:rPr>
      </w:pP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2703B1D5" w14:textId="77777777" w:rsidR="00C22649" w:rsidRPr="00307DD2" w:rsidRDefault="00C22649" w:rsidP="00C22649">
      <w:pPr>
        <w:pStyle w:val="TransnetNormal"/>
        <w:tabs>
          <w:tab w:val="center" w:pos="4492"/>
          <w:tab w:val="left" w:pos="5505"/>
        </w:tabs>
        <w:ind w:left="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5027CF43"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r w:rsidR="00B41D6B">
        <w:rPr>
          <w:rFonts w:ascii="Arial" w:hAnsi="Arial" w:cs="Arial"/>
          <w:sz w:val="22"/>
          <w:szCs w:val="22"/>
        </w:rPr>
        <w:t xml:space="preserve"> </w:t>
      </w:r>
    </w:p>
    <w:p w14:paraId="224720D9" w14:textId="1DC3EC2B" w:rsidR="00B41D6B" w:rsidRDefault="00B41D6B" w:rsidP="00EF509E">
      <w:pPr>
        <w:pStyle w:val="Level1Paragraph"/>
        <w:ind w:left="540" w:hanging="540"/>
        <w:rPr>
          <w:rFonts w:ascii="Arial" w:hAnsi="Arial" w:cs="Arial"/>
          <w:sz w:val="22"/>
          <w:szCs w:val="22"/>
        </w:rPr>
      </w:pPr>
    </w:p>
    <w:p w14:paraId="0047DE1B" w14:textId="602052ED" w:rsidR="00B41D6B" w:rsidRDefault="00B41D6B" w:rsidP="00EF509E">
      <w:pPr>
        <w:pStyle w:val="Level1Paragraph"/>
        <w:ind w:left="540" w:hanging="540"/>
        <w:rPr>
          <w:rFonts w:ascii="Arial" w:hAnsi="Arial" w:cs="Arial"/>
          <w:sz w:val="22"/>
          <w:szCs w:val="22"/>
        </w:rPr>
      </w:pPr>
    </w:p>
    <w:p w14:paraId="531A32E0" w14:textId="77777777" w:rsidR="00B41D6B" w:rsidRPr="00307DD2" w:rsidRDefault="00B41D6B"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434C00">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23B8B84F" w:rsidR="00965509" w:rsidRDefault="00965509" w:rsidP="00EF509E">
      <w:pPr>
        <w:spacing w:before="60" w:line="360" w:lineRule="auto"/>
        <w:ind w:left="540" w:hanging="540"/>
        <w:jc w:val="both"/>
        <w:rPr>
          <w:rFonts w:ascii="Arial" w:hAnsi="Arial" w:cs="Arial"/>
          <w:sz w:val="22"/>
          <w:szCs w:val="22"/>
          <w:lang w:val="en-GB" w:eastAsia="en-GB"/>
        </w:rPr>
      </w:pPr>
    </w:p>
    <w:p w14:paraId="00838373" w14:textId="50567099" w:rsidR="00B41D6B" w:rsidRDefault="00B41D6B" w:rsidP="00EF509E">
      <w:pPr>
        <w:spacing w:before="60" w:line="360" w:lineRule="auto"/>
        <w:ind w:left="540" w:hanging="540"/>
        <w:jc w:val="both"/>
        <w:rPr>
          <w:rFonts w:ascii="Arial" w:hAnsi="Arial" w:cs="Arial"/>
          <w:sz w:val="22"/>
          <w:szCs w:val="22"/>
          <w:lang w:val="en-GB" w:eastAsia="en-GB"/>
        </w:rPr>
      </w:pPr>
    </w:p>
    <w:p w14:paraId="1F2A82AA" w14:textId="3CE373F9" w:rsidR="00B41D6B" w:rsidRDefault="00B41D6B" w:rsidP="00EF509E">
      <w:pPr>
        <w:spacing w:before="60" w:line="360" w:lineRule="auto"/>
        <w:ind w:left="540" w:hanging="540"/>
        <w:jc w:val="both"/>
        <w:rPr>
          <w:rFonts w:ascii="Arial" w:hAnsi="Arial" w:cs="Arial"/>
          <w:sz w:val="22"/>
          <w:szCs w:val="22"/>
          <w:lang w:val="en-GB" w:eastAsia="en-GB"/>
        </w:rPr>
      </w:pPr>
    </w:p>
    <w:p w14:paraId="7CE4E47B" w14:textId="741E3865" w:rsidR="00B41D6B" w:rsidRDefault="00B41D6B" w:rsidP="00EF509E">
      <w:pPr>
        <w:spacing w:before="60" w:line="360" w:lineRule="auto"/>
        <w:ind w:left="540" w:hanging="540"/>
        <w:jc w:val="both"/>
        <w:rPr>
          <w:rFonts w:ascii="Arial" w:hAnsi="Arial" w:cs="Arial"/>
          <w:sz w:val="22"/>
          <w:szCs w:val="22"/>
          <w:lang w:val="en-GB" w:eastAsia="en-GB"/>
        </w:rPr>
      </w:pPr>
    </w:p>
    <w:p w14:paraId="46666251" w14:textId="60D69F5B" w:rsidR="00B41D6B" w:rsidRDefault="00B41D6B" w:rsidP="00EF509E">
      <w:pPr>
        <w:spacing w:before="60" w:line="360" w:lineRule="auto"/>
        <w:ind w:left="540" w:hanging="540"/>
        <w:jc w:val="both"/>
        <w:rPr>
          <w:rFonts w:ascii="Arial" w:hAnsi="Arial" w:cs="Arial"/>
          <w:sz w:val="22"/>
          <w:szCs w:val="22"/>
          <w:lang w:val="en-GB" w:eastAsia="en-GB"/>
        </w:rPr>
      </w:pPr>
    </w:p>
    <w:p w14:paraId="24AC4F69" w14:textId="016F3176" w:rsidR="00B41D6B" w:rsidRDefault="00B41D6B"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171CFD4E" w14:textId="77777777" w:rsidR="00B41D6B"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F7D96CC" w:rsidR="00F36AFD"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w:t>
      </w:r>
      <w:r w:rsidR="00B31ABA">
        <w:rPr>
          <w:rFonts w:ascii="Arial" w:hAnsi="Arial" w:cs="Arial"/>
          <w:sz w:val="22"/>
          <w:szCs w:val="22"/>
          <w:lang w:val="en-GB" w:eastAsia="en-GB"/>
        </w:rPr>
        <w:t xml:space="preserve"> </w:t>
      </w:r>
      <w:r w:rsidRPr="00307DD2">
        <w:rPr>
          <w:rFonts w:ascii="Arial" w:hAnsi="Arial" w:cs="Arial"/>
          <w:sz w:val="22"/>
          <w:szCs w:val="22"/>
          <w:lang w:val="en-GB" w:eastAsia="en-GB"/>
        </w:rPr>
        <w:t>in choosing a Supplier/Service Provider, if so required:</w:t>
      </w:r>
      <w:r w:rsidR="00666BD7" w:rsidRPr="00307DD2">
        <w:rPr>
          <w:rFonts w:ascii="Arial" w:hAnsi="Arial" w:cs="Arial"/>
          <w:sz w:val="22"/>
          <w:szCs w:val="22"/>
          <w:lang w:val="en-GB" w:eastAsia="en-GB"/>
        </w:rPr>
        <w:t xml:space="preserve">  </w:t>
      </w:r>
    </w:p>
    <w:p w14:paraId="500EF57D" w14:textId="77777777" w:rsidR="00FA4459" w:rsidRDefault="00FA4459" w:rsidP="00EF509E">
      <w:pPr>
        <w:spacing w:line="360" w:lineRule="auto"/>
        <w:jc w:val="both"/>
        <w:rPr>
          <w:rFonts w:ascii="Arial" w:hAnsi="Arial" w:cs="Arial"/>
          <w:sz w:val="22"/>
          <w:szCs w:val="22"/>
          <w:lang w:val="en-GB" w:eastAsia="en-GB"/>
        </w:rPr>
      </w:pPr>
    </w:p>
    <w:p w14:paraId="128EAE49" w14:textId="0177BC14" w:rsidR="00F539ED" w:rsidRDefault="00F539ED" w:rsidP="00F539ED">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w:t>
      </w:r>
      <w:r>
        <w:rPr>
          <w:rFonts w:ascii="Arial" w:hAnsi="Arial" w:cs="Arial"/>
          <w:sz w:val="22"/>
          <w:szCs w:val="22"/>
          <w:lang w:val="en-GB" w:eastAsia="en-GB"/>
        </w:rPr>
        <w:t xml:space="preserve"> </w:t>
      </w:r>
      <w:r w:rsidRPr="00307DD2">
        <w:rPr>
          <w:rFonts w:ascii="Arial" w:hAnsi="Arial" w:cs="Arial"/>
          <w:sz w:val="22"/>
          <w:szCs w:val="22"/>
          <w:lang w:val="en-GB" w:eastAsia="en-GB"/>
        </w:rPr>
        <w:t>in choosing a Supplier/Service Provider</w:t>
      </w:r>
      <w:r w:rsidR="008F7568">
        <w:rPr>
          <w:rFonts w:ascii="Arial" w:hAnsi="Arial" w:cs="Arial"/>
          <w:sz w:val="22"/>
          <w:szCs w:val="22"/>
          <w:lang w:val="en-GB" w:eastAsia="en-GB"/>
        </w:rPr>
        <w:t xml:space="preserve">: </w:t>
      </w:r>
      <w:r w:rsidRPr="00307DD2">
        <w:rPr>
          <w:rFonts w:ascii="Arial" w:hAnsi="Arial" w:cs="Arial"/>
          <w:sz w:val="22"/>
          <w:szCs w:val="22"/>
          <w:lang w:val="en-GB" w:eastAsia="en-GB"/>
        </w:rPr>
        <w:t xml:space="preserve">  </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F539ED" w:rsidRPr="00B31ABA" w14:paraId="1C4EF265" w14:textId="77777777" w:rsidTr="00E0449E">
        <w:tc>
          <w:tcPr>
            <w:tcW w:w="2491" w:type="dxa"/>
            <w:shd w:val="clear" w:color="auto" w:fill="0070C0"/>
          </w:tcPr>
          <w:p w14:paraId="06C0EA8F" w14:textId="77777777" w:rsidR="00F539ED" w:rsidRPr="00B31ABA" w:rsidRDefault="00F539ED" w:rsidP="00E0449E">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Stage of Evaluation</w:t>
            </w:r>
          </w:p>
        </w:tc>
        <w:tc>
          <w:tcPr>
            <w:tcW w:w="3345" w:type="dxa"/>
            <w:shd w:val="clear" w:color="auto" w:fill="0070C0"/>
          </w:tcPr>
          <w:p w14:paraId="31F320BB" w14:textId="77777777" w:rsidR="00F539ED" w:rsidRPr="00B31ABA" w:rsidRDefault="00F539ED" w:rsidP="00E0449E">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Criteria</w:t>
            </w:r>
          </w:p>
        </w:tc>
        <w:tc>
          <w:tcPr>
            <w:tcW w:w="4851" w:type="dxa"/>
            <w:shd w:val="clear" w:color="auto" w:fill="0070C0"/>
          </w:tcPr>
          <w:p w14:paraId="573B62ED" w14:textId="77777777" w:rsidR="00F539ED" w:rsidRPr="00B31ABA" w:rsidRDefault="00F539ED" w:rsidP="00E0449E">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Score</w:t>
            </w:r>
          </w:p>
        </w:tc>
      </w:tr>
      <w:tr w:rsidR="00F539ED" w:rsidRPr="00B31ABA" w14:paraId="0E100855" w14:textId="77777777" w:rsidTr="00E0449E">
        <w:tc>
          <w:tcPr>
            <w:tcW w:w="2491" w:type="dxa"/>
            <w:shd w:val="clear" w:color="auto" w:fill="auto"/>
          </w:tcPr>
          <w:p w14:paraId="1BB5CD6F" w14:textId="77777777" w:rsidR="00F539ED" w:rsidRPr="00B31ABA" w:rsidRDefault="00F539ED" w:rsidP="00E0449E">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1</w:t>
            </w:r>
          </w:p>
        </w:tc>
        <w:tc>
          <w:tcPr>
            <w:tcW w:w="3345" w:type="dxa"/>
            <w:shd w:val="clear" w:color="auto" w:fill="auto"/>
          </w:tcPr>
          <w:p w14:paraId="2896CC67" w14:textId="77777777" w:rsidR="00F539ED" w:rsidRPr="00B31ABA" w:rsidRDefault="00F539ED" w:rsidP="00E0449E">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Compliance Evaluation (Mandatory and Administrative Compliance)</w:t>
            </w:r>
          </w:p>
        </w:tc>
        <w:tc>
          <w:tcPr>
            <w:tcW w:w="4851" w:type="dxa"/>
            <w:shd w:val="clear" w:color="auto" w:fill="auto"/>
          </w:tcPr>
          <w:p w14:paraId="3C2C6449" w14:textId="77777777" w:rsidR="00F539ED" w:rsidRPr="00B31ABA" w:rsidRDefault="00F539ED" w:rsidP="00E0449E">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are assessed in terms of compliance, which is both mandatory and substantive compliance. Those who cannot meet the compliance requirements in terms of submitting all the required documentation are eliminated and cannot proceed to Stage 2 of the evaluation process. </w:t>
            </w:r>
          </w:p>
        </w:tc>
      </w:tr>
      <w:tr w:rsidR="00F539ED" w:rsidRPr="00B31ABA" w14:paraId="147CC553" w14:textId="77777777" w:rsidTr="00E0449E">
        <w:tc>
          <w:tcPr>
            <w:tcW w:w="2491" w:type="dxa"/>
            <w:shd w:val="clear" w:color="auto" w:fill="auto"/>
          </w:tcPr>
          <w:p w14:paraId="181C671E" w14:textId="77777777" w:rsidR="00F539ED" w:rsidRPr="00B31ABA" w:rsidRDefault="00F539ED" w:rsidP="00E0449E">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2</w:t>
            </w:r>
          </w:p>
        </w:tc>
        <w:tc>
          <w:tcPr>
            <w:tcW w:w="3345" w:type="dxa"/>
            <w:shd w:val="clear" w:color="auto" w:fill="auto"/>
          </w:tcPr>
          <w:p w14:paraId="14ACB342" w14:textId="77777777" w:rsidR="00F539ED" w:rsidRPr="00B31ABA" w:rsidRDefault="00F539ED" w:rsidP="00E0449E">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Technical/Functional Criteria </w:t>
            </w:r>
          </w:p>
        </w:tc>
        <w:tc>
          <w:tcPr>
            <w:tcW w:w="4851" w:type="dxa"/>
            <w:shd w:val="clear" w:color="auto" w:fill="auto"/>
          </w:tcPr>
          <w:p w14:paraId="406597C9" w14:textId="77777777" w:rsidR="00F539ED" w:rsidRPr="00B31ABA" w:rsidRDefault="00F539ED" w:rsidP="00E0449E">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2 are then subjected to technical and functional evaluation. They must </w:t>
            </w:r>
            <w:r w:rsidRPr="00B41D6B">
              <w:rPr>
                <w:rFonts w:ascii="Arial" w:eastAsia="Arial" w:hAnsi="Arial" w:cs="Arial"/>
                <w:b/>
                <w:bCs/>
                <w:sz w:val="20"/>
                <w:szCs w:val="20"/>
                <w:u w:val="single"/>
                <w:lang w:eastAsia="zh-TW"/>
              </w:rPr>
              <w:t xml:space="preserve">score at least </w:t>
            </w:r>
            <w:r>
              <w:rPr>
                <w:rFonts w:ascii="Arial" w:eastAsia="Arial" w:hAnsi="Arial" w:cs="Arial"/>
                <w:b/>
                <w:bCs/>
                <w:sz w:val="20"/>
                <w:szCs w:val="20"/>
                <w:u w:val="single"/>
                <w:lang w:eastAsia="zh-TW"/>
              </w:rPr>
              <w:t>70</w:t>
            </w:r>
            <w:r w:rsidRPr="00B41D6B">
              <w:rPr>
                <w:rFonts w:ascii="Arial" w:eastAsia="Arial" w:hAnsi="Arial" w:cs="Arial"/>
                <w:b/>
                <w:bCs/>
                <w:sz w:val="20"/>
                <w:szCs w:val="20"/>
                <w:u w:val="single"/>
                <w:lang w:eastAsia="zh-TW"/>
              </w:rPr>
              <w:t>%</w:t>
            </w:r>
            <w:r w:rsidRPr="00B31ABA">
              <w:rPr>
                <w:rFonts w:ascii="Arial" w:eastAsia="Arial" w:hAnsi="Arial" w:cs="Arial"/>
                <w:sz w:val="20"/>
                <w:szCs w:val="20"/>
                <w:lang w:eastAsia="zh-TW"/>
              </w:rPr>
              <w:t xml:space="preserve"> to qualify for Stage 3.</w:t>
            </w:r>
          </w:p>
        </w:tc>
      </w:tr>
      <w:tr w:rsidR="00F539ED" w:rsidRPr="00B31ABA" w14:paraId="7E8AF3D3" w14:textId="77777777" w:rsidTr="00E0449E">
        <w:tc>
          <w:tcPr>
            <w:tcW w:w="2491" w:type="dxa"/>
            <w:shd w:val="clear" w:color="auto" w:fill="auto"/>
          </w:tcPr>
          <w:p w14:paraId="11AAC9B0" w14:textId="77777777" w:rsidR="00F539ED" w:rsidRPr="00B31ABA" w:rsidRDefault="00F539ED" w:rsidP="00E0449E">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3</w:t>
            </w:r>
          </w:p>
        </w:tc>
        <w:tc>
          <w:tcPr>
            <w:tcW w:w="3345" w:type="dxa"/>
            <w:shd w:val="clear" w:color="auto" w:fill="auto"/>
          </w:tcPr>
          <w:p w14:paraId="600811D1" w14:textId="77777777" w:rsidR="00F539ED" w:rsidRDefault="00F539ED" w:rsidP="00E0449E">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Price </w:t>
            </w:r>
            <w:r>
              <w:rPr>
                <w:rFonts w:ascii="Arial" w:eastAsia="Arial" w:hAnsi="Arial" w:cs="Arial"/>
                <w:sz w:val="20"/>
                <w:szCs w:val="20"/>
                <w:lang w:eastAsia="zh-TW"/>
              </w:rPr>
              <w:t>and Specific Goals</w:t>
            </w:r>
            <w:r w:rsidRPr="00B31ABA">
              <w:rPr>
                <w:rFonts w:ascii="Arial" w:eastAsia="Arial" w:hAnsi="Arial" w:cs="Arial"/>
                <w:sz w:val="20"/>
                <w:szCs w:val="20"/>
                <w:lang w:eastAsia="zh-TW"/>
              </w:rPr>
              <w:t xml:space="preserve"> </w:t>
            </w:r>
          </w:p>
          <w:p w14:paraId="30A07790" w14:textId="77777777" w:rsidR="00F539ED" w:rsidRPr="00B41D6B" w:rsidRDefault="00F539ED" w:rsidP="00E0449E">
            <w:pPr>
              <w:rPr>
                <w:rFonts w:ascii="Arial" w:eastAsia="Arial" w:hAnsi="Arial" w:cs="Arial"/>
                <w:sz w:val="20"/>
                <w:szCs w:val="20"/>
                <w:lang w:eastAsia="zh-TW"/>
              </w:rPr>
            </w:pPr>
          </w:p>
        </w:tc>
        <w:tc>
          <w:tcPr>
            <w:tcW w:w="4851" w:type="dxa"/>
            <w:shd w:val="clear" w:color="auto" w:fill="auto"/>
          </w:tcPr>
          <w:p w14:paraId="171793BA" w14:textId="77777777" w:rsidR="00F539ED" w:rsidRPr="00B31ABA" w:rsidRDefault="00F539ED" w:rsidP="00E0449E">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3 are assessed in terms of price and </w:t>
            </w:r>
            <w:r>
              <w:rPr>
                <w:rFonts w:ascii="Arial" w:eastAsia="Arial" w:hAnsi="Arial" w:cs="Arial"/>
                <w:sz w:val="20"/>
                <w:szCs w:val="20"/>
                <w:lang w:eastAsia="zh-TW"/>
              </w:rPr>
              <w:t xml:space="preserve">Specific Goals </w:t>
            </w:r>
            <w:r w:rsidRPr="00B31ABA">
              <w:rPr>
                <w:rFonts w:ascii="Arial" w:eastAsia="Arial" w:hAnsi="Arial" w:cs="Arial"/>
                <w:sz w:val="20"/>
                <w:szCs w:val="20"/>
                <w:lang w:eastAsia="zh-TW"/>
              </w:rPr>
              <w:t>Level Rating</w:t>
            </w:r>
            <w:r>
              <w:rPr>
                <w:rFonts w:ascii="Arial" w:eastAsia="Arial" w:hAnsi="Arial" w:cs="Arial"/>
                <w:sz w:val="20"/>
                <w:szCs w:val="20"/>
                <w:lang w:eastAsia="zh-TW"/>
              </w:rPr>
              <w:t xml:space="preserve">, i.e. </w:t>
            </w:r>
            <w:r w:rsidRPr="00FA4459">
              <w:rPr>
                <w:rFonts w:ascii="Arial" w:eastAsia="Arial" w:hAnsi="Arial" w:cs="Arial"/>
                <w:b/>
                <w:bCs/>
                <w:sz w:val="20"/>
                <w:szCs w:val="20"/>
                <w:lang w:eastAsia="zh-TW"/>
              </w:rPr>
              <w:t xml:space="preserve">Price = </w:t>
            </w:r>
            <w:r>
              <w:rPr>
                <w:rFonts w:ascii="Arial" w:eastAsia="Arial" w:hAnsi="Arial" w:cs="Arial"/>
                <w:b/>
                <w:bCs/>
                <w:sz w:val="20"/>
                <w:szCs w:val="20"/>
                <w:lang w:eastAsia="zh-TW"/>
              </w:rPr>
              <w:t>80</w:t>
            </w:r>
            <w:r w:rsidRPr="00FA4459">
              <w:rPr>
                <w:rFonts w:ascii="Arial" w:eastAsia="Arial" w:hAnsi="Arial" w:cs="Arial"/>
                <w:b/>
                <w:bCs/>
                <w:sz w:val="20"/>
                <w:szCs w:val="20"/>
                <w:lang w:eastAsia="zh-TW"/>
              </w:rPr>
              <w:t xml:space="preserve"> Points and Specific Goals = 20, Total 100 Points</w:t>
            </w:r>
            <w:r>
              <w:rPr>
                <w:rFonts w:ascii="Arial" w:eastAsia="Arial" w:hAnsi="Arial" w:cs="Arial"/>
                <w:b/>
                <w:bCs/>
                <w:sz w:val="20"/>
                <w:szCs w:val="20"/>
                <w:lang w:eastAsia="zh-TW"/>
              </w:rPr>
              <w:t>.</w:t>
            </w:r>
          </w:p>
        </w:tc>
      </w:tr>
    </w:tbl>
    <w:p w14:paraId="05D7E416" w14:textId="210DBB3A" w:rsidR="00B31ABA" w:rsidRDefault="00B31ABA" w:rsidP="00EF509E">
      <w:pPr>
        <w:spacing w:line="360" w:lineRule="auto"/>
        <w:jc w:val="both"/>
        <w:rPr>
          <w:rFonts w:ascii="Arial" w:hAnsi="Arial" w:cs="Arial"/>
          <w:sz w:val="22"/>
          <w:szCs w:val="22"/>
          <w:lang w:val="en-GB" w:eastAsia="en-GB"/>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15DC22C6"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FA4459">
        <w:rPr>
          <w:sz w:val="22"/>
          <w:szCs w:val="22"/>
        </w:rPr>
        <w:t xml:space="preserve"> </w:t>
      </w:r>
      <w:r w:rsidR="00FA4459" w:rsidRPr="00FA4459">
        <w:rPr>
          <w:b/>
          <w:bCs/>
          <w:sz w:val="22"/>
          <w:szCs w:val="22"/>
        </w:rPr>
        <w:t>thirty (30) Working</w:t>
      </w:r>
      <w:r w:rsidRPr="00307DD2">
        <w:rPr>
          <w:b/>
          <w:sz w:val="22"/>
          <w:szCs w:val="22"/>
        </w:rPr>
        <w:t xml:space="preserve"> Days</w:t>
      </w:r>
      <w:r w:rsidRPr="00307DD2">
        <w:rPr>
          <w:sz w:val="22"/>
          <w:szCs w:val="22"/>
        </w:rPr>
        <w:t xml:space="preserve"> from the closing date.</w:t>
      </w:r>
    </w:p>
    <w:p w14:paraId="0966E3D6" w14:textId="3E4C2EF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w:t>
      </w:r>
      <w:r w:rsidR="00FA4459">
        <w:rPr>
          <w:rFonts w:ascii="Arial" w:hAnsi="Arial" w:cs="Arial"/>
          <w:sz w:val="22"/>
          <w:szCs w:val="22"/>
        </w:rPr>
        <w:t xml:space="preserve">, therefore,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FA4459"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701ADA7"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1</w:t>
      </w:r>
      <w:r w:rsidR="008F7568">
        <w:rPr>
          <w:rFonts w:ascii="Arial" w:hAnsi="Arial" w:cs="Arial"/>
          <w:b/>
          <w:bCs/>
          <w:sz w:val="22"/>
          <w:szCs w:val="22"/>
        </w:rPr>
        <w:t>6</w:t>
      </w:r>
      <w:r w:rsidRPr="00307DD2">
        <w:rPr>
          <w:rFonts w:ascii="Arial" w:hAnsi="Arial" w:cs="Arial"/>
          <w:b/>
          <w:bCs/>
          <w:sz w:val="22"/>
          <w:szCs w:val="22"/>
        </w:rPr>
        <w:t xml:space="preserve">.1. </w:t>
      </w:r>
      <w:r w:rsidR="0036504F" w:rsidRPr="00307DD2">
        <w:rPr>
          <w:rFonts w:ascii="Arial" w:hAnsi="Arial" w:cs="Arial"/>
          <w:b/>
          <w:bCs/>
          <w:sz w:val="22"/>
          <w:szCs w:val="22"/>
        </w:rPr>
        <w:t>Mandatory Returnable Documents</w:t>
      </w:r>
      <w:bookmarkEnd w:id="7"/>
      <w:bookmarkEnd w:id="8"/>
    </w:p>
    <w:p w14:paraId="0B40C412" w14:textId="1594A84B" w:rsidR="0036504F"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030903E4" w14:textId="0BE6EF9D" w:rsidR="00B31ABA" w:rsidRDefault="00B31ABA" w:rsidP="00D22F7C">
      <w:pPr>
        <w:pStyle w:val="Default"/>
        <w:spacing w:line="360" w:lineRule="auto"/>
        <w:jc w:val="both"/>
        <w:rPr>
          <w:bCs/>
          <w:iCs/>
          <w:sz w:val="22"/>
          <w:szCs w:val="22"/>
        </w:rPr>
      </w:pPr>
    </w:p>
    <w:p w14:paraId="35830CD7" w14:textId="7F90646A" w:rsidR="00B31ABA" w:rsidRDefault="00B31ABA" w:rsidP="00D22F7C">
      <w:pPr>
        <w:pStyle w:val="Default"/>
        <w:spacing w:line="360" w:lineRule="auto"/>
        <w:jc w:val="both"/>
        <w:rPr>
          <w:bCs/>
          <w:iCs/>
          <w:sz w:val="22"/>
          <w:szCs w:val="22"/>
        </w:rPr>
      </w:pPr>
    </w:p>
    <w:p w14:paraId="616942FF" w14:textId="1E3C20A8" w:rsidR="00B31ABA" w:rsidRDefault="00B31ABA" w:rsidP="00D22F7C">
      <w:pPr>
        <w:pStyle w:val="Default"/>
        <w:spacing w:line="360" w:lineRule="auto"/>
        <w:jc w:val="both"/>
        <w:rPr>
          <w:bCs/>
          <w:iCs/>
          <w:sz w:val="22"/>
          <w:szCs w:val="22"/>
        </w:rPr>
      </w:pPr>
    </w:p>
    <w:p w14:paraId="03BD95B7" w14:textId="1B25484D" w:rsidR="00B31ABA" w:rsidRDefault="00B31ABA" w:rsidP="00D22F7C">
      <w:pPr>
        <w:pStyle w:val="Default"/>
        <w:spacing w:line="360" w:lineRule="auto"/>
        <w:jc w:val="both"/>
        <w:rPr>
          <w:bCs/>
          <w:iCs/>
          <w:sz w:val="22"/>
          <w:szCs w:val="22"/>
        </w:rPr>
      </w:pPr>
    </w:p>
    <w:p w14:paraId="00537C02" w14:textId="1DC8F786" w:rsidR="00B31ABA" w:rsidRDefault="00B31ABA" w:rsidP="00D22F7C">
      <w:pPr>
        <w:pStyle w:val="Default"/>
        <w:spacing w:line="360" w:lineRule="auto"/>
        <w:jc w:val="both"/>
        <w:rPr>
          <w:bCs/>
          <w:iCs/>
          <w:sz w:val="22"/>
          <w:szCs w:val="22"/>
        </w:rPr>
      </w:pPr>
    </w:p>
    <w:p w14:paraId="1876418E" w14:textId="77777777" w:rsidR="00A228B1" w:rsidRDefault="00A228B1" w:rsidP="00D22F7C">
      <w:pPr>
        <w:pStyle w:val="Default"/>
        <w:spacing w:line="360" w:lineRule="auto"/>
        <w:jc w:val="both"/>
        <w:rPr>
          <w:bCs/>
          <w:iCs/>
          <w:sz w:val="22"/>
          <w:szCs w:val="22"/>
        </w:rPr>
      </w:pPr>
    </w:p>
    <w:p w14:paraId="6F6087D2" w14:textId="65476A50" w:rsidR="00B31ABA" w:rsidRDefault="00B31ABA" w:rsidP="00D22F7C">
      <w:pPr>
        <w:pStyle w:val="Default"/>
        <w:spacing w:line="360" w:lineRule="auto"/>
        <w:jc w:val="both"/>
        <w:rPr>
          <w:bCs/>
          <w:iCs/>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31E0CEC4"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B31ABA">
        <w:rPr>
          <w:rFonts w:ascii="Arial" w:hAnsi="Arial" w:cs="Arial"/>
          <w:sz w:val="22"/>
          <w:szCs w:val="22"/>
        </w:rPr>
        <w:t xml:space="preserve"> 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52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6806"/>
        <w:gridCol w:w="1353"/>
      </w:tblGrid>
      <w:tr w:rsidR="0052360A" w:rsidRPr="00307DD2" w14:paraId="7D7DFDC1" w14:textId="77777777" w:rsidTr="00F539ED">
        <w:trPr>
          <w:trHeight w:val="560"/>
        </w:trPr>
        <w:tc>
          <w:tcPr>
            <w:tcW w:w="1369"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6806"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1353"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F539ED">
        <w:trPr>
          <w:trHeight w:val="560"/>
        </w:trPr>
        <w:tc>
          <w:tcPr>
            <w:tcW w:w="1369"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6806" w:type="dxa"/>
            <w:shd w:val="clear" w:color="auto" w:fill="auto"/>
          </w:tcPr>
          <w:p w14:paraId="02DC417C" w14:textId="00F086AE"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D258E1">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1353"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F539ED">
        <w:trPr>
          <w:trHeight w:val="560"/>
        </w:trPr>
        <w:tc>
          <w:tcPr>
            <w:tcW w:w="1369" w:type="dxa"/>
            <w:shd w:val="clear" w:color="auto" w:fill="auto"/>
            <w:vAlign w:val="center"/>
          </w:tcPr>
          <w:p w14:paraId="10A6CBD8" w14:textId="425965B4" w:rsidR="00C464CA" w:rsidRPr="00307DD2" w:rsidRDefault="00F856D0" w:rsidP="00554E25">
            <w:pPr>
              <w:rPr>
                <w:rFonts w:ascii="Arial" w:hAnsi="Arial" w:cs="Arial"/>
                <w:color w:val="000000"/>
                <w:sz w:val="22"/>
                <w:szCs w:val="22"/>
                <w:lang w:eastAsia="en-ZA"/>
              </w:rPr>
            </w:pPr>
            <w:r>
              <w:rPr>
                <w:rFonts w:ascii="Arial" w:hAnsi="Arial" w:cs="Arial"/>
                <w:color w:val="000000"/>
                <w:sz w:val="22"/>
                <w:szCs w:val="22"/>
                <w:lang w:eastAsia="en-ZA"/>
              </w:rPr>
              <w:t>b</w:t>
            </w:r>
            <w:r w:rsidR="00C464CA" w:rsidRPr="00307DD2">
              <w:rPr>
                <w:rFonts w:ascii="Arial" w:hAnsi="Arial" w:cs="Arial"/>
                <w:color w:val="000000"/>
                <w:sz w:val="22"/>
                <w:szCs w:val="22"/>
                <w:lang w:eastAsia="en-ZA"/>
              </w:rPr>
              <w:t>)</w:t>
            </w:r>
          </w:p>
        </w:tc>
        <w:tc>
          <w:tcPr>
            <w:tcW w:w="6806" w:type="dxa"/>
            <w:shd w:val="clear" w:color="auto" w:fill="auto"/>
          </w:tcPr>
          <w:p w14:paraId="2DE47DF4" w14:textId="0DF4F2E4"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r w:rsidR="00B31ABA" w:rsidRPr="00307DD2">
              <w:rPr>
                <w:rFonts w:ascii="Arial" w:hAnsi="Arial" w:cs="Arial"/>
                <w:color w:val="000000" w:themeColor="text1"/>
                <w:sz w:val="22"/>
                <w:szCs w:val="22"/>
                <w:lang w:eastAsia="en-ZA"/>
              </w:rPr>
              <w:t>Venture,</w:t>
            </w:r>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1353"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bl>
    <w:p w14:paraId="37C6391F" w14:textId="77777777" w:rsidR="004D2F13" w:rsidRDefault="004D2F13" w:rsidP="00782333">
      <w:pPr>
        <w:spacing w:line="360" w:lineRule="auto"/>
        <w:jc w:val="both"/>
        <w:rPr>
          <w:rFonts w:ascii="Arial" w:hAnsi="Arial" w:cs="Arial"/>
          <w:b/>
          <w:sz w:val="22"/>
          <w:szCs w:val="22"/>
        </w:rPr>
      </w:pPr>
    </w:p>
    <w:p w14:paraId="23E7C344" w14:textId="3E77C327"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234FDF">
        <w:rPr>
          <w:rFonts w:ascii="Arial" w:hAnsi="Arial" w:cs="Arial"/>
          <w:b/>
          <w:sz w:val="22"/>
          <w:szCs w:val="22"/>
        </w:rPr>
        <w:t xml:space="preserve">Basic Compliance </w:t>
      </w:r>
      <w:r w:rsidR="00944BEF">
        <w:rPr>
          <w:rFonts w:ascii="Arial" w:hAnsi="Arial" w:cs="Arial"/>
          <w:b/>
          <w:sz w:val="22"/>
          <w:szCs w:val="22"/>
        </w:rPr>
        <w:t>Requirements</w:t>
      </w:r>
      <w:r w:rsidR="00A677AF" w:rsidRPr="00307DD2">
        <w:rPr>
          <w:rFonts w:ascii="Arial" w:eastAsia="Calibri" w:hAnsi="Arial" w:cs="Arial"/>
          <w:b/>
          <w:bCs/>
          <w:sz w:val="22"/>
          <w:szCs w:val="22"/>
        </w:rPr>
        <w:t xml:space="preserve"> </w:t>
      </w:r>
    </w:p>
    <w:p w14:paraId="0D3ABFD4" w14:textId="6E41001C"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w:t>
      </w:r>
      <w:r w:rsidR="00234FDF">
        <w:rPr>
          <w:rFonts w:ascii="Arial" w:hAnsi="Arial" w:cs="Arial"/>
          <w:sz w:val="22"/>
          <w:szCs w:val="22"/>
        </w:rPr>
        <w:t xml:space="preserve"> basic compliance requirements, </w:t>
      </w:r>
      <w:r w:rsidR="007B1B9A" w:rsidRPr="00307DD2">
        <w:rPr>
          <w:rFonts w:ascii="Arial" w:hAnsi="Arial" w:cs="Arial"/>
          <w:sz w:val="22"/>
          <w:szCs w:val="22"/>
        </w:rPr>
        <w:t xml:space="preserve">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w:t>
      </w:r>
      <w:r w:rsidR="00F96698">
        <w:rPr>
          <w:rFonts w:ascii="Arial" w:hAnsi="Arial" w:cs="Arial"/>
          <w:sz w:val="22"/>
          <w:szCs w:val="22"/>
        </w:rPr>
        <w:t>RFQ</w:t>
      </w:r>
      <w:r w:rsidR="007B1B9A" w:rsidRPr="00307DD2">
        <w:rPr>
          <w:rFonts w:ascii="Arial" w:hAnsi="Arial" w:cs="Arial"/>
          <w:sz w:val="22"/>
          <w:szCs w:val="22"/>
        </w:rPr>
        <w:t xml:space="preserve"> will be </w:t>
      </w:r>
      <w:r w:rsidR="00706962">
        <w:rPr>
          <w:rFonts w:ascii="Arial" w:hAnsi="Arial" w:cs="Arial"/>
          <w:sz w:val="22"/>
          <w:szCs w:val="22"/>
        </w:rPr>
        <w:t>disqualified</w:t>
      </w:r>
      <w:r w:rsidR="007B1B9A" w:rsidRPr="00307DD2">
        <w:rPr>
          <w:rFonts w:ascii="Arial" w:hAnsi="Arial" w:cs="Arial"/>
          <w:sz w:val="22"/>
          <w:szCs w:val="22"/>
        </w:rPr>
        <w:t>.</w:t>
      </w:r>
    </w:p>
    <w:p w14:paraId="57821F36" w14:textId="79609EB8" w:rsidR="007B1B9A" w:rsidRPr="00307DD2" w:rsidRDefault="007B1B9A" w:rsidP="007B1B9A">
      <w:pPr>
        <w:jc w:val="both"/>
        <w:rPr>
          <w:rFonts w:ascii="Arial" w:eastAsia="Calibri" w:hAnsi="Arial" w:cs="Arial"/>
          <w:sz w:val="22"/>
          <w:szCs w:val="22"/>
        </w:rPr>
      </w:pPr>
    </w:p>
    <w:tbl>
      <w:tblPr>
        <w:tblW w:w="96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908"/>
        <w:gridCol w:w="900"/>
      </w:tblGrid>
      <w:tr w:rsidR="007B1B9A" w:rsidRPr="00307DD2" w14:paraId="76526270" w14:textId="77777777" w:rsidTr="00234FDF">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7908"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900"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C03CB6" w:rsidRPr="00307DD2" w14:paraId="50A51890" w14:textId="77777777" w:rsidTr="00234FDF">
        <w:tc>
          <w:tcPr>
            <w:tcW w:w="851" w:type="dxa"/>
            <w:tcBorders>
              <w:top w:val="single" w:sz="4" w:space="0" w:color="auto"/>
              <w:left w:val="single" w:sz="4" w:space="0" w:color="auto"/>
              <w:bottom w:val="single" w:sz="4" w:space="0" w:color="auto"/>
              <w:right w:val="single" w:sz="4" w:space="0" w:color="auto"/>
            </w:tcBorders>
          </w:tcPr>
          <w:p w14:paraId="594A3FD2" w14:textId="0C8754EF" w:rsidR="00C03CB6" w:rsidRPr="00307DD2" w:rsidRDefault="003E48F4" w:rsidP="0058071D">
            <w:pPr>
              <w:spacing w:line="276" w:lineRule="auto"/>
              <w:rPr>
                <w:rFonts w:ascii="Arial" w:hAnsi="Arial" w:cs="Arial"/>
                <w:sz w:val="22"/>
                <w:szCs w:val="22"/>
              </w:rPr>
            </w:pPr>
            <w:r>
              <w:rPr>
                <w:rFonts w:ascii="Arial" w:hAnsi="Arial" w:cs="Arial"/>
                <w:sz w:val="22"/>
                <w:szCs w:val="22"/>
              </w:rPr>
              <w:t>a</w:t>
            </w:r>
            <w:r w:rsidR="00C03CB6">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107F4C95" w14:textId="673F59F9" w:rsidR="00C03CB6" w:rsidRPr="00C03CB6" w:rsidRDefault="00C03CB6" w:rsidP="0058071D">
            <w:pPr>
              <w:spacing w:line="276" w:lineRule="auto"/>
              <w:rPr>
                <w:rFonts w:ascii="Arial" w:hAnsi="Arial" w:cs="Arial"/>
                <w:sz w:val="22"/>
                <w:szCs w:val="22"/>
              </w:rPr>
            </w:pPr>
            <w:r w:rsidRPr="00C03CB6">
              <w:rPr>
                <w:rFonts w:ascii="Arial" w:eastAsia="Arial" w:hAnsi="Arial" w:cs="Arial"/>
                <w:sz w:val="22"/>
                <w:szCs w:val="22"/>
              </w:rPr>
              <w:t>Original or certified B-BBEE certificate issued by SANAS. Bidder to include Affidavit for QSEs and EMEs.</w:t>
            </w:r>
          </w:p>
        </w:tc>
        <w:tc>
          <w:tcPr>
            <w:tcW w:w="900" w:type="dxa"/>
            <w:tcBorders>
              <w:top w:val="single" w:sz="4" w:space="0" w:color="auto"/>
              <w:left w:val="single" w:sz="4" w:space="0" w:color="auto"/>
              <w:bottom w:val="single" w:sz="4" w:space="0" w:color="auto"/>
              <w:right w:val="single" w:sz="4" w:space="0" w:color="auto"/>
            </w:tcBorders>
          </w:tcPr>
          <w:p w14:paraId="7EA9BC2D" w14:textId="77777777" w:rsidR="00C03CB6" w:rsidRPr="00307DD2" w:rsidRDefault="00C03CB6" w:rsidP="0058071D">
            <w:pPr>
              <w:pStyle w:val="ListParagraph"/>
              <w:spacing w:line="276" w:lineRule="auto"/>
              <w:rPr>
                <w:sz w:val="22"/>
                <w:szCs w:val="22"/>
              </w:rPr>
            </w:pPr>
          </w:p>
        </w:tc>
      </w:tr>
      <w:tr w:rsidR="007B1B9A" w:rsidRPr="00307DD2" w14:paraId="1DE99EE0" w14:textId="77777777" w:rsidTr="00234FDF">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1D1926AE" w:rsidR="007B1B9A" w:rsidRPr="00307DD2" w:rsidRDefault="003E48F4" w:rsidP="0058071D">
            <w:pPr>
              <w:spacing w:line="276" w:lineRule="auto"/>
              <w:rPr>
                <w:rFonts w:ascii="Arial" w:hAnsi="Arial" w:cs="Arial"/>
                <w:sz w:val="22"/>
                <w:szCs w:val="22"/>
              </w:rPr>
            </w:pPr>
            <w:r>
              <w:rPr>
                <w:rFonts w:ascii="Arial" w:hAnsi="Arial" w:cs="Arial"/>
                <w:sz w:val="22"/>
                <w:szCs w:val="22"/>
              </w:rPr>
              <w:t>b</w:t>
            </w:r>
            <w:r w:rsidR="007B1B9A"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5337ECCB" w14:textId="1560EDD0" w:rsidR="007B1B9A" w:rsidRPr="00307DD2" w:rsidRDefault="00234FDF" w:rsidP="0058071D">
            <w:pPr>
              <w:spacing w:line="276" w:lineRule="auto"/>
              <w:rPr>
                <w:rFonts w:ascii="Arial" w:hAnsi="Arial" w:cs="Arial"/>
                <w:sz w:val="22"/>
                <w:szCs w:val="22"/>
              </w:rPr>
            </w:pPr>
            <w:r>
              <w:rPr>
                <w:rFonts w:ascii="Arial" w:hAnsi="Arial" w:cs="Arial"/>
                <w:sz w:val="22"/>
                <w:szCs w:val="22"/>
              </w:rPr>
              <w:t xml:space="preserve">A valid </w:t>
            </w:r>
            <w:r w:rsidR="004B4014">
              <w:rPr>
                <w:rFonts w:ascii="Arial" w:hAnsi="Arial" w:cs="Arial"/>
                <w:sz w:val="22"/>
                <w:szCs w:val="22"/>
              </w:rPr>
              <w:t xml:space="preserve">copy of the </w:t>
            </w:r>
            <w:r>
              <w:rPr>
                <w:rFonts w:ascii="Arial" w:hAnsi="Arial" w:cs="Arial"/>
                <w:sz w:val="22"/>
                <w:szCs w:val="22"/>
              </w:rPr>
              <w:t xml:space="preserve">original Tax Clearance Certificate (Valid as of the closing date or </w:t>
            </w:r>
            <w:r w:rsidR="007B1B9A" w:rsidRPr="00307DD2">
              <w:rPr>
                <w:rFonts w:ascii="Arial" w:hAnsi="Arial" w:cs="Arial"/>
                <w:sz w:val="22"/>
                <w:szCs w:val="22"/>
              </w:rPr>
              <w:t>Supply of valid SARS Pin</w:t>
            </w:r>
            <w:r>
              <w:rPr>
                <w:rFonts w:ascii="Arial" w:hAnsi="Arial" w:cs="Arial"/>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234FDF">
        <w:tc>
          <w:tcPr>
            <w:tcW w:w="851" w:type="dxa"/>
            <w:tcBorders>
              <w:top w:val="single" w:sz="4" w:space="0" w:color="auto"/>
              <w:left w:val="single" w:sz="4" w:space="0" w:color="auto"/>
              <w:bottom w:val="single" w:sz="4" w:space="0" w:color="auto"/>
              <w:right w:val="single" w:sz="4" w:space="0" w:color="auto"/>
            </w:tcBorders>
          </w:tcPr>
          <w:p w14:paraId="67366E68" w14:textId="7D00BA85" w:rsidR="007B1B9A" w:rsidRPr="00307DD2" w:rsidRDefault="003E48F4" w:rsidP="0058071D">
            <w:pPr>
              <w:spacing w:line="276" w:lineRule="auto"/>
              <w:rPr>
                <w:rFonts w:ascii="Arial" w:hAnsi="Arial" w:cs="Arial"/>
                <w:sz w:val="22"/>
                <w:szCs w:val="22"/>
              </w:rPr>
            </w:pPr>
            <w:r>
              <w:rPr>
                <w:rFonts w:ascii="Arial" w:hAnsi="Arial" w:cs="Arial"/>
                <w:sz w:val="22"/>
                <w:szCs w:val="22"/>
              </w:rPr>
              <w:t>c</w:t>
            </w:r>
            <w:r w:rsidR="007B1B9A"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2E367EB9" w14:textId="42B00390"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r w:rsidR="00234FDF">
              <w:rPr>
                <w:rFonts w:ascii="Arial" w:hAnsi="Arial" w:cs="Arial"/>
                <w:sz w:val="22"/>
                <w:szCs w:val="22"/>
              </w:rPr>
              <w:t>. Note: Should a bidder not be registered on CSD, the bidder will be afforded 14 days after the closing date to register accordingly)</w:t>
            </w:r>
          </w:p>
        </w:tc>
        <w:tc>
          <w:tcPr>
            <w:tcW w:w="900"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234FDF" w:rsidRPr="00307DD2" w14:paraId="5AC525EC" w14:textId="77777777" w:rsidTr="00234FDF">
        <w:tc>
          <w:tcPr>
            <w:tcW w:w="851" w:type="dxa"/>
            <w:tcBorders>
              <w:top w:val="single" w:sz="4" w:space="0" w:color="auto"/>
              <w:left w:val="single" w:sz="4" w:space="0" w:color="auto"/>
              <w:bottom w:val="single" w:sz="4" w:space="0" w:color="auto"/>
              <w:right w:val="single" w:sz="4" w:space="0" w:color="auto"/>
            </w:tcBorders>
          </w:tcPr>
          <w:p w14:paraId="1E5A9D96" w14:textId="4EB6BB68" w:rsidR="00234FDF" w:rsidRDefault="003E48F4" w:rsidP="0058071D">
            <w:pPr>
              <w:spacing w:line="276" w:lineRule="auto"/>
              <w:rPr>
                <w:rFonts w:ascii="Arial" w:hAnsi="Arial" w:cs="Arial"/>
                <w:sz w:val="22"/>
                <w:szCs w:val="22"/>
              </w:rPr>
            </w:pPr>
            <w:r>
              <w:rPr>
                <w:rFonts w:ascii="Arial" w:hAnsi="Arial" w:cs="Arial"/>
                <w:sz w:val="22"/>
                <w:szCs w:val="22"/>
              </w:rPr>
              <w:t>d</w:t>
            </w:r>
            <w:r w:rsidR="00234FDF">
              <w:rPr>
                <w:rFonts w:ascii="Arial" w:hAnsi="Arial" w:cs="Arial"/>
                <w:sz w:val="22"/>
                <w:szCs w:val="22"/>
              </w:rPr>
              <w:t xml:space="preserve">) </w:t>
            </w:r>
          </w:p>
        </w:tc>
        <w:tc>
          <w:tcPr>
            <w:tcW w:w="7908" w:type="dxa"/>
            <w:tcBorders>
              <w:top w:val="single" w:sz="4" w:space="0" w:color="auto"/>
              <w:left w:val="single" w:sz="4" w:space="0" w:color="auto"/>
              <w:bottom w:val="single" w:sz="4" w:space="0" w:color="auto"/>
              <w:right w:val="single" w:sz="4" w:space="0" w:color="auto"/>
            </w:tcBorders>
          </w:tcPr>
          <w:p w14:paraId="155C57A4" w14:textId="4B5E8777" w:rsidR="00234FDF" w:rsidRPr="00307DD2" w:rsidRDefault="00234FDF" w:rsidP="0058071D">
            <w:pPr>
              <w:spacing w:line="276" w:lineRule="auto"/>
              <w:rPr>
                <w:rFonts w:ascii="Arial" w:hAnsi="Arial" w:cs="Arial"/>
                <w:sz w:val="22"/>
                <w:szCs w:val="22"/>
              </w:rPr>
            </w:pPr>
            <w:r>
              <w:rPr>
                <w:rFonts w:ascii="Arial" w:hAnsi="Arial" w:cs="Arial"/>
                <w:sz w:val="22"/>
                <w:szCs w:val="22"/>
              </w:rPr>
              <w:t>Company registration documents</w:t>
            </w:r>
          </w:p>
        </w:tc>
        <w:tc>
          <w:tcPr>
            <w:tcW w:w="900" w:type="dxa"/>
            <w:tcBorders>
              <w:top w:val="single" w:sz="4" w:space="0" w:color="auto"/>
              <w:left w:val="single" w:sz="4" w:space="0" w:color="auto"/>
              <w:bottom w:val="single" w:sz="4" w:space="0" w:color="auto"/>
              <w:right w:val="single" w:sz="4" w:space="0" w:color="auto"/>
            </w:tcBorders>
          </w:tcPr>
          <w:p w14:paraId="129AE162" w14:textId="77777777" w:rsidR="00234FDF" w:rsidRPr="00307DD2" w:rsidRDefault="00234FDF" w:rsidP="0058071D">
            <w:pPr>
              <w:pStyle w:val="ListParagraph"/>
              <w:spacing w:line="276" w:lineRule="auto"/>
              <w:rPr>
                <w:sz w:val="22"/>
                <w:szCs w:val="22"/>
              </w:rPr>
            </w:pPr>
          </w:p>
        </w:tc>
      </w:tr>
      <w:tr w:rsidR="00234FDF" w:rsidRPr="00307DD2" w14:paraId="6742E411" w14:textId="77777777" w:rsidTr="00234FDF">
        <w:tc>
          <w:tcPr>
            <w:tcW w:w="851" w:type="dxa"/>
            <w:tcBorders>
              <w:top w:val="single" w:sz="4" w:space="0" w:color="auto"/>
              <w:left w:val="single" w:sz="4" w:space="0" w:color="auto"/>
              <w:bottom w:val="single" w:sz="4" w:space="0" w:color="auto"/>
              <w:right w:val="single" w:sz="4" w:space="0" w:color="auto"/>
            </w:tcBorders>
          </w:tcPr>
          <w:p w14:paraId="41E0830A" w14:textId="69385763" w:rsidR="00234FDF" w:rsidRDefault="003E48F4" w:rsidP="0058071D">
            <w:pPr>
              <w:spacing w:line="276" w:lineRule="auto"/>
              <w:rPr>
                <w:rFonts w:ascii="Arial" w:hAnsi="Arial" w:cs="Arial"/>
                <w:sz w:val="22"/>
                <w:szCs w:val="22"/>
              </w:rPr>
            </w:pPr>
            <w:r>
              <w:rPr>
                <w:rFonts w:ascii="Arial" w:hAnsi="Arial" w:cs="Arial"/>
                <w:sz w:val="22"/>
                <w:szCs w:val="22"/>
              </w:rPr>
              <w:t>e</w:t>
            </w:r>
            <w:r w:rsidR="00234FDF">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5D0FF3C4" w14:textId="1D41B856" w:rsidR="00234FDF" w:rsidRDefault="00234FDF" w:rsidP="0058071D">
            <w:pPr>
              <w:spacing w:line="276" w:lineRule="auto"/>
              <w:rPr>
                <w:rFonts w:ascii="Arial" w:hAnsi="Arial" w:cs="Arial"/>
                <w:sz w:val="22"/>
                <w:szCs w:val="22"/>
              </w:rPr>
            </w:pPr>
            <w:r>
              <w:rPr>
                <w:rFonts w:ascii="Arial" w:hAnsi="Arial" w:cs="Arial"/>
                <w:sz w:val="22"/>
                <w:szCs w:val="22"/>
              </w:rPr>
              <w:t>Copies of Director’s ID documents</w:t>
            </w:r>
          </w:p>
        </w:tc>
        <w:tc>
          <w:tcPr>
            <w:tcW w:w="900" w:type="dxa"/>
            <w:tcBorders>
              <w:top w:val="single" w:sz="4" w:space="0" w:color="auto"/>
              <w:left w:val="single" w:sz="4" w:space="0" w:color="auto"/>
              <w:bottom w:val="single" w:sz="4" w:space="0" w:color="auto"/>
              <w:right w:val="single" w:sz="4" w:space="0" w:color="auto"/>
            </w:tcBorders>
          </w:tcPr>
          <w:p w14:paraId="48079DF0" w14:textId="77777777" w:rsidR="00234FDF" w:rsidRPr="00307DD2" w:rsidRDefault="00234FDF" w:rsidP="0058071D">
            <w:pPr>
              <w:pStyle w:val="ListParagraph"/>
              <w:spacing w:line="276" w:lineRule="auto"/>
              <w:rPr>
                <w:sz w:val="22"/>
                <w:szCs w:val="22"/>
              </w:rPr>
            </w:pPr>
          </w:p>
        </w:tc>
      </w:tr>
    </w:tbl>
    <w:p w14:paraId="55EA7CE0" w14:textId="77777777" w:rsidR="00DB2A2F" w:rsidRDefault="00DB2A2F" w:rsidP="00731BF7">
      <w:pPr>
        <w:spacing w:line="360" w:lineRule="auto"/>
        <w:jc w:val="both"/>
        <w:rPr>
          <w:rFonts w:ascii="Arial" w:hAnsi="Arial" w:cs="Arial"/>
          <w:b/>
          <w:sz w:val="22"/>
          <w:szCs w:val="22"/>
          <w:lang w:eastAsia="zh-TW"/>
        </w:rPr>
      </w:pPr>
    </w:p>
    <w:p w14:paraId="3BB0A73A" w14:textId="77777777" w:rsidR="00495A37" w:rsidRDefault="00495A37" w:rsidP="00731BF7">
      <w:pPr>
        <w:spacing w:line="360" w:lineRule="auto"/>
        <w:jc w:val="both"/>
        <w:rPr>
          <w:rFonts w:ascii="Arial" w:hAnsi="Arial" w:cs="Arial"/>
          <w:b/>
          <w:sz w:val="22"/>
          <w:szCs w:val="22"/>
          <w:lang w:eastAsia="zh-TW"/>
        </w:rPr>
      </w:pPr>
    </w:p>
    <w:p w14:paraId="2B9B6455" w14:textId="77777777" w:rsidR="00A228B1" w:rsidRDefault="00A228B1" w:rsidP="00731BF7">
      <w:pPr>
        <w:spacing w:line="360" w:lineRule="auto"/>
        <w:jc w:val="both"/>
        <w:rPr>
          <w:rFonts w:ascii="Arial" w:hAnsi="Arial" w:cs="Arial"/>
          <w:b/>
          <w:sz w:val="22"/>
          <w:szCs w:val="22"/>
          <w:lang w:eastAsia="zh-TW"/>
        </w:rPr>
      </w:pPr>
    </w:p>
    <w:p w14:paraId="567CABD8" w14:textId="77777777" w:rsidR="002847A3" w:rsidRDefault="002847A3" w:rsidP="00731BF7">
      <w:pPr>
        <w:spacing w:line="360" w:lineRule="auto"/>
        <w:jc w:val="both"/>
        <w:rPr>
          <w:rFonts w:ascii="Arial" w:hAnsi="Arial" w:cs="Arial"/>
          <w:b/>
          <w:sz w:val="22"/>
          <w:szCs w:val="22"/>
          <w:lang w:eastAsia="zh-TW"/>
        </w:rPr>
      </w:pPr>
    </w:p>
    <w:p w14:paraId="396A1E27" w14:textId="77777777" w:rsidR="002847A3" w:rsidRDefault="002847A3" w:rsidP="00731BF7">
      <w:pPr>
        <w:spacing w:line="360" w:lineRule="auto"/>
        <w:jc w:val="both"/>
        <w:rPr>
          <w:rFonts w:ascii="Arial" w:hAnsi="Arial" w:cs="Arial"/>
          <w:b/>
          <w:sz w:val="22"/>
          <w:szCs w:val="22"/>
          <w:lang w:eastAsia="zh-TW"/>
        </w:rPr>
      </w:pPr>
    </w:p>
    <w:p w14:paraId="05485B93" w14:textId="77777777" w:rsidR="002847A3" w:rsidRDefault="002847A3" w:rsidP="00731BF7">
      <w:pPr>
        <w:spacing w:line="360" w:lineRule="auto"/>
        <w:jc w:val="both"/>
        <w:rPr>
          <w:rFonts w:ascii="Arial" w:hAnsi="Arial" w:cs="Arial"/>
          <w:b/>
          <w:sz w:val="22"/>
          <w:szCs w:val="22"/>
          <w:lang w:eastAsia="zh-TW"/>
        </w:rPr>
      </w:pPr>
    </w:p>
    <w:p w14:paraId="160A3B88" w14:textId="77777777" w:rsidR="002847A3" w:rsidRDefault="002847A3" w:rsidP="00731BF7">
      <w:pPr>
        <w:spacing w:line="360" w:lineRule="auto"/>
        <w:jc w:val="both"/>
        <w:rPr>
          <w:rFonts w:ascii="Arial" w:hAnsi="Arial" w:cs="Arial"/>
          <w:b/>
          <w:sz w:val="22"/>
          <w:szCs w:val="22"/>
          <w:lang w:eastAsia="zh-TW"/>
        </w:rPr>
      </w:pPr>
    </w:p>
    <w:p w14:paraId="56397194" w14:textId="77777777" w:rsidR="00A228B1" w:rsidRPr="00307DD2" w:rsidRDefault="00A228B1" w:rsidP="00731BF7">
      <w:pPr>
        <w:spacing w:line="360" w:lineRule="auto"/>
        <w:jc w:val="both"/>
        <w:rPr>
          <w:rFonts w:ascii="Arial" w:hAnsi="Arial" w:cs="Arial"/>
          <w:b/>
          <w:sz w:val="22"/>
          <w:szCs w:val="22"/>
          <w:lang w:eastAsia="zh-TW"/>
        </w:rPr>
      </w:pPr>
    </w:p>
    <w:p w14:paraId="524BEE84" w14:textId="77777777" w:rsidR="00535155" w:rsidRPr="00307DD2" w:rsidRDefault="00535155" w:rsidP="00535155">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Pr>
          <w:b/>
          <w:sz w:val="22"/>
          <w:szCs w:val="22"/>
          <w:lang w:eastAsia="zh-TW"/>
        </w:rPr>
        <w:t>2: Technical / Functionality Requirements</w:t>
      </w:r>
    </w:p>
    <w:p w14:paraId="460A28F3" w14:textId="77777777" w:rsidR="00535155" w:rsidRPr="00307DD2" w:rsidRDefault="00535155" w:rsidP="00535155">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30FCD1BB" w14:textId="1167B9E7" w:rsidR="00731BF7" w:rsidRDefault="00535155" w:rsidP="00535155">
      <w:pPr>
        <w:spacing w:before="60" w:line="360" w:lineRule="auto"/>
        <w:ind w:left="567" w:right="630"/>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w:t>
      </w:r>
      <w:r w:rsidRPr="00234FDF">
        <w:rPr>
          <w:rFonts w:ascii="Arial" w:eastAsia="Calibri" w:hAnsi="Arial" w:cs="Arial"/>
          <w:sz w:val="22"/>
          <w:szCs w:val="22"/>
          <w:lang w:val="en-GB" w:eastAsia="en-GB"/>
        </w:rPr>
        <w:t>is (</w:t>
      </w:r>
      <w:r>
        <w:rPr>
          <w:rFonts w:ascii="Arial" w:eastAsia="Calibri" w:hAnsi="Arial" w:cs="Arial"/>
          <w:b/>
          <w:bCs/>
          <w:sz w:val="22"/>
          <w:szCs w:val="22"/>
          <w:lang w:val="en-GB" w:eastAsia="en-GB"/>
        </w:rPr>
        <w:t>7</w:t>
      </w:r>
      <w:r w:rsidRPr="00234FDF">
        <w:rPr>
          <w:rFonts w:ascii="Arial" w:eastAsia="Calibri" w:hAnsi="Arial" w:cs="Arial"/>
          <w:b/>
          <w:sz w:val="22"/>
          <w:szCs w:val="22"/>
          <w:lang w:val="en-GB" w:eastAsia="en-GB"/>
        </w:rPr>
        <w:t>0%)</w:t>
      </w:r>
      <w:r>
        <w:rPr>
          <w:rFonts w:ascii="Arial" w:eastAsia="Calibri" w:hAnsi="Arial" w:cs="Arial"/>
          <w:b/>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68AA5DC8" w14:textId="77777777" w:rsidR="00535155" w:rsidRDefault="00535155" w:rsidP="00535155">
      <w:pPr>
        <w:spacing w:before="60" w:line="360" w:lineRule="auto"/>
        <w:ind w:left="567" w:right="630"/>
        <w:contextualSpacing/>
        <w:jc w:val="both"/>
        <w:rPr>
          <w:rFonts w:ascii="Arial" w:hAnsi="Arial" w:cs="Arial"/>
          <w:b/>
          <w:iCs/>
          <w:kern w:val="32"/>
          <w:sz w:val="22"/>
          <w:szCs w:val="22"/>
          <w:lang w:val="en-GB" w:eastAsia="en-GB"/>
        </w:rPr>
      </w:pPr>
    </w:p>
    <w:tbl>
      <w:tblPr>
        <w:tblW w:w="96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743"/>
        <w:gridCol w:w="1183"/>
        <w:gridCol w:w="5962"/>
      </w:tblGrid>
      <w:tr w:rsidR="00535155" w:rsidRPr="00535155" w14:paraId="61F82EF1" w14:textId="77777777" w:rsidTr="00E0449E">
        <w:trPr>
          <w:trHeight w:val="133"/>
          <w:tblHeader/>
        </w:trPr>
        <w:tc>
          <w:tcPr>
            <w:tcW w:w="742" w:type="dxa"/>
            <w:tcBorders>
              <w:top w:val="single" w:sz="4" w:space="0" w:color="auto"/>
              <w:left w:val="single" w:sz="4" w:space="0" w:color="auto"/>
              <w:bottom w:val="single" w:sz="4" w:space="0" w:color="auto"/>
              <w:right w:val="single" w:sz="4" w:space="0" w:color="auto"/>
            </w:tcBorders>
          </w:tcPr>
          <w:p w14:paraId="5AA4CDB1" w14:textId="77777777" w:rsidR="00535155" w:rsidRPr="00535155" w:rsidRDefault="00535155" w:rsidP="00535155">
            <w:pPr>
              <w:spacing w:line="360" w:lineRule="auto"/>
              <w:ind w:right="-108"/>
              <w:jc w:val="both"/>
              <w:rPr>
                <w:rFonts w:ascii="Arial" w:eastAsia="Arial" w:hAnsi="Arial" w:cs="Arial"/>
                <w:b/>
                <w:bCs/>
                <w:sz w:val="22"/>
                <w:szCs w:val="22"/>
                <w:lang w:val="en-ZA"/>
              </w:rPr>
            </w:pPr>
            <w:r w:rsidRPr="00535155">
              <w:rPr>
                <w:rFonts w:ascii="Arial" w:eastAsia="Arial" w:hAnsi="Arial" w:cs="Arial"/>
                <w:b/>
                <w:bCs/>
                <w:sz w:val="22"/>
                <w:szCs w:val="22"/>
                <w:lang w:val="en-ZA"/>
              </w:rPr>
              <w:t>ITEM</w:t>
            </w:r>
          </w:p>
        </w:tc>
        <w:tc>
          <w:tcPr>
            <w:tcW w:w="1743" w:type="dxa"/>
            <w:tcBorders>
              <w:top w:val="single" w:sz="4" w:space="0" w:color="auto"/>
              <w:left w:val="single" w:sz="4" w:space="0" w:color="auto"/>
              <w:bottom w:val="single" w:sz="4" w:space="0" w:color="auto"/>
              <w:right w:val="single" w:sz="4" w:space="0" w:color="auto"/>
            </w:tcBorders>
            <w:vAlign w:val="center"/>
          </w:tcPr>
          <w:p w14:paraId="7F73E13A" w14:textId="77777777" w:rsidR="00535155" w:rsidRPr="00535155" w:rsidRDefault="00535155" w:rsidP="00535155">
            <w:pPr>
              <w:spacing w:line="360" w:lineRule="auto"/>
              <w:ind w:right="-108"/>
              <w:jc w:val="center"/>
              <w:rPr>
                <w:rFonts w:ascii="Arial" w:eastAsia="Arial" w:hAnsi="Arial" w:cs="Arial"/>
                <w:b/>
                <w:bCs/>
                <w:sz w:val="22"/>
                <w:szCs w:val="22"/>
                <w:lang w:val="en-ZA"/>
              </w:rPr>
            </w:pPr>
            <w:r w:rsidRPr="00535155">
              <w:rPr>
                <w:rFonts w:ascii="Arial" w:eastAsia="Arial" w:hAnsi="Arial" w:cs="Arial"/>
                <w:b/>
                <w:bCs/>
                <w:sz w:val="22"/>
                <w:szCs w:val="22"/>
                <w:lang w:val="en-ZA"/>
              </w:rPr>
              <w:t>CRITERIA</w:t>
            </w:r>
          </w:p>
        </w:tc>
        <w:tc>
          <w:tcPr>
            <w:tcW w:w="1183" w:type="dxa"/>
            <w:tcBorders>
              <w:top w:val="single" w:sz="4" w:space="0" w:color="auto"/>
              <w:left w:val="single" w:sz="4" w:space="0" w:color="auto"/>
              <w:bottom w:val="single" w:sz="4" w:space="0" w:color="auto"/>
              <w:right w:val="single" w:sz="4" w:space="0" w:color="auto"/>
            </w:tcBorders>
          </w:tcPr>
          <w:p w14:paraId="1B947DC9" w14:textId="77777777" w:rsidR="00535155" w:rsidRPr="00535155" w:rsidRDefault="00535155" w:rsidP="00535155">
            <w:pPr>
              <w:spacing w:line="360" w:lineRule="auto"/>
              <w:ind w:right="-108"/>
              <w:jc w:val="both"/>
              <w:rPr>
                <w:rFonts w:ascii="Arial" w:eastAsia="Arial" w:hAnsi="Arial" w:cs="Arial"/>
                <w:b/>
                <w:bCs/>
                <w:sz w:val="22"/>
                <w:szCs w:val="22"/>
                <w:lang w:val="en-ZA"/>
              </w:rPr>
            </w:pPr>
            <w:r w:rsidRPr="00535155">
              <w:rPr>
                <w:rFonts w:ascii="Arial" w:eastAsia="Arial" w:hAnsi="Arial" w:cs="Arial"/>
                <w:b/>
                <w:bCs/>
                <w:sz w:val="22"/>
                <w:szCs w:val="22"/>
                <w:lang w:val="en-ZA"/>
              </w:rPr>
              <w:t>WEIGHT</w:t>
            </w:r>
          </w:p>
        </w:tc>
        <w:tc>
          <w:tcPr>
            <w:tcW w:w="5962" w:type="dxa"/>
            <w:tcBorders>
              <w:top w:val="single" w:sz="4" w:space="0" w:color="auto"/>
              <w:left w:val="single" w:sz="4" w:space="0" w:color="auto"/>
              <w:bottom w:val="single" w:sz="4" w:space="0" w:color="auto"/>
              <w:right w:val="single" w:sz="4" w:space="0" w:color="auto"/>
            </w:tcBorders>
          </w:tcPr>
          <w:p w14:paraId="2AAA4A7C" w14:textId="77777777" w:rsidR="00535155" w:rsidRPr="00535155" w:rsidRDefault="00535155" w:rsidP="00535155">
            <w:pPr>
              <w:spacing w:line="360" w:lineRule="auto"/>
              <w:ind w:right="-108"/>
              <w:jc w:val="both"/>
              <w:rPr>
                <w:rFonts w:ascii="Arial" w:eastAsia="Arial" w:hAnsi="Arial" w:cs="Arial"/>
                <w:b/>
                <w:bCs/>
                <w:sz w:val="22"/>
                <w:szCs w:val="22"/>
                <w:lang w:val="en-ZA"/>
              </w:rPr>
            </w:pPr>
            <w:r w:rsidRPr="00535155">
              <w:rPr>
                <w:rFonts w:ascii="Arial" w:eastAsia="Arial" w:hAnsi="Arial" w:cs="Arial"/>
                <w:b/>
                <w:bCs/>
                <w:sz w:val="22"/>
                <w:szCs w:val="22"/>
                <w:lang w:val="en-ZA"/>
              </w:rPr>
              <w:t xml:space="preserve">SCORES </w:t>
            </w:r>
          </w:p>
        </w:tc>
      </w:tr>
      <w:tr w:rsidR="00535155" w:rsidRPr="00535155" w14:paraId="618A2310" w14:textId="77777777" w:rsidTr="00E0449E">
        <w:trPr>
          <w:trHeight w:val="133"/>
        </w:trPr>
        <w:tc>
          <w:tcPr>
            <w:tcW w:w="742" w:type="dxa"/>
            <w:tcBorders>
              <w:top w:val="single" w:sz="4" w:space="0" w:color="auto"/>
              <w:left w:val="single" w:sz="4" w:space="0" w:color="auto"/>
              <w:bottom w:val="single" w:sz="4" w:space="0" w:color="auto"/>
              <w:right w:val="single" w:sz="4" w:space="0" w:color="auto"/>
            </w:tcBorders>
            <w:vAlign w:val="center"/>
          </w:tcPr>
          <w:p w14:paraId="092DC0BA" w14:textId="77777777" w:rsidR="00535155" w:rsidRPr="00535155" w:rsidRDefault="00535155" w:rsidP="00535155">
            <w:pPr>
              <w:autoSpaceDE w:val="0"/>
              <w:autoSpaceDN w:val="0"/>
              <w:adjustRightInd w:val="0"/>
              <w:jc w:val="center"/>
              <w:rPr>
                <w:rFonts w:ascii="Arial" w:eastAsia="Arial" w:hAnsi="Arial" w:cs="Arial"/>
                <w:b/>
                <w:bCs/>
                <w:color w:val="000000"/>
              </w:rPr>
            </w:pPr>
            <w:r w:rsidRPr="00535155">
              <w:rPr>
                <w:rFonts w:ascii="Arial" w:eastAsia="Arial" w:hAnsi="Arial" w:cs="Arial"/>
                <w:b/>
                <w:bCs/>
                <w:color w:val="000000"/>
                <w:sz w:val="22"/>
                <w:szCs w:val="22"/>
                <w:lang w:val="en-ZA"/>
              </w:rPr>
              <w:t>1</w:t>
            </w:r>
          </w:p>
        </w:tc>
        <w:tc>
          <w:tcPr>
            <w:tcW w:w="1743" w:type="dxa"/>
            <w:tcBorders>
              <w:top w:val="single" w:sz="4" w:space="0" w:color="auto"/>
              <w:left w:val="single" w:sz="4" w:space="0" w:color="auto"/>
              <w:bottom w:val="single" w:sz="4" w:space="0" w:color="auto"/>
              <w:right w:val="single" w:sz="4" w:space="0" w:color="auto"/>
            </w:tcBorders>
            <w:vAlign w:val="center"/>
          </w:tcPr>
          <w:p w14:paraId="3B4745A2" w14:textId="77777777" w:rsidR="00535155" w:rsidRPr="00535155" w:rsidRDefault="00535155" w:rsidP="00535155">
            <w:pPr>
              <w:autoSpaceDE w:val="0"/>
              <w:autoSpaceDN w:val="0"/>
              <w:adjustRightInd w:val="0"/>
              <w:jc w:val="center"/>
              <w:rPr>
                <w:rFonts w:ascii="Arial" w:eastAsia="Arial" w:hAnsi="Arial" w:cs="Arial"/>
                <w:b/>
                <w:bCs/>
                <w:color w:val="000000"/>
                <w:sz w:val="22"/>
                <w:szCs w:val="22"/>
                <w:lang w:val="en-ZA"/>
              </w:rPr>
            </w:pPr>
            <w:r w:rsidRPr="00535155">
              <w:rPr>
                <w:rFonts w:ascii="Arial" w:eastAsia="Arial" w:hAnsi="Arial" w:cs="Arial"/>
                <w:b/>
                <w:bCs/>
                <w:color w:val="000000"/>
                <w:sz w:val="22"/>
                <w:szCs w:val="22"/>
                <w:lang w:val="en-ZA"/>
              </w:rPr>
              <w:t>Platform Capabilities</w:t>
            </w:r>
          </w:p>
        </w:tc>
        <w:tc>
          <w:tcPr>
            <w:tcW w:w="1183" w:type="dxa"/>
            <w:tcBorders>
              <w:top w:val="single" w:sz="4" w:space="0" w:color="auto"/>
              <w:left w:val="single" w:sz="4" w:space="0" w:color="auto"/>
              <w:bottom w:val="single" w:sz="4" w:space="0" w:color="auto"/>
              <w:right w:val="single" w:sz="4" w:space="0" w:color="auto"/>
            </w:tcBorders>
            <w:vAlign w:val="center"/>
          </w:tcPr>
          <w:p w14:paraId="38473C2E" w14:textId="77777777" w:rsidR="00535155" w:rsidRPr="00535155" w:rsidRDefault="00535155" w:rsidP="00535155">
            <w:pPr>
              <w:spacing w:after="200" w:line="276" w:lineRule="auto"/>
              <w:rPr>
                <w:rFonts w:ascii="Arial" w:eastAsia="Arial" w:hAnsi="Arial" w:cs="Arial"/>
                <w:sz w:val="22"/>
                <w:szCs w:val="22"/>
                <w:lang w:val="en-GB"/>
              </w:rPr>
            </w:pPr>
            <w:r w:rsidRPr="00535155">
              <w:rPr>
                <w:rFonts w:ascii="Arial" w:eastAsia="Arial" w:hAnsi="Arial" w:cs="Arial"/>
                <w:sz w:val="22"/>
                <w:szCs w:val="22"/>
                <w:lang w:val="en-GB"/>
              </w:rPr>
              <w:t>40</w:t>
            </w:r>
          </w:p>
        </w:tc>
        <w:tc>
          <w:tcPr>
            <w:tcW w:w="5962" w:type="dxa"/>
            <w:tcBorders>
              <w:top w:val="single" w:sz="4" w:space="0" w:color="auto"/>
              <w:left w:val="single" w:sz="4" w:space="0" w:color="auto"/>
              <w:bottom w:val="single" w:sz="4" w:space="0" w:color="auto"/>
              <w:right w:val="single" w:sz="4" w:space="0" w:color="auto"/>
            </w:tcBorders>
          </w:tcPr>
          <w:p w14:paraId="1FDC92DF" w14:textId="4C990C3A" w:rsidR="00535155" w:rsidRPr="00535155" w:rsidRDefault="00535155" w:rsidP="00535155">
            <w:pPr>
              <w:spacing w:after="200" w:line="276" w:lineRule="auto"/>
              <w:rPr>
                <w:rFonts w:ascii="Arial" w:eastAsia="Arial" w:hAnsi="Arial" w:cs="Arial"/>
                <w:sz w:val="22"/>
                <w:szCs w:val="22"/>
                <w:lang w:val="en-ZA"/>
              </w:rPr>
            </w:pPr>
            <w:r w:rsidRPr="00535155">
              <w:rPr>
                <w:rFonts w:ascii="Arial" w:eastAsia="Arial" w:hAnsi="Arial" w:cs="Arial"/>
                <w:sz w:val="22"/>
                <w:szCs w:val="22"/>
                <w:lang w:val="en-ZA"/>
              </w:rPr>
              <w:t xml:space="preserve">The Bidder’s online e-learning platform must achieve a minimum of 70% </w:t>
            </w:r>
          </w:p>
          <w:p w14:paraId="6BFB2689" w14:textId="77777777" w:rsidR="00535155" w:rsidRPr="00535155" w:rsidRDefault="00535155" w:rsidP="00535155">
            <w:pPr>
              <w:spacing w:after="200" w:line="276" w:lineRule="auto"/>
              <w:rPr>
                <w:rFonts w:ascii="Arial" w:eastAsia="Arial" w:hAnsi="Arial" w:cs="Arial"/>
                <w:sz w:val="22"/>
                <w:szCs w:val="22"/>
                <w:lang w:val="en-ZA"/>
              </w:rPr>
            </w:pPr>
            <w:r w:rsidRPr="00535155">
              <w:rPr>
                <w:rFonts w:ascii="Arial" w:eastAsia="Arial" w:hAnsi="Arial" w:cs="Arial"/>
                <w:sz w:val="22"/>
                <w:szCs w:val="22"/>
                <w:lang w:val="en-ZA"/>
              </w:rPr>
              <w:t>40% (12/31) requirement compliance = 0 points awarded.</w:t>
            </w:r>
          </w:p>
          <w:p w14:paraId="1D025872" w14:textId="77777777" w:rsidR="00535155" w:rsidRPr="00535155" w:rsidRDefault="00535155" w:rsidP="00535155">
            <w:pPr>
              <w:spacing w:after="200" w:line="276" w:lineRule="auto"/>
              <w:rPr>
                <w:rFonts w:ascii="Arial" w:eastAsia="Arial" w:hAnsi="Arial" w:cs="Arial"/>
                <w:sz w:val="22"/>
                <w:szCs w:val="22"/>
                <w:lang w:val="en-ZA"/>
              </w:rPr>
            </w:pPr>
            <w:r w:rsidRPr="00535155">
              <w:rPr>
                <w:rFonts w:ascii="Arial" w:eastAsia="Arial" w:hAnsi="Arial" w:cs="Arial"/>
                <w:sz w:val="22"/>
                <w:szCs w:val="22"/>
                <w:lang w:val="en-ZA"/>
              </w:rPr>
              <w:t>50% (15/31) requirement compliance = 1 point awarded.</w:t>
            </w:r>
          </w:p>
          <w:p w14:paraId="7E07DEDC" w14:textId="77777777" w:rsidR="00535155" w:rsidRPr="00535155" w:rsidRDefault="00535155" w:rsidP="00535155">
            <w:pPr>
              <w:spacing w:after="200" w:line="276" w:lineRule="auto"/>
              <w:rPr>
                <w:rFonts w:ascii="Arial" w:eastAsia="Arial" w:hAnsi="Arial" w:cs="Arial"/>
                <w:sz w:val="22"/>
                <w:szCs w:val="22"/>
                <w:lang w:val="en-ZA"/>
              </w:rPr>
            </w:pPr>
            <w:r w:rsidRPr="00535155">
              <w:rPr>
                <w:rFonts w:ascii="Arial" w:eastAsia="Arial" w:hAnsi="Arial" w:cs="Arial"/>
                <w:sz w:val="22"/>
                <w:szCs w:val="22"/>
                <w:lang w:val="en-ZA"/>
              </w:rPr>
              <w:t>60% (18/31) requirement compliance = 2 points awarded.</w:t>
            </w:r>
          </w:p>
          <w:p w14:paraId="0EFD88C6" w14:textId="77777777" w:rsidR="00535155" w:rsidRPr="00535155" w:rsidRDefault="00535155" w:rsidP="00535155">
            <w:pPr>
              <w:spacing w:after="200" w:line="276" w:lineRule="auto"/>
              <w:rPr>
                <w:rFonts w:ascii="Arial" w:eastAsia="Arial" w:hAnsi="Arial" w:cs="Arial"/>
                <w:sz w:val="22"/>
                <w:szCs w:val="22"/>
                <w:lang w:val="en-ZA"/>
              </w:rPr>
            </w:pPr>
            <w:r w:rsidRPr="00535155">
              <w:rPr>
                <w:rFonts w:ascii="Arial" w:eastAsia="Arial" w:hAnsi="Arial" w:cs="Arial"/>
                <w:sz w:val="22"/>
                <w:szCs w:val="22"/>
                <w:lang w:val="en-ZA"/>
              </w:rPr>
              <w:t>70% (21/31) requirement compliance = 3 points awarded.</w:t>
            </w:r>
          </w:p>
          <w:p w14:paraId="2F74C84E" w14:textId="77777777" w:rsidR="00535155" w:rsidRPr="00535155" w:rsidRDefault="00535155" w:rsidP="00535155">
            <w:pPr>
              <w:spacing w:after="200" w:line="276" w:lineRule="auto"/>
              <w:rPr>
                <w:rFonts w:ascii="Arial" w:eastAsia="Arial" w:hAnsi="Arial" w:cs="Arial"/>
                <w:sz w:val="22"/>
                <w:szCs w:val="22"/>
                <w:lang w:val="en-ZA"/>
              </w:rPr>
            </w:pPr>
            <w:r w:rsidRPr="00535155">
              <w:rPr>
                <w:rFonts w:ascii="Arial" w:eastAsia="Arial" w:hAnsi="Arial" w:cs="Arial"/>
                <w:sz w:val="22"/>
                <w:szCs w:val="22"/>
                <w:lang w:val="en-ZA"/>
              </w:rPr>
              <w:t>80% (24/31) (requirement compliance = 4 points awarded.</w:t>
            </w:r>
          </w:p>
          <w:p w14:paraId="2E3530E7" w14:textId="77777777" w:rsidR="00535155" w:rsidRPr="00535155" w:rsidRDefault="00535155" w:rsidP="00535155">
            <w:pPr>
              <w:spacing w:after="200" w:line="276" w:lineRule="auto"/>
              <w:rPr>
                <w:rFonts w:ascii="Arial" w:eastAsia="Arial" w:hAnsi="Arial" w:cs="Arial"/>
                <w:sz w:val="22"/>
                <w:szCs w:val="22"/>
                <w:lang w:val="en-ZA"/>
              </w:rPr>
            </w:pPr>
            <w:r w:rsidRPr="00535155">
              <w:rPr>
                <w:rFonts w:ascii="Arial" w:eastAsia="Arial" w:hAnsi="Arial" w:cs="Arial"/>
                <w:sz w:val="22"/>
                <w:szCs w:val="22"/>
                <w:lang w:val="en-ZA"/>
              </w:rPr>
              <w:t>90% (27/31) or more requirement compliance = 5 points awarded.</w:t>
            </w:r>
          </w:p>
          <w:p w14:paraId="49A1DC38" w14:textId="77777777" w:rsidR="00535155" w:rsidRPr="00535155" w:rsidRDefault="00535155" w:rsidP="00535155">
            <w:pPr>
              <w:spacing w:after="200" w:line="276" w:lineRule="auto"/>
              <w:rPr>
                <w:rFonts w:ascii="Arial" w:eastAsia="Arial" w:hAnsi="Arial" w:cs="Arial"/>
                <w:sz w:val="22"/>
                <w:szCs w:val="22"/>
                <w:lang w:val="en-ZA"/>
              </w:rPr>
            </w:pPr>
          </w:p>
        </w:tc>
      </w:tr>
      <w:tr w:rsidR="00535155" w:rsidRPr="00535155" w14:paraId="4F668C27" w14:textId="77777777" w:rsidTr="00E0449E">
        <w:trPr>
          <w:trHeight w:val="133"/>
        </w:trPr>
        <w:tc>
          <w:tcPr>
            <w:tcW w:w="742" w:type="dxa"/>
            <w:tcBorders>
              <w:top w:val="single" w:sz="4" w:space="0" w:color="auto"/>
              <w:left w:val="single" w:sz="4" w:space="0" w:color="auto"/>
              <w:bottom w:val="single" w:sz="4" w:space="0" w:color="auto"/>
              <w:right w:val="single" w:sz="4" w:space="0" w:color="auto"/>
            </w:tcBorders>
            <w:vAlign w:val="center"/>
          </w:tcPr>
          <w:p w14:paraId="0B700B09" w14:textId="77777777" w:rsidR="00535155" w:rsidRPr="00535155" w:rsidRDefault="00535155" w:rsidP="00535155">
            <w:pPr>
              <w:spacing w:after="200"/>
              <w:jc w:val="center"/>
              <w:rPr>
                <w:rFonts w:ascii="Arial" w:eastAsia="Arial" w:hAnsi="Arial" w:cs="Arial"/>
                <w:b/>
                <w:bCs/>
                <w:sz w:val="22"/>
                <w:szCs w:val="22"/>
                <w:lang w:val="en-ZA"/>
              </w:rPr>
            </w:pPr>
            <w:r w:rsidRPr="00535155">
              <w:rPr>
                <w:rFonts w:ascii="Arial" w:eastAsia="Arial" w:hAnsi="Arial" w:cs="Arial"/>
                <w:b/>
                <w:bCs/>
                <w:sz w:val="22"/>
                <w:szCs w:val="22"/>
                <w:lang w:val="en-ZA"/>
              </w:rPr>
              <w:t>2</w:t>
            </w:r>
          </w:p>
        </w:tc>
        <w:tc>
          <w:tcPr>
            <w:tcW w:w="1743" w:type="dxa"/>
            <w:tcBorders>
              <w:top w:val="single" w:sz="4" w:space="0" w:color="auto"/>
              <w:left w:val="single" w:sz="4" w:space="0" w:color="auto"/>
              <w:bottom w:val="single" w:sz="4" w:space="0" w:color="auto"/>
              <w:right w:val="single" w:sz="4" w:space="0" w:color="auto"/>
            </w:tcBorders>
            <w:vAlign w:val="center"/>
          </w:tcPr>
          <w:p w14:paraId="64641329" w14:textId="77777777" w:rsidR="00535155" w:rsidRPr="00535155" w:rsidRDefault="00535155" w:rsidP="00535155">
            <w:pPr>
              <w:autoSpaceDE w:val="0"/>
              <w:autoSpaceDN w:val="0"/>
              <w:adjustRightInd w:val="0"/>
              <w:jc w:val="center"/>
              <w:rPr>
                <w:rFonts w:ascii="Arial" w:eastAsia="Calibri" w:hAnsi="Arial" w:cs="Arial"/>
                <w:b/>
                <w:bCs/>
                <w:color w:val="000000"/>
                <w:sz w:val="22"/>
                <w:szCs w:val="22"/>
                <w:lang w:val="en-ZA"/>
              </w:rPr>
            </w:pPr>
            <w:r w:rsidRPr="00535155">
              <w:rPr>
                <w:rFonts w:ascii="Arial" w:eastAsia="Calibri" w:hAnsi="Arial" w:cs="Arial"/>
                <w:b/>
                <w:bCs/>
                <w:color w:val="000000"/>
                <w:sz w:val="22"/>
                <w:szCs w:val="22"/>
                <w:lang w:val="en-ZA"/>
              </w:rPr>
              <w:t>Active years providing online security awareness training as a service</w:t>
            </w:r>
          </w:p>
        </w:tc>
        <w:tc>
          <w:tcPr>
            <w:tcW w:w="1183" w:type="dxa"/>
            <w:tcBorders>
              <w:top w:val="single" w:sz="4" w:space="0" w:color="auto"/>
              <w:left w:val="single" w:sz="4" w:space="0" w:color="auto"/>
              <w:bottom w:val="single" w:sz="4" w:space="0" w:color="auto"/>
              <w:right w:val="single" w:sz="4" w:space="0" w:color="auto"/>
            </w:tcBorders>
            <w:vAlign w:val="center"/>
          </w:tcPr>
          <w:p w14:paraId="6E400341" w14:textId="77777777" w:rsidR="00535155" w:rsidRPr="00535155" w:rsidRDefault="00535155" w:rsidP="00535155">
            <w:pPr>
              <w:spacing w:after="200" w:line="276" w:lineRule="auto"/>
              <w:rPr>
                <w:rFonts w:ascii="Arial" w:eastAsia="Arial" w:hAnsi="Arial" w:cs="Arial"/>
                <w:sz w:val="22"/>
                <w:szCs w:val="22"/>
                <w:lang w:val="en-GB"/>
              </w:rPr>
            </w:pPr>
            <w:r w:rsidRPr="00535155">
              <w:rPr>
                <w:rFonts w:ascii="Arial" w:eastAsia="Arial" w:hAnsi="Arial" w:cs="Arial"/>
                <w:sz w:val="22"/>
                <w:szCs w:val="22"/>
                <w:lang w:val="en-GB"/>
              </w:rPr>
              <w:t>30</w:t>
            </w:r>
          </w:p>
        </w:tc>
        <w:tc>
          <w:tcPr>
            <w:tcW w:w="5962" w:type="dxa"/>
            <w:tcBorders>
              <w:top w:val="single" w:sz="4" w:space="0" w:color="auto"/>
              <w:left w:val="single" w:sz="4" w:space="0" w:color="auto"/>
              <w:bottom w:val="single" w:sz="4" w:space="0" w:color="auto"/>
              <w:right w:val="single" w:sz="4" w:space="0" w:color="auto"/>
            </w:tcBorders>
          </w:tcPr>
          <w:p w14:paraId="28C9BC04" w14:textId="77777777" w:rsidR="00535155" w:rsidRPr="00535155" w:rsidRDefault="00535155" w:rsidP="00535155">
            <w:pPr>
              <w:spacing w:after="200" w:line="276" w:lineRule="auto"/>
              <w:jc w:val="both"/>
              <w:rPr>
                <w:rFonts w:ascii="Arial" w:eastAsia="Arial" w:hAnsi="Arial" w:cs="Arial"/>
                <w:sz w:val="22"/>
                <w:szCs w:val="22"/>
                <w:lang w:val="en-GB"/>
              </w:rPr>
            </w:pPr>
            <w:r w:rsidRPr="00535155">
              <w:rPr>
                <w:rFonts w:ascii="Arial" w:eastAsia="Arial" w:hAnsi="Arial" w:cs="Arial"/>
                <w:sz w:val="22"/>
                <w:szCs w:val="22"/>
                <w:lang w:val="en-GB"/>
              </w:rPr>
              <w:t>The Bidder must at least have been in operation for a period of 3 years from the closing date of this bid. Bidders must provide confirmation in the form of a signed letter on the company letterhead as proof.</w:t>
            </w:r>
          </w:p>
          <w:p w14:paraId="5E3EB267" w14:textId="77777777" w:rsidR="00535155" w:rsidRPr="00535155" w:rsidRDefault="00535155" w:rsidP="00535155">
            <w:pPr>
              <w:spacing w:after="200" w:line="276" w:lineRule="auto"/>
              <w:jc w:val="both"/>
              <w:rPr>
                <w:rFonts w:ascii="Arial" w:eastAsia="Arial" w:hAnsi="Arial" w:cs="Arial"/>
                <w:sz w:val="22"/>
                <w:szCs w:val="22"/>
                <w:lang w:val="en-GB"/>
              </w:rPr>
            </w:pPr>
            <w:r w:rsidRPr="00535155">
              <w:rPr>
                <w:rFonts w:ascii="Arial" w:eastAsia="Arial" w:hAnsi="Arial" w:cs="Arial"/>
                <w:sz w:val="22"/>
                <w:szCs w:val="22"/>
                <w:lang w:val="en-GB"/>
              </w:rPr>
              <w:t>No response received = 0 points awarded.</w:t>
            </w:r>
          </w:p>
          <w:p w14:paraId="264F082A" w14:textId="77777777" w:rsidR="00535155" w:rsidRPr="00535155" w:rsidRDefault="00535155" w:rsidP="00535155">
            <w:pPr>
              <w:spacing w:after="200" w:line="276" w:lineRule="auto"/>
              <w:jc w:val="both"/>
              <w:rPr>
                <w:rFonts w:ascii="Arial" w:eastAsia="Arial" w:hAnsi="Arial" w:cs="Arial"/>
                <w:sz w:val="22"/>
                <w:szCs w:val="22"/>
                <w:lang w:val="en-GB"/>
              </w:rPr>
            </w:pPr>
            <w:r w:rsidRPr="00535155">
              <w:rPr>
                <w:rFonts w:ascii="Arial" w:eastAsia="Arial" w:hAnsi="Arial" w:cs="Arial"/>
                <w:sz w:val="22"/>
                <w:szCs w:val="22"/>
                <w:lang w:val="en-GB"/>
              </w:rPr>
              <w:t>Managed security awareness training in operation for less than 2 years = 1 point awarded.</w:t>
            </w:r>
          </w:p>
          <w:p w14:paraId="40F8F891" w14:textId="77777777" w:rsidR="00535155" w:rsidRPr="00535155" w:rsidRDefault="00535155" w:rsidP="00535155">
            <w:pPr>
              <w:spacing w:after="200" w:line="276" w:lineRule="auto"/>
              <w:jc w:val="both"/>
              <w:rPr>
                <w:rFonts w:ascii="Arial" w:eastAsia="Arial" w:hAnsi="Arial" w:cs="Arial"/>
                <w:sz w:val="22"/>
                <w:szCs w:val="22"/>
                <w:lang w:val="en-GB"/>
              </w:rPr>
            </w:pPr>
            <w:r w:rsidRPr="00535155">
              <w:rPr>
                <w:rFonts w:ascii="Arial" w:eastAsia="Arial" w:hAnsi="Arial" w:cs="Arial"/>
                <w:sz w:val="22"/>
                <w:szCs w:val="22"/>
                <w:lang w:val="en-GB"/>
              </w:rPr>
              <w:t>Managed security awareness training in operation for more than 2 years and less than 3 years = 2 points awarded.</w:t>
            </w:r>
          </w:p>
          <w:p w14:paraId="2A64AD31" w14:textId="77777777" w:rsidR="00535155" w:rsidRPr="00535155" w:rsidRDefault="00535155" w:rsidP="00535155">
            <w:pPr>
              <w:spacing w:after="200" w:line="276" w:lineRule="auto"/>
              <w:jc w:val="both"/>
              <w:rPr>
                <w:rFonts w:ascii="Arial" w:eastAsia="Arial" w:hAnsi="Arial" w:cs="Arial"/>
                <w:sz w:val="22"/>
                <w:szCs w:val="22"/>
                <w:lang w:val="en-GB"/>
              </w:rPr>
            </w:pPr>
            <w:r w:rsidRPr="00535155">
              <w:rPr>
                <w:rFonts w:ascii="Arial" w:eastAsia="Arial" w:hAnsi="Arial" w:cs="Arial"/>
                <w:sz w:val="22"/>
                <w:szCs w:val="22"/>
                <w:lang w:val="en-GB"/>
              </w:rPr>
              <w:t>Managed security awareness training in operation for 3 and more years and less than 5 years = 3 points awarded.</w:t>
            </w:r>
          </w:p>
          <w:p w14:paraId="7354F475" w14:textId="77777777" w:rsidR="00535155" w:rsidRPr="00535155" w:rsidRDefault="00535155" w:rsidP="00535155">
            <w:pPr>
              <w:spacing w:after="200" w:line="276" w:lineRule="auto"/>
              <w:jc w:val="both"/>
              <w:rPr>
                <w:rFonts w:ascii="Arial" w:eastAsia="Arial" w:hAnsi="Arial" w:cs="Arial"/>
                <w:sz w:val="22"/>
                <w:szCs w:val="22"/>
                <w:lang w:val="en-GB"/>
              </w:rPr>
            </w:pPr>
            <w:r w:rsidRPr="00535155">
              <w:rPr>
                <w:rFonts w:ascii="Arial" w:eastAsia="Arial" w:hAnsi="Arial" w:cs="Arial"/>
                <w:sz w:val="22"/>
                <w:szCs w:val="22"/>
                <w:lang w:val="en-GB"/>
              </w:rPr>
              <w:t>Managed security awareness training in operation for 5 and more years and less than 7 years = 4 points awarded.</w:t>
            </w:r>
          </w:p>
          <w:p w14:paraId="1D332D88" w14:textId="77777777" w:rsidR="00535155" w:rsidRPr="00535155" w:rsidRDefault="00535155" w:rsidP="00535155">
            <w:pPr>
              <w:spacing w:after="200" w:line="276" w:lineRule="auto"/>
              <w:jc w:val="both"/>
              <w:rPr>
                <w:rFonts w:ascii="Arial" w:eastAsia="Arial" w:hAnsi="Arial" w:cs="Arial"/>
                <w:sz w:val="22"/>
                <w:szCs w:val="22"/>
                <w:lang w:val="en-GB"/>
              </w:rPr>
            </w:pPr>
            <w:r w:rsidRPr="00535155">
              <w:rPr>
                <w:rFonts w:ascii="Arial" w:eastAsia="Arial" w:hAnsi="Arial" w:cs="Arial"/>
                <w:sz w:val="22"/>
                <w:szCs w:val="22"/>
                <w:lang w:val="en-GB"/>
              </w:rPr>
              <w:t>Managed security awareness training in operation for more than 7 years = 5 points awarded.</w:t>
            </w:r>
          </w:p>
        </w:tc>
      </w:tr>
      <w:tr w:rsidR="00535155" w:rsidRPr="00535155" w14:paraId="3DC0942E" w14:textId="77777777" w:rsidTr="00E0449E">
        <w:trPr>
          <w:trHeight w:val="133"/>
        </w:trPr>
        <w:tc>
          <w:tcPr>
            <w:tcW w:w="742" w:type="dxa"/>
            <w:tcBorders>
              <w:top w:val="single" w:sz="4" w:space="0" w:color="auto"/>
              <w:left w:val="single" w:sz="4" w:space="0" w:color="auto"/>
              <w:bottom w:val="single" w:sz="4" w:space="0" w:color="auto"/>
              <w:right w:val="single" w:sz="4" w:space="0" w:color="auto"/>
            </w:tcBorders>
            <w:vAlign w:val="center"/>
          </w:tcPr>
          <w:p w14:paraId="2C1B9487" w14:textId="77777777" w:rsidR="00535155" w:rsidRPr="00535155" w:rsidRDefault="00535155" w:rsidP="00535155">
            <w:pPr>
              <w:spacing w:after="200"/>
              <w:jc w:val="center"/>
              <w:rPr>
                <w:rFonts w:ascii="Arial" w:eastAsia="Arial" w:hAnsi="Arial" w:cs="Arial"/>
                <w:b/>
                <w:bCs/>
                <w:sz w:val="22"/>
                <w:szCs w:val="22"/>
                <w:lang w:val="en-ZA"/>
              </w:rPr>
            </w:pPr>
            <w:r w:rsidRPr="00535155">
              <w:rPr>
                <w:rFonts w:ascii="Arial" w:eastAsia="Arial" w:hAnsi="Arial" w:cs="Arial"/>
                <w:b/>
                <w:bCs/>
                <w:sz w:val="22"/>
                <w:szCs w:val="22"/>
                <w:lang w:val="en-ZA"/>
              </w:rPr>
              <w:t>3</w:t>
            </w:r>
          </w:p>
        </w:tc>
        <w:tc>
          <w:tcPr>
            <w:tcW w:w="1743" w:type="dxa"/>
            <w:tcBorders>
              <w:top w:val="single" w:sz="4" w:space="0" w:color="auto"/>
              <w:left w:val="single" w:sz="4" w:space="0" w:color="auto"/>
              <w:bottom w:val="single" w:sz="4" w:space="0" w:color="auto"/>
              <w:right w:val="single" w:sz="4" w:space="0" w:color="auto"/>
            </w:tcBorders>
            <w:vAlign w:val="center"/>
          </w:tcPr>
          <w:p w14:paraId="391DC926" w14:textId="77777777" w:rsidR="00535155" w:rsidRPr="00535155" w:rsidRDefault="00535155" w:rsidP="00535155">
            <w:pPr>
              <w:autoSpaceDE w:val="0"/>
              <w:autoSpaceDN w:val="0"/>
              <w:adjustRightInd w:val="0"/>
              <w:jc w:val="center"/>
              <w:rPr>
                <w:rFonts w:ascii="Arial" w:eastAsia="Arial" w:hAnsi="Arial" w:cs="Arial"/>
                <w:b/>
                <w:bCs/>
                <w:color w:val="000000"/>
                <w:sz w:val="22"/>
                <w:szCs w:val="22"/>
                <w:lang w:val="en-ZA"/>
              </w:rPr>
            </w:pPr>
          </w:p>
          <w:p w14:paraId="46BA82EF" w14:textId="77777777" w:rsidR="00535155" w:rsidRPr="00535155" w:rsidRDefault="00535155" w:rsidP="00535155">
            <w:pPr>
              <w:autoSpaceDE w:val="0"/>
              <w:autoSpaceDN w:val="0"/>
              <w:adjustRightInd w:val="0"/>
              <w:jc w:val="center"/>
              <w:rPr>
                <w:rFonts w:ascii="Arial" w:eastAsia="Arial" w:hAnsi="Arial" w:cs="Arial"/>
                <w:b/>
                <w:bCs/>
                <w:color w:val="000000"/>
                <w:sz w:val="22"/>
                <w:szCs w:val="22"/>
                <w:lang w:val="en-ZA"/>
              </w:rPr>
            </w:pPr>
          </w:p>
          <w:p w14:paraId="7C3DD347" w14:textId="77777777" w:rsidR="00535155" w:rsidRPr="00535155" w:rsidRDefault="00535155" w:rsidP="00535155">
            <w:pPr>
              <w:autoSpaceDE w:val="0"/>
              <w:autoSpaceDN w:val="0"/>
              <w:adjustRightInd w:val="0"/>
              <w:rPr>
                <w:rFonts w:ascii="Arial" w:eastAsia="Arial" w:hAnsi="Arial" w:cs="Arial"/>
                <w:b/>
                <w:bCs/>
                <w:strike/>
                <w:color w:val="000000"/>
                <w:sz w:val="22"/>
                <w:szCs w:val="22"/>
                <w:lang w:val="en-ZA"/>
              </w:rPr>
            </w:pPr>
          </w:p>
          <w:p w14:paraId="6ADF3D6E" w14:textId="77777777" w:rsidR="00535155" w:rsidRPr="00535155" w:rsidRDefault="00535155" w:rsidP="00535155">
            <w:pPr>
              <w:autoSpaceDE w:val="0"/>
              <w:autoSpaceDN w:val="0"/>
              <w:adjustRightInd w:val="0"/>
              <w:jc w:val="center"/>
              <w:rPr>
                <w:rFonts w:ascii="Arial" w:eastAsia="Arial" w:hAnsi="Arial" w:cs="Arial"/>
                <w:b/>
                <w:bCs/>
                <w:color w:val="000000"/>
                <w:sz w:val="22"/>
                <w:szCs w:val="22"/>
                <w:lang w:val="en-ZA"/>
              </w:rPr>
            </w:pPr>
          </w:p>
          <w:p w14:paraId="1144A1DF" w14:textId="77777777" w:rsidR="00535155" w:rsidRPr="00535155" w:rsidRDefault="00535155" w:rsidP="00535155">
            <w:pPr>
              <w:autoSpaceDE w:val="0"/>
              <w:autoSpaceDN w:val="0"/>
              <w:adjustRightInd w:val="0"/>
              <w:jc w:val="center"/>
              <w:rPr>
                <w:rFonts w:ascii="Calibri" w:eastAsia="Calibri" w:hAnsi="Calibri" w:cs="Calibri"/>
                <w:b/>
                <w:bCs/>
                <w:color w:val="000000"/>
                <w:lang w:val="en-ZA"/>
              </w:rPr>
            </w:pPr>
            <w:r w:rsidRPr="00535155">
              <w:rPr>
                <w:rFonts w:ascii="Arial" w:eastAsia="Arial" w:hAnsi="Arial" w:cs="Arial"/>
                <w:b/>
                <w:bCs/>
                <w:color w:val="000000"/>
                <w:sz w:val="22"/>
                <w:szCs w:val="22"/>
                <w:lang w:val="en-ZA"/>
              </w:rPr>
              <w:t>Contactable case references</w:t>
            </w:r>
          </w:p>
          <w:p w14:paraId="110293B3" w14:textId="77777777" w:rsidR="00535155" w:rsidRPr="00535155" w:rsidRDefault="00535155" w:rsidP="00535155">
            <w:pPr>
              <w:autoSpaceDE w:val="0"/>
              <w:autoSpaceDN w:val="0"/>
              <w:adjustRightInd w:val="0"/>
              <w:jc w:val="center"/>
              <w:rPr>
                <w:rFonts w:ascii="Calibri" w:eastAsia="Calibri" w:hAnsi="Calibri" w:cs="Calibri"/>
                <w:b/>
                <w:bCs/>
                <w:color w:val="000000"/>
                <w:lang w:val="en-ZA"/>
              </w:rPr>
            </w:pPr>
          </w:p>
          <w:p w14:paraId="2AE8E989" w14:textId="77777777" w:rsidR="00535155" w:rsidRPr="00535155" w:rsidRDefault="00535155" w:rsidP="00535155">
            <w:pPr>
              <w:spacing w:after="200" w:line="276" w:lineRule="auto"/>
              <w:jc w:val="center"/>
              <w:rPr>
                <w:rFonts w:ascii="Arial" w:eastAsia="Arial" w:hAnsi="Arial" w:cs="Arial"/>
                <w:b/>
                <w:bCs/>
                <w:sz w:val="22"/>
                <w:szCs w:val="22"/>
                <w:highlight w:val="yellow"/>
                <w:lang w:val="en-ZA"/>
              </w:rPr>
            </w:pPr>
          </w:p>
        </w:tc>
        <w:tc>
          <w:tcPr>
            <w:tcW w:w="1183" w:type="dxa"/>
            <w:tcBorders>
              <w:top w:val="single" w:sz="4" w:space="0" w:color="auto"/>
              <w:left w:val="single" w:sz="4" w:space="0" w:color="auto"/>
              <w:bottom w:val="single" w:sz="4" w:space="0" w:color="auto"/>
              <w:right w:val="single" w:sz="4" w:space="0" w:color="auto"/>
            </w:tcBorders>
            <w:vAlign w:val="center"/>
          </w:tcPr>
          <w:p w14:paraId="4453E664" w14:textId="77777777" w:rsidR="00535155" w:rsidRPr="00535155" w:rsidRDefault="00535155" w:rsidP="00535155">
            <w:pPr>
              <w:spacing w:after="200" w:line="276" w:lineRule="auto"/>
              <w:rPr>
                <w:rFonts w:ascii="Arial" w:eastAsia="Arial" w:hAnsi="Arial" w:cs="Arial"/>
                <w:sz w:val="22"/>
                <w:szCs w:val="22"/>
                <w:lang w:val="en-GB"/>
              </w:rPr>
            </w:pPr>
            <w:r w:rsidRPr="00535155">
              <w:rPr>
                <w:rFonts w:ascii="Arial" w:eastAsia="Arial" w:hAnsi="Arial" w:cs="Arial"/>
                <w:sz w:val="22"/>
                <w:szCs w:val="22"/>
                <w:lang w:val="en-GB"/>
              </w:rPr>
              <w:t>30</w:t>
            </w:r>
          </w:p>
        </w:tc>
        <w:tc>
          <w:tcPr>
            <w:tcW w:w="5962" w:type="dxa"/>
            <w:tcBorders>
              <w:top w:val="single" w:sz="4" w:space="0" w:color="auto"/>
              <w:left w:val="single" w:sz="4" w:space="0" w:color="auto"/>
              <w:bottom w:val="single" w:sz="4" w:space="0" w:color="auto"/>
              <w:right w:val="single" w:sz="4" w:space="0" w:color="auto"/>
            </w:tcBorders>
          </w:tcPr>
          <w:p w14:paraId="61BA57F4" w14:textId="77777777" w:rsidR="00535155" w:rsidRPr="00535155" w:rsidRDefault="00535155" w:rsidP="00535155">
            <w:pPr>
              <w:spacing w:after="200" w:line="276" w:lineRule="auto"/>
              <w:rPr>
                <w:rFonts w:ascii="Arial" w:hAnsi="Arial"/>
                <w:sz w:val="22"/>
                <w:szCs w:val="22"/>
                <w:lang w:val="en-GB"/>
              </w:rPr>
            </w:pPr>
            <w:r w:rsidRPr="00535155">
              <w:rPr>
                <w:rFonts w:ascii="Arial" w:hAnsi="Arial"/>
                <w:sz w:val="22"/>
                <w:szCs w:val="22"/>
                <w:lang w:val="en-GB"/>
              </w:rPr>
              <w:t xml:space="preserve">The Bidder must submit reference letters or completion certificates from previous /present clients where online and continuous security awareness training was provided. </w:t>
            </w:r>
          </w:p>
          <w:p w14:paraId="44CD0C60" w14:textId="77777777" w:rsidR="00535155" w:rsidRPr="00535155" w:rsidRDefault="00535155" w:rsidP="00535155">
            <w:pPr>
              <w:spacing w:after="200" w:line="276" w:lineRule="auto"/>
              <w:rPr>
                <w:rFonts w:ascii="Arial" w:hAnsi="Arial"/>
                <w:sz w:val="22"/>
                <w:szCs w:val="22"/>
                <w:lang w:val="en-GB"/>
              </w:rPr>
            </w:pPr>
            <w:r w:rsidRPr="00535155">
              <w:rPr>
                <w:rFonts w:ascii="Arial" w:hAnsi="Arial"/>
                <w:sz w:val="22"/>
                <w:szCs w:val="22"/>
                <w:lang w:val="en-GB"/>
              </w:rPr>
              <w:t>PRASA reserves the right to contact these references.</w:t>
            </w:r>
          </w:p>
          <w:p w14:paraId="09608576" w14:textId="77777777" w:rsidR="00535155" w:rsidRPr="00535155" w:rsidRDefault="00535155" w:rsidP="00535155">
            <w:pPr>
              <w:spacing w:after="200" w:line="276" w:lineRule="auto"/>
              <w:rPr>
                <w:rFonts w:ascii="Arial" w:hAnsi="Arial"/>
                <w:sz w:val="22"/>
                <w:szCs w:val="22"/>
                <w:lang w:val="en-GB"/>
              </w:rPr>
            </w:pPr>
            <w:r w:rsidRPr="00535155">
              <w:rPr>
                <w:rFonts w:ascii="Arial" w:hAnsi="Arial"/>
                <w:sz w:val="22"/>
                <w:szCs w:val="22"/>
                <w:lang w:val="en-GB"/>
              </w:rPr>
              <w:t>All letters must be on a company letterhead and signed by the client. The client must be contactable, and the contact details provided.</w:t>
            </w:r>
          </w:p>
          <w:p w14:paraId="56ECB763" w14:textId="77777777" w:rsidR="00535155" w:rsidRPr="00535155" w:rsidRDefault="00535155" w:rsidP="00535155">
            <w:pPr>
              <w:spacing w:after="200" w:line="276" w:lineRule="auto"/>
              <w:rPr>
                <w:rFonts w:ascii="Arial" w:hAnsi="Arial"/>
                <w:sz w:val="22"/>
                <w:szCs w:val="22"/>
                <w:lang w:val="en-GB"/>
              </w:rPr>
            </w:pPr>
            <w:r w:rsidRPr="00535155">
              <w:rPr>
                <w:rFonts w:ascii="Arial" w:hAnsi="Arial"/>
                <w:sz w:val="22"/>
                <w:szCs w:val="22"/>
                <w:lang w:val="en-GB"/>
              </w:rPr>
              <w:t>No response received = 0 points awarded.</w:t>
            </w:r>
          </w:p>
          <w:p w14:paraId="524441A8" w14:textId="77777777" w:rsidR="00535155" w:rsidRPr="00535155" w:rsidRDefault="00535155" w:rsidP="00535155">
            <w:pPr>
              <w:spacing w:after="200" w:line="276" w:lineRule="auto"/>
              <w:rPr>
                <w:rFonts w:ascii="Arial" w:hAnsi="Arial"/>
                <w:sz w:val="22"/>
                <w:szCs w:val="22"/>
                <w:lang w:val="en-GB"/>
              </w:rPr>
            </w:pPr>
            <w:r w:rsidRPr="00535155">
              <w:rPr>
                <w:rFonts w:ascii="Arial" w:hAnsi="Arial"/>
                <w:sz w:val="22"/>
                <w:szCs w:val="22"/>
                <w:lang w:val="en-GB"/>
              </w:rPr>
              <w:t>1 contactable reference received = 1 point awarded.</w:t>
            </w:r>
          </w:p>
          <w:p w14:paraId="1F97AB11" w14:textId="77777777" w:rsidR="00535155" w:rsidRPr="00535155" w:rsidRDefault="00535155" w:rsidP="00535155">
            <w:pPr>
              <w:spacing w:after="200" w:line="276" w:lineRule="auto"/>
              <w:rPr>
                <w:rFonts w:ascii="Arial" w:hAnsi="Arial"/>
                <w:sz w:val="22"/>
                <w:szCs w:val="22"/>
                <w:lang w:val="en-GB"/>
              </w:rPr>
            </w:pPr>
            <w:r w:rsidRPr="00535155">
              <w:rPr>
                <w:rFonts w:ascii="Arial" w:hAnsi="Arial"/>
                <w:sz w:val="22"/>
                <w:szCs w:val="22"/>
                <w:lang w:val="en-GB"/>
              </w:rPr>
              <w:t>2 contactable reference received = 2 points awarded.</w:t>
            </w:r>
          </w:p>
          <w:p w14:paraId="188A6745" w14:textId="77777777" w:rsidR="00535155" w:rsidRPr="00535155" w:rsidRDefault="00535155" w:rsidP="00535155">
            <w:pPr>
              <w:spacing w:after="200" w:line="276" w:lineRule="auto"/>
              <w:rPr>
                <w:rFonts w:ascii="Arial" w:hAnsi="Arial"/>
                <w:sz w:val="22"/>
                <w:szCs w:val="22"/>
                <w:lang w:val="en-GB"/>
              </w:rPr>
            </w:pPr>
            <w:r w:rsidRPr="00535155">
              <w:rPr>
                <w:rFonts w:ascii="Arial" w:hAnsi="Arial"/>
                <w:sz w:val="22"/>
                <w:szCs w:val="22"/>
                <w:lang w:val="en-GB"/>
              </w:rPr>
              <w:t>3 contactable references received = 3 points awarded.</w:t>
            </w:r>
          </w:p>
          <w:p w14:paraId="10A88F78" w14:textId="77777777" w:rsidR="00535155" w:rsidRPr="00535155" w:rsidRDefault="00535155" w:rsidP="00535155">
            <w:pPr>
              <w:spacing w:after="200" w:line="276" w:lineRule="auto"/>
              <w:rPr>
                <w:rFonts w:ascii="Arial" w:hAnsi="Arial"/>
                <w:sz w:val="22"/>
                <w:szCs w:val="22"/>
                <w:lang w:val="en-GB"/>
              </w:rPr>
            </w:pPr>
            <w:r w:rsidRPr="00535155">
              <w:rPr>
                <w:rFonts w:ascii="Arial" w:hAnsi="Arial"/>
                <w:sz w:val="22"/>
                <w:szCs w:val="22"/>
                <w:lang w:val="en-GB"/>
              </w:rPr>
              <w:t>4 contactable references received = 4 points awarded.</w:t>
            </w:r>
          </w:p>
          <w:p w14:paraId="2D94BA6C" w14:textId="77777777" w:rsidR="00535155" w:rsidRPr="00535155" w:rsidRDefault="00535155" w:rsidP="00535155">
            <w:pPr>
              <w:spacing w:after="200" w:line="276" w:lineRule="auto"/>
              <w:rPr>
                <w:rFonts w:ascii="Arial" w:hAnsi="Arial"/>
                <w:sz w:val="22"/>
                <w:szCs w:val="22"/>
                <w:lang w:val="en-GB"/>
              </w:rPr>
            </w:pPr>
            <w:r w:rsidRPr="00535155">
              <w:rPr>
                <w:rFonts w:ascii="Arial" w:hAnsi="Arial"/>
                <w:sz w:val="22"/>
                <w:szCs w:val="22"/>
                <w:lang w:val="en-GB"/>
              </w:rPr>
              <w:t>5 or more contactable references received = 5 points awarded.</w:t>
            </w:r>
          </w:p>
        </w:tc>
      </w:tr>
    </w:tbl>
    <w:p w14:paraId="6F6ABE9F" w14:textId="77777777" w:rsidR="00535155" w:rsidRPr="00535155" w:rsidRDefault="00535155" w:rsidP="00535155">
      <w:pPr>
        <w:spacing w:before="60" w:line="360" w:lineRule="auto"/>
        <w:ind w:left="567" w:right="630"/>
        <w:contextualSpacing/>
        <w:jc w:val="both"/>
        <w:rPr>
          <w:rFonts w:ascii="Arial" w:hAnsi="Arial" w:cs="Arial"/>
          <w:b/>
          <w:iCs/>
          <w:kern w:val="32"/>
          <w:sz w:val="22"/>
          <w:szCs w:val="22"/>
          <w:lang w:val="en-GB" w:eastAsia="en-GB"/>
        </w:rPr>
      </w:pPr>
    </w:p>
    <w:p w14:paraId="4F656006" w14:textId="77777777" w:rsidR="00495A37" w:rsidRDefault="00495A37" w:rsidP="00495A37">
      <w:pPr>
        <w:pStyle w:val="ListParagraph"/>
        <w:spacing w:line="360" w:lineRule="auto"/>
        <w:ind w:left="360"/>
        <w:jc w:val="both"/>
        <w:rPr>
          <w:b/>
          <w:sz w:val="22"/>
          <w:szCs w:val="22"/>
          <w:lang w:eastAsia="zh-TW"/>
        </w:rPr>
      </w:pPr>
    </w:p>
    <w:p w14:paraId="5B0CCF13" w14:textId="77777777" w:rsidR="00535155" w:rsidRDefault="00535155" w:rsidP="00495A37">
      <w:pPr>
        <w:pStyle w:val="ListParagraph"/>
        <w:spacing w:line="360" w:lineRule="auto"/>
        <w:ind w:left="360"/>
        <w:jc w:val="both"/>
        <w:rPr>
          <w:b/>
          <w:sz w:val="22"/>
          <w:szCs w:val="22"/>
          <w:lang w:eastAsia="zh-TW"/>
        </w:rPr>
      </w:pPr>
    </w:p>
    <w:p w14:paraId="2A071EB5" w14:textId="77777777" w:rsidR="00535155" w:rsidRDefault="00535155" w:rsidP="00495A37">
      <w:pPr>
        <w:pStyle w:val="ListParagraph"/>
        <w:spacing w:line="360" w:lineRule="auto"/>
        <w:ind w:left="360"/>
        <w:jc w:val="both"/>
        <w:rPr>
          <w:b/>
          <w:sz w:val="22"/>
          <w:szCs w:val="22"/>
          <w:lang w:eastAsia="zh-TW"/>
        </w:rPr>
      </w:pPr>
    </w:p>
    <w:p w14:paraId="07B81A49" w14:textId="77777777" w:rsidR="00535155" w:rsidRDefault="00535155" w:rsidP="00495A37">
      <w:pPr>
        <w:pStyle w:val="ListParagraph"/>
        <w:spacing w:line="360" w:lineRule="auto"/>
        <w:ind w:left="360"/>
        <w:jc w:val="both"/>
        <w:rPr>
          <w:b/>
          <w:sz w:val="22"/>
          <w:szCs w:val="22"/>
          <w:lang w:eastAsia="zh-TW"/>
        </w:rPr>
      </w:pPr>
    </w:p>
    <w:p w14:paraId="571299CA" w14:textId="77777777" w:rsidR="00535155" w:rsidRDefault="00535155" w:rsidP="00495A37">
      <w:pPr>
        <w:pStyle w:val="ListParagraph"/>
        <w:spacing w:line="360" w:lineRule="auto"/>
        <w:ind w:left="360"/>
        <w:jc w:val="both"/>
        <w:rPr>
          <w:b/>
          <w:sz w:val="22"/>
          <w:szCs w:val="22"/>
          <w:lang w:eastAsia="zh-TW"/>
        </w:rPr>
      </w:pPr>
    </w:p>
    <w:p w14:paraId="207879EA" w14:textId="77777777" w:rsidR="00535155" w:rsidRDefault="00535155" w:rsidP="00495A37">
      <w:pPr>
        <w:pStyle w:val="ListParagraph"/>
        <w:spacing w:line="360" w:lineRule="auto"/>
        <w:ind w:left="360"/>
        <w:jc w:val="both"/>
        <w:rPr>
          <w:b/>
          <w:sz w:val="22"/>
          <w:szCs w:val="22"/>
          <w:lang w:eastAsia="zh-TW"/>
        </w:rPr>
      </w:pPr>
    </w:p>
    <w:p w14:paraId="4D09F2DA" w14:textId="77777777" w:rsidR="00535155" w:rsidRDefault="00535155" w:rsidP="00495A37">
      <w:pPr>
        <w:pStyle w:val="ListParagraph"/>
        <w:spacing w:line="360" w:lineRule="auto"/>
        <w:ind w:left="360"/>
        <w:jc w:val="both"/>
        <w:rPr>
          <w:b/>
          <w:sz w:val="22"/>
          <w:szCs w:val="22"/>
          <w:lang w:eastAsia="zh-TW"/>
        </w:rPr>
      </w:pPr>
    </w:p>
    <w:p w14:paraId="1F0DBB19" w14:textId="77777777" w:rsidR="00535155" w:rsidRDefault="00535155" w:rsidP="00495A37">
      <w:pPr>
        <w:pStyle w:val="ListParagraph"/>
        <w:spacing w:line="360" w:lineRule="auto"/>
        <w:ind w:left="360"/>
        <w:jc w:val="both"/>
        <w:rPr>
          <w:b/>
          <w:sz w:val="22"/>
          <w:szCs w:val="22"/>
          <w:lang w:eastAsia="zh-TW"/>
        </w:rPr>
      </w:pPr>
    </w:p>
    <w:p w14:paraId="6E76533C" w14:textId="77777777" w:rsidR="00535155" w:rsidRDefault="00535155" w:rsidP="00495A37">
      <w:pPr>
        <w:pStyle w:val="ListParagraph"/>
        <w:spacing w:line="360" w:lineRule="auto"/>
        <w:ind w:left="360"/>
        <w:jc w:val="both"/>
        <w:rPr>
          <w:b/>
          <w:sz w:val="22"/>
          <w:szCs w:val="22"/>
          <w:lang w:eastAsia="zh-TW"/>
        </w:rPr>
      </w:pPr>
    </w:p>
    <w:p w14:paraId="36B8DC18" w14:textId="77777777" w:rsidR="00535155" w:rsidRDefault="00535155" w:rsidP="00495A37">
      <w:pPr>
        <w:pStyle w:val="ListParagraph"/>
        <w:spacing w:line="360" w:lineRule="auto"/>
        <w:ind w:left="360"/>
        <w:jc w:val="both"/>
        <w:rPr>
          <w:b/>
          <w:sz w:val="22"/>
          <w:szCs w:val="22"/>
          <w:lang w:eastAsia="zh-TW"/>
        </w:rPr>
      </w:pPr>
    </w:p>
    <w:p w14:paraId="77E2F6BF" w14:textId="77777777" w:rsidR="00535155" w:rsidRDefault="00535155" w:rsidP="00495A37">
      <w:pPr>
        <w:pStyle w:val="ListParagraph"/>
        <w:spacing w:line="360" w:lineRule="auto"/>
        <w:ind w:left="360"/>
        <w:jc w:val="both"/>
        <w:rPr>
          <w:b/>
          <w:sz w:val="22"/>
          <w:szCs w:val="22"/>
          <w:lang w:eastAsia="zh-TW"/>
        </w:rPr>
      </w:pPr>
    </w:p>
    <w:p w14:paraId="5F96B3A8" w14:textId="77777777" w:rsidR="00535155" w:rsidRDefault="00535155" w:rsidP="00495A37">
      <w:pPr>
        <w:pStyle w:val="ListParagraph"/>
        <w:spacing w:line="360" w:lineRule="auto"/>
        <w:ind w:left="360"/>
        <w:jc w:val="both"/>
        <w:rPr>
          <w:b/>
          <w:sz w:val="22"/>
          <w:szCs w:val="22"/>
          <w:lang w:eastAsia="zh-TW"/>
        </w:rPr>
      </w:pPr>
    </w:p>
    <w:p w14:paraId="7A394BB9" w14:textId="77777777" w:rsidR="00535155" w:rsidRDefault="00535155" w:rsidP="00495A37">
      <w:pPr>
        <w:pStyle w:val="ListParagraph"/>
        <w:spacing w:line="360" w:lineRule="auto"/>
        <w:ind w:left="360"/>
        <w:jc w:val="both"/>
        <w:rPr>
          <w:b/>
          <w:sz w:val="22"/>
          <w:szCs w:val="22"/>
          <w:lang w:eastAsia="zh-TW"/>
        </w:rPr>
      </w:pPr>
    </w:p>
    <w:p w14:paraId="3B17D8B8" w14:textId="77777777" w:rsidR="00535155" w:rsidRDefault="00535155" w:rsidP="00495A37">
      <w:pPr>
        <w:pStyle w:val="ListParagraph"/>
        <w:spacing w:line="360" w:lineRule="auto"/>
        <w:ind w:left="360"/>
        <w:jc w:val="both"/>
        <w:rPr>
          <w:b/>
          <w:sz w:val="22"/>
          <w:szCs w:val="22"/>
          <w:lang w:eastAsia="zh-TW"/>
        </w:rPr>
      </w:pPr>
    </w:p>
    <w:p w14:paraId="20A49B09" w14:textId="77777777" w:rsidR="00535155" w:rsidRDefault="00535155" w:rsidP="00495A37">
      <w:pPr>
        <w:pStyle w:val="ListParagraph"/>
        <w:spacing w:line="360" w:lineRule="auto"/>
        <w:ind w:left="360"/>
        <w:jc w:val="both"/>
        <w:rPr>
          <w:b/>
          <w:sz w:val="22"/>
          <w:szCs w:val="22"/>
          <w:lang w:eastAsia="zh-TW"/>
        </w:rPr>
      </w:pPr>
    </w:p>
    <w:p w14:paraId="55E5CFF3" w14:textId="77777777" w:rsidR="00535155" w:rsidRDefault="00535155" w:rsidP="00495A37">
      <w:pPr>
        <w:pStyle w:val="ListParagraph"/>
        <w:spacing w:line="360" w:lineRule="auto"/>
        <w:ind w:left="360"/>
        <w:jc w:val="both"/>
        <w:rPr>
          <w:b/>
          <w:sz w:val="22"/>
          <w:szCs w:val="22"/>
          <w:lang w:eastAsia="zh-TW"/>
        </w:rPr>
      </w:pPr>
    </w:p>
    <w:p w14:paraId="5879C9C2" w14:textId="77777777" w:rsidR="00535155" w:rsidRDefault="00535155" w:rsidP="00495A37">
      <w:pPr>
        <w:pStyle w:val="ListParagraph"/>
        <w:spacing w:line="360" w:lineRule="auto"/>
        <w:ind w:left="360"/>
        <w:jc w:val="both"/>
        <w:rPr>
          <w:b/>
          <w:sz w:val="22"/>
          <w:szCs w:val="22"/>
          <w:lang w:eastAsia="zh-TW"/>
        </w:rPr>
      </w:pPr>
    </w:p>
    <w:p w14:paraId="1C1A5E15" w14:textId="77777777" w:rsidR="00535155" w:rsidRDefault="00535155" w:rsidP="00535155">
      <w:pPr>
        <w:pStyle w:val="ListParagraph"/>
        <w:numPr>
          <w:ilvl w:val="1"/>
          <w:numId w:val="13"/>
        </w:numPr>
        <w:spacing w:line="360" w:lineRule="auto"/>
        <w:jc w:val="both"/>
        <w:rPr>
          <w:b/>
          <w:sz w:val="22"/>
          <w:szCs w:val="22"/>
          <w:lang w:eastAsia="zh-TW"/>
        </w:rPr>
      </w:pPr>
      <w:r w:rsidRPr="00307DD2">
        <w:rPr>
          <w:b/>
          <w:sz w:val="22"/>
          <w:szCs w:val="22"/>
          <w:lang w:eastAsia="zh-TW"/>
        </w:rPr>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240AA9CB" w14:textId="77777777" w:rsidR="00535155" w:rsidRPr="00307DD2" w:rsidRDefault="00535155" w:rsidP="00495A37">
      <w:pPr>
        <w:pStyle w:val="ListParagraph"/>
        <w:spacing w:line="360" w:lineRule="auto"/>
        <w:ind w:left="360"/>
        <w:jc w:val="both"/>
        <w:rPr>
          <w:b/>
          <w:sz w:val="22"/>
          <w:szCs w:val="22"/>
          <w:lang w:eastAsia="zh-TW"/>
        </w:rPr>
      </w:pPr>
    </w:p>
    <w:p w14:paraId="1549A0D9" w14:textId="4CF60048" w:rsidR="00731BF7" w:rsidRPr="00307DD2" w:rsidRDefault="00731BF7" w:rsidP="00731BF7">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22D01FDB" w14:textId="77777777" w:rsidR="00731BF7" w:rsidRPr="00307DD2" w:rsidRDefault="00731BF7" w:rsidP="00731BF7">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9270" w:type="dxa"/>
        <w:tblInd w:w="-5" w:type="dxa"/>
        <w:tblCellMar>
          <w:top w:w="11" w:type="dxa"/>
          <w:left w:w="107" w:type="dxa"/>
          <w:right w:w="115" w:type="dxa"/>
        </w:tblCellMar>
        <w:tblLook w:val="04A0" w:firstRow="1" w:lastRow="0" w:firstColumn="1" w:lastColumn="0" w:noHBand="0" w:noVBand="1"/>
      </w:tblPr>
      <w:tblGrid>
        <w:gridCol w:w="3690"/>
        <w:gridCol w:w="5580"/>
      </w:tblGrid>
      <w:tr w:rsidR="00731BF7" w:rsidRPr="00307DD2" w14:paraId="3C738DAC"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2562DD77" w14:textId="77777777" w:rsidR="00731BF7" w:rsidRPr="00307DD2" w:rsidRDefault="00731BF7" w:rsidP="00A6055F">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5CD6EDF4" w14:textId="77777777" w:rsidR="00731BF7" w:rsidRPr="00307DD2" w:rsidRDefault="00731BF7" w:rsidP="00A6055F">
            <w:pPr>
              <w:ind w:left="11"/>
              <w:jc w:val="center"/>
              <w:rPr>
                <w:rFonts w:ascii="Arial" w:hAnsi="Arial" w:cs="Arial"/>
              </w:rPr>
            </w:pPr>
            <w:r w:rsidRPr="00307DD2">
              <w:rPr>
                <w:rFonts w:ascii="Arial" w:eastAsia="Arial" w:hAnsi="Arial" w:cs="Arial"/>
                <w:b/>
              </w:rPr>
              <w:t xml:space="preserve">POINTS </w:t>
            </w:r>
          </w:p>
        </w:tc>
      </w:tr>
      <w:tr w:rsidR="00731BF7" w:rsidRPr="00307DD2" w14:paraId="26128095" w14:textId="77777777" w:rsidTr="00731BF7">
        <w:trPr>
          <w:trHeight w:val="384"/>
        </w:trPr>
        <w:tc>
          <w:tcPr>
            <w:tcW w:w="3690" w:type="dxa"/>
            <w:tcBorders>
              <w:top w:val="single" w:sz="4" w:space="0" w:color="000000"/>
              <w:left w:val="single" w:sz="4" w:space="0" w:color="000000"/>
              <w:bottom w:val="single" w:sz="4" w:space="0" w:color="000000"/>
              <w:right w:val="single" w:sz="4" w:space="0" w:color="000000"/>
            </w:tcBorders>
          </w:tcPr>
          <w:p w14:paraId="380EC5C5" w14:textId="77777777" w:rsidR="00731BF7" w:rsidRPr="00307DD2" w:rsidRDefault="00731BF7" w:rsidP="00A6055F">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29C5D894" w14:textId="77777777" w:rsidR="00731BF7" w:rsidRPr="00731BF7" w:rsidRDefault="00731BF7" w:rsidP="00A6055F">
            <w:pPr>
              <w:ind w:left="11"/>
              <w:jc w:val="center"/>
              <w:rPr>
                <w:rFonts w:ascii="Arial" w:hAnsi="Arial" w:cs="Arial"/>
                <w:color w:val="000000" w:themeColor="text1"/>
              </w:rPr>
            </w:pPr>
            <w:r w:rsidRPr="00731BF7">
              <w:rPr>
                <w:rFonts w:ascii="Arial" w:eastAsia="Arial" w:hAnsi="Arial" w:cs="Arial"/>
                <w:color w:val="000000" w:themeColor="text1"/>
              </w:rPr>
              <w:t>80</w:t>
            </w:r>
          </w:p>
        </w:tc>
      </w:tr>
      <w:tr w:rsidR="00731BF7" w:rsidRPr="00307DD2" w14:paraId="23DBE444"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tcPr>
          <w:p w14:paraId="2EDB8D4D" w14:textId="77777777" w:rsidR="00731BF7" w:rsidRPr="00307DD2" w:rsidRDefault="00731BF7" w:rsidP="00A6055F">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37C88D27" w14:textId="77777777" w:rsidR="00731BF7" w:rsidRPr="00731BF7" w:rsidRDefault="00731BF7" w:rsidP="00A6055F">
            <w:pPr>
              <w:ind w:left="11"/>
              <w:jc w:val="center"/>
              <w:rPr>
                <w:rFonts w:ascii="Arial" w:hAnsi="Arial" w:cs="Arial"/>
                <w:color w:val="000000" w:themeColor="text1"/>
              </w:rPr>
            </w:pPr>
            <w:r w:rsidRPr="00731BF7">
              <w:rPr>
                <w:rFonts w:ascii="Arial" w:eastAsia="Arial" w:hAnsi="Arial" w:cs="Arial"/>
                <w:color w:val="000000" w:themeColor="text1"/>
              </w:rPr>
              <w:t>20</w:t>
            </w:r>
          </w:p>
        </w:tc>
      </w:tr>
      <w:tr w:rsidR="00731BF7" w:rsidRPr="00307DD2" w14:paraId="7AE43063" w14:textId="77777777" w:rsidTr="00731BF7">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5D0C90A" w14:textId="77777777" w:rsidR="00731BF7" w:rsidRPr="00307DD2" w:rsidRDefault="00731BF7" w:rsidP="00A6055F">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75BD5148" w14:textId="77777777" w:rsidR="00731BF7" w:rsidRPr="00307DD2" w:rsidRDefault="00731BF7" w:rsidP="00A6055F">
            <w:pPr>
              <w:ind w:left="8"/>
              <w:jc w:val="center"/>
              <w:rPr>
                <w:rFonts w:ascii="Arial" w:hAnsi="Arial" w:cs="Arial"/>
              </w:rPr>
            </w:pPr>
            <w:r w:rsidRPr="00307DD2">
              <w:rPr>
                <w:rFonts w:ascii="Arial" w:eastAsia="Arial" w:hAnsi="Arial" w:cs="Arial"/>
                <w:b/>
              </w:rPr>
              <w:t xml:space="preserve">100 </w:t>
            </w:r>
          </w:p>
        </w:tc>
      </w:tr>
    </w:tbl>
    <w:p w14:paraId="1F214246" w14:textId="77777777" w:rsidR="00731BF7" w:rsidRPr="00307DD2" w:rsidRDefault="00731BF7" w:rsidP="00731BF7">
      <w:pPr>
        <w:spacing w:line="360" w:lineRule="auto"/>
        <w:jc w:val="both"/>
        <w:rPr>
          <w:rFonts w:ascii="Arial" w:hAnsi="Arial" w:cs="Arial"/>
          <w:highlight w:val="yellow"/>
          <w:lang w:eastAsia="zh-TW"/>
        </w:rPr>
      </w:pPr>
    </w:p>
    <w:p w14:paraId="68B86B74" w14:textId="77777777" w:rsidR="00731BF7" w:rsidRDefault="00731BF7" w:rsidP="00731BF7">
      <w:pPr>
        <w:rPr>
          <w:rFonts w:ascii="Arial" w:hAnsi="Arial" w:cs="Arial"/>
          <w:b/>
          <w:bCs/>
          <w:color w:val="4472C4"/>
          <w:sz w:val="20"/>
          <w:szCs w:val="20"/>
        </w:rPr>
      </w:pPr>
    </w:p>
    <w:p w14:paraId="24BB8323" w14:textId="5F7A9A3A" w:rsidR="00731BF7" w:rsidRPr="00307DD2" w:rsidRDefault="00731BF7" w:rsidP="00731BF7">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48A2A510" w14:textId="43D0F6DF" w:rsidR="00731BF7" w:rsidRPr="00307DD2" w:rsidRDefault="00731BF7" w:rsidP="00731BF7">
      <w:pPr>
        <w:spacing w:after="5" w:line="249" w:lineRule="auto"/>
        <w:jc w:val="both"/>
        <w:rPr>
          <w:rFonts w:ascii="Arial" w:hAnsi="Arial" w:cs="Arial"/>
          <w:szCs w:val="22"/>
        </w:rPr>
      </w:pPr>
      <w:r w:rsidRPr="00307DD2">
        <w:rPr>
          <w:rFonts w:ascii="Arial" w:eastAsia="Arial" w:hAnsi="Arial" w:cs="Arial"/>
          <w:b/>
          <w:szCs w:val="22"/>
        </w:rPr>
        <w:t>POINTS AWARDED FOR PRICE</w:t>
      </w:r>
      <w:r>
        <w:rPr>
          <w:rFonts w:ascii="Arial" w:eastAsia="Arial" w:hAnsi="Arial" w:cs="Arial"/>
          <w:b/>
          <w:szCs w:val="22"/>
        </w:rPr>
        <w:t>:</w:t>
      </w:r>
      <w:r w:rsidRPr="00307DD2">
        <w:rPr>
          <w:rFonts w:ascii="Arial" w:eastAsia="Arial" w:hAnsi="Arial" w:cs="Arial"/>
          <w:b/>
          <w:szCs w:val="22"/>
        </w:rPr>
        <w:t xml:space="preserve"> </w:t>
      </w:r>
    </w:p>
    <w:p w14:paraId="22A33E5E" w14:textId="77777777" w:rsidR="00731BF7" w:rsidRPr="00307DD2" w:rsidRDefault="00731BF7" w:rsidP="00731BF7">
      <w:pPr>
        <w:spacing w:line="360" w:lineRule="auto"/>
        <w:jc w:val="both"/>
        <w:rPr>
          <w:rFonts w:ascii="Arial" w:hAnsi="Arial" w:cs="Arial"/>
          <w:highlight w:val="yellow"/>
          <w:lang w:eastAsia="zh-TW"/>
        </w:rPr>
      </w:pPr>
    </w:p>
    <w:p w14:paraId="6B9C50AC"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A91FBF8"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5D7C2C90" w14:textId="77777777" w:rsidR="00731BF7" w:rsidRPr="00307DD2" w:rsidRDefault="00731BF7" w:rsidP="00731BF7">
      <w:pPr>
        <w:rPr>
          <w:rFonts w:ascii="Arial" w:hAnsi="Arial" w:cs="Arial"/>
          <w:szCs w:val="22"/>
        </w:rPr>
      </w:pPr>
      <w:r w:rsidRPr="00307DD2">
        <w:rPr>
          <w:rFonts w:ascii="Arial" w:eastAsia="Arial" w:hAnsi="Arial" w:cs="Arial"/>
          <w:szCs w:val="22"/>
        </w:rPr>
        <w:t xml:space="preserve"> </w:t>
      </w:r>
    </w:p>
    <w:p w14:paraId="7FC6777C" w14:textId="77777777" w:rsidR="00731BF7" w:rsidRPr="00307DD2" w:rsidRDefault="00731BF7" w:rsidP="00731BF7">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7BE2D4D1" w14:textId="77777777" w:rsidR="00731BF7" w:rsidRPr="00307DD2" w:rsidRDefault="00731BF7" w:rsidP="00731BF7">
      <w:pPr>
        <w:rPr>
          <w:rFonts w:ascii="Arial" w:hAnsi="Arial" w:cs="Arial"/>
          <w:szCs w:val="22"/>
        </w:rPr>
      </w:pPr>
      <w:r w:rsidRPr="00307DD2">
        <w:rPr>
          <w:rFonts w:ascii="Arial" w:eastAsia="Arial" w:hAnsi="Arial" w:cs="Arial"/>
          <w:b/>
          <w:szCs w:val="22"/>
        </w:rPr>
        <w:t xml:space="preserve"> </w:t>
      </w:r>
    </w:p>
    <w:p w14:paraId="480B5108" w14:textId="77777777" w:rsidR="00731BF7" w:rsidRPr="00307DD2" w:rsidRDefault="00731BF7" w:rsidP="00731BF7">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75308A87" w14:textId="77777777" w:rsidR="00731BF7" w:rsidRPr="00307DD2" w:rsidRDefault="00731BF7" w:rsidP="00731BF7">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623F4916" w14:textId="77777777" w:rsidR="00731BF7" w:rsidRPr="00307DD2" w:rsidRDefault="00731BF7" w:rsidP="00731BF7">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30E3CE80"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327CF31C" w14:textId="4CD373AF" w:rsidR="00DB2A2F" w:rsidRPr="00EA328B" w:rsidRDefault="00731BF7" w:rsidP="00EA328B">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29A21F17" w14:textId="77777777" w:rsidR="00DB2A2F" w:rsidRDefault="00DB2A2F" w:rsidP="00731BF7">
      <w:pPr>
        <w:spacing w:after="98"/>
        <w:rPr>
          <w:rFonts w:ascii="Arial" w:eastAsia="Arial" w:hAnsi="Arial" w:cs="Arial"/>
          <w:szCs w:val="22"/>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9F70CC5" w14:textId="582E8437" w:rsidR="00307DD2" w:rsidRDefault="00307DD2" w:rsidP="00E347A0">
      <w:pPr>
        <w:widowControl w:val="0"/>
        <w:numPr>
          <w:ilvl w:val="1"/>
          <w:numId w:val="23"/>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w:t>
      </w:r>
      <w:r w:rsidR="000E30C7">
        <w:rPr>
          <w:rFonts w:ascii="Arial" w:hAnsi="Arial" w:cs="Arial"/>
          <w:snapToGrid w:val="0"/>
        </w:rPr>
        <w:t xml:space="preserve">Preferential Procurement </w:t>
      </w:r>
      <w:r w:rsidRPr="00307DD2">
        <w:rPr>
          <w:rFonts w:ascii="Arial" w:hAnsi="Arial" w:cs="Arial"/>
          <w:snapToGrid w:val="0"/>
        </w:rPr>
        <w:t>Regulation</w:t>
      </w:r>
      <w:r w:rsidR="00262AA1">
        <w:rPr>
          <w:rFonts w:ascii="Arial" w:hAnsi="Arial" w:cs="Arial"/>
          <w:snapToGrid w:val="0"/>
        </w:rPr>
        <w:t xml:space="preserve">, 2022, </w:t>
      </w:r>
      <w:r w:rsidRPr="00307DD2">
        <w:rPr>
          <w:rFonts w:ascii="Arial" w:hAnsi="Arial" w:cs="Arial"/>
          <w:snapToGrid w:val="0"/>
        </w:rPr>
        <w:t xml:space="preserve">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67B72499" w14:textId="77777777" w:rsidR="00782333" w:rsidRDefault="00782333" w:rsidP="00307DD2">
      <w:pPr>
        <w:widowControl w:val="0"/>
        <w:spacing w:after="120"/>
        <w:jc w:val="both"/>
        <w:rPr>
          <w:rFonts w:ascii="Arial" w:hAnsi="Arial" w:cs="Arial"/>
          <w:b/>
          <w:snapToGrid w:val="0"/>
        </w:rPr>
      </w:pPr>
    </w:p>
    <w:p w14:paraId="47D48698" w14:textId="77777777" w:rsidR="00782333" w:rsidRDefault="00782333" w:rsidP="00307DD2">
      <w:pPr>
        <w:widowControl w:val="0"/>
        <w:spacing w:after="120"/>
        <w:jc w:val="both"/>
        <w:rPr>
          <w:rFonts w:ascii="Arial" w:hAnsi="Arial" w:cs="Arial"/>
          <w:b/>
          <w:snapToGrid w:val="0"/>
        </w:rPr>
      </w:pPr>
    </w:p>
    <w:p w14:paraId="092D330E" w14:textId="77777777" w:rsidR="00782333" w:rsidRDefault="00782333" w:rsidP="00307DD2">
      <w:pPr>
        <w:widowControl w:val="0"/>
        <w:spacing w:after="120"/>
        <w:jc w:val="both"/>
        <w:rPr>
          <w:rFonts w:ascii="Arial" w:hAnsi="Arial" w:cs="Arial"/>
          <w:b/>
          <w:snapToGrid w:val="0"/>
        </w:rPr>
      </w:pPr>
    </w:p>
    <w:p w14:paraId="40D4D9A9" w14:textId="77777777" w:rsidR="00782333" w:rsidRDefault="00782333" w:rsidP="00307DD2">
      <w:pPr>
        <w:widowControl w:val="0"/>
        <w:spacing w:after="120"/>
        <w:jc w:val="both"/>
        <w:rPr>
          <w:rFonts w:ascii="Arial" w:hAnsi="Arial" w:cs="Arial"/>
          <w:b/>
          <w:snapToGrid w:val="0"/>
        </w:rPr>
      </w:pPr>
    </w:p>
    <w:p w14:paraId="5CDD2436" w14:textId="77777777" w:rsidR="0023506C" w:rsidRDefault="0023506C" w:rsidP="00307DD2">
      <w:pPr>
        <w:widowControl w:val="0"/>
        <w:spacing w:after="120"/>
        <w:jc w:val="both"/>
        <w:rPr>
          <w:rFonts w:ascii="Arial" w:hAnsi="Arial" w:cs="Arial"/>
          <w:b/>
          <w:snapToGrid w:val="0"/>
        </w:rPr>
      </w:pPr>
    </w:p>
    <w:p w14:paraId="1A3EA271" w14:textId="77777777" w:rsidR="0023506C" w:rsidRDefault="0023506C" w:rsidP="00307DD2">
      <w:pPr>
        <w:widowControl w:val="0"/>
        <w:spacing w:after="120"/>
        <w:jc w:val="both"/>
        <w:rPr>
          <w:rFonts w:ascii="Arial" w:hAnsi="Arial" w:cs="Arial"/>
          <w:b/>
          <w:snapToGrid w:val="0"/>
        </w:rPr>
      </w:pPr>
    </w:p>
    <w:p w14:paraId="5E92034C" w14:textId="72CAA22B"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3"/>
        <w:gridCol w:w="2242"/>
        <w:gridCol w:w="2013"/>
        <w:gridCol w:w="2095"/>
      </w:tblGrid>
      <w:tr w:rsidR="005141A4" w:rsidRPr="00307DD2" w14:paraId="709A7D6F" w14:textId="77777777" w:rsidTr="00A653BA">
        <w:trPr>
          <w:trHeight w:val="863"/>
        </w:trPr>
        <w:tc>
          <w:tcPr>
            <w:tcW w:w="1839" w:type="pct"/>
            <w:tcBorders>
              <w:top w:val="nil"/>
            </w:tcBorders>
            <w:shd w:val="clear" w:color="auto" w:fill="C4BC96" w:themeFill="background2" w:themeFillShade="BF"/>
            <w:vAlign w:val="center"/>
          </w:tcPr>
          <w:p w14:paraId="590BE74E" w14:textId="77777777" w:rsidR="005141A4" w:rsidRPr="00307DD2" w:rsidRDefault="005141A4"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116" w:type="pct"/>
            <w:shd w:val="clear" w:color="auto" w:fill="C00000"/>
          </w:tcPr>
          <w:p w14:paraId="7C5CE220" w14:textId="174DEAA7" w:rsidR="005141A4" w:rsidRPr="00307DD2" w:rsidRDefault="005141A4" w:rsidP="0096085E">
            <w:pPr>
              <w:kinsoku w:val="0"/>
              <w:overflowPunct w:val="0"/>
              <w:spacing w:before="96"/>
              <w:jc w:val="center"/>
              <w:textAlignment w:val="baseline"/>
              <w:rPr>
                <w:rFonts w:ascii="Arial" w:hAnsi="Arial" w:cs="Arial"/>
                <w:b/>
                <w:kern w:val="24"/>
              </w:rPr>
            </w:pPr>
            <w:r>
              <w:rPr>
                <w:rFonts w:ascii="Arial" w:hAnsi="Arial" w:cs="Arial"/>
                <w:b/>
                <w:kern w:val="24"/>
              </w:rPr>
              <w:t>Returnable</w:t>
            </w:r>
          </w:p>
        </w:tc>
        <w:tc>
          <w:tcPr>
            <w:tcW w:w="1002" w:type="pct"/>
            <w:shd w:val="clear" w:color="auto" w:fill="C00000"/>
            <w:vAlign w:val="center"/>
          </w:tcPr>
          <w:p w14:paraId="4470D4F6" w14:textId="47900D59" w:rsidR="005141A4" w:rsidRPr="00307DD2" w:rsidRDefault="005141A4"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5141A4" w:rsidRPr="00307DD2" w:rsidRDefault="005141A4"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5141A4" w:rsidRPr="00307DD2" w:rsidRDefault="005141A4"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5141A4" w:rsidRPr="00307DD2" w:rsidRDefault="005141A4"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043" w:type="pct"/>
            <w:shd w:val="clear" w:color="auto" w:fill="D99594" w:themeFill="accent2" w:themeFillTint="99"/>
          </w:tcPr>
          <w:p w14:paraId="7E496911" w14:textId="77777777" w:rsidR="005141A4" w:rsidRPr="00307DD2" w:rsidRDefault="005141A4"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5141A4" w:rsidRPr="00307DD2" w:rsidRDefault="005141A4"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621120" w:rsidRPr="00307DD2" w14:paraId="23CE3F01" w14:textId="77777777" w:rsidTr="00A653BA">
        <w:trPr>
          <w:trHeight w:val="317"/>
        </w:trPr>
        <w:tc>
          <w:tcPr>
            <w:tcW w:w="1839" w:type="pct"/>
            <w:shd w:val="clear" w:color="auto" w:fill="auto"/>
          </w:tcPr>
          <w:p w14:paraId="5B00C959" w14:textId="0D816144" w:rsidR="00621120" w:rsidRDefault="001948F9" w:rsidP="00016F63">
            <w:pPr>
              <w:kinsoku w:val="0"/>
              <w:overflowPunct w:val="0"/>
              <w:spacing w:before="115"/>
              <w:textAlignment w:val="baseline"/>
              <w:rPr>
                <w:rFonts w:ascii="Arial" w:hAnsi="Arial" w:cs="Arial"/>
              </w:rPr>
            </w:pPr>
            <w:r>
              <w:rPr>
                <w:rFonts w:ascii="Arial" w:hAnsi="Arial" w:cs="Arial"/>
              </w:rPr>
              <w:t>BLACK WOMEN OWNED</w:t>
            </w:r>
          </w:p>
          <w:p w14:paraId="297F48E5" w14:textId="419061B2" w:rsidR="00E80047" w:rsidRDefault="00E80047" w:rsidP="00016F63">
            <w:pPr>
              <w:kinsoku w:val="0"/>
              <w:overflowPunct w:val="0"/>
              <w:spacing w:before="115"/>
              <w:textAlignment w:val="baseline"/>
              <w:rPr>
                <w:rFonts w:ascii="Arial" w:hAnsi="Arial" w:cs="Arial"/>
              </w:rPr>
            </w:pPr>
          </w:p>
        </w:tc>
        <w:tc>
          <w:tcPr>
            <w:tcW w:w="1116" w:type="pct"/>
          </w:tcPr>
          <w:p w14:paraId="131C4F5D" w14:textId="0E887A1A" w:rsidR="00621120" w:rsidRDefault="00777F08" w:rsidP="002847A3">
            <w:pPr>
              <w:kinsoku w:val="0"/>
              <w:overflowPunct w:val="0"/>
              <w:spacing w:before="115"/>
              <w:textAlignment w:val="baseline"/>
              <w:rPr>
                <w:rFonts w:ascii="Arial" w:hAnsi="Arial" w:cs="Arial"/>
              </w:rPr>
            </w:pPr>
            <w:r>
              <w:rPr>
                <w:rFonts w:ascii="Arial" w:hAnsi="Arial" w:cs="Arial"/>
              </w:rPr>
              <w:t xml:space="preserve">Certified copies of the ID </w:t>
            </w:r>
            <w:r w:rsidR="00046807">
              <w:rPr>
                <w:rFonts w:ascii="Arial" w:hAnsi="Arial" w:cs="Arial"/>
              </w:rPr>
              <w:t xml:space="preserve">Documents of Women appearing on Company </w:t>
            </w:r>
            <w:r w:rsidR="00563E23">
              <w:rPr>
                <w:rFonts w:ascii="Arial" w:hAnsi="Arial" w:cs="Arial"/>
              </w:rPr>
              <w:t>Registration Documents</w:t>
            </w:r>
          </w:p>
        </w:tc>
        <w:tc>
          <w:tcPr>
            <w:tcW w:w="1002" w:type="pct"/>
            <w:shd w:val="clear" w:color="auto" w:fill="auto"/>
          </w:tcPr>
          <w:p w14:paraId="401D5D6B" w14:textId="5DA0A32B" w:rsidR="00621120" w:rsidRDefault="001D2F6D" w:rsidP="0096085E">
            <w:pPr>
              <w:kinsoku w:val="0"/>
              <w:overflowPunct w:val="0"/>
              <w:spacing w:before="115"/>
              <w:jc w:val="center"/>
              <w:textAlignment w:val="baseline"/>
              <w:rPr>
                <w:rFonts w:ascii="Arial" w:hAnsi="Arial" w:cs="Arial"/>
              </w:rPr>
            </w:pPr>
            <w:r>
              <w:rPr>
                <w:rFonts w:ascii="Arial" w:hAnsi="Arial" w:cs="Arial"/>
              </w:rPr>
              <w:t>5</w:t>
            </w:r>
          </w:p>
        </w:tc>
        <w:tc>
          <w:tcPr>
            <w:tcW w:w="1043" w:type="pct"/>
          </w:tcPr>
          <w:p w14:paraId="41959DA9" w14:textId="77777777" w:rsidR="00621120" w:rsidRPr="00307DD2" w:rsidRDefault="00621120" w:rsidP="0096085E">
            <w:pPr>
              <w:kinsoku w:val="0"/>
              <w:overflowPunct w:val="0"/>
              <w:spacing w:before="115"/>
              <w:jc w:val="center"/>
              <w:textAlignment w:val="baseline"/>
              <w:rPr>
                <w:rFonts w:ascii="Arial" w:hAnsi="Arial" w:cs="Arial"/>
              </w:rPr>
            </w:pPr>
          </w:p>
        </w:tc>
      </w:tr>
      <w:tr w:rsidR="0023506C" w:rsidRPr="00307DD2" w14:paraId="0460B1F1" w14:textId="77777777" w:rsidTr="00A653BA">
        <w:trPr>
          <w:trHeight w:val="317"/>
        </w:trPr>
        <w:tc>
          <w:tcPr>
            <w:tcW w:w="1839" w:type="pct"/>
            <w:shd w:val="clear" w:color="auto" w:fill="auto"/>
          </w:tcPr>
          <w:p w14:paraId="4C7023DE" w14:textId="7660F114" w:rsidR="0023506C" w:rsidRDefault="0023506C" w:rsidP="0023506C">
            <w:pPr>
              <w:tabs>
                <w:tab w:val="right" w:pos="3477"/>
              </w:tabs>
              <w:kinsoku w:val="0"/>
              <w:overflowPunct w:val="0"/>
              <w:spacing w:before="115"/>
              <w:textAlignment w:val="baseline"/>
              <w:rPr>
                <w:rFonts w:ascii="Arial" w:hAnsi="Arial" w:cs="Arial"/>
              </w:rPr>
            </w:pPr>
            <w:r w:rsidRPr="00772406">
              <w:rPr>
                <w:rFonts w:ascii="Arial" w:hAnsi="Arial" w:cs="Arial"/>
                <w:sz w:val="20"/>
                <w:szCs w:val="20"/>
              </w:rPr>
              <w:t xml:space="preserve">EME or QSE 51% </w:t>
            </w:r>
            <w:r>
              <w:rPr>
                <w:rFonts w:ascii="Arial" w:hAnsi="Arial" w:cs="Arial"/>
                <w:sz w:val="20"/>
                <w:szCs w:val="20"/>
              </w:rPr>
              <w:t>BLACK OWNED</w:t>
            </w:r>
          </w:p>
        </w:tc>
        <w:tc>
          <w:tcPr>
            <w:tcW w:w="1116" w:type="pct"/>
          </w:tcPr>
          <w:p w14:paraId="051CE84C" w14:textId="61BD75DF" w:rsidR="0023506C" w:rsidRPr="0023506C" w:rsidRDefault="0023506C" w:rsidP="0023506C">
            <w:pPr>
              <w:rPr>
                <w:rFonts w:ascii="Arial" w:hAnsi="Arial" w:cs="Arial"/>
              </w:rPr>
            </w:pPr>
            <w:r w:rsidRPr="0023506C">
              <w:rPr>
                <w:rFonts w:ascii="Arial" w:hAnsi="Arial" w:cs="Arial"/>
              </w:rPr>
              <w:t>Audited Annual Financial/ B-BBEE Certificate / Affidavit</w:t>
            </w:r>
          </w:p>
        </w:tc>
        <w:tc>
          <w:tcPr>
            <w:tcW w:w="1002" w:type="pct"/>
            <w:shd w:val="clear" w:color="auto" w:fill="auto"/>
          </w:tcPr>
          <w:p w14:paraId="41086D9F" w14:textId="567D64FB" w:rsidR="0023506C" w:rsidRDefault="004663F9" w:rsidP="0096085E">
            <w:pPr>
              <w:kinsoku w:val="0"/>
              <w:overflowPunct w:val="0"/>
              <w:spacing w:before="115"/>
              <w:jc w:val="center"/>
              <w:textAlignment w:val="baseline"/>
              <w:rPr>
                <w:rFonts w:ascii="Arial" w:hAnsi="Arial" w:cs="Arial"/>
              </w:rPr>
            </w:pPr>
            <w:r>
              <w:rPr>
                <w:rFonts w:ascii="Arial" w:hAnsi="Arial" w:cs="Arial"/>
              </w:rPr>
              <w:t>5</w:t>
            </w:r>
          </w:p>
        </w:tc>
        <w:tc>
          <w:tcPr>
            <w:tcW w:w="1043" w:type="pct"/>
          </w:tcPr>
          <w:p w14:paraId="7B624792" w14:textId="77777777" w:rsidR="0023506C" w:rsidRPr="00307DD2" w:rsidRDefault="0023506C" w:rsidP="0096085E">
            <w:pPr>
              <w:kinsoku w:val="0"/>
              <w:overflowPunct w:val="0"/>
              <w:spacing w:before="115"/>
              <w:jc w:val="center"/>
              <w:textAlignment w:val="baseline"/>
              <w:rPr>
                <w:rFonts w:ascii="Arial" w:hAnsi="Arial" w:cs="Arial"/>
              </w:rPr>
            </w:pPr>
          </w:p>
        </w:tc>
      </w:tr>
      <w:tr w:rsidR="004663F9" w:rsidRPr="00307DD2" w14:paraId="464F8D11" w14:textId="77777777" w:rsidTr="00A653BA">
        <w:trPr>
          <w:trHeight w:val="317"/>
        </w:trPr>
        <w:tc>
          <w:tcPr>
            <w:tcW w:w="1839" w:type="pct"/>
            <w:shd w:val="clear" w:color="auto" w:fill="auto"/>
          </w:tcPr>
          <w:p w14:paraId="6CAD7765" w14:textId="26E5F973" w:rsidR="004663F9" w:rsidRPr="004663F9" w:rsidRDefault="004663F9" w:rsidP="0023506C">
            <w:pPr>
              <w:tabs>
                <w:tab w:val="right" w:pos="3477"/>
              </w:tabs>
              <w:kinsoku w:val="0"/>
              <w:overflowPunct w:val="0"/>
              <w:spacing w:before="115"/>
              <w:textAlignment w:val="baseline"/>
              <w:rPr>
                <w:rFonts w:ascii="Arial" w:hAnsi="Arial" w:cs="Arial"/>
                <w:sz w:val="22"/>
                <w:szCs w:val="22"/>
              </w:rPr>
            </w:pPr>
            <w:r w:rsidRPr="004663F9">
              <w:rPr>
                <w:rFonts w:ascii="Arial" w:hAnsi="Arial" w:cs="Arial"/>
                <w:sz w:val="22"/>
                <w:szCs w:val="22"/>
              </w:rPr>
              <w:t>Black People living in rural areas</w:t>
            </w:r>
          </w:p>
        </w:tc>
        <w:tc>
          <w:tcPr>
            <w:tcW w:w="1116" w:type="pct"/>
          </w:tcPr>
          <w:p w14:paraId="55CA55CD" w14:textId="2D1FE943" w:rsidR="004663F9" w:rsidRPr="004663F9" w:rsidRDefault="004663F9" w:rsidP="0023506C">
            <w:pPr>
              <w:rPr>
                <w:rFonts w:ascii="Arial" w:hAnsi="Arial" w:cs="Arial"/>
                <w:sz w:val="22"/>
                <w:szCs w:val="22"/>
              </w:rPr>
            </w:pPr>
            <w:r w:rsidRPr="004663F9">
              <w:rPr>
                <w:rFonts w:ascii="Arial" w:hAnsi="Arial" w:cs="Arial"/>
                <w:sz w:val="22"/>
                <w:szCs w:val="22"/>
              </w:rPr>
              <w:t>Municipal/ESKOM bill or letter from Induna/chief confirming residential address not older than 3 months</w:t>
            </w:r>
          </w:p>
        </w:tc>
        <w:tc>
          <w:tcPr>
            <w:tcW w:w="1002" w:type="pct"/>
            <w:shd w:val="clear" w:color="auto" w:fill="auto"/>
          </w:tcPr>
          <w:p w14:paraId="4E4A79E8" w14:textId="2397DE5B" w:rsidR="004663F9" w:rsidRDefault="004663F9" w:rsidP="0096085E">
            <w:pPr>
              <w:kinsoku w:val="0"/>
              <w:overflowPunct w:val="0"/>
              <w:spacing w:before="115"/>
              <w:jc w:val="center"/>
              <w:textAlignment w:val="baseline"/>
              <w:rPr>
                <w:rFonts w:ascii="Arial" w:hAnsi="Arial" w:cs="Arial"/>
              </w:rPr>
            </w:pPr>
            <w:r>
              <w:rPr>
                <w:rFonts w:ascii="Arial" w:hAnsi="Arial" w:cs="Arial"/>
              </w:rPr>
              <w:t>5</w:t>
            </w:r>
          </w:p>
        </w:tc>
        <w:tc>
          <w:tcPr>
            <w:tcW w:w="1043" w:type="pct"/>
          </w:tcPr>
          <w:p w14:paraId="1A338A5B" w14:textId="77777777" w:rsidR="004663F9" w:rsidRPr="00307DD2" w:rsidRDefault="004663F9" w:rsidP="0096085E">
            <w:pPr>
              <w:kinsoku w:val="0"/>
              <w:overflowPunct w:val="0"/>
              <w:spacing w:before="115"/>
              <w:jc w:val="center"/>
              <w:textAlignment w:val="baseline"/>
              <w:rPr>
                <w:rFonts w:ascii="Arial" w:hAnsi="Arial" w:cs="Arial"/>
              </w:rPr>
            </w:pPr>
          </w:p>
        </w:tc>
      </w:tr>
      <w:tr w:rsidR="001D2F6D" w:rsidRPr="00307DD2" w14:paraId="6EB201C6" w14:textId="77777777" w:rsidTr="00A653BA">
        <w:trPr>
          <w:trHeight w:val="317"/>
        </w:trPr>
        <w:tc>
          <w:tcPr>
            <w:tcW w:w="1839" w:type="pct"/>
            <w:shd w:val="clear" w:color="auto" w:fill="auto"/>
          </w:tcPr>
          <w:p w14:paraId="6A789096" w14:textId="3DFB0097" w:rsidR="001D2F6D" w:rsidRPr="004663F9" w:rsidRDefault="001D2F6D" w:rsidP="0023506C">
            <w:pPr>
              <w:tabs>
                <w:tab w:val="right" w:pos="3477"/>
              </w:tabs>
              <w:kinsoku w:val="0"/>
              <w:overflowPunct w:val="0"/>
              <w:spacing w:before="115"/>
              <w:textAlignment w:val="baseline"/>
              <w:rPr>
                <w:rFonts w:ascii="Arial" w:hAnsi="Arial" w:cs="Arial"/>
                <w:sz w:val="22"/>
                <w:szCs w:val="22"/>
              </w:rPr>
            </w:pPr>
            <w:r>
              <w:rPr>
                <w:rFonts w:ascii="Arial" w:hAnsi="Arial" w:cs="Arial"/>
                <w:sz w:val="22"/>
                <w:szCs w:val="22"/>
              </w:rPr>
              <w:t xml:space="preserve">Black </w:t>
            </w:r>
            <w:r w:rsidRPr="00F17527">
              <w:rPr>
                <w:rFonts w:ascii="Arial" w:hAnsi="Arial" w:cs="Arial"/>
                <w:sz w:val="22"/>
                <w:szCs w:val="22"/>
              </w:rPr>
              <w:t>Youth owned</w:t>
            </w:r>
          </w:p>
        </w:tc>
        <w:tc>
          <w:tcPr>
            <w:tcW w:w="1116" w:type="pct"/>
          </w:tcPr>
          <w:p w14:paraId="2E4FA77B" w14:textId="4A39EA3E" w:rsidR="001D2F6D" w:rsidRPr="004663F9" w:rsidRDefault="001D2F6D" w:rsidP="0023506C">
            <w:pPr>
              <w:rPr>
                <w:rFonts w:ascii="Arial" w:hAnsi="Arial" w:cs="Arial"/>
                <w:sz w:val="22"/>
                <w:szCs w:val="22"/>
              </w:rPr>
            </w:pPr>
            <w:r w:rsidRPr="00F17527">
              <w:rPr>
                <w:rFonts w:ascii="Arial" w:hAnsi="Arial" w:cs="Arial"/>
                <w:sz w:val="22"/>
                <w:szCs w:val="22"/>
              </w:rPr>
              <w:t>Certified copy of ID Documents of the Owners</w:t>
            </w:r>
          </w:p>
        </w:tc>
        <w:tc>
          <w:tcPr>
            <w:tcW w:w="1002" w:type="pct"/>
            <w:shd w:val="clear" w:color="auto" w:fill="auto"/>
          </w:tcPr>
          <w:p w14:paraId="40D8DD1F" w14:textId="51B83AA8" w:rsidR="001D2F6D" w:rsidRDefault="001D2F6D" w:rsidP="0096085E">
            <w:pPr>
              <w:kinsoku w:val="0"/>
              <w:overflowPunct w:val="0"/>
              <w:spacing w:before="115"/>
              <w:jc w:val="center"/>
              <w:textAlignment w:val="baseline"/>
              <w:rPr>
                <w:rFonts w:ascii="Arial" w:hAnsi="Arial" w:cs="Arial"/>
              </w:rPr>
            </w:pPr>
            <w:r>
              <w:rPr>
                <w:rFonts w:ascii="Arial" w:hAnsi="Arial" w:cs="Arial"/>
              </w:rPr>
              <w:t>5</w:t>
            </w:r>
          </w:p>
        </w:tc>
        <w:tc>
          <w:tcPr>
            <w:tcW w:w="1043" w:type="pct"/>
          </w:tcPr>
          <w:p w14:paraId="5AA7B405" w14:textId="77777777" w:rsidR="001D2F6D" w:rsidRPr="00307DD2" w:rsidRDefault="001D2F6D" w:rsidP="0096085E">
            <w:pPr>
              <w:kinsoku w:val="0"/>
              <w:overflowPunct w:val="0"/>
              <w:spacing w:before="115"/>
              <w:jc w:val="center"/>
              <w:textAlignment w:val="baseline"/>
              <w:rPr>
                <w:rFonts w:ascii="Arial" w:hAnsi="Arial" w:cs="Arial"/>
              </w:rPr>
            </w:pPr>
          </w:p>
        </w:tc>
      </w:tr>
    </w:tbl>
    <w:p w14:paraId="6403875A" w14:textId="09D568CE" w:rsidR="00BE1B1C" w:rsidRDefault="00BE1B1C" w:rsidP="00EF509E">
      <w:pPr>
        <w:spacing w:line="360" w:lineRule="auto"/>
        <w:jc w:val="both"/>
        <w:rPr>
          <w:rFonts w:ascii="Arial" w:hAnsi="Arial" w:cs="Arial"/>
          <w:sz w:val="22"/>
          <w:szCs w:val="22"/>
          <w:lang w:eastAsia="en-ZA"/>
        </w:rPr>
      </w:pPr>
      <w:bookmarkStart w:id="9" w:name="_Toc40391826"/>
    </w:p>
    <w:p w14:paraId="0B2AA111" w14:textId="6BCCD9F2" w:rsidR="00BE1B1C" w:rsidRDefault="00BE1B1C" w:rsidP="00EF509E">
      <w:pPr>
        <w:spacing w:line="360" w:lineRule="auto"/>
        <w:jc w:val="both"/>
        <w:rPr>
          <w:rFonts w:ascii="Arial" w:hAnsi="Arial" w:cs="Arial"/>
          <w:sz w:val="22"/>
          <w:szCs w:val="22"/>
          <w:lang w:eastAsia="en-ZA"/>
        </w:rPr>
      </w:pPr>
    </w:p>
    <w:p w14:paraId="2CD21B24" w14:textId="2B3A7272" w:rsidR="00782333" w:rsidRDefault="00782333" w:rsidP="00EF509E">
      <w:pPr>
        <w:spacing w:line="360" w:lineRule="auto"/>
        <w:jc w:val="both"/>
        <w:rPr>
          <w:rFonts w:ascii="Arial" w:hAnsi="Arial" w:cs="Arial"/>
          <w:sz w:val="22"/>
          <w:szCs w:val="22"/>
          <w:lang w:eastAsia="en-ZA"/>
        </w:rPr>
      </w:pPr>
    </w:p>
    <w:p w14:paraId="7C45398E" w14:textId="1AC01BF9" w:rsidR="00782333" w:rsidRDefault="00782333" w:rsidP="00EF509E">
      <w:pPr>
        <w:spacing w:line="360" w:lineRule="auto"/>
        <w:jc w:val="both"/>
        <w:rPr>
          <w:rFonts w:ascii="Arial" w:hAnsi="Arial" w:cs="Arial"/>
          <w:sz w:val="22"/>
          <w:szCs w:val="22"/>
          <w:lang w:eastAsia="en-ZA"/>
        </w:rPr>
      </w:pPr>
    </w:p>
    <w:p w14:paraId="56FDE092" w14:textId="3D2B172C" w:rsidR="00782333" w:rsidRDefault="00782333" w:rsidP="00EF509E">
      <w:pPr>
        <w:spacing w:line="360" w:lineRule="auto"/>
        <w:jc w:val="both"/>
        <w:rPr>
          <w:rFonts w:ascii="Arial" w:hAnsi="Arial" w:cs="Arial"/>
          <w:sz w:val="22"/>
          <w:szCs w:val="22"/>
          <w:lang w:eastAsia="en-ZA"/>
        </w:rPr>
      </w:pPr>
    </w:p>
    <w:p w14:paraId="3924CA20" w14:textId="7317CC6B" w:rsidR="00782333" w:rsidRDefault="00782333" w:rsidP="00EF509E">
      <w:pPr>
        <w:spacing w:line="360" w:lineRule="auto"/>
        <w:jc w:val="both"/>
        <w:rPr>
          <w:rFonts w:ascii="Arial" w:hAnsi="Arial" w:cs="Arial"/>
          <w:sz w:val="22"/>
          <w:szCs w:val="22"/>
          <w:lang w:eastAsia="en-ZA"/>
        </w:rPr>
      </w:pPr>
    </w:p>
    <w:p w14:paraId="730A22AC" w14:textId="79BF103E" w:rsidR="00782333" w:rsidRDefault="00782333" w:rsidP="00EF509E">
      <w:pPr>
        <w:spacing w:line="360" w:lineRule="auto"/>
        <w:jc w:val="both"/>
        <w:rPr>
          <w:rFonts w:ascii="Arial" w:hAnsi="Arial" w:cs="Arial"/>
          <w:sz w:val="22"/>
          <w:szCs w:val="22"/>
          <w:lang w:eastAsia="en-ZA"/>
        </w:rPr>
      </w:pPr>
    </w:p>
    <w:p w14:paraId="36E1436D" w14:textId="77777777" w:rsidR="00C02894" w:rsidRDefault="00C02894" w:rsidP="00EF509E">
      <w:pPr>
        <w:spacing w:line="360" w:lineRule="auto"/>
        <w:jc w:val="both"/>
        <w:rPr>
          <w:rFonts w:ascii="Arial" w:hAnsi="Arial" w:cs="Arial"/>
          <w:sz w:val="22"/>
          <w:szCs w:val="22"/>
          <w:lang w:eastAsia="en-ZA"/>
        </w:rPr>
      </w:pPr>
    </w:p>
    <w:p w14:paraId="29ECC08C" w14:textId="77777777" w:rsidR="00C02894" w:rsidRDefault="00C02894" w:rsidP="00EF509E">
      <w:pPr>
        <w:spacing w:line="360" w:lineRule="auto"/>
        <w:jc w:val="both"/>
        <w:rPr>
          <w:rFonts w:ascii="Arial" w:hAnsi="Arial" w:cs="Arial"/>
          <w:sz w:val="22"/>
          <w:szCs w:val="22"/>
          <w:lang w:eastAsia="en-ZA"/>
        </w:rPr>
      </w:pPr>
    </w:p>
    <w:p w14:paraId="6B3FA5BD" w14:textId="77777777" w:rsidR="00C02894" w:rsidRDefault="00C02894" w:rsidP="00EF509E">
      <w:pPr>
        <w:spacing w:line="360" w:lineRule="auto"/>
        <w:jc w:val="both"/>
        <w:rPr>
          <w:rFonts w:ascii="Arial" w:hAnsi="Arial" w:cs="Arial"/>
          <w:sz w:val="22"/>
          <w:szCs w:val="22"/>
          <w:lang w:eastAsia="en-ZA"/>
        </w:rPr>
      </w:pPr>
    </w:p>
    <w:p w14:paraId="6665DB34" w14:textId="77777777" w:rsidR="00C02894" w:rsidRDefault="00C02894" w:rsidP="00EF509E">
      <w:pPr>
        <w:spacing w:line="360" w:lineRule="auto"/>
        <w:jc w:val="both"/>
        <w:rPr>
          <w:rFonts w:ascii="Arial" w:hAnsi="Arial" w:cs="Arial"/>
          <w:sz w:val="22"/>
          <w:szCs w:val="22"/>
          <w:lang w:eastAsia="en-ZA"/>
        </w:rPr>
      </w:pPr>
    </w:p>
    <w:p w14:paraId="04FDC12E" w14:textId="77777777" w:rsidR="00C02894" w:rsidRDefault="00C02894" w:rsidP="00EF509E">
      <w:pPr>
        <w:spacing w:line="360" w:lineRule="auto"/>
        <w:jc w:val="both"/>
        <w:rPr>
          <w:rFonts w:ascii="Arial" w:hAnsi="Arial" w:cs="Arial"/>
          <w:sz w:val="22"/>
          <w:szCs w:val="22"/>
          <w:lang w:eastAsia="en-ZA"/>
        </w:rPr>
      </w:pPr>
    </w:p>
    <w:p w14:paraId="590D92DE" w14:textId="794602F5" w:rsidR="00782333" w:rsidRDefault="00782333" w:rsidP="00EF509E">
      <w:pPr>
        <w:spacing w:line="360" w:lineRule="auto"/>
        <w:jc w:val="both"/>
        <w:rPr>
          <w:rFonts w:ascii="Arial" w:hAnsi="Arial" w:cs="Arial"/>
          <w:sz w:val="22"/>
          <w:szCs w:val="22"/>
          <w:lang w:eastAsia="en-ZA"/>
        </w:rPr>
      </w:pPr>
    </w:p>
    <w:bookmarkEnd w:id="9"/>
    <w:p w14:paraId="25C6A6D7" w14:textId="1269EF4C" w:rsidR="00CC6D6D" w:rsidRPr="00307DD2" w:rsidRDefault="00F42965" w:rsidP="009061B3">
      <w:pPr>
        <w:spacing w:line="360" w:lineRule="auto"/>
        <w:jc w:val="center"/>
        <w:rPr>
          <w:rFonts w:ascii="Arial" w:hAnsi="Arial" w:cs="Arial"/>
          <w:b/>
          <w:sz w:val="22"/>
          <w:szCs w:val="22"/>
        </w:rPr>
      </w:pPr>
      <w:r w:rsidRPr="005C018D">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09D3485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Respondents are required to complete the attached Pricing Schedule</w:t>
      </w:r>
      <w:r w:rsidR="003E4DE6">
        <w:rPr>
          <w:rFonts w:ascii="Arial" w:hAnsi="Arial" w:cs="Arial"/>
          <w:iCs/>
          <w:sz w:val="22"/>
          <w:szCs w:val="22"/>
        </w:rPr>
        <w:t xml:space="preserve"> in </w:t>
      </w:r>
      <w:r w:rsidR="003E4DE6" w:rsidRPr="003E4DE6">
        <w:rPr>
          <w:rFonts w:ascii="Arial" w:hAnsi="Arial" w:cs="Arial"/>
          <w:b/>
          <w:bCs/>
          <w:iCs/>
          <w:sz w:val="22"/>
          <w:szCs w:val="22"/>
        </w:rPr>
        <w:t>Section 7.</w:t>
      </w:r>
      <w:r w:rsidR="003E4DE6">
        <w:rPr>
          <w:rFonts w:ascii="Arial" w:hAnsi="Arial" w:cs="Arial"/>
          <w:iCs/>
          <w:sz w:val="22"/>
          <w:szCs w:val="22"/>
        </w:rPr>
        <w:t xml:space="preserv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0B20FC7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AB6910" w:rsidRDefault="00AD7D07" w:rsidP="00EF509E">
      <w:pPr>
        <w:spacing w:line="360" w:lineRule="auto"/>
        <w:jc w:val="both"/>
        <w:rPr>
          <w:rFonts w:ascii="Arial" w:hAnsi="Arial" w:cs="Arial"/>
          <w:b/>
          <w:bCs/>
          <w:sz w:val="22"/>
          <w:szCs w:val="22"/>
        </w:rPr>
      </w:pPr>
      <w:r w:rsidRPr="00307DD2">
        <w:rPr>
          <w:rFonts w:ascii="Arial" w:hAnsi="Arial" w:cs="Arial"/>
          <w:sz w:val="22"/>
          <w:szCs w:val="22"/>
        </w:rPr>
        <w:t xml:space="preserve">Delivery will be effected within …………. working days from date of order. </w:t>
      </w:r>
      <w:r w:rsidRPr="00AB6910">
        <w:rPr>
          <w:rFonts w:ascii="Arial" w:hAnsi="Arial" w:cs="Arial"/>
          <w:b/>
          <w:bCs/>
          <w:sz w:val="22"/>
          <w:szCs w:val="22"/>
        </w:rPr>
        <w:t>(To be completed by Service provider)</w:t>
      </w:r>
    </w:p>
    <w:p w14:paraId="0450E28D" w14:textId="196C17C0" w:rsidR="00DF5454" w:rsidRPr="00AB6910" w:rsidRDefault="00DF5454" w:rsidP="00EF509E">
      <w:pPr>
        <w:spacing w:line="360" w:lineRule="auto"/>
        <w:ind w:left="3600" w:firstLine="720"/>
        <w:jc w:val="both"/>
        <w:rPr>
          <w:rFonts w:ascii="Arial" w:hAnsi="Arial" w:cs="Arial"/>
          <w:b/>
          <w:bCs/>
          <w:sz w:val="22"/>
          <w:szCs w:val="22"/>
        </w:rPr>
      </w:pPr>
    </w:p>
    <w:p w14:paraId="62D7D98B" w14:textId="0DC19D90" w:rsidR="00882517" w:rsidRPr="00AB6910" w:rsidRDefault="00882517" w:rsidP="00EF509E">
      <w:pPr>
        <w:spacing w:line="360" w:lineRule="auto"/>
        <w:ind w:left="3600" w:firstLine="720"/>
        <w:jc w:val="both"/>
        <w:rPr>
          <w:rFonts w:ascii="Arial" w:hAnsi="Arial" w:cs="Arial"/>
          <w:b/>
          <w:bCs/>
          <w:sz w:val="22"/>
          <w:szCs w:val="22"/>
        </w:rPr>
      </w:pPr>
    </w:p>
    <w:p w14:paraId="57C65EA6" w14:textId="7029EF20" w:rsidR="00882517" w:rsidRDefault="00882517" w:rsidP="00EF509E">
      <w:pPr>
        <w:spacing w:line="360" w:lineRule="auto"/>
        <w:ind w:left="3600" w:firstLine="720"/>
        <w:jc w:val="both"/>
        <w:rPr>
          <w:rFonts w:ascii="Arial" w:hAnsi="Arial" w:cs="Arial"/>
          <w:b/>
          <w:sz w:val="22"/>
          <w:szCs w:val="22"/>
        </w:rPr>
      </w:pPr>
    </w:p>
    <w:p w14:paraId="13C7A340" w14:textId="6CCE9534" w:rsidR="00882517" w:rsidRDefault="00882517" w:rsidP="00EF509E">
      <w:pPr>
        <w:spacing w:line="360" w:lineRule="auto"/>
        <w:ind w:left="3600" w:firstLine="720"/>
        <w:jc w:val="both"/>
        <w:rPr>
          <w:rFonts w:ascii="Arial" w:hAnsi="Arial" w:cs="Arial"/>
          <w:b/>
          <w:sz w:val="22"/>
          <w:szCs w:val="22"/>
        </w:rPr>
      </w:pPr>
    </w:p>
    <w:p w14:paraId="4C3EEC9E" w14:textId="250845A3" w:rsidR="00882517" w:rsidRDefault="00882517" w:rsidP="00EF509E">
      <w:pPr>
        <w:spacing w:line="360" w:lineRule="auto"/>
        <w:ind w:left="3600" w:firstLine="720"/>
        <w:jc w:val="both"/>
        <w:rPr>
          <w:rFonts w:ascii="Arial" w:hAnsi="Arial" w:cs="Arial"/>
          <w:b/>
          <w:sz w:val="22"/>
          <w:szCs w:val="22"/>
        </w:rPr>
      </w:pPr>
    </w:p>
    <w:p w14:paraId="496448B1" w14:textId="27459D45" w:rsidR="00882517" w:rsidRDefault="00882517" w:rsidP="00EF509E">
      <w:pPr>
        <w:spacing w:line="360" w:lineRule="auto"/>
        <w:ind w:left="3600" w:firstLine="720"/>
        <w:jc w:val="both"/>
        <w:rPr>
          <w:rFonts w:ascii="Arial" w:hAnsi="Arial" w:cs="Arial"/>
          <w:b/>
          <w:sz w:val="22"/>
          <w:szCs w:val="22"/>
        </w:rPr>
      </w:pPr>
    </w:p>
    <w:p w14:paraId="34AF3A48" w14:textId="415BAA4F" w:rsidR="00882517" w:rsidRDefault="00882517" w:rsidP="00EF509E">
      <w:pPr>
        <w:spacing w:line="360" w:lineRule="auto"/>
        <w:ind w:left="3600" w:firstLine="720"/>
        <w:jc w:val="both"/>
        <w:rPr>
          <w:rFonts w:ascii="Arial" w:hAnsi="Arial" w:cs="Arial"/>
          <w:b/>
          <w:sz w:val="22"/>
          <w:szCs w:val="22"/>
        </w:rPr>
      </w:pPr>
    </w:p>
    <w:p w14:paraId="6B351B98" w14:textId="7224417E" w:rsidR="00882517" w:rsidRDefault="00882517" w:rsidP="00EA328B">
      <w:pPr>
        <w:spacing w:line="360" w:lineRule="auto"/>
        <w:jc w:val="both"/>
        <w:rPr>
          <w:rFonts w:ascii="Arial" w:hAnsi="Arial" w:cs="Arial"/>
          <w:b/>
          <w:sz w:val="22"/>
          <w:szCs w:val="22"/>
        </w:rPr>
      </w:pPr>
    </w:p>
    <w:p w14:paraId="73F16B0B" w14:textId="0FA470F9" w:rsidR="00782333" w:rsidRDefault="00782333" w:rsidP="00EA328B">
      <w:pPr>
        <w:spacing w:line="360" w:lineRule="auto"/>
        <w:jc w:val="both"/>
        <w:rPr>
          <w:rFonts w:ascii="Arial" w:hAnsi="Arial" w:cs="Arial"/>
          <w:b/>
          <w:sz w:val="22"/>
          <w:szCs w:val="22"/>
        </w:rPr>
      </w:pPr>
    </w:p>
    <w:p w14:paraId="328EAA31" w14:textId="2623FA4F" w:rsidR="00782333" w:rsidRDefault="00782333" w:rsidP="00EA328B">
      <w:pPr>
        <w:spacing w:line="360" w:lineRule="auto"/>
        <w:jc w:val="both"/>
        <w:rPr>
          <w:rFonts w:ascii="Arial" w:hAnsi="Arial" w:cs="Arial"/>
          <w:b/>
          <w:sz w:val="22"/>
          <w:szCs w:val="22"/>
        </w:rPr>
      </w:pPr>
    </w:p>
    <w:p w14:paraId="4D4680BD" w14:textId="24C5BCE9" w:rsidR="00782333" w:rsidRDefault="00782333" w:rsidP="00EA328B">
      <w:pPr>
        <w:spacing w:line="360" w:lineRule="auto"/>
        <w:jc w:val="both"/>
        <w:rPr>
          <w:rFonts w:ascii="Arial" w:hAnsi="Arial" w:cs="Arial"/>
          <w:b/>
          <w:sz w:val="22"/>
          <w:szCs w:val="22"/>
        </w:rPr>
      </w:pPr>
    </w:p>
    <w:p w14:paraId="50ECFFD9" w14:textId="2F20136E" w:rsidR="00782333" w:rsidRDefault="00782333" w:rsidP="00EA328B">
      <w:pPr>
        <w:spacing w:line="360" w:lineRule="auto"/>
        <w:jc w:val="both"/>
        <w:rPr>
          <w:rFonts w:ascii="Arial" w:hAnsi="Arial" w:cs="Arial"/>
          <w:b/>
          <w:sz w:val="22"/>
          <w:szCs w:val="22"/>
        </w:rPr>
      </w:pPr>
    </w:p>
    <w:p w14:paraId="7C963681" w14:textId="29B5E102" w:rsidR="00782333" w:rsidRDefault="00782333" w:rsidP="00EA328B">
      <w:pPr>
        <w:spacing w:line="360" w:lineRule="auto"/>
        <w:jc w:val="both"/>
        <w:rPr>
          <w:rFonts w:ascii="Arial" w:hAnsi="Arial" w:cs="Arial"/>
          <w:b/>
          <w:sz w:val="22"/>
          <w:szCs w:val="22"/>
        </w:rPr>
      </w:pPr>
    </w:p>
    <w:p w14:paraId="4185E42A" w14:textId="488F0250" w:rsidR="00782333" w:rsidRDefault="00782333" w:rsidP="00EA328B">
      <w:pPr>
        <w:spacing w:line="360" w:lineRule="auto"/>
        <w:jc w:val="both"/>
        <w:rPr>
          <w:rFonts w:ascii="Arial" w:hAnsi="Arial" w:cs="Arial"/>
          <w:b/>
          <w:sz w:val="22"/>
          <w:szCs w:val="22"/>
        </w:rPr>
      </w:pPr>
    </w:p>
    <w:p w14:paraId="315895D9" w14:textId="2E79770E" w:rsidR="00782333" w:rsidRDefault="00782333" w:rsidP="00EA328B">
      <w:pPr>
        <w:spacing w:line="360" w:lineRule="auto"/>
        <w:jc w:val="both"/>
        <w:rPr>
          <w:rFonts w:ascii="Arial" w:hAnsi="Arial" w:cs="Arial"/>
          <w:b/>
          <w:sz w:val="22"/>
          <w:szCs w:val="22"/>
        </w:rPr>
      </w:pPr>
    </w:p>
    <w:p w14:paraId="04D92A08" w14:textId="1A2E357F" w:rsidR="00782333" w:rsidRDefault="00782333" w:rsidP="00EA328B">
      <w:pPr>
        <w:spacing w:line="360" w:lineRule="auto"/>
        <w:jc w:val="both"/>
        <w:rPr>
          <w:rFonts w:ascii="Arial" w:hAnsi="Arial" w:cs="Arial"/>
          <w:b/>
          <w:sz w:val="22"/>
          <w:szCs w:val="22"/>
        </w:rPr>
      </w:pPr>
    </w:p>
    <w:p w14:paraId="79C712A3" w14:textId="6522FEAF" w:rsidR="00782333" w:rsidRDefault="00782333" w:rsidP="00EA328B">
      <w:pPr>
        <w:spacing w:line="360" w:lineRule="auto"/>
        <w:jc w:val="both"/>
        <w:rPr>
          <w:rFonts w:ascii="Arial" w:hAnsi="Arial" w:cs="Arial"/>
          <w:b/>
          <w:sz w:val="22"/>
          <w:szCs w:val="22"/>
        </w:rPr>
      </w:pPr>
    </w:p>
    <w:p w14:paraId="0A916900" w14:textId="0775EE49" w:rsidR="00782333" w:rsidRDefault="00782333" w:rsidP="00EA328B">
      <w:pPr>
        <w:spacing w:line="360" w:lineRule="auto"/>
        <w:jc w:val="both"/>
        <w:rPr>
          <w:rFonts w:ascii="Arial" w:hAnsi="Arial" w:cs="Arial"/>
          <w:b/>
          <w:sz w:val="22"/>
          <w:szCs w:val="22"/>
        </w:rPr>
      </w:pPr>
    </w:p>
    <w:p w14:paraId="52430C5C" w14:textId="713DF4D8" w:rsidR="00782333" w:rsidRDefault="00782333" w:rsidP="00EA328B">
      <w:pPr>
        <w:spacing w:line="360" w:lineRule="auto"/>
        <w:jc w:val="both"/>
        <w:rPr>
          <w:rFonts w:ascii="Arial" w:hAnsi="Arial" w:cs="Arial"/>
          <w:b/>
          <w:sz w:val="22"/>
          <w:szCs w:val="22"/>
        </w:rPr>
      </w:pPr>
    </w:p>
    <w:p w14:paraId="70E6F0FC" w14:textId="66B7F0C0" w:rsidR="00782333" w:rsidRDefault="00782333" w:rsidP="00EA328B">
      <w:pPr>
        <w:spacing w:line="360" w:lineRule="auto"/>
        <w:jc w:val="both"/>
        <w:rPr>
          <w:rFonts w:ascii="Arial" w:hAnsi="Arial" w:cs="Arial"/>
          <w:b/>
          <w:sz w:val="22"/>
          <w:szCs w:val="22"/>
        </w:rPr>
      </w:pPr>
    </w:p>
    <w:p w14:paraId="399BE3AC" w14:textId="2C7A02DF" w:rsidR="00782333" w:rsidRDefault="00782333" w:rsidP="00EA328B">
      <w:pPr>
        <w:spacing w:line="360" w:lineRule="auto"/>
        <w:jc w:val="both"/>
        <w:rPr>
          <w:rFonts w:ascii="Arial" w:hAnsi="Arial" w:cs="Arial"/>
          <w:b/>
          <w:sz w:val="22"/>
          <w:szCs w:val="22"/>
        </w:rPr>
      </w:pPr>
    </w:p>
    <w:p w14:paraId="5FCCE021" w14:textId="51BF37E4" w:rsidR="00782333" w:rsidRDefault="00782333" w:rsidP="00EA328B">
      <w:pPr>
        <w:spacing w:line="360" w:lineRule="auto"/>
        <w:jc w:val="both"/>
        <w:rPr>
          <w:rFonts w:ascii="Arial" w:hAnsi="Arial" w:cs="Arial"/>
          <w:b/>
          <w:sz w:val="22"/>
          <w:szCs w:val="22"/>
        </w:rPr>
      </w:pPr>
    </w:p>
    <w:p w14:paraId="2000F26B" w14:textId="77777777" w:rsidR="00782333" w:rsidRDefault="00782333" w:rsidP="00EA328B">
      <w:pPr>
        <w:spacing w:line="360" w:lineRule="auto"/>
        <w:jc w:val="both"/>
        <w:rPr>
          <w:rFonts w:ascii="Arial" w:hAnsi="Arial" w:cs="Arial"/>
          <w:b/>
          <w:sz w:val="22"/>
          <w:szCs w:val="22"/>
        </w:rPr>
      </w:pPr>
    </w:p>
    <w:p w14:paraId="04B29813" w14:textId="77777777" w:rsidR="00EA328B" w:rsidRDefault="00EA328B" w:rsidP="00EA328B">
      <w:pPr>
        <w:spacing w:line="360" w:lineRule="auto"/>
        <w:jc w:val="both"/>
        <w:rPr>
          <w:rFonts w:ascii="Arial" w:hAnsi="Arial" w:cs="Arial"/>
          <w:b/>
          <w:sz w:val="22"/>
          <w:szCs w:val="22"/>
        </w:rPr>
      </w:pPr>
    </w:p>
    <w:p w14:paraId="4D923B9E" w14:textId="7E0604C5" w:rsidR="00882517" w:rsidRDefault="00882517"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61B6C9C3"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173571BC" w14:textId="77777777" w:rsidR="00AB6910" w:rsidRPr="00307DD2" w:rsidRDefault="00AB6910" w:rsidP="00EF509E">
      <w:pPr>
        <w:spacing w:line="360" w:lineRule="auto"/>
        <w:jc w:val="both"/>
        <w:rPr>
          <w:rFonts w:ascii="Arial" w:hAnsi="Arial" w:cs="Arial"/>
          <w:sz w:val="22"/>
          <w:szCs w:val="22"/>
        </w:rPr>
      </w:pP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enter into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t>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6A7BB61E" w14:textId="77777777" w:rsidR="00D131D4" w:rsidRPr="00307DD2" w:rsidRDefault="00D131D4" w:rsidP="00EF509E">
      <w:pPr>
        <w:spacing w:line="360" w:lineRule="auto"/>
        <w:jc w:val="both"/>
        <w:rPr>
          <w:rFonts w:ascii="Arial" w:hAnsi="Arial" w:cs="Arial"/>
          <w:b/>
          <w:sz w:val="22"/>
          <w:szCs w:val="22"/>
        </w:rPr>
      </w:pP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E347A0">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E347A0">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E347A0">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E347A0">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rsidP="00E347A0">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4710A992" w14:textId="65462785" w:rsidR="00BA6B62" w:rsidRDefault="00BA6B62" w:rsidP="00BA6B62">
      <w:pPr>
        <w:widowControl w:val="0"/>
        <w:spacing w:line="276" w:lineRule="auto"/>
        <w:jc w:val="both"/>
        <w:rPr>
          <w:rFonts w:ascii="Arial" w:hAnsi="Arial" w:cs="Arial"/>
          <w:snapToGrid w:val="0"/>
          <w:sz w:val="22"/>
          <w:szCs w:val="22"/>
        </w:rPr>
      </w:pPr>
    </w:p>
    <w:p w14:paraId="4F66FF38" w14:textId="77777777" w:rsidR="00BA6B62" w:rsidRPr="00307DD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1FB0A48" w14:textId="66C620E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9E93953" w14:textId="6349053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359BD37" w14:textId="24BC9D3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2E8A763" w14:textId="626A81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FE3F8A" w14:textId="76D85B9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3F5EA4" w14:textId="4B1E93D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F1B80C4" w14:textId="0D27C63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EC95FB" w14:textId="1442A22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52FE64" w14:textId="19F62ED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46F2F18" w14:textId="086E686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EA862EF" w14:textId="6CE815A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E94B085" w14:textId="49449E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93D3A8" w14:textId="0A2BB10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32D040" w14:textId="3D6C135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300178" w14:textId="2AB5504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8D4AA9A" w14:textId="61A1996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860A5D" w14:textId="2448496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43405E7" w14:textId="5AD325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151290F" w14:textId="51A114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BA3A80A" w14:textId="4072440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A88373" w14:textId="2DC7DAD9"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238B46" w14:textId="59A2F1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F5DF4ED" w14:textId="1289F55A" w:rsidR="00BA6B62" w:rsidRDefault="00BA6B62" w:rsidP="00E347A0">
      <w:pPr>
        <w:tabs>
          <w:tab w:val="left" w:pos="1080"/>
          <w:tab w:val="left" w:pos="5103"/>
          <w:tab w:val="left" w:pos="7020"/>
          <w:tab w:val="right" w:pos="9752"/>
        </w:tabs>
        <w:spacing w:line="276" w:lineRule="auto"/>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E347A0">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E347A0">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E347A0">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rsidP="00E347A0">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rsidP="00E347A0">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E347A0">
      <w:pPr>
        <w:pStyle w:val="ListParagraph"/>
        <w:widowControl w:val="0"/>
        <w:numPr>
          <w:ilvl w:val="1"/>
          <w:numId w:val="17"/>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E347A0">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E347A0">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E347A0">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E347A0">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E347A0">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E347A0">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E347A0">
      <w:pPr>
        <w:widowControl w:val="0"/>
        <w:numPr>
          <w:ilvl w:val="0"/>
          <w:numId w:val="22"/>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E347A0">
      <w:pPr>
        <w:pStyle w:val="ListParagraph"/>
        <w:widowControl w:val="0"/>
        <w:numPr>
          <w:ilvl w:val="0"/>
          <w:numId w:val="22"/>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E347A0">
      <w:pPr>
        <w:pStyle w:val="ListParagraph"/>
        <w:widowControl w:val="0"/>
        <w:numPr>
          <w:ilvl w:val="0"/>
          <w:numId w:val="22"/>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E347A0">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rsidP="00E347A0">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5B5D0E8F" w14:textId="1C04595F" w:rsidR="00BA6B62" w:rsidRDefault="00BA6B62" w:rsidP="00BA6B62">
      <w:pPr>
        <w:pStyle w:val="ListParagraph"/>
        <w:widowControl w:val="0"/>
        <w:spacing w:after="120"/>
        <w:ind w:left="1260"/>
        <w:jc w:val="both"/>
        <w:rPr>
          <w:b/>
          <w:snapToGrid w:val="0"/>
          <w:sz w:val="22"/>
          <w:szCs w:val="22"/>
        </w:rPr>
      </w:pPr>
    </w:p>
    <w:p w14:paraId="6DE547AF" w14:textId="0FFBEAEE" w:rsidR="00BA6B62" w:rsidRDefault="00BA6B62" w:rsidP="00BA6B62">
      <w:pPr>
        <w:pStyle w:val="ListParagraph"/>
        <w:widowControl w:val="0"/>
        <w:spacing w:after="120"/>
        <w:ind w:left="1260"/>
        <w:jc w:val="both"/>
        <w:rPr>
          <w:b/>
          <w:snapToGrid w:val="0"/>
          <w:sz w:val="22"/>
          <w:szCs w:val="22"/>
        </w:rPr>
      </w:pPr>
    </w:p>
    <w:p w14:paraId="4E7064BB" w14:textId="48D54395" w:rsidR="00BA6B62" w:rsidRDefault="00BA6B62" w:rsidP="00BA6B62">
      <w:pPr>
        <w:pStyle w:val="ListParagraph"/>
        <w:widowControl w:val="0"/>
        <w:spacing w:after="120"/>
        <w:ind w:left="1260"/>
        <w:jc w:val="both"/>
        <w:rPr>
          <w:b/>
          <w:snapToGrid w:val="0"/>
          <w:sz w:val="22"/>
          <w:szCs w:val="22"/>
        </w:rPr>
      </w:pPr>
    </w:p>
    <w:p w14:paraId="388E8951" w14:textId="4F36A844" w:rsidR="00BA6B62" w:rsidRDefault="00BA6B62" w:rsidP="00BA6B62">
      <w:pPr>
        <w:pStyle w:val="ListParagraph"/>
        <w:widowControl w:val="0"/>
        <w:spacing w:after="120"/>
        <w:ind w:left="1260"/>
        <w:jc w:val="both"/>
        <w:rPr>
          <w:b/>
          <w:snapToGrid w:val="0"/>
          <w:sz w:val="22"/>
          <w:szCs w:val="22"/>
        </w:rPr>
      </w:pPr>
    </w:p>
    <w:p w14:paraId="7EE2093F" w14:textId="4089C034" w:rsidR="00BA6B62" w:rsidRDefault="00BA6B62" w:rsidP="00BA6B62">
      <w:pPr>
        <w:pStyle w:val="ListParagraph"/>
        <w:widowControl w:val="0"/>
        <w:spacing w:after="120"/>
        <w:ind w:left="1260"/>
        <w:jc w:val="both"/>
        <w:rPr>
          <w:b/>
          <w:snapToGrid w:val="0"/>
          <w:sz w:val="22"/>
          <w:szCs w:val="22"/>
        </w:rPr>
      </w:pPr>
    </w:p>
    <w:p w14:paraId="7F9F70B7" w14:textId="77777777" w:rsidR="00BA6B62" w:rsidRPr="00307DD2" w:rsidRDefault="00BA6B62" w:rsidP="00BA6B62">
      <w:pPr>
        <w:pStyle w:val="ListParagraph"/>
        <w:widowControl w:val="0"/>
        <w:spacing w:after="120"/>
        <w:ind w:left="1260"/>
        <w:jc w:val="both"/>
        <w:rPr>
          <w:snapToGrid w:val="0"/>
          <w:sz w:val="22"/>
          <w:szCs w:val="22"/>
        </w:rPr>
      </w:pP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E347A0">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E347A0">
      <w:pPr>
        <w:pStyle w:val="ListParagraph"/>
        <w:widowControl w:val="0"/>
        <w:numPr>
          <w:ilvl w:val="1"/>
          <w:numId w:val="23"/>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E347A0">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E347A0">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E347A0">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rsidP="00E347A0">
      <w:pPr>
        <w:widowControl w:val="0"/>
        <w:numPr>
          <w:ilvl w:val="1"/>
          <w:numId w:val="23"/>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E347A0">
      <w:pPr>
        <w:widowControl w:val="0"/>
        <w:numPr>
          <w:ilvl w:val="1"/>
          <w:numId w:val="23"/>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E347A0">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E347A0">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E347A0">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E347A0">
      <w:pPr>
        <w:widowControl w:val="0"/>
        <w:numPr>
          <w:ilvl w:val="1"/>
          <w:numId w:val="23"/>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E347A0">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E347A0">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E347A0">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E347A0">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E347A0">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E347A0">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E347A0">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E347A0">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E347A0">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E347A0">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E347A0">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E3D4B16">
                <wp:simplePos x="0" y="0"/>
                <wp:positionH relativeFrom="page">
                  <wp:align>center</wp:align>
                </wp:positionH>
                <wp:positionV relativeFrom="paragraph">
                  <wp:posOffset>147955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0675D1B" w14:textId="77777777" w:rsidR="004C42DF" w:rsidRPr="00585866" w:rsidRDefault="004C42DF" w:rsidP="000A250F">
                            <w:pPr>
                              <w:rPr>
                                <w:rFonts w:ascii="Arial" w:hAnsi="Arial" w:cs="Arial"/>
                                <w:sz w:val="18"/>
                                <w:szCs w:val="18"/>
                              </w:rPr>
                            </w:pPr>
                          </w:p>
                          <w:p w14:paraId="6D682207" w14:textId="77777777"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9EEFBD2" w14:textId="77777777" w:rsidR="004C42DF" w:rsidRPr="00585866" w:rsidRDefault="004C42DF" w:rsidP="004C42DF">
                            <w:pPr>
                              <w:spacing w:after="120"/>
                              <w:ind w:left="180" w:firstLine="180"/>
                              <w:rPr>
                                <w:rFonts w:ascii="Arial" w:hAnsi="Arial" w:cs="Arial"/>
                                <w:sz w:val="18"/>
                                <w:szCs w:val="18"/>
                              </w:rPr>
                            </w:pP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0;margin-top:11.65pt;width:378pt;height:186.5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0675D1B" w14:textId="77777777" w:rsidR="004C42DF" w:rsidRPr="00585866" w:rsidRDefault="004C42DF" w:rsidP="000A250F">
                      <w:pPr>
                        <w:rPr>
                          <w:rFonts w:ascii="Arial" w:hAnsi="Arial" w:cs="Arial"/>
                          <w:sz w:val="18"/>
                          <w:szCs w:val="18"/>
                        </w:rPr>
                      </w:pPr>
                    </w:p>
                    <w:p w14:paraId="6D682207" w14:textId="77777777"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9EEFBD2" w14:textId="77777777" w:rsidR="004C42DF" w:rsidRPr="00585866" w:rsidRDefault="004C42DF" w:rsidP="004C42DF">
                      <w:pPr>
                        <w:spacing w:after="120"/>
                        <w:ind w:left="180" w:firstLine="180"/>
                        <w:rPr>
                          <w:rFonts w:ascii="Arial" w:hAnsi="Arial" w:cs="Arial"/>
                          <w:sz w:val="18"/>
                          <w:szCs w:val="18"/>
                        </w:rPr>
                      </w:pP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page"/>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22B416EA" w:rsidR="00962F42" w:rsidRDefault="00962F42" w:rsidP="00EF509E">
      <w:pPr>
        <w:spacing w:line="360" w:lineRule="auto"/>
        <w:ind w:left="3600" w:firstLine="720"/>
        <w:jc w:val="both"/>
        <w:rPr>
          <w:rFonts w:ascii="Arial" w:hAnsi="Arial" w:cs="Arial"/>
          <w:b/>
          <w:color w:val="FF0000"/>
          <w:sz w:val="22"/>
          <w:szCs w:val="22"/>
        </w:rPr>
      </w:pPr>
    </w:p>
    <w:p w14:paraId="71DFE15A" w14:textId="34D52B70" w:rsidR="00BA6B62" w:rsidRDefault="00BA6B62" w:rsidP="00EF509E">
      <w:pPr>
        <w:spacing w:line="360" w:lineRule="auto"/>
        <w:ind w:left="3600" w:firstLine="720"/>
        <w:jc w:val="both"/>
        <w:rPr>
          <w:rFonts w:ascii="Arial" w:hAnsi="Arial" w:cs="Arial"/>
          <w:b/>
          <w:color w:val="FF0000"/>
          <w:sz w:val="22"/>
          <w:szCs w:val="22"/>
        </w:rPr>
      </w:pPr>
    </w:p>
    <w:p w14:paraId="70F03755" w14:textId="4A87BB4E" w:rsidR="00BA6B62" w:rsidRDefault="00BA6B62" w:rsidP="00EF509E">
      <w:pPr>
        <w:spacing w:line="360" w:lineRule="auto"/>
        <w:ind w:left="3600" w:firstLine="720"/>
        <w:jc w:val="both"/>
        <w:rPr>
          <w:rFonts w:ascii="Arial" w:hAnsi="Arial" w:cs="Arial"/>
          <w:b/>
          <w:color w:val="FF0000"/>
          <w:sz w:val="22"/>
          <w:szCs w:val="22"/>
        </w:rPr>
      </w:pPr>
    </w:p>
    <w:p w14:paraId="542969E4" w14:textId="53D01F67" w:rsidR="00BA6B62" w:rsidRDefault="00BA6B62" w:rsidP="00EF509E">
      <w:pPr>
        <w:spacing w:line="360" w:lineRule="auto"/>
        <w:ind w:left="3600" w:firstLine="720"/>
        <w:jc w:val="both"/>
        <w:rPr>
          <w:rFonts w:ascii="Arial" w:hAnsi="Arial" w:cs="Arial"/>
          <w:b/>
          <w:color w:val="FF0000"/>
          <w:sz w:val="22"/>
          <w:szCs w:val="22"/>
        </w:rPr>
      </w:pPr>
    </w:p>
    <w:p w14:paraId="72518882" w14:textId="3CEED81D" w:rsidR="00BA6B62" w:rsidRDefault="00BA6B62" w:rsidP="00EF509E">
      <w:pPr>
        <w:spacing w:line="360" w:lineRule="auto"/>
        <w:ind w:left="3600" w:firstLine="720"/>
        <w:jc w:val="both"/>
        <w:rPr>
          <w:rFonts w:ascii="Arial" w:hAnsi="Arial" w:cs="Arial"/>
          <w:b/>
          <w:color w:val="FF0000"/>
          <w:sz w:val="22"/>
          <w:szCs w:val="22"/>
        </w:rPr>
      </w:pPr>
    </w:p>
    <w:p w14:paraId="31E5B82A" w14:textId="54D6DEC0" w:rsidR="00BA6B62" w:rsidRDefault="00BA6B62" w:rsidP="00EF509E">
      <w:pPr>
        <w:spacing w:line="360" w:lineRule="auto"/>
        <w:ind w:left="3600" w:firstLine="720"/>
        <w:jc w:val="both"/>
        <w:rPr>
          <w:rFonts w:ascii="Arial" w:hAnsi="Arial" w:cs="Arial"/>
          <w:b/>
          <w:color w:val="FF0000"/>
          <w:sz w:val="22"/>
          <w:szCs w:val="22"/>
        </w:rPr>
      </w:pPr>
    </w:p>
    <w:p w14:paraId="522C4E21" w14:textId="08BE34CA" w:rsidR="00BA6B62" w:rsidRDefault="00BA6B62" w:rsidP="00EF509E">
      <w:pPr>
        <w:spacing w:line="360" w:lineRule="auto"/>
        <w:ind w:left="3600" w:firstLine="720"/>
        <w:jc w:val="both"/>
        <w:rPr>
          <w:rFonts w:ascii="Arial" w:hAnsi="Arial" w:cs="Arial"/>
          <w:b/>
          <w:color w:val="FF0000"/>
          <w:sz w:val="22"/>
          <w:szCs w:val="22"/>
        </w:rPr>
      </w:pPr>
    </w:p>
    <w:p w14:paraId="03FBD2F9" w14:textId="6ED946AA" w:rsidR="00BA6B62" w:rsidRDefault="00BA6B62" w:rsidP="00EF509E">
      <w:pPr>
        <w:spacing w:line="360" w:lineRule="auto"/>
        <w:ind w:left="3600" w:firstLine="720"/>
        <w:jc w:val="both"/>
        <w:rPr>
          <w:rFonts w:ascii="Arial" w:hAnsi="Arial" w:cs="Arial"/>
          <w:b/>
          <w:color w:val="FF0000"/>
          <w:sz w:val="22"/>
          <w:szCs w:val="22"/>
        </w:rPr>
      </w:pPr>
    </w:p>
    <w:p w14:paraId="2078C80B" w14:textId="549F1135" w:rsidR="00BA6B62" w:rsidRDefault="00BA6B62" w:rsidP="00EF509E">
      <w:pPr>
        <w:spacing w:line="360" w:lineRule="auto"/>
        <w:ind w:left="3600" w:firstLine="720"/>
        <w:jc w:val="both"/>
        <w:rPr>
          <w:rFonts w:ascii="Arial" w:hAnsi="Arial" w:cs="Arial"/>
          <w:b/>
          <w:color w:val="FF0000"/>
          <w:sz w:val="22"/>
          <w:szCs w:val="22"/>
        </w:rPr>
      </w:pPr>
    </w:p>
    <w:p w14:paraId="7563F578" w14:textId="16CCE6EB" w:rsidR="00BA6B62" w:rsidRDefault="00BA6B62" w:rsidP="00EF509E">
      <w:pPr>
        <w:spacing w:line="360" w:lineRule="auto"/>
        <w:ind w:left="3600" w:firstLine="720"/>
        <w:jc w:val="both"/>
        <w:rPr>
          <w:rFonts w:ascii="Arial" w:hAnsi="Arial" w:cs="Arial"/>
          <w:b/>
          <w:color w:val="FF0000"/>
          <w:sz w:val="22"/>
          <w:szCs w:val="22"/>
        </w:rPr>
      </w:pPr>
    </w:p>
    <w:p w14:paraId="4DC3959E" w14:textId="634FBCD7" w:rsidR="00BA6B62" w:rsidRDefault="00BA6B62" w:rsidP="00EF509E">
      <w:pPr>
        <w:spacing w:line="360" w:lineRule="auto"/>
        <w:ind w:left="3600" w:firstLine="720"/>
        <w:jc w:val="both"/>
        <w:rPr>
          <w:rFonts w:ascii="Arial" w:hAnsi="Arial" w:cs="Arial"/>
          <w:b/>
          <w:color w:val="FF0000"/>
          <w:sz w:val="22"/>
          <w:szCs w:val="22"/>
        </w:rPr>
      </w:pPr>
    </w:p>
    <w:p w14:paraId="050C7A45" w14:textId="4ABB6DB3" w:rsidR="00BA6B62" w:rsidRDefault="00BA6B62" w:rsidP="00EF509E">
      <w:pPr>
        <w:spacing w:line="360" w:lineRule="auto"/>
        <w:ind w:left="3600" w:firstLine="720"/>
        <w:jc w:val="both"/>
        <w:rPr>
          <w:rFonts w:ascii="Arial" w:hAnsi="Arial" w:cs="Arial"/>
          <w:b/>
          <w:color w:val="FF0000"/>
          <w:sz w:val="22"/>
          <w:szCs w:val="22"/>
        </w:rPr>
      </w:pPr>
    </w:p>
    <w:p w14:paraId="136C548E" w14:textId="3DF48DF9" w:rsidR="00BA6B62" w:rsidRDefault="00BA6B62" w:rsidP="00EF509E">
      <w:pPr>
        <w:spacing w:line="360" w:lineRule="auto"/>
        <w:ind w:left="3600" w:firstLine="720"/>
        <w:jc w:val="both"/>
        <w:rPr>
          <w:rFonts w:ascii="Arial" w:hAnsi="Arial" w:cs="Arial"/>
          <w:b/>
          <w:color w:val="FF0000"/>
          <w:sz w:val="22"/>
          <w:szCs w:val="22"/>
        </w:rPr>
      </w:pPr>
    </w:p>
    <w:p w14:paraId="69F760BF" w14:textId="524770AD" w:rsidR="00BA6B62" w:rsidRDefault="00BA6B62" w:rsidP="00EF509E">
      <w:pPr>
        <w:spacing w:line="360" w:lineRule="auto"/>
        <w:ind w:left="3600" w:firstLine="720"/>
        <w:jc w:val="both"/>
        <w:rPr>
          <w:rFonts w:ascii="Arial" w:hAnsi="Arial" w:cs="Arial"/>
          <w:b/>
          <w:color w:val="FF0000"/>
          <w:sz w:val="22"/>
          <w:szCs w:val="22"/>
        </w:rPr>
      </w:pPr>
    </w:p>
    <w:p w14:paraId="19BA8F44" w14:textId="2516E531" w:rsidR="00BA6B62" w:rsidRDefault="00BA6B62" w:rsidP="00EF509E">
      <w:pPr>
        <w:spacing w:line="360" w:lineRule="auto"/>
        <w:ind w:left="3600" w:firstLine="720"/>
        <w:jc w:val="both"/>
        <w:rPr>
          <w:rFonts w:ascii="Arial" w:hAnsi="Arial" w:cs="Arial"/>
          <w:b/>
          <w:color w:val="FF0000"/>
          <w:sz w:val="22"/>
          <w:szCs w:val="22"/>
        </w:rPr>
      </w:pPr>
    </w:p>
    <w:p w14:paraId="7A635932" w14:textId="5061CF8B" w:rsidR="00BA6B62" w:rsidRDefault="00BA6B62" w:rsidP="00EF509E">
      <w:pPr>
        <w:spacing w:line="360" w:lineRule="auto"/>
        <w:ind w:left="3600" w:firstLine="720"/>
        <w:jc w:val="both"/>
        <w:rPr>
          <w:rFonts w:ascii="Arial" w:hAnsi="Arial" w:cs="Arial"/>
          <w:b/>
          <w:color w:val="FF0000"/>
          <w:sz w:val="22"/>
          <w:szCs w:val="22"/>
        </w:rPr>
      </w:pPr>
    </w:p>
    <w:p w14:paraId="5363F56A" w14:textId="3CCACF41" w:rsidR="00BA6B62" w:rsidRDefault="00BA6B62" w:rsidP="00EF509E">
      <w:pPr>
        <w:spacing w:line="360" w:lineRule="auto"/>
        <w:ind w:left="3600" w:firstLine="720"/>
        <w:jc w:val="both"/>
        <w:rPr>
          <w:rFonts w:ascii="Arial" w:hAnsi="Arial" w:cs="Arial"/>
          <w:b/>
          <w:color w:val="FF0000"/>
          <w:sz w:val="22"/>
          <w:szCs w:val="22"/>
        </w:rPr>
      </w:pPr>
    </w:p>
    <w:p w14:paraId="4B7DD218" w14:textId="34F1C89F" w:rsidR="00BA6B62" w:rsidRDefault="00BA6B62" w:rsidP="00EF509E">
      <w:pPr>
        <w:spacing w:line="360" w:lineRule="auto"/>
        <w:ind w:left="3600" w:firstLine="720"/>
        <w:jc w:val="both"/>
        <w:rPr>
          <w:rFonts w:ascii="Arial" w:hAnsi="Arial" w:cs="Arial"/>
          <w:b/>
          <w:color w:val="FF0000"/>
          <w:sz w:val="22"/>
          <w:szCs w:val="22"/>
        </w:rPr>
      </w:pPr>
    </w:p>
    <w:p w14:paraId="3AAA56CD" w14:textId="33D0C48D" w:rsidR="00BA6B62" w:rsidRDefault="00BA6B62" w:rsidP="00EF509E">
      <w:pPr>
        <w:spacing w:line="360" w:lineRule="auto"/>
        <w:ind w:left="3600" w:firstLine="720"/>
        <w:jc w:val="both"/>
        <w:rPr>
          <w:rFonts w:ascii="Arial" w:hAnsi="Arial" w:cs="Arial"/>
          <w:b/>
          <w:color w:val="FF0000"/>
          <w:sz w:val="22"/>
          <w:szCs w:val="22"/>
        </w:rPr>
      </w:pPr>
    </w:p>
    <w:p w14:paraId="6B111309" w14:textId="09143ADB" w:rsidR="00BA6B62" w:rsidRDefault="00BA6B62" w:rsidP="00EF509E">
      <w:pPr>
        <w:spacing w:line="360" w:lineRule="auto"/>
        <w:ind w:left="3600" w:firstLine="720"/>
        <w:jc w:val="both"/>
        <w:rPr>
          <w:rFonts w:ascii="Arial" w:hAnsi="Arial" w:cs="Arial"/>
          <w:b/>
          <w:color w:val="FF0000"/>
          <w:sz w:val="22"/>
          <w:szCs w:val="22"/>
        </w:rPr>
      </w:pPr>
    </w:p>
    <w:p w14:paraId="475612AC" w14:textId="5488A5F6" w:rsidR="0030657B" w:rsidRPr="00F359F1" w:rsidRDefault="002536CA" w:rsidP="00F359F1">
      <w:pPr>
        <w:pStyle w:val="ScheduleHeading"/>
        <w:spacing w:before="120"/>
        <w:ind w:left="-284"/>
        <w:jc w:val="both"/>
        <w:rPr>
          <w:rFonts w:ascii="Arial" w:hAnsi="Arial" w:cs="Arial"/>
          <w:b w:val="0"/>
          <w:color w:val="FF0000"/>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bookmarkEnd w:id="18"/>
      <w:r w:rsidR="0030657B" w:rsidRPr="00307DD2">
        <w:rPr>
          <w:rFonts w:ascii="Arial" w:hAnsi="Arial" w:cs="Arial"/>
          <w:sz w:val="22"/>
          <w:szCs w:val="22"/>
        </w:rPr>
        <w:t xml:space="preserve">SECTION </w:t>
      </w:r>
      <w:r w:rsidR="00C84C34">
        <w:rPr>
          <w:rFonts w:ascii="Arial" w:hAnsi="Arial" w:cs="Arial"/>
          <w:sz w:val="22"/>
          <w:szCs w:val="22"/>
        </w:rPr>
        <w:t>7</w:t>
      </w:r>
    </w:p>
    <w:p w14:paraId="34F2382E" w14:textId="1DAB6F59" w:rsidR="0030657B" w:rsidRPr="00782333" w:rsidRDefault="0030657B" w:rsidP="00782333">
      <w:pPr>
        <w:spacing w:line="360" w:lineRule="auto"/>
        <w:jc w:val="both"/>
        <w:rPr>
          <w:rFonts w:ascii="Arial" w:hAnsi="Arial" w:cs="Arial"/>
          <w:b/>
          <w:sz w:val="22"/>
          <w:szCs w:val="22"/>
        </w:rPr>
      </w:pPr>
    </w:p>
    <w:p w14:paraId="3FBF5588" w14:textId="1B9421F0" w:rsidR="004542B3" w:rsidRPr="00A052F2" w:rsidRDefault="00782333" w:rsidP="00EF509E">
      <w:pPr>
        <w:widowControl w:val="0"/>
        <w:tabs>
          <w:tab w:val="left" w:pos="720"/>
        </w:tabs>
        <w:spacing w:line="360" w:lineRule="auto"/>
        <w:jc w:val="both"/>
        <w:rPr>
          <w:rFonts w:ascii="Arial" w:hAnsi="Arial" w:cs="Arial"/>
          <w:b/>
          <w:sz w:val="22"/>
          <w:szCs w:val="22"/>
          <w:lang w:val="en-GB"/>
        </w:rPr>
      </w:pPr>
      <w:r>
        <w:rPr>
          <w:rFonts w:ascii="Arial" w:hAnsi="Arial" w:cs="Arial"/>
          <w:b/>
          <w:sz w:val="22"/>
          <w:szCs w:val="22"/>
          <w:lang w:val="en-GB"/>
        </w:rPr>
        <w:t>BILL OF QUANTITY</w:t>
      </w:r>
      <w:r w:rsidR="00B56D39" w:rsidRPr="00307DD2">
        <w:rPr>
          <w:rFonts w:ascii="Arial" w:hAnsi="Arial" w:cs="Arial"/>
          <w:b/>
          <w:sz w:val="22"/>
          <w:szCs w:val="22"/>
          <w:lang w:val="en-GB"/>
        </w:rPr>
        <w:t xml:space="preserve"> </w:t>
      </w:r>
      <w:r>
        <w:rPr>
          <w:rFonts w:ascii="Arial" w:hAnsi="Arial" w:cs="Arial"/>
          <w:b/>
          <w:sz w:val="22"/>
          <w:szCs w:val="22"/>
          <w:lang w:val="en-GB"/>
        </w:rPr>
        <w:t xml:space="preserve">( BOQ ) FOR </w:t>
      </w:r>
      <w:r w:rsidR="00A4316D">
        <w:rPr>
          <w:rFonts w:ascii="Arial" w:hAnsi="Arial" w:cs="Arial"/>
          <w:b/>
          <w:sz w:val="22"/>
          <w:szCs w:val="22"/>
          <w:lang w:val="en-GB"/>
        </w:rPr>
        <w:t>CYBERSECURITY</w:t>
      </w:r>
    </w:p>
    <w:p w14:paraId="46BF7077" w14:textId="444678FB" w:rsidR="004677DA" w:rsidRPr="00782333" w:rsidRDefault="004677DA" w:rsidP="00782333">
      <w:pPr>
        <w:spacing w:line="26" w:lineRule="atLeast"/>
        <w:jc w:val="both"/>
        <w:rPr>
          <w:b/>
          <w:sz w:val="22"/>
          <w:szCs w:val="22"/>
        </w:rPr>
      </w:pPr>
    </w:p>
    <w:p w14:paraId="394A6A89" w14:textId="74DFF9B4" w:rsidR="004677DA" w:rsidRPr="004677DA" w:rsidRDefault="004677DA" w:rsidP="00782333">
      <w:pPr>
        <w:spacing w:line="26" w:lineRule="atLeast"/>
        <w:jc w:val="both"/>
        <w:rPr>
          <w:rFonts w:ascii="Arial" w:hAnsi="Arial" w:cs="Arial"/>
          <w:sz w:val="22"/>
          <w:szCs w:val="22"/>
        </w:rPr>
      </w:pPr>
      <w:r w:rsidRPr="004677DA">
        <w:rPr>
          <w:rFonts w:ascii="Arial" w:hAnsi="Arial" w:cs="Arial"/>
          <w:sz w:val="22"/>
          <w:szCs w:val="22"/>
        </w:rPr>
        <w:t xml:space="preserve">The successful bidder must quote as per the below BOQ, </w:t>
      </w:r>
      <w:r w:rsidRPr="004677DA">
        <w:rPr>
          <w:rFonts w:ascii="Arial" w:hAnsi="Arial" w:cs="Arial"/>
          <w:b/>
          <w:bCs/>
          <w:sz w:val="22"/>
          <w:szCs w:val="22"/>
        </w:rPr>
        <w:t>Table 1</w:t>
      </w:r>
      <w:r w:rsidRPr="004677DA">
        <w:rPr>
          <w:rFonts w:ascii="Arial" w:hAnsi="Arial" w:cs="Arial"/>
          <w:sz w:val="22"/>
          <w:szCs w:val="22"/>
        </w:rPr>
        <w:t xml:space="preserve">. The table is a </w:t>
      </w:r>
      <w:r w:rsidRPr="004677DA">
        <w:rPr>
          <w:rFonts w:ascii="Arial" w:hAnsi="Arial" w:cs="Arial"/>
          <w:b/>
          <w:bCs/>
          <w:sz w:val="22"/>
          <w:szCs w:val="22"/>
        </w:rPr>
        <w:t xml:space="preserve">total cost for a period of </w:t>
      </w:r>
      <w:r w:rsidR="00A4316D">
        <w:rPr>
          <w:rFonts w:ascii="Arial" w:hAnsi="Arial" w:cs="Arial"/>
          <w:b/>
          <w:bCs/>
          <w:sz w:val="22"/>
          <w:szCs w:val="22"/>
        </w:rPr>
        <w:t>36 months</w:t>
      </w:r>
      <w:r w:rsidRPr="004677DA">
        <w:rPr>
          <w:rFonts w:ascii="Arial" w:hAnsi="Arial" w:cs="Arial"/>
          <w:b/>
          <w:bCs/>
          <w:sz w:val="22"/>
          <w:szCs w:val="22"/>
        </w:rPr>
        <w:t xml:space="preserve"> </w:t>
      </w:r>
      <w:r w:rsidR="002847A3" w:rsidRPr="004677DA">
        <w:rPr>
          <w:rFonts w:ascii="Arial" w:hAnsi="Arial" w:cs="Arial"/>
          <w:b/>
          <w:bCs/>
          <w:sz w:val="22"/>
          <w:szCs w:val="22"/>
        </w:rPr>
        <w:t>only</w:t>
      </w:r>
      <w:r w:rsidR="002847A3">
        <w:rPr>
          <w:rFonts w:ascii="Arial" w:hAnsi="Arial" w:cs="Arial"/>
          <w:b/>
          <w:bCs/>
          <w:sz w:val="22"/>
          <w:szCs w:val="22"/>
        </w:rPr>
        <w:t>.</w:t>
      </w:r>
      <w:r w:rsidRPr="004677DA">
        <w:rPr>
          <w:rFonts w:ascii="Arial" w:hAnsi="Arial" w:cs="Arial"/>
          <w:b/>
          <w:bCs/>
          <w:sz w:val="22"/>
          <w:szCs w:val="22"/>
        </w:rPr>
        <w:t xml:space="preserve">  </w:t>
      </w:r>
      <w:r w:rsidRPr="004677DA">
        <w:rPr>
          <w:rFonts w:ascii="Arial" w:hAnsi="Arial" w:cs="Arial"/>
          <w:sz w:val="22"/>
          <w:szCs w:val="22"/>
        </w:rPr>
        <w:t xml:space="preserve"> </w:t>
      </w:r>
    </w:p>
    <w:p w14:paraId="76E5D36C" w14:textId="77777777" w:rsidR="004677DA" w:rsidRPr="004677DA" w:rsidRDefault="004677DA" w:rsidP="004677DA">
      <w:pPr>
        <w:spacing w:line="26" w:lineRule="atLeast"/>
        <w:ind w:left="567"/>
        <w:jc w:val="both"/>
        <w:rPr>
          <w:rFonts w:ascii="Arial" w:hAnsi="Arial" w:cs="Arial"/>
          <w:b/>
          <w:sz w:val="22"/>
          <w:szCs w:val="22"/>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296"/>
        <w:gridCol w:w="1109"/>
        <w:gridCol w:w="2320"/>
        <w:gridCol w:w="2070"/>
      </w:tblGrid>
      <w:tr w:rsidR="00651DDC" w:rsidRPr="004677DA" w14:paraId="55008FDB" w14:textId="77777777" w:rsidTr="002847A3">
        <w:trPr>
          <w:trHeight w:val="255"/>
        </w:trPr>
        <w:tc>
          <w:tcPr>
            <w:tcW w:w="5296" w:type="dxa"/>
            <w:shd w:val="clear" w:color="auto" w:fill="00B0F0"/>
          </w:tcPr>
          <w:p w14:paraId="3994803A" w14:textId="77777777" w:rsidR="00A4316D" w:rsidRDefault="00A4316D" w:rsidP="00A4316D">
            <w:pPr>
              <w:spacing w:after="160" w:line="259" w:lineRule="auto"/>
              <w:jc w:val="center"/>
              <w:rPr>
                <w:rFonts w:ascii="Arial" w:hAnsi="Arial" w:cs="Arial"/>
                <w:b/>
                <w:bCs/>
                <w:sz w:val="22"/>
                <w:szCs w:val="22"/>
              </w:rPr>
            </w:pPr>
          </w:p>
          <w:p w14:paraId="4C2F0B30" w14:textId="1107FC9A" w:rsidR="00651DDC" w:rsidRPr="00DD36C8" w:rsidRDefault="00A4316D" w:rsidP="00A4316D">
            <w:pPr>
              <w:spacing w:after="160" w:line="259" w:lineRule="auto"/>
              <w:jc w:val="center"/>
              <w:rPr>
                <w:rFonts w:ascii="Arial" w:eastAsia="Calibri" w:hAnsi="Arial" w:cs="Arial"/>
                <w:b/>
                <w:sz w:val="22"/>
                <w:szCs w:val="22"/>
                <w:lang w:val="en-ZA"/>
              </w:rPr>
            </w:pPr>
            <w:r>
              <w:rPr>
                <w:rFonts w:ascii="Arial" w:hAnsi="Arial" w:cs="Arial"/>
                <w:b/>
                <w:bCs/>
                <w:sz w:val="22"/>
                <w:szCs w:val="22"/>
              </w:rPr>
              <w:t xml:space="preserve">Product </w:t>
            </w:r>
            <w:r w:rsidR="00651DDC" w:rsidRPr="00DD36C8">
              <w:rPr>
                <w:rFonts w:ascii="Arial" w:hAnsi="Arial" w:cs="Arial"/>
                <w:b/>
                <w:bCs/>
                <w:sz w:val="22"/>
                <w:szCs w:val="22"/>
              </w:rPr>
              <w:t>Description</w:t>
            </w:r>
          </w:p>
          <w:p w14:paraId="69ECC547" w14:textId="43CD0FBF" w:rsidR="00651DDC" w:rsidRPr="004677DA" w:rsidRDefault="00651DDC" w:rsidP="00A2750A">
            <w:pPr>
              <w:pStyle w:val="SubTitle"/>
              <w:spacing w:line="360" w:lineRule="auto"/>
              <w:rPr>
                <w:rFonts w:cs="Arial"/>
              </w:rPr>
            </w:pPr>
          </w:p>
        </w:tc>
        <w:tc>
          <w:tcPr>
            <w:tcW w:w="1109" w:type="dxa"/>
            <w:shd w:val="clear" w:color="auto" w:fill="00B0F0"/>
          </w:tcPr>
          <w:p w14:paraId="63B2A197" w14:textId="1F080B2E" w:rsidR="00651DDC" w:rsidRPr="004677DA" w:rsidRDefault="00651DDC" w:rsidP="00A2750A">
            <w:pPr>
              <w:pStyle w:val="SubTitle"/>
              <w:spacing w:line="360" w:lineRule="auto"/>
              <w:rPr>
                <w:rFonts w:cs="Arial"/>
              </w:rPr>
            </w:pPr>
            <w:r w:rsidRPr="004677DA">
              <w:rPr>
                <w:rFonts w:cs="Arial"/>
              </w:rPr>
              <w:t>Quantity</w:t>
            </w:r>
          </w:p>
        </w:tc>
        <w:tc>
          <w:tcPr>
            <w:tcW w:w="2320" w:type="dxa"/>
            <w:shd w:val="clear" w:color="auto" w:fill="00B0F0"/>
          </w:tcPr>
          <w:p w14:paraId="56EE0122" w14:textId="364C7FE7" w:rsidR="00651DDC" w:rsidRPr="004677DA" w:rsidRDefault="00A4316D" w:rsidP="00A2750A">
            <w:pPr>
              <w:pStyle w:val="SubTitle"/>
              <w:spacing w:line="360" w:lineRule="auto"/>
              <w:rPr>
                <w:rFonts w:cs="Arial"/>
              </w:rPr>
            </w:pPr>
            <w:r w:rsidRPr="00E0406E">
              <w:rPr>
                <w:rFonts w:eastAsia="Arial"/>
              </w:rPr>
              <w:t>Annual Price (</w:t>
            </w:r>
            <w:r>
              <w:rPr>
                <w:rFonts w:eastAsia="Arial"/>
              </w:rPr>
              <w:t xml:space="preserve">licensed </w:t>
            </w:r>
            <w:r w:rsidRPr="00E0406E">
              <w:rPr>
                <w:rFonts w:eastAsia="Arial"/>
              </w:rPr>
              <w:t>per staff member)</w:t>
            </w:r>
          </w:p>
        </w:tc>
        <w:tc>
          <w:tcPr>
            <w:tcW w:w="2070" w:type="dxa"/>
            <w:shd w:val="clear" w:color="auto" w:fill="00B0F0"/>
          </w:tcPr>
          <w:p w14:paraId="03AE690B" w14:textId="6937BA17" w:rsidR="00651DDC" w:rsidRPr="004677DA" w:rsidRDefault="00651DDC" w:rsidP="00A2750A">
            <w:pPr>
              <w:pStyle w:val="SubTitle"/>
              <w:spacing w:line="360" w:lineRule="auto"/>
              <w:rPr>
                <w:rFonts w:cs="Arial"/>
              </w:rPr>
            </w:pPr>
            <w:r w:rsidRPr="004677DA">
              <w:rPr>
                <w:rFonts w:cs="Arial"/>
              </w:rPr>
              <w:t xml:space="preserve">Total </w:t>
            </w:r>
          </w:p>
        </w:tc>
      </w:tr>
      <w:tr w:rsidR="00651DDC" w:rsidRPr="004677DA" w14:paraId="0B4CD5E6" w14:textId="77777777" w:rsidTr="002847A3">
        <w:trPr>
          <w:trHeight w:val="270"/>
        </w:trPr>
        <w:tc>
          <w:tcPr>
            <w:tcW w:w="5296" w:type="dxa"/>
            <w:shd w:val="clear" w:color="auto" w:fill="FFFFFF"/>
          </w:tcPr>
          <w:p w14:paraId="4E2EC4E1" w14:textId="77777777" w:rsidR="00651DDC" w:rsidRPr="002847A3" w:rsidRDefault="00A4316D" w:rsidP="002847A3">
            <w:pPr>
              <w:pStyle w:val="ListParagraph"/>
              <w:numPr>
                <w:ilvl w:val="0"/>
                <w:numId w:val="30"/>
              </w:numPr>
              <w:spacing w:line="360" w:lineRule="auto"/>
              <w:rPr>
                <w:rFonts w:ascii="Calibri" w:hAnsi="Calibri" w:cs="Calibri"/>
                <w:b/>
                <w:bCs/>
                <w:color w:val="000000"/>
              </w:rPr>
            </w:pPr>
            <w:r w:rsidRPr="00E0406E">
              <w:rPr>
                <w:rFonts w:eastAsia="Arial"/>
              </w:rPr>
              <w:t>Subscription or license fee for users of an online and integrated security awareness platform, inclusive of support.</w:t>
            </w:r>
          </w:p>
          <w:p w14:paraId="119B9BA1" w14:textId="5EDFFDD6" w:rsidR="002847A3" w:rsidRPr="00A4316D" w:rsidRDefault="002847A3" w:rsidP="002847A3">
            <w:pPr>
              <w:pStyle w:val="ListParagraph"/>
              <w:rPr>
                <w:rFonts w:ascii="Calibri" w:hAnsi="Calibri" w:cs="Calibri"/>
                <w:b/>
                <w:bCs/>
                <w:color w:val="000000"/>
              </w:rPr>
            </w:pPr>
          </w:p>
        </w:tc>
        <w:tc>
          <w:tcPr>
            <w:tcW w:w="1109" w:type="dxa"/>
            <w:shd w:val="clear" w:color="auto" w:fill="FFFFFF"/>
          </w:tcPr>
          <w:p w14:paraId="48E1EB01" w14:textId="2DFB0F8F" w:rsidR="00651DDC" w:rsidRPr="004677DA" w:rsidRDefault="00A4316D" w:rsidP="00651DDC">
            <w:pPr>
              <w:jc w:val="center"/>
              <w:rPr>
                <w:rFonts w:ascii="Arial" w:hAnsi="Arial" w:cs="Arial"/>
                <w:sz w:val="22"/>
                <w:szCs w:val="22"/>
              </w:rPr>
            </w:pPr>
            <w:r>
              <w:rPr>
                <w:rFonts w:ascii="Arial" w:hAnsi="Arial" w:cs="Arial"/>
                <w:sz w:val="22"/>
                <w:szCs w:val="22"/>
              </w:rPr>
              <w:t>4000</w:t>
            </w:r>
          </w:p>
        </w:tc>
        <w:tc>
          <w:tcPr>
            <w:tcW w:w="2320" w:type="dxa"/>
            <w:shd w:val="clear" w:color="auto" w:fill="FFFFFF"/>
          </w:tcPr>
          <w:p w14:paraId="1E016C18" w14:textId="2EA08949" w:rsidR="00651DDC" w:rsidRPr="004677DA" w:rsidRDefault="00651DDC" w:rsidP="00A2750A">
            <w:pPr>
              <w:rPr>
                <w:rFonts w:ascii="Arial" w:hAnsi="Arial" w:cs="Arial"/>
                <w:sz w:val="22"/>
                <w:szCs w:val="22"/>
              </w:rPr>
            </w:pPr>
            <w:r>
              <w:rPr>
                <w:rFonts w:ascii="Arial" w:hAnsi="Arial" w:cs="Arial"/>
                <w:sz w:val="22"/>
                <w:szCs w:val="22"/>
              </w:rPr>
              <w:t>R</w:t>
            </w:r>
          </w:p>
        </w:tc>
        <w:tc>
          <w:tcPr>
            <w:tcW w:w="2070" w:type="dxa"/>
            <w:shd w:val="clear" w:color="auto" w:fill="FFFFFF"/>
          </w:tcPr>
          <w:p w14:paraId="379C8952" w14:textId="4E1785B4" w:rsidR="00651DDC" w:rsidRPr="004677DA" w:rsidRDefault="00651DDC" w:rsidP="00A2750A">
            <w:pPr>
              <w:rPr>
                <w:rFonts w:ascii="Arial" w:hAnsi="Arial" w:cs="Arial"/>
                <w:sz w:val="22"/>
                <w:szCs w:val="22"/>
              </w:rPr>
            </w:pPr>
            <w:r>
              <w:rPr>
                <w:rFonts w:ascii="Arial" w:hAnsi="Arial" w:cs="Arial"/>
                <w:sz w:val="22"/>
                <w:szCs w:val="22"/>
              </w:rPr>
              <w:t>R</w:t>
            </w:r>
          </w:p>
        </w:tc>
      </w:tr>
      <w:tr w:rsidR="00651DDC" w:rsidRPr="004677DA" w14:paraId="3A732577" w14:textId="77777777" w:rsidTr="002847A3">
        <w:trPr>
          <w:trHeight w:val="270"/>
        </w:trPr>
        <w:tc>
          <w:tcPr>
            <w:tcW w:w="5296" w:type="dxa"/>
            <w:shd w:val="clear" w:color="auto" w:fill="FFFFFF"/>
          </w:tcPr>
          <w:p w14:paraId="1DB69A7E" w14:textId="10B8A426" w:rsidR="00651DDC" w:rsidRPr="00A4316D" w:rsidRDefault="00A4316D" w:rsidP="00A4316D">
            <w:pPr>
              <w:pStyle w:val="ListParagraph"/>
              <w:numPr>
                <w:ilvl w:val="0"/>
                <w:numId w:val="30"/>
              </w:numPr>
              <w:spacing w:line="360" w:lineRule="auto"/>
              <w:rPr>
                <w:sz w:val="22"/>
                <w:szCs w:val="22"/>
              </w:rPr>
            </w:pPr>
            <w:r w:rsidRPr="00E0406E">
              <w:rPr>
                <w:rFonts w:eastAsia="Arial"/>
              </w:rPr>
              <w:t>Implementation, project management, integration services and training on solution administration and utilisation (once off)</w:t>
            </w:r>
          </w:p>
        </w:tc>
        <w:tc>
          <w:tcPr>
            <w:tcW w:w="1109" w:type="dxa"/>
            <w:shd w:val="clear" w:color="auto" w:fill="FFFFFF"/>
          </w:tcPr>
          <w:p w14:paraId="34983C0E" w14:textId="41B9DBD0" w:rsidR="00651DDC" w:rsidRPr="004677DA" w:rsidRDefault="00651DDC" w:rsidP="00651DDC">
            <w:pPr>
              <w:jc w:val="center"/>
              <w:rPr>
                <w:rFonts w:ascii="Arial" w:hAnsi="Arial" w:cs="Arial"/>
                <w:sz w:val="22"/>
                <w:szCs w:val="22"/>
              </w:rPr>
            </w:pPr>
            <w:r>
              <w:rPr>
                <w:rFonts w:ascii="Arial" w:hAnsi="Arial" w:cs="Arial"/>
                <w:sz w:val="22"/>
                <w:szCs w:val="22"/>
              </w:rPr>
              <w:t>1</w:t>
            </w:r>
          </w:p>
        </w:tc>
        <w:tc>
          <w:tcPr>
            <w:tcW w:w="2320" w:type="dxa"/>
            <w:shd w:val="clear" w:color="auto" w:fill="FFFFFF"/>
          </w:tcPr>
          <w:p w14:paraId="4F44AEE4" w14:textId="5FBF6F23" w:rsidR="00651DDC" w:rsidRPr="004677DA" w:rsidRDefault="00651DDC" w:rsidP="00A2750A">
            <w:pPr>
              <w:rPr>
                <w:rFonts w:ascii="Arial" w:hAnsi="Arial" w:cs="Arial"/>
                <w:sz w:val="22"/>
                <w:szCs w:val="22"/>
              </w:rPr>
            </w:pPr>
            <w:r>
              <w:rPr>
                <w:rFonts w:ascii="Arial" w:hAnsi="Arial" w:cs="Arial"/>
                <w:sz w:val="22"/>
                <w:szCs w:val="22"/>
              </w:rPr>
              <w:t>R</w:t>
            </w:r>
          </w:p>
        </w:tc>
        <w:tc>
          <w:tcPr>
            <w:tcW w:w="2070" w:type="dxa"/>
            <w:shd w:val="clear" w:color="auto" w:fill="FFFFFF"/>
          </w:tcPr>
          <w:p w14:paraId="18F642F3" w14:textId="77712B1F" w:rsidR="00651DDC" w:rsidRPr="004677DA" w:rsidRDefault="00651DDC" w:rsidP="00A2750A">
            <w:pPr>
              <w:rPr>
                <w:rFonts w:ascii="Arial" w:hAnsi="Arial" w:cs="Arial"/>
                <w:sz w:val="22"/>
                <w:szCs w:val="22"/>
              </w:rPr>
            </w:pPr>
            <w:r>
              <w:rPr>
                <w:rFonts w:ascii="Arial" w:hAnsi="Arial" w:cs="Arial"/>
                <w:sz w:val="22"/>
                <w:szCs w:val="22"/>
              </w:rPr>
              <w:t>R</w:t>
            </w:r>
          </w:p>
        </w:tc>
      </w:tr>
      <w:tr w:rsidR="004677DA" w:rsidRPr="004677DA" w14:paraId="609BCF79" w14:textId="77777777" w:rsidTr="002847A3">
        <w:trPr>
          <w:trHeight w:val="339"/>
        </w:trPr>
        <w:tc>
          <w:tcPr>
            <w:tcW w:w="8725" w:type="dxa"/>
            <w:gridSpan w:val="3"/>
            <w:shd w:val="clear" w:color="auto" w:fill="FFFFFF"/>
          </w:tcPr>
          <w:p w14:paraId="6E71211E" w14:textId="19D22B5C" w:rsidR="004677DA" w:rsidRPr="004677DA" w:rsidRDefault="000822E8" w:rsidP="000822E8">
            <w:pPr>
              <w:jc w:val="right"/>
              <w:rPr>
                <w:rFonts w:ascii="Arial" w:hAnsi="Arial" w:cs="Arial"/>
                <w:sz w:val="22"/>
                <w:szCs w:val="22"/>
              </w:rPr>
            </w:pPr>
            <w:r>
              <w:rPr>
                <w:rFonts w:ascii="Arial" w:hAnsi="Arial" w:cs="Arial"/>
                <w:sz w:val="22"/>
                <w:szCs w:val="22"/>
              </w:rPr>
              <w:t>Sub Total</w:t>
            </w:r>
          </w:p>
        </w:tc>
        <w:tc>
          <w:tcPr>
            <w:tcW w:w="2070" w:type="dxa"/>
            <w:shd w:val="clear" w:color="auto" w:fill="FFFFFF"/>
          </w:tcPr>
          <w:p w14:paraId="05106267" w14:textId="2E231B1E" w:rsidR="004677DA" w:rsidRPr="004677DA" w:rsidRDefault="000822E8" w:rsidP="00A2750A">
            <w:pPr>
              <w:rPr>
                <w:rFonts w:ascii="Arial" w:hAnsi="Arial" w:cs="Arial"/>
                <w:sz w:val="22"/>
                <w:szCs w:val="22"/>
              </w:rPr>
            </w:pPr>
            <w:r>
              <w:rPr>
                <w:rFonts w:ascii="Arial" w:hAnsi="Arial" w:cs="Arial"/>
                <w:sz w:val="22"/>
                <w:szCs w:val="22"/>
              </w:rPr>
              <w:t>R</w:t>
            </w:r>
          </w:p>
        </w:tc>
      </w:tr>
      <w:tr w:rsidR="000822E8" w:rsidRPr="004677DA" w14:paraId="2586DDDE" w14:textId="77777777" w:rsidTr="002847A3">
        <w:trPr>
          <w:trHeight w:val="339"/>
        </w:trPr>
        <w:tc>
          <w:tcPr>
            <w:tcW w:w="8725" w:type="dxa"/>
            <w:gridSpan w:val="3"/>
            <w:shd w:val="clear" w:color="auto" w:fill="FFFFFF"/>
          </w:tcPr>
          <w:p w14:paraId="5F137C64" w14:textId="0583429E" w:rsidR="000822E8" w:rsidRPr="004677DA" w:rsidRDefault="000822E8" w:rsidP="000822E8">
            <w:pPr>
              <w:jc w:val="right"/>
              <w:rPr>
                <w:rFonts w:ascii="Arial" w:hAnsi="Arial" w:cs="Arial"/>
                <w:sz w:val="22"/>
                <w:szCs w:val="22"/>
              </w:rPr>
            </w:pPr>
            <w:r>
              <w:rPr>
                <w:rFonts w:ascii="Arial" w:hAnsi="Arial" w:cs="Arial"/>
                <w:sz w:val="22"/>
                <w:szCs w:val="22"/>
              </w:rPr>
              <w:t>Vat 15%</w:t>
            </w:r>
          </w:p>
        </w:tc>
        <w:tc>
          <w:tcPr>
            <w:tcW w:w="2070" w:type="dxa"/>
            <w:shd w:val="clear" w:color="auto" w:fill="FFFFFF"/>
          </w:tcPr>
          <w:p w14:paraId="0997F461" w14:textId="13D4239F" w:rsidR="000822E8" w:rsidRPr="004677DA" w:rsidRDefault="000822E8" w:rsidP="00A2750A">
            <w:pPr>
              <w:rPr>
                <w:rFonts w:ascii="Arial" w:hAnsi="Arial" w:cs="Arial"/>
                <w:sz w:val="22"/>
                <w:szCs w:val="22"/>
              </w:rPr>
            </w:pPr>
            <w:r>
              <w:rPr>
                <w:rFonts w:ascii="Arial" w:hAnsi="Arial" w:cs="Arial"/>
                <w:sz w:val="22"/>
                <w:szCs w:val="22"/>
              </w:rPr>
              <w:t>R</w:t>
            </w:r>
          </w:p>
        </w:tc>
      </w:tr>
      <w:tr w:rsidR="000822E8" w:rsidRPr="004677DA" w14:paraId="4868CC00" w14:textId="77777777" w:rsidTr="002847A3">
        <w:trPr>
          <w:trHeight w:val="339"/>
        </w:trPr>
        <w:tc>
          <w:tcPr>
            <w:tcW w:w="8725" w:type="dxa"/>
            <w:gridSpan w:val="3"/>
            <w:shd w:val="clear" w:color="auto" w:fill="FFFFFF"/>
          </w:tcPr>
          <w:p w14:paraId="2E398984" w14:textId="7760CDD6" w:rsidR="000822E8" w:rsidRPr="004677DA" w:rsidRDefault="000822E8" w:rsidP="000822E8">
            <w:pPr>
              <w:jc w:val="right"/>
              <w:rPr>
                <w:rFonts w:ascii="Arial" w:hAnsi="Arial" w:cs="Arial"/>
                <w:sz w:val="22"/>
                <w:szCs w:val="22"/>
              </w:rPr>
            </w:pPr>
            <w:r>
              <w:rPr>
                <w:rFonts w:ascii="Arial" w:hAnsi="Arial" w:cs="Arial"/>
                <w:sz w:val="22"/>
                <w:szCs w:val="22"/>
              </w:rPr>
              <w:t>GRAND TOTAL</w:t>
            </w:r>
          </w:p>
        </w:tc>
        <w:tc>
          <w:tcPr>
            <w:tcW w:w="2070" w:type="dxa"/>
            <w:shd w:val="clear" w:color="auto" w:fill="FFFFFF"/>
          </w:tcPr>
          <w:p w14:paraId="705D5A94" w14:textId="4C673672" w:rsidR="000822E8" w:rsidRPr="004677DA" w:rsidRDefault="000822E8" w:rsidP="00A2750A">
            <w:pPr>
              <w:rPr>
                <w:rFonts w:ascii="Arial" w:hAnsi="Arial" w:cs="Arial"/>
                <w:sz w:val="22"/>
                <w:szCs w:val="22"/>
              </w:rPr>
            </w:pPr>
            <w:r>
              <w:rPr>
                <w:rFonts w:ascii="Arial" w:hAnsi="Arial" w:cs="Arial"/>
                <w:sz w:val="22"/>
                <w:szCs w:val="22"/>
              </w:rPr>
              <w:t>R</w:t>
            </w:r>
          </w:p>
        </w:tc>
      </w:tr>
    </w:tbl>
    <w:p w14:paraId="54734ECA" w14:textId="77777777" w:rsidR="004677DA" w:rsidRPr="004677DA" w:rsidRDefault="004677DA" w:rsidP="004677DA">
      <w:pPr>
        <w:spacing w:line="26" w:lineRule="atLeast"/>
        <w:ind w:left="567"/>
        <w:jc w:val="both"/>
        <w:rPr>
          <w:rFonts w:ascii="Arial" w:hAnsi="Arial" w:cs="Arial"/>
          <w:b/>
          <w:sz w:val="22"/>
          <w:szCs w:val="22"/>
        </w:rPr>
      </w:pPr>
    </w:p>
    <w:p w14:paraId="192F0923" w14:textId="77777777" w:rsidR="00A4316D" w:rsidRPr="00131BB3" w:rsidRDefault="00A4316D" w:rsidP="00A4316D">
      <w:pPr>
        <w:spacing w:line="360" w:lineRule="auto"/>
        <w:jc w:val="both"/>
        <w:rPr>
          <w:rFonts w:eastAsia="Arial" w:cs="Arial"/>
        </w:rPr>
      </w:pPr>
    </w:p>
    <w:p w14:paraId="66A2828F" w14:textId="77777777" w:rsidR="004677DA" w:rsidRPr="004677DA" w:rsidRDefault="004677DA" w:rsidP="004677DA">
      <w:pPr>
        <w:spacing w:line="26" w:lineRule="atLeast"/>
        <w:jc w:val="both"/>
        <w:rPr>
          <w:rFonts w:ascii="Arial" w:hAnsi="Arial" w:cs="Arial"/>
          <w:sz w:val="22"/>
          <w:szCs w:val="22"/>
        </w:rPr>
      </w:pPr>
    </w:p>
    <w:p w14:paraId="0377865D" w14:textId="77777777" w:rsidR="004677DA" w:rsidRPr="004677DA" w:rsidRDefault="004677DA" w:rsidP="004677DA">
      <w:pPr>
        <w:spacing w:line="26" w:lineRule="atLeast"/>
        <w:jc w:val="both"/>
        <w:rPr>
          <w:rFonts w:ascii="Arial" w:hAnsi="Arial" w:cs="Arial"/>
          <w:sz w:val="22"/>
          <w:szCs w:val="22"/>
        </w:rPr>
      </w:pPr>
    </w:p>
    <w:sectPr w:rsidR="004677DA" w:rsidRPr="004677DA"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36EC6" w14:textId="77777777" w:rsidR="00CC53E3" w:rsidRDefault="00CC53E3">
      <w:r>
        <w:separator/>
      </w:r>
    </w:p>
  </w:endnote>
  <w:endnote w:type="continuationSeparator" w:id="0">
    <w:p w14:paraId="7D2A4ED4" w14:textId="77777777" w:rsidR="00CC53E3" w:rsidRDefault="00CC5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B0D1" w14:textId="5EF578B1" w:rsidR="00434C00" w:rsidRDefault="00434C00" w:rsidP="00F359F1">
    <w:pPr>
      <w:pStyle w:val="Footer"/>
    </w:pPr>
  </w:p>
  <w:p w14:paraId="33A11AC2" w14:textId="5BFB9E51"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94DA1" w14:textId="77777777" w:rsidR="00CC53E3" w:rsidRDefault="00CC53E3">
      <w:r>
        <w:separator/>
      </w:r>
    </w:p>
  </w:footnote>
  <w:footnote w:type="continuationSeparator" w:id="0">
    <w:p w14:paraId="14B7740D" w14:textId="77777777" w:rsidR="00CC53E3" w:rsidRDefault="00CC53E3">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9D0830" w:rsidRDefault="009D0830" w:rsidP="009D0830">
      <w:pPr>
        <w:pStyle w:val="FootnoteText"/>
      </w:pPr>
    </w:p>
    <w:p w14:paraId="76112E12" w14:textId="77777777" w:rsidR="00D131D4" w:rsidRDefault="00D131D4"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7E6"/>
    <w:multiLevelType w:val="multilevel"/>
    <w:tmpl w:val="04090025"/>
    <w:lvl w:ilvl="0">
      <w:start w:val="1"/>
      <w:numFmt w:val="decimal"/>
      <w:lvlText w:val="%1"/>
      <w:lvlJc w:val="left"/>
      <w:pPr>
        <w:ind w:left="1242" w:hanging="432"/>
      </w:pPr>
      <w:rPr>
        <w:rFonts w:hint="default"/>
      </w:rPr>
    </w:lvl>
    <w:lvl w:ilvl="1">
      <w:start w:val="1"/>
      <w:numFmt w:val="decimal"/>
      <w:lvlText w:val="%1.%2"/>
      <w:lvlJc w:val="left"/>
      <w:pPr>
        <w:ind w:left="1386" w:hanging="576"/>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034" w:hanging="864"/>
      </w:pPr>
      <w:rPr>
        <w:rFonts w:hint="default"/>
      </w:rPr>
    </w:lvl>
    <w:lvl w:ilvl="4">
      <w:start w:val="1"/>
      <w:numFmt w:val="decimal"/>
      <w:lvlText w:val="%1.%2.%3.%4.%5"/>
      <w:lvlJc w:val="left"/>
      <w:pPr>
        <w:ind w:left="1818" w:hanging="1008"/>
      </w:pPr>
      <w:rPr>
        <w:rFonts w:hint="default"/>
      </w:rPr>
    </w:lvl>
    <w:lvl w:ilvl="5">
      <w:start w:val="1"/>
      <w:numFmt w:val="decimal"/>
      <w:lvlText w:val="%1.%2.%3.%4.%5.%6"/>
      <w:lvlJc w:val="left"/>
      <w:pPr>
        <w:ind w:left="1962" w:hanging="1152"/>
      </w:pPr>
      <w:rPr>
        <w:rFonts w:hint="default"/>
      </w:rPr>
    </w:lvl>
    <w:lvl w:ilvl="6">
      <w:start w:val="1"/>
      <w:numFmt w:val="decimal"/>
      <w:lvlText w:val="%1.%2.%3.%4.%5.%6.%7"/>
      <w:lvlJc w:val="left"/>
      <w:pPr>
        <w:ind w:left="2106" w:hanging="1296"/>
      </w:pPr>
      <w:rPr>
        <w:rFonts w:hint="default"/>
      </w:rPr>
    </w:lvl>
    <w:lvl w:ilvl="7">
      <w:start w:val="1"/>
      <w:numFmt w:val="decimal"/>
      <w:lvlText w:val="%1.%2.%3.%4.%5.%6.%7.%8"/>
      <w:lvlJc w:val="left"/>
      <w:pPr>
        <w:ind w:left="2250" w:hanging="1440"/>
      </w:pPr>
      <w:rPr>
        <w:rFonts w:hint="default"/>
      </w:rPr>
    </w:lvl>
    <w:lvl w:ilvl="8">
      <w:start w:val="1"/>
      <w:numFmt w:val="decimal"/>
      <w:lvlText w:val="%1.%2.%3.%4.%5.%6.%7.%8.%9"/>
      <w:lvlJc w:val="left"/>
      <w:pPr>
        <w:ind w:left="2394" w:hanging="1584"/>
      </w:pPr>
      <w:rPr>
        <w:rFonts w:hint="default"/>
      </w:rPr>
    </w:lvl>
  </w:abstractNum>
  <w:abstractNum w:abstractNumId="1"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A42FC5"/>
    <w:multiLevelType w:val="hybridMultilevel"/>
    <w:tmpl w:val="44FCEF96"/>
    <w:lvl w:ilvl="0" w:tplc="AB927C40">
      <w:start w:val="2400"/>
      <w:numFmt w:val="decimal"/>
      <w:lvlText w:val="%1"/>
      <w:lvlJc w:val="left"/>
      <w:pPr>
        <w:ind w:left="810" w:hanging="45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2ECF685E"/>
    <w:multiLevelType w:val="hybridMultilevel"/>
    <w:tmpl w:val="C326161C"/>
    <w:lvl w:ilvl="0" w:tplc="FFFFFFFF">
      <w:start w:val="1"/>
      <w:numFmt w:val="lowerLetter"/>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F157797"/>
    <w:multiLevelType w:val="hybridMultilevel"/>
    <w:tmpl w:val="519EAA14"/>
    <w:lvl w:ilvl="0" w:tplc="1C090017">
      <w:start w:val="1"/>
      <w:numFmt w:val="lowerLetter"/>
      <w:lvlText w:val="%1)"/>
      <w:lvlJc w:val="left"/>
      <w:pPr>
        <w:ind w:left="1138" w:hanging="360"/>
      </w:pPr>
    </w:lvl>
    <w:lvl w:ilvl="1" w:tplc="1C090019" w:tentative="1">
      <w:start w:val="1"/>
      <w:numFmt w:val="lowerLetter"/>
      <w:lvlText w:val="%2."/>
      <w:lvlJc w:val="left"/>
      <w:pPr>
        <w:ind w:left="1858" w:hanging="360"/>
      </w:pPr>
    </w:lvl>
    <w:lvl w:ilvl="2" w:tplc="1C09001B" w:tentative="1">
      <w:start w:val="1"/>
      <w:numFmt w:val="lowerRoman"/>
      <w:lvlText w:val="%3."/>
      <w:lvlJc w:val="right"/>
      <w:pPr>
        <w:ind w:left="2578" w:hanging="180"/>
      </w:pPr>
    </w:lvl>
    <w:lvl w:ilvl="3" w:tplc="1C09000F" w:tentative="1">
      <w:start w:val="1"/>
      <w:numFmt w:val="decimal"/>
      <w:lvlText w:val="%4."/>
      <w:lvlJc w:val="left"/>
      <w:pPr>
        <w:ind w:left="3298" w:hanging="360"/>
      </w:pPr>
    </w:lvl>
    <w:lvl w:ilvl="4" w:tplc="1C090019" w:tentative="1">
      <w:start w:val="1"/>
      <w:numFmt w:val="lowerLetter"/>
      <w:lvlText w:val="%5."/>
      <w:lvlJc w:val="left"/>
      <w:pPr>
        <w:ind w:left="4018" w:hanging="360"/>
      </w:pPr>
    </w:lvl>
    <w:lvl w:ilvl="5" w:tplc="1C09001B" w:tentative="1">
      <w:start w:val="1"/>
      <w:numFmt w:val="lowerRoman"/>
      <w:lvlText w:val="%6."/>
      <w:lvlJc w:val="right"/>
      <w:pPr>
        <w:ind w:left="4738" w:hanging="180"/>
      </w:pPr>
    </w:lvl>
    <w:lvl w:ilvl="6" w:tplc="1C09000F" w:tentative="1">
      <w:start w:val="1"/>
      <w:numFmt w:val="decimal"/>
      <w:lvlText w:val="%7."/>
      <w:lvlJc w:val="left"/>
      <w:pPr>
        <w:ind w:left="5458" w:hanging="360"/>
      </w:pPr>
    </w:lvl>
    <w:lvl w:ilvl="7" w:tplc="1C090019" w:tentative="1">
      <w:start w:val="1"/>
      <w:numFmt w:val="lowerLetter"/>
      <w:lvlText w:val="%8."/>
      <w:lvlJc w:val="left"/>
      <w:pPr>
        <w:ind w:left="6178" w:hanging="360"/>
      </w:pPr>
    </w:lvl>
    <w:lvl w:ilvl="8" w:tplc="1C09001B" w:tentative="1">
      <w:start w:val="1"/>
      <w:numFmt w:val="lowerRoman"/>
      <w:lvlText w:val="%9."/>
      <w:lvlJc w:val="right"/>
      <w:pPr>
        <w:ind w:left="6898" w:hanging="180"/>
      </w:pPr>
    </w:lvl>
  </w:abstractNum>
  <w:abstractNum w:abstractNumId="18" w15:restartNumberingAfterBreak="0">
    <w:nsid w:val="30770198"/>
    <w:multiLevelType w:val="multilevel"/>
    <w:tmpl w:val="FF1EEB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EFD738D"/>
    <w:multiLevelType w:val="hybridMultilevel"/>
    <w:tmpl w:val="C326161C"/>
    <w:lvl w:ilvl="0" w:tplc="CC44D936">
      <w:start w:val="1"/>
      <w:numFmt w:val="lowerLetter"/>
      <w:lvlText w:val="%1."/>
      <w:lvlJc w:val="left"/>
      <w:pPr>
        <w:ind w:left="1080" w:hanging="72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2"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368110D"/>
    <w:multiLevelType w:val="hybridMultilevel"/>
    <w:tmpl w:val="8416E7C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80755B4"/>
    <w:multiLevelType w:val="hybridMultilevel"/>
    <w:tmpl w:val="CFC08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F644C79"/>
    <w:multiLevelType w:val="hybridMultilevel"/>
    <w:tmpl w:val="6A000FD2"/>
    <w:lvl w:ilvl="0" w:tplc="0409000F">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65EA1B9F"/>
    <w:multiLevelType w:val="multilevel"/>
    <w:tmpl w:val="B1BAB76C"/>
    <w:lvl w:ilvl="0">
      <w:start w:val="5"/>
      <w:numFmt w:val="decimal"/>
      <w:lvlText w:val="%1."/>
      <w:lvlJc w:val="left"/>
      <w:pPr>
        <w:ind w:left="720" w:hanging="360"/>
      </w:pPr>
    </w:lvl>
    <w:lvl w:ilvl="1">
      <w:start w:val="1"/>
      <w:numFmt w:val="decimal"/>
      <w:lvlText w:val="%1."/>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331988"/>
    <w:multiLevelType w:val="hybridMultilevel"/>
    <w:tmpl w:val="5804F3B4"/>
    <w:lvl w:ilvl="0" w:tplc="D194B9E0">
      <w:start w:val="5"/>
      <w:numFmt w:val="bullet"/>
      <w:lvlText w:val="-"/>
      <w:lvlJc w:val="left"/>
      <w:pPr>
        <w:ind w:left="720" w:hanging="360"/>
      </w:pPr>
      <w:rPr>
        <w:rFonts w:ascii="Arial" w:eastAsia="Arial"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6912138">
    <w:abstractNumId w:val="7"/>
  </w:num>
  <w:num w:numId="2" w16cid:durableId="1386955166">
    <w:abstractNumId w:val="2"/>
  </w:num>
  <w:num w:numId="3" w16cid:durableId="1239906215">
    <w:abstractNumId w:val="33"/>
  </w:num>
  <w:num w:numId="4" w16cid:durableId="753166714">
    <w:abstractNumId w:val="19"/>
  </w:num>
  <w:num w:numId="5" w16cid:durableId="1971936993">
    <w:abstractNumId w:val="25"/>
  </w:num>
  <w:num w:numId="6" w16cid:durableId="915363479">
    <w:abstractNumId w:val="10"/>
  </w:num>
  <w:num w:numId="7" w16cid:durableId="111480456">
    <w:abstractNumId w:val="32"/>
  </w:num>
  <w:num w:numId="8" w16cid:durableId="1111781377">
    <w:abstractNumId w:val="14"/>
  </w:num>
  <w:num w:numId="9" w16cid:durableId="932932536">
    <w:abstractNumId w:val="5"/>
  </w:num>
  <w:num w:numId="10" w16cid:durableId="1017535581">
    <w:abstractNumId w:val="28"/>
  </w:num>
  <w:num w:numId="11" w16cid:durableId="324019106">
    <w:abstractNumId w:val="9"/>
  </w:num>
  <w:num w:numId="12" w16cid:durableId="2047438662">
    <w:abstractNumId w:val="12"/>
  </w:num>
  <w:num w:numId="13" w16cid:durableId="76829600">
    <w:abstractNumId w:val="22"/>
  </w:num>
  <w:num w:numId="14" w16cid:durableId="818501363">
    <w:abstractNumId w:val="4"/>
  </w:num>
  <w:num w:numId="15" w16cid:durableId="1830168401">
    <w:abstractNumId w:val="26"/>
  </w:num>
  <w:num w:numId="16" w16cid:durableId="156851608">
    <w:abstractNumId w:val="30"/>
  </w:num>
  <w:num w:numId="17" w16cid:durableId="41834373">
    <w:abstractNumId w:val="1"/>
  </w:num>
  <w:num w:numId="18" w16cid:durableId="1175220945">
    <w:abstractNumId w:val="31"/>
  </w:num>
  <w:num w:numId="19" w16cid:durableId="420569470">
    <w:abstractNumId w:val="11"/>
  </w:num>
  <w:num w:numId="20" w16cid:durableId="1981568904">
    <w:abstractNumId w:val="13"/>
  </w:num>
  <w:num w:numId="21" w16cid:durableId="1171329933">
    <w:abstractNumId w:val="8"/>
  </w:num>
  <w:num w:numId="22" w16cid:durableId="1254437900">
    <w:abstractNumId w:val="20"/>
  </w:num>
  <w:num w:numId="23" w16cid:durableId="1973175160">
    <w:abstractNumId w:val="15"/>
  </w:num>
  <w:num w:numId="24" w16cid:durableId="658927456">
    <w:abstractNumId w:val="6"/>
  </w:num>
  <w:num w:numId="25" w16cid:durableId="2101101695">
    <w:abstractNumId w:val="0"/>
  </w:num>
  <w:num w:numId="26" w16cid:durableId="2070881032">
    <w:abstractNumId w:val="21"/>
  </w:num>
  <w:num w:numId="27" w16cid:durableId="818882755">
    <w:abstractNumId w:val="27"/>
  </w:num>
  <w:num w:numId="28" w16cid:durableId="1854764661">
    <w:abstractNumId w:val="3"/>
  </w:num>
  <w:num w:numId="29" w16cid:durableId="442770522">
    <w:abstractNumId w:val="16"/>
  </w:num>
  <w:num w:numId="30" w16cid:durableId="1915505641">
    <w:abstractNumId w:val="24"/>
  </w:num>
  <w:num w:numId="31" w16cid:durableId="666176880">
    <w:abstractNumId w:val="29"/>
  </w:num>
  <w:num w:numId="32" w16cid:durableId="1058474021">
    <w:abstractNumId w:val="18"/>
  </w:num>
  <w:num w:numId="33" w16cid:durableId="414978974">
    <w:abstractNumId w:val="23"/>
  </w:num>
  <w:num w:numId="34" w16cid:durableId="1449936980">
    <w:abstractNumId w:val="34"/>
  </w:num>
  <w:num w:numId="35" w16cid:durableId="63843941">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3FB3"/>
    <w:rsid w:val="0000454F"/>
    <w:rsid w:val="00006CB9"/>
    <w:rsid w:val="000101BC"/>
    <w:rsid w:val="00012019"/>
    <w:rsid w:val="00013383"/>
    <w:rsid w:val="000134EE"/>
    <w:rsid w:val="00013904"/>
    <w:rsid w:val="0001423A"/>
    <w:rsid w:val="00015226"/>
    <w:rsid w:val="0001565E"/>
    <w:rsid w:val="00015DFE"/>
    <w:rsid w:val="000161AB"/>
    <w:rsid w:val="00016F63"/>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807"/>
    <w:rsid w:val="00046D75"/>
    <w:rsid w:val="0004741C"/>
    <w:rsid w:val="0005259D"/>
    <w:rsid w:val="00055455"/>
    <w:rsid w:val="00056177"/>
    <w:rsid w:val="00056611"/>
    <w:rsid w:val="00060079"/>
    <w:rsid w:val="000600C3"/>
    <w:rsid w:val="00061B81"/>
    <w:rsid w:val="00061DEA"/>
    <w:rsid w:val="00061EB6"/>
    <w:rsid w:val="00062621"/>
    <w:rsid w:val="00062AA3"/>
    <w:rsid w:val="000639CE"/>
    <w:rsid w:val="00063F99"/>
    <w:rsid w:val="00066098"/>
    <w:rsid w:val="00066408"/>
    <w:rsid w:val="00066913"/>
    <w:rsid w:val="00067032"/>
    <w:rsid w:val="00070888"/>
    <w:rsid w:val="00070F48"/>
    <w:rsid w:val="00071677"/>
    <w:rsid w:val="00072C95"/>
    <w:rsid w:val="0007638A"/>
    <w:rsid w:val="0007744D"/>
    <w:rsid w:val="00077B7F"/>
    <w:rsid w:val="000800EC"/>
    <w:rsid w:val="000814E1"/>
    <w:rsid w:val="00082077"/>
    <w:rsid w:val="000822E8"/>
    <w:rsid w:val="00083B2E"/>
    <w:rsid w:val="00084A16"/>
    <w:rsid w:val="00085AB7"/>
    <w:rsid w:val="000875EF"/>
    <w:rsid w:val="000902DB"/>
    <w:rsid w:val="0009179B"/>
    <w:rsid w:val="00091871"/>
    <w:rsid w:val="00092221"/>
    <w:rsid w:val="000936AF"/>
    <w:rsid w:val="00093D40"/>
    <w:rsid w:val="000942D3"/>
    <w:rsid w:val="00094CBD"/>
    <w:rsid w:val="00094E0B"/>
    <w:rsid w:val="000A07BA"/>
    <w:rsid w:val="000A16E2"/>
    <w:rsid w:val="000A1B3E"/>
    <w:rsid w:val="000A250F"/>
    <w:rsid w:val="000A2BB4"/>
    <w:rsid w:val="000A32DC"/>
    <w:rsid w:val="000A3B15"/>
    <w:rsid w:val="000A456C"/>
    <w:rsid w:val="000A506D"/>
    <w:rsid w:val="000A5F8C"/>
    <w:rsid w:val="000A5FC1"/>
    <w:rsid w:val="000A6052"/>
    <w:rsid w:val="000A6070"/>
    <w:rsid w:val="000A7340"/>
    <w:rsid w:val="000B006C"/>
    <w:rsid w:val="000B36CE"/>
    <w:rsid w:val="000B5741"/>
    <w:rsid w:val="000B7D17"/>
    <w:rsid w:val="000C2896"/>
    <w:rsid w:val="000C435B"/>
    <w:rsid w:val="000C47F6"/>
    <w:rsid w:val="000C480A"/>
    <w:rsid w:val="000C5FF6"/>
    <w:rsid w:val="000C6C0F"/>
    <w:rsid w:val="000D0096"/>
    <w:rsid w:val="000D0F90"/>
    <w:rsid w:val="000D191A"/>
    <w:rsid w:val="000D2685"/>
    <w:rsid w:val="000D2BFF"/>
    <w:rsid w:val="000D2EA1"/>
    <w:rsid w:val="000D4875"/>
    <w:rsid w:val="000D7775"/>
    <w:rsid w:val="000E1D2E"/>
    <w:rsid w:val="000E30C7"/>
    <w:rsid w:val="000E3B96"/>
    <w:rsid w:val="000E3C6B"/>
    <w:rsid w:val="000E6FCA"/>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1330"/>
    <w:rsid w:val="00122AB5"/>
    <w:rsid w:val="00123864"/>
    <w:rsid w:val="00123C30"/>
    <w:rsid w:val="00123F53"/>
    <w:rsid w:val="001244C3"/>
    <w:rsid w:val="00125E13"/>
    <w:rsid w:val="00126875"/>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3118"/>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8C2"/>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48F9"/>
    <w:rsid w:val="00195459"/>
    <w:rsid w:val="00195477"/>
    <w:rsid w:val="00195764"/>
    <w:rsid w:val="001961F9"/>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5778"/>
    <w:rsid w:val="001C7BF7"/>
    <w:rsid w:val="001C7CC8"/>
    <w:rsid w:val="001D1A20"/>
    <w:rsid w:val="001D24CD"/>
    <w:rsid w:val="001D2F6D"/>
    <w:rsid w:val="001D5466"/>
    <w:rsid w:val="001D56C0"/>
    <w:rsid w:val="001D56E8"/>
    <w:rsid w:val="001D699E"/>
    <w:rsid w:val="001E0389"/>
    <w:rsid w:val="001E106E"/>
    <w:rsid w:val="001E1DCB"/>
    <w:rsid w:val="001E3595"/>
    <w:rsid w:val="001E3D92"/>
    <w:rsid w:val="001E5A4C"/>
    <w:rsid w:val="001E5C8D"/>
    <w:rsid w:val="001E61A8"/>
    <w:rsid w:val="001F088C"/>
    <w:rsid w:val="001F0A20"/>
    <w:rsid w:val="001F2E9E"/>
    <w:rsid w:val="001F30DB"/>
    <w:rsid w:val="001F359C"/>
    <w:rsid w:val="001F4708"/>
    <w:rsid w:val="001F79F7"/>
    <w:rsid w:val="00200C81"/>
    <w:rsid w:val="00201372"/>
    <w:rsid w:val="00202ABE"/>
    <w:rsid w:val="00205497"/>
    <w:rsid w:val="00205B41"/>
    <w:rsid w:val="002064E9"/>
    <w:rsid w:val="00210557"/>
    <w:rsid w:val="002107D6"/>
    <w:rsid w:val="00212090"/>
    <w:rsid w:val="002123FA"/>
    <w:rsid w:val="00212A2F"/>
    <w:rsid w:val="002133F7"/>
    <w:rsid w:val="00213894"/>
    <w:rsid w:val="00216830"/>
    <w:rsid w:val="00216968"/>
    <w:rsid w:val="00216A03"/>
    <w:rsid w:val="002175DA"/>
    <w:rsid w:val="00217C95"/>
    <w:rsid w:val="00220287"/>
    <w:rsid w:val="0022112F"/>
    <w:rsid w:val="00221703"/>
    <w:rsid w:val="00221C77"/>
    <w:rsid w:val="002222EE"/>
    <w:rsid w:val="00222F5D"/>
    <w:rsid w:val="00223A73"/>
    <w:rsid w:val="00225670"/>
    <w:rsid w:val="0022681B"/>
    <w:rsid w:val="0023015A"/>
    <w:rsid w:val="00231510"/>
    <w:rsid w:val="0023331E"/>
    <w:rsid w:val="00234FDF"/>
    <w:rsid w:val="0023506C"/>
    <w:rsid w:val="002354DE"/>
    <w:rsid w:val="00235D1E"/>
    <w:rsid w:val="002373B6"/>
    <w:rsid w:val="002422B5"/>
    <w:rsid w:val="00243385"/>
    <w:rsid w:val="00243599"/>
    <w:rsid w:val="00243C19"/>
    <w:rsid w:val="002444D5"/>
    <w:rsid w:val="00244D45"/>
    <w:rsid w:val="00245837"/>
    <w:rsid w:val="00246620"/>
    <w:rsid w:val="00246CB4"/>
    <w:rsid w:val="00246F0E"/>
    <w:rsid w:val="002475B8"/>
    <w:rsid w:val="00247D14"/>
    <w:rsid w:val="00251250"/>
    <w:rsid w:val="00252C58"/>
    <w:rsid w:val="002536CA"/>
    <w:rsid w:val="002543E3"/>
    <w:rsid w:val="00254661"/>
    <w:rsid w:val="002564D0"/>
    <w:rsid w:val="00257B8D"/>
    <w:rsid w:val="00261BE6"/>
    <w:rsid w:val="00262762"/>
    <w:rsid w:val="00262AA1"/>
    <w:rsid w:val="0026366B"/>
    <w:rsid w:val="0026426F"/>
    <w:rsid w:val="00264BC2"/>
    <w:rsid w:val="0026529E"/>
    <w:rsid w:val="00265FEA"/>
    <w:rsid w:val="0027247D"/>
    <w:rsid w:val="0027275A"/>
    <w:rsid w:val="00273762"/>
    <w:rsid w:val="002744AA"/>
    <w:rsid w:val="00274927"/>
    <w:rsid w:val="00275D07"/>
    <w:rsid w:val="00280A60"/>
    <w:rsid w:val="00283202"/>
    <w:rsid w:val="00283D37"/>
    <w:rsid w:val="00284477"/>
    <w:rsid w:val="002847A3"/>
    <w:rsid w:val="0028493D"/>
    <w:rsid w:val="00287D14"/>
    <w:rsid w:val="0029037B"/>
    <w:rsid w:val="00291480"/>
    <w:rsid w:val="0029336B"/>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4605"/>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593E"/>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2C2"/>
    <w:rsid w:val="00321702"/>
    <w:rsid w:val="00321900"/>
    <w:rsid w:val="00321A74"/>
    <w:rsid w:val="00321CEC"/>
    <w:rsid w:val="003221C3"/>
    <w:rsid w:val="00322872"/>
    <w:rsid w:val="003236B3"/>
    <w:rsid w:val="00325521"/>
    <w:rsid w:val="0032596D"/>
    <w:rsid w:val="0032708D"/>
    <w:rsid w:val="00327E10"/>
    <w:rsid w:val="003316A3"/>
    <w:rsid w:val="003352FA"/>
    <w:rsid w:val="0033603A"/>
    <w:rsid w:val="003362CF"/>
    <w:rsid w:val="00340182"/>
    <w:rsid w:val="0034111A"/>
    <w:rsid w:val="003428CD"/>
    <w:rsid w:val="00343A37"/>
    <w:rsid w:val="00343EBA"/>
    <w:rsid w:val="003444A6"/>
    <w:rsid w:val="003448A3"/>
    <w:rsid w:val="00344CDD"/>
    <w:rsid w:val="00347907"/>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452"/>
    <w:rsid w:val="0036355D"/>
    <w:rsid w:val="00364176"/>
    <w:rsid w:val="0036475D"/>
    <w:rsid w:val="003647B5"/>
    <w:rsid w:val="003649AF"/>
    <w:rsid w:val="00364F6C"/>
    <w:rsid w:val="0036504F"/>
    <w:rsid w:val="003653EC"/>
    <w:rsid w:val="00367EE1"/>
    <w:rsid w:val="00370274"/>
    <w:rsid w:val="003704B1"/>
    <w:rsid w:val="00370DCF"/>
    <w:rsid w:val="00372937"/>
    <w:rsid w:val="003739AA"/>
    <w:rsid w:val="00374B07"/>
    <w:rsid w:val="00375CD7"/>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38B5"/>
    <w:rsid w:val="0039455B"/>
    <w:rsid w:val="00395360"/>
    <w:rsid w:val="003954EE"/>
    <w:rsid w:val="00395737"/>
    <w:rsid w:val="00395C86"/>
    <w:rsid w:val="0039611E"/>
    <w:rsid w:val="0039695B"/>
    <w:rsid w:val="003971A5"/>
    <w:rsid w:val="00397817"/>
    <w:rsid w:val="00397AEF"/>
    <w:rsid w:val="003A0B90"/>
    <w:rsid w:val="003A0BD3"/>
    <w:rsid w:val="003A1810"/>
    <w:rsid w:val="003A1E0C"/>
    <w:rsid w:val="003A2D65"/>
    <w:rsid w:val="003A576D"/>
    <w:rsid w:val="003B28C6"/>
    <w:rsid w:val="003B29FB"/>
    <w:rsid w:val="003B3863"/>
    <w:rsid w:val="003B5070"/>
    <w:rsid w:val="003B6027"/>
    <w:rsid w:val="003B70AD"/>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8F4"/>
    <w:rsid w:val="003E491A"/>
    <w:rsid w:val="003E4DE6"/>
    <w:rsid w:val="003E5293"/>
    <w:rsid w:val="003E5B11"/>
    <w:rsid w:val="003E5CB8"/>
    <w:rsid w:val="003F219E"/>
    <w:rsid w:val="003F25A3"/>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5966"/>
    <w:rsid w:val="004163DE"/>
    <w:rsid w:val="00417A9B"/>
    <w:rsid w:val="00422526"/>
    <w:rsid w:val="0042333D"/>
    <w:rsid w:val="00423BD6"/>
    <w:rsid w:val="00424899"/>
    <w:rsid w:val="00426CF2"/>
    <w:rsid w:val="00426FDE"/>
    <w:rsid w:val="00427DD2"/>
    <w:rsid w:val="00431B3D"/>
    <w:rsid w:val="00434C00"/>
    <w:rsid w:val="00435AB9"/>
    <w:rsid w:val="00435E0A"/>
    <w:rsid w:val="00440627"/>
    <w:rsid w:val="00442921"/>
    <w:rsid w:val="00442F34"/>
    <w:rsid w:val="00442FCC"/>
    <w:rsid w:val="004434B3"/>
    <w:rsid w:val="00443A4A"/>
    <w:rsid w:val="00444089"/>
    <w:rsid w:val="0044460A"/>
    <w:rsid w:val="004454F7"/>
    <w:rsid w:val="004479E5"/>
    <w:rsid w:val="00450290"/>
    <w:rsid w:val="0045280F"/>
    <w:rsid w:val="00452868"/>
    <w:rsid w:val="00453C9A"/>
    <w:rsid w:val="004542B3"/>
    <w:rsid w:val="00454688"/>
    <w:rsid w:val="004555E7"/>
    <w:rsid w:val="004574E4"/>
    <w:rsid w:val="00461069"/>
    <w:rsid w:val="0046161D"/>
    <w:rsid w:val="0046344D"/>
    <w:rsid w:val="00464218"/>
    <w:rsid w:val="004659E2"/>
    <w:rsid w:val="004663F9"/>
    <w:rsid w:val="004677DA"/>
    <w:rsid w:val="00473722"/>
    <w:rsid w:val="00473823"/>
    <w:rsid w:val="00474076"/>
    <w:rsid w:val="004749E6"/>
    <w:rsid w:val="00474EDD"/>
    <w:rsid w:val="004751DA"/>
    <w:rsid w:val="00475A94"/>
    <w:rsid w:val="004760DF"/>
    <w:rsid w:val="00476B6E"/>
    <w:rsid w:val="0048242B"/>
    <w:rsid w:val="0048399A"/>
    <w:rsid w:val="00483B49"/>
    <w:rsid w:val="0048444A"/>
    <w:rsid w:val="00484914"/>
    <w:rsid w:val="00485038"/>
    <w:rsid w:val="00486F60"/>
    <w:rsid w:val="004918F0"/>
    <w:rsid w:val="00492C97"/>
    <w:rsid w:val="00495A37"/>
    <w:rsid w:val="00495EC7"/>
    <w:rsid w:val="00496AC3"/>
    <w:rsid w:val="0049778E"/>
    <w:rsid w:val="004A1038"/>
    <w:rsid w:val="004A1357"/>
    <w:rsid w:val="004A2BFE"/>
    <w:rsid w:val="004A2C9B"/>
    <w:rsid w:val="004A3CCB"/>
    <w:rsid w:val="004A3D97"/>
    <w:rsid w:val="004A4CBA"/>
    <w:rsid w:val="004A7736"/>
    <w:rsid w:val="004A7830"/>
    <w:rsid w:val="004B2DF9"/>
    <w:rsid w:val="004B4014"/>
    <w:rsid w:val="004B4537"/>
    <w:rsid w:val="004B6A74"/>
    <w:rsid w:val="004C04CB"/>
    <w:rsid w:val="004C3922"/>
    <w:rsid w:val="004C42DF"/>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E77DE"/>
    <w:rsid w:val="004F17E7"/>
    <w:rsid w:val="004F25FC"/>
    <w:rsid w:val="004F3432"/>
    <w:rsid w:val="004F5E48"/>
    <w:rsid w:val="00500A8B"/>
    <w:rsid w:val="00501884"/>
    <w:rsid w:val="005021D3"/>
    <w:rsid w:val="0050282C"/>
    <w:rsid w:val="00503FE4"/>
    <w:rsid w:val="00505878"/>
    <w:rsid w:val="00505C4A"/>
    <w:rsid w:val="00505C6F"/>
    <w:rsid w:val="00506C15"/>
    <w:rsid w:val="00507413"/>
    <w:rsid w:val="00507E26"/>
    <w:rsid w:val="0051000F"/>
    <w:rsid w:val="005113CF"/>
    <w:rsid w:val="005119F8"/>
    <w:rsid w:val="0051396E"/>
    <w:rsid w:val="005139EA"/>
    <w:rsid w:val="005139EB"/>
    <w:rsid w:val="005141A4"/>
    <w:rsid w:val="00516763"/>
    <w:rsid w:val="0051723D"/>
    <w:rsid w:val="00520D02"/>
    <w:rsid w:val="00521CBF"/>
    <w:rsid w:val="00522DC0"/>
    <w:rsid w:val="0052360A"/>
    <w:rsid w:val="0052754F"/>
    <w:rsid w:val="005276CD"/>
    <w:rsid w:val="00527BAC"/>
    <w:rsid w:val="00530F99"/>
    <w:rsid w:val="00531002"/>
    <w:rsid w:val="0053214A"/>
    <w:rsid w:val="0053286C"/>
    <w:rsid w:val="00532E49"/>
    <w:rsid w:val="00534391"/>
    <w:rsid w:val="00534393"/>
    <w:rsid w:val="0053488A"/>
    <w:rsid w:val="00534F66"/>
    <w:rsid w:val="00535155"/>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57F4F"/>
    <w:rsid w:val="00560041"/>
    <w:rsid w:val="00561D04"/>
    <w:rsid w:val="00563E23"/>
    <w:rsid w:val="005663B6"/>
    <w:rsid w:val="005663D0"/>
    <w:rsid w:val="005671E2"/>
    <w:rsid w:val="005711E1"/>
    <w:rsid w:val="00571B94"/>
    <w:rsid w:val="00571E33"/>
    <w:rsid w:val="005734C4"/>
    <w:rsid w:val="00575240"/>
    <w:rsid w:val="00575348"/>
    <w:rsid w:val="00576019"/>
    <w:rsid w:val="0057672F"/>
    <w:rsid w:val="00576749"/>
    <w:rsid w:val="00580A80"/>
    <w:rsid w:val="00581A73"/>
    <w:rsid w:val="00584308"/>
    <w:rsid w:val="00586719"/>
    <w:rsid w:val="005916A4"/>
    <w:rsid w:val="005934A2"/>
    <w:rsid w:val="005941C2"/>
    <w:rsid w:val="00594703"/>
    <w:rsid w:val="00595E3C"/>
    <w:rsid w:val="00596641"/>
    <w:rsid w:val="00597078"/>
    <w:rsid w:val="00597533"/>
    <w:rsid w:val="005A01D7"/>
    <w:rsid w:val="005A54E3"/>
    <w:rsid w:val="005A6C7B"/>
    <w:rsid w:val="005A742F"/>
    <w:rsid w:val="005A7530"/>
    <w:rsid w:val="005A7CBF"/>
    <w:rsid w:val="005B0DAF"/>
    <w:rsid w:val="005B1878"/>
    <w:rsid w:val="005B1EEA"/>
    <w:rsid w:val="005B3001"/>
    <w:rsid w:val="005B32F7"/>
    <w:rsid w:val="005B43E5"/>
    <w:rsid w:val="005B6E7A"/>
    <w:rsid w:val="005B70B8"/>
    <w:rsid w:val="005C018D"/>
    <w:rsid w:val="005C0688"/>
    <w:rsid w:val="005C4C22"/>
    <w:rsid w:val="005C5C34"/>
    <w:rsid w:val="005C5C35"/>
    <w:rsid w:val="005C61DC"/>
    <w:rsid w:val="005C6795"/>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6246"/>
    <w:rsid w:val="005F75F0"/>
    <w:rsid w:val="005F78A1"/>
    <w:rsid w:val="006036CF"/>
    <w:rsid w:val="006041DF"/>
    <w:rsid w:val="00604A81"/>
    <w:rsid w:val="00605FD2"/>
    <w:rsid w:val="00606279"/>
    <w:rsid w:val="00607E04"/>
    <w:rsid w:val="00612740"/>
    <w:rsid w:val="00613140"/>
    <w:rsid w:val="006136D2"/>
    <w:rsid w:val="00615040"/>
    <w:rsid w:val="006170DB"/>
    <w:rsid w:val="006170FA"/>
    <w:rsid w:val="00617907"/>
    <w:rsid w:val="0062083F"/>
    <w:rsid w:val="00621120"/>
    <w:rsid w:val="00623CBE"/>
    <w:rsid w:val="00626474"/>
    <w:rsid w:val="00630CD5"/>
    <w:rsid w:val="00631BD6"/>
    <w:rsid w:val="00633B4E"/>
    <w:rsid w:val="00634C03"/>
    <w:rsid w:val="006353AF"/>
    <w:rsid w:val="00636244"/>
    <w:rsid w:val="006447B5"/>
    <w:rsid w:val="00646B3D"/>
    <w:rsid w:val="006510F9"/>
    <w:rsid w:val="00651DDC"/>
    <w:rsid w:val="00651FFB"/>
    <w:rsid w:val="006521F4"/>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350"/>
    <w:rsid w:val="0068693A"/>
    <w:rsid w:val="00686F40"/>
    <w:rsid w:val="006870BF"/>
    <w:rsid w:val="006902FA"/>
    <w:rsid w:val="006903E4"/>
    <w:rsid w:val="00690527"/>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B7E7D"/>
    <w:rsid w:val="006C004E"/>
    <w:rsid w:val="006C10FE"/>
    <w:rsid w:val="006C2A9E"/>
    <w:rsid w:val="006C6157"/>
    <w:rsid w:val="006C6470"/>
    <w:rsid w:val="006C7110"/>
    <w:rsid w:val="006C79E8"/>
    <w:rsid w:val="006D0410"/>
    <w:rsid w:val="006D2A9E"/>
    <w:rsid w:val="006D326A"/>
    <w:rsid w:val="006D348E"/>
    <w:rsid w:val="006D6592"/>
    <w:rsid w:val="006E1D19"/>
    <w:rsid w:val="006E1E84"/>
    <w:rsid w:val="006E1FA8"/>
    <w:rsid w:val="006E2BFE"/>
    <w:rsid w:val="006E5CA9"/>
    <w:rsid w:val="006E75BF"/>
    <w:rsid w:val="006F14F8"/>
    <w:rsid w:val="006F2C83"/>
    <w:rsid w:val="006F3EE1"/>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5747"/>
    <w:rsid w:val="00716D07"/>
    <w:rsid w:val="0071719D"/>
    <w:rsid w:val="00717585"/>
    <w:rsid w:val="00720EE4"/>
    <w:rsid w:val="00723271"/>
    <w:rsid w:val="007249A6"/>
    <w:rsid w:val="00724A6A"/>
    <w:rsid w:val="00724EB9"/>
    <w:rsid w:val="00726513"/>
    <w:rsid w:val="00726892"/>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2CCD"/>
    <w:rsid w:val="00754624"/>
    <w:rsid w:val="00755C38"/>
    <w:rsid w:val="0075752B"/>
    <w:rsid w:val="00760644"/>
    <w:rsid w:val="00760FDA"/>
    <w:rsid w:val="00761AA0"/>
    <w:rsid w:val="00761E9B"/>
    <w:rsid w:val="00763007"/>
    <w:rsid w:val="00763230"/>
    <w:rsid w:val="00765006"/>
    <w:rsid w:val="00765F08"/>
    <w:rsid w:val="0076727D"/>
    <w:rsid w:val="00771452"/>
    <w:rsid w:val="0077204F"/>
    <w:rsid w:val="00772BCF"/>
    <w:rsid w:val="0077321B"/>
    <w:rsid w:val="007739EF"/>
    <w:rsid w:val="00773FD5"/>
    <w:rsid w:val="00774F47"/>
    <w:rsid w:val="00776F54"/>
    <w:rsid w:val="00777F08"/>
    <w:rsid w:val="007804C7"/>
    <w:rsid w:val="007804F9"/>
    <w:rsid w:val="00781D07"/>
    <w:rsid w:val="007820A6"/>
    <w:rsid w:val="00782333"/>
    <w:rsid w:val="007844F3"/>
    <w:rsid w:val="007844F7"/>
    <w:rsid w:val="00784A25"/>
    <w:rsid w:val="00785268"/>
    <w:rsid w:val="00785C39"/>
    <w:rsid w:val="0078677B"/>
    <w:rsid w:val="00790260"/>
    <w:rsid w:val="00790F18"/>
    <w:rsid w:val="00791F8A"/>
    <w:rsid w:val="00792244"/>
    <w:rsid w:val="00792ECC"/>
    <w:rsid w:val="00794F01"/>
    <w:rsid w:val="00795037"/>
    <w:rsid w:val="007A003C"/>
    <w:rsid w:val="007A0CAA"/>
    <w:rsid w:val="007A1363"/>
    <w:rsid w:val="007A1FD5"/>
    <w:rsid w:val="007A2B95"/>
    <w:rsid w:val="007A62A9"/>
    <w:rsid w:val="007A6719"/>
    <w:rsid w:val="007A74DC"/>
    <w:rsid w:val="007A7D39"/>
    <w:rsid w:val="007B076C"/>
    <w:rsid w:val="007B081A"/>
    <w:rsid w:val="007B1B9A"/>
    <w:rsid w:val="007B3DD2"/>
    <w:rsid w:val="007B4CE6"/>
    <w:rsid w:val="007B5FF8"/>
    <w:rsid w:val="007B6B34"/>
    <w:rsid w:val="007B782B"/>
    <w:rsid w:val="007C154F"/>
    <w:rsid w:val="007C1DF5"/>
    <w:rsid w:val="007C2656"/>
    <w:rsid w:val="007C2E92"/>
    <w:rsid w:val="007C3930"/>
    <w:rsid w:val="007C4873"/>
    <w:rsid w:val="007C4915"/>
    <w:rsid w:val="007C530C"/>
    <w:rsid w:val="007C54B0"/>
    <w:rsid w:val="007C6566"/>
    <w:rsid w:val="007C6982"/>
    <w:rsid w:val="007C72D7"/>
    <w:rsid w:val="007C7E4C"/>
    <w:rsid w:val="007D1C90"/>
    <w:rsid w:val="007D1CBD"/>
    <w:rsid w:val="007D3D42"/>
    <w:rsid w:val="007D41ED"/>
    <w:rsid w:val="007D54F6"/>
    <w:rsid w:val="007D56FA"/>
    <w:rsid w:val="007D5CC6"/>
    <w:rsid w:val="007D72CE"/>
    <w:rsid w:val="007E005F"/>
    <w:rsid w:val="007E09DB"/>
    <w:rsid w:val="007E1493"/>
    <w:rsid w:val="007E25FE"/>
    <w:rsid w:val="007E3297"/>
    <w:rsid w:val="007E3594"/>
    <w:rsid w:val="007E45F4"/>
    <w:rsid w:val="007E4C49"/>
    <w:rsid w:val="007E75C8"/>
    <w:rsid w:val="007F2023"/>
    <w:rsid w:val="007F36D3"/>
    <w:rsid w:val="007F451C"/>
    <w:rsid w:val="00800E44"/>
    <w:rsid w:val="00801BB0"/>
    <w:rsid w:val="00805116"/>
    <w:rsid w:val="0080576B"/>
    <w:rsid w:val="00805A40"/>
    <w:rsid w:val="00805B85"/>
    <w:rsid w:val="008078BD"/>
    <w:rsid w:val="0081082C"/>
    <w:rsid w:val="00810C10"/>
    <w:rsid w:val="00812692"/>
    <w:rsid w:val="00812752"/>
    <w:rsid w:val="0081315F"/>
    <w:rsid w:val="0081439A"/>
    <w:rsid w:val="00814506"/>
    <w:rsid w:val="00814516"/>
    <w:rsid w:val="008153A3"/>
    <w:rsid w:val="00815F38"/>
    <w:rsid w:val="00816294"/>
    <w:rsid w:val="008177D1"/>
    <w:rsid w:val="00820182"/>
    <w:rsid w:val="0082059F"/>
    <w:rsid w:val="0082142E"/>
    <w:rsid w:val="00821DAC"/>
    <w:rsid w:val="0082227D"/>
    <w:rsid w:val="0082622E"/>
    <w:rsid w:val="00826FFD"/>
    <w:rsid w:val="00827608"/>
    <w:rsid w:val="00830587"/>
    <w:rsid w:val="00831D78"/>
    <w:rsid w:val="00832E98"/>
    <w:rsid w:val="00832FAA"/>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2517"/>
    <w:rsid w:val="00883F2D"/>
    <w:rsid w:val="00884145"/>
    <w:rsid w:val="00885A91"/>
    <w:rsid w:val="00885BCB"/>
    <w:rsid w:val="00885E89"/>
    <w:rsid w:val="008860F8"/>
    <w:rsid w:val="00887193"/>
    <w:rsid w:val="0089092E"/>
    <w:rsid w:val="00890B0E"/>
    <w:rsid w:val="00891720"/>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6B47"/>
    <w:rsid w:val="008B0F62"/>
    <w:rsid w:val="008B2E9D"/>
    <w:rsid w:val="008B2EB5"/>
    <w:rsid w:val="008B4FAB"/>
    <w:rsid w:val="008B57BC"/>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8F7568"/>
    <w:rsid w:val="00902443"/>
    <w:rsid w:val="0090269C"/>
    <w:rsid w:val="00903A2C"/>
    <w:rsid w:val="00903C43"/>
    <w:rsid w:val="00904FA3"/>
    <w:rsid w:val="009061B3"/>
    <w:rsid w:val="009110F2"/>
    <w:rsid w:val="009137AD"/>
    <w:rsid w:val="0091555F"/>
    <w:rsid w:val="009167C1"/>
    <w:rsid w:val="00917568"/>
    <w:rsid w:val="00920728"/>
    <w:rsid w:val="00920DB3"/>
    <w:rsid w:val="009210B9"/>
    <w:rsid w:val="00922C2B"/>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385"/>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5DFB"/>
    <w:rsid w:val="009661DD"/>
    <w:rsid w:val="00967EF1"/>
    <w:rsid w:val="00970FAC"/>
    <w:rsid w:val="00970FB6"/>
    <w:rsid w:val="0097318E"/>
    <w:rsid w:val="00974AC7"/>
    <w:rsid w:val="00974B9F"/>
    <w:rsid w:val="009756B0"/>
    <w:rsid w:val="0097643A"/>
    <w:rsid w:val="009769FD"/>
    <w:rsid w:val="00977B12"/>
    <w:rsid w:val="00977CBB"/>
    <w:rsid w:val="00977F1B"/>
    <w:rsid w:val="0098036E"/>
    <w:rsid w:val="009806B3"/>
    <w:rsid w:val="009807FD"/>
    <w:rsid w:val="009810CB"/>
    <w:rsid w:val="00981EB2"/>
    <w:rsid w:val="00983654"/>
    <w:rsid w:val="00984E1C"/>
    <w:rsid w:val="00987A8D"/>
    <w:rsid w:val="009901F0"/>
    <w:rsid w:val="0099025A"/>
    <w:rsid w:val="00990772"/>
    <w:rsid w:val="00990775"/>
    <w:rsid w:val="00991770"/>
    <w:rsid w:val="0099221D"/>
    <w:rsid w:val="00992A4E"/>
    <w:rsid w:val="0099371E"/>
    <w:rsid w:val="009956F4"/>
    <w:rsid w:val="00995F22"/>
    <w:rsid w:val="00996E1B"/>
    <w:rsid w:val="00997AF3"/>
    <w:rsid w:val="009A1962"/>
    <w:rsid w:val="009A1B88"/>
    <w:rsid w:val="009A272F"/>
    <w:rsid w:val="009A2D96"/>
    <w:rsid w:val="009A366C"/>
    <w:rsid w:val="009A494E"/>
    <w:rsid w:val="009A5F42"/>
    <w:rsid w:val="009A7BC7"/>
    <w:rsid w:val="009B077E"/>
    <w:rsid w:val="009B099C"/>
    <w:rsid w:val="009B13E9"/>
    <w:rsid w:val="009B185D"/>
    <w:rsid w:val="009B4506"/>
    <w:rsid w:val="009B45EE"/>
    <w:rsid w:val="009B469E"/>
    <w:rsid w:val="009B55A8"/>
    <w:rsid w:val="009B56DF"/>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52B"/>
    <w:rsid w:val="009E0FDF"/>
    <w:rsid w:val="009E1473"/>
    <w:rsid w:val="009E4BFE"/>
    <w:rsid w:val="009E7C86"/>
    <w:rsid w:val="009F04F4"/>
    <w:rsid w:val="009F0EB6"/>
    <w:rsid w:val="009F27E8"/>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2F2"/>
    <w:rsid w:val="00A05572"/>
    <w:rsid w:val="00A05725"/>
    <w:rsid w:val="00A06223"/>
    <w:rsid w:val="00A068DE"/>
    <w:rsid w:val="00A079C8"/>
    <w:rsid w:val="00A10E70"/>
    <w:rsid w:val="00A116EA"/>
    <w:rsid w:val="00A1174B"/>
    <w:rsid w:val="00A16DF9"/>
    <w:rsid w:val="00A1714D"/>
    <w:rsid w:val="00A17BC2"/>
    <w:rsid w:val="00A228B1"/>
    <w:rsid w:val="00A22A17"/>
    <w:rsid w:val="00A24845"/>
    <w:rsid w:val="00A2554D"/>
    <w:rsid w:val="00A2636A"/>
    <w:rsid w:val="00A30BDA"/>
    <w:rsid w:val="00A319EB"/>
    <w:rsid w:val="00A31ABC"/>
    <w:rsid w:val="00A31E21"/>
    <w:rsid w:val="00A33949"/>
    <w:rsid w:val="00A36A35"/>
    <w:rsid w:val="00A37630"/>
    <w:rsid w:val="00A41E45"/>
    <w:rsid w:val="00A41FE7"/>
    <w:rsid w:val="00A4316D"/>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2EE4"/>
    <w:rsid w:val="00A636BC"/>
    <w:rsid w:val="00A63D1C"/>
    <w:rsid w:val="00A645B6"/>
    <w:rsid w:val="00A6506E"/>
    <w:rsid w:val="00A653BA"/>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7CC"/>
    <w:rsid w:val="00A845F8"/>
    <w:rsid w:val="00A87447"/>
    <w:rsid w:val="00A905C9"/>
    <w:rsid w:val="00A929B2"/>
    <w:rsid w:val="00A93BA8"/>
    <w:rsid w:val="00A93BB8"/>
    <w:rsid w:val="00A941F4"/>
    <w:rsid w:val="00A945B8"/>
    <w:rsid w:val="00A95B81"/>
    <w:rsid w:val="00AA004A"/>
    <w:rsid w:val="00AA00C2"/>
    <w:rsid w:val="00AA016B"/>
    <w:rsid w:val="00AA1EC5"/>
    <w:rsid w:val="00AA4FC4"/>
    <w:rsid w:val="00AA67B5"/>
    <w:rsid w:val="00AA7796"/>
    <w:rsid w:val="00AB0714"/>
    <w:rsid w:val="00AB1F42"/>
    <w:rsid w:val="00AB32DF"/>
    <w:rsid w:val="00AB3810"/>
    <w:rsid w:val="00AB6910"/>
    <w:rsid w:val="00AB6A52"/>
    <w:rsid w:val="00AB6A84"/>
    <w:rsid w:val="00AB6AE1"/>
    <w:rsid w:val="00AC08FD"/>
    <w:rsid w:val="00AC2C20"/>
    <w:rsid w:val="00AC360F"/>
    <w:rsid w:val="00AC3E6A"/>
    <w:rsid w:val="00AC3E97"/>
    <w:rsid w:val="00AC43D4"/>
    <w:rsid w:val="00AC56B2"/>
    <w:rsid w:val="00AD09EA"/>
    <w:rsid w:val="00AD0B86"/>
    <w:rsid w:val="00AD0BA4"/>
    <w:rsid w:val="00AD18A5"/>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490"/>
    <w:rsid w:val="00B05708"/>
    <w:rsid w:val="00B05A4F"/>
    <w:rsid w:val="00B06191"/>
    <w:rsid w:val="00B0627E"/>
    <w:rsid w:val="00B074EB"/>
    <w:rsid w:val="00B1047F"/>
    <w:rsid w:val="00B10FF8"/>
    <w:rsid w:val="00B1194A"/>
    <w:rsid w:val="00B1294D"/>
    <w:rsid w:val="00B12A58"/>
    <w:rsid w:val="00B140C5"/>
    <w:rsid w:val="00B14424"/>
    <w:rsid w:val="00B15EF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1ABA"/>
    <w:rsid w:val="00B34565"/>
    <w:rsid w:val="00B3468E"/>
    <w:rsid w:val="00B3510C"/>
    <w:rsid w:val="00B35278"/>
    <w:rsid w:val="00B36214"/>
    <w:rsid w:val="00B37772"/>
    <w:rsid w:val="00B4032B"/>
    <w:rsid w:val="00B41D6B"/>
    <w:rsid w:val="00B43D10"/>
    <w:rsid w:val="00B44241"/>
    <w:rsid w:val="00B44374"/>
    <w:rsid w:val="00B443FC"/>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2CD7"/>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00C5"/>
    <w:rsid w:val="00B818B3"/>
    <w:rsid w:val="00B85853"/>
    <w:rsid w:val="00B86CB9"/>
    <w:rsid w:val="00B874CF"/>
    <w:rsid w:val="00B87619"/>
    <w:rsid w:val="00B877AE"/>
    <w:rsid w:val="00B87D31"/>
    <w:rsid w:val="00B90721"/>
    <w:rsid w:val="00B911BD"/>
    <w:rsid w:val="00B92153"/>
    <w:rsid w:val="00B92284"/>
    <w:rsid w:val="00B93408"/>
    <w:rsid w:val="00B9428D"/>
    <w:rsid w:val="00B95952"/>
    <w:rsid w:val="00B95FFC"/>
    <w:rsid w:val="00BA1736"/>
    <w:rsid w:val="00BA3142"/>
    <w:rsid w:val="00BA5CCC"/>
    <w:rsid w:val="00BA6B62"/>
    <w:rsid w:val="00BB0007"/>
    <w:rsid w:val="00BB0DBA"/>
    <w:rsid w:val="00BB15E8"/>
    <w:rsid w:val="00BB35FF"/>
    <w:rsid w:val="00BB7E30"/>
    <w:rsid w:val="00BC0E94"/>
    <w:rsid w:val="00BC0FC0"/>
    <w:rsid w:val="00BC22FB"/>
    <w:rsid w:val="00BC260C"/>
    <w:rsid w:val="00BC2DA0"/>
    <w:rsid w:val="00BC36E1"/>
    <w:rsid w:val="00BC4149"/>
    <w:rsid w:val="00BC629E"/>
    <w:rsid w:val="00BC678B"/>
    <w:rsid w:val="00BD2992"/>
    <w:rsid w:val="00BD35E8"/>
    <w:rsid w:val="00BD4A6E"/>
    <w:rsid w:val="00BD52D9"/>
    <w:rsid w:val="00BD59F5"/>
    <w:rsid w:val="00BD64F9"/>
    <w:rsid w:val="00BD6500"/>
    <w:rsid w:val="00BD7628"/>
    <w:rsid w:val="00BD7FA9"/>
    <w:rsid w:val="00BE10A1"/>
    <w:rsid w:val="00BE1B1C"/>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896"/>
    <w:rsid w:val="00BF5CBE"/>
    <w:rsid w:val="00C02894"/>
    <w:rsid w:val="00C02D69"/>
    <w:rsid w:val="00C03016"/>
    <w:rsid w:val="00C03CB6"/>
    <w:rsid w:val="00C06179"/>
    <w:rsid w:val="00C07A1E"/>
    <w:rsid w:val="00C10EE8"/>
    <w:rsid w:val="00C1219C"/>
    <w:rsid w:val="00C1239A"/>
    <w:rsid w:val="00C12CF9"/>
    <w:rsid w:val="00C12FB2"/>
    <w:rsid w:val="00C14C21"/>
    <w:rsid w:val="00C1646E"/>
    <w:rsid w:val="00C171CA"/>
    <w:rsid w:val="00C20964"/>
    <w:rsid w:val="00C21A5A"/>
    <w:rsid w:val="00C22649"/>
    <w:rsid w:val="00C22F29"/>
    <w:rsid w:val="00C244A1"/>
    <w:rsid w:val="00C254AA"/>
    <w:rsid w:val="00C25CCD"/>
    <w:rsid w:val="00C26613"/>
    <w:rsid w:val="00C30BF3"/>
    <w:rsid w:val="00C31030"/>
    <w:rsid w:val="00C343E8"/>
    <w:rsid w:val="00C35236"/>
    <w:rsid w:val="00C3558E"/>
    <w:rsid w:val="00C36E13"/>
    <w:rsid w:val="00C3706B"/>
    <w:rsid w:val="00C37B64"/>
    <w:rsid w:val="00C4043C"/>
    <w:rsid w:val="00C40E12"/>
    <w:rsid w:val="00C41086"/>
    <w:rsid w:val="00C414C4"/>
    <w:rsid w:val="00C41B71"/>
    <w:rsid w:val="00C420D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4F4"/>
    <w:rsid w:val="00C765A1"/>
    <w:rsid w:val="00C7717A"/>
    <w:rsid w:val="00C7785B"/>
    <w:rsid w:val="00C82CC5"/>
    <w:rsid w:val="00C84C34"/>
    <w:rsid w:val="00C87EAC"/>
    <w:rsid w:val="00C918E6"/>
    <w:rsid w:val="00C932AC"/>
    <w:rsid w:val="00C93303"/>
    <w:rsid w:val="00C93585"/>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3E3"/>
    <w:rsid w:val="00CC5643"/>
    <w:rsid w:val="00CC6D6D"/>
    <w:rsid w:val="00CC6F30"/>
    <w:rsid w:val="00CC77A0"/>
    <w:rsid w:val="00CD0FA5"/>
    <w:rsid w:val="00CD4183"/>
    <w:rsid w:val="00CD598B"/>
    <w:rsid w:val="00CD65AB"/>
    <w:rsid w:val="00CD6647"/>
    <w:rsid w:val="00CD73A0"/>
    <w:rsid w:val="00CD76D3"/>
    <w:rsid w:val="00CD7930"/>
    <w:rsid w:val="00CD7E0E"/>
    <w:rsid w:val="00CE123F"/>
    <w:rsid w:val="00CE1982"/>
    <w:rsid w:val="00CE1A45"/>
    <w:rsid w:val="00CE2883"/>
    <w:rsid w:val="00CE46A3"/>
    <w:rsid w:val="00CE4BF9"/>
    <w:rsid w:val="00CE4E4C"/>
    <w:rsid w:val="00CE560E"/>
    <w:rsid w:val="00CE5AA7"/>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58E1"/>
    <w:rsid w:val="00D2712B"/>
    <w:rsid w:val="00D27766"/>
    <w:rsid w:val="00D309D1"/>
    <w:rsid w:val="00D320DB"/>
    <w:rsid w:val="00D3302D"/>
    <w:rsid w:val="00D33542"/>
    <w:rsid w:val="00D3388C"/>
    <w:rsid w:val="00D33F9B"/>
    <w:rsid w:val="00D34320"/>
    <w:rsid w:val="00D34C08"/>
    <w:rsid w:val="00D35E8E"/>
    <w:rsid w:val="00D3796E"/>
    <w:rsid w:val="00D37C96"/>
    <w:rsid w:val="00D41A80"/>
    <w:rsid w:val="00D420A4"/>
    <w:rsid w:val="00D428A0"/>
    <w:rsid w:val="00D44037"/>
    <w:rsid w:val="00D447E1"/>
    <w:rsid w:val="00D44A2C"/>
    <w:rsid w:val="00D47236"/>
    <w:rsid w:val="00D476DA"/>
    <w:rsid w:val="00D47C2D"/>
    <w:rsid w:val="00D51A0F"/>
    <w:rsid w:val="00D51BCB"/>
    <w:rsid w:val="00D51D4C"/>
    <w:rsid w:val="00D52238"/>
    <w:rsid w:val="00D52D7A"/>
    <w:rsid w:val="00D537BA"/>
    <w:rsid w:val="00D57ED2"/>
    <w:rsid w:val="00D61791"/>
    <w:rsid w:val="00D61C81"/>
    <w:rsid w:val="00D61F2B"/>
    <w:rsid w:val="00D62F3C"/>
    <w:rsid w:val="00D67EEB"/>
    <w:rsid w:val="00D70478"/>
    <w:rsid w:val="00D727AF"/>
    <w:rsid w:val="00D73411"/>
    <w:rsid w:val="00D73E54"/>
    <w:rsid w:val="00D74DE3"/>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2A2F"/>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6C8"/>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7A0"/>
    <w:rsid w:val="00E349D3"/>
    <w:rsid w:val="00E34FF0"/>
    <w:rsid w:val="00E4147E"/>
    <w:rsid w:val="00E419FB"/>
    <w:rsid w:val="00E41A9C"/>
    <w:rsid w:val="00E41EC7"/>
    <w:rsid w:val="00E42F05"/>
    <w:rsid w:val="00E45436"/>
    <w:rsid w:val="00E469DA"/>
    <w:rsid w:val="00E46D42"/>
    <w:rsid w:val="00E54146"/>
    <w:rsid w:val="00E549D3"/>
    <w:rsid w:val="00E551E8"/>
    <w:rsid w:val="00E558D3"/>
    <w:rsid w:val="00E61B07"/>
    <w:rsid w:val="00E61B8D"/>
    <w:rsid w:val="00E635EB"/>
    <w:rsid w:val="00E6404D"/>
    <w:rsid w:val="00E649C4"/>
    <w:rsid w:val="00E654D8"/>
    <w:rsid w:val="00E66860"/>
    <w:rsid w:val="00E66D43"/>
    <w:rsid w:val="00E67273"/>
    <w:rsid w:val="00E6761B"/>
    <w:rsid w:val="00E6792D"/>
    <w:rsid w:val="00E7035A"/>
    <w:rsid w:val="00E70655"/>
    <w:rsid w:val="00E7346A"/>
    <w:rsid w:val="00E7363F"/>
    <w:rsid w:val="00E73885"/>
    <w:rsid w:val="00E74163"/>
    <w:rsid w:val="00E74503"/>
    <w:rsid w:val="00E74C7B"/>
    <w:rsid w:val="00E74C84"/>
    <w:rsid w:val="00E75E46"/>
    <w:rsid w:val="00E80047"/>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0D28"/>
    <w:rsid w:val="00E9526B"/>
    <w:rsid w:val="00E9546E"/>
    <w:rsid w:val="00E978B4"/>
    <w:rsid w:val="00E97940"/>
    <w:rsid w:val="00EA1D72"/>
    <w:rsid w:val="00EA2707"/>
    <w:rsid w:val="00EA328B"/>
    <w:rsid w:val="00EA4020"/>
    <w:rsid w:val="00EA6665"/>
    <w:rsid w:val="00EA6B0F"/>
    <w:rsid w:val="00EA6BEF"/>
    <w:rsid w:val="00EA799E"/>
    <w:rsid w:val="00EA7B97"/>
    <w:rsid w:val="00EA7E83"/>
    <w:rsid w:val="00EB0A8E"/>
    <w:rsid w:val="00EB226A"/>
    <w:rsid w:val="00EB2E18"/>
    <w:rsid w:val="00EB3250"/>
    <w:rsid w:val="00EB4CC6"/>
    <w:rsid w:val="00EB63B8"/>
    <w:rsid w:val="00EB69C4"/>
    <w:rsid w:val="00EC0C14"/>
    <w:rsid w:val="00EC0F97"/>
    <w:rsid w:val="00EC0FBE"/>
    <w:rsid w:val="00EC14A4"/>
    <w:rsid w:val="00EC1E88"/>
    <w:rsid w:val="00EC2B88"/>
    <w:rsid w:val="00EC3485"/>
    <w:rsid w:val="00EC5060"/>
    <w:rsid w:val="00EC52A5"/>
    <w:rsid w:val="00EC52A6"/>
    <w:rsid w:val="00EC5716"/>
    <w:rsid w:val="00EC584C"/>
    <w:rsid w:val="00EC6ACE"/>
    <w:rsid w:val="00EC7C28"/>
    <w:rsid w:val="00ED310C"/>
    <w:rsid w:val="00ED47AF"/>
    <w:rsid w:val="00ED530D"/>
    <w:rsid w:val="00ED6499"/>
    <w:rsid w:val="00ED6CA4"/>
    <w:rsid w:val="00ED7446"/>
    <w:rsid w:val="00ED76C8"/>
    <w:rsid w:val="00EE0ADA"/>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5B62"/>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59F1"/>
    <w:rsid w:val="00F36AFD"/>
    <w:rsid w:val="00F406C0"/>
    <w:rsid w:val="00F42965"/>
    <w:rsid w:val="00F43AAE"/>
    <w:rsid w:val="00F458BF"/>
    <w:rsid w:val="00F458D1"/>
    <w:rsid w:val="00F4740A"/>
    <w:rsid w:val="00F47A18"/>
    <w:rsid w:val="00F51CDE"/>
    <w:rsid w:val="00F51CF8"/>
    <w:rsid w:val="00F5348D"/>
    <w:rsid w:val="00F5377C"/>
    <w:rsid w:val="00F539B2"/>
    <w:rsid w:val="00F539ED"/>
    <w:rsid w:val="00F53D20"/>
    <w:rsid w:val="00F561B3"/>
    <w:rsid w:val="00F565D6"/>
    <w:rsid w:val="00F6037C"/>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1CE6"/>
    <w:rsid w:val="00F856D0"/>
    <w:rsid w:val="00F85863"/>
    <w:rsid w:val="00F85D5F"/>
    <w:rsid w:val="00F90EE7"/>
    <w:rsid w:val="00F9265B"/>
    <w:rsid w:val="00F92F6A"/>
    <w:rsid w:val="00F93954"/>
    <w:rsid w:val="00F939B1"/>
    <w:rsid w:val="00F93D12"/>
    <w:rsid w:val="00F95EE5"/>
    <w:rsid w:val="00F9608C"/>
    <w:rsid w:val="00F96698"/>
    <w:rsid w:val="00F9721F"/>
    <w:rsid w:val="00FA2DE5"/>
    <w:rsid w:val="00FA4459"/>
    <w:rsid w:val="00FB044B"/>
    <w:rsid w:val="00FB0701"/>
    <w:rsid w:val="00FB0F60"/>
    <w:rsid w:val="00FB110B"/>
    <w:rsid w:val="00FB114B"/>
    <w:rsid w:val="00FB13C5"/>
    <w:rsid w:val="00FB1841"/>
    <w:rsid w:val="00FB21E5"/>
    <w:rsid w:val="00FB221A"/>
    <w:rsid w:val="00FB2547"/>
    <w:rsid w:val="00FB2FFB"/>
    <w:rsid w:val="00FB6968"/>
    <w:rsid w:val="00FB6AE3"/>
    <w:rsid w:val="00FB7EE5"/>
    <w:rsid w:val="00FC0442"/>
    <w:rsid w:val="00FC0AC9"/>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0DE"/>
    <w:rsid w:val="00FE3AF4"/>
    <w:rsid w:val="00FE44BD"/>
    <w:rsid w:val="00FE4971"/>
    <w:rsid w:val="00FE4E0D"/>
    <w:rsid w:val="00FE4E27"/>
    <w:rsid w:val="00FE5932"/>
    <w:rsid w:val="00FE6CC8"/>
    <w:rsid w:val="00FF0575"/>
    <w:rsid w:val="00FF3330"/>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1"/>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39"/>
    <w:rsid w:val="00A4316D"/>
    <w:pPr>
      <w:tabs>
        <w:tab w:val="left" w:pos="567"/>
        <w:tab w:val="left" w:pos="1134"/>
        <w:tab w:val="left" w:pos="1701"/>
        <w:tab w:val="left" w:pos="2268"/>
        <w:tab w:val="left" w:pos="2835"/>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7062</Words>
  <Characters>40255</Characters>
  <Application>Microsoft Office Word</Application>
  <DocSecurity>0</DocSecurity>
  <Lines>335</Lines>
  <Paragraphs>94</Paragraphs>
  <ScaleCrop>false</ScaleCrop>
  <HeadingPairs>
    <vt:vector size="4" baseType="variant">
      <vt:variant>
        <vt:lpstr>Title</vt:lpstr>
      </vt:variant>
      <vt:variant>
        <vt:i4>1</vt:i4>
      </vt:variant>
      <vt:variant>
        <vt:lpstr>Headings</vt:lpstr>
      </vt:variant>
      <vt:variant>
        <vt:i4>62</vt:i4>
      </vt:variant>
    </vt:vector>
  </HeadingPairs>
  <TitlesOfParts>
    <vt:vector size="63" baseType="lpstr">
      <vt:lpstr>Specification for cleaning of Cluster of Chris Hani Stations – Western Cape Region (WCR)</vt:lpstr>
      <vt:lpstr>Responses to RFQ</vt:lpstr>
      <vt:lpstr>Communication</vt:lpstr>
      <vt:lpstr>BIDDERS COMPLAINTS PROCESS</vt:lpstr>
      <vt:lpstr>Bidders are advised to utilize this email address (SCM.Complaints@prasa.co.za) f</vt:lpstr>
      <vt:lpstr>Legal Compliance</vt:lpstr>
      <vt:lpstr>Changes to Quotations</vt:lpstr>
      <vt:lpstr>Pricing</vt:lpstr>
      <vt:lpstr>Binding Offer</vt:lpstr>
      <vt:lpstr>Disclaimers</vt:lpstr>
      <vt:lpstr>PRASA is not committed to any course of action as a result of its issuance of th</vt:lpstr>
      <vt:lpstr>Modify the RFQ’s goods / service(s) and request Respondents to re-bid on any cha</vt:lpstr>
      <vt:lpstr>Reject any Quotation which does not conform to instructions and specifications w</vt:lpstr>
      <vt:lpstr>Reject Quotations submitted after the stated submission deadline or at the incor</vt:lpstr>
      <vt:lpstr>    Should a contract be awarded on the strength of information furnished by the Res</vt:lpstr>
      <vt:lpstr>    </vt:lpstr>
      <vt:lpstr>    PRASA reserves the right to award business to the highest scoring bidder/s unles</vt:lpstr>
      <vt:lpstr>    Should the preferred fail to sign or commence with the contract within a reasona</vt:lpstr>
      <vt:lpstr>LEGAL REVIEW</vt:lpstr>
      <vt:lpstr>NATIONAL TREASURY’S CENTRAL SUPPLIER DATABASE</vt:lpstr>
      <vt:lpstr>Respondents are required to self-register on National Treasury’s Central Supplie</vt:lpstr>
      <vt:lpstr>Business may not be awarded to a respondent who has failed to register on the CS</vt:lpstr>
      <vt:lpstr/>
      <vt:lpstr>PROTECTION OF PERSONAL DATA</vt:lpstr>
      <vt:lpstr>Validity Period</vt:lpstr>
      <vt:lpstr>PRASA requires a validity period of thirty (30) Working Days from the closing da</vt:lpstr>
      <vt:lpstr>Respondents are to note that they may be requested to extend the validity period</vt:lpstr>
      <vt:lpstr/>
      <vt:lpstr>PUBLICATION OF INFORMATION ON THE National Treasury e-tender portal </vt:lpstr>
      <vt:lpstr>Respondents are to note that, bid awards, amendments and cancellations will be p</vt:lpstr>
      <vt:lpstr/>
      <vt:lpstr>Returnable Documents</vt:lpstr>
      <vt:lpstr>15.1. Mandatory Returnable Documents</vt:lpstr>
      <vt:lpstr>PRICING AND DELIVERY SCHEDULE </vt:lpstr>
      <vt:lpstr>negotiate a market-related price with the Respondent scoring the highest points;</vt:lpstr>
      <vt:lpstr>if that Respondent does not agree to a market-related price, negotiate a market-</vt:lpstr>
      <vt:lpstr>If a market-related price is not agreed with the Respondent scoring the third hi</vt:lpstr>
      <vt:lpstr>PRASA GENERAL CONDITIONS OF PURCHASE</vt:lpstr>
      <vt:lpstr>General</vt:lpstr>
      <vt:lpstr>    Conditions</vt:lpstr>
      <vt:lpstr>    Price and payment</vt:lpstr>
      <vt:lpstr>    Delivery and documents</vt:lpstr>
      <vt:lpstr>    Containers / packing material</vt:lpstr>
      <vt:lpstr>    Title and risk</vt:lpstr>
      <vt:lpstr>    Rejection</vt:lpstr>
      <vt:lpstr>    Warranty </vt:lpstr>
      <vt:lpstr>    Indemnity</vt:lpstr>
      <vt:lpstr>    Assignment and sub-contracting</vt:lpstr>
      <vt:lpstr>    Governing law</vt:lpstr>
      <vt:lpstr>SBD 6.1</vt:lpstr>
      <vt:lpstr/>
      <vt:lpstr>80/20	or	90/10	</vt:lpstr>
      <vt:lpstr/>
      <vt:lpstr/>
      <vt:lpstr>80/20	               or	            90/10	</vt:lpstr>
      <vt:lpstr/>
      <vt:lpstr/>
      <vt:lpstr/>
      <vt:lpstr/>
      <vt:lpstr/>
      <vt:lpstr/>
      <vt:lpstr/>
      <vt:lpstr>SECTION 7</vt:lpstr>
    </vt:vector>
  </TitlesOfParts>
  <Company>Metrorail</Company>
  <LinksUpToDate>false</LinksUpToDate>
  <CharactersWithSpaces>47223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3</cp:revision>
  <cp:lastPrinted>2023-03-14T14:24:00Z</cp:lastPrinted>
  <dcterms:created xsi:type="dcterms:W3CDTF">2023-07-12T10:13:00Z</dcterms:created>
  <dcterms:modified xsi:type="dcterms:W3CDTF">2023-07-12T10:13:00Z</dcterms:modified>
</cp:coreProperties>
</file>