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3B60" w14:textId="2F59631B" w:rsidR="0064451D" w:rsidRPr="007274AE" w:rsidRDefault="0064451D" w:rsidP="0064451D">
      <w:pPr>
        <w:jc w:val="center"/>
        <w:rPr>
          <w:b/>
        </w:rPr>
      </w:pPr>
      <w:r w:rsidRPr="007274AE">
        <w:rPr>
          <w:b/>
          <w:sz w:val="28"/>
          <w:szCs w:val="28"/>
        </w:rPr>
        <w:t>QUOTATION NOTICE &amp; INVITATION</w:t>
      </w:r>
    </w:p>
    <w:p w14:paraId="7B7A978E" w14:textId="77777777" w:rsidR="0064451D" w:rsidRPr="00E5758E" w:rsidRDefault="0064451D" w:rsidP="0064451D">
      <w:pPr>
        <w:jc w:val="center"/>
        <w:rPr>
          <w:rFonts w:cs="Arial"/>
          <w:color w:val="000000"/>
        </w:rPr>
      </w:pPr>
      <w:r>
        <w:rPr>
          <w:noProof/>
          <w:snapToGrid/>
          <w:lang w:val="en-ZA" w:eastAsia="en-ZA"/>
        </w:rPr>
        <w:drawing>
          <wp:inline distT="0" distB="0" distL="0" distR="0" wp14:anchorId="0A35EFD3" wp14:editId="43B2A305">
            <wp:extent cx="1173480" cy="906449"/>
            <wp:effectExtent l="0" t="0" r="7620" b="825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49" cy="90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151FF1" w14:textId="77777777" w:rsidR="0064451D" w:rsidRPr="002B56A5" w:rsidRDefault="0064451D" w:rsidP="0064451D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9072"/>
        </w:tabs>
        <w:jc w:val="center"/>
        <w:rPr>
          <w:rFonts w:cs="Arial"/>
          <w:b/>
          <w:snapToGrid/>
          <w:sz w:val="24"/>
          <w:szCs w:val="24"/>
          <w:lang w:val="en-ZA"/>
        </w:rPr>
      </w:pPr>
      <w:r>
        <w:rPr>
          <w:rFonts w:cs="Arial"/>
          <w:b/>
          <w:snapToGrid/>
          <w:sz w:val="24"/>
          <w:szCs w:val="24"/>
          <w:lang w:val="en-ZA"/>
        </w:rPr>
        <w:t xml:space="preserve">GOVAN MBEKI </w:t>
      </w:r>
      <w:r w:rsidRPr="002B56A5">
        <w:rPr>
          <w:rFonts w:cs="Arial"/>
          <w:b/>
          <w:snapToGrid/>
          <w:sz w:val="24"/>
          <w:szCs w:val="24"/>
          <w:lang w:val="en-ZA"/>
        </w:rPr>
        <w:t>MUNICIPALITY</w:t>
      </w:r>
    </w:p>
    <w:p w14:paraId="2A77360C" w14:textId="77777777" w:rsidR="0064451D" w:rsidRPr="002B56A5" w:rsidRDefault="0064451D" w:rsidP="0064451D">
      <w:pPr>
        <w:autoSpaceDE w:val="0"/>
        <w:autoSpaceDN w:val="0"/>
        <w:adjustRightInd w:val="0"/>
        <w:jc w:val="center"/>
        <w:rPr>
          <w:rFonts w:cs="Arial"/>
          <w:b/>
          <w:snapToGrid/>
          <w:sz w:val="16"/>
          <w:szCs w:val="16"/>
          <w:lang w:val="en-ZA"/>
        </w:rPr>
      </w:pPr>
    </w:p>
    <w:p w14:paraId="3A612780" w14:textId="5825247E" w:rsidR="0064451D" w:rsidRPr="0068014C" w:rsidRDefault="0064451D" w:rsidP="0064451D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r w:rsidRPr="002B56A5">
        <w:rPr>
          <w:rFonts w:cs="Arial"/>
          <w:b/>
          <w:snapToGrid/>
          <w:sz w:val="24"/>
          <w:szCs w:val="24"/>
          <w:lang w:val="en-ZA"/>
        </w:rPr>
        <w:t xml:space="preserve">QUOTATION NO.: </w:t>
      </w:r>
      <w:r w:rsidR="004539CA">
        <w:rPr>
          <w:rFonts w:cs="Arial"/>
          <w:b/>
          <w:snapToGrid/>
          <w:sz w:val="24"/>
          <w:szCs w:val="24"/>
          <w:lang w:val="en-ZA"/>
        </w:rPr>
        <w:t>8/3/2-</w:t>
      </w:r>
      <w:r w:rsidR="00722973">
        <w:rPr>
          <w:rFonts w:cs="Arial"/>
          <w:b/>
          <w:snapToGrid/>
          <w:sz w:val="24"/>
          <w:szCs w:val="24"/>
          <w:lang w:val="en-ZA"/>
        </w:rPr>
        <w:t>9</w:t>
      </w:r>
      <w:r w:rsidR="00A55239">
        <w:rPr>
          <w:rFonts w:cs="Arial"/>
          <w:b/>
          <w:snapToGrid/>
          <w:sz w:val="24"/>
          <w:szCs w:val="24"/>
          <w:lang w:val="en-ZA"/>
        </w:rPr>
        <w:t>4</w:t>
      </w:r>
      <w:r w:rsidR="004539CA">
        <w:rPr>
          <w:rFonts w:cs="Arial"/>
          <w:b/>
          <w:snapToGrid/>
          <w:sz w:val="24"/>
          <w:szCs w:val="24"/>
          <w:lang w:val="en-ZA"/>
        </w:rPr>
        <w:t>/2025</w:t>
      </w:r>
    </w:p>
    <w:p w14:paraId="3C353BBB" w14:textId="6CF81CC2" w:rsidR="0064451D" w:rsidRPr="0068014C" w:rsidRDefault="0064451D" w:rsidP="0064451D">
      <w:pPr>
        <w:tabs>
          <w:tab w:val="left" w:pos="0"/>
        </w:tabs>
        <w:autoSpaceDE w:val="0"/>
        <w:autoSpaceDN w:val="0"/>
        <w:adjustRightInd w:val="0"/>
        <w:rPr>
          <w:rFonts w:cs="Arial"/>
          <w:b/>
          <w:snapToGrid/>
          <w:sz w:val="18"/>
          <w:szCs w:val="18"/>
          <w:lang w:val="en-ZA"/>
        </w:rPr>
      </w:pPr>
      <w:r w:rsidRPr="0068014C">
        <w:rPr>
          <w:rFonts w:cs="Arial"/>
          <w:b/>
          <w:snapToGrid/>
          <w:sz w:val="24"/>
          <w:szCs w:val="24"/>
          <w:lang w:val="en-ZA"/>
        </w:rPr>
        <w:tab/>
      </w:r>
      <w:r w:rsidRPr="0068014C">
        <w:rPr>
          <w:rFonts w:cs="Arial"/>
          <w:b/>
          <w:snapToGrid/>
          <w:sz w:val="24"/>
          <w:szCs w:val="24"/>
          <w:lang w:val="en-ZA"/>
        </w:rPr>
        <w:tab/>
      </w:r>
      <w:r w:rsidRPr="0068014C">
        <w:rPr>
          <w:rFonts w:cs="Arial"/>
          <w:b/>
          <w:snapToGrid/>
          <w:sz w:val="24"/>
          <w:szCs w:val="24"/>
          <w:lang w:val="en-ZA"/>
        </w:rPr>
        <w:tab/>
        <w:t xml:space="preserve">          </w:t>
      </w:r>
      <w:r w:rsidRPr="0068014C">
        <w:rPr>
          <w:rFonts w:cs="Arial"/>
          <w:b/>
          <w:snapToGrid/>
          <w:sz w:val="24"/>
          <w:szCs w:val="24"/>
          <w:lang w:val="en-ZA"/>
        </w:rPr>
        <w:tab/>
      </w:r>
      <w:r w:rsidRPr="0068014C">
        <w:rPr>
          <w:rFonts w:cs="Arial"/>
          <w:b/>
          <w:snapToGrid/>
          <w:sz w:val="24"/>
          <w:szCs w:val="24"/>
          <w:lang w:val="en-ZA"/>
        </w:rPr>
        <w:tab/>
      </w:r>
      <w:r w:rsidRPr="0068014C">
        <w:rPr>
          <w:rFonts w:cs="Arial"/>
          <w:b/>
          <w:snapToGrid/>
          <w:sz w:val="18"/>
          <w:szCs w:val="18"/>
          <w:lang w:val="en-ZA"/>
        </w:rPr>
        <w:t>NOTICE NO:</w:t>
      </w:r>
      <w:r w:rsidR="004539CA">
        <w:rPr>
          <w:rFonts w:cs="Arial"/>
          <w:b/>
          <w:snapToGrid/>
          <w:sz w:val="18"/>
          <w:szCs w:val="18"/>
          <w:lang w:val="en-ZA"/>
        </w:rPr>
        <w:t>1</w:t>
      </w:r>
      <w:r w:rsidR="00722973">
        <w:rPr>
          <w:rFonts w:cs="Arial"/>
          <w:b/>
          <w:snapToGrid/>
          <w:sz w:val="18"/>
          <w:szCs w:val="18"/>
          <w:lang w:val="en-ZA"/>
        </w:rPr>
        <w:t>4</w:t>
      </w:r>
      <w:r w:rsidR="00A55239">
        <w:rPr>
          <w:rFonts w:cs="Arial"/>
          <w:b/>
          <w:snapToGrid/>
          <w:sz w:val="18"/>
          <w:szCs w:val="18"/>
          <w:lang w:val="en-ZA"/>
        </w:rPr>
        <w:t>4</w:t>
      </w:r>
      <w:r w:rsidR="00524A50">
        <w:rPr>
          <w:rFonts w:cs="Arial"/>
          <w:b/>
          <w:snapToGrid/>
          <w:sz w:val="18"/>
          <w:szCs w:val="18"/>
          <w:lang w:val="en-ZA"/>
        </w:rPr>
        <w:t>/2025</w:t>
      </w:r>
    </w:p>
    <w:p w14:paraId="614153CB" w14:textId="77777777" w:rsidR="0064451D" w:rsidRPr="00F0095E" w:rsidRDefault="0064451D" w:rsidP="0064451D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snapToGrid/>
          <w:color w:val="FF0000"/>
          <w:sz w:val="16"/>
          <w:szCs w:val="16"/>
          <w:lang w:val="en-ZA"/>
        </w:rPr>
      </w:pPr>
    </w:p>
    <w:p w14:paraId="22386AF0" w14:textId="4CA14B05" w:rsidR="0064451D" w:rsidRDefault="0064451D" w:rsidP="0064451D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snapToGrid/>
          <w:sz w:val="24"/>
          <w:szCs w:val="24"/>
          <w:lang w:val="en-ZA"/>
        </w:rPr>
      </w:pPr>
      <w:r w:rsidRPr="00D53C89">
        <w:rPr>
          <w:rFonts w:cs="Arial"/>
          <w:b/>
          <w:snapToGrid/>
          <w:sz w:val="24"/>
          <w:szCs w:val="24"/>
          <w:lang w:val="en-ZA"/>
        </w:rPr>
        <w:t xml:space="preserve">CLOSING DATE: </w:t>
      </w:r>
      <w:r w:rsidR="00334AB2">
        <w:rPr>
          <w:rFonts w:cs="Arial"/>
          <w:b/>
          <w:snapToGrid/>
          <w:sz w:val="24"/>
          <w:szCs w:val="24"/>
          <w:lang w:val="en-ZA"/>
        </w:rPr>
        <w:t>16</w:t>
      </w:r>
      <w:r w:rsidR="00A04290">
        <w:rPr>
          <w:rFonts w:cs="Arial"/>
          <w:b/>
          <w:snapToGrid/>
          <w:sz w:val="24"/>
          <w:szCs w:val="24"/>
          <w:lang w:val="en-ZA"/>
        </w:rPr>
        <w:t>/</w:t>
      </w:r>
      <w:r w:rsidR="00334AB2">
        <w:rPr>
          <w:rFonts w:cs="Arial"/>
          <w:b/>
          <w:snapToGrid/>
          <w:sz w:val="24"/>
          <w:szCs w:val="24"/>
          <w:lang w:val="en-ZA"/>
        </w:rPr>
        <w:t>0</w:t>
      </w:r>
      <w:r w:rsidR="00BE3ECB">
        <w:rPr>
          <w:rFonts w:cs="Arial"/>
          <w:b/>
          <w:snapToGrid/>
          <w:sz w:val="24"/>
          <w:szCs w:val="24"/>
          <w:lang w:val="en-ZA"/>
        </w:rPr>
        <w:t>1</w:t>
      </w:r>
      <w:r w:rsidR="00A04290">
        <w:rPr>
          <w:rFonts w:cs="Arial"/>
          <w:b/>
          <w:snapToGrid/>
          <w:sz w:val="24"/>
          <w:szCs w:val="24"/>
          <w:lang w:val="en-ZA"/>
        </w:rPr>
        <w:t>/202</w:t>
      </w:r>
      <w:r w:rsidR="00334AB2">
        <w:rPr>
          <w:rFonts w:cs="Arial"/>
          <w:b/>
          <w:snapToGrid/>
          <w:sz w:val="24"/>
          <w:szCs w:val="24"/>
          <w:lang w:val="en-ZA"/>
        </w:rPr>
        <w:t>6</w:t>
      </w:r>
      <w:r w:rsidR="00DC2C3B">
        <w:rPr>
          <w:rFonts w:cs="Arial"/>
          <w:b/>
          <w:snapToGrid/>
          <w:sz w:val="24"/>
          <w:szCs w:val="24"/>
          <w:lang w:val="en-ZA"/>
        </w:rPr>
        <w:t xml:space="preserve"> </w:t>
      </w:r>
      <w:r w:rsidRPr="00D53C89">
        <w:rPr>
          <w:rFonts w:cs="Arial"/>
          <w:b/>
          <w:bCs/>
          <w:snapToGrid/>
          <w:sz w:val="24"/>
          <w:szCs w:val="24"/>
          <w:lang w:val="en-ZA"/>
        </w:rPr>
        <w:t>AT 1</w:t>
      </w:r>
      <w:r>
        <w:rPr>
          <w:rFonts w:cs="Arial"/>
          <w:b/>
          <w:bCs/>
          <w:snapToGrid/>
          <w:sz w:val="24"/>
          <w:szCs w:val="24"/>
          <w:lang w:val="en-ZA"/>
        </w:rPr>
        <w:t>2</w:t>
      </w:r>
      <w:r w:rsidRPr="00D53C89">
        <w:rPr>
          <w:rFonts w:cs="Arial"/>
          <w:b/>
          <w:bCs/>
          <w:snapToGrid/>
          <w:sz w:val="24"/>
          <w:szCs w:val="24"/>
          <w:lang w:val="en-ZA"/>
        </w:rPr>
        <w:t>H00</w:t>
      </w:r>
    </w:p>
    <w:p w14:paraId="696B4B02" w14:textId="77777777" w:rsidR="0064451D" w:rsidRDefault="0064451D" w:rsidP="0064451D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/>
          <w:bCs/>
          <w:snapToGrid/>
          <w:sz w:val="24"/>
          <w:szCs w:val="24"/>
          <w:lang w:val="en-ZA"/>
        </w:rPr>
      </w:pPr>
    </w:p>
    <w:p w14:paraId="565A8234" w14:textId="662E68F5" w:rsidR="007F6EE2" w:rsidRPr="00B5058C" w:rsidRDefault="00C43B87" w:rsidP="00B5058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napToGrid/>
          <w:sz w:val="24"/>
          <w:szCs w:val="24"/>
          <w:lang w:val="en-ZA"/>
        </w:rPr>
      </w:pPr>
      <w:bookmarkStart w:id="0" w:name="_Hlk155867921"/>
      <w:bookmarkStart w:id="1" w:name="_Hlk114036412"/>
      <w:bookmarkStart w:id="2" w:name="_Hlk110431523"/>
      <w:bookmarkStart w:id="3" w:name="_Hlk110600869"/>
      <w:r>
        <w:rPr>
          <w:rFonts w:cs="Arial"/>
          <w:b/>
          <w:snapToGrid/>
          <w:sz w:val="24"/>
          <w:szCs w:val="24"/>
          <w:lang w:val="en-ZA"/>
        </w:rPr>
        <w:t xml:space="preserve">SUPPLY AND DELIVERY OF </w:t>
      </w:r>
      <w:r w:rsidR="00A55239">
        <w:rPr>
          <w:rFonts w:cs="Arial"/>
          <w:b/>
          <w:snapToGrid/>
          <w:sz w:val="24"/>
          <w:szCs w:val="24"/>
          <w:lang w:val="en-ZA"/>
        </w:rPr>
        <w:t xml:space="preserve">DIESEL </w:t>
      </w:r>
      <w:r w:rsidR="00334AB2">
        <w:rPr>
          <w:rFonts w:cs="Arial"/>
          <w:b/>
          <w:snapToGrid/>
          <w:sz w:val="24"/>
          <w:szCs w:val="24"/>
          <w:lang w:val="en-ZA"/>
        </w:rPr>
        <w:t>(</w:t>
      </w:r>
      <w:r w:rsidR="00A55239">
        <w:rPr>
          <w:rFonts w:cs="Arial"/>
          <w:b/>
          <w:snapToGrid/>
          <w:sz w:val="24"/>
          <w:szCs w:val="24"/>
          <w:lang w:val="en-ZA"/>
        </w:rPr>
        <w:t>PP 50</w:t>
      </w:r>
      <w:r w:rsidR="00334AB2">
        <w:rPr>
          <w:rFonts w:cs="Arial"/>
          <w:b/>
          <w:snapToGrid/>
          <w:sz w:val="24"/>
          <w:szCs w:val="24"/>
          <w:lang w:val="en-ZA"/>
        </w:rPr>
        <w:t>)</w:t>
      </w:r>
    </w:p>
    <w:bookmarkEnd w:id="0"/>
    <w:p w14:paraId="552FA611" w14:textId="77777777" w:rsidR="0064451D" w:rsidRPr="00672153" w:rsidRDefault="0064451D" w:rsidP="0064451D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bCs/>
          <w:snapToGrid/>
          <w:sz w:val="22"/>
          <w:szCs w:val="22"/>
          <w:lang w:val="en-ZA" w:eastAsia="en-ZA"/>
        </w:rPr>
      </w:pPr>
    </w:p>
    <w:bookmarkEnd w:id="1"/>
    <w:bookmarkEnd w:id="2"/>
    <w:bookmarkEnd w:id="3"/>
    <w:p w14:paraId="2002CD0B" w14:textId="4A399F14" w:rsidR="0064451D" w:rsidRDefault="0064451D" w:rsidP="0064451D">
      <w:pPr>
        <w:shd w:val="clear" w:color="auto" w:fill="FFFFFF"/>
        <w:autoSpaceDE w:val="0"/>
        <w:autoSpaceDN w:val="0"/>
        <w:adjustRightInd w:val="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In terms of Section 110 of the Municipal Finance Management Act, 2003 (No. 56 of 2003)</w:t>
      </w:r>
      <w:r>
        <w:rPr>
          <w:rFonts w:cs="Arial"/>
          <w:snapToGrid/>
          <w:sz w:val="22"/>
          <w:szCs w:val="22"/>
          <w:lang w:val="en-ZA" w:eastAsia="en-ZA"/>
        </w:rPr>
        <w:t xml:space="preserve"> </w:t>
      </w:r>
      <w:r w:rsidRPr="000211B1">
        <w:rPr>
          <w:rFonts w:cs="Arial"/>
          <w:snapToGrid/>
          <w:sz w:val="22"/>
          <w:szCs w:val="22"/>
          <w:lang w:val="en-ZA" w:eastAsia="en-ZA"/>
        </w:rPr>
        <w:t>quotations are hereby invited f</w:t>
      </w:r>
      <w:r>
        <w:rPr>
          <w:rFonts w:cs="Arial"/>
          <w:snapToGrid/>
          <w:sz w:val="22"/>
          <w:szCs w:val="22"/>
          <w:lang w:val="en-ZA" w:eastAsia="en-ZA"/>
        </w:rPr>
        <w:t xml:space="preserve">or the </w:t>
      </w:r>
      <w:r w:rsidR="002D7933">
        <w:rPr>
          <w:rFonts w:cs="Arial"/>
          <w:snapToGrid/>
          <w:sz w:val="22"/>
          <w:szCs w:val="22"/>
          <w:lang w:val="en-ZA" w:eastAsia="en-ZA"/>
        </w:rPr>
        <w:t xml:space="preserve">supply and delivery of </w:t>
      </w:r>
      <w:r w:rsidR="00A55239">
        <w:rPr>
          <w:rFonts w:cs="Arial"/>
          <w:snapToGrid/>
          <w:sz w:val="22"/>
          <w:szCs w:val="22"/>
          <w:lang w:val="en-ZA" w:eastAsia="en-ZA"/>
        </w:rPr>
        <w:t xml:space="preserve">diesel </w:t>
      </w:r>
      <w:r w:rsidR="00334AB2">
        <w:rPr>
          <w:rFonts w:cs="Arial"/>
          <w:snapToGrid/>
          <w:sz w:val="22"/>
          <w:szCs w:val="22"/>
          <w:lang w:val="en-ZA" w:eastAsia="en-ZA"/>
        </w:rPr>
        <w:t>P</w:t>
      </w:r>
      <w:r w:rsidR="00A55239">
        <w:rPr>
          <w:rFonts w:cs="Arial"/>
          <w:snapToGrid/>
          <w:sz w:val="22"/>
          <w:szCs w:val="22"/>
          <w:lang w:val="en-ZA" w:eastAsia="en-ZA"/>
        </w:rPr>
        <w:t>P</w:t>
      </w:r>
      <w:r w:rsidR="00334AB2">
        <w:rPr>
          <w:rFonts w:cs="Arial"/>
          <w:snapToGrid/>
          <w:sz w:val="22"/>
          <w:szCs w:val="22"/>
          <w:lang w:val="en-ZA" w:eastAsia="en-ZA"/>
        </w:rPr>
        <w:t xml:space="preserve"> </w:t>
      </w:r>
      <w:r w:rsidR="00A55239">
        <w:rPr>
          <w:rFonts w:cs="Arial"/>
          <w:snapToGrid/>
          <w:sz w:val="22"/>
          <w:szCs w:val="22"/>
          <w:lang w:val="en-ZA" w:eastAsia="en-ZA"/>
        </w:rPr>
        <w:t>50</w:t>
      </w:r>
      <w:r w:rsidR="00334AB2">
        <w:rPr>
          <w:rFonts w:cs="Arial"/>
          <w:snapToGrid/>
          <w:sz w:val="22"/>
          <w:szCs w:val="22"/>
          <w:lang w:val="en-ZA" w:eastAsia="en-ZA"/>
        </w:rPr>
        <w:t>.</w:t>
      </w:r>
    </w:p>
    <w:p w14:paraId="2680E3EF" w14:textId="77777777" w:rsidR="0064451D" w:rsidRPr="00F523B2" w:rsidRDefault="0064451D" w:rsidP="0064451D">
      <w:pPr>
        <w:shd w:val="clear" w:color="auto" w:fill="FFFFFF"/>
        <w:autoSpaceDE w:val="0"/>
        <w:autoSpaceDN w:val="0"/>
        <w:adjustRightInd w:val="0"/>
        <w:rPr>
          <w:rFonts w:cs="Arial"/>
          <w:b/>
          <w:bCs/>
          <w:snapToGrid/>
          <w:sz w:val="18"/>
          <w:szCs w:val="22"/>
          <w:lang w:val="en-ZA" w:eastAsia="en-ZA"/>
        </w:rPr>
      </w:pPr>
    </w:p>
    <w:p w14:paraId="39B4FF7F" w14:textId="6FC2F160" w:rsidR="0064451D" w:rsidRPr="0068014C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 w:themeColor="text1"/>
          <w:sz w:val="22"/>
          <w:szCs w:val="22"/>
          <w:lang w:val="en-ZA"/>
        </w:rPr>
      </w:pPr>
      <w:r>
        <w:rPr>
          <w:rFonts w:cs="Arial"/>
          <w:snapToGrid/>
          <w:sz w:val="22"/>
          <w:szCs w:val="22"/>
          <w:lang w:val="en-ZA" w:eastAsia="en-ZA"/>
        </w:rPr>
        <w:t xml:space="preserve">The quotation will be advertised from the </w:t>
      </w:r>
      <w:r w:rsidR="007820A6" w:rsidRPr="007820A6">
        <w:rPr>
          <w:rFonts w:cs="Arial"/>
          <w:b/>
          <w:bCs/>
          <w:snapToGrid/>
          <w:sz w:val="22"/>
          <w:szCs w:val="22"/>
          <w:lang w:val="en-ZA" w:eastAsia="en-ZA"/>
        </w:rPr>
        <w:t>2</w:t>
      </w:r>
      <w:r w:rsidR="00334AB2">
        <w:rPr>
          <w:rFonts w:cs="Arial"/>
          <w:b/>
          <w:bCs/>
          <w:snapToGrid/>
          <w:sz w:val="22"/>
          <w:szCs w:val="22"/>
          <w:lang w:val="en-ZA" w:eastAsia="en-ZA"/>
        </w:rPr>
        <w:t>2</w:t>
      </w:r>
      <w:r w:rsidR="007820A6" w:rsidRPr="007820A6">
        <w:rPr>
          <w:rFonts w:cs="Arial"/>
          <w:b/>
          <w:bCs/>
          <w:snapToGrid/>
          <w:sz w:val="22"/>
          <w:szCs w:val="22"/>
          <w:lang w:val="en-ZA" w:eastAsia="en-ZA"/>
        </w:rPr>
        <w:t>/1</w:t>
      </w:r>
      <w:r w:rsidR="00334AB2">
        <w:rPr>
          <w:rFonts w:cs="Arial"/>
          <w:b/>
          <w:bCs/>
          <w:snapToGrid/>
          <w:sz w:val="22"/>
          <w:szCs w:val="22"/>
          <w:lang w:val="en-ZA" w:eastAsia="en-ZA"/>
        </w:rPr>
        <w:t>2</w:t>
      </w:r>
      <w:r w:rsidR="007820A6" w:rsidRPr="007820A6">
        <w:rPr>
          <w:rFonts w:cs="Arial"/>
          <w:b/>
          <w:bCs/>
          <w:snapToGrid/>
          <w:sz w:val="22"/>
          <w:szCs w:val="22"/>
          <w:lang w:val="en-ZA" w:eastAsia="en-ZA"/>
        </w:rPr>
        <w:t>/2025</w:t>
      </w:r>
      <w:r>
        <w:rPr>
          <w:rFonts w:cs="Arial"/>
          <w:snapToGrid/>
          <w:sz w:val="22"/>
          <w:szCs w:val="22"/>
          <w:lang w:val="en-ZA" w:eastAsia="en-ZA"/>
        </w:rPr>
        <w:t xml:space="preserve"> d</w:t>
      </w:r>
      <w:r w:rsidRPr="00AB38E2">
        <w:rPr>
          <w:rFonts w:cs="Arial"/>
          <w:snapToGrid/>
          <w:color w:val="000000" w:themeColor="text1"/>
          <w:sz w:val="22"/>
          <w:szCs w:val="22"/>
          <w:lang w:val="en-ZA" w:eastAsia="en-ZA"/>
        </w:rPr>
        <w:t>ocuments and specifications will be available on the</w:t>
      </w:r>
      <w:r w:rsidR="00A20F96">
        <w:rPr>
          <w:rFonts w:cs="Arial"/>
          <w:snapToGrid/>
          <w:color w:val="000000" w:themeColor="text1"/>
          <w:sz w:val="22"/>
          <w:szCs w:val="22"/>
          <w:lang w:val="en-ZA" w:eastAsia="en-ZA"/>
        </w:rPr>
        <w:t xml:space="preserve"> </w:t>
      </w:r>
      <w:r w:rsidR="007820A6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2</w:t>
      </w:r>
      <w:r w:rsidR="00334AB2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3</w:t>
      </w:r>
      <w:r w:rsidR="007820A6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/1</w:t>
      </w:r>
      <w:r w:rsidR="00334AB2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2</w:t>
      </w:r>
      <w:r w:rsidR="007820A6"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/2025</w:t>
      </w:r>
      <w:r w:rsidRPr="00AB38E2">
        <w:rPr>
          <w:rFonts w:cs="Arial"/>
          <w:snapToGrid/>
          <w:color w:val="000000" w:themeColor="text1"/>
          <w:sz w:val="22"/>
          <w:szCs w:val="22"/>
          <w:lang w:val="en-ZA" w:eastAsia="en-ZA"/>
        </w:rPr>
        <w:t xml:space="preserve"> available @ Cashier’s </w:t>
      </w:r>
      <w:r>
        <w:rPr>
          <w:rFonts w:cs="Arial"/>
          <w:snapToGrid/>
          <w:sz w:val="22"/>
          <w:szCs w:val="22"/>
          <w:lang w:val="en-ZA" w:eastAsia="en-ZA"/>
        </w:rPr>
        <w:t xml:space="preserve">point up on payment </w:t>
      </w:r>
      <w:r w:rsidRPr="000211B1">
        <w:rPr>
          <w:rFonts w:cs="Arial"/>
          <w:snapToGrid/>
          <w:sz w:val="22"/>
          <w:szCs w:val="22"/>
          <w:lang w:val="en-ZA" w:eastAsia="en-ZA"/>
        </w:rPr>
        <w:t>o</w:t>
      </w:r>
      <w:r>
        <w:rPr>
          <w:rFonts w:cs="Arial"/>
          <w:snapToGrid/>
          <w:sz w:val="22"/>
          <w:szCs w:val="22"/>
          <w:lang w:val="en-ZA" w:eastAsia="en-ZA"/>
        </w:rPr>
        <w:t xml:space="preserve">f a Non– refundable fee of </w:t>
      </w:r>
      <w:r>
        <w:rPr>
          <w:rFonts w:cs="Arial"/>
          <w:b/>
          <w:bCs/>
          <w:snapToGrid/>
          <w:sz w:val="22"/>
          <w:szCs w:val="22"/>
          <w:lang w:val="en-ZA" w:eastAsia="en-ZA"/>
        </w:rPr>
        <w:t>R 30</w:t>
      </w:r>
      <w:r w:rsidRPr="005C0332">
        <w:rPr>
          <w:rFonts w:cs="Arial"/>
          <w:b/>
          <w:bCs/>
          <w:snapToGrid/>
          <w:sz w:val="22"/>
          <w:szCs w:val="22"/>
          <w:lang w:val="en-ZA" w:eastAsia="en-ZA"/>
        </w:rPr>
        <w:t>0</w:t>
      </w:r>
      <w:r>
        <w:rPr>
          <w:rFonts w:cs="Arial"/>
          <w:b/>
          <w:bCs/>
          <w:snapToGrid/>
          <w:sz w:val="22"/>
          <w:szCs w:val="22"/>
          <w:lang w:val="en-ZA" w:eastAsia="en-ZA"/>
        </w:rPr>
        <w:t>.00</w:t>
      </w:r>
      <w:r>
        <w:rPr>
          <w:rFonts w:cs="Arial"/>
          <w:b/>
          <w:bCs/>
          <w:snapToGrid/>
          <w:color w:val="000000" w:themeColor="text1"/>
          <w:sz w:val="22"/>
          <w:szCs w:val="22"/>
          <w:lang w:val="en-ZA" w:eastAsia="en-ZA"/>
        </w:rPr>
        <w:t>.</w:t>
      </w:r>
    </w:p>
    <w:p w14:paraId="6FBA8366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 xml:space="preserve"> </w:t>
      </w:r>
    </w:p>
    <w:p w14:paraId="614FDF35" w14:textId="5340FBE4" w:rsidR="0064451D" w:rsidRPr="000211B1" w:rsidRDefault="0064451D" w:rsidP="0064451D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color w:val="000000"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 xml:space="preserve">The closing time for receipt of quotations is </w:t>
      </w:r>
      <w:r w:rsidRPr="000211B1">
        <w:rPr>
          <w:rFonts w:cs="Arial"/>
          <w:b/>
          <w:snapToGrid/>
          <w:sz w:val="22"/>
          <w:szCs w:val="22"/>
          <w:lang w:val="en-ZA"/>
        </w:rPr>
        <w:t>1</w:t>
      </w:r>
      <w:r>
        <w:rPr>
          <w:rFonts w:cs="Arial"/>
          <w:b/>
          <w:snapToGrid/>
          <w:sz w:val="22"/>
          <w:szCs w:val="22"/>
          <w:lang w:val="en-ZA"/>
        </w:rPr>
        <w:t>2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:00hrs </w:t>
      </w:r>
      <w:r w:rsidRPr="000211B1">
        <w:rPr>
          <w:rFonts w:cs="Arial"/>
          <w:snapToGrid/>
          <w:sz w:val="22"/>
          <w:szCs w:val="22"/>
          <w:lang w:val="en-ZA"/>
        </w:rPr>
        <w:t>on</w:t>
      </w:r>
      <w:r>
        <w:rPr>
          <w:rFonts w:cs="Arial"/>
          <w:snapToGrid/>
          <w:sz w:val="22"/>
          <w:szCs w:val="22"/>
          <w:lang w:val="en-ZA"/>
        </w:rPr>
        <w:t xml:space="preserve"> </w:t>
      </w:r>
      <w:r w:rsidR="00334AB2">
        <w:rPr>
          <w:rFonts w:cs="Arial"/>
          <w:b/>
          <w:snapToGrid/>
          <w:sz w:val="22"/>
          <w:szCs w:val="22"/>
          <w:lang w:val="en-ZA"/>
        </w:rPr>
        <w:t>16</w:t>
      </w:r>
      <w:r w:rsidR="00773450">
        <w:rPr>
          <w:rFonts w:cs="Arial"/>
          <w:b/>
          <w:snapToGrid/>
          <w:sz w:val="22"/>
          <w:szCs w:val="22"/>
          <w:lang w:val="en-ZA"/>
        </w:rPr>
        <w:t>/</w:t>
      </w:r>
      <w:r w:rsidR="00334AB2">
        <w:rPr>
          <w:rFonts w:cs="Arial"/>
          <w:b/>
          <w:snapToGrid/>
          <w:sz w:val="22"/>
          <w:szCs w:val="22"/>
          <w:lang w:val="en-ZA"/>
        </w:rPr>
        <w:t>0</w:t>
      </w:r>
      <w:r w:rsidR="00524A50">
        <w:rPr>
          <w:rFonts w:cs="Arial"/>
          <w:b/>
          <w:snapToGrid/>
          <w:sz w:val="22"/>
          <w:szCs w:val="22"/>
          <w:lang w:val="en-ZA"/>
        </w:rPr>
        <w:t>1</w:t>
      </w:r>
      <w:r w:rsidR="00773450">
        <w:rPr>
          <w:rFonts w:cs="Arial"/>
          <w:b/>
          <w:snapToGrid/>
          <w:sz w:val="22"/>
          <w:szCs w:val="22"/>
          <w:lang w:val="en-ZA"/>
        </w:rPr>
        <w:t>/202</w:t>
      </w:r>
      <w:r w:rsidR="00A55239">
        <w:rPr>
          <w:rFonts w:cs="Arial"/>
          <w:b/>
          <w:snapToGrid/>
          <w:sz w:val="22"/>
          <w:szCs w:val="22"/>
          <w:lang w:val="en-ZA"/>
        </w:rPr>
        <w:t>6</w:t>
      </w:r>
      <w:r w:rsidRPr="000211B1">
        <w:rPr>
          <w:rFonts w:cs="Arial"/>
          <w:b/>
          <w:snapToGrid/>
          <w:sz w:val="22"/>
          <w:szCs w:val="22"/>
          <w:lang w:val="en-ZA"/>
        </w:rPr>
        <w:t xml:space="preserve">. </w:t>
      </w:r>
      <w:r w:rsidRPr="000211B1">
        <w:rPr>
          <w:rFonts w:cs="Arial"/>
          <w:snapToGrid/>
          <w:sz w:val="22"/>
          <w:szCs w:val="22"/>
          <w:lang w:val="en-ZA"/>
        </w:rPr>
        <w:t xml:space="preserve">Telegraphic, telephonic, telex, facsimile, e-mail, unmarked and </w:t>
      </w:r>
      <w:r w:rsidRPr="000211B1">
        <w:rPr>
          <w:rFonts w:cs="Arial"/>
          <w:b/>
          <w:snapToGrid/>
          <w:sz w:val="22"/>
          <w:szCs w:val="22"/>
          <w:lang w:val="en-ZA"/>
        </w:rPr>
        <w:t>late quotations</w:t>
      </w:r>
      <w:r w:rsidRPr="000211B1">
        <w:rPr>
          <w:rFonts w:cs="Arial"/>
          <w:snapToGrid/>
          <w:sz w:val="22"/>
          <w:szCs w:val="22"/>
          <w:lang w:val="en-ZA"/>
        </w:rPr>
        <w:t xml:space="preserve"> will under no circumstances be considere</w:t>
      </w:r>
      <w:r w:rsidRPr="000211B1">
        <w:rPr>
          <w:rFonts w:cs="Arial"/>
          <w:snapToGrid/>
          <w:color w:val="000000"/>
          <w:sz w:val="22"/>
          <w:szCs w:val="22"/>
          <w:lang w:val="en-ZA"/>
        </w:rPr>
        <w:t>d and accepted.  The quotation box will be emptied just after closing time on the closing date.  Hereafter all quotations will be public.</w:t>
      </w:r>
    </w:p>
    <w:p w14:paraId="5032D789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color w:val="000000"/>
          <w:sz w:val="22"/>
          <w:szCs w:val="22"/>
          <w:lang w:val="en-ZA"/>
        </w:rPr>
      </w:pPr>
    </w:p>
    <w:p w14:paraId="49837018" w14:textId="267D29F0" w:rsidR="0064451D" w:rsidRPr="007820A6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 xml:space="preserve">Any technical enquiries relating to the quotation </w:t>
      </w:r>
      <w:r>
        <w:rPr>
          <w:rFonts w:cs="Arial"/>
          <w:snapToGrid/>
          <w:sz w:val="22"/>
          <w:szCs w:val="22"/>
          <w:lang w:val="en-ZA"/>
        </w:rPr>
        <w:t xml:space="preserve">document may be directed to </w:t>
      </w:r>
      <w:r w:rsidR="00524A50">
        <w:rPr>
          <w:rFonts w:cs="Arial"/>
          <w:b/>
          <w:bCs/>
          <w:snapToGrid/>
          <w:sz w:val="22"/>
          <w:szCs w:val="22"/>
          <w:lang w:val="en-ZA"/>
        </w:rPr>
        <w:t>Ms</w:t>
      </w:r>
      <w:r w:rsidR="00563A81">
        <w:rPr>
          <w:rFonts w:cs="Arial"/>
          <w:b/>
          <w:bCs/>
          <w:snapToGrid/>
          <w:sz w:val="22"/>
          <w:szCs w:val="22"/>
          <w:lang w:val="en-ZA"/>
        </w:rPr>
        <w:t>.</w:t>
      </w:r>
      <w:r w:rsidR="00524A50"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  <w:proofErr w:type="spellStart"/>
      <w:r w:rsidR="00524A50">
        <w:rPr>
          <w:rFonts w:cs="Arial"/>
          <w:b/>
          <w:bCs/>
          <w:snapToGrid/>
          <w:sz w:val="22"/>
          <w:szCs w:val="22"/>
          <w:lang w:val="en-ZA"/>
        </w:rPr>
        <w:t>Nokthula</w:t>
      </w:r>
      <w:proofErr w:type="spellEnd"/>
      <w:r w:rsidR="00524A50">
        <w:rPr>
          <w:rFonts w:cs="Arial"/>
          <w:b/>
          <w:bCs/>
          <w:snapToGrid/>
          <w:sz w:val="22"/>
          <w:szCs w:val="22"/>
          <w:lang w:val="en-ZA"/>
        </w:rPr>
        <w:t xml:space="preserve"> Shongwe</w:t>
      </w:r>
      <w:r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  <w:r w:rsidRPr="00532B93">
        <w:rPr>
          <w:rFonts w:cs="Arial"/>
          <w:b/>
          <w:bCs/>
          <w:snapToGrid/>
          <w:sz w:val="22"/>
          <w:szCs w:val="22"/>
          <w:lang w:val="en-ZA"/>
        </w:rPr>
        <w:t xml:space="preserve">on </w:t>
      </w:r>
      <w:r>
        <w:rPr>
          <w:rFonts w:cs="Arial"/>
          <w:b/>
          <w:bCs/>
          <w:snapToGrid/>
          <w:sz w:val="22"/>
          <w:szCs w:val="22"/>
          <w:lang w:val="en-ZA"/>
        </w:rPr>
        <w:t>017 620 60</w:t>
      </w:r>
      <w:r w:rsidR="00F205E2">
        <w:rPr>
          <w:rFonts w:cs="Arial"/>
          <w:b/>
          <w:bCs/>
          <w:snapToGrid/>
          <w:sz w:val="22"/>
          <w:szCs w:val="22"/>
          <w:lang w:val="en-ZA"/>
        </w:rPr>
        <w:t>0</w:t>
      </w:r>
      <w:r w:rsidR="00D03B0C">
        <w:rPr>
          <w:rFonts w:cs="Arial"/>
          <w:b/>
          <w:bCs/>
          <w:snapToGrid/>
          <w:sz w:val="22"/>
          <w:szCs w:val="22"/>
          <w:lang w:val="en-ZA"/>
        </w:rPr>
        <w:t>0.</w:t>
      </w:r>
      <w:r w:rsidR="007820A6">
        <w:rPr>
          <w:rFonts w:cs="Arial"/>
          <w:b/>
          <w:bCs/>
          <w:snapToGrid/>
          <w:sz w:val="22"/>
          <w:szCs w:val="22"/>
          <w:lang w:val="en-ZA"/>
        </w:rPr>
        <w:t xml:space="preserve"> </w:t>
      </w:r>
    </w:p>
    <w:p w14:paraId="675AFBB8" w14:textId="77777777" w:rsidR="00D03B0C" w:rsidRPr="00532B93" w:rsidRDefault="00D03B0C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b/>
          <w:bCs/>
          <w:snapToGrid/>
          <w:sz w:val="22"/>
          <w:szCs w:val="22"/>
          <w:lang w:val="en-ZA"/>
        </w:rPr>
      </w:pPr>
    </w:p>
    <w:p w14:paraId="527033F1" w14:textId="0DC091B4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b/>
          <w:snapToGrid/>
          <w:sz w:val="22"/>
          <w:szCs w:val="22"/>
          <w:lang w:val="en-ZA"/>
        </w:rPr>
      </w:pPr>
      <w:r w:rsidRPr="004A72F9">
        <w:rPr>
          <w:rFonts w:cs="Arial"/>
          <w:snapToGrid/>
          <w:sz w:val="22"/>
          <w:szCs w:val="22"/>
          <w:lang w:val="en-ZA"/>
        </w:rPr>
        <w:t xml:space="preserve">Any SCM enquiries </w:t>
      </w:r>
      <w:r w:rsidRPr="000211B1">
        <w:rPr>
          <w:rFonts w:cs="Arial"/>
          <w:snapToGrid/>
          <w:sz w:val="22"/>
          <w:szCs w:val="22"/>
          <w:lang w:val="en-ZA"/>
        </w:rPr>
        <w:t xml:space="preserve">relating to the quotation document may be directed to </w:t>
      </w:r>
      <w:r w:rsidRPr="0085794B">
        <w:rPr>
          <w:rFonts w:cs="Arial"/>
          <w:b/>
          <w:bCs/>
          <w:snapToGrid/>
          <w:sz w:val="22"/>
          <w:szCs w:val="22"/>
          <w:lang w:val="en-ZA"/>
        </w:rPr>
        <w:t>Mr.</w:t>
      </w:r>
      <w:r w:rsidR="00365B91">
        <w:rPr>
          <w:rFonts w:cs="Arial"/>
          <w:b/>
          <w:bCs/>
          <w:snapToGrid/>
          <w:sz w:val="22"/>
          <w:szCs w:val="22"/>
          <w:lang w:val="en-ZA"/>
        </w:rPr>
        <w:t xml:space="preserve"> Sipho Madondo</w:t>
      </w:r>
      <w:r>
        <w:rPr>
          <w:rFonts w:cs="Arial"/>
          <w:snapToGrid/>
          <w:sz w:val="22"/>
          <w:szCs w:val="22"/>
          <w:lang w:val="en-ZA"/>
        </w:rPr>
        <w:t xml:space="preserve"> </w:t>
      </w:r>
      <w:r w:rsidRPr="00DA6B57">
        <w:rPr>
          <w:rFonts w:cs="Arial"/>
          <w:b/>
          <w:snapToGrid/>
          <w:sz w:val="22"/>
          <w:szCs w:val="22"/>
          <w:lang w:val="en-ZA"/>
        </w:rPr>
        <w:t>on 017 620 6</w:t>
      </w:r>
      <w:r>
        <w:rPr>
          <w:rFonts w:cs="Arial"/>
          <w:b/>
          <w:snapToGrid/>
          <w:sz w:val="22"/>
          <w:szCs w:val="22"/>
          <w:lang w:val="en-ZA"/>
        </w:rPr>
        <w:t>1</w:t>
      </w:r>
      <w:r w:rsidR="00365B91">
        <w:rPr>
          <w:rFonts w:cs="Arial"/>
          <w:b/>
          <w:snapToGrid/>
          <w:sz w:val="22"/>
          <w:szCs w:val="22"/>
          <w:lang w:val="en-ZA"/>
        </w:rPr>
        <w:t>93</w:t>
      </w:r>
      <w:r>
        <w:rPr>
          <w:rFonts w:cs="Arial"/>
          <w:b/>
          <w:snapToGrid/>
          <w:sz w:val="22"/>
          <w:szCs w:val="22"/>
          <w:lang w:val="en-ZA"/>
        </w:rPr>
        <w:t>/6025</w:t>
      </w:r>
    </w:p>
    <w:p w14:paraId="35857B9E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5CE438C9" w14:textId="473CF17A" w:rsidR="0064451D" w:rsidRPr="00D03B0C" w:rsidRDefault="0064451D" w:rsidP="0064451D">
      <w:pPr>
        <w:shd w:val="clear" w:color="auto" w:fill="FFFFFF"/>
        <w:autoSpaceDE w:val="0"/>
        <w:autoSpaceDN w:val="0"/>
        <w:adjustRightInd w:val="0"/>
        <w:rPr>
          <w:rFonts w:cs="Arial"/>
          <w:b/>
          <w:bCs/>
          <w:snapToGrid/>
          <w:sz w:val="22"/>
          <w:szCs w:val="22"/>
          <w:lang w:val="en-ZA"/>
        </w:rPr>
      </w:pPr>
      <w:r w:rsidRPr="000211B1">
        <w:rPr>
          <w:rFonts w:cs="Arial"/>
          <w:snapToGrid/>
          <w:sz w:val="22"/>
          <w:szCs w:val="22"/>
          <w:lang w:val="en-ZA"/>
        </w:rPr>
        <w:t>Fully completed quotation documents, clearly marked “Quote No:</w:t>
      </w:r>
      <w:r w:rsidRPr="0084052C">
        <w:rPr>
          <w:rFonts w:cs="Arial"/>
          <w:b/>
          <w:snapToGrid/>
          <w:sz w:val="24"/>
          <w:szCs w:val="24"/>
          <w:lang w:val="en-ZA"/>
        </w:rPr>
        <w:t xml:space="preserve"> </w:t>
      </w:r>
      <w:r w:rsidRPr="0068014C">
        <w:rPr>
          <w:rFonts w:cs="Arial"/>
          <w:b/>
          <w:snapToGrid/>
          <w:color w:val="000000" w:themeColor="text1"/>
          <w:lang w:val="en-ZA"/>
        </w:rPr>
        <w:t>8/3/2</w:t>
      </w:r>
      <w:r w:rsidR="003E1439">
        <w:rPr>
          <w:rFonts w:cs="Arial"/>
          <w:b/>
          <w:snapToGrid/>
          <w:color w:val="000000" w:themeColor="text1"/>
          <w:lang w:val="en-ZA"/>
        </w:rPr>
        <w:t>-</w:t>
      </w:r>
      <w:r w:rsidR="007820A6">
        <w:rPr>
          <w:rFonts w:cs="Arial"/>
          <w:b/>
          <w:snapToGrid/>
          <w:color w:val="000000" w:themeColor="text1"/>
          <w:lang w:val="en-ZA"/>
        </w:rPr>
        <w:t>9</w:t>
      </w:r>
      <w:r w:rsidR="005E5B77">
        <w:rPr>
          <w:rFonts w:cs="Arial"/>
          <w:b/>
          <w:snapToGrid/>
          <w:color w:val="000000" w:themeColor="text1"/>
          <w:lang w:val="en-ZA"/>
        </w:rPr>
        <w:t>4</w:t>
      </w:r>
      <w:r w:rsidRPr="0068014C">
        <w:rPr>
          <w:rFonts w:cs="Arial"/>
          <w:b/>
          <w:snapToGrid/>
          <w:color w:val="000000" w:themeColor="text1"/>
          <w:lang w:val="en-ZA"/>
        </w:rPr>
        <w:t>/202</w:t>
      </w:r>
      <w:r w:rsidR="00137145">
        <w:rPr>
          <w:rFonts w:cs="Arial"/>
          <w:b/>
          <w:snapToGrid/>
          <w:color w:val="000000" w:themeColor="text1"/>
          <w:lang w:val="en-ZA"/>
        </w:rPr>
        <w:t>5</w:t>
      </w:r>
      <w:r>
        <w:rPr>
          <w:rFonts w:cs="Arial"/>
          <w:b/>
          <w:snapToGrid/>
          <w:lang w:val="en-ZA"/>
        </w:rPr>
        <w:t>:</w:t>
      </w:r>
      <w:r w:rsidRPr="00F503A6">
        <w:rPr>
          <w:rFonts w:cs="Arial"/>
          <w:snapToGrid/>
          <w:sz w:val="22"/>
          <w:szCs w:val="22"/>
          <w:lang w:val="en-ZA" w:eastAsia="en-ZA"/>
        </w:rPr>
        <w:t xml:space="preserve"> </w:t>
      </w:r>
      <w:r>
        <w:rPr>
          <w:rFonts w:cs="Arial"/>
          <w:snapToGrid/>
          <w:sz w:val="22"/>
          <w:szCs w:val="22"/>
          <w:lang w:val="en-ZA" w:eastAsia="en-ZA"/>
        </w:rPr>
        <w:t>“</w:t>
      </w:r>
      <w:r w:rsidR="00C43B87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SUPPLY AND DELIVERY OF </w:t>
      </w:r>
      <w:r w:rsidR="00A55239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DIESEL </w:t>
      </w:r>
      <w:r w:rsidR="00334AB2">
        <w:rPr>
          <w:rFonts w:cs="Arial"/>
          <w:b/>
          <w:bCs/>
          <w:snapToGrid/>
          <w:sz w:val="22"/>
          <w:szCs w:val="22"/>
          <w:lang w:val="en-ZA" w:eastAsia="en-ZA"/>
        </w:rPr>
        <w:t>– P</w:t>
      </w:r>
      <w:r w:rsidR="00A55239">
        <w:rPr>
          <w:rFonts w:cs="Arial"/>
          <w:b/>
          <w:bCs/>
          <w:snapToGrid/>
          <w:sz w:val="22"/>
          <w:szCs w:val="22"/>
          <w:lang w:val="en-ZA" w:eastAsia="en-ZA"/>
        </w:rPr>
        <w:t>P</w:t>
      </w:r>
      <w:r w:rsidR="00334AB2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 </w:t>
      </w:r>
      <w:r w:rsidR="00A55239">
        <w:rPr>
          <w:rFonts w:cs="Arial"/>
          <w:b/>
          <w:bCs/>
          <w:snapToGrid/>
          <w:sz w:val="22"/>
          <w:szCs w:val="22"/>
          <w:lang w:val="en-ZA" w:eastAsia="en-ZA"/>
        </w:rPr>
        <w:t>50</w:t>
      </w:r>
      <w:r>
        <w:rPr>
          <w:rFonts w:cs="Arial"/>
          <w:bCs/>
          <w:snapToGrid/>
          <w:sz w:val="22"/>
          <w:szCs w:val="22"/>
          <w:lang w:val="en-ZA"/>
        </w:rPr>
        <w:t xml:space="preserve">” </w:t>
      </w:r>
      <w:r w:rsidRPr="000211B1">
        <w:rPr>
          <w:rFonts w:cs="Arial"/>
          <w:snapToGrid/>
          <w:sz w:val="22"/>
          <w:szCs w:val="22"/>
          <w:lang w:val="en-ZA"/>
        </w:rPr>
        <w:t xml:space="preserve">must be placed in a sealed envelope and placed in the </w:t>
      </w:r>
      <w:r>
        <w:rPr>
          <w:rFonts w:cs="Arial"/>
          <w:snapToGrid/>
          <w:sz w:val="22"/>
          <w:szCs w:val="22"/>
          <w:lang w:val="en-ZA"/>
        </w:rPr>
        <w:t>tender</w:t>
      </w:r>
      <w:r w:rsidRPr="000211B1">
        <w:rPr>
          <w:rFonts w:cs="Arial"/>
          <w:snapToGrid/>
          <w:sz w:val="22"/>
          <w:szCs w:val="22"/>
          <w:lang w:val="en-ZA"/>
        </w:rPr>
        <w:t xml:space="preserve"> box at</w:t>
      </w:r>
      <w:r>
        <w:rPr>
          <w:rFonts w:cs="Arial"/>
          <w:snapToGrid/>
          <w:sz w:val="22"/>
          <w:szCs w:val="22"/>
          <w:lang w:val="en-ZA"/>
        </w:rPr>
        <w:t xml:space="preserve"> Secunda Head Office, Horwood Street, CBD Secunda, 2302</w:t>
      </w:r>
      <w:r w:rsidRPr="000211B1">
        <w:rPr>
          <w:rFonts w:cs="Arial"/>
          <w:snapToGrid/>
          <w:sz w:val="22"/>
          <w:szCs w:val="22"/>
          <w:lang w:val="en-ZA"/>
        </w:rPr>
        <w:t xml:space="preserve"> by no later than 1</w:t>
      </w:r>
      <w:r>
        <w:rPr>
          <w:rFonts w:cs="Arial"/>
          <w:snapToGrid/>
          <w:sz w:val="22"/>
          <w:szCs w:val="22"/>
          <w:lang w:val="en-ZA"/>
        </w:rPr>
        <w:t>2</w:t>
      </w:r>
      <w:r w:rsidRPr="000211B1">
        <w:rPr>
          <w:rFonts w:cs="Arial"/>
          <w:snapToGrid/>
          <w:sz w:val="22"/>
          <w:szCs w:val="22"/>
          <w:lang w:val="en-ZA"/>
        </w:rPr>
        <w:t>h00 on</w:t>
      </w:r>
      <w:r>
        <w:rPr>
          <w:rFonts w:cs="Arial"/>
          <w:snapToGrid/>
          <w:sz w:val="22"/>
          <w:szCs w:val="22"/>
          <w:lang w:val="en-ZA"/>
        </w:rPr>
        <w:t xml:space="preserve"> </w:t>
      </w:r>
      <w:r w:rsidR="00334AB2">
        <w:rPr>
          <w:rFonts w:cs="Arial"/>
          <w:b/>
          <w:bCs/>
          <w:snapToGrid/>
          <w:sz w:val="22"/>
          <w:szCs w:val="22"/>
          <w:lang w:val="en-ZA"/>
        </w:rPr>
        <w:t>16</w:t>
      </w:r>
      <w:r w:rsidR="00773450">
        <w:rPr>
          <w:rFonts w:cs="Arial"/>
          <w:b/>
          <w:bCs/>
          <w:snapToGrid/>
          <w:sz w:val="22"/>
          <w:szCs w:val="22"/>
          <w:lang w:val="en-ZA"/>
        </w:rPr>
        <w:t>/</w:t>
      </w:r>
      <w:r w:rsidR="00334AB2">
        <w:rPr>
          <w:rFonts w:cs="Arial"/>
          <w:b/>
          <w:bCs/>
          <w:snapToGrid/>
          <w:sz w:val="22"/>
          <w:szCs w:val="22"/>
          <w:lang w:val="en-ZA"/>
        </w:rPr>
        <w:t>0</w:t>
      </w:r>
      <w:r w:rsidR="00773450">
        <w:rPr>
          <w:rFonts w:cs="Arial"/>
          <w:b/>
          <w:bCs/>
          <w:snapToGrid/>
          <w:sz w:val="22"/>
          <w:szCs w:val="22"/>
          <w:lang w:val="en-ZA"/>
        </w:rPr>
        <w:t>1/202</w:t>
      </w:r>
      <w:r w:rsidR="00A55239">
        <w:rPr>
          <w:rFonts w:cs="Arial"/>
          <w:b/>
          <w:bCs/>
          <w:snapToGrid/>
          <w:sz w:val="22"/>
          <w:szCs w:val="22"/>
          <w:lang w:val="en-ZA"/>
        </w:rPr>
        <w:t>6</w:t>
      </w:r>
      <w:r w:rsidRPr="000211B1">
        <w:rPr>
          <w:rFonts w:cs="Arial"/>
          <w:snapToGrid/>
          <w:sz w:val="22"/>
          <w:szCs w:val="22"/>
          <w:lang w:val="en-ZA"/>
        </w:rPr>
        <w:t>.  The envelope must be endorsed with number, title and closing date as indicated above.</w:t>
      </w:r>
    </w:p>
    <w:p w14:paraId="3A634F70" w14:textId="77777777" w:rsidR="0064451D" w:rsidRPr="000211B1" w:rsidRDefault="0064451D" w:rsidP="0064451D">
      <w:pPr>
        <w:tabs>
          <w:tab w:val="center" w:pos="4153"/>
          <w:tab w:val="right" w:pos="8306"/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0EEB3C0E" w14:textId="4106E444" w:rsidR="0064451D" w:rsidRDefault="0064451D" w:rsidP="0064451D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  <w:r w:rsidRPr="000211B1">
        <w:rPr>
          <w:rFonts w:cs="Arial"/>
          <w:snapToGrid/>
          <w:color w:val="000000"/>
          <w:sz w:val="22"/>
          <w:szCs w:val="22"/>
          <w:lang w:val="en-ZA"/>
        </w:rPr>
        <w:t xml:space="preserve">A preferential point system shall apply whereby a contract will be allocated to a tenderer in accordance with the Preferential Procurement Policy Framework Act, Act No. 5 of 2000 and as defined in the Conditions of Tender in the tender document, read in conjunction with the Supply Chain Management Policy of </w:t>
      </w:r>
      <w:r>
        <w:rPr>
          <w:rFonts w:cs="Arial"/>
          <w:snapToGrid/>
          <w:color w:val="000000"/>
          <w:sz w:val="22"/>
          <w:szCs w:val="22"/>
          <w:lang w:val="en-ZA"/>
        </w:rPr>
        <w:t>Govan Mbeki</w:t>
      </w:r>
      <w:r w:rsidRPr="000211B1">
        <w:rPr>
          <w:rFonts w:cs="Arial"/>
          <w:snapToGrid/>
          <w:color w:val="000000"/>
          <w:sz w:val="22"/>
          <w:szCs w:val="22"/>
          <w:lang w:val="en-ZA"/>
        </w:rPr>
        <w:t xml:space="preserve"> Local Municipality </w:t>
      </w:r>
      <w:r w:rsidRPr="000211B1">
        <w:rPr>
          <w:rFonts w:cs="Arial"/>
          <w:snapToGrid/>
          <w:sz w:val="22"/>
          <w:szCs w:val="22"/>
          <w:lang w:val="en-ZA"/>
        </w:rPr>
        <w:t xml:space="preserve">where 80 points will be allocated in respective of price and 20 points </w:t>
      </w:r>
      <w:r>
        <w:rPr>
          <w:rFonts w:cs="Arial"/>
          <w:snapToGrid/>
          <w:sz w:val="22"/>
          <w:szCs w:val="22"/>
          <w:lang w:val="en-ZA"/>
        </w:rPr>
        <w:t>for a specific goal. Govan Mbeki Municipality Supply chain management policy</w:t>
      </w:r>
      <w:r w:rsidR="00944A8D">
        <w:rPr>
          <w:rFonts w:cs="Arial"/>
          <w:snapToGrid/>
          <w:sz w:val="22"/>
          <w:szCs w:val="22"/>
          <w:lang w:val="en-ZA"/>
        </w:rPr>
        <w:t xml:space="preserve"> to </w:t>
      </w:r>
      <w:r w:rsidR="00026B66">
        <w:rPr>
          <w:rFonts w:cs="Arial"/>
          <w:snapToGrid/>
          <w:sz w:val="22"/>
          <w:szCs w:val="22"/>
          <w:lang w:val="en-ZA"/>
        </w:rPr>
        <w:t>allocate 20 points to race (6), people with disability (2), youth (2), woman (2), and locality (8).</w:t>
      </w:r>
    </w:p>
    <w:p w14:paraId="716B99AF" w14:textId="77777777" w:rsidR="0064451D" w:rsidRDefault="0064451D" w:rsidP="0064451D">
      <w:pPr>
        <w:tabs>
          <w:tab w:val="left" w:pos="10260"/>
        </w:tabs>
        <w:autoSpaceDE w:val="0"/>
        <w:autoSpaceDN w:val="0"/>
        <w:adjustRightInd w:val="0"/>
        <w:ind w:right="206"/>
        <w:jc w:val="both"/>
        <w:rPr>
          <w:rFonts w:cs="Arial"/>
          <w:snapToGrid/>
          <w:sz w:val="22"/>
          <w:szCs w:val="22"/>
          <w:lang w:val="en-ZA"/>
        </w:rPr>
      </w:pPr>
    </w:p>
    <w:p w14:paraId="622985F8" w14:textId="77777777" w:rsidR="0064451D" w:rsidRPr="000211B1" w:rsidRDefault="0064451D" w:rsidP="00091F44">
      <w:pPr>
        <w:widowControl/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No awards will be made to a person:</w:t>
      </w:r>
    </w:p>
    <w:p w14:paraId="6E056E1B" w14:textId="77777777" w:rsidR="0064451D" w:rsidRPr="000211B1" w:rsidRDefault="0064451D" w:rsidP="0064451D">
      <w:pPr>
        <w:pStyle w:val="ListParagraph"/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Who is not registered on the Central Supplier Database</w:t>
      </w:r>
    </w:p>
    <w:p w14:paraId="615DFB0A" w14:textId="77777777" w:rsidR="0064451D" w:rsidRPr="000211B1" w:rsidRDefault="0064451D" w:rsidP="0064451D">
      <w:pPr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left="450" w:right="206" w:hanging="27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Who is in the service of the state;</w:t>
      </w:r>
    </w:p>
    <w:p w14:paraId="6D74AAF0" w14:textId="77777777" w:rsidR="0064451D" w:rsidRPr="000211B1" w:rsidRDefault="0064451D" w:rsidP="0064451D">
      <w:pPr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left="450" w:right="206" w:hanging="27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If that person is not a natural person, of which any director, manager, principal shareholder, or stakeholder is a person in the service of the state; and/or</w:t>
      </w:r>
    </w:p>
    <w:p w14:paraId="2FCEA024" w14:textId="77777777" w:rsidR="0064451D" w:rsidRPr="000211B1" w:rsidRDefault="0064451D" w:rsidP="0064451D">
      <w:pPr>
        <w:widowControl/>
        <w:numPr>
          <w:ilvl w:val="0"/>
          <w:numId w:val="1"/>
        </w:numPr>
        <w:tabs>
          <w:tab w:val="left" w:pos="10260"/>
        </w:tabs>
        <w:autoSpaceDE w:val="0"/>
        <w:autoSpaceDN w:val="0"/>
        <w:adjustRightInd w:val="0"/>
        <w:ind w:left="450" w:right="206" w:hanging="270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t>Who is an advisor or consultant contracted with the municipality or municipal entity.</w:t>
      </w:r>
    </w:p>
    <w:p w14:paraId="24E24EBC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snapToGrid/>
          <w:sz w:val="22"/>
          <w:szCs w:val="22"/>
          <w:lang w:val="en-ZA" w:eastAsia="en-ZA"/>
        </w:rPr>
      </w:pPr>
    </w:p>
    <w:p w14:paraId="18F34AFB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 w:eastAsia="en-ZA"/>
        </w:rPr>
      </w:pPr>
      <w:r w:rsidRPr="000211B1">
        <w:rPr>
          <w:rFonts w:cs="Arial"/>
          <w:snapToGrid/>
          <w:sz w:val="22"/>
          <w:szCs w:val="22"/>
          <w:lang w:val="en-ZA" w:eastAsia="en-ZA"/>
        </w:rPr>
        <w:lastRenderedPageBreak/>
        <w:t>The municipality reserves the right to withdraw any invitation to quote and/or to re-advertise or to reject any quote or to accept a part of it.  The municipality does not bind itself to accepting the lowest quotation or award a contract to the bidder scoring the highest number of points.</w:t>
      </w:r>
    </w:p>
    <w:p w14:paraId="600E0264" w14:textId="59FE04D5" w:rsidR="0064451D" w:rsidRPr="000211B1" w:rsidRDefault="0064451D" w:rsidP="007820A6">
      <w:pPr>
        <w:widowControl/>
        <w:rPr>
          <w:rFonts w:cs="Arial"/>
          <w:snapToGrid/>
          <w:sz w:val="22"/>
          <w:szCs w:val="22"/>
          <w:lang w:val="en-ZA" w:eastAsia="en-ZA"/>
        </w:rPr>
      </w:pPr>
    </w:p>
    <w:p w14:paraId="147EA1DA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jc w:val="both"/>
        <w:rPr>
          <w:rFonts w:cs="Arial"/>
          <w:snapToGrid/>
          <w:sz w:val="22"/>
          <w:szCs w:val="22"/>
          <w:lang w:val="en-ZA" w:eastAsia="en-ZA"/>
        </w:rPr>
      </w:pPr>
    </w:p>
    <w:p w14:paraId="5913F4C5" w14:textId="354FA6D9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0211B1">
        <w:rPr>
          <w:rFonts w:cs="Arial"/>
          <w:b/>
          <w:bCs/>
          <w:sz w:val="22"/>
          <w:szCs w:val="22"/>
          <w:lang w:val="en-ZA" w:eastAsia="en-ZA"/>
        </w:rPr>
        <w:t>The following documents must be attached</w:t>
      </w:r>
      <w:r w:rsidR="007820A6">
        <w:rPr>
          <w:rFonts w:cs="Arial"/>
          <w:b/>
          <w:bCs/>
          <w:sz w:val="22"/>
          <w:szCs w:val="22"/>
          <w:lang w:val="en-ZA" w:eastAsia="en-ZA"/>
        </w:rPr>
        <w:t xml:space="preserve"> as </w:t>
      </w:r>
      <w:r w:rsidR="007820A6" w:rsidRPr="007820A6">
        <w:rPr>
          <w:rFonts w:cs="Arial"/>
          <w:b/>
          <w:bCs/>
          <w:sz w:val="22"/>
          <w:szCs w:val="22"/>
          <w:u w:val="single"/>
          <w:lang w:val="en-ZA" w:eastAsia="en-ZA"/>
        </w:rPr>
        <w:t>Annexure</w:t>
      </w:r>
      <w:r w:rsidRPr="000211B1">
        <w:rPr>
          <w:rFonts w:cs="Arial"/>
          <w:b/>
          <w:bCs/>
          <w:sz w:val="22"/>
          <w:szCs w:val="22"/>
          <w:lang w:val="en-ZA" w:eastAsia="en-ZA"/>
        </w:rPr>
        <w:t xml:space="preserve"> (Bidders that fail to submit documents indicated as compulsory will be disqualified)</w:t>
      </w:r>
    </w:p>
    <w:p w14:paraId="6DA21BD4" w14:textId="77777777" w:rsidR="0064451D" w:rsidRPr="000211B1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Cs/>
          <w:sz w:val="22"/>
          <w:szCs w:val="22"/>
          <w:lang w:val="en-ZA" w:eastAsia="en-ZA"/>
        </w:rPr>
      </w:pPr>
    </w:p>
    <w:p w14:paraId="7F12944A" w14:textId="77777777" w:rsidR="0064451D" w:rsidRPr="00061070" w:rsidRDefault="0064451D" w:rsidP="0064451D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ind w:right="206"/>
        <w:rPr>
          <w:b/>
          <w:sz w:val="22"/>
          <w:szCs w:val="22"/>
        </w:rPr>
      </w:pPr>
      <w:r w:rsidRPr="00061070">
        <w:rPr>
          <w:b/>
          <w:sz w:val="22"/>
          <w:szCs w:val="22"/>
        </w:rPr>
        <w:t>Copy/ print Tax Compliance status pin issued by SARS -</w:t>
      </w:r>
      <w:r>
        <w:rPr>
          <w:b/>
          <w:sz w:val="22"/>
          <w:szCs w:val="22"/>
        </w:rPr>
        <w:t xml:space="preserve"> </w:t>
      </w:r>
      <w:r w:rsidRPr="00061070">
        <w:rPr>
          <w:b/>
          <w:sz w:val="22"/>
          <w:szCs w:val="22"/>
        </w:rPr>
        <w:t>Compulsory</w:t>
      </w:r>
    </w:p>
    <w:p w14:paraId="31886F9E" w14:textId="77777777" w:rsidR="00A53C8F" w:rsidRPr="00A53C8F" w:rsidRDefault="00A53C8F" w:rsidP="00A53C8F">
      <w:pPr>
        <w:pStyle w:val="ListParagraph"/>
        <w:numPr>
          <w:ilvl w:val="0"/>
          <w:numId w:val="2"/>
        </w:numPr>
        <w:rPr>
          <w:rFonts w:cs="Arial"/>
          <w:b/>
          <w:bCs/>
          <w:sz w:val="22"/>
          <w:szCs w:val="22"/>
          <w:lang w:eastAsia="en-ZA"/>
        </w:rPr>
      </w:pPr>
      <w:r w:rsidRPr="00A53C8F">
        <w:rPr>
          <w:rFonts w:cs="Arial"/>
          <w:b/>
          <w:bCs/>
          <w:sz w:val="22"/>
          <w:szCs w:val="22"/>
          <w:lang w:eastAsia="en-ZA"/>
        </w:rPr>
        <w:t xml:space="preserve">Copy of current municipal account (not older than 3 months &amp; not in arrears for more than 3 months (or a copy of a valid lease agreement or a stamped letter from a tribal authority if the company or its director is situated in an </w:t>
      </w:r>
      <w:proofErr w:type="spellStart"/>
      <w:r w:rsidRPr="00A53C8F">
        <w:rPr>
          <w:rFonts w:cs="Arial"/>
          <w:b/>
          <w:bCs/>
          <w:sz w:val="22"/>
          <w:szCs w:val="22"/>
          <w:lang w:eastAsia="en-ZA"/>
        </w:rPr>
        <w:t>unproclaimed</w:t>
      </w:r>
      <w:proofErr w:type="spellEnd"/>
      <w:r w:rsidRPr="00A53C8F">
        <w:rPr>
          <w:rFonts w:cs="Arial"/>
          <w:b/>
          <w:bCs/>
          <w:sz w:val="22"/>
          <w:szCs w:val="22"/>
          <w:lang w:eastAsia="en-ZA"/>
        </w:rPr>
        <w:t xml:space="preserve"> area) – Compulsory </w:t>
      </w:r>
    </w:p>
    <w:p w14:paraId="6EE6AECE" w14:textId="77777777" w:rsidR="0064451D" w:rsidRPr="00334AB2" w:rsidRDefault="0064451D" w:rsidP="0064451D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b/>
          <w:snapToGrid/>
          <w:sz w:val="18"/>
          <w:szCs w:val="18"/>
        </w:rPr>
      </w:pPr>
      <w:r w:rsidRPr="00123F07">
        <w:rPr>
          <w:b/>
          <w:sz w:val="22"/>
          <w:szCs w:val="22"/>
        </w:rPr>
        <w:t>Valid CSD summary report – Compulsory</w:t>
      </w:r>
    </w:p>
    <w:p w14:paraId="4B363F88" w14:textId="6D7F39D3" w:rsidR="00334AB2" w:rsidRPr="007C6FF2" w:rsidRDefault="00334AB2" w:rsidP="0064451D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b/>
          <w:snapToGrid/>
          <w:sz w:val="18"/>
          <w:szCs w:val="18"/>
        </w:rPr>
      </w:pPr>
      <w:r>
        <w:rPr>
          <w:b/>
          <w:sz w:val="22"/>
          <w:szCs w:val="22"/>
        </w:rPr>
        <w:t>Wholesale License - Compulsory</w:t>
      </w:r>
    </w:p>
    <w:p w14:paraId="174A4C54" w14:textId="08EDA881" w:rsidR="00133FDE" w:rsidRPr="003B5A7D" w:rsidRDefault="00133FDE" w:rsidP="00133FDE">
      <w:pPr>
        <w:pStyle w:val="ListParagraph"/>
        <w:widowControl/>
        <w:numPr>
          <w:ilvl w:val="0"/>
          <w:numId w:val="2"/>
        </w:numPr>
        <w:tabs>
          <w:tab w:val="left" w:pos="10260"/>
        </w:tabs>
        <w:autoSpaceDE w:val="0"/>
        <w:autoSpaceDN w:val="0"/>
        <w:adjustRightInd w:val="0"/>
        <w:snapToGrid w:val="0"/>
        <w:ind w:right="206"/>
        <w:rPr>
          <w:b/>
        </w:rPr>
      </w:pPr>
      <w:r w:rsidRPr="003B5A7D">
        <w:rPr>
          <w:b/>
          <w:sz w:val="22"/>
          <w:szCs w:val="22"/>
        </w:rPr>
        <w:t>All relevant forms must be completed and filled in full – Compulsory (MBD3.1, FORM OF OFFER, MBD 4, MBD 6.1, MBD 8, MBD 9, RESOLUTION OF BOARD OF DIRECTORS</w:t>
      </w:r>
      <w:r w:rsidRPr="003B5A7D">
        <w:rPr>
          <w:b/>
        </w:rPr>
        <w:t>)</w:t>
      </w:r>
    </w:p>
    <w:p w14:paraId="642C6C79" w14:textId="77777777" w:rsidR="00133FDE" w:rsidRPr="003B5A7D" w:rsidRDefault="00133FDE" w:rsidP="00133FDE">
      <w:pPr>
        <w:pStyle w:val="ListParagraph"/>
        <w:widowControl/>
        <w:tabs>
          <w:tab w:val="left" w:pos="10260"/>
        </w:tabs>
        <w:autoSpaceDE w:val="0"/>
        <w:autoSpaceDN w:val="0"/>
        <w:adjustRightInd w:val="0"/>
        <w:snapToGrid w:val="0"/>
        <w:ind w:left="644" w:right="206"/>
        <w:rPr>
          <w:b/>
          <w:snapToGrid/>
        </w:rPr>
      </w:pPr>
    </w:p>
    <w:p w14:paraId="300919D4" w14:textId="77777777" w:rsidR="0064451D" w:rsidRDefault="0064451D" w:rsidP="0064451D">
      <w:pPr>
        <w:pStyle w:val="ListParagraph"/>
        <w:widowControl/>
        <w:tabs>
          <w:tab w:val="left" w:pos="10260"/>
        </w:tabs>
        <w:autoSpaceDE w:val="0"/>
        <w:autoSpaceDN w:val="0"/>
        <w:adjustRightInd w:val="0"/>
        <w:ind w:left="644" w:right="206"/>
        <w:rPr>
          <w:b/>
          <w:sz w:val="22"/>
          <w:szCs w:val="22"/>
        </w:rPr>
      </w:pPr>
    </w:p>
    <w:p w14:paraId="2C6B6D05" w14:textId="77777777" w:rsidR="0064451D" w:rsidRDefault="0064451D" w:rsidP="0064451D"/>
    <w:p w14:paraId="30422E3C" w14:textId="49B0F345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Mr </w:t>
      </w:r>
      <w:r w:rsidR="00944A8D">
        <w:rPr>
          <w:rFonts w:cs="Arial"/>
          <w:b/>
          <w:bCs/>
          <w:snapToGrid/>
          <w:sz w:val="22"/>
          <w:szCs w:val="22"/>
          <w:lang w:val="en-ZA" w:eastAsia="en-ZA"/>
        </w:rPr>
        <w:t>G.</w:t>
      </w:r>
      <w:r w:rsidR="00327391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 </w:t>
      </w:r>
      <w:r w:rsidR="00944A8D">
        <w:rPr>
          <w:rFonts w:cs="Arial"/>
          <w:b/>
          <w:bCs/>
          <w:snapToGrid/>
          <w:sz w:val="22"/>
          <w:szCs w:val="22"/>
          <w:lang w:val="en-ZA" w:eastAsia="en-ZA"/>
        </w:rPr>
        <w:t>KUBHEKA</w:t>
      </w:r>
    </w:p>
    <w:p w14:paraId="75F49055" w14:textId="6533B501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   </w:t>
      </w:r>
      <w:r w:rsidR="00944A8D">
        <w:rPr>
          <w:rFonts w:cs="Arial"/>
          <w:b/>
          <w:bCs/>
          <w:snapToGrid/>
          <w:sz w:val="22"/>
          <w:szCs w:val="22"/>
          <w:lang w:val="en-ZA" w:eastAsia="en-ZA"/>
        </w:rPr>
        <w:t xml:space="preserve">ACTING </w:t>
      </w: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>MUNICIPAL MANAGER</w:t>
      </w:r>
    </w:p>
    <w:p w14:paraId="4251F33B" w14:textId="77777777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snapToGrid/>
          <w:sz w:val="22"/>
          <w:szCs w:val="22"/>
          <w:lang w:val="en-ZA" w:eastAsia="en-ZA"/>
        </w:rPr>
        <w:t>GOVAN MBEKI MUNICIPALITY</w:t>
      </w:r>
    </w:p>
    <w:p w14:paraId="5CECFD11" w14:textId="77777777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snapToGrid/>
          <w:sz w:val="22"/>
          <w:szCs w:val="22"/>
          <w:lang w:val="en-ZA" w:eastAsia="en-ZA"/>
        </w:rPr>
        <w:t>Main Municipal Building</w:t>
      </w:r>
    </w:p>
    <w:p w14:paraId="0AB55ED4" w14:textId="77777777" w:rsidR="0064451D" w:rsidRPr="00DA6B57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snapToGrid/>
          <w:sz w:val="22"/>
          <w:szCs w:val="22"/>
          <w:lang w:val="en-ZA" w:eastAsia="en-ZA"/>
        </w:rPr>
        <w:t>Horwood Street</w:t>
      </w:r>
    </w:p>
    <w:p w14:paraId="6B03A2D6" w14:textId="77777777" w:rsidR="0064451D" w:rsidRDefault="0064451D" w:rsidP="0064451D">
      <w:pPr>
        <w:widowControl/>
        <w:tabs>
          <w:tab w:val="left" w:pos="10260"/>
        </w:tabs>
        <w:autoSpaceDE w:val="0"/>
        <w:autoSpaceDN w:val="0"/>
        <w:adjustRightInd w:val="0"/>
        <w:ind w:left="180" w:right="206"/>
        <w:rPr>
          <w:rFonts w:cs="Arial"/>
          <w:b/>
          <w:bCs/>
          <w:snapToGrid/>
          <w:sz w:val="22"/>
          <w:szCs w:val="22"/>
          <w:lang w:val="en-ZA" w:eastAsia="en-ZA"/>
        </w:rPr>
      </w:pP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>SECUNDA</w:t>
      </w:r>
    </w:p>
    <w:p w14:paraId="058AD1F3" w14:textId="77777777" w:rsidR="0064451D" w:rsidRDefault="0064451D" w:rsidP="0064451D">
      <w:r>
        <w:rPr>
          <w:rFonts w:cs="Arial"/>
          <w:b/>
          <w:bCs/>
          <w:snapToGrid/>
          <w:sz w:val="22"/>
          <w:szCs w:val="22"/>
          <w:lang w:val="en-ZA" w:eastAsia="en-ZA"/>
        </w:rPr>
        <w:t xml:space="preserve">   </w:t>
      </w:r>
      <w:r w:rsidRPr="00DA6B57">
        <w:rPr>
          <w:rFonts w:cs="Arial"/>
          <w:b/>
          <w:bCs/>
          <w:snapToGrid/>
          <w:sz w:val="22"/>
          <w:szCs w:val="22"/>
          <w:lang w:val="en-ZA" w:eastAsia="en-ZA"/>
        </w:rPr>
        <w:t>2302</w:t>
      </w:r>
    </w:p>
    <w:p w14:paraId="39A50176" w14:textId="77777777" w:rsidR="0064451D" w:rsidRDefault="0064451D" w:rsidP="0064451D"/>
    <w:p w14:paraId="0933E66B" w14:textId="77777777" w:rsidR="007E152A" w:rsidRDefault="007E152A"/>
    <w:sectPr w:rsidR="007E152A" w:rsidSect="00644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3307"/>
    <w:multiLevelType w:val="hybridMultilevel"/>
    <w:tmpl w:val="445AB0D2"/>
    <w:lvl w:ilvl="0" w:tplc="CD48EA76">
      <w:numFmt w:val="bullet"/>
      <w:lvlText w:val="-"/>
      <w:lvlJc w:val="left"/>
      <w:pPr>
        <w:ind w:left="540" w:hanging="360"/>
      </w:pPr>
      <w:rPr>
        <w:rFonts w:ascii="Batang" w:eastAsia="Batang" w:hAnsi="Batang" w:cs="Batang" w:hint="eastAsia"/>
      </w:rPr>
    </w:lvl>
    <w:lvl w:ilvl="1" w:tplc="1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140679D"/>
    <w:multiLevelType w:val="hybridMultilevel"/>
    <w:tmpl w:val="E8048B04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8575802">
    <w:abstractNumId w:val="0"/>
  </w:num>
  <w:num w:numId="2" w16cid:durableId="124564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1D"/>
    <w:rsid w:val="00026B66"/>
    <w:rsid w:val="00081609"/>
    <w:rsid w:val="00091F44"/>
    <w:rsid w:val="000A1BB9"/>
    <w:rsid w:val="00133FDE"/>
    <w:rsid w:val="00137145"/>
    <w:rsid w:val="00145848"/>
    <w:rsid w:val="001828D6"/>
    <w:rsid w:val="001D28EA"/>
    <w:rsid w:val="001E41DB"/>
    <w:rsid w:val="001E5008"/>
    <w:rsid w:val="002955FD"/>
    <w:rsid w:val="002D7933"/>
    <w:rsid w:val="0032597D"/>
    <w:rsid w:val="00327391"/>
    <w:rsid w:val="00334AB2"/>
    <w:rsid w:val="00365B91"/>
    <w:rsid w:val="00387627"/>
    <w:rsid w:val="003B5A7D"/>
    <w:rsid w:val="003E1439"/>
    <w:rsid w:val="004539CA"/>
    <w:rsid w:val="004F0BCD"/>
    <w:rsid w:val="004F4C29"/>
    <w:rsid w:val="00524A50"/>
    <w:rsid w:val="00536BC9"/>
    <w:rsid w:val="00563A81"/>
    <w:rsid w:val="005D49B0"/>
    <w:rsid w:val="005E5B77"/>
    <w:rsid w:val="00624B44"/>
    <w:rsid w:val="0064451D"/>
    <w:rsid w:val="006A57F1"/>
    <w:rsid w:val="006E4236"/>
    <w:rsid w:val="006F1BE2"/>
    <w:rsid w:val="00722973"/>
    <w:rsid w:val="00773450"/>
    <w:rsid w:val="0077546B"/>
    <w:rsid w:val="007820A6"/>
    <w:rsid w:val="00795BE1"/>
    <w:rsid w:val="007E152A"/>
    <w:rsid w:val="007E656A"/>
    <w:rsid w:val="007F66B4"/>
    <w:rsid w:val="007F6EE2"/>
    <w:rsid w:val="008011B4"/>
    <w:rsid w:val="00804EBF"/>
    <w:rsid w:val="00804FC3"/>
    <w:rsid w:val="008071DA"/>
    <w:rsid w:val="00852A3C"/>
    <w:rsid w:val="008B5D80"/>
    <w:rsid w:val="00944A8D"/>
    <w:rsid w:val="009659F7"/>
    <w:rsid w:val="009B0D5B"/>
    <w:rsid w:val="00A04290"/>
    <w:rsid w:val="00A16194"/>
    <w:rsid w:val="00A20F96"/>
    <w:rsid w:val="00A53C8F"/>
    <w:rsid w:val="00A55239"/>
    <w:rsid w:val="00A570ED"/>
    <w:rsid w:val="00B13C7F"/>
    <w:rsid w:val="00B5058C"/>
    <w:rsid w:val="00B568C5"/>
    <w:rsid w:val="00B835AC"/>
    <w:rsid w:val="00BE3ECB"/>
    <w:rsid w:val="00C03007"/>
    <w:rsid w:val="00C141C4"/>
    <w:rsid w:val="00C21368"/>
    <w:rsid w:val="00C43B87"/>
    <w:rsid w:val="00C90A22"/>
    <w:rsid w:val="00C95B70"/>
    <w:rsid w:val="00CF0DF7"/>
    <w:rsid w:val="00D03B0C"/>
    <w:rsid w:val="00D04494"/>
    <w:rsid w:val="00D2662A"/>
    <w:rsid w:val="00D65E44"/>
    <w:rsid w:val="00DC2C3B"/>
    <w:rsid w:val="00E2157D"/>
    <w:rsid w:val="00E4179A"/>
    <w:rsid w:val="00E8057A"/>
    <w:rsid w:val="00EA4025"/>
    <w:rsid w:val="00EB3D80"/>
    <w:rsid w:val="00EE48E7"/>
    <w:rsid w:val="00F205E2"/>
    <w:rsid w:val="00F63DA6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7ECA"/>
  <w15:chartTrackingRefBased/>
  <w15:docId w15:val="{5835E744-B20C-4335-8155-D5116159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51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ted,AB List 1,lp1,Table of contents numbered,Num Bullet 1,Bullet Number,lp11,List Paragraph1,List Paragraph11,Use Case List Paragraph,Table Number Paragraph,Bullet List,FooterText,numbered,Paragraphe de liste1,Bulletr List Paragraph"/>
    <w:basedOn w:val="Normal"/>
    <w:link w:val="ListParagraphChar"/>
    <w:uiPriority w:val="34"/>
    <w:qFormat/>
    <w:rsid w:val="0064451D"/>
    <w:pPr>
      <w:ind w:left="720"/>
    </w:pPr>
  </w:style>
  <w:style w:type="character" w:customStyle="1" w:styleId="ListParagraphChar">
    <w:name w:val="List Paragraph Char"/>
    <w:aliases w:val="Bulletted Char,AB List 1 Char,lp1 Char,Table of contents numbered Char,Num Bullet 1 Char,Bullet Number Char,lp11 Char,List Paragraph1 Char,List Paragraph11 Char,Use Case List Paragraph Char,Table Number Paragraph Char,FooterText Char"/>
    <w:link w:val="ListParagraph"/>
    <w:uiPriority w:val="34"/>
    <w:locked/>
    <w:rsid w:val="0064451D"/>
    <w:rPr>
      <w:rFonts w:ascii="Arial" w:eastAsia="Times New Roman" w:hAnsi="Arial" w:cs="Times New Roman"/>
      <w:snapToGrid w:val="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tyone.g</dc:creator>
  <cp:keywords/>
  <dc:description/>
  <cp:lastModifiedBy>siphob.m</cp:lastModifiedBy>
  <cp:revision>4</cp:revision>
  <cp:lastPrinted>2025-12-22T11:59:00Z</cp:lastPrinted>
  <dcterms:created xsi:type="dcterms:W3CDTF">2025-12-22T11:59:00Z</dcterms:created>
  <dcterms:modified xsi:type="dcterms:W3CDTF">2025-12-22T12:09:00Z</dcterms:modified>
</cp:coreProperties>
</file>