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ABCC"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272A99B6"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2857A479"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SHE requirements listed hereunder</w:t>
      </w:r>
      <w:r>
        <w:rPr>
          <w:rFonts w:ascii="Arial" w:eastAsia="Times New Roman" w:hAnsi="Arial" w:cs="Arial"/>
          <w:b/>
          <w:sz w:val="20"/>
          <w:szCs w:val="20"/>
        </w:rPr>
        <w:t>.</w:t>
      </w:r>
    </w:p>
    <w:p w14:paraId="454D8921"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470830F5" w14:textId="77777777" w:rsidTr="0031539B">
        <w:trPr>
          <w:trHeight w:val="341"/>
        </w:trPr>
        <w:tc>
          <w:tcPr>
            <w:tcW w:w="10490" w:type="dxa"/>
          </w:tcPr>
          <w:p w14:paraId="4A92824A"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w:t>
            </w:r>
            <w:proofErr w:type="gramStart"/>
            <w:r>
              <w:rPr>
                <w:rFonts w:ascii="Arial" w:eastAsia="Times New Roman" w:hAnsi="Arial" w:cs="Arial"/>
                <w:sz w:val="20"/>
              </w:rPr>
              <w:t>supplier</w:t>
            </w:r>
            <w:r w:rsidRPr="005B4ABB">
              <w:rPr>
                <w:rFonts w:ascii="Arial" w:eastAsia="Times New Roman" w:hAnsi="Arial" w:cs="Arial"/>
                <w:sz w:val="20"/>
              </w:rPr>
              <w:t xml:space="preserve"> </w:t>
            </w:r>
            <w:r>
              <w:rPr>
                <w:rFonts w:ascii="Arial" w:eastAsia="Times New Roman" w:hAnsi="Arial" w:cs="Arial"/>
                <w:sz w:val="20"/>
              </w:rPr>
              <w:t xml:space="preserve"> is</w:t>
            </w:r>
            <w:proofErr w:type="gramEnd"/>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19D3FC6"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8A4888A"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 xml:space="preserve">SHE specification </w:t>
            </w:r>
            <w:proofErr w:type="gramStart"/>
            <w:r w:rsidRPr="005B4ABB">
              <w:rPr>
                <w:rFonts w:ascii="Arial" w:eastAsia="Times New Roman" w:hAnsi="Arial" w:cs="Arial"/>
                <w:sz w:val="20"/>
              </w:rPr>
              <w:t>provided</w:t>
            </w:r>
            <w:proofErr w:type="gramEnd"/>
            <w:r>
              <w:rPr>
                <w:rFonts w:ascii="Arial" w:eastAsia="Times New Roman" w:hAnsi="Arial" w:cs="Arial"/>
                <w:sz w:val="20"/>
              </w:rPr>
              <w:t xml:space="preserve"> </w:t>
            </w:r>
          </w:p>
          <w:p w14:paraId="1B16E87B"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8E1820F"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5E476F4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5861F2F"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35674716"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Safety, Health, Environmental and Quality Policy: 32-727</w:t>
            </w:r>
          </w:p>
          <w:p w14:paraId="561ED7F4"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Life-saving Rules</w:t>
            </w:r>
            <w:r>
              <w:rPr>
                <w:rFonts w:ascii="Arial" w:eastAsia="Times New Roman" w:hAnsi="Arial" w:cs="Arial"/>
                <w:sz w:val="20"/>
              </w:rPr>
              <w:t xml:space="preserve"> </w:t>
            </w:r>
            <w:r w:rsidRPr="00333404">
              <w:rPr>
                <w:rFonts w:ascii="Arial" w:eastAsia="Times New Roman" w:hAnsi="Arial" w:cs="Arial"/>
                <w:sz w:val="20"/>
              </w:rPr>
              <w:t>240-62196227</w:t>
            </w:r>
          </w:p>
          <w:p w14:paraId="784F97FC"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Procedure on Smoking: 32-36</w:t>
            </w:r>
          </w:p>
          <w:p w14:paraId="2086916A" w14:textId="77777777" w:rsid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Incident Management Procedure 32-95</w:t>
            </w:r>
          </w:p>
          <w:p w14:paraId="65855484"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7791B9F7" w14:textId="77777777" w:rsidTr="0031539B">
        <w:trPr>
          <w:trHeight w:val="562"/>
        </w:trPr>
        <w:tc>
          <w:tcPr>
            <w:tcW w:w="10490" w:type="dxa"/>
          </w:tcPr>
          <w:p w14:paraId="204AFB27"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 xml:space="preserve">2. Work stoppages that are initiated </w:t>
            </w:r>
            <w:proofErr w:type="gramStart"/>
            <w:r w:rsidRPr="005B4ABB">
              <w:rPr>
                <w:rFonts w:ascii="Arial" w:eastAsia="Times New Roman" w:hAnsi="Arial" w:cs="Arial"/>
                <w:sz w:val="20"/>
                <w:szCs w:val="20"/>
              </w:rPr>
              <w:t>due to</w:t>
            </w:r>
            <w:proofErr w:type="gramEnd"/>
            <w:r w:rsidRPr="005B4ABB">
              <w:rPr>
                <w:rFonts w:ascii="Arial" w:eastAsia="Times New Roman" w:hAnsi="Arial" w:cs="Arial"/>
                <w:sz w:val="20"/>
                <w:szCs w:val="20"/>
              </w:rPr>
              <w:t xml:space="preserve"> SHE related shall not warrant any financial compensation claim           lodged against Eskom.</w:t>
            </w:r>
          </w:p>
        </w:tc>
      </w:tr>
      <w:tr w:rsidR="0063632A" w:rsidRPr="005B4ABB" w14:paraId="67AD307B" w14:textId="77777777" w:rsidTr="0031539B">
        <w:trPr>
          <w:trHeight w:val="326"/>
        </w:trPr>
        <w:tc>
          <w:tcPr>
            <w:tcW w:w="10490" w:type="dxa"/>
          </w:tcPr>
          <w:p w14:paraId="2C983EC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3224E9FA" w14:textId="77777777" w:rsidTr="0031539B">
        <w:trPr>
          <w:trHeight w:val="326"/>
        </w:trPr>
        <w:tc>
          <w:tcPr>
            <w:tcW w:w="10490" w:type="dxa"/>
          </w:tcPr>
          <w:p w14:paraId="7A29D6D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65F28EE6" w14:textId="77777777" w:rsidTr="0031539B">
        <w:trPr>
          <w:trHeight w:val="326"/>
        </w:trPr>
        <w:tc>
          <w:tcPr>
            <w:tcW w:w="10490" w:type="dxa"/>
          </w:tcPr>
          <w:p w14:paraId="4D30E1E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6756483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741D006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17A65A6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ensure that contractors and suppliers possess adequate resources and competencies.</w:t>
            </w:r>
          </w:p>
          <w:p w14:paraId="63E5C34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00807F2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SHE compliance during the execution of the work.</w:t>
            </w:r>
          </w:p>
          <w:p w14:paraId="5C9B2CF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4819279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080FEC8D"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lastRenderedPageBreak/>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40F630B" w14:textId="77777777" w:rsidTr="0031539B">
        <w:trPr>
          <w:trHeight w:val="326"/>
        </w:trPr>
        <w:tc>
          <w:tcPr>
            <w:tcW w:w="10490" w:type="dxa"/>
          </w:tcPr>
          <w:p w14:paraId="2560F7C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E2C55C2" w14:textId="77777777" w:rsidTr="0031539B">
        <w:trPr>
          <w:trHeight w:val="326"/>
        </w:trPr>
        <w:tc>
          <w:tcPr>
            <w:tcW w:w="10490" w:type="dxa"/>
          </w:tcPr>
          <w:p w14:paraId="2D57623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C6044F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4318F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D21960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C8512F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3441D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37CF18A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EF2351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EC369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F7C46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8378DE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64C680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3FD7D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28474FC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CB8F5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4773A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5E2E4FE"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E6F3" w14:textId="77777777" w:rsidR="002140B6" w:rsidRDefault="002140B6" w:rsidP="00201A98">
      <w:pPr>
        <w:spacing w:after="0" w:line="240" w:lineRule="auto"/>
      </w:pPr>
      <w:r>
        <w:separator/>
      </w:r>
    </w:p>
  </w:endnote>
  <w:endnote w:type="continuationSeparator" w:id="0">
    <w:p w14:paraId="2C9DFBFF" w14:textId="77777777" w:rsidR="002140B6" w:rsidRDefault="002140B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B8479EA" w14:textId="77777777" w:rsidTr="00EA1B3D">
      <w:tc>
        <w:tcPr>
          <w:tcW w:w="10206" w:type="dxa"/>
          <w:gridSpan w:val="2"/>
          <w:tcBorders>
            <w:top w:val="nil"/>
            <w:left w:val="nil"/>
            <w:bottom w:val="nil"/>
            <w:right w:val="nil"/>
          </w:tcBorders>
          <w:vAlign w:val="center"/>
        </w:tcPr>
        <w:p w14:paraId="280F3C2E"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779C5D98" w14:textId="77777777" w:rsidTr="00EA1B3D">
      <w:tc>
        <w:tcPr>
          <w:tcW w:w="10206" w:type="dxa"/>
          <w:gridSpan w:val="2"/>
          <w:tcBorders>
            <w:top w:val="nil"/>
            <w:left w:val="nil"/>
            <w:bottom w:val="nil"/>
            <w:right w:val="nil"/>
          </w:tcBorders>
        </w:tcPr>
        <w:p w14:paraId="5445F19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70FB1ED" wp14:editId="0029824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E827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07EF60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A529ADB" w14:textId="77777777" w:rsidR="00EA1B3D" w:rsidRDefault="00EA1B3D" w:rsidP="00EA1B3D">
          <w:pPr>
            <w:rPr>
              <w:rFonts w:ascii="Arial" w:hAnsi="Arial" w:cs="Arial"/>
              <w:sz w:val="20"/>
              <w:szCs w:val="20"/>
              <w:lang w:val="en-GB"/>
            </w:rPr>
          </w:pPr>
        </w:p>
        <w:p w14:paraId="6E0B8B56" w14:textId="77777777" w:rsidR="00EA1B3D" w:rsidRDefault="00EA1B3D" w:rsidP="00EA1B3D">
          <w:pPr>
            <w:rPr>
              <w:rFonts w:ascii="Arial" w:hAnsi="Arial" w:cs="Arial"/>
              <w:sz w:val="20"/>
              <w:szCs w:val="20"/>
              <w:lang w:val="en-GB"/>
            </w:rPr>
          </w:pPr>
        </w:p>
        <w:p w14:paraId="4BED62E5" w14:textId="77777777" w:rsidR="00EA1B3D" w:rsidRDefault="00EA1B3D" w:rsidP="00EA1B3D">
          <w:pPr>
            <w:rPr>
              <w:rFonts w:ascii="Arial" w:hAnsi="Arial" w:cs="Arial"/>
              <w:sz w:val="20"/>
              <w:szCs w:val="20"/>
              <w:lang w:val="en-GB"/>
            </w:rPr>
          </w:pPr>
        </w:p>
        <w:p w14:paraId="6CF7C062" w14:textId="77777777" w:rsidR="00EA1B3D" w:rsidRDefault="00EA1B3D" w:rsidP="00EA1B3D">
          <w:pPr>
            <w:rPr>
              <w:rFonts w:ascii="Arial" w:hAnsi="Arial" w:cs="Arial"/>
              <w:sz w:val="20"/>
              <w:szCs w:val="20"/>
              <w:lang w:val="en-GB"/>
            </w:rPr>
          </w:pPr>
        </w:p>
      </w:tc>
    </w:tr>
    <w:tr w:rsidR="00EA1B3D" w14:paraId="10F1193A" w14:textId="77777777" w:rsidTr="00EA1B3D">
      <w:tc>
        <w:tcPr>
          <w:tcW w:w="6237" w:type="dxa"/>
          <w:tcBorders>
            <w:top w:val="nil"/>
            <w:left w:val="nil"/>
            <w:bottom w:val="nil"/>
            <w:right w:val="nil"/>
          </w:tcBorders>
          <w:vAlign w:val="center"/>
        </w:tcPr>
        <w:p w14:paraId="44BF82EF"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20EE844"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0622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06227">
            <w:rPr>
              <w:rFonts w:ascii="Arial" w:hAnsi="Arial" w:cs="Arial"/>
              <w:noProof/>
              <w:sz w:val="18"/>
              <w:szCs w:val="18"/>
            </w:rPr>
            <w:t>1</w:t>
          </w:r>
          <w:r w:rsidRPr="0047798B">
            <w:rPr>
              <w:rFonts w:ascii="Arial" w:hAnsi="Arial" w:cs="Arial"/>
              <w:sz w:val="18"/>
              <w:szCs w:val="18"/>
            </w:rPr>
            <w:fldChar w:fldCharType="end"/>
          </w:r>
        </w:p>
      </w:tc>
    </w:tr>
  </w:tbl>
  <w:p w14:paraId="0C61731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84D7" w14:textId="77777777" w:rsidR="002140B6" w:rsidRDefault="002140B6" w:rsidP="00201A98">
      <w:pPr>
        <w:spacing w:after="0" w:line="240" w:lineRule="auto"/>
      </w:pPr>
      <w:r>
        <w:separator/>
      </w:r>
    </w:p>
  </w:footnote>
  <w:footnote w:type="continuationSeparator" w:id="0">
    <w:p w14:paraId="4559A97D" w14:textId="77777777" w:rsidR="002140B6" w:rsidRDefault="002140B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1388" w14:textId="77777777" w:rsidR="00EA1B3D" w:rsidRDefault="00000000">
    <w:pPr>
      <w:pStyle w:val="Header"/>
    </w:pPr>
    <w:r>
      <w:rPr>
        <w:noProof/>
      </w:rPr>
      <w:pict w14:anchorId="328C1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04880CF6" w14:textId="77777777" w:rsidTr="00C72E5D">
      <w:trPr>
        <w:cantSplit/>
        <w:trHeight w:val="263"/>
      </w:trPr>
      <w:tc>
        <w:tcPr>
          <w:tcW w:w="2410" w:type="dxa"/>
          <w:vMerge w:val="restart"/>
          <w:vAlign w:val="bottom"/>
        </w:tcPr>
        <w:p w14:paraId="79C23D34"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37F5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4077819" r:id="rId2"/>
            </w:object>
          </w:r>
        </w:p>
      </w:tc>
      <w:tc>
        <w:tcPr>
          <w:tcW w:w="3544" w:type="dxa"/>
          <w:vMerge w:val="restart"/>
          <w:vAlign w:val="center"/>
        </w:tcPr>
        <w:p w14:paraId="2BB2E1E3"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08908DD2"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C9D684A"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DB69ECC"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F6CFA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945DA09" w14:textId="77777777" w:rsidTr="00C72E5D">
      <w:trPr>
        <w:cantSplit/>
        <w:trHeight w:val="261"/>
      </w:trPr>
      <w:tc>
        <w:tcPr>
          <w:tcW w:w="2410" w:type="dxa"/>
          <w:vMerge/>
          <w:vAlign w:val="bottom"/>
        </w:tcPr>
        <w:p w14:paraId="7265F90E" w14:textId="77777777" w:rsidR="00EA1B3D" w:rsidRPr="003914DE" w:rsidRDefault="00EA1B3D" w:rsidP="00EA1B3D">
          <w:pPr>
            <w:spacing w:before="840"/>
            <w:rPr>
              <w:rFonts w:ascii="Arial" w:hAnsi="Arial"/>
              <w:b/>
              <w:lang w:val="en-GB"/>
            </w:rPr>
          </w:pPr>
        </w:p>
      </w:tc>
      <w:tc>
        <w:tcPr>
          <w:tcW w:w="3544" w:type="dxa"/>
          <w:vMerge/>
          <w:vAlign w:val="center"/>
        </w:tcPr>
        <w:p w14:paraId="4D10770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BB466B9"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2D58CBE"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5851E13"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EDFC2EE"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4DE86F92" w14:textId="77777777" w:rsidTr="00C72E5D">
      <w:trPr>
        <w:cantSplit/>
        <w:trHeight w:val="261"/>
      </w:trPr>
      <w:tc>
        <w:tcPr>
          <w:tcW w:w="2410" w:type="dxa"/>
          <w:vMerge/>
          <w:vAlign w:val="bottom"/>
        </w:tcPr>
        <w:p w14:paraId="47CA603D" w14:textId="77777777" w:rsidR="00EA1B3D" w:rsidRPr="003914DE" w:rsidRDefault="00EA1B3D" w:rsidP="00EA1B3D">
          <w:pPr>
            <w:spacing w:before="840"/>
            <w:rPr>
              <w:rFonts w:ascii="Arial" w:hAnsi="Arial"/>
              <w:b/>
              <w:lang w:val="en-GB"/>
            </w:rPr>
          </w:pPr>
        </w:p>
      </w:tc>
      <w:tc>
        <w:tcPr>
          <w:tcW w:w="3544" w:type="dxa"/>
          <w:vMerge/>
          <w:vAlign w:val="center"/>
        </w:tcPr>
        <w:p w14:paraId="39DADD4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C66B8F8"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BD2B7F8"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365F6872" w14:textId="77777777" w:rsidTr="00C72E5D">
      <w:trPr>
        <w:cantSplit/>
        <w:trHeight w:hRule="exact" w:val="261"/>
      </w:trPr>
      <w:tc>
        <w:tcPr>
          <w:tcW w:w="2410" w:type="dxa"/>
          <w:vMerge/>
          <w:vAlign w:val="bottom"/>
        </w:tcPr>
        <w:p w14:paraId="690D2301" w14:textId="77777777" w:rsidR="00EA1B3D" w:rsidRPr="003914DE" w:rsidRDefault="00EA1B3D" w:rsidP="00EA1B3D">
          <w:pPr>
            <w:spacing w:before="840"/>
            <w:rPr>
              <w:rFonts w:ascii="Arial" w:hAnsi="Arial"/>
              <w:b/>
              <w:lang w:val="en-GB"/>
            </w:rPr>
          </w:pPr>
        </w:p>
      </w:tc>
      <w:tc>
        <w:tcPr>
          <w:tcW w:w="3544" w:type="dxa"/>
          <w:vMerge/>
          <w:vAlign w:val="center"/>
        </w:tcPr>
        <w:p w14:paraId="3804DDF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DC334B4"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34C9A22D"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0536BDE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3D7E" w14:textId="77777777" w:rsidR="00EA1B3D" w:rsidRDefault="00000000">
    <w:pPr>
      <w:pStyle w:val="Header"/>
    </w:pPr>
    <w:r>
      <w:rPr>
        <w:noProof/>
      </w:rPr>
      <w:pict w14:anchorId="5376B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16244060">
    <w:abstractNumId w:val="0"/>
  </w:num>
  <w:num w:numId="2" w16cid:durableId="1304696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1D2D71"/>
    <w:rsid w:val="001E3BF5"/>
    <w:rsid w:val="00201A98"/>
    <w:rsid w:val="002140B6"/>
    <w:rsid w:val="003113D9"/>
    <w:rsid w:val="00332369"/>
    <w:rsid w:val="00333404"/>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906227"/>
    <w:rsid w:val="0092706A"/>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9679"/>
  <w15:docId w15:val="{B9CD4612-416C-407C-9D04-A0FB72F8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Minah Mabebo</cp:lastModifiedBy>
  <cp:revision>2</cp:revision>
  <dcterms:created xsi:type="dcterms:W3CDTF">2024-04-08T08:37:00Z</dcterms:created>
  <dcterms:modified xsi:type="dcterms:W3CDTF">2024-04-08T08:37:00Z</dcterms:modified>
</cp:coreProperties>
</file>