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3AF75" w14:textId="77777777" w:rsidR="009169D6" w:rsidRDefault="009169D6" w:rsidP="009169D6">
      <w:pPr>
        <w:jc w:val="center"/>
        <w:rPr>
          <w:rFonts w:ascii="Arial" w:hAnsi="Arial" w:cs="Arial"/>
          <w:b/>
          <w:color w:val="000066"/>
          <w:sz w:val="48"/>
          <w:szCs w:val="48"/>
        </w:rPr>
      </w:pPr>
      <w:r w:rsidRPr="00DC6119">
        <w:rPr>
          <w:rFonts w:ascii="Arial" w:hAnsi="Arial" w:cs="Arial"/>
          <w:b/>
          <w:noProof/>
          <w:color w:val="000066"/>
          <w:sz w:val="48"/>
          <w:szCs w:val="48"/>
          <w:lang w:eastAsia="en-ZA"/>
        </w:rPr>
        <w:drawing>
          <wp:anchor distT="0" distB="0" distL="114300" distR="114300" simplePos="0" relativeHeight="251661312" behindDoc="1" locked="1" layoutInCell="1" allowOverlap="1" wp14:anchorId="767CC37E" wp14:editId="2B64B348">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00600F4F" w:rsidRPr="00DC6119">
        <w:rPr>
          <w:rFonts w:ascii="Arial" w:hAnsi="Arial" w:cs="Arial"/>
          <w:b/>
          <w:color w:val="000066"/>
          <w:sz w:val="48"/>
          <w:szCs w:val="48"/>
        </w:rPr>
        <w:t>Annexure 1</w:t>
      </w:r>
    </w:p>
    <w:p w14:paraId="731EFBC9" w14:textId="77777777" w:rsidR="00DC6119" w:rsidRPr="00DC6119" w:rsidRDefault="00DC6119" w:rsidP="009169D6">
      <w:pPr>
        <w:jc w:val="center"/>
        <w:rPr>
          <w:rFonts w:ascii="Arial" w:hAnsi="Arial" w:cs="Arial"/>
          <w:b/>
          <w:color w:val="000066"/>
          <w:sz w:val="48"/>
          <w:szCs w:val="48"/>
        </w:rPr>
      </w:pPr>
    </w:p>
    <w:p w14:paraId="06AE3786" w14:textId="77777777" w:rsidR="00600F4F" w:rsidRPr="00DC6119" w:rsidRDefault="00600F4F" w:rsidP="009169D6">
      <w:pPr>
        <w:jc w:val="center"/>
        <w:rPr>
          <w:rFonts w:ascii="Arial" w:hAnsi="Arial" w:cs="Arial"/>
          <w:b/>
          <w:color w:val="000099"/>
          <w:sz w:val="20"/>
        </w:rPr>
      </w:pPr>
    </w:p>
    <w:p w14:paraId="6494B990" w14:textId="77777777" w:rsidR="00600F4F" w:rsidRPr="00DC6119" w:rsidRDefault="00600F4F" w:rsidP="009169D6">
      <w:pPr>
        <w:jc w:val="center"/>
        <w:rPr>
          <w:rFonts w:ascii="Arial" w:hAnsi="Arial" w:cs="Arial"/>
          <w:b/>
          <w:color w:val="000099"/>
          <w:sz w:val="20"/>
        </w:rPr>
      </w:pPr>
    </w:p>
    <w:tbl>
      <w:tblPr>
        <w:tblStyle w:val="TableGrid"/>
        <w:tblW w:w="0" w:type="auto"/>
        <w:tblLook w:val="04A0" w:firstRow="1" w:lastRow="0" w:firstColumn="1" w:lastColumn="0" w:noHBand="0" w:noVBand="1"/>
      </w:tblPr>
      <w:tblGrid>
        <w:gridCol w:w="2830"/>
        <w:gridCol w:w="6798"/>
      </w:tblGrid>
      <w:tr w:rsidR="00600F4F" w:rsidRPr="00DC6119" w14:paraId="195C316E" w14:textId="77777777" w:rsidTr="00D62048">
        <w:trPr>
          <w:trHeight w:val="567"/>
        </w:trPr>
        <w:tc>
          <w:tcPr>
            <w:tcW w:w="2830" w:type="dxa"/>
            <w:vAlign w:val="center"/>
          </w:tcPr>
          <w:p w14:paraId="389FB7C2" w14:textId="77777777" w:rsidR="00600F4F" w:rsidRPr="00DC6119" w:rsidRDefault="00600F4F" w:rsidP="00D62048">
            <w:pPr>
              <w:pStyle w:val="NoSpacing"/>
              <w:rPr>
                <w:rFonts w:ascii="Arial" w:hAnsi="Arial" w:cs="Arial"/>
                <w:b/>
                <w:sz w:val="20"/>
                <w:szCs w:val="20"/>
              </w:rPr>
            </w:pPr>
            <w:bookmarkStart w:id="0" w:name="_Hlk108014827"/>
            <w:proofErr w:type="gramStart"/>
            <w:r w:rsidRPr="00DC6119">
              <w:rPr>
                <w:rFonts w:ascii="Arial" w:hAnsi="Arial" w:cs="Arial"/>
                <w:b/>
                <w:sz w:val="20"/>
                <w:szCs w:val="20"/>
              </w:rPr>
              <w:t>RFB  No</w:t>
            </w:r>
            <w:proofErr w:type="gramEnd"/>
            <w:r w:rsidRPr="00DC6119">
              <w:rPr>
                <w:rFonts w:ascii="Arial" w:hAnsi="Arial" w:cs="Arial"/>
                <w:b/>
                <w:sz w:val="20"/>
                <w:szCs w:val="20"/>
              </w:rPr>
              <w:t>:</w:t>
            </w:r>
          </w:p>
        </w:tc>
        <w:tc>
          <w:tcPr>
            <w:tcW w:w="6798" w:type="dxa"/>
            <w:vAlign w:val="center"/>
          </w:tcPr>
          <w:p w14:paraId="62595D46" w14:textId="77777777" w:rsidR="00600F4F" w:rsidRPr="00DC6119" w:rsidRDefault="00600F4F" w:rsidP="00D62048">
            <w:pPr>
              <w:pStyle w:val="NoSpacing"/>
              <w:rPr>
                <w:rFonts w:ascii="Arial" w:hAnsi="Arial" w:cs="Arial"/>
                <w:sz w:val="20"/>
                <w:szCs w:val="20"/>
              </w:rPr>
            </w:pPr>
            <w:r w:rsidRPr="00DC6119">
              <w:rPr>
                <w:rFonts w:ascii="Arial" w:hAnsi="Arial" w:cs="Arial"/>
                <w:sz w:val="20"/>
                <w:szCs w:val="20"/>
              </w:rPr>
              <w:t>SS 4450-2022</w:t>
            </w:r>
          </w:p>
        </w:tc>
      </w:tr>
      <w:tr w:rsidR="00600F4F" w:rsidRPr="00DC6119" w14:paraId="16528363" w14:textId="77777777" w:rsidTr="00D62048">
        <w:trPr>
          <w:trHeight w:val="567"/>
        </w:trPr>
        <w:tc>
          <w:tcPr>
            <w:tcW w:w="2830" w:type="dxa"/>
            <w:vAlign w:val="center"/>
          </w:tcPr>
          <w:p w14:paraId="00E10B20" w14:textId="77777777" w:rsidR="00600F4F" w:rsidRPr="00DC6119" w:rsidRDefault="00600F4F" w:rsidP="00D62048">
            <w:pPr>
              <w:pStyle w:val="NoSpacing"/>
              <w:rPr>
                <w:rFonts w:ascii="Arial" w:hAnsi="Arial" w:cs="Arial"/>
                <w:b/>
                <w:sz w:val="20"/>
                <w:szCs w:val="20"/>
              </w:rPr>
            </w:pPr>
            <w:r w:rsidRPr="00DC6119">
              <w:rPr>
                <w:rFonts w:ascii="Arial" w:hAnsi="Arial" w:cs="Arial"/>
                <w:b/>
                <w:sz w:val="20"/>
                <w:szCs w:val="20"/>
              </w:rPr>
              <w:t>Description</w:t>
            </w:r>
          </w:p>
        </w:tc>
        <w:tc>
          <w:tcPr>
            <w:tcW w:w="6798" w:type="dxa"/>
            <w:vAlign w:val="center"/>
          </w:tcPr>
          <w:p w14:paraId="54748D03" w14:textId="1AC51F66" w:rsidR="00600F4F" w:rsidRPr="00DC6119" w:rsidRDefault="008F42DC" w:rsidP="00D62048">
            <w:pPr>
              <w:pStyle w:val="NoSpacing"/>
              <w:rPr>
                <w:rFonts w:ascii="Arial" w:hAnsi="Arial" w:cs="Arial"/>
                <w:sz w:val="20"/>
                <w:szCs w:val="20"/>
              </w:rPr>
            </w:pPr>
            <w:bookmarkStart w:id="1" w:name="_GoBack"/>
            <w:r w:rsidRPr="00DC6119">
              <w:rPr>
                <w:rFonts w:ascii="Arial" w:eastAsiaTheme="minorHAnsi" w:hAnsi="Arial" w:cs="Arial"/>
                <w:color w:val="000000"/>
                <w:sz w:val="20"/>
                <w:szCs w:val="20"/>
              </w:rPr>
              <w:t xml:space="preserve">Procurement </w:t>
            </w:r>
            <w:proofErr w:type="gramStart"/>
            <w:r w:rsidRPr="00DC6119">
              <w:rPr>
                <w:rFonts w:ascii="Arial" w:eastAsiaTheme="minorHAnsi" w:hAnsi="Arial" w:cs="Arial"/>
                <w:color w:val="000000"/>
                <w:sz w:val="20"/>
                <w:szCs w:val="20"/>
              </w:rPr>
              <w:t>Of</w:t>
            </w:r>
            <w:proofErr w:type="gramEnd"/>
            <w:r w:rsidRPr="00DC6119">
              <w:rPr>
                <w:rFonts w:ascii="Arial" w:eastAsiaTheme="minorHAnsi" w:hAnsi="Arial" w:cs="Arial"/>
                <w:color w:val="000000"/>
                <w:sz w:val="20"/>
                <w:szCs w:val="20"/>
              </w:rPr>
              <w:t xml:space="preserve"> Cisco </w:t>
            </w:r>
            <w:bookmarkStart w:id="2" w:name="_Hlk110333123"/>
            <w:r w:rsidRPr="00DC6119">
              <w:rPr>
                <w:rFonts w:ascii="Arial" w:eastAsiaTheme="minorHAnsi" w:hAnsi="Arial" w:cs="Arial"/>
                <w:color w:val="000000"/>
                <w:sz w:val="20"/>
                <w:szCs w:val="20"/>
              </w:rPr>
              <w:t xml:space="preserve">Routers, Switches, Servers And Network Modules </w:t>
            </w:r>
            <w:bookmarkEnd w:id="2"/>
            <w:r w:rsidRPr="00DC6119">
              <w:rPr>
                <w:rFonts w:ascii="Arial" w:eastAsiaTheme="minorHAnsi" w:hAnsi="Arial" w:cs="Arial"/>
                <w:color w:val="000000"/>
                <w:sz w:val="20"/>
                <w:szCs w:val="20"/>
              </w:rPr>
              <w:t>For The Eastern Cape Office Of The Premier</w:t>
            </w:r>
            <w:bookmarkEnd w:id="1"/>
          </w:p>
        </w:tc>
      </w:tr>
      <w:tr w:rsidR="00600F4F" w:rsidRPr="00DC6119" w14:paraId="41886BA0" w14:textId="77777777" w:rsidTr="00D62048">
        <w:trPr>
          <w:trHeight w:val="567"/>
        </w:trPr>
        <w:tc>
          <w:tcPr>
            <w:tcW w:w="2830" w:type="dxa"/>
            <w:vAlign w:val="center"/>
          </w:tcPr>
          <w:p w14:paraId="76871CFE" w14:textId="77777777" w:rsidR="00600F4F" w:rsidRPr="00DC6119" w:rsidRDefault="00600F4F" w:rsidP="00D62048">
            <w:pPr>
              <w:pStyle w:val="NoSpacing"/>
              <w:rPr>
                <w:rFonts w:ascii="Arial" w:hAnsi="Arial" w:cs="Arial"/>
                <w:b/>
                <w:sz w:val="20"/>
                <w:szCs w:val="20"/>
              </w:rPr>
            </w:pPr>
            <w:r w:rsidRPr="00DC6119">
              <w:rPr>
                <w:rFonts w:ascii="Arial" w:hAnsi="Arial" w:cs="Arial"/>
                <w:b/>
                <w:sz w:val="20"/>
                <w:szCs w:val="20"/>
              </w:rPr>
              <w:t>Publication Date:</w:t>
            </w:r>
          </w:p>
        </w:tc>
        <w:tc>
          <w:tcPr>
            <w:tcW w:w="6798" w:type="dxa"/>
            <w:vAlign w:val="center"/>
          </w:tcPr>
          <w:p w14:paraId="387026AC" w14:textId="5E7FD972" w:rsidR="00600F4F" w:rsidRPr="00DC6119" w:rsidRDefault="005D02A3" w:rsidP="00D62048">
            <w:pPr>
              <w:pStyle w:val="NoSpacing"/>
              <w:rPr>
                <w:rFonts w:ascii="Arial" w:hAnsi="Arial" w:cs="Arial"/>
                <w:sz w:val="20"/>
                <w:szCs w:val="20"/>
              </w:rPr>
            </w:pPr>
            <w:r>
              <w:rPr>
                <w:rFonts w:ascii="Arial" w:hAnsi="Arial" w:cs="Arial"/>
                <w:sz w:val="20"/>
                <w:szCs w:val="20"/>
              </w:rPr>
              <w:t>03</w:t>
            </w:r>
            <w:r w:rsidR="00600F4F" w:rsidRPr="00DC6119">
              <w:rPr>
                <w:rFonts w:ascii="Arial" w:hAnsi="Arial" w:cs="Arial"/>
                <w:sz w:val="20"/>
                <w:szCs w:val="20"/>
              </w:rPr>
              <w:t xml:space="preserve"> August 2022</w:t>
            </w:r>
          </w:p>
        </w:tc>
      </w:tr>
      <w:tr w:rsidR="00600F4F" w:rsidRPr="00DC6119" w14:paraId="525B7C2D" w14:textId="77777777" w:rsidTr="00D62048">
        <w:trPr>
          <w:trHeight w:val="567"/>
        </w:trPr>
        <w:tc>
          <w:tcPr>
            <w:tcW w:w="2830" w:type="dxa"/>
            <w:vAlign w:val="center"/>
          </w:tcPr>
          <w:p w14:paraId="2995BC7B" w14:textId="77777777" w:rsidR="00600F4F" w:rsidRPr="00DC6119" w:rsidRDefault="00600F4F" w:rsidP="00D62048">
            <w:pPr>
              <w:pStyle w:val="NoSpacing"/>
              <w:rPr>
                <w:rFonts w:ascii="Arial" w:hAnsi="Arial" w:cs="Arial"/>
                <w:b/>
                <w:sz w:val="20"/>
                <w:szCs w:val="20"/>
              </w:rPr>
            </w:pPr>
            <w:r w:rsidRPr="00DC6119">
              <w:rPr>
                <w:rFonts w:ascii="Arial" w:hAnsi="Arial" w:cs="Arial"/>
                <w:b/>
                <w:sz w:val="20"/>
                <w:szCs w:val="20"/>
              </w:rPr>
              <w:t xml:space="preserve">Briefing Session </w:t>
            </w:r>
          </w:p>
          <w:p w14:paraId="706C8EFA" w14:textId="77777777" w:rsidR="00600F4F" w:rsidRPr="00DC6119" w:rsidRDefault="00600F4F" w:rsidP="00D62048">
            <w:pPr>
              <w:pStyle w:val="NoSpacing"/>
              <w:rPr>
                <w:rFonts w:ascii="Arial" w:hAnsi="Arial" w:cs="Arial"/>
                <w:b/>
                <w:sz w:val="20"/>
                <w:szCs w:val="20"/>
              </w:rPr>
            </w:pPr>
          </w:p>
        </w:tc>
        <w:tc>
          <w:tcPr>
            <w:tcW w:w="6798" w:type="dxa"/>
            <w:vAlign w:val="center"/>
          </w:tcPr>
          <w:p w14:paraId="0FB5F3ED" w14:textId="77777777" w:rsidR="00600F4F" w:rsidRPr="00DC6119" w:rsidRDefault="00600F4F" w:rsidP="00D62048">
            <w:pPr>
              <w:pStyle w:val="NoSpacing"/>
              <w:spacing w:line="360" w:lineRule="auto"/>
              <w:jc w:val="both"/>
              <w:rPr>
                <w:rFonts w:ascii="Arial" w:hAnsi="Arial" w:cs="Arial"/>
                <w:b/>
                <w:sz w:val="20"/>
                <w:szCs w:val="20"/>
              </w:rPr>
            </w:pPr>
            <w:r w:rsidRPr="00DC6119">
              <w:rPr>
                <w:rFonts w:ascii="Arial" w:hAnsi="Arial" w:cs="Arial"/>
                <w:b/>
                <w:sz w:val="20"/>
                <w:szCs w:val="20"/>
              </w:rPr>
              <w:t>N/A</w:t>
            </w:r>
          </w:p>
        </w:tc>
      </w:tr>
      <w:tr w:rsidR="00600F4F" w:rsidRPr="00DC6119" w14:paraId="3A7885FC" w14:textId="77777777" w:rsidTr="00D62048">
        <w:trPr>
          <w:trHeight w:val="567"/>
        </w:trPr>
        <w:tc>
          <w:tcPr>
            <w:tcW w:w="2830" w:type="dxa"/>
            <w:vAlign w:val="center"/>
          </w:tcPr>
          <w:p w14:paraId="1AB7A337" w14:textId="77777777" w:rsidR="00600F4F" w:rsidRPr="00DC6119" w:rsidRDefault="00600F4F" w:rsidP="00D62048">
            <w:pPr>
              <w:pStyle w:val="NoSpacing"/>
              <w:rPr>
                <w:rFonts w:ascii="Arial" w:hAnsi="Arial" w:cs="Arial"/>
                <w:b/>
                <w:sz w:val="20"/>
                <w:szCs w:val="20"/>
              </w:rPr>
            </w:pPr>
            <w:r w:rsidRPr="00DC6119">
              <w:rPr>
                <w:rFonts w:ascii="Arial" w:hAnsi="Arial" w:cs="Arial"/>
                <w:b/>
                <w:sz w:val="20"/>
                <w:szCs w:val="20"/>
              </w:rPr>
              <w:t>Closing Date for questions / queries</w:t>
            </w:r>
          </w:p>
        </w:tc>
        <w:tc>
          <w:tcPr>
            <w:tcW w:w="6798" w:type="dxa"/>
            <w:vAlign w:val="center"/>
          </w:tcPr>
          <w:p w14:paraId="11FD38CB" w14:textId="7CDD358E" w:rsidR="00600F4F" w:rsidRPr="00DC6119" w:rsidRDefault="00FC0990" w:rsidP="00D62048">
            <w:pPr>
              <w:pStyle w:val="NoSpacing"/>
              <w:rPr>
                <w:rFonts w:ascii="Arial" w:hAnsi="Arial" w:cs="Arial"/>
                <w:sz w:val="20"/>
                <w:szCs w:val="20"/>
              </w:rPr>
            </w:pPr>
            <w:r>
              <w:rPr>
                <w:rFonts w:ascii="Arial" w:hAnsi="Arial" w:cs="Arial"/>
                <w:sz w:val="20"/>
                <w:szCs w:val="20"/>
              </w:rPr>
              <w:t>16</w:t>
            </w:r>
            <w:r w:rsidR="00600F4F" w:rsidRPr="00DC6119">
              <w:rPr>
                <w:rFonts w:ascii="Arial" w:hAnsi="Arial" w:cs="Arial"/>
                <w:sz w:val="20"/>
                <w:szCs w:val="20"/>
              </w:rPr>
              <w:t xml:space="preserve"> August 2022</w:t>
            </w:r>
          </w:p>
        </w:tc>
      </w:tr>
      <w:tr w:rsidR="00600F4F" w:rsidRPr="00DC6119" w14:paraId="1160CFA9" w14:textId="77777777" w:rsidTr="00D62048">
        <w:trPr>
          <w:trHeight w:val="567"/>
        </w:trPr>
        <w:tc>
          <w:tcPr>
            <w:tcW w:w="2830" w:type="dxa"/>
            <w:vAlign w:val="center"/>
          </w:tcPr>
          <w:p w14:paraId="3CB8DDE7" w14:textId="77777777" w:rsidR="00600F4F" w:rsidRPr="00DC6119" w:rsidRDefault="00600F4F" w:rsidP="00D62048">
            <w:pPr>
              <w:pStyle w:val="NoSpacing"/>
              <w:rPr>
                <w:rFonts w:ascii="Arial" w:hAnsi="Arial" w:cs="Arial"/>
                <w:b/>
                <w:sz w:val="20"/>
                <w:szCs w:val="20"/>
              </w:rPr>
            </w:pPr>
            <w:r w:rsidRPr="00DC6119">
              <w:rPr>
                <w:rFonts w:ascii="Arial" w:hAnsi="Arial" w:cs="Arial"/>
                <w:b/>
                <w:sz w:val="20"/>
                <w:szCs w:val="20"/>
              </w:rPr>
              <w:t xml:space="preserve">Proposal Submission Address </w:t>
            </w:r>
          </w:p>
        </w:tc>
        <w:tc>
          <w:tcPr>
            <w:tcW w:w="6798" w:type="dxa"/>
            <w:vAlign w:val="center"/>
          </w:tcPr>
          <w:p w14:paraId="1B25BA17" w14:textId="77777777" w:rsidR="00600F4F" w:rsidRPr="00DC6119" w:rsidRDefault="00600F4F" w:rsidP="00D62048">
            <w:pPr>
              <w:pStyle w:val="NoSpacing"/>
              <w:spacing w:line="360" w:lineRule="auto"/>
              <w:rPr>
                <w:rFonts w:ascii="Arial" w:hAnsi="Arial" w:cs="Arial"/>
                <w:sz w:val="20"/>
                <w:szCs w:val="20"/>
              </w:rPr>
            </w:pPr>
            <w:r w:rsidRPr="00DC6119">
              <w:rPr>
                <w:rFonts w:ascii="Arial" w:hAnsi="Arial" w:cs="Arial"/>
                <w:sz w:val="20"/>
                <w:szCs w:val="20"/>
              </w:rPr>
              <w:t xml:space="preserve">Tender Office, Pongola in Apollo, 459 </w:t>
            </w:r>
            <w:proofErr w:type="spellStart"/>
            <w:r w:rsidRPr="00DC6119">
              <w:rPr>
                <w:rFonts w:ascii="Arial" w:hAnsi="Arial" w:cs="Arial"/>
                <w:sz w:val="20"/>
                <w:szCs w:val="20"/>
              </w:rPr>
              <w:t>Tsitsa</w:t>
            </w:r>
            <w:proofErr w:type="spellEnd"/>
            <w:r w:rsidRPr="00DC6119">
              <w:rPr>
                <w:rFonts w:ascii="Arial" w:hAnsi="Arial" w:cs="Arial"/>
                <w:sz w:val="20"/>
                <w:szCs w:val="20"/>
              </w:rPr>
              <w:t xml:space="preserve"> Street, </w:t>
            </w:r>
            <w:proofErr w:type="spellStart"/>
            <w:r w:rsidRPr="00DC6119">
              <w:rPr>
                <w:rFonts w:ascii="Arial" w:hAnsi="Arial" w:cs="Arial"/>
                <w:sz w:val="20"/>
                <w:szCs w:val="20"/>
              </w:rPr>
              <w:t>Erasmuskloof</w:t>
            </w:r>
            <w:proofErr w:type="spellEnd"/>
            <w:r w:rsidRPr="00DC6119">
              <w:rPr>
                <w:rFonts w:ascii="Arial" w:hAnsi="Arial" w:cs="Arial"/>
                <w:sz w:val="20"/>
                <w:szCs w:val="20"/>
              </w:rPr>
              <w:t>, Pretoria (Head Office).</w:t>
            </w:r>
          </w:p>
        </w:tc>
      </w:tr>
      <w:tr w:rsidR="00600F4F" w:rsidRPr="00DC6119" w14:paraId="532C9DEF" w14:textId="77777777" w:rsidTr="00D62048">
        <w:trPr>
          <w:trHeight w:val="567"/>
        </w:trPr>
        <w:tc>
          <w:tcPr>
            <w:tcW w:w="2830" w:type="dxa"/>
            <w:vAlign w:val="center"/>
          </w:tcPr>
          <w:p w14:paraId="4A0B4EED" w14:textId="77777777" w:rsidR="00600F4F" w:rsidRPr="00DC6119" w:rsidRDefault="00600F4F" w:rsidP="00D62048">
            <w:pPr>
              <w:pStyle w:val="NoSpacing"/>
              <w:rPr>
                <w:rFonts w:ascii="Arial" w:hAnsi="Arial" w:cs="Arial"/>
                <w:b/>
                <w:sz w:val="20"/>
                <w:szCs w:val="20"/>
              </w:rPr>
            </w:pPr>
            <w:r w:rsidRPr="00DC6119">
              <w:rPr>
                <w:rFonts w:ascii="Arial" w:hAnsi="Arial" w:cs="Arial"/>
                <w:b/>
                <w:sz w:val="20"/>
                <w:szCs w:val="20"/>
              </w:rPr>
              <w:t>RFB Closing Details and Address</w:t>
            </w:r>
          </w:p>
        </w:tc>
        <w:tc>
          <w:tcPr>
            <w:tcW w:w="6798" w:type="dxa"/>
            <w:vAlign w:val="center"/>
          </w:tcPr>
          <w:p w14:paraId="2EDFAD58" w14:textId="5691300C" w:rsidR="00600F4F" w:rsidRPr="00DC6119" w:rsidRDefault="00600F4F" w:rsidP="00D62048">
            <w:pPr>
              <w:rPr>
                <w:rFonts w:ascii="Arial" w:hAnsi="Arial" w:cs="Arial"/>
                <w:sz w:val="20"/>
              </w:rPr>
            </w:pPr>
            <w:r w:rsidRPr="00DC6119">
              <w:rPr>
                <w:rFonts w:ascii="Arial" w:hAnsi="Arial" w:cs="Arial"/>
                <w:sz w:val="20"/>
              </w:rPr>
              <w:t xml:space="preserve">Date:  </w:t>
            </w:r>
            <w:r w:rsidR="005D02A3">
              <w:rPr>
                <w:rFonts w:ascii="Arial" w:hAnsi="Arial" w:cs="Arial"/>
                <w:sz w:val="20"/>
              </w:rPr>
              <w:t>24</w:t>
            </w:r>
            <w:r w:rsidRPr="00DC6119">
              <w:rPr>
                <w:rFonts w:ascii="Arial" w:hAnsi="Arial" w:cs="Arial"/>
                <w:sz w:val="20"/>
              </w:rPr>
              <w:t xml:space="preserve"> August 2022</w:t>
            </w:r>
          </w:p>
          <w:p w14:paraId="5609DB3D" w14:textId="77777777" w:rsidR="00600F4F" w:rsidRPr="00DC6119" w:rsidRDefault="00600F4F" w:rsidP="00D62048">
            <w:pPr>
              <w:pStyle w:val="NoSpacing"/>
              <w:spacing w:line="360" w:lineRule="auto"/>
              <w:rPr>
                <w:rFonts w:ascii="Arial" w:hAnsi="Arial" w:cs="Arial"/>
                <w:sz w:val="20"/>
                <w:szCs w:val="20"/>
              </w:rPr>
            </w:pPr>
            <w:r w:rsidRPr="00DC6119">
              <w:rPr>
                <w:rFonts w:ascii="Arial" w:eastAsiaTheme="minorHAnsi" w:hAnsi="Arial" w:cs="Arial"/>
                <w:sz w:val="20"/>
                <w:szCs w:val="20"/>
              </w:rPr>
              <w:t xml:space="preserve">Tender Office, Pongola in Apollo, 459 </w:t>
            </w:r>
            <w:proofErr w:type="spellStart"/>
            <w:r w:rsidRPr="00DC6119">
              <w:rPr>
                <w:rFonts w:ascii="Arial" w:eastAsiaTheme="minorHAnsi" w:hAnsi="Arial" w:cs="Arial"/>
                <w:sz w:val="20"/>
                <w:szCs w:val="20"/>
              </w:rPr>
              <w:t>Tsitsa</w:t>
            </w:r>
            <w:proofErr w:type="spellEnd"/>
            <w:r w:rsidRPr="00DC6119">
              <w:rPr>
                <w:rFonts w:ascii="Arial" w:eastAsiaTheme="minorHAnsi" w:hAnsi="Arial" w:cs="Arial"/>
                <w:sz w:val="20"/>
                <w:szCs w:val="20"/>
              </w:rPr>
              <w:t xml:space="preserve"> Street, </w:t>
            </w:r>
            <w:proofErr w:type="spellStart"/>
            <w:r w:rsidRPr="00DC6119">
              <w:rPr>
                <w:rFonts w:ascii="Arial" w:eastAsiaTheme="minorHAnsi" w:hAnsi="Arial" w:cs="Arial"/>
                <w:sz w:val="20"/>
                <w:szCs w:val="20"/>
              </w:rPr>
              <w:t>Erasmuskloof</w:t>
            </w:r>
            <w:proofErr w:type="spellEnd"/>
            <w:r w:rsidRPr="00DC6119">
              <w:rPr>
                <w:rFonts w:ascii="Arial" w:eastAsiaTheme="minorHAnsi" w:hAnsi="Arial" w:cs="Arial"/>
                <w:sz w:val="20"/>
                <w:szCs w:val="20"/>
              </w:rPr>
              <w:t>, Pretoria (Head Office).</w:t>
            </w:r>
          </w:p>
        </w:tc>
      </w:tr>
      <w:tr w:rsidR="00600F4F" w:rsidRPr="00DC6119" w14:paraId="6492CA80" w14:textId="77777777" w:rsidTr="00D62048">
        <w:trPr>
          <w:trHeight w:val="567"/>
        </w:trPr>
        <w:tc>
          <w:tcPr>
            <w:tcW w:w="2830" w:type="dxa"/>
            <w:vAlign w:val="center"/>
          </w:tcPr>
          <w:p w14:paraId="71B3AD71" w14:textId="77777777" w:rsidR="00600F4F" w:rsidRPr="00DC6119" w:rsidRDefault="00600F4F" w:rsidP="00D62048">
            <w:pPr>
              <w:pStyle w:val="NoSpacing"/>
              <w:rPr>
                <w:rFonts w:ascii="Arial" w:hAnsi="Arial" w:cs="Arial"/>
                <w:b/>
                <w:sz w:val="20"/>
                <w:szCs w:val="20"/>
              </w:rPr>
            </w:pPr>
            <w:r w:rsidRPr="00DC6119">
              <w:rPr>
                <w:rFonts w:ascii="Arial" w:hAnsi="Arial" w:cs="Arial"/>
                <w:b/>
                <w:sz w:val="20"/>
                <w:szCs w:val="20"/>
              </w:rPr>
              <w:t>RFB Validity Period</w:t>
            </w:r>
          </w:p>
        </w:tc>
        <w:tc>
          <w:tcPr>
            <w:tcW w:w="6798" w:type="dxa"/>
            <w:shd w:val="clear" w:color="auto" w:fill="auto"/>
            <w:vAlign w:val="center"/>
          </w:tcPr>
          <w:p w14:paraId="1511BD2B" w14:textId="77777777" w:rsidR="00600F4F" w:rsidRPr="00DC6119" w:rsidRDefault="00600F4F" w:rsidP="00D62048">
            <w:pPr>
              <w:pStyle w:val="NoSpacing"/>
              <w:rPr>
                <w:rFonts w:ascii="Arial" w:hAnsi="Arial" w:cs="Arial"/>
                <w:sz w:val="20"/>
                <w:szCs w:val="20"/>
              </w:rPr>
            </w:pPr>
            <w:r w:rsidRPr="00DC6119">
              <w:rPr>
                <w:rFonts w:ascii="Arial" w:hAnsi="Arial" w:cs="Arial"/>
                <w:sz w:val="20"/>
                <w:szCs w:val="20"/>
              </w:rPr>
              <w:t xml:space="preserve">120 Days from the Closing Date </w:t>
            </w:r>
          </w:p>
        </w:tc>
      </w:tr>
      <w:bookmarkEnd w:id="0"/>
    </w:tbl>
    <w:p w14:paraId="6E6F6CF6" w14:textId="77777777" w:rsidR="00760D12" w:rsidRPr="00DC6119" w:rsidRDefault="00CB69FF" w:rsidP="00B4441C">
      <w:pPr>
        <w:spacing w:after="200" w:line="276" w:lineRule="auto"/>
        <w:rPr>
          <w:rFonts w:ascii="Arial" w:hAnsi="Arial" w:cs="Arial"/>
          <w:sz w:val="20"/>
        </w:rPr>
      </w:pPr>
      <w:r w:rsidRPr="00DC6119">
        <w:rPr>
          <w:rFonts w:ascii="Arial" w:hAnsi="Arial" w:cs="Arial"/>
          <w:sz w:val="20"/>
        </w:rPr>
        <w:br w:type="page"/>
      </w:r>
      <w:r w:rsidR="00760D12" w:rsidRPr="00DC6119">
        <w:rPr>
          <w:rFonts w:ascii="Arial" w:hAnsi="Arial" w:cs="Arial"/>
          <w:sz w:val="20"/>
        </w:rPr>
        <w:lastRenderedPageBreak/>
        <w:t>Contents</w:t>
      </w:r>
    </w:p>
    <w:p w14:paraId="43B3F8C0" w14:textId="77777777" w:rsidR="00D43533" w:rsidRPr="00DC6119" w:rsidRDefault="005952AC">
      <w:pPr>
        <w:pStyle w:val="TOC1"/>
        <w:tabs>
          <w:tab w:val="left" w:pos="1200"/>
          <w:tab w:val="right" w:leader="dot" w:pos="9628"/>
        </w:tabs>
        <w:rPr>
          <w:rFonts w:ascii="Arial" w:eastAsiaTheme="minorEastAsia" w:hAnsi="Arial" w:cs="Arial"/>
          <w:b w:val="0"/>
          <w:bCs w:val="0"/>
          <w:caps w:val="0"/>
          <w:noProof/>
          <w:lang w:eastAsia="en-ZA"/>
        </w:rPr>
      </w:pPr>
      <w:r w:rsidRPr="00DC6119">
        <w:rPr>
          <w:rFonts w:ascii="Arial" w:hAnsi="Arial" w:cs="Arial"/>
        </w:rPr>
        <w:fldChar w:fldCharType="begin"/>
      </w:r>
      <w:r w:rsidRPr="00DC6119">
        <w:rPr>
          <w:rFonts w:ascii="Arial" w:hAnsi="Arial" w:cs="Arial"/>
        </w:rPr>
        <w:instrText xml:space="preserve"> TOC \h \z \t "Heading 1,1,Heading 2,2,Heading 3,3,Annex H1,1,Annex H2,1" </w:instrText>
      </w:r>
      <w:r w:rsidRPr="00DC6119">
        <w:rPr>
          <w:rFonts w:ascii="Arial" w:hAnsi="Arial" w:cs="Arial"/>
        </w:rPr>
        <w:fldChar w:fldCharType="separate"/>
      </w:r>
      <w:hyperlink w:anchor="_Toc110255586" w:history="1">
        <w:r w:rsidR="00D43533" w:rsidRPr="00DC6119">
          <w:rPr>
            <w:rStyle w:val="Hyperlink"/>
            <w:rFonts w:ascii="Arial" w:hAnsi="Arial" w:cs="Arial"/>
            <w:noProof/>
          </w:rPr>
          <w:t>ANNEX A:</w:t>
        </w:r>
        <w:r w:rsidR="00D43533" w:rsidRPr="00DC6119">
          <w:rPr>
            <w:rFonts w:ascii="Arial" w:eastAsiaTheme="minorEastAsia" w:hAnsi="Arial" w:cs="Arial"/>
            <w:b w:val="0"/>
            <w:bCs w:val="0"/>
            <w:caps w:val="0"/>
            <w:noProof/>
            <w:lang w:eastAsia="en-ZA"/>
          </w:rPr>
          <w:tab/>
        </w:r>
        <w:r w:rsidR="00D43533" w:rsidRPr="00DC6119">
          <w:rPr>
            <w:rStyle w:val="Hyperlink"/>
            <w:rFonts w:ascii="Arial" w:hAnsi="Arial" w:cs="Arial"/>
            <w:noProof/>
          </w:rPr>
          <w:t>INTRODUCTION</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_Toc110255586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3</w:t>
        </w:r>
        <w:r w:rsidR="00D43533" w:rsidRPr="00DC6119">
          <w:rPr>
            <w:rFonts w:ascii="Arial" w:hAnsi="Arial" w:cs="Arial"/>
            <w:noProof/>
            <w:webHidden/>
          </w:rPr>
          <w:fldChar w:fldCharType="end"/>
        </w:r>
      </w:hyperlink>
    </w:p>
    <w:p w14:paraId="6A5AC06E" w14:textId="77777777" w:rsidR="00D43533" w:rsidRPr="00DC6119" w:rsidRDefault="001A364D">
      <w:pPr>
        <w:pStyle w:val="TOC1"/>
        <w:tabs>
          <w:tab w:val="left" w:pos="480"/>
          <w:tab w:val="right" w:leader="dot" w:pos="9628"/>
        </w:tabs>
        <w:rPr>
          <w:rFonts w:ascii="Arial" w:eastAsiaTheme="minorEastAsia" w:hAnsi="Arial" w:cs="Arial"/>
          <w:b w:val="0"/>
          <w:bCs w:val="0"/>
          <w:caps w:val="0"/>
          <w:noProof/>
          <w:lang w:eastAsia="en-ZA"/>
        </w:rPr>
      </w:pPr>
      <w:hyperlink w:anchor="_Toc110255587" w:history="1">
        <w:r w:rsidR="00D43533" w:rsidRPr="00DC6119">
          <w:rPr>
            <w:rStyle w:val="Hyperlink"/>
            <w:rFonts w:ascii="Arial" w:hAnsi="Arial" w:cs="Arial"/>
            <w:noProof/>
          </w:rPr>
          <w:t>1.</w:t>
        </w:r>
        <w:r w:rsidR="00D43533" w:rsidRPr="00DC6119">
          <w:rPr>
            <w:rFonts w:ascii="Arial" w:eastAsiaTheme="minorEastAsia" w:hAnsi="Arial" w:cs="Arial"/>
            <w:b w:val="0"/>
            <w:bCs w:val="0"/>
            <w:caps w:val="0"/>
            <w:noProof/>
            <w:lang w:eastAsia="en-ZA"/>
          </w:rPr>
          <w:tab/>
        </w:r>
        <w:r w:rsidR="00D43533" w:rsidRPr="00DC6119">
          <w:rPr>
            <w:rStyle w:val="Hyperlink"/>
            <w:rFonts w:ascii="Arial" w:hAnsi="Arial" w:cs="Arial"/>
            <w:noProof/>
          </w:rPr>
          <w:t>PURPOSE AND BACKGROUND</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_Toc110255587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3</w:t>
        </w:r>
        <w:r w:rsidR="00D43533" w:rsidRPr="00DC6119">
          <w:rPr>
            <w:rFonts w:ascii="Arial" w:hAnsi="Arial" w:cs="Arial"/>
            <w:noProof/>
            <w:webHidden/>
          </w:rPr>
          <w:fldChar w:fldCharType="end"/>
        </w:r>
      </w:hyperlink>
    </w:p>
    <w:p w14:paraId="36951E45"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588" w:history="1">
        <w:r w:rsidR="00D43533" w:rsidRPr="00DC6119">
          <w:rPr>
            <w:rStyle w:val="Hyperlink"/>
            <w:rFonts w:ascii="Arial" w:hAnsi="Arial" w:cs="Arial"/>
            <w:noProof/>
          </w:rPr>
          <w:t>1.1.</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PURPOSE</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_Toc110255588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3</w:t>
        </w:r>
        <w:r w:rsidR="00D43533" w:rsidRPr="00DC6119">
          <w:rPr>
            <w:rFonts w:ascii="Arial" w:hAnsi="Arial" w:cs="Arial"/>
            <w:noProof/>
            <w:webHidden/>
          </w:rPr>
          <w:fldChar w:fldCharType="end"/>
        </w:r>
      </w:hyperlink>
    </w:p>
    <w:p w14:paraId="11B6FC89"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589" w:history="1">
        <w:r w:rsidR="00D43533" w:rsidRPr="00DC6119">
          <w:rPr>
            <w:rStyle w:val="Hyperlink"/>
            <w:rFonts w:ascii="Arial" w:hAnsi="Arial" w:cs="Arial"/>
            <w:noProof/>
          </w:rPr>
          <w:t>1.2.</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BACKGROUND</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_Toc110255589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3</w:t>
        </w:r>
        <w:r w:rsidR="00D43533" w:rsidRPr="00DC6119">
          <w:rPr>
            <w:rFonts w:ascii="Arial" w:hAnsi="Arial" w:cs="Arial"/>
            <w:noProof/>
            <w:webHidden/>
          </w:rPr>
          <w:fldChar w:fldCharType="end"/>
        </w:r>
      </w:hyperlink>
    </w:p>
    <w:p w14:paraId="3402C17A" w14:textId="77777777" w:rsidR="00D43533" w:rsidRPr="00DC6119" w:rsidRDefault="001A364D">
      <w:pPr>
        <w:pStyle w:val="TOC1"/>
        <w:tabs>
          <w:tab w:val="left" w:pos="480"/>
          <w:tab w:val="right" w:leader="dot" w:pos="9628"/>
        </w:tabs>
        <w:rPr>
          <w:rFonts w:ascii="Arial" w:eastAsiaTheme="minorEastAsia" w:hAnsi="Arial" w:cs="Arial"/>
          <w:b w:val="0"/>
          <w:bCs w:val="0"/>
          <w:caps w:val="0"/>
          <w:noProof/>
          <w:lang w:eastAsia="en-ZA"/>
        </w:rPr>
      </w:pPr>
      <w:hyperlink w:anchor="_Toc110255590" w:history="1">
        <w:r w:rsidR="00D43533" w:rsidRPr="00DC6119">
          <w:rPr>
            <w:rStyle w:val="Hyperlink"/>
            <w:rFonts w:ascii="Arial" w:hAnsi="Arial" w:cs="Arial"/>
            <w:noProof/>
          </w:rPr>
          <w:t>2.</w:t>
        </w:r>
        <w:r w:rsidR="00D43533" w:rsidRPr="00DC6119">
          <w:rPr>
            <w:rFonts w:ascii="Arial" w:eastAsiaTheme="minorEastAsia" w:hAnsi="Arial" w:cs="Arial"/>
            <w:b w:val="0"/>
            <w:bCs w:val="0"/>
            <w:caps w:val="0"/>
            <w:noProof/>
            <w:lang w:eastAsia="en-ZA"/>
          </w:rPr>
          <w:tab/>
        </w:r>
        <w:r w:rsidR="00D43533" w:rsidRPr="00DC6119">
          <w:rPr>
            <w:rStyle w:val="Hyperlink"/>
            <w:rFonts w:ascii="Arial" w:hAnsi="Arial" w:cs="Arial"/>
            <w:noProof/>
          </w:rPr>
          <w:t>SCOPE OF BID</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_Toc110255590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3</w:t>
        </w:r>
        <w:r w:rsidR="00D43533" w:rsidRPr="00DC6119">
          <w:rPr>
            <w:rFonts w:ascii="Arial" w:hAnsi="Arial" w:cs="Arial"/>
            <w:noProof/>
            <w:webHidden/>
          </w:rPr>
          <w:fldChar w:fldCharType="end"/>
        </w:r>
      </w:hyperlink>
    </w:p>
    <w:p w14:paraId="68C53784"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591" w:history="1">
        <w:r w:rsidR="00D43533" w:rsidRPr="00DC6119">
          <w:rPr>
            <w:rStyle w:val="Hyperlink"/>
            <w:rFonts w:ascii="Arial" w:hAnsi="Arial" w:cs="Arial"/>
            <w:noProof/>
          </w:rPr>
          <w:t>2.1.</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SCOPE OF WORK</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_Toc110255591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3</w:t>
        </w:r>
        <w:r w:rsidR="00D43533" w:rsidRPr="00DC6119">
          <w:rPr>
            <w:rFonts w:ascii="Arial" w:hAnsi="Arial" w:cs="Arial"/>
            <w:noProof/>
            <w:webHidden/>
          </w:rPr>
          <w:fldChar w:fldCharType="end"/>
        </w:r>
      </w:hyperlink>
    </w:p>
    <w:p w14:paraId="70EFA6C1"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592" w:history="1">
        <w:r w:rsidR="00D43533" w:rsidRPr="00DC6119">
          <w:rPr>
            <w:rStyle w:val="Hyperlink"/>
            <w:rFonts w:ascii="Arial" w:hAnsi="Arial" w:cs="Arial"/>
            <w:noProof/>
          </w:rPr>
          <w:t>2.2.</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DELIVERY ADDRESS</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_Toc110255592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4</w:t>
        </w:r>
        <w:r w:rsidR="00D43533" w:rsidRPr="00DC6119">
          <w:rPr>
            <w:rFonts w:ascii="Arial" w:hAnsi="Arial" w:cs="Arial"/>
            <w:noProof/>
            <w:webHidden/>
          </w:rPr>
          <w:fldChar w:fldCharType="end"/>
        </w:r>
      </w:hyperlink>
    </w:p>
    <w:p w14:paraId="34DD3838"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593" w:history="1">
        <w:r w:rsidR="00D43533" w:rsidRPr="00DC6119">
          <w:rPr>
            <w:rStyle w:val="Hyperlink"/>
            <w:rFonts w:ascii="Arial" w:hAnsi="Arial" w:cs="Arial"/>
            <w:noProof/>
          </w:rPr>
          <w:t>2.3.</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CUSTOMER INFRASTRUCTURE AND ENVIRONMENT REQUIREMENTS</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_Toc110255593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4</w:t>
        </w:r>
        <w:r w:rsidR="00D43533" w:rsidRPr="00DC6119">
          <w:rPr>
            <w:rFonts w:ascii="Arial" w:hAnsi="Arial" w:cs="Arial"/>
            <w:noProof/>
            <w:webHidden/>
          </w:rPr>
          <w:fldChar w:fldCharType="end"/>
        </w:r>
      </w:hyperlink>
    </w:p>
    <w:p w14:paraId="25C28ACC" w14:textId="77777777" w:rsidR="00D43533" w:rsidRPr="00DC6119" w:rsidRDefault="001A364D">
      <w:pPr>
        <w:pStyle w:val="TOC1"/>
        <w:tabs>
          <w:tab w:val="left" w:pos="480"/>
          <w:tab w:val="right" w:leader="dot" w:pos="9628"/>
        </w:tabs>
        <w:rPr>
          <w:rFonts w:ascii="Arial" w:eastAsiaTheme="minorEastAsia" w:hAnsi="Arial" w:cs="Arial"/>
          <w:b w:val="0"/>
          <w:bCs w:val="0"/>
          <w:caps w:val="0"/>
          <w:noProof/>
          <w:lang w:eastAsia="en-ZA"/>
        </w:rPr>
      </w:pPr>
      <w:hyperlink w:anchor="_Toc110255594" w:history="1">
        <w:r w:rsidR="00D43533" w:rsidRPr="00DC6119">
          <w:rPr>
            <w:rStyle w:val="Hyperlink"/>
            <w:rFonts w:ascii="Arial" w:hAnsi="Arial" w:cs="Arial"/>
            <w:noProof/>
          </w:rPr>
          <w:t>3.</w:t>
        </w:r>
        <w:r w:rsidR="00D43533" w:rsidRPr="00DC6119">
          <w:rPr>
            <w:rFonts w:ascii="Arial" w:eastAsiaTheme="minorEastAsia" w:hAnsi="Arial" w:cs="Arial"/>
            <w:b w:val="0"/>
            <w:bCs w:val="0"/>
            <w:caps w:val="0"/>
            <w:noProof/>
            <w:lang w:eastAsia="en-ZA"/>
          </w:rPr>
          <w:tab/>
        </w:r>
        <w:r w:rsidR="00D43533" w:rsidRPr="00DC6119">
          <w:rPr>
            <w:rStyle w:val="Hyperlink"/>
            <w:rFonts w:ascii="Arial" w:hAnsi="Arial" w:cs="Arial"/>
            <w:noProof/>
          </w:rPr>
          <w:t>REQUIREMENTS</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_Toc110255594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4</w:t>
        </w:r>
        <w:r w:rsidR="00D43533" w:rsidRPr="00DC6119">
          <w:rPr>
            <w:rFonts w:ascii="Arial" w:hAnsi="Arial" w:cs="Arial"/>
            <w:noProof/>
            <w:webHidden/>
          </w:rPr>
          <w:fldChar w:fldCharType="end"/>
        </w:r>
      </w:hyperlink>
    </w:p>
    <w:p w14:paraId="33536E68"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595" w:history="1">
        <w:r w:rsidR="00D43533" w:rsidRPr="00DC6119">
          <w:rPr>
            <w:rStyle w:val="Hyperlink"/>
            <w:rFonts w:ascii="Arial" w:hAnsi="Arial" w:cs="Arial"/>
            <w:noProof/>
          </w:rPr>
          <w:t>3.1.</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PRODUCT/ SERVICE / SOLUTION REQUIREMENTS</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_Toc110255595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4</w:t>
        </w:r>
        <w:r w:rsidR="00D43533" w:rsidRPr="00DC6119">
          <w:rPr>
            <w:rFonts w:ascii="Arial" w:hAnsi="Arial" w:cs="Arial"/>
            <w:noProof/>
            <w:webHidden/>
          </w:rPr>
          <w:fldChar w:fldCharType="end"/>
        </w:r>
      </w:hyperlink>
    </w:p>
    <w:p w14:paraId="22BF4B66" w14:textId="77777777" w:rsidR="00D43533" w:rsidRPr="00DC6119" w:rsidRDefault="001A364D">
      <w:pPr>
        <w:pStyle w:val="TOC1"/>
        <w:tabs>
          <w:tab w:val="left" w:pos="480"/>
          <w:tab w:val="right" w:leader="dot" w:pos="9628"/>
        </w:tabs>
        <w:rPr>
          <w:rFonts w:ascii="Arial" w:eastAsiaTheme="minorEastAsia" w:hAnsi="Arial" w:cs="Arial"/>
          <w:b w:val="0"/>
          <w:bCs w:val="0"/>
          <w:caps w:val="0"/>
          <w:noProof/>
          <w:lang w:eastAsia="en-ZA"/>
        </w:rPr>
      </w:pPr>
      <w:hyperlink w:anchor="_Toc110255596" w:history="1">
        <w:r w:rsidR="00D43533" w:rsidRPr="00DC6119">
          <w:rPr>
            <w:rStyle w:val="Hyperlink"/>
            <w:rFonts w:ascii="Arial" w:hAnsi="Arial" w:cs="Arial"/>
            <w:noProof/>
          </w:rPr>
          <w:t>4.</w:t>
        </w:r>
        <w:r w:rsidR="00D43533" w:rsidRPr="00DC6119">
          <w:rPr>
            <w:rFonts w:ascii="Arial" w:eastAsiaTheme="minorEastAsia" w:hAnsi="Arial" w:cs="Arial"/>
            <w:b w:val="0"/>
            <w:bCs w:val="0"/>
            <w:caps w:val="0"/>
            <w:noProof/>
            <w:lang w:eastAsia="en-ZA"/>
          </w:rPr>
          <w:tab/>
        </w:r>
        <w:r w:rsidR="00D43533" w:rsidRPr="00DC6119">
          <w:rPr>
            <w:rStyle w:val="Hyperlink"/>
            <w:rFonts w:ascii="Arial" w:hAnsi="Arial" w:cs="Arial"/>
            <w:noProof/>
          </w:rPr>
          <w:t>BID EVALUATION STAGES</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_Toc110255596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6</w:t>
        </w:r>
        <w:r w:rsidR="00D43533" w:rsidRPr="00DC6119">
          <w:rPr>
            <w:rFonts w:ascii="Arial" w:hAnsi="Arial" w:cs="Arial"/>
            <w:noProof/>
            <w:webHidden/>
          </w:rPr>
          <w:fldChar w:fldCharType="end"/>
        </w:r>
      </w:hyperlink>
    </w:p>
    <w:p w14:paraId="1FBC43B3" w14:textId="77777777" w:rsidR="00D43533" w:rsidRPr="00DC6119" w:rsidRDefault="001A364D">
      <w:pPr>
        <w:pStyle w:val="TOC1"/>
        <w:tabs>
          <w:tab w:val="left" w:pos="1200"/>
          <w:tab w:val="right" w:leader="dot" w:pos="9628"/>
        </w:tabs>
        <w:rPr>
          <w:rFonts w:ascii="Arial" w:eastAsiaTheme="minorEastAsia" w:hAnsi="Arial" w:cs="Arial"/>
          <w:b w:val="0"/>
          <w:bCs w:val="0"/>
          <w:caps w:val="0"/>
          <w:noProof/>
          <w:lang w:eastAsia="en-ZA"/>
        </w:rPr>
      </w:pPr>
      <w:hyperlink w:anchor="_Toc110255597" w:history="1">
        <w:r w:rsidR="00D43533" w:rsidRPr="00DC6119">
          <w:rPr>
            <w:rStyle w:val="Hyperlink"/>
            <w:rFonts w:ascii="Arial" w:hAnsi="Arial" w:cs="Arial"/>
            <w:noProof/>
          </w:rPr>
          <w:t>ANNEX A.1:</w:t>
        </w:r>
        <w:r w:rsidR="00D43533" w:rsidRPr="00DC6119">
          <w:rPr>
            <w:rFonts w:ascii="Arial" w:eastAsiaTheme="minorEastAsia" w:hAnsi="Arial" w:cs="Arial"/>
            <w:b w:val="0"/>
            <w:bCs w:val="0"/>
            <w:caps w:val="0"/>
            <w:noProof/>
            <w:lang w:eastAsia="en-ZA"/>
          </w:rPr>
          <w:tab/>
        </w:r>
        <w:r w:rsidR="00D43533" w:rsidRPr="00DC6119">
          <w:rPr>
            <w:rStyle w:val="Hyperlink"/>
            <w:rFonts w:ascii="Arial" w:hAnsi="Arial" w:cs="Arial"/>
            <w:noProof/>
          </w:rPr>
          <w:t>ADMINISTRATIVE PRE-QUALIFICATION</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_Toc110255597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7</w:t>
        </w:r>
        <w:r w:rsidR="00D43533" w:rsidRPr="00DC6119">
          <w:rPr>
            <w:rFonts w:ascii="Arial" w:hAnsi="Arial" w:cs="Arial"/>
            <w:noProof/>
            <w:webHidden/>
          </w:rPr>
          <w:fldChar w:fldCharType="end"/>
        </w:r>
      </w:hyperlink>
    </w:p>
    <w:p w14:paraId="147DF3FC" w14:textId="77777777" w:rsidR="00D43533" w:rsidRPr="00DC6119" w:rsidRDefault="001A364D">
      <w:pPr>
        <w:pStyle w:val="TOC1"/>
        <w:tabs>
          <w:tab w:val="left" w:pos="480"/>
          <w:tab w:val="right" w:leader="dot" w:pos="9628"/>
        </w:tabs>
        <w:rPr>
          <w:rFonts w:ascii="Arial" w:eastAsiaTheme="minorEastAsia" w:hAnsi="Arial" w:cs="Arial"/>
          <w:b w:val="0"/>
          <w:bCs w:val="0"/>
          <w:caps w:val="0"/>
          <w:noProof/>
          <w:lang w:eastAsia="en-ZA"/>
        </w:rPr>
      </w:pPr>
      <w:hyperlink w:anchor="_Toc110255598" w:history="1">
        <w:r w:rsidR="00D43533" w:rsidRPr="00DC6119">
          <w:rPr>
            <w:rStyle w:val="Hyperlink"/>
            <w:rFonts w:ascii="Arial" w:hAnsi="Arial" w:cs="Arial"/>
            <w:noProof/>
          </w:rPr>
          <w:t>5.</w:t>
        </w:r>
        <w:r w:rsidR="00D43533" w:rsidRPr="00DC6119">
          <w:rPr>
            <w:rFonts w:ascii="Arial" w:eastAsiaTheme="minorEastAsia" w:hAnsi="Arial" w:cs="Arial"/>
            <w:b w:val="0"/>
            <w:bCs w:val="0"/>
            <w:caps w:val="0"/>
            <w:noProof/>
            <w:lang w:eastAsia="en-ZA"/>
          </w:rPr>
          <w:tab/>
        </w:r>
        <w:r w:rsidR="00D43533" w:rsidRPr="00DC6119">
          <w:rPr>
            <w:rStyle w:val="Hyperlink"/>
            <w:rFonts w:ascii="Arial" w:hAnsi="Arial" w:cs="Arial"/>
            <w:noProof/>
          </w:rPr>
          <w:t>ADMINISTRATIVE PRE-QUALIFICATION REQUIREMENTS</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_Toc110255598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7</w:t>
        </w:r>
        <w:r w:rsidR="00D43533" w:rsidRPr="00DC6119">
          <w:rPr>
            <w:rFonts w:ascii="Arial" w:hAnsi="Arial" w:cs="Arial"/>
            <w:noProof/>
            <w:webHidden/>
          </w:rPr>
          <w:fldChar w:fldCharType="end"/>
        </w:r>
      </w:hyperlink>
    </w:p>
    <w:p w14:paraId="3F05C8BD"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599" w:history="1">
        <w:r w:rsidR="00D43533" w:rsidRPr="00DC6119">
          <w:rPr>
            <w:rStyle w:val="Hyperlink"/>
            <w:rFonts w:ascii="Arial" w:hAnsi="Arial" w:cs="Arial"/>
            <w:noProof/>
          </w:rPr>
          <w:t>5.1.</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ADMINISTRATIVE PRE-QUALIFICATION VERIFICATION</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_Toc110255599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7</w:t>
        </w:r>
        <w:r w:rsidR="00D43533" w:rsidRPr="00DC6119">
          <w:rPr>
            <w:rFonts w:ascii="Arial" w:hAnsi="Arial" w:cs="Arial"/>
            <w:noProof/>
            <w:webHidden/>
          </w:rPr>
          <w:fldChar w:fldCharType="end"/>
        </w:r>
      </w:hyperlink>
    </w:p>
    <w:p w14:paraId="5BF2CB5B"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600" w:history="1">
        <w:r w:rsidR="00D43533" w:rsidRPr="00DC6119">
          <w:rPr>
            <w:rStyle w:val="Hyperlink"/>
            <w:rFonts w:ascii="Arial" w:hAnsi="Arial" w:cs="Arial"/>
            <w:noProof/>
          </w:rPr>
          <w:t>5.2.</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ADMINISTRATIVE PRE-QUALIFICATION REQUIREMENTS</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_Toc110255600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7</w:t>
        </w:r>
        <w:r w:rsidR="00D43533" w:rsidRPr="00DC6119">
          <w:rPr>
            <w:rFonts w:ascii="Arial" w:hAnsi="Arial" w:cs="Arial"/>
            <w:noProof/>
            <w:webHidden/>
          </w:rPr>
          <w:fldChar w:fldCharType="end"/>
        </w:r>
      </w:hyperlink>
    </w:p>
    <w:p w14:paraId="0C7053F4" w14:textId="77777777" w:rsidR="00D43533" w:rsidRPr="00DC6119" w:rsidRDefault="001A364D">
      <w:pPr>
        <w:pStyle w:val="TOC1"/>
        <w:tabs>
          <w:tab w:val="left" w:pos="480"/>
          <w:tab w:val="right" w:leader="dot" w:pos="9628"/>
        </w:tabs>
        <w:rPr>
          <w:rFonts w:ascii="Arial" w:eastAsiaTheme="minorEastAsia" w:hAnsi="Arial" w:cs="Arial"/>
          <w:b w:val="0"/>
          <w:bCs w:val="0"/>
          <w:caps w:val="0"/>
          <w:noProof/>
          <w:lang w:eastAsia="en-ZA"/>
        </w:rPr>
      </w:pPr>
      <w:hyperlink w:anchor="_Toc110255601" w:history="1">
        <w:r w:rsidR="00D43533" w:rsidRPr="00DC6119">
          <w:rPr>
            <w:rStyle w:val="Hyperlink"/>
            <w:rFonts w:ascii="Arial" w:hAnsi="Arial" w:cs="Arial"/>
            <w:noProof/>
          </w:rPr>
          <w:t>6.</w:t>
        </w:r>
        <w:r w:rsidR="00D43533" w:rsidRPr="00DC6119">
          <w:rPr>
            <w:rFonts w:ascii="Arial" w:eastAsiaTheme="minorEastAsia" w:hAnsi="Arial" w:cs="Arial"/>
            <w:b w:val="0"/>
            <w:bCs w:val="0"/>
            <w:caps w:val="0"/>
            <w:noProof/>
            <w:lang w:eastAsia="en-ZA"/>
          </w:rPr>
          <w:tab/>
        </w:r>
        <w:r w:rsidR="00D43533" w:rsidRPr="00DC6119">
          <w:rPr>
            <w:rStyle w:val="Hyperlink"/>
            <w:rFonts w:ascii="Arial" w:hAnsi="Arial" w:cs="Arial"/>
            <w:noProof/>
          </w:rPr>
          <w:t>TECHNICAL MANDATORY</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_Toc110255601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8</w:t>
        </w:r>
        <w:r w:rsidR="00D43533" w:rsidRPr="00DC6119">
          <w:rPr>
            <w:rFonts w:ascii="Arial" w:hAnsi="Arial" w:cs="Arial"/>
            <w:noProof/>
            <w:webHidden/>
          </w:rPr>
          <w:fldChar w:fldCharType="end"/>
        </w:r>
      </w:hyperlink>
    </w:p>
    <w:p w14:paraId="4C516EB6"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602" w:history="1">
        <w:r w:rsidR="00D43533" w:rsidRPr="00DC6119">
          <w:rPr>
            <w:rStyle w:val="Hyperlink"/>
            <w:rFonts w:ascii="Arial" w:hAnsi="Arial" w:cs="Arial"/>
            <w:noProof/>
          </w:rPr>
          <w:t>6.1.</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INSTRUCTION AND EVALUATION CRITERIA</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_Toc110255602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8</w:t>
        </w:r>
        <w:r w:rsidR="00D43533" w:rsidRPr="00DC6119">
          <w:rPr>
            <w:rFonts w:ascii="Arial" w:hAnsi="Arial" w:cs="Arial"/>
            <w:noProof/>
            <w:webHidden/>
          </w:rPr>
          <w:fldChar w:fldCharType="end"/>
        </w:r>
      </w:hyperlink>
    </w:p>
    <w:p w14:paraId="6B11295C"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603" w:history="1">
        <w:r w:rsidR="00D43533" w:rsidRPr="00DC6119">
          <w:rPr>
            <w:rStyle w:val="Hyperlink"/>
            <w:rFonts w:ascii="Arial" w:hAnsi="Arial" w:cs="Arial"/>
            <w:noProof/>
          </w:rPr>
          <w:t>6.2.</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TECHNICAL MANDATORY REQUIREMENTS</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_Toc110255603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8</w:t>
        </w:r>
        <w:r w:rsidR="00D43533" w:rsidRPr="00DC6119">
          <w:rPr>
            <w:rFonts w:ascii="Arial" w:hAnsi="Arial" w:cs="Arial"/>
            <w:noProof/>
            <w:webHidden/>
          </w:rPr>
          <w:fldChar w:fldCharType="end"/>
        </w:r>
      </w:hyperlink>
    </w:p>
    <w:p w14:paraId="0C6CA82F"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604" w:history="1">
        <w:r w:rsidR="00D43533" w:rsidRPr="00DC6119">
          <w:rPr>
            <w:rStyle w:val="Hyperlink"/>
            <w:rFonts w:ascii="Arial" w:hAnsi="Arial" w:cs="Arial"/>
            <w:noProof/>
          </w:rPr>
          <w:t>6.3.</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DECLARATION OF COMPLIANCE</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_Toc110255604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9</w:t>
        </w:r>
        <w:r w:rsidR="00D43533" w:rsidRPr="00DC6119">
          <w:rPr>
            <w:rFonts w:ascii="Arial" w:hAnsi="Arial" w:cs="Arial"/>
            <w:noProof/>
            <w:webHidden/>
          </w:rPr>
          <w:fldChar w:fldCharType="end"/>
        </w:r>
      </w:hyperlink>
    </w:p>
    <w:p w14:paraId="3F7CCCFF" w14:textId="77777777" w:rsidR="00D43533" w:rsidRPr="00DC6119" w:rsidRDefault="001A364D">
      <w:pPr>
        <w:pStyle w:val="TOC1"/>
        <w:tabs>
          <w:tab w:val="left" w:pos="1200"/>
          <w:tab w:val="right" w:leader="dot" w:pos="9628"/>
        </w:tabs>
        <w:rPr>
          <w:rFonts w:ascii="Arial" w:eastAsiaTheme="minorEastAsia" w:hAnsi="Arial" w:cs="Arial"/>
          <w:b w:val="0"/>
          <w:bCs w:val="0"/>
          <w:caps w:val="0"/>
          <w:noProof/>
          <w:lang w:eastAsia="en-ZA"/>
        </w:rPr>
      </w:pPr>
      <w:hyperlink w:anchor="_Toc110255605" w:history="1">
        <w:r w:rsidR="00D43533" w:rsidRPr="00DC6119">
          <w:rPr>
            <w:rStyle w:val="Hyperlink"/>
            <w:rFonts w:ascii="Arial" w:hAnsi="Arial" w:cs="Arial"/>
            <w:noProof/>
          </w:rPr>
          <w:t>ANNEX A.2:</w:t>
        </w:r>
        <w:r w:rsidR="00D43533" w:rsidRPr="00DC6119">
          <w:rPr>
            <w:rFonts w:ascii="Arial" w:eastAsiaTheme="minorEastAsia" w:hAnsi="Arial" w:cs="Arial"/>
            <w:b w:val="0"/>
            <w:bCs w:val="0"/>
            <w:caps w:val="0"/>
            <w:noProof/>
            <w:lang w:eastAsia="en-ZA"/>
          </w:rPr>
          <w:tab/>
        </w:r>
        <w:r w:rsidR="00D43533" w:rsidRPr="00DC6119">
          <w:rPr>
            <w:rStyle w:val="Hyperlink"/>
            <w:rFonts w:ascii="Arial" w:hAnsi="Arial" w:cs="Arial"/>
            <w:noProof/>
          </w:rPr>
          <w:t>SPECIAL CONDITIONS OF CONTRACT (SCC)</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_Toc110255605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10</w:t>
        </w:r>
        <w:r w:rsidR="00D43533" w:rsidRPr="00DC6119">
          <w:rPr>
            <w:rFonts w:ascii="Arial" w:hAnsi="Arial" w:cs="Arial"/>
            <w:noProof/>
            <w:webHidden/>
          </w:rPr>
          <w:fldChar w:fldCharType="end"/>
        </w:r>
      </w:hyperlink>
    </w:p>
    <w:p w14:paraId="31D115C6" w14:textId="77777777" w:rsidR="00D43533" w:rsidRPr="00DC6119" w:rsidRDefault="001A364D">
      <w:pPr>
        <w:pStyle w:val="TOC1"/>
        <w:tabs>
          <w:tab w:val="left" w:pos="480"/>
          <w:tab w:val="right" w:leader="dot" w:pos="9628"/>
        </w:tabs>
        <w:rPr>
          <w:rFonts w:ascii="Arial" w:eastAsiaTheme="minorEastAsia" w:hAnsi="Arial" w:cs="Arial"/>
          <w:b w:val="0"/>
          <w:bCs w:val="0"/>
          <w:caps w:val="0"/>
          <w:noProof/>
          <w:lang w:eastAsia="en-ZA"/>
        </w:rPr>
      </w:pPr>
      <w:hyperlink w:anchor="_Toc110255606" w:history="1">
        <w:r w:rsidR="00D43533" w:rsidRPr="00DC6119">
          <w:rPr>
            <w:rStyle w:val="Hyperlink"/>
            <w:rFonts w:ascii="Arial" w:hAnsi="Arial" w:cs="Arial"/>
            <w:noProof/>
          </w:rPr>
          <w:t>7.</w:t>
        </w:r>
        <w:r w:rsidR="00D43533" w:rsidRPr="00DC6119">
          <w:rPr>
            <w:rFonts w:ascii="Arial" w:eastAsiaTheme="minorEastAsia" w:hAnsi="Arial" w:cs="Arial"/>
            <w:b w:val="0"/>
            <w:bCs w:val="0"/>
            <w:caps w:val="0"/>
            <w:noProof/>
            <w:lang w:eastAsia="en-ZA"/>
          </w:rPr>
          <w:tab/>
        </w:r>
        <w:r w:rsidR="00D43533" w:rsidRPr="00DC6119">
          <w:rPr>
            <w:rStyle w:val="Hyperlink"/>
            <w:rFonts w:ascii="Arial" w:hAnsi="Arial" w:cs="Arial"/>
            <w:noProof/>
          </w:rPr>
          <w:t>SPECIAL CONDITIONS OF CONTRACT</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_Toc110255606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10</w:t>
        </w:r>
        <w:r w:rsidR="00D43533" w:rsidRPr="00DC6119">
          <w:rPr>
            <w:rFonts w:ascii="Arial" w:hAnsi="Arial" w:cs="Arial"/>
            <w:noProof/>
            <w:webHidden/>
          </w:rPr>
          <w:fldChar w:fldCharType="end"/>
        </w:r>
      </w:hyperlink>
    </w:p>
    <w:p w14:paraId="3D3D1D2E"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607" w:history="1">
        <w:r w:rsidR="00D43533" w:rsidRPr="00DC6119">
          <w:rPr>
            <w:rStyle w:val="Hyperlink"/>
            <w:rFonts w:ascii="Arial" w:hAnsi="Arial" w:cs="Arial"/>
            <w:noProof/>
          </w:rPr>
          <w:t>7.1.</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INSTRUCTION</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_Toc110255607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10</w:t>
        </w:r>
        <w:r w:rsidR="00D43533" w:rsidRPr="00DC6119">
          <w:rPr>
            <w:rFonts w:ascii="Arial" w:hAnsi="Arial" w:cs="Arial"/>
            <w:noProof/>
            <w:webHidden/>
          </w:rPr>
          <w:fldChar w:fldCharType="end"/>
        </w:r>
      </w:hyperlink>
    </w:p>
    <w:p w14:paraId="6C9535CA"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608" w:history="1">
        <w:r w:rsidR="00D43533" w:rsidRPr="00DC6119">
          <w:rPr>
            <w:rStyle w:val="Hyperlink"/>
            <w:rFonts w:ascii="Arial" w:hAnsi="Arial" w:cs="Arial"/>
            <w:noProof/>
          </w:rPr>
          <w:t>7.2.</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SPECIAL CONDITIONS OF CONTRACT</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_Toc110255608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10</w:t>
        </w:r>
        <w:r w:rsidR="00D43533" w:rsidRPr="00DC6119">
          <w:rPr>
            <w:rFonts w:ascii="Arial" w:hAnsi="Arial" w:cs="Arial"/>
            <w:noProof/>
            <w:webHidden/>
          </w:rPr>
          <w:fldChar w:fldCharType="end"/>
        </w:r>
      </w:hyperlink>
    </w:p>
    <w:p w14:paraId="333D7C8C"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609" w:history="1">
        <w:r w:rsidR="00D43533" w:rsidRPr="00DC6119">
          <w:rPr>
            <w:rStyle w:val="Hyperlink"/>
            <w:rFonts w:ascii="Arial" w:hAnsi="Arial" w:cs="Arial"/>
            <w:noProof/>
          </w:rPr>
          <w:t>7.3.</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DECLARATION OF COMPLIANCE</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_Toc110255609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15</w:t>
        </w:r>
        <w:r w:rsidR="00D43533" w:rsidRPr="00DC6119">
          <w:rPr>
            <w:rFonts w:ascii="Arial" w:hAnsi="Arial" w:cs="Arial"/>
            <w:noProof/>
            <w:webHidden/>
          </w:rPr>
          <w:fldChar w:fldCharType="end"/>
        </w:r>
      </w:hyperlink>
    </w:p>
    <w:p w14:paraId="58DFCB91" w14:textId="77777777" w:rsidR="00D43533" w:rsidRPr="00DC6119" w:rsidRDefault="001A364D">
      <w:pPr>
        <w:pStyle w:val="TOC1"/>
        <w:tabs>
          <w:tab w:val="left" w:pos="1200"/>
          <w:tab w:val="right" w:leader="dot" w:pos="9628"/>
        </w:tabs>
        <w:rPr>
          <w:rFonts w:ascii="Arial" w:eastAsiaTheme="minorEastAsia" w:hAnsi="Arial" w:cs="Arial"/>
          <w:b w:val="0"/>
          <w:bCs w:val="0"/>
          <w:caps w:val="0"/>
          <w:noProof/>
          <w:lang w:eastAsia="en-ZA"/>
        </w:rPr>
      </w:pPr>
      <w:hyperlink w:anchor="_Toc110255610" w:history="1">
        <w:r w:rsidR="00D43533" w:rsidRPr="00DC6119">
          <w:rPr>
            <w:rStyle w:val="Hyperlink"/>
            <w:rFonts w:ascii="Arial" w:hAnsi="Arial" w:cs="Arial"/>
            <w:noProof/>
          </w:rPr>
          <w:t>ANNEX A.3:</w:t>
        </w:r>
        <w:r w:rsidR="00D43533" w:rsidRPr="00DC6119">
          <w:rPr>
            <w:rFonts w:ascii="Arial" w:eastAsiaTheme="minorEastAsia" w:hAnsi="Arial" w:cs="Arial"/>
            <w:b w:val="0"/>
            <w:bCs w:val="0"/>
            <w:caps w:val="0"/>
            <w:noProof/>
            <w:lang w:eastAsia="en-ZA"/>
          </w:rPr>
          <w:tab/>
        </w:r>
        <w:r w:rsidR="00D43533" w:rsidRPr="00DC6119">
          <w:rPr>
            <w:rStyle w:val="Hyperlink"/>
            <w:rFonts w:ascii="Arial" w:hAnsi="Arial" w:cs="Arial"/>
            <w:noProof/>
          </w:rPr>
          <w:t>COSTING AND PRICING</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_Toc110255610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17</w:t>
        </w:r>
        <w:r w:rsidR="00D43533" w:rsidRPr="00DC6119">
          <w:rPr>
            <w:rFonts w:ascii="Arial" w:hAnsi="Arial" w:cs="Arial"/>
            <w:noProof/>
            <w:webHidden/>
          </w:rPr>
          <w:fldChar w:fldCharType="end"/>
        </w:r>
      </w:hyperlink>
    </w:p>
    <w:p w14:paraId="1C91692C" w14:textId="77777777" w:rsidR="00D43533" w:rsidRPr="00DC6119" w:rsidRDefault="001A364D">
      <w:pPr>
        <w:pStyle w:val="TOC1"/>
        <w:tabs>
          <w:tab w:val="left" w:pos="480"/>
          <w:tab w:val="right" w:leader="dot" w:pos="9628"/>
        </w:tabs>
        <w:rPr>
          <w:rFonts w:ascii="Arial" w:eastAsiaTheme="minorEastAsia" w:hAnsi="Arial" w:cs="Arial"/>
          <w:b w:val="0"/>
          <w:bCs w:val="0"/>
          <w:caps w:val="0"/>
          <w:noProof/>
          <w:lang w:eastAsia="en-ZA"/>
        </w:rPr>
      </w:pPr>
      <w:hyperlink w:anchor="_Toc110255611" w:history="1">
        <w:r w:rsidR="00D43533" w:rsidRPr="00DC6119">
          <w:rPr>
            <w:rStyle w:val="Hyperlink"/>
            <w:rFonts w:ascii="Arial" w:hAnsi="Arial" w:cs="Arial"/>
            <w:noProof/>
          </w:rPr>
          <w:t>8.</w:t>
        </w:r>
        <w:r w:rsidR="00D43533" w:rsidRPr="00DC6119">
          <w:rPr>
            <w:rFonts w:ascii="Arial" w:eastAsiaTheme="minorEastAsia" w:hAnsi="Arial" w:cs="Arial"/>
            <w:b w:val="0"/>
            <w:bCs w:val="0"/>
            <w:caps w:val="0"/>
            <w:noProof/>
            <w:lang w:eastAsia="en-ZA"/>
          </w:rPr>
          <w:tab/>
        </w:r>
        <w:r w:rsidR="00D43533" w:rsidRPr="00DC6119">
          <w:rPr>
            <w:rStyle w:val="Hyperlink"/>
            <w:rFonts w:ascii="Arial" w:hAnsi="Arial" w:cs="Arial"/>
            <w:noProof/>
          </w:rPr>
          <w:t>COSTING AND PRICING</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_Toc110255611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17</w:t>
        </w:r>
        <w:r w:rsidR="00D43533" w:rsidRPr="00DC6119">
          <w:rPr>
            <w:rFonts w:ascii="Arial" w:hAnsi="Arial" w:cs="Arial"/>
            <w:noProof/>
            <w:webHidden/>
          </w:rPr>
          <w:fldChar w:fldCharType="end"/>
        </w:r>
      </w:hyperlink>
    </w:p>
    <w:p w14:paraId="117C7B41"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612" w:history="1">
        <w:r w:rsidR="00D43533" w:rsidRPr="00DC6119">
          <w:rPr>
            <w:rStyle w:val="Hyperlink"/>
            <w:rFonts w:ascii="Arial" w:hAnsi="Arial" w:cs="Arial"/>
            <w:noProof/>
          </w:rPr>
          <w:t>8.1.</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COSTING AND PRICING EVALUATION</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_Toc110255612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17</w:t>
        </w:r>
        <w:r w:rsidR="00D43533" w:rsidRPr="00DC6119">
          <w:rPr>
            <w:rFonts w:ascii="Arial" w:hAnsi="Arial" w:cs="Arial"/>
            <w:noProof/>
            <w:webHidden/>
          </w:rPr>
          <w:fldChar w:fldCharType="end"/>
        </w:r>
      </w:hyperlink>
    </w:p>
    <w:p w14:paraId="6F911DEA"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613" w:history="1">
        <w:r w:rsidR="00D43533" w:rsidRPr="00DC6119">
          <w:rPr>
            <w:rStyle w:val="Hyperlink"/>
            <w:rFonts w:ascii="Arial" w:hAnsi="Arial" w:cs="Arial"/>
            <w:noProof/>
          </w:rPr>
          <w:t>8.2.</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COSTING AND PRICING CONDITIONS</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_Toc110255613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17</w:t>
        </w:r>
        <w:r w:rsidR="00D43533" w:rsidRPr="00DC6119">
          <w:rPr>
            <w:rFonts w:ascii="Arial" w:hAnsi="Arial" w:cs="Arial"/>
            <w:noProof/>
            <w:webHidden/>
          </w:rPr>
          <w:fldChar w:fldCharType="end"/>
        </w:r>
      </w:hyperlink>
    </w:p>
    <w:p w14:paraId="2D3587C7"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614" w:history="1">
        <w:r w:rsidR="00D43533" w:rsidRPr="00DC6119">
          <w:rPr>
            <w:rStyle w:val="Hyperlink"/>
            <w:rFonts w:ascii="Arial" w:hAnsi="Arial" w:cs="Arial"/>
            <w:noProof/>
          </w:rPr>
          <w:t>8.3.</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BID PRICING SCHEDULE</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_Toc110255614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18</w:t>
        </w:r>
        <w:r w:rsidR="00D43533" w:rsidRPr="00DC6119">
          <w:rPr>
            <w:rFonts w:ascii="Arial" w:hAnsi="Arial" w:cs="Arial"/>
            <w:noProof/>
            <w:webHidden/>
          </w:rPr>
          <w:fldChar w:fldCharType="end"/>
        </w:r>
      </w:hyperlink>
    </w:p>
    <w:p w14:paraId="79A6BB2D"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615" w:history="1">
        <w:r w:rsidR="00D43533" w:rsidRPr="00DC6119">
          <w:rPr>
            <w:rStyle w:val="Hyperlink"/>
            <w:rFonts w:ascii="Arial" w:hAnsi="Arial" w:cs="Arial"/>
            <w:noProof/>
          </w:rPr>
          <w:t>8.4.</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DECLARATION OF ACCEPTANCE</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_Toc110255615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20</w:t>
        </w:r>
        <w:r w:rsidR="00D43533" w:rsidRPr="00DC6119">
          <w:rPr>
            <w:rFonts w:ascii="Arial" w:hAnsi="Arial" w:cs="Arial"/>
            <w:noProof/>
            <w:webHidden/>
          </w:rPr>
          <w:fldChar w:fldCharType="end"/>
        </w:r>
      </w:hyperlink>
    </w:p>
    <w:p w14:paraId="0C679E0B" w14:textId="77777777" w:rsidR="00D43533" w:rsidRPr="00DC6119" w:rsidRDefault="001A364D">
      <w:pPr>
        <w:pStyle w:val="TOC1"/>
        <w:tabs>
          <w:tab w:val="left" w:pos="1200"/>
          <w:tab w:val="right" w:leader="dot" w:pos="9628"/>
        </w:tabs>
        <w:rPr>
          <w:rFonts w:ascii="Arial" w:eastAsiaTheme="minorEastAsia" w:hAnsi="Arial" w:cs="Arial"/>
          <w:b w:val="0"/>
          <w:bCs w:val="0"/>
          <w:caps w:val="0"/>
          <w:noProof/>
          <w:lang w:eastAsia="en-ZA"/>
        </w:rPr>
      </w:pPr>
      <w:hyperlink w:anchor="_Toc110255616" w:history="1">
        <w:r w:rsidR="00D43533" w:rsidRPr="00DC6119">
          <w:rPr>
            <w:rStyle w:val="Hyperlink"/>
            <w:rFonts w:ascii="Arial" w:hAnsi="Arial" w:cs="Arial"/>
            <w:noProof/>
          </w:rPr>
          <w:t>ANNEX A.4:</w:t>
        </w:r>
        <w:r w:rsidR="00D43533" w:rsidRPr="00DC6119">
          <w:rPr>
            <w:rFonts w:ascii="Arial" w:eastAsiaTheme="minorEastAsia" w:hAnsi="Arial" w:cs="Arial"/>
            <w:b w:val="0"/>
            <w:bCs w:val="0"/>
            <w:caps w:val="0"/>
            <w:noProof/>
            <w:lang w:eastAsia="en-ZA"/>
          </w:rPr>
          <w:tab/>
        </w:r>
        <w:r w:rsidR="00D43533" w:rsidRPr="00DC6119">
          <w:rPr>
            <w:rStyle w:val="Hyperlink"/>
            <w:rFonts w:ascii="Arial" w:hAnsi="Arial" w:cs="Arial"/>
            <w:noProof/>
          </w:rPr>
          <w:t>Terms and definitions</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_Toc110255616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21</w:t>
        </w:r>
        <w:r w:rsidR="00D43533" w:rsidRPr="00DC6119">
          <w:rPr>
            <w:rFonts w:ascii="Arial" w:hAnsi="Arial" w:cs="Arial"/>
            <w:noProof/>
            <w:webHidden/>
          </w:rPr>
          <w:fldChar w:fldCharType="end"/>
        </w:r>
      </w:hyperlink>
    </w:p>
    <w:p w14:paraId="7E26C6A9" w14:textId="77777777" w:rsidR="00D43533" w:rsidRPr="00DC6119" w:rsidRDefault="001A364D">
      <w:pPr>
        <w:pStyle w:val="TOC1"/>
        <w:tabs>
          <w:tab w:val="left" w:pos="480"/>
          <w:tab w:val="right" w:leader="dot" w:pos="9628"/>
        </w:tabs>
        <w:rPr>
          <w:rFonts w:ascii="Arial" w:eastAsiaTheme="minorEastAsia" w:hAnsi="Arial" w:cs="Arial"/>
          <w:b w:val="0"/>
          <w:bCs w:val="0"/>
          <w:caps w:val="0"/>
          <w:noProof/>
          <w:lang w:eastAsia="en-ZA"/>
        </w:rPr>
      </w:pPr>
      <w:hyperlink w:anchor="_Toc110255617" w:history="1">
        <w:r w:rsidR="00D43533" w:rsidRPr="00DC6119">
          <w:rPr>
            <w:rStyle w:val="Hyperlink"/>
            <w:rFonts w:ascii="Arial" w:hAnsi="Arial" w:cs="Arial"/>
            <w:noProof/>
          </w:rPr>
          <w:t>10.</w:t>
        </w:r>
        <w:r w:rsidR="00D43533" w:rsidRPr="00DC6119">
          <w:rPr>
            <w:rFonts w:ascii="Arial" w:eastAsiaTheme="minorEastAsia" w:hAnsi="Arial" w:cs="Arial"/>
            <w:b w:val="0"/>
            <w:bCs w:val="0"/>
            <w:caps w:val="0"/>
            <w:noProof/>
            <w:lang w:eastAsia="en-ZA"/>
          </w:rPr>
          <w:tab/>
        </w:r>
        <w:r w:rsidR="00D43533" w:rsidRPr="00DC6119">
          <w:rPr>
            <w:rStyle w:val="Hyperlink"/>
            <w:rFonts w:ascii="Arial" w:hAnsi="Arial" w:cs="Arial"/>
            <w:noProof/>
          </w:rPr>
          <w:t>ABBREVIATIONS</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_Toc110255617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21</w:t>
        </w:r>
        <w:r w:rsidR="00D43533" w:rsidRPr="00DC6119">
          <w:rPr>
            <w:rFonts w:ascii="Arial" w:hAnsi="Arial" w:cs="Arial"/>
            <w:noProof/>
            <w:webHidden/>
          </w:rPr>
          <w:fldChar w:fldCharType="end"/>
        </w:r>
      </w:hyperlink>
    </w:p>
    <w:p w14:paraId="30A04A37" w14:textId="77777777" w:rsidR="00D43533" w:rsidRPr="00DC6119" w:rsidRDefault="001A364D">
      <w:pPr>
        <w:pStyle w:val="TOC1"/>
        <w:tabs>
          <w:tab w:val="left" w:pos="1200"/>
          <w:tab w:val="right" w:leader="dot" w:pos="9628"/>
        </w:tabs>
        <w:rPr>
          <w:rFonts w:ascii="Arial" w:eastAsiaTheme="minorEastAsia" w:hAnsi="Arial" w:cs="Arial"/>
          <w:b w:val="0"/>
          <w:bCs w:val="0"/>
          <w:caps w:val="0"/>
          <w:noProof/>
          <w:lang w:eastAsia="en-ZA"/>
        </w:rPr>
      </w:pPr>
      <w:hyperlink w:anchor="_Toc110255618" w:history="1">
        <w:r w:rsidR="00D43533" w:rsidRPr="00DC6119">
          <w:rPr>
            <w:rStyle w:val="Hyperlink"/>
            <w:rFonts w:ascii="Arial" w:hAnsi="Arial" w:cs="Arial"/>
            <w:noProof/>
          </w:rPr>
          <w:t>ANNEX A.5:</w:t>
        </w:r>
        <w:r w:rsidR="00D43533" w:rsidRPr="00DC6119">
          <w:rPr>
            <w:rFonts w:ascii="Arial" w:eastAsiaTheme="minorEastAsia" w:hAnsi="Arial" w:cs="Arial"/>
            <w:b w:val="0"/>
            <w:bCs w:val="0"/>
            <w:caps w:val="0"/>
            <w:noProof/>
            <w:lang w:eastAsia="en-ZA"/>
          </w:rPr>
          <w:tab/>
        </w:r>
        <w:r w:rsidR="00D43533" w:rsidRPr="00DC6119">
          <w:rPr>
            <w:rStyle w:val="Hyperlink"/>
            <w:rFonts w:ascii="Arial" w:hAnsi="Arial" w:cs="Arial"/>
            <w:noProof/>
          </w:rPr>
          <w:t>ADDENDUM A: (Include any addendum if applicable)</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_Toc110255618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22</w:t>
        </w:r>
        <w:r w:rsidR="00D43533" w:rsidRPr="00DC6119">
          <w:rPr>
            <w:rFonts w:ascii="Arial" w:hAnsi="Arial" w:cs="Arial"/>
            <w:noProof/>
            <w:webHidden/>
          </w:rPr>
          <w:fldChar w:fldCharType="end"/>
        </w:r>
      </w:hyperlink>
    </w:p>
    <w:p w14:paraId="104BED89" w14:textId="77777777" w:rsidR="00D43533" w:rsidRPr="00DC6119" w:rsidRDefault="001A364D">
      <w:pPr>
        <w:pStyle w:val="TOC1"/>
        <w:tabs>
          <w:tab w:val="left" w:pos="1200"/>
          <w:tab w:val="right" w:leader="dot" w:pos="9628"/>
        </w:tabs>
        <w:rPr>
          <w:rFonts w:ascii="Arial" w:eastAsiaTheme="minorEastAsia" w:hAnsi="Arial" w:cs="Arial"/>
          <w:b w:val="0"/>
          <w:bCs w:val="0"/>
          <w:caps w:val="0"/>
          <w:noProof/>
          <w:lang w:eastAsia="en-ZA"/>
        </w:rPr>
      </w:pPr>
      <w:hyperlink w:anchor="_Toc110255619" w:history="1">
        <w:r w:rsidR="00D43533" w:rsidRPr="00DC6119">
          <w:rPr>
            <w:rStyle w:val="Hyperlink"/>
            <w:rFonts w:ascii="Arial" w:hAnsi="Arial" w:cs="Arial"/>
            <w:noProof/>
          </w:rPr>
          <w:t>ANNEX B:</w:t>
        </w:r>
        <w:r w:rsidR="00D43533" w:rsidRPr="00DC6119">
          <w:rPr>
            <w:rFonts w:ascii="Arial" w:eastAsiaTheme="minorEastAsia" w:hAnsi="Arial" w:cs="Arial"/>
            <w:b w:val="0"/>
            <w:bCs w:val="0"/>
            <w:caps w:val="0"/>
            <w:noProof/>
            <w:lang w:eastAsia="en-ZA"/>
          </w:rPr>
          <w:tab/>
        </w:r>
        <w:r w:rsidR="00D43533" w:rsidRPr="00DC6119">
          <w:rPr>
            <w:rStyle w:val="Hyperlink"/>
            <w:rFonts w:ascii="Arial" w:hAnsi="Arial" w:cs="Arial"/>
            <w:noProof/>
          </w:rPr>
          <w:t>BIDDER SUBSTANTIATING EVIDENCE</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_Toc110255619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23</w:t>
        </w:r>
        <w:r w:rsidR="00D43533" w:rsidRPr="00DC6119">
          <w:rPr>
            <w:rFonts w:ascii="Arial" w:hAnsi="Arial" w:cs="Arial"/>
            <w:noProof/>
            <w:webHidden/>
          </w:rPr>
          <w:fldChar w:fldCharType="end"/>
        </w:r>
      </w:hyperlink>
    </w:p>
    <w:p w14:paraId="4BE4542C" w14:textId="77777777" w:rsidR="00D43533" w:rsidRPr="00DC6119" w:rsidRDefault="001A364D">
      <w:pPr>
        <w:pStyle w:val="TOC1"/>
        <w:tabs>
          <w:tab w:val="left" w:pos="720"/>
          <w:tab w:val="right" w:leader="dot" w:pos="9628"/>
        </w:tabs>
        <w:rPr>
          <w:rFonts w:ascii="Arial" w:eastAsiaTheme="minorEastAsia" w:hAnsi="Arial" w:cs="Arial"/>
          <w:b w:val="0"/>
          <w:bCs w:val="0"/>
          <w:caps w:val="0"/>
          <w:noProof/>
          <w:lang w:eastAsia="en-ZA"/>
        </w:rPr>
      </w:pPr>
      <w:hyperlink w:anchor="_Toc110255620" w:history="1">
        <w:r w:rsidR="00D43533" w:rsidRPr="00DC6119">
          <w:rPr>
            <w:rStyle w:val="Hyperlink"/>
            <w:rFonts w:ascii="Arial" w:hAnsi="Arial" w:cs="Arial"/>
            <w:noProof/>
          </w:rPr>
          <w:t>11.0</w:t>
        </w:r>
        <w:r w:rsidR="00D43533" w:rsidRPr="00DC6119">
          <w:rPr>
            <w:rFonts w:ascii="Arial" w:eastAsiaTheme="minorEastAsia" w:hAnsi="Arial" w:cs="Arial"/>
            <w:b w:val="0"/>
            <w:bCs w:val="0"/>
            <w:caps w:val="0"/>
            <w:noProof/>
            <w:lang w:eastAsia="en-ZA"/>
          </w:rPr>
          <w:tab/>
        </w:r>
        <w:r w:rsidR="00D43533" w:rsidRPr="00DC6119">
          <w:rPr>
            <w:rStyle w:val="Hyperlink"/>
            <w:rFonts w:ascii="Arial" w:hAnsi="Arial" w:cs="Arial"/>
            <w:noProof/>
          </w:rPr>
          <w:t>MANDATORY REQUIREMENT EVIDENCE</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_Toc110255620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23</w:t>
        </w:r>
        <w:r w:rsidR="00D43533" w:rsidRPr="00DC6119">
          <w:rPr>
            <w:rFonts w:ascii="Arial" w:hAnsi="Arial" w:cs="Arial"/>
            <w:noProof/>
            <w:webHidden/>
          </w:rPr>
          <w:fldChar w:fldCharType="end"/>
        </w:r>
      </w:hyperlink>
    </w:p>
    <w:p w14:paraId="117DE6B1"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621" w:history="1">
        <w:r w:rsidR="00D43533" w:rsidRPr="00DC6119">
          <w:rPr>
            <w:rStyle w:val="Hyperlink"/>
            <w:rFonts w:ascii="Arial" w:hAnsi="Arial" w:cs="Arial"/>
            <w:noProof/>
          </w:rPr>
          <w:t>11.1</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BIDDER CERTIFICATION / AFFILIATION REQUIREMENTS</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_Toc110255621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23</w:t>
        </w:r>
        <w:r w:rsidR="00D43533" w:rsidRPr="00DC6119">
          <w:rPr>
            <w:rFonts w:ascii="Arial" w:hAnsi="Arial" w:cs="Arial"/>
            <w:noProof/>
            <w:webHidden/>
          </w:rPr>
          <w:fldChar w:fldCharType="end"/>
        </w:r>
      </w:hyperlink>
    </w:p>
    <w:p w14:paraId="2607CB73"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622" w:history="1">
        <w:r w:rsidR="00D43533" w:rsidRPr="00DC6119">
          <w:rPr>
            <w:rStyle w:val="Hyperlink"/>
            <w:rFonts w:ascii="Arial" w:hAnsi="Arial" w:cs="Arial"/>
            <w:noProof/>
          </w:rPr>
          <w:t>11.2</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BIDDER CERTIFICATION / AFFILIATION REQUIREMENTS</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_Toc110255622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23</w:t>
        </w:r>
        <w:r w:rsidR="00D43533" w:rsidRPr="00DC6119">
          <w:rPr>
            <w:rFonts w:ascii="Arial" w:hAnsi="Arial" w:cs="Arial"/>
            <w:noProof/>
            <w:webHidden/>
          </w:rPr>
          <w:fldChar w:fldCharType="end"/>
        </w:r>
      </w:hyperlink>
    </w:p>
    <w:p w14:paraId="1414C8A1"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623" w:history="1">
        <w:r w:rsidR="00D43533" w:rsidRPr="00DC6119">
          <w:rPr>
            <w:rStyle w:val="Hyperlink"/>
            <w:rFonts w:ascii="Arial" w:hAnsi="Arial" w:cs="Arial"/>
            <w:noProof/>
          </w:rPr>
          <w:t>11.3</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BIDDER EXPERIENCE AND CAPABILITY REQUIREMENTS</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_Toc110255623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23</w:t>
        </w:r>
        <w:r w:rsidR="00D43533" w:rsidRPr="00DC6119">
          <w:rPr>
            <w:rFonts w:ascii="Arial" w:hAnsi="Arial" w:cs="Arial"/>
            <w:noProof/>
            <w:webHidden/>
          </w:rPr>
          <w:fldChar w:fldCharType="end"/>
        </w:r>
      </w:hyperlink>
    </w:p>
    <w:p w14:paraId="7C6197C2" w14:textId="77777777" w:rsidR="00D43533" w:rsidRPr="00DC6119" w:rsidRDefault="001A364D">
      <w:pPr>
        <w:pStyle w:val="TOC2"/>
        <w:tabs>
          <w:tab w:val="left" w:pos="960"/>
          <w:tab w:val="right" w:leader="dot" w:pos="9628"/>
        </w:tabs>
        <w:rPr>
          <w:rFonts w:ascii="Arial" w:eastAsiaTheme="minorEastAsia" w:hAnsi="Arial" w:cs="Arial"/>
          <w:smallCaps w:val="0"/>
          <w:noProof/>
          <w:lang w:eastAsia="en-ZA"/>
        </w:rPr>
      </w:pPr>
      <w:hyperlink w:anchor="_Toc110255624" w:history="1">
        <w:r w:rsidR="00D43533" w:rsidRPr="00DC6119">
          <w:rPr>
            <w:rStyle w:val="Hyperlink"/>
            <w:rFonts w:ascii="Arial" w:hAnsi="Arial" w:cs="Arial"/>
            <w:noProof/>
          </w:rPr>
          <w:t>11.4</w:t>
        </w:r>
        <w:r w:rsidR="00D43533" w:rsidRPr="00DC6119">
          <w:rPr>
            <w:rFonts w:ascii="Arial" w:eastAsiaTheme="minorEastAsia" w:hAnsi="Arial" w:cs="Arial"/>
            <w:smallCaps w:val="0"/>
            <w:noProof/>
            <w:lang w:eastAsia="en-ZA"/>
          </w:rPr>
          <w:tab/>
        </w:r>
        <w:r w:rsidR="00D43533" w:rsidRPr="00DC6119">
          <w:rPr>
            <w:rStyle w:val="Hyperlink"/>
            <w:rFonts w:ascii="Arial" w:hAnsi="Arial" w:cs="Arial"/>
            <w:noProof/>
          </w:rPr>
          <w:t>PRODUCT / SERVICE FUNCTIONAL REQUIREMENT</w:t>
        </w:r>
        <w:r w:rsidR="00D43533" w:rsidRPr="00DC6119">
          <w:rPr>
            <w:rFonts w:ascii="Arial" w:hAnsi="Arial" w:cs="Arial"/>
            <w:noProof/>
            <w:webHidden/>
          </w:rPr>
          <w:tab/>
        </w:r>
        <w:r w:rsidR="00D43533" w:rsidRPr="00DC6119">
          <w:rPr>
            <w:rFonts w:ascii="Arial" w:hAnsi="Arial" w:cs="Arial"/>
            <w:noProof/>
            <w:webHidden/>
          </w:rPr>
          <w:fldChar w:fldCharType="begin"/>
        </w:r>
        <w:r w:rsidR="00D43533" w:rsidRPr="00DC6119">
          <w:rPr>
            <w:rFonts w:ascii="Arial" w:hAnsi="Arial" w:cs="Arial"/>
            <w:noProof/>
            <w:webHidden/>
          </w:rPr>
          <w:instrText xml:space="preserve"> PAGEREF _Toc110255624 \h </w:instrText>
        </w:r>
        <w:r w:rsidR="00D43533" w:rsidRPr="00DC6119">
          <w:rPr>
            <w:rFonts w:ascii="Arial" w:hAnsi="Arial" w:cs="Arial"/>
            <w:noProof/>
            <w:webHidden/>
          </w:rPr>
        </w:r>
        <w:r w:rsidR="00D43533" w:rsidRPr="00DC6119">
          <w:rPr>
            <w:rFonts w:ascii="Arial" w:hAnsi="Arial" w:cs="Arial"/>
            <w:noProof/>
            <w:webHidden/>
          </w:rPr>
          <w:fldChar w:fldCharType="separate"/>
        </w:r>
        <w:r w:rsidR="00D43533" w:rsidRPr="00DC6119">
          <w:rPr>
            <w:rFonts w:ascii="Arial" w:hAnsi="Arial" w:cs="Arial"/>
            <w:noProof/>
            <w:webHidden/>
          </w:rPr>
          <w:t>24</w:t>
        </w:r>
        <w:r w:rsidR="00D43533" w:rsidRPr="00DC6119">
          <w:rPr>
            <w:rFonts w:ascii="Arial" w:hAnsi="Arial" w:cs="Arial"/>
            <w:noProof/>
            <w:webHidden/>
          </w:rPr>
          <w:fldChar w:fldCharType="end"/>
        </w:r>
      </w:hyperlink>
    </w:p>
    <w:p w14:paraId="4707F46C" w14:textId="77777777" w:rsidR="00871368" w:rsidRPr="00DC6119" w:rsidRDefault="005952AC" w:rsidP="00871368">
      <w:pPr>
        <w:rPr>
          <w:rFonts w:ascii="Arial" w:hAnsi="Arial" w:cs="Arial"/>
          <w:sz w:val="20"/>
        </w:rPr>
      </w:pPr>
      <w:r w:rsidRPr="00DC6119">
        <w:rPr>
          <w:rFonts w:ascii="Arial" w:hAnsi="Arial" w:cs="Arial"/>
          <w:sz w:val="20"/>
        </w:rPr>
        <w:fldChar w:fldCharType="end"/>
      </w:r>
      <w:r w:rsidR="00760D12" w:rsidRPr="00DC6119">
        <w:rPr>
          <w:rFonts w:ascii="Arial" w:hAnsi="Arial" w:cs="Arial"/>
          <w:sz w:val="20"/>
        </w:rPr>
        <w:br w:type="page"/>
      </w:r>
    </w:p>
    <w:p w14:paraId="1738B252" w14:textId="77777777" w:rsidR="002C0B8F" w:rsidRPr="00DC6119" w:rsidRDefault="005952AC" w:rsidP="000B17A9">
      <w:pPr>
        <w:pStyle w:val="AnnexH1"/>
        <w:rPr>
          <w:rFonts w:ascii="Arial" w:hAnsi="Arial" w:cs="Arial"/>
          <w:sz w:val="20"/>
          <w:szCs w:val="20"/>
        </w:rPr>
      </w:pPr>
      <w:bookmarkStart w:id="3" w:name="_Toc110255586"/>
      <w:r w:rsidRPr="00DC6119">
        <w:rPr>
          <w:rFonts w:ascii="Arial" w:hAnsi="Arial" w:cs="Arial"/>
          <w:sz w:val="20"/>
          <w:szCs w:val="20"/>
        </w:rPr>
        <w:lastRenderedPageBreak/>
        <w:t>INTRODUCTION</w:t>
      </w:r>
      <w:bookmarkEnd w:id="3"/>
    </w:p>
    <w:p w14:paraId="751DBA85" w14:textId="77777777" w:rsidR="001A25A4" w:rsidRPr="00DC6119" w:rsidRDefault="00B558CD" w:rsidP="000B17A9">
      <w:pPr>
        <w:pStyle w:val="Heading1"/>
        <w:rPr>
          <w:rFonts w:ascii="Arial" w:hAnsi="Arial" w:cs="Arial"/>
          <w:sz w:val="20"/>
          <w:szCs w:val="20"/>
        </w:rPr>
      </w:pPr>
      <w:bookmarkStart w:id="4" w:name="_Toc110255587"/>
      <w:bookmarkStart w:id="5" w:name="_Toc435315878"/>
      <w:r w:rsidRPr="00DC6119">
        <w:rPr>
          <w:rFonts w:ascii="Arial" w:hAnsi="Arial" w:cs="Arial"/>
          <w:sz w:val="20"/>
          <w:szCs w:val="20"/>
        </w:rPr>
        <w:t>PURPOSE AND BACKGROUND</w:t>
      </w:r>
      <w:bookmarkEnd w:id="4"/>
    </w:p>
    <w:p w14:paraId="10896C24" w14:textId="77777777" w:rsidR="00EF447B" w:rsidRPr="00DC6119" w:rsidRDefault="00B558CD" w:rsidP="000B17A9">
      <w:pPr>
        <w:pStyle w:val="Heading2"/>
        <w:rPr>
          <w:rFonts w:ascii="Arial" w:hAnsi="Arial" w:cs="Arial"/>
          <w:sz w:val="20"/>
          <w:szCs w:val="20"/>
        </w:rPr>
      </w:pPr>
      <w:bookmarkStart w:id="6" w:name="_Toc110255588"/>
      <w:r w:rsidRPr="00DC6119">
        <w:rPr>
          <w:rFonts w:ascii="Arial" w:hAnsi="Arial" w:cs="Arial"/>
          <w:sz w:val="20"/>
          <w:szCs w:val="20"/>
        </w:rPr>
        <w:t>PURPOSE</w:t>
      </w:r>
      <w:bookmarkEnd w:id="5"/>
      <w:bookmarkEnd w:id="6"/>
    </w:p>
    <w:p w14:paraId="0306633E" w14:textId="77777777" w:rsidR="000E47D9" w:rsidRPr="00DC6119" w:rsidRDefault="000E47D9" w:rsidP="00053B09">
      <w:pPr>
        <w:jc w:val="both"/>
        <w:rPr>
          <w:rFonts w:ascii="Arial" w:hAnsi="Arial" w:cs="Arial"/>
          <w:color w:val="0000FF"/>
          <w:sz w:val="20"/>
        </w:rPr>
      </w:pPr>
      <w:bookmarkStart w:id="7" w:name="_Toc435315879"/>
      <w:r w:rsidRPr="00DC6119">
        <w:rPr>
          <w:rFonts w:ascii="Arial" w:hAnsi="Arial" w:cs="Arial"/>
          <w:sz w:val="20"/>
        </w:rPr>
        <w:t>The purpose of this RF</w:t>
      </w:r>
      <w:r w:rsidR="00EC312A" w:rsidRPr="00DC6119">
        <w:rPr>
          <w:rFonts w:ascii="Arial" w:hAnsi="Arial" w:cs="Arial"/>
          <w:sz w:val="20"/>
        </w:rPr>
        <w:t xml:space="preserve">B </w:t>
      </w:r>
      <w:r w:rsidRPr="00DC6119">
        <w:rPr>
          <w:rFonts w:ascii="Arial" w:hAnsi="Arial" w:cs="Arial"/>
          <w:sz w:val="20"/>
        </w:rPr>
        <w:t>is to invite Suppliers (hereinafter referred to as “bidders”) to submit bids for the</w:t>
      </w:r>
      <w:r w:rsidR="00EC312A" w:rsidRPr="00DC6119">
        <w:rPr>
          <w:rFonts w:ascii="Arial" w:hAnsi="Arial" w:cs="Arial"/>
          <w:sz w:val="20"/>
        </w:rPr>
        <w:t xml:space="preserve"> (procurement of Cisco routers, switches, servers and network modules for the eastern cape office of the premier).</w:t>
      </w:r>
    </w:p>
    <w:p w14:paraId="271A03E9" w14:textId="77777777" w:rsidR="009169D6" w:rsidRPr="00DC6119" w:rsidRDefault="00B558CD" w:rsidP="000B17A9">
      <w:pPr>
        <w:pStyle w:val="Heading2"/>
        <w:rPr>
          <w:rFonts w:ascii="Arial" w:hAnsi="Arial" w:cs="Arial"/>
          <w:sz w:val="20"/>
          <w:szCs w:val="20"/>
        </w:rPr>
      </w:pPr>
      <w:bookmarkStart w:id="8" w:name="_Toc110255589"/>
      <w:r w:rsidRPr="00DC6119">
        <w:rPr>
          <w:rFonts w:ascii="Arial" w:hAnsi="Arial" w:cs="Arial"/>
          <w:sz w:val="20"/>
          <w:szCs w:val="20"/>
        </w:rPr>
        <w:t>BACKGROUND</w:t>
      </w:r>
      <w:bookmarkEnd w:id="7"/>
      <w:bookmarkEnd w:id="8"/>
    </w:p>
    <w:p w14:paraId="2C14D8F1" w14:textId="77777777" w:rsidR="00C66001" w:rsidRPr="00DC6119" w:rsidRDefault="00EC312A" w:rsidP="00053B09">
      <w:pPr>
        <w:jc w:val="both"/>
        <w:rPr>
          <w:rFonts w:ascii="Arial" w:hAnsi="Arial" w:cs="Arial"/>
          <w:sz w:val="20"/>
        </w:rPr>
      </w:pPr>
      <w:r w:rsidRPr="00DC6119">
        <w:rPr>
          <w:rFonts w:ascii="Arial" w:hAnsi="Arial" w:cs="Arial"/>
          <w:sz w:val="20"/>
        </w:rPr>
        <w:t xml:space="preserve">The </w:t>
      </w:r>
      <w:r w:rsidR="001854E7" w:rsidRPr="00DC6119">
        <w:rPr>
          <w:rFonts w:ascii="Arial" w:hAnsi="Arial" w:cs="Arial"/>
          <w:sz w:val="20"/>
        </w:rPr>
        <w:t>Eastern Cape Office of The Premier</w:t>
      </w:r>
      <w:r w:rsidRPr="00DC6119">
        <w:rPr>
          <w:rFonts w:ascii="Arial" w:hAnsi="Arial" w:cs="Arial"/>
          <w:sz w:val="20"/>
        </w:rPr>
        <w:t xml:space="preserve"> has tasked SITA to procure network equipment (</w:t>
      </w:r>
      <w:r w:rsidR="001854E7" w:rsidRPr="00DC6119">
        <w:rPr>
          <w:rFonts w:ascii="Arial" w:hAnsi="Arial" w:cs="Arial"/>
          <w:sz w:val="20"/>
        </w:rPr>
        <w:t>Cisco routers, switches, servers and network modules</w:t>
      </w:r>
      <w:r w:rsidRPr="00DC6119">
        <w:rPr>
          <w:rFonts w:ascii="Arial" w:hAnsi="Arial" w:cs="Arial"/>
          <w:sz w:val="20"/>
        </w:rPr>
        <w:t xml:space="preserve">). This is for the replacement (refresh) of the old equipment that is no longer compatible with latest Technologies has </w:t>
      </w:r>
      <w:r w:rsidR="001854E7" w:rsidRPr="00DC6119">
        <w:rPr>
          <w:rFonts w:ascii="Arial" w:hAnsi="Arial" w:cs="Arial"/>
          <w:sz w:val="20"/>
        </w:rPr>
        <w:t>reached</w:t>
      </w:r>
      <w:r w:rsidRPr="00DC6119">
        <w:rPr>
          <w:rFonts w:ascii="Arial" w:hAnsi="Arial" w:cs="Arial"/>
          <w:sz w:val="20"/>
        </w:rPr>
        <w:t xml:space="preserve"> the End of Life</w:t>
      </w:r>
      <w:r w:rsidR="001854E7" w:rsidRPr="00DC6119">
        <w:rPr>
          <w:rFonts w:ascii="Arial" w:hAnsi="Arial" w:cs="Arial"/>
          <w:sz w:val="20"/>
        </w:rPr>
        <w:t>. It should be noted that the OTP has standardised on the use of CISCO equipment.</w:t>
      </w:r>
    </w:p>
    <w:p w14:paraId="36D3511F" w14:textId="77777777" w:rsidR="009169D6" w:rsidRPr="00DC6119" w:rsidRDefault="004D7299" w:rsidP="000B17A9">
      <w:pPr>
        <w:pStyle w:val="Heading1"/>
        <w:rPr>
          <w:rFonts w:ascii="Arial" w:hAnsi="Arial" w:cs="Arial"/>
          <w:sz w:val="20"/>
          <w:szCs w:val="20"/>
        </w:rPr>
      </w:pPr>
      <w:bookmarkStart w:id="9" w:name="_Toc110255590"/>
      <w:r w:rsidRPr="00DC6119">
        <w:rPr>
          <w:rFonts w:ascii="Arial" w:hAnsi="Arial" w:cs="Arial"/>
          <w:sz w:val="20"/>
          <w:szCs w:val="20"/>
        </w:rPr>
        <w:t>SCOPE OF BID</w:t>
      </w:r>
      <w:bookmarkEnd w:id="9"/>
    </w:p>
    <w:p w14:paraId="63DBD53F" w14:textId="77777777" w:rsidR="00C96EB8" w:rsidRPr="00DC6119" w:rsidRDefault="00C163BE" w:rsidP="000B17A9">
      <w:pPr>
        <w:pStyle w:val="Heading2"/>
        <w:rPr>
          <w:rFonts w:ascii="Arial" w:hAnsi="Arial" w:cs="Arial"/>
          <w:sz w:val="20"/>
          <w:szCs w:val="20"/>
        </w:rPr>
      </w:pPr>
      <w:bookmarkStart w:id="10" w:name="_Toc110255591"/>
      <w:r w:rsidRPr="00DC6119">
        <w:rPr>
          <w:rFonts w:ascii="Arial" w:hAnsi="Arial" w:cs="Arial"/>
          <w:sz w:val="20"/>
          <w:szCs w:val="20"/>
        </w:rPr>
        <w:t>SCOPE</w:t>
      </w:r>
      <w:r w:rsidR="004D7299" w:rsidRPr="00DC6119">
        <w:rPr>
          <w:rFonts w:ascii="Arial" w:hAnsi="Arial" w:cs="Arial"/>
          <w:sz w:val="20"/>
          <w:szCs w:val="20"/>
        </w:rPr>
        <w:t xml:space="preserve"> OF WORK</w:t>
      </w:r>
      <w:bookmarkEnd w:id="10"/>
    </w:p>
    <w:p w14:paraId="0390BA91" w14:textId="77777777" w:rsidR="00665437" w:rsidRPr="00DC6119" w:rsidRDefault="00665437" w:rsidP="00053B09">
      <w:pPr>
        <w:jc w:val="both"/>
        <w:rPr>
          <w:rFonts w:ascii="Arial" w:hAnsi="Arial" w:cs="Arial"/>
          <w:sz w:val="20"/>
        </w:rPr>
      </w:pPr>
      <w:r w:rsidRPr="00DC6119">
        <w:rPr>
          <w:rFonts w:ascii="Arial" w:hAnsi="Arial" w:cs="Arial"/>
          <w:sz w:val="20"/>
        </w:rPr>
        <w:t xml:space="preserve">The scope of work includes the following network equipment: </w:t>
      </w:r>
    </w:p>
    <w:p w14:paraId="6251F6A2" w14:textId="77777777" w:rsidR="00D92068" w:rsidRPr="00DC6119" w:rsidRDefault="00665437" w:rsidP="00053B09">
      <w:pPr>
        <w:jc w:val="both"/>
        <w:rPr>
          <w:rFonts w:ascii="Arial" w:hAnsi="Arial" w:cs="Arial"/>
          <w:sz w:val="20"/>
        </w:rPr>
      </w:pPr>
      <w:r w:rsidRPr="00DC6119">
        <w:rPr>
          <w:rFonts w:ascii="Arial" w:hAnsi="Arial" w:cs="Arial"/>
          <w:sz w:val="20"/>
        </w:rPr>
        <w:t xml:space="preserve">Supply of 7 Cisco Routers, </w:t>
      </w:r>
      <w:r w:rsidR="00C07885" w:rsidRPr="00DC6119">
        <w:rPr>
          <w:rFonts w:ascii="Arial" w:hAnsi="Arial" w:cs="Arial"/>
          <w:sz w:val="20"/>
        </w:rPr>
        <w:t>10</w:t>
      </w:r>
      <w:r w:rsidRPr="00DC6119">
        <w:rPr>
          <w:rFonts w:ascii="Arial" w:hAnsi="Arial" w:cs="Arial"/>
          <w:sz w:val="20"/>
        </w:rPr>
        <w:t xml:space="preserve"> Cisco Switches</w:t>
      </w:r>
      <w:r w:rsidR="00EE1032" w:rsidRPr="00DC6119">
        <w:rPr>
          <w:rFonts w:ascii="Arial" w:hAnsi="Arial" w:cs="Arial"/>
          <w:sz w:val="20"/>
        </w:rPr>
        <w:t xml:space="preserve"> 3 Server</w:t>
      </w:r>
      <w:r w:rsidRPr="00DC6119">
        <w:rPr>
          <w:rFonts w:ascii="Arial" w:hAnsi="Arial" w:cs="Arial"/>
          <w:sz w:val="20"/>
        </w:rPr>
        <w:t xml:space="preserve"> with:</w:t>
      </w:r>
    </w:p>
    <w:p w14:paraId="7D6F9A43" w14:textId="77777777" w:rsidR="003B1BCE" w:rsidRPr="00DC6119" w:rsidRDefault="003B1BCE" w:rsidP="00053B09">
      <w:pPr>
        <w:jc w:val="both"/>
        <w:rPr>
          <w:rFonts w:ascii="Arial" w:hAnsi="Arial" w:cs="Arial"/>
          <w:sz w:val="20"/>
        </w:rPr>
      </w:pPr>
      <w:r w:rsidRPr="00DC6119">
        <w:rPr>
          <w:rFonts w:ascii="Arial" w:hAnsi="Arial" w:cs="Arial"/>
          <w:sz w:val="20"/>
        </w:rPr>
        <w:t>The network equipment required are stipulated in the table below according to the specifications of the customer.</w:t>
      </w:r>
    </w:p>
    <w:p w14:paraId="3D7DEE62" w14:textId="77777777" w:rsidR="00EE1032" w:rsidRPr="00DC6119" w:rsidRDefault="00EE1032" w:rsidP="00665437">
      <w:pPr>
        <w:rPr>
          <w:rFonts w:ascii="Arial" w:hAnsi="Arial" w:cs="Arial"/>
          <w:sz w:val="20"/>
        </w:rPr>
      </w:pPr>
    </w:p>
    <w:tbl>
      <w:tblPr>
        <w:tblStyle w:val="TableGrid"/>
        <w:tblW w:w="0" w:type="auto"/>
        <w:tblLook w:val="0000" w:firstRow="0" w:lastRow="0" w:firstColumn="0" w:lastColumn="0" w:noHBand="0" w:noVBand="0"/>
      </w:tblPr>
      <w:tblGrid>
        <w:gridCol w:w="1413"/>
        <w:gridCol w:w="283"/>
        <w:gridCol w:w="421"/>
        <w:gridCol w:w="5108"/>
        <w:gridCol w:w="420"/>
        <w:gridCol w:w="430"/>
        <w:gridCol w:w="1553"/>
      </w:tblGrid>
      <w:tr w:rsidR="00EE1032" w:rsidRPr="00DC6119" w14:paraId="59F1076A" w14:textId="77777777" w:rsidTr="00DC6119">
        <w:trPr>
          <w:trHeight w:val="408"/>
          <w:tblHeader/>
        </w:trPr>
        <w:tc>
          <w:tcPr>
            <w:tcW w:w="9628" w:type="dxa"/>
            <w:gridSpan w:val="7"/>
            <w:shd w:val="clear" w:color="auto" w:fill="BFBFBF" w:themeFill="background1" w:themeFillShade="BF"/>
          </w:tcPr>
          <w:p w14:paraId="232EEAC3" w14:textId="77777777" w:rsidR="00EE1032" w:rsidRPr="00DC6119" w:rsidRDefault="00EE1032" w:rsidP="00EE1032">
            <w:pPr>
              <w:rPr>
                <w:rFonts w:ascii="Arial" w:hAnsi="Arial" w:cs="Arial"/>
                <w:b/>
                <w:sz w:val="20"/>
              </w:rPr>
            </w:pPr>
            <w:bookmarkStart w:id="11" w:name="_Hlk95827444"/>
            <w:r w:rsidRPr="00DC6119">
              <w:rPr>
                <w:rFonts w:ascii="Arial" w:hAnsi="Arial" w:cs="Arial"/>
                <w:b/>
                <w:sz w:val="20"/>
              </w:rPr>
              <w:t xml:space="preserve">Router details description </w:t>
            </w:r>
          </w:p>
        </w:tc>
      </w:tr>
      <w:tr w:rsidR="00EE1032" w:rsidRPr="00DC6119" w14:paraId="35034A71" w14:textId="77777777" w:rsidTr="00F871AF">
        <w:tblPrEx>
          <w:tblLook w:val="04A0" w:firstRow="1" w:lastRow="0" w:firstColumn="1" w:lastColumn="0" w:noHBand="0" w:noVBand="1"/>
        </w:tblPrEx>
        <w:trPr>
          <w:trHeight w:val="406"/>
        </w:trPr>
        <w:tc>
          <w:tcPr>
            <w:tcW w:w="1413" w:type="dxa"/>
            <w:vMerge w:val="restart"/>
          </w:tcPr>
          <w:p w14:paraId="0EB65FC7" w14:textId="77777777" w:rsidR="00EE1032" w:rsidRPr="00DC6119" w:rsidRDefault="00EE1032" w:rsidP="00F871AF">
            <w:pPr>
              <w:rPr>
                <w:rFonts w:ascii="Arial" w:hAnsi="Arial" w:cs="Arial"/>
                <w:sz w:val="20"/>
              </w:rPr>
            </w:pPr>
            <w:r w:rsidRPr="00DC6119">
              <w:rPr>
                <w:rFonts w:ascii="Arial" w:hAnsi="Arial" w:cs="Arial"/>
                <w:sz w:val="20"/>
              </w:rPr>
              <w:t>7</w:t>
            </w:r>
          </w:p>
        </w:tc>
        <w:tc>
          <w:tcPr>
            <w:tcW w:w="6662" w:type="dxa"/>
            <w:gridSpan w:val="5"/>
          </w:tcPr>
          <w:p w14:paraId="058508D9" w14:textId="77777777" w:rsidR="00EE1032" w:rsidRPr="00DC6119" w:rsidRDefault="00EE1032" w:rsidP="00EE1032">
            <w:pPr>
              <w:rPr>
                <w:rFonts w:ascii="Arial" w:hAnsi="Arial" w:cs="Arial"/>
                <w:sz w:val="20"/>
              </w:rPr>
            </w:pPr>
            <w:r w:rsidRPr="00DC6119">
              <w:rPr>
                <w:rFonts w:ascii="Arial" w:hAnsi="Arial" w:cs="Arial"/>
                <w:sz w:val="20"/>
              </w:rPr>
              <w:t>Cisco Catalyst C8200-1N-4T Router</w:t>
            </w:r>
          </w:p>
        </w:tc>
        <w:tc>
          <w:tcPr>
            <w:tcW w:w="1553" w:type="dxa"/>
          </w:tcPr>
          <w:p w14:paraId="5BB11F1C" w14:textId="77777777" w:rsidR="00EE1032" w:rsidRPr="00DC6119" w:rsidRDefault="00EE1032" w:rsidP="00EE1032">
            <w:pPr>
              <w:rPr>
                <w:rFonts w:ascii="Arial" w:hAnsi="Arial" w:cs="Arial"/>
                <w:sz w:val="20"/>
              </w:rPr>
            </w:pPr>
            <w:r w:rsidRPr="00DC6119">
              <w:rPr>
                <w:rFonts w:ascii="Arial" w:hAnsi="Arial" w:cs="Arial"/>
                <w:sz w:val="20"/>
              </w:rPr>
              <w:t xml:space="preserve">C8200-1N-4T </w:t>
            </w:r>
          </w:p>
        </w:tc>
      </w:tr>
      <w:tr w:rsidR="00EE1032" w:rsidRPr="00DC6119" w14:paraId="525EB3A3" w14:textId="77777777" w:rsidTr="00F871AF">
        <w:tblPrEx>
          <w:tblLook w:val="04A0" w:firstRow="1" w:lastRow="0" w:firstColumn="1" w:lastColumn="0" w:noHBand="0" w:noVBand="1"/>
        </w:tblPrEx>
        <w:trPr>
          <w:trHeight w:val="1872"/>
        </w:trPr>
        <w:tc>
          <w:tcPr>
            <w:tcW w:w="1413" w:type="dxa"/>
            <w:vMerge/>
          </w:tcPr>
          <w:p w14:paraId="5A4B9FA6" w14:textId="77777777" w:rsidR="00EE1032" w:rsidRPr="00DC6119" w:rsidRDefault="00EE1032" w:rsidP="00F871AF">
            <w:pPr>
              <w:rPr>
                <w:rFonts w:ascii="Arial" w:hAnsi="Arial" w:cs="Arial"/>
                <w:sz w:val="20"/>
              </w:rPr>
            </w:pPr>
          </w:p>
        </w:tc>
        <w:tc>
          <w:tcPr>
            <w:tcW w:w="6662" w:type="dxa"/>
            <w:gridSpan w:val="5"/>
          </w:tcPr>
          <w:p w14:paraId="223891E7" w14:textId="77777777" w:rsidR="00EE1032" w:rsidRPr="00DC6119" w:rsidRDefault="00EE1032" w:rsidP="00F871AF">
            <w:pPr>
              <w:rPr>
                <w:rFonts w:ascii="Arial" w:hAnsi="Arial" w:cs="Arial"/>
                <w:sz w:val="20"/>
              </w:rPr>
            </w:pPr>
            <w:r w:rsidRPr="00DC6119">
              <w:rPr>
                <w:rFonts w:ascii="Arial" w:hAnsi="Arial" w:cs="Arial"/>
                <w:sz w:val="20"/>
              </w:rPr>
              <w:t xml:space="preserve">SNTC-8X5XNBD Cisco Catalyst C8200; Cisco Catalyst 8200 Edge 8GB memory; Cisco Catalyst 8000 Edge M.2 USB 16GB; Cisco Catalyst 8000 Edge RFID - 1RU; Cisco Catalyst 8200 Rack mount kit - 19" 1R; Network Plug-n-Play Connect for zero-touch device deployment; Cisco Catalyst 8200 Edge PIM Blank; IOS XE Autonomous boot up mode for Unified image; UNIVERSAL; 1-Port Serial WAN Interface card; Power Cord Jumper, C13-C14 Connectors, 2 Meter Length; C8200L-1N-4T Platform Selection for DNA Subscription </w:t>
            </w:r>
          </w:p>
        </w:tc>
        <w:tc>
          <w:tcPr>
            <w:tcW w:w="1553" w:type="dxa"/>
          </w:tcPr>
          <w:p w14:paraId="6F42024A" w14:textId="77777777" w:rsidR="00EE1032" w:rsidRPr="00DC6119" w:rsidRDefault="00EE1032" w:rsidP="00F871AF">
            <w:pPr>
              <w:rPr>
                <w:rFonts w:ascii="Arial" w:hAnsi="Arial" w:cs="Arial"/>
                <w:sz w:val="20"/>
              </w:rPr>
            </w:pPr>
          </w:p>
        </w:tc>
      </w:tr>
      <w:tr w:rsidR="00EE1032" w:rsidRPr="00DC6119" w14:paraId="1D4ADC0D" w14:textId="77777777" w:rsidTr="00F871AF">
        <w:tblPrEx>
          <w:tblLook w:val="04A0" w:firstRow="1" w:lastRow="0" w:firstColumn="1" w:lastColumn="0" w:noHBand="0" w:noVBand="1"/>
        </w:tblPrEx>
        <w:tc>
          <w:tcPr>
            <w:tcW w:w="1413" w:type="dxa"/>
          </w:tcPr>
          <w:p w14:paraId="161E5DA4" w14:textId="77777777" w:rsidR="00EE1032" w:rsidRPr="00DC6119" w:rsidRDefault="00EE1032" w:rsidP="00F871AF">
            <w:pPr>
              <w:rPr>
                <w:rFonts w:ascii="Arial" w:hAnsi="Arial" w:cs="Arial"/>
                <w:sz w:val="20"/>
              </w:rPr>
            </w:pPr>
            <w:r w:rsidRPr="00DC6119">
              <w:rPr>
                <w:rFonts w:ascii="Arial" w:hAnsi="Arial" w:cs="Arial"/>
                <w:sz w:val="20"/>
              </w:rPr>
              <w:t>1</w:t>
            </w:r>
          </w:p>
        </w:tc>
        <w:tc>
          <w:tcPr>
            <w:tcW w:w="6662" w:type="dxa"/>
            <w:gridSpan w:val="5"/>
          </w:tcPr>
          <w:p w14:paraId="25FB25DC" w14:textId="77777777" w:rsidR="00EE1032" w:rsidRPr="00DC6119" w:rsidRDefault="00EE1032" w:rsidP="00EE1032">
            <w:pPr>
              <w:rPr>
                <w:rFonts w:ascii="Arial" w:hAnsi="Arial" w:cs="Arial"/>
                <w:sz w:val="20"/>
              </w:rPr>
            </w:pPr>
            <w:r w:rsidRPr="00DC6119">
              <w:rPr>
                <w:rFonts w:ascii="Arial" w:hAnsi="Arial" w:cs="Arial"/>
                <w:sz w:val="20"/>
              </w:rPr>
              <w:t xml:space="preserve">Cisco DNA Subscription for Catalyst 8200 Series </w:t>
            </w:r>
          </w:p>
        </w:tc>
        <w:tc>
          <w:tcPr>
            <w:tcW w:w="1553" w:type="dxa"/>
          </w:tcPr>
          <w:p w14:paraId="2EE83520" w14:textId="77777777" w:rsidR="00EE1032" w:rsidRPr="00DC6119" w:rsidRDefault="00EE1032" w:rsidP="00EE1032">
            <w:pPr>
              <w:rPr>
                <w:rFonts w:ascii="Arial" w:hAnsi="Arial" w:cs="Arial"/>
                <w:sz w:val="20"/>
              </w:rPr>
            </w:pPr>
            <w:r w:rsidRPr="00DC6119">
              <w:rPr>
                <w:rFonts w:ascii="Arial" w:hAnsi="Arial" w:cs="Arial"/>
                <w:sz w:val="20"/>
              </w:rPr>
              <w:t xml:space="preserve">L-DNA-C8200 </w:t>
            </w:r>
          </w:p>
        </w:tc>
      </w:tr>
      <w:tr w:rsidR="00EE1032" w:rsidRPr="00DC6119" w14:paraId="463F668F" w14:textId="77777777" w:rsidTr="00F871AF">
        <w:tblPrEx>
          <w:tblLook w:val="04A0" w:firstRow="1" w:lastRow="0" w:firstColumn="1" w:lastColumn="0" w:noHBand="0" w:noVBand="1"/>
        </w:tblPrEx>
        <w:tc>
          <w:tcPr>
            <w:tcW w:w="1413" w:type="dxa"/>
          </w:tcPr>
          <w:p w14:paraId="5BE8A6E1" w14:textId="77777777" w:rsidR="00EE1032" w:rsidRPr="00DC6119" w:rsidRDefault="00EE1032" w:rsidP="00F871AF">
            <w:pPr>
              <w:rPr>
                <w:rFonts w:ascii="Arial" w:hAnsi="Arial" w:cs="Arial"/>
                <w:sz w:val="20"/>
              </w:rPr>
            </w:pPr>
            <w:r w:rsidRPr="00DC6119">
              <w:rPr>
                <w:rFonts w:ascii="Arial" w:hAnsi="Arial" w:cs="Arial"/>
                <w:sz w:val="20"/>
              </w:rPr>
              <w:t>1</w:t>
            </w:r>
          </w:p>
        </w:tc>
        <w:tc>
          <w:tcPr>
            <w:tcW w:w="6662" w:type="dxa"/>
            <w:gridSpan w:val="5"/>
          </w:tcPr>
          <w:p w14:paraId="0756DC82" w14:textId="77777777" w:rsidR="00EE1032" w:rsidRPr="00DC6119" w:rsidRDefault="00EE1032" w:rsidP="00EE1032">
            <w:pPr>
              <w:rPr>
                <w:rFonts w:ascii="Arial" w:hAnsi="Arial" w:cs="Arial"/>
                <w:sz w:val="20"/>
              </w:rPr>
            </w:pPr>
            <w:r w:rsidRPr="00DC6119">
              <w:rPr>
                <w:rFonts w:ascii="Arial" w:hAnsi="Arial" w:cs="Arial"/>
                <w:sz w:val="20"/>
              </w:rPr>
              <w:t xml:space="preserve">IOS XE Autonomous boot up mode for Unified image </w:t>
            </w:r>
          </w:p>
        </w:tc>
        <w:tc>
          <w:tcPr>
            <w:tcW w:w="1553" w:type="dxa"/>
          </w:tcPr>
          <w:p w14:paraId="2A5627BE" w14:textId="77777777" w:rsidR="00EE1032" w:rsidRPr="00DC6119" w:rsidRDefault="00EE1032" w:rsidP="00F871AF">
            <w:pPr>
              <w:rPr>
                <w:rFonts w:ascii="Arial" w:hAnsi="Arial" w:cs="Arial"/>
                <w:sz w:val="20"/>
              </w:rPr>
            </w:pPr>
          </w:p>
        </w:tc>
      </w:tr>
      <w:tr w:rsidR="00EE1032" w:rsidRPr="00DC6119" w14:paraId="5A88575D" w14:textId="77777777" w:rsidTr="00F871AF">
        <w:tblPrEx>
          <w:tblLook w:val="04A0" w:firstRow="1" w:lastRow="0" w:firstColumn="1" w:lastColumn="0" w:noHBand="0" w:noVBand="1"/>
        </w:tblPrEx>
        <w:trPr>
          <w:trHeight w:val="1205"/>
        </w:trPr>
        <w:tc>
          <w:tcPr>
            <w:tcW w:w="1413" w:type="dxa"/>
          </w:tcPr>
          <w:p w14:paraId="094E612E" w14:textId="77777777" w:rsidR="00EE1032" w:rsidRPr="00DC6119" w:rsidRDefault="00EE1032" w:rsidP="00F871AF">
            <w:pPr>
              <w:rPr>
                <w:rFonts w:ascii="Arial" w:hAnsi="Arial" w:cs="Arial"/>
                <w:sz w:val="20"/>
              </w:rPr>
            </w:pPr>
            <w:r w:rsidRPr="00DC6119">
              <w:rPr>
                <w:rFonts w:ascii="Arial" w:hAnsi="Arial" w:cs="Arial"/>
                <w:sz w:val="20"/>
              </w:rPr>
              <w:t>7</w:t>
            </w:r>
          </w:p>
        </w:tc>
        <w:tc>
          <w:tcPr>
            <w:tcW w:w="6662" w:type="dxa"/>
            <w:gridSpan w:val="5"/>
          </w:tcPr>
          <w:p w14:paraId="1EF2E466" w14:textId="77777777" w:rsidR="00EE1032" w:rsidRPr="00DC6119" w:rsidRDefault="00EE1032" w:rsidP="00EE1032">
            <w:pPr>
              <w:rPr>
                <w:rFonts w:ascii="Arial" w:hAnsi="Arial" w:cs="Arial"/>
                <w:sz w:val="20"/>
              </w:rPr>
            </w:pPr>
            <w:r w:rsidRPr="00DC6119">
              <w:rPr>
                <w:rFonts w:ascii="Arial" w:hAnsi="Arial" w:cs="Arial"/>
                <w:sz w:val="20"/>
              </w:rPr>
              <w:t xml:space="preserve">Cisco DNA Essentials On-Prem </w:t>
            </w:r>
            <w:proofErr w:type="spellStart"/>
            <w:r w:rsidRPr="00DC6119">
              <w:rPr>
                <w:rFonts w:ascii="Arial" w:hAnsi="Arial" w:cs="Arial"/>
                <w:sz w:val="20"/>
              </w:rPr>
              <w:t>Lic</w:t>
            </w:r>
            <w:proofErr w:type="spellEnd"/>
            <w:r w:rsidRPr="00DC6119">
              <w:rPr>
                <w:rFonts w:ascii="Arial" w:hAnsi="Arial" w:cs="Arial"/>
                <w:sz w:val="20"/>
              </w:rPr>
              <w:t xml:space="preserve"> 3Y - </w:t>
            </w:r>
            <w:proofErr w:type="spellStart"/>
            <w:r w:rsidRPr="00DC6119">
              <w:rPr>
                <w:rFonts w:ascii="Arial" w:hAnsi="Arial" w:cs="Arial"/>
                <w:sz w:val="20"/>
              </w:rPr>
              <w:t>upto</w:t>
            </w:r>
            <w:proofErr w:type="spellEnd"/>
            <w:r w:rsidRPr="00DC6119">
              <w:rPr>
                <w:rFonts w:ascii="Arial" w:hAnsi="Arial" w:cs="Arial"/>
                <w:sz w:val="20"/>
              </w:rPr>
              <w:t xml:space="preserve"> 15M (</w:t>
            </w:r>
            <w:proofErr w:type="spellStart"/>
            <w:r w:rsidRPr="00DC6119">
              <w:rPr>
                <w:rFonts w:ascii="Arial" w:hAnsi="Arial" w:cs="Arial"/>
                <w:sz w:val="20"/>
              </w:rPr>
              <w:t>Aggr</w:t>
            </w:r>
            <w:proofErr w:type="spellEnd"/>
            <w:r w:rsidRPr="00DC6119">
              <w:rPr>
                <w:rFonts w:ascii="Arial" w:hAnsi="Arial" w:cs="Arial"/>
                <w:sz w:val="20"/>
              </w:rPr>
              <w:t xml:space="preserve">, 30M); Cisco Network Essentials Stack - </w:t>
            </w:r>
            <w:proofErr w:type="spellStart"/>
            <w:r w:rsidRPr="00DC6119">
              <w:rPr>
                <w:rFonts w:ascii="Arial" w:hAnsi="Arial" w:cs="Arial"/>
                <w:sz w:val="20"/>
              </w:rPr>
              <w:t>upto</w:t>
            </w:r>
            <w:proofErr w:type="spellEnd"/>
            <w:r w:rsidRPr="00DC6119">
              <w:rPr>
                <w:rFonts w:ascii="Arial" w:hAnsi="Arial" w:cs="Arial"/>
                <w:sz w:val="20"/>
              </w:rPr>
              <w:t xml:space="preserve"> 15M (</w:t>
            </w:r>
            <w:proofErr w:type="spellStart"/>
            <w:r w:rsidRPr="00DC6119">
              <w:rPr>
                <w:rFonts w:ascii="Arial" w:hAnsi="Arial" w:cs="Arial"/>
                <w:sz w:val="20"/>
              </w:rPr>
              <w:t>Aggr</w:t>
            </w:r>
            <w:proofErr w:type="spellEnd"/>
            <w:r w:rsidRPr="00DC6119">
              <w:rPr>
                <w:rFonts w:ascii="Arial" w:hAnsi="Arial" w:cs="Arial"/>
                <w:sz w:val="20"/>
              </w:rPr>
              <w:t xml:space="preserve">, 30M); Cisco DNA </w:t>
            </w:r>
            <w:proofErr w:type="spellStart"/>
            <w:r w:rsidRPr="00DC6119">
              <w:rPr>
                <w:rFonts w:ascii="Arial" w:hAnsi="Arial" w:cs="Arial"/>
                <w:sz w:val="20"/>
              </w:rPr>
              <w:t>Center</w:t>
            </w:r>
            <w:proofErr w:type="spellEnd"/>
            <w:r w:rsidRPr="00DC6119">
              <w:rPr>
                <w:rFonts w:ascii="Arial" w:hAnsi="Arial" w:cs="Arial"/>
                <w:sz w:val="20"/>
              </w:rPr>
              <w:t xml:space="preserve"> On-Prem Deployment Option for WAN; Cisco Umbrella for DNA Essentials </w:t>
            </w:r>
          </w:p>
        </w:tc>
        <w:tc>
          <w:tcPr>
            <w:tcW w:w="1553" w:type="dxa"/>
          </w:tcPr>
          <w:p w14:paraId="6730E9DB" w14:textId="77777777" w:rsidR="00EE1032" w:rsidRPr="00DC6119" w:rsidRDefault="00EE1032" w:rsidP="00F871AF">
            <w:pPr>
              <w:rPr>
                <w:rFonts w:ascii="Arial" w:hAnsi="Arial" w:cs="Arial"/>
                <w:sz w:val="20"/>
              </w:rPr>
            </w:pPr>
          </w:p>
        </w:tc>
      </w:tr>
      <w:tr w:rsidR="00EE1032" w:rsidRPr="00DC6119" w14:paraId="17E572CB" w14:textId="77777777" w:rsidTr="00EE103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628" w:type="dxa"/>
            <w:gridSpan w:val="7"/>
            <w:tcBorders>
              <w:left w:val="single" w:sz="4" w:space="0" w:color="auto"/>
              <w:bottom w:val="single" w:sz="4" w:space="0" w:color="auto"/>
              <w:right w:val="single" w:sz="4" w:space="0" w:color="auto"/>
            </w:tcBorders>
          </w:tcPr>
          <w:p w14:paraId="3B8C7EB3" w14:textId="77777777" w:rsidR="00EE1032" w:rsidRPr="00DC6119" w:rsidRDefault="00EE1032" w:rsidP="00EE1032">
            <w:pPr>
              <w:rPr>
                <w:rFonts w:ascii="Arial" w:hAnsi="Arial" w:cs="Arial"/>
                <w:sz w:val="20"/>
              </w:rPr>
            </w:pPr>
            <w:r w:rsidRPr="00DC6119">
              <w:rPr>
                <w:rFonts w:ascii="Arial" w:hAnsi="Arial" w:cs="Arial"/>
                <w:sz w:val="20"/>
              </w:rPr>
              <w:t xml:space="preserve">Switch details description </w:t>
            </w:r>
          </w:p>
        </w:tc>
      </w:tr>
      <w:tr w:rsidR="00EE1032" w:rsidRPr="00DC6119" w14:paraId="07FD9093" w14:textId="77777777" w:rsidTr="00EE1032">
        <w:tblPrEx>
          <w:tblLook w:val="04A0" w:firstRow="1" w:lastRow="0" w:firstColumn="1" w:lastColumn="0" w:noHBand="0" w:noVBand="1"/>
        </w:tblPrEx>
        <w:trPr>
          <w:trHeight w:val="295"/>
        </w:trPr>
        <w:tc>
          <w:tcPr>
            <w:tcW w:w="2117" w:type="dxa"/>
            <w:gridSpan w:val="3"/>
            <w:vMerge w:val="restart"/>
          </w:tcPr>
          <w:p w14:paraId="5871A073" w14:textId="77777777" w:rsidR="00EE1032" w:rsidRPr="00DC6119" w:rsidRDefault="00EE1032" w:rsidP="00F871AF">
            <w:pPr>
              <w:rPr>
                <w:rFonts w:ascii="Arial" w:hAnsi="Arial" w:cs="Arial"/>
                <w:sz w:val="20"/>
              </w:rPr>
            </w:pPr>
            <w:r w:rsidRPr="00DC6119">
              <w:rPr>
                <w:rFonts w:ascii="Arial" w:hAnsi="Arial" w:cs="Arial"/>
                <w:sz w:val="20"/>
              </w:rPr>
              <w:t>10</w:t>
            </w:r>
          </w:p>
        </w:tc>
        <w:tc>
          <w:tcPr>
            <w:tcW w:w="5528" w:type="dxa"/>
            <w:gridSpan w:val="2"/>
          </w:tcPr>
          <w:p w14:paraId="1A25394A" w14:textId="77777777" w:rsidR="00EE1032" w:rsidRPr="00DC6119" w:rsidRDefault="00EE1032" w:rsidP="00EE1032">
            <w:pPr>
              <w:rPr>
                <w:rFonts w:ascii="Arial" w:hAnsi="Arial" w:cs="Arial"/>
                <w:sz w:val="20"/>
              </w:rPr>
            </w:pPr>
            <w:r w:rsidRPr="00DC6119">
              <w:rPr>
                <w:rFonts w:ascii="Arial" w:hAnsi="Arial" w:cs="Arial"/>
                <w:sz w:val="20"/>
              </w:rPr>
              <w:t>Catalyst 9200 48-port PoE+, Network Essentials</w:t>
            </w:r>
          </w:p>
        </w:tc>
        <w:tc>
          <w:tcPr>
            <w:tcW w:w="1983" w:type="dxa"/>
            <w:gridSpan w:val="2"/>
          </w:tcPr>
          <w:p w14:paraId="211399BC" w14:textId="77777777" w:rsidR="00EE1032" w:rsidRPr="00DC6119" w:rsidRDefault="00EE1032" w:rsidP="00EE1032">
            <w:pPr>
              <w:rPr>
                <w:rFonts w:ascii="Arial" w:hAnsi="Arial" w:cs="Arial"/>
                <w:sz w:val="20"/>
              </w:rPr>
            </w:pPr>
            <w:r w:rsidRPr="00DC6119">
              <w:rPr>
                <w:rFonts w:ascii="Arial" w:hAnsi="Arial" w:cs="Arial"/>
                <w:sz w:val="20"/>
              </w:rPr>
              <w:t xml:space="preserve">C9200-48P-E </w:t>
            </w:r>
          </w:p>
        </w:tc>
      </w:tr>
      <w:tr w:rsidR="00EE1032" w:rsidRPr="00DC6119" w14:paraId="47146C3E" w14:textId="77777777" w:rsidTr="00EE1032">
        <w:tblPrEx>
          <w:tblLook w:val="04A0" w:firstRow="1" w:lastRow="0" w:firstColumn="1" w:lastColumn="0" w:noHBand="0" w:noVBand="1"/>
        </w:tblPrEx>
        <w:trPr>
          <w:trHeight w:val="300"/>
        </w:trPr>
        <w:tc>
          <w:tcPr>
            <w:tcW w:w="2117" w:type="dxa"/>
            <w:gridSpan w:val="3"/>
            <w:vMerge/>
          </w:tcPr>
          <w:p w14:paraId="25A011A0" w14:textId="77777777" w:rsidR="00EE1032" w:rsidRPr="00DC6119" w:rsidRDefault="00EE1032" w:rsidP="00F871AF">
            <w:pPr>
              <w:rPr>
                <w:rFonts w:ascii="Arial" w:hAnsi="Arial" w:cs="Arial"/>
                <w:sz w:val="20"/>
              </w:rPr>
            </w:pPr>
          </w:p>
        </w:tc>
        <w:tc>
          <w:tcPr>
            <w:tcW w:w="5528" w:type="dxa"/>
            <w:gridSpan w:val="2"/>
          </w:tcPr>
          <w:p w14:paraId="08D0DFC6" w14:textId="77777777" w:rsidR="00EE1032" w:rsidRPr="00DC6119" w:rsidRDefault="00EE1032" w:rsidP="00EE1032">
            <w:pPr>
              <w:rPr>
                <w:rFonts w:ascii="Arial" w:hAnsi="Arial" w:cs="Arial"/>
                <w:sz w:val="20"/>
              </w:rPr>
            </w:pPr>
            <w:r w:rsidRPr="00DC6119">
              <w:rPr>
                <w:rFonts w:ascii="Arial" w:hAnsi="Arial" w:cs="Arial"/>
                <w:sz w:val="20"/>
              </w:rPr>
              <w:t xml:space="preserve">SNTC-8X5XNBD Catalyst 9200 48-port PoE+, Network </w:t>
            </w:r>
            <w:proofErr w:type="spellStart"/>
            <w:r w:rsidRPr="00DC6119">
              <w:rPr>
                <w:rFonts w:ascii="Arial" w:hAnsi="Arial" w:cs="Arial"/>
                <w:sz w:val="20"/>
              </w:rPr>
              <w:t>Esse</w:t>
            </w:r>
            <w:proofErr w:type="spellEnd"/>
            <w:r w:rsidRPr="00DC6119">
              <w:rPr>
                <w:rFonts w:ascii="Arial" w:hAnsi="Arial" w:cs="Arial"/>
                <w:sz w:val="20"/>
              </w:rPr>
              <w:t xml:space="preserve"> </w:t>
            </w:r>
          </w:p>
        </w:tc>
        <w:tc>
          <w:tcPr>
            <w:tcW w:w="1983" w:type="dxa"/>
            <w:gridSpan w:val="2"/>
            <w:vMerge w:val="restart"/>
          </w:tcPr>
          <w:p w14:paraId="50256EB1" w14:textId="77777777" w:rsidR="00EE1032" w:rsidRPr="00DC6119" w:rsidRDefault="00EE1032" w:rsidP="00F871AF">
            <w:pPr>
              <w:rPr>
                <w:rFonts w:ascii="Arial" w:hAnsi="Arial" w:cs="Arial"/>
                <w:sz w:val="20"/>
              </w:rPr>
            </w:pPr>
          </w:p>
        </w:tc>
      </w:tr>
      <w:tr w:rsidR="00EE1032" w:rsidRPr="00DC6119" w14:paraId="306F4BF2" w14:textId="77777777" w:rsidTr="00EE1032">
        <w:tblPrEx>
          <w:tblLook w:val="04A0" w:firstRow="1" w:lastRow="0" w:firstColumn="1" w:lastColumn="0" w:noHBand="0" w:noVBand="1"/>
        </w:tblPrEx>
        <w:trPr>
          <w:trHeight w:val="1524"/>
        </w:trPr>
        <w:tc>
          <w:tcPr>
            <w:tcW w:w="2117" w:type="dxa"/>
            <w:gridSpan w:val="3"/>
            <w:vMerge/>
          </w:tcPr>
          <w:p w14:paraId="75896E99" w14:textId="77777777" w:rsidR="00EE1032" w:rsidRPr="00DC6119" w:rsidRDefault="00EE1032" w:rsidP="00F871AF">
            <w:pPr>
              <w:rPr>
                <w:rFonts w:ascii="Arial" w:hAnsi="Arial" w:cs="Arial"/>
                <w:sz w:val="20"/>
              </w:rPr>
            </w:pPr>
          </w:p>
        </w:tc>
        <w:tc>
          <w:tcPr>
            <w:tcW w:w="5528" w:type="dxa"/>
            <w:gridSpan w:val="2"/>
          </w:tcPr>
          <w:p w14:paraId="3464C8E3" w14:textId="77777777" w:rsidR="00EE1032" w:rsidRPr="00DC6119" w:rsidRDefault="00EE1032" w:rsidP="00EE1032">
            <w:pPr>
              <w:rPr>
                <w:rFonts w:ascii="Arial" w:hAnsi="Arial" w:cs="Arial"/>
                <w:sz w:val="20"/>
              </w:rPr>
            </w:pPr>
            <w:r w:rsidRPr="00DC6119">
              <w:rPr>
                <w:rFonts w:ascii="Arial" w:hAnsi="Arial" w:cs="Arial"/>
                <w:sz w:val="20"/>
              </w:rPr>
              <w:t xml:space="preserve">Config 5 Power Supply Blank; C9200 Network Essentials, 48-port license; India AC Type A Power Cable; C9200 Cisco DNA Essentials, 48-Port Term Licenses; C9200 Cisco DNA Essentials, 48-port - 3 Year Term License; Network Plug-n-Play Connect for zero-touch device deployment; Catalyst 9200 4 x 10G Network Module; </w:t>
            </w:r>
          </w:p>
        </w:tc>
        <w:tc>
          <w:tcPr>
            <w:tcW w:w="1983" w:type="dxa"/>
            <w:gridSpan w:val="2"/>
            <w:vMerge/>
          </w:tcPr>
          <w:p w14:paraId="197B761F" w14:textId="77777777" w:rsidR="00EE1032" w:rsidRPr="00DC6119" w:rsidRDefault="00EE1032" w:rsidP="00F871AF">
            <w:pPr>
              <w:rPr>
                <w:rFonts w:ascii="Arial" w:hAnsi="Arial" w:cs="Arial"/>
                <w:sz w:val="20"/>
              </w:rPr>
            </w:pPr>
          </w:p>
        </w:tc>
      </w:tr>
      <w:tr w:rsidR="00EE1032" w:rsidRPr="00DC6119" w14:paraId="2C141F6D" w14:textId="77777777" w:rsidTr="00EE1032">
        <w:tblPrEx>
          <w:tblLook w:val="04A0" w:firstRow="1" w:lastRow="0" w:firstColumn="1" w:lastColumn="0" w:noHBand="0" w:noVBand="1"/>
        </w:tblPrEx>
        <w:tc>
          <w:tcPr>
            <w:tcW w:w="2117" w:type="dxa"/>
            <w:gridSpan w:val="3"/>
          </w:tcPr>
          <w:p w14:paraId="38C13DBC" w14:textId="77777777" w:rsidR="00EE1032" w:rsidRPr="00DC6119" w:rsidRDefault="00EE1032" w:rsidP="00F871AF">
            <w:pPr>
              <w:rPr>
                <w:rFonts w:ascii="Arial" w:hAnsi="Arial" w:cs="Arial"/>
                <w:sz w:val="20"/>
              </w:rPr>
            </w:pPr>
          </w:p>
        </w:tc>
        <w:tc>
          <w:tcPr>
            <w:tcW w:w="5528" w:type="dxa"/>
            <w:gridSpan w:val="2"/>
          </w:tcPr>
          <w:p w14:paraId="686A1F53" w14:textId="77777777" w:rsidR="00EE1032" w:rsidRPr="00DC6119" w:rsidRDefault="00EE1032" w:rsidP="00EE1032">
            <w:pPr>
              <w:rPr>
                <w:rFonts w:ascii="Arial" w:hAnsi="Arial" w:cs="Arial"/>
                <w:sz w:val="20"/>
              </w:rPr>
            </w:pPr>
            <w:r w:rsidRPr="00DC6119">
              <w:rPr>
                <w:rFonts w:ascii="Arial" w:hAnsi="Arial" w:cs="Arial"/>
                <w:sz w:val="20"/>
              </w:rPr>
              <w:t xml:space="preserve">10GBASE-SR SFP Module, Enterprise-Class </w:t>
            </w:r>
          </w:p>
        </w:tc>
        <w:tc>
          <w:tcPr>
            <w:tcW w:w="1983" w:type="dxa"/>
            <w:gridSpan w:val="2"/>
          </w:tcPr>
          <w:p w14:paraId="4A409EAD" w14:textId="77777777" w:rsidR="00EE1032" w:rsidRPr="00DC6119" w:rsidRDefault="00EE1032" w:rsidP="00EE1032">
            <w:pPr>
              <w:rPr>
                <w:rFonts w:ascii="Arial" w:hAnsi="Arial" w:cs="Arial"/>
                <w:sz w:val="20"/>
              </w:rPr>
            </w:pPr>
            <w:r w:rsidRPr="00DC6119">
              <w:rPr>
                <w:rFonts w:ascii="Arial" w:hAnsi="Arial" w:cs="Arial"/>
                <w:sz w:val="20"/>
              </w:rPr>
              <w:t xml:space="preserve">SFP-10G-SR-S= </w:t>
            </w:r>
          </w:p>
        </w:tc>
      </w:tr>
      <w:tr w:rsidR="00EE1032" w:rsidRPr="00DC6119" w14:paraId="1392B213" w14:textId="77777777" w:rsidTr="00EE1032">
        <w:tblPrEx>
          <w:tblLook w:val="04A0" w:firstRow="1" w:lastRow="0" w:firstColumn="1" w:lastColumn="0" w:noHBand="0" w:noVBand="1"/>
        </w:tblPrEx>
        <w:tc>
          <w:tcPr>
            <w:tcW w:w="2117" w:type="dxa"/>
            <w:gridSpan w:val="3"/>
          </w:tcPr>
          <w:p w14:paraId="1B066481" w14:textId="77777777" w:rsidR="00EE1032" w:rsidRPr="00DC6119" w:rsidRDefault="00EE1032" w:rsidP="00F871AF">
            <w:pPr>
              <w:rPr>
                <w:rFonts w:ascii="Arial" w:hAnsi="Arial" w:cs="Arial"/>
                <w:sz w:val="20"/>
              </w:rPr>
            </w:pPr>
          </w:p>
        </w:tc>
        <w:tc>
          <w:tcPr>
            <w:tcW w:w="5528" w:type="dxa"/>
            <w:gridSpan w:val="2"/>
          </w:tcPr>
          <w:p w14:paraId="5F4A5C6A" w14:textId="77777777" w:rsidR="00EE1032" w:rsidRPr="00DC6119" w:rsidRDefault="00EE1032" w:rsidP="00F871AF">
            <w:pPr>
              <w:rPr>
                <w:rFonts w:ascii="Arial" w:hAnsi="Arial" w:cs="Arial"/>
                <w:sz w:val="20"/>
              </w:rPr>
            </w:pPr>
          </w:p>
        </w:tc>
        <w:tc>
          <w:tcPr>
            <w:tcW w:w="1983" w:type="dxa"/>
            <w:gridSpan w:val="2"/>
          </w:tcPr>
          <w:p w14:paraId="42C82726" w14:textId="77777777" w:rsidR="00EE1032" w:rsidRPr="00DC6119" w:rsidRDefault="00EE1032" w:rsidP="00F871AF">
            <w:pPr>
              <w:rPr>
                <w:rFonts w:ascii="Arial" w:hAnsi="Arial" w:cs="Arial"/>
                <w:sz w:val="20"/>
              </w:rPr>
            </w:pPr>
          </w:p>
        </w:tc>
      </w:tr>
      <w:tr w:rsidR="00EE1032" w:rsidRPr="00DC6119" w14:paraId="3C318A18" w14:textId="77777777" w:rsidTr="00EE1032">
        <w:trPr>
          <w:trHeight w:val="372"/>
        </w:trPr>
        <w:tc>
          <w:tcPr>
            <w:tcW w:w="9628" w:type="dxa"/>
            <w:gridSpan w:val="7"/>
          </w:tcPr>
          <w:p w14:paraId="7DC65180" w14:textId="77777777" w:rsidR="00EE1032" w:rsidRPr="00DC6119" w:rsidRDefault="00EE1032" w:rsidP="00EE1032">
            <w:pPr>
              <w:rPr>
                <w:rFonts w:ascii="Arial" w:hAnsi="Arial" w:cs="Arial"/>
                <w:sz w:val="20"/>
              </w:rPr>
            </w:pPr>
            <w:r w:rsidRPr="00DC6119">
              <w:rPr>
                <w:rFonts w:ascii="Arial" w:hAnsi="Arial" w:cs="Arial"/>
                <w:sz w:val="20"/>
              </w:rPr>
              <w:t xml:space="preserve">Server details description </w:t>
            </w:r>
          </w:p>
        </w:tc>
      </w:tr>
      <w:tr w:rsidR="00EE1032" w:rsidRPr="00DC6119" w14:paraId="555424F0" w14:textId="77777777" w:rsidTr="00EE1032">
        <w:tblPrEx>
          <w:tblLook w:val="04A0" w:firstRow="1" w:lastRow="0" w:firstColumn="1" w:lastColumn="0" w:noHBand="0" w:noVBand="1"/>
        </w:tblPrEx>
        <w:trPr>
          <w:trHeight w:val="1118"/>
        </w:trPr>
        <w:tc>
          <w:tcPr>
            <w:tcW w:w="1696" w:type="dxa"/>
            <w:gridSpan w:val="2"/>
          </w:tcPr>
          <w:p w14:paraId="538B9874" w14:textId="77777777" w:rsidR="00EE1032" w:rsidRPr="00DC6119" w:rsidRDefault="00EE1032" w:rsidP="00F871AF">
            <w:pPr>
              <w:rPr>
                <w:rFonts w:ascii="Arial" w:hAnsi="Arial" w:cs="Arial"/>
                <w:sz w:val="20"/>
              </w:rPr>
            </w:pPr>
            <w:r w:rsidRPr="00DC6119">
              <w:rPr>
                <w:rFonts w:ascii="Arial" w:hAnsi="Arial" w:cs="Arial"/>
                <w:sz w:val="20"/>
              </w:rPr>
              <w:lastRenderedPageBreak/>
              <w:t>3</w:t>
            </w:r>
          </w:p>
        </w:tc>
        <w:tc>
          <w:tcPr>
            <w:tcW w:w="5529" w:type="dxa"/>
            <w:gridSpan w:val="2"/>
          </w:tcPr>
          <w:p w14:paraId="2D647CE6" w14:textId="77777777" w:rsidR="00EE1032" w:rsidRPr="00DC6119" w:rsidRDefault="00EE1032" w:rsidP="00EE1032">
            <w:pPr>
              <w:rPr>
                <w:rFonts w:ascii="Arial" w:hAnsi="Arial" w:cs="Arial"/>
                <w:sz w:val="20"/>
              </w:rPr>
            </w:pPr>
            <w:r w:rsidRPr="00DC6119">
              <w:rPr>
                <w:rFonts w:ascii="Arial" w:hAnsi="Arial" w:cs="Arial"/>
                <w:sz w:val="20"/>
              </w:rPr>
              <w:t xml:space="preserve">HPE ProLiant ML350 Gen10 Server | Xeon Silver 4208 8(Octa)-Core (2.10GHz) | 64GB RAM | Smart Array P408i-a SR | 800W | 12 TB HDD </w:t>
            </w:r>
          </w:p>
        </w:tc>
        <w:tc>
          <w:tcPr>
            <w:tcW w:w="2403" w:type="dxa"/>
            <w:gridSpan w:val="3"/>
          </w:tcPr>
          <w:p w14:paraId="03184678" w14:textId="77777777" w:rsidR="00EE1032" w:rsidRPr="00DC6119" w:rsidRDefault="00EE1032" w:rsidP="00F871AF">
            <w:pPr>
              <w:rPr>
                <w:rFonts w:ascii="Arial" w:hAnsi="Arial" w:cs="Arial"/>
                <w:sz w:val="20"/>
              </w:rPr>
            </w:pPr>
          </w:p>
        </w:tc>
      </w:tr>
      <w:bookmarkEnd w:id="11"/>
    </w:tbl>
    <w:p w14:paraId="1819DFA3" w14:textId="77777777" w:rsidR="00EE1032" w:rsidRPr="00DC6119" w:rsidRDefault="00EE1032" w:rsidP="00665437">
      <w:pPr>
        <w:rPr>
          <w:rFonts w:ascii="Arial" w:hAnsi="Arial" w:cs="Arial"/>
          <w:sz w:val="20"/>
        </w:rPr>
      </w:pPr>
    </w:p>
    <w:p w14:paraId="33A52F88" w14:textId="77777777" w:rsidR="00C163BE" w:rsidRPr="00DC6119" w:rsidRDefault="00C163BE" w:rsidP="000B17A9">
      <w:pPr>
        <w:pStyle w:val="Heading2"/>
        <w:rPr>
          <w:rFonts w:ascii="Arial" w:hAnsi="Arial" w:cs="Arial"/>
          <w:sz w:val="20"/>
          <w:szCs w:val="20"/>
        </w:rPr>
      </w:pPr>
      <w:bookmarkStart w:id="12" w:name="_Toc110255592"/>
      <w:r w:rsidRPr="00DC6119">
        <w:rPr>
          <w:rFonts w:ascii="Arial" w:hAnsi="Arial" w:cs="Arial"/>
          <w:sz w:val="20"/>
          <w:szCs w:val="20"/>
        </w:rPr>
        <w:t>DELIVERY ADDRESS</w:t>
      </w:r>
      <w:bookmarkEnd w:id="12"/>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77"/>
        <w:gridCol w:w="8351"/>
      </w:tblGrid>
      <w:tr w:rsidR="00D1269A" w:rsidRPr="00DC6119" w14:paraId="1C45B619" w14:textId="77777777" w:rsidTr="00835A40">
        <w:trPr>
          <w:trHeight w:val="581"/>
        </w:trPr>
        <w:tc>
          <w:tcPr>
            <w:tcW w:w="663" w:type="pct"/>
            <w:shd w:val="clear" w:color="auto" w:fill="DEEAF6"/>
          </w:tcPr>
          <w:p w14:paraId="631D3A8A" w14:textId="77777777" w:rsidR="00D1269A" w:rsidRPr="00DC6119" w:rsidRDefault="00D1269A" w:rsidP="000E47D9">
            <w:pPr>
              <w:rPr>
                <w:rFonts w:ascii="Arial" w:hAnsi="Arial" w:cs="Arial"/>
                <w:b/>
                <w:sz w:val="20"/>
              </w:rPr>
            </w:pPr>
            <w:bookmarkStart w:id="13" w:name="_Toc435315881"/>
          </w:p>
        </w:tc>
        <w:tc>
          <w:tcPr>
            <w:tcW w:w="4337" w:type="pct"/>
            <w:shd w:val="clear" w:color="auto" w:fill="DEEAF6"/>
          </w:tcPr>
          <w:p w14:paraId="735B9A92" w14:textId="77777777" w:rsidR="00D1269A" w:rsidRPr="00DC6119" w:rsidRDefault="00D1269A" w:rsidP="000E47D9">
            <w:pPr>
              <w:rPr>
                <w:rFonts w:ascii="Arial" w:hAnsi="Arial" w:cs="Arial"/>
                <w:b/>
                <w:sz w:val="20"/>
              </w:rPr>
            </w:pPr>
          </w:p>
        </w:tc>
      </w:tr>
      <w:tr w:rsidR="00D1269A" w:rsidRPr="00DC6119" w14:paraId="4E43C0B7" w14:textId="77777777" w:rsidTr="00835A40">
        <w:trPr>
          <w:trHeight w:val="449"/>
        </w:trPr>
        <w:tc>
          <w:tcPr>
            <w:tcW w:w="663" w:type="pct"/>
            <w:shd w:val="clear" w:color="auto" w:fill="auto"/>
          </w:tcPr>
          <w:p w14:paraId="396795A7" w14:textId="77777777" w:rsidR="00D1269A" w:rsidRPr="00DC6119" w:rsidRDefault="00D1269A" w:rsidP="00F01E7B">
            <w:pPr>
              <w:pStyle w:val="ListParagraph"/>
              <w:numPr>
                <w:ilvl w:val="0"/>
                <w:numId w:val="19"/>
              </w:numPr>
              <w:rPr>
                <w:rFonts w:ascii="Arial" w:hAnsi="Arial" w:cs="Arial"/>
                <w:sz w:val="20"/>
                <w:szCs w:val="20"/>
              </w:rPr>
            </w:pPr>
          </w:p>
        </w:tc>
        <w:tc>
          <w:tcPr>
            <w:tcW w:w="4337" w:type="pct"/>
            <w:shd w:val="clear" w:color="auto" w:fill="auto"/>
          </w:tcPr>
          <w:p w14:paraId="55E506D3" w14:textId="77777777" w:rsidR="00D1269A" w:rsidRPr="00DC6119" w:rsidRDefault="00835A40" w:rsidP="000E47D9">
            <w:pPr>
              <w:rPr>
                <w:rFonts w:ascii="Arial" w:hAnsi="Arial" w:cs="Arial"/>
                <w:sz w:val="20"/>
              </w:rPr>
            </w:pPr>
            <w:r w:rsidRPr="00DC6119">
              <w:rPr>
                <w:rFonts w:ascii="Arial" w:hAnsi="Arial" w:cs="Arial"/>
                <w:sz w:val="20"/>
              </w:rPr>
              <w:t>1st floor Indwe Building, Independence Road, Bhisho, 5605</w:t>
            </w:r>
          </w:p>
        </w:tc>
      </w:tr>
    </w:tbl>
    <w:p w14:paraId="1845142F" w14:textId="77777777" w:rsidR="000E47D9" w:rsidRPr="00DC6119" w:rsidRDefault="000E47D9" w:rsidP="000E47D9">
      <w:pPr>
        <w:pStyle w:val="Heading2"/>
        <w:rPr>
          <w:rFonts w:ascii="Arial" w:hAnsi="Arial" w:cs="Arial"/>
          <w:sz w:val="20"/>
          <w:szCs w:val="20"/>
        </w:rPr>
      </w:pPr>
      <w:bookmarkStart w:id="14" w:name="_Toc9938003"/>
      <w:bookmarkStart w:id="15" w:name="_Toc110255593"/>
      <w:r w:rsidRPr="00DC6119">
        <w:rPr>
          <w:rFonts w:ascii="Arial" w:hAnsi="Arial" w:cs="Arial"/>
          <w:sz w:val="20"/>
          <w:szCs w:val="20"/>
        </w:rPr>
        <w:t>CUSTOMER INFRASTRUCTURE AND ENVIRONMENT</w:t>
      </w:r>
      <w:bookmarkEnd w:id="14"/>
      <w:r w:rsidR="007C6552" w:rsidRPr="00DC6119">
        <w:rPr>
          <w:rFonts w:ascii="Arial" w:hAnsi="Arial" w:cs="Arial"/>
          <w:sz w:val="20"/>
          <w:szCs w:val="20"/>
        </w:rPr>
        <w:t xml:space="preserve"> REQUIREMENTS</w:t>
      </w:r>
      <w:bookmarkEnd w:id="15"/>
    </w:p>
    <w:p w14:paraId="2D241189" w14:textId="77777777" w:rsidR="005F6072" w:rsidRPr="00DC6119" w:rsidRDefault="00EE1032" w:rsidP="00EE1032">
      <w:pPr>
        <w:pStyle w:val="Specification"/>
        <w:jc w:val="both"/>
        <w:rPr>
          <w:rFonts w:ascii="Arial" w:hAnsi="Arial" w:cs="Arial"/>
          <w:sz w:val="20"/>
          <w:szCs w:val="20"/>
        </w:rPr>
      </w:pPr>
      <w:r w:rsidRPr="00DC6119">
        <w:rPr>
          <w:rFonts w:ascii="Arial" w:hAnsi="Arial" w:cs="Arial"/>
          <w:sz w:val="20"/>
          <w:szCs w:val="20"/>
        </w:rPr>
        <w:t>N/A</w:t>
      </w:r>
      <w:r w:rsidR="00C07885" w:rsidRPr="00DC6119">
        <w:rPr>
          <w:rFonts w:ascii="Arial" w:hAnsi="Arial" w:cs="Arial"/>
          <w:sz w:val="20"/>
          <w:szCs w:val="20"/>
        </w:rPr>
        <w:tab/>
      </w:r>
    </w:p>
    <w:bookmarkStart w:id="16" w:name="_Toc9938004"/>
    <w:bookmarkStart w:id="17" w:name="_Toc110255594"/>
    <w:p w14:paraId="5BC19307" w14:textId="77777777" w:rsidR="000E47D9" w:rsidRPr="00DC6119" w:rsidRDefault="000E47D9" w:rsidP="00F01E7B">
      <w:pPr>
        <w:pStyle w:val="Heading1"/>
        <w:numPr>
          <w:ilvl w:val="0"/>
          <w:numId w:val="20"/>
        </w:numPr>
        <w:rPr>
          <w:rFonts w:ascii="Arial" w:hAnsi="Arial" w:cs="Arial"/>
          <w:sz w:val="20"/>
          <w:szCs w:val="20"/>
        </w:rPr>
      </w:pPr>
      <w:r w:rsidRPr="00DC6119">
        <w:rPr>
          <w:rFonts w:ascii="Arial" w:hAnsi="Arial" w:cs="Arial"/>
          <w:noProof/>
          <w:sz w:val="20"/>
          <w:szCs w:val="20"/>
          <w:lang w:eastAsia="en-ZA"/>
        </w:rPr>
        <mc:AlternateContent>
          <mc:Choice Requires="wps">
            <w:drawing>
              <wp:anchor distT="0" distB="0" distL="114300" distR="114300" simplePos="0" relativeHeight="251665408" behindDoc="1" locked="1" layoutInCell="1" allowOverlap="0" wp14:anchorId="513EAA65" wp14:editId="6C1BCB57">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62F84E6C" w14:textId="77777777" w:rsidR="005D02A3" w:rsidRDefault="005D02A3"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13EAA65"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62F84E6C" w14:textId="77777777" w:rsidR="005D02A3" w:rsidRDefault="005D02A3" w:rsidP="000E47D9"/>
                  </w:txbxContent>
                </v:textbox>
                <w10:wrap anchorx="margin" anchory="margin"/>
                <w10:anchorlock/>
              </v:shape>
            </w:pict>
          </mc:Fallback>
        </mc:AlternateContent>
      </w:r>
      <w:r w:rsidRPr="00DC6119">
        <w:rPr>
          <w:rFonts w:ascii="Arial" w:hAnsi="Arial" w:cs="Arial"/>
          <w:sz w:val="20"/>
          <w:szCs w:val="20"/>
        </w:rPr>
        <w:t>REQUIREMENTS</w:t>
      </w:r>
      <w:bookmarkEnd w:id="16"/>
      <w:bookmarkEnd w:id="17"/>
    </w:p>
    <w:p w14:paraId="2C3260B7" w14:textId="77777777" w:rsidR="000E47D9" w:rsidRPr="00DC6119" w:rsidRDefault="000E47D9" w:rsidP="000E47D9">
      <w:pPr>
        <w:pStyle w:val="Heading2"/>
        <w:rPr>
          <w:rFonts w:ascii="Arial" w:hAnsi="Arial" w:cs="Arial"/>
          <w:sz w:val="20"/>
          <w:szCs w:val="20"/>
        </w:rPr>
      </w:pPr>
      <w:bookmarkStart w:id="18" w:name="_Toc9938005"/>
      <w:bookmarkStart w:id="19" w:name="_Toc110255595"/>
      <w:r w:rsidRPr="00DC6119">
        <w:rPr>
          <w:rFonts w:ascii="Arial" w:hAnsi="Arial" w:cs="Arial"/>
          <w:sz w:val="20"/>
          <w:szCs w:val="20"/>
        </w:rPr>
        <w:t>PRODUCT</w:t>
      </w:r>
      <w:r w:rsidR="00C66001" w:rsidRPr="00DC6119">
        <w:rPr>
          <w:rFonts w:ascii="Arial" w:hAnsi="Arial" w:cs="Arial"/>
          <w:sz w:val="20"/>
          <w:szCs w:val="20"/>
        </w:rPr>
        <w:t xml:space="preserve">/ SERVICE / SOLUTION </w:t>
      </w:r>
      <w:r w:rsidRPr="00DC6119">
        <w:rPr>
          <w:rFonts w:ascii="Arial" w:hAnsi="Arial" w:cs="Arial"/>
          <w:sz w:val="20"/>
          <w:szCs w:val="20"/>
        </w:rPr>
        <w:t>REQUIREMENT</w:t>
      </w:r>
      <w:bookmarkEnd w:id="18"/>
      <w:r w:rsidR="00C66001" w:rsidRPr="00DC6119">
        <w:rPr>
          <w:rFonts w:ascii="Arial" w:hAnsi="Arial" w:cs="Arial"/>
          <w:sz w:val="20"/>
          <w:szCs w:val="20"/>
        </w:rPr>
        <w:t>S</w:t>
      </w:r>
      <w:bookmarkEnd w:id="19"/>
    </w:p>
    <w:p w14:paraId="23B518E9" w14:textId="77777777" w:rsidR="00EE1032" w:rsidRPr="00DC6119" w:rsidRDefault="00EE1032" w:rsidP="00EE1032">
      <w:pPr>
        <w:ind w:left="567"/>
        <w:jc w:val="both"/>
        <w:rPr>
          <w:rFonts w:ascii="Arial" w:hAnsi="Arial" w:cs="Arial"/>
          <w:sz w:val="20"/>
          <w:lang w:eastAsia="en-GB"/>
        </w:rPr>
      </w:pPr>
      <w:r w:rsidRPr="00DC6119">
        <w:rPr>
          <w:rFonts w:ascii="Arial" w:hAnsi="Arial" w:cs="Arial"/>
          <w:sz w:val="20"/>
          <w:lang w:eastAsia="en-GB"/>
        </w:rPr>
        <w:t>Bidders are required to provide bid responses to supply the following network equipment with the following requirement.</w:t>
      </w:r>
    </w:p>
    <w:p w14:paraId="7589609B" w14:textId="77777777" w:rsidR="00F62026" w:rsidRPr="00DC6119" w:rsidRDefault="00F62026" w:rsidP="00F01E7B">
      <w:pPr>
        <w:numPr>
          <w:ilvl w:val="0"/>
          <w:numId w:val="30"/>
        </w:numPr>
        <w:tabs>
          <w:tab w:val="left" w:pos="6615"/>
        </w:tabs>
        <w:spacing w:after="120" w:line="276" w:lineRule="auto"/>
        <w:jc w:val="both"/>
        <w:rPr>
          <w:rFonts w:ascii="Arial" w:hAnsi="Arial" w:cs="Arial"/>
          <w:sz w:val="20"/>
        </w:rPr>
      </w:pPr>
      <w:r w:rsidRPr="00DC6119">
        <w:rPr>
          <w:rFonts w:ascii="Arial" w:hAnsi="Arial" w:cs="Arial"/>
          <w:sz w:val="20"/>
          <w:lang w:eastAsia="en-GB"/>
        </w:rPr>
        <w:t>Supply of network equipment</w:t>
      </w:r>
      <w:r w:rsidRPr="00DC6119">
        <w:rPr>
          <w:rFonts w:ascii="Arial" w:hAnsi="Arial" w:cs="Arial"/>
          <w:sz w:val="20"/>
        </w:rPr>
        <w:t xml:space="preserve">; </w:t>
      </w:r>
    </w:p>
    <w:p w14:paraId="324C22D4" w14:textId="77777777" w:rsidR="00EE1032" w:rsidRPr="00DC6119" w:rsidRDefault="00EE1032" w:rsidP="00EE1032">
      <w:pPr>
        <w:rPr>
          <w:rFonts w:ascii="Arial" w:hAnsi="Arial" w:cs="Arial"/>
          <w:sz w:val="20"/>
        </w:rPr>
      </w:pPr>
    </w:p>
    <w:tbl>
      <w:tblPr>
        <w:tblStyle w:val="TableGrid"/>
        <w:tblW w:w="0" w:type="auto"/>
        <w:tblLook w:val="0000" w:firstRow="0" w:lastRow="0" w:firstColumn="0" w:lastColumn="0" w:noHBand="0" w:noVBand="0"/>
      </w:tblPr>
      <w:tblGrid>
        <w:gridCol w:w="1413"/>
        <w:gridCol w:w="283"/>
        <w:gridCol w:w="421"/>
        <w:gridCol w:w="5108"/>
        <w:gridCol w:w="420"/>
        <w:gridCol w:w="430"/>
        <w:gridCol w:w="1553"/>
      </w:tblGrid>
      <w:tr w:rsidR="00EE1032" w:rsidRPr="00DC6119" w14:paraId="2A72BE56" w14:textId="77777777" w:rsidTr="00DC6119">
        <w:trPr>
          <w:trHeight w:val="408"/>
          <w:tblHeader/>
        </w:trPr>
        <w:tc>
          <w:tcPr>
            <w:tcW w:w="9628" w:type="dxa"/>
            <w:gridSpan w:val="7"/>
            <w:shd w:val="clear" w:color="auto" w:fill="BFBFBF" w:themeFill="background1" w:themeFillShade="BF"/>
          </w:tcPr>
          <w:p w14:paraId="2DE0F70F" w14:textId="77777777" w:rsidR="00EE1032" w:rsidRPr="00DC6119" w:rsidRDefault="00EE1032" w:rsidP="00F871AF">
            <w:pPr>
              <w:rPr>
                <w:rFonts w:ascii="Arial" w:hAnsi="Arial" w:cs="Arial"/>
                <w:sz w:val="20"/>
              </w:rPr>
            </w:pPr>
            <w:r w:rsidRPr="00DC6119">
              <w:rPr>
                <w:rFonts w:ascii="Arial" w:hAnsi="Arial" w:cs="Arial"/>
                <w:sz w:val="20"/>
              </w:rPr>
              <w:t xml:space="preserve">Router details description </w:t>
            </w:r>
          </w:p>
        </w:tc>
      </w:tr>
      <w:tr w:rsidR="00EE1032" w:rsidRPr="00DC6119" w14:paraId="03A6E600" w14:textId="77777777" w:rsidTr="00F871AF">
        <w:tblPrEx>
          <w:tblLook w:val="04A0" w:firstRow="1" w:lastRow="0" w:firstColumn="1" w:lastColumn="0" w:noHBand="0" w:noVBand="1"/>
        </w:tblPrEx>
        <w:trPr>
          <w:trHeight w:val="406"/>
        </w:trPr>
        <w:tc>
          <w:tcPr>
            <w:tcW w:w="1413" w:type="dxa"/>
            <w:vMerge w:val="restart"/>
          </w:tcPr>
          <w:p w14:paraId="0EFCB273" w14:textId="77777777" w:rsidR="00EE1032" w:rsidRPr="00DC6119" w:rsidRDefault="00EE1032" w:rsidP="00F871AF">
            <w:pPr>
              <w:rPr>
                <w:rFonts w:ascii="Arial" w:hAnsi="Arial" w:cs="Arial"/>
                <w:sz w:val="20"/>
              </w:rPr>
            </w:pPr>
            <w:r w:rsidRPr="00DC6119">
              <w:rPr>
                <w:rFonts w:ascii="Arial" w:hAnsi="Arial" w:cs="Arial"/>
                <w:sz w:val="20"/>
              </w:rPr>
              <w:t>7</w:t>
            </w:r>
          </w:p>
        </w:tc>
        <w:tc>
          <w:tcPr>
            <w:tcW w:w="6662" w:type="dxa"/>
            <w:gridSpan w:val="5"/>
          </w:tcPr>
          <w:p w14:paraId="0F56AB04" w14:textId="77777777" w:rsidR="00EE1032" w:rsidRPr="00DC6119" w:rsidRDefault="00EE1032" w:rsidP="00F871AF">
            <w:pPr>
              <w:rPr>
                <w:rFonts w:ascii="Arial" w:hAnsi="Arial" w:cs="Arial"/>
                <w:sz w:val="20"/>
              </w:rPr>
            </w:pPr>
            <w:r w:rsidRPr="00DC6119">
              <w:rPr>
                <w:rFonts w:ascii="Arial" w:hAnsi="Arial" w:cs="Arial"/>
                <w:sz w:val="20"/>
              </w:rPr>
              <w:t>Cisco Catalyst C8200-1N-4T Router</w:t>
            </w:r>
          </w:p>
        </w:tc>
        <w:tc>
          <w:tcPr>
            <w:tcW w:w="1553" w:type="dxa"/>
          </w:tcPr>
          <w:p w14:paraId="0AEB65A3" w14:textId="77777777" w:rsidR="00EE1032" w:rsidRPr="00DC6119" w:rsidRDefault="00EE1032" w:rsidP="00F871AF">
            <w:pPr>
              <w:rPr>
                <w:rFonts w:ascii="Arial" w:hAnsi="Arial" w:cs="Arial"/>
                <w:sz w:val="20"/>
              </w:rPr>
            </w:pPr>
            <w:r w:rsidRPr="00DC6119">
              <w:rPr>
                <w:rFonts w:ascii="Arial" w:hAnsi="Arial" w:cs="Arial"/>
                <w:sz w:val="20"/>
              </w:rPr>
              <w:t xml:space="preserve">C8200-1N-4T </w:t>
            </w:r>
          </w:p>
        </w:tc>
      </w:tr>
      <w:tr w:rsidR="00EE1032" w:rsidRPr="00DC6119" w14:paraId="5C58F0FA" w14:textId="77777777" w:rsidTr="00F871AF">
        <w:tblPrEx>
          <w:tblLook w:val="04A0" w:firstRow="1" w:lastRow="0" w:firstColumn="1" w:lastColumn="0" w:noHBand="0" w:noVBand="1"/>
        </w:tblPrEx>
        <w:trPr>
          <w:trHeight w:val="1872"/>
        </w:trPr>
        <w:tc>
          <w:tcPr>
            <w:tcW w:w="1413" w:type="dxa"/>
            <w:vMerge/>
          </w:tcPr>
          <w:p w14:paraId="34D241ED" w14:textId="77777777" w:rsidR="00EE1032" w:rsidRPr="00DC6119" w:rsidRDefault="00EE1032" w:rsidP="00F871AF">
            <w:pPr>
              <w:rPr>
                <w:rFonts w:ascii="Arial" w:hAnsi="Arial" w:cs="Arial"/>
                <w:sz w:val="20"/>
              </w:rPr>
            </w:pPr>
          </w:p>
        </w:tc>
        <w:tc>
          <w:tcPr>
            <w:tcW w:w="6662" w:type="dxa"/>
            <w:gridSpan w:val="5"/>
          </w:tcPr>
          <w:p w14:paraId="0137F638" w14:textId="77777777" w:rsidR="00EE1032" w:rsidRPr="00DC6119" w:rsidRDefault="00EE1032" w:rsidP="00F871AF">
            <w:pPr>
              <w:rPr>
                <w:rFonts w:ascii="Arial" w:hAnsi="Arial" w:cs="Arial"/>
                <w:sz w:val="20"/>
              </w:rPr>
            </w:pPr>
            <w:r w:rsidRPr="00DC6119">
              <w:rPr>
                <w:rFonts w:ascii="Arial" w:hAnsi="Arial" w:cs="Arial"/>
                <w:sz w:val="20"/>
              </w:rPr>
              <w:t xml:space="preserve">SNTC-8X5XNBD Cisco Catalyst C8200; Cisco Catalyst 8200 Edge 8GB memory; Cisco Catalyst 8000 Edge M.2 USB 16GB; Cisco Catalyst 8000 Edge RFID - 1RU; Cisco Catalyst 8200 Rack mount kit - 19" 1R; Network Plug-n-Play Connect for zero-touch device deployment; Cisco Catalyst 8200 Edge PIM Blank; IOS XE Autonomous boot up mode for Unified image; UNIVERSAL; 1-Port Serial WAN Interface card; Power Cord Jumper, C13-C14 Connectors, 2 Meter Length; C8200L-1N-4T Platform Selection for DNA Subscription </w:t>
            </w:r>
          </w:p>
          <w:p w14:paraId="5AED8301" w14:textId="77777777" w:rsidR="00EE1032" w:rsidRPr="00DC6119" w:rsidRDefault="00EE1032" w:rsidP="00F871AF">
            <w:pPr>
              <w:rPr>
                <w:rFonts w:ascii="Arial" w:hAnsi="Arial" w:cs="Arial"/>
                <w:sz w:val="20"/>
              </w:rPr>
            </w:pPr>
          </w:p>
        </w:tc>
        <w:tc>
          <w:tcPr>
            <w:tcW w:w="1553" w:type="dxa"/>
          </w:tcPr>
          <w:p w14:paraId="64C7B433" w14:textId="77777777" w:rsidR="00EE1032" w:rsidRPr="00DC6119" w:rsidRDefault="00EE1032" w:rsidP="00F871AF">
            <w:pPr>
              <w:rPr>
                <w:rFonts w:ascii="Arial" w:hAnsi="Arial" w:cs="Arial"/>
                <w:sz w:val="20"/>
              </w:rPr>
            </w:pPr>
          </w:p>
        </w:tc>
      </w:tr>
      <w:tr w:rsidR="00EE1032" w:rsidRPr="00DC6119" w14:paraId="1F3CFC66" w14:textId="77777777" w:rsidTr="00F871AF">
        <w:tblPrEx>
          <w:tblLook w:val="04A0" w:firstRow="1" w:lastRow="0" w:firstColumn="1" w:lastColumn="0" w:noHBand="0" w:noVBand="1"/>
        </w:tblPrEx>
        <w:tc>
          <w:tcPr>
            <w:tcW w:w="1413" w:type="dxa"/>
          </w:tcPr>
          <w:p w14:paraId="5B21889A" w14:textId="77777777" w:rsidR="00EE1032" w:rsidRPr="00DC6119" w:rsidRDefault="00EE1032" w:rsidP="00F871AF">
            <w:pPr>
              <w:rPr>
                <w:rFonts w:ascii="Arial" w:hAnsi="Arial" w:cs="Arial"/>
                <w:sz w:val="20"/>
              </w:rPr>
            </w:pPr>
            <w:r w:rsidRPr="00DC6119">
              <w:rPr>
                <w:rFonts w:ascii="Arial" w:hAnsi="Arial" w:cs="Arial"/>
                <w:sz w:val="20"/>
              </w:rPr>
              <w:t>1</w:t>
            </w:r>
          </w:p>
        </w:tc>
        <w:tc>
          <w:tcPr>
            <w:tcW w:w="6662" w:type="dxa"/>
            <w:gridSpan w:val="5"/>
          </w:tcPr>
          <w:p w14:paraId="3082575C" w14:textId="77777777" w:rsidR="00EE1032" w:rsidRPr="00DC6119" w:rsidRDefault="00EE1032" w:rsidP="00F871AF">
            <w:pPr>
              <w:rPr>
                <w:rFonts w:ascii="Arial" w:hAnsi="Arial" w:cs="Arial"/>
                <w:sz w:val="20"/>
              </w:rPr>
            </w:pPr>
            <w:r w:rsidRPr="00DC6119">
              <w:rPr>
                <w:rFonts w:ascii="Arial" w:hAnsi="Arial" w:cs="Arial"/>
                <w:sz w:val="20"/>
              </w:rPr>
              <w:t xml:space="preserve">Cisco DNA Subscription for Catalyst 8200 Series </w:t>
            </w:r>
          </w:p>
        </w:tc>
        <w:tc>
          <w:tcPr>
            <w:tcW w:w="1553" w:type="dxa"/>
          </w:tcPr>
          <w:p w14:paraId="135E2EFB" w14:textId="77777777" w:rsidR="00EE1032" w:rsidRPr="00DC6119" w:rsidRDefault="00EE1032" w:rsidP="00F871AF">
            <w:pPr>
              <w:rPr>
                <w:rFonts w:ascii="Arial" w:hAnsi="Arial" w:cs="Arial"/>
                <w:sz w:val="20"/>
              </w:rPr>
            </w:pPr>
            <w:r w:rsidRPr="00DC6119">
              <w:rPr>
                <w:rFonts w:ascii="Arial" w:hAnsi="Arial" w:cs="Arial"/>
                <w:sz w:val="20"/>
              </w:rPr>
              <w:t xml:space="preserve">L-DNA-C8200 </w:t>
            </w:r>
          </w:p>
        </w:tc>
      </w:tr>
      <w:tr w:rsidR="00EE1032" w:rsidRPr="00DC6119" w14:paraId="24619320" w14:textId="77777777" w:rsidTr="00F871AF">
        <w:tblPrEx>
          <w:tblLook w:val="04A0" w:firstRow="1" w:lastRow="0" w:firstColumn="1" w:lastColumn="0" w:noHBand="0" w:noVBand="1"/>
        </w:tblPrEx>
        <w:tc>
          <w:tcPr>
            <w:tcW w:w="1413" w:type="dxa"/>
          </w:tcPr>
          <w:p w14:paraId="01AB84CA" w14:textId="77777777" w:rsidR="00EE1032" w:rsidRPr="00DC6119" w:rsidRDefault="00EE1032" w:rsidP="00F871AF">
            <w:pPr>
              <w:rPr>
                <w:rFonts w:ascii="Arial" w:hAnsi="Arial" w:cs="Arial"/>
                <w:sz w:val="20"/>
              </w:rPr>
            </w:pPr>
            <w:r w:rsidRPr="00DC6119">
              <w:rPr>
                <w:rFonts w:ascii="Arial" w:hAnsi="Arial" w:cs="Arial"/>
                <w:sz w:val="20"/>
              </w:rPr>
              <w:t>1</w:t>
            </w:r>
          </w:p>
        </w:tc>
        <w:tc>
          <w:tcPr>
            <w:tcW w:w="6662" w:type="dxa"/>
            <w:gridSpan w:val="5"/>
          </w:tcPr>
          <w:p w14:paraId="2C11E18C" w14:textId="77777777" w:rsidR="00EE1032" w:rsidRPr="00DC6119" w:rsidRDefault="00EE1032" w:rsidP="00F871AF">
            <w:pPr>
              <w:rPr>
                <w:rFonts w:ascii="Arial" w:hAnsi="Arial" w:cs="Arial"/>
                <w:sz w:val="20"/>
              </w:rPr>
            </w:pPr>
            <w:r w:rsidRPr="00DC6119">
              <w:rPr>
                <w:rFonts w:ascii="Arial" w:hAnsi="Arial" w:cs="Arial"/>
                <w:sz w:val="20"/>
              </w:rPr>
              <w:t xml:space="preserve">IOS XE Autonomous boot up mode for Unified image </w:t>
            </w:r>
          </w:p>
        </w:tc>
        <w:tc>
          <w:tcPr>
            <w:tcW w:w="1553" w:type="dxa"/>
          </w:tcPr>
          <w:p w14:paraId="45067920" w14:textId="77777777" w:rsidR="00EE1032" w:rsidRPr="00DC6119" w:rsidRDefault="00EE1032" w:rsidP="00F871AF">
            <w:pPr>
              <w:rPr>
                <w:rFonts w:ascii="Arial" w:hAnsi="Arial" w:cs="Arial"/>
                <w:sz w:val="20"/>
              </w:rPr>
            </w:pPr>
          </w:p>
        </w:tc>
      </w:tr>
      <w:tr w:rsidR="00EE1032" w:rsidRPr="00DC6119" w14:paraId="41F6D8B0" w14:textId="77777777" w:rsidTr="00F871AF">
        <w:tblPrEx>
          <w:tblLook w:val="04A0" w:firstRow="1" w:lastRow="0" w:firstColumn="1" w:lastColumn="0" w:noHBand="0" w:noVBand="1"/>
        </w:tblPrEx>
        <w:trPr>
          <w:trHeight w:val="1205"/>
        </w:trPr>
        <w:tc>
          <w:tcPr>
            <w:tcW w:w="1413" w:type="dxa"/>
          </w:tcPr>
          <w:p w14:paraId="4E55E593" w14:textId="77777777" w:rsidR="00EE1032" w:rsidRPr="00DC6119" w:rsidRDefault="00EE1032" w:rsidP="00F871AF">
            <w:pPr>
              <w:rPr>
                <w:rFonts w:ascii="Arial" w:hAnsi="Arial" w:cs="Arial"/>
                <w:sz w:val="20"/>
              </w:rPr>
            </w:pPr>
            <w:r w:rsidRPr="00DC6119">
              <w:rPr>
                <w:rFonts w:ascii="Arial" w:hAnsi="Arial" w:cs="Arial"/>
                <w:sz w:val="20"/>
              </w:rPr>
              <w:t>7</w:t>
            </w:r>
          </w:p>
        </w:tc>
        <w:tc>
          <w:tcPr>
            <w:tcW w:w="6662" w:type="dxa"/>
            <w:gridSpan w:val="5"/>
          </w:tcPr>
          <w:p w14:paraId="50552606" w14:textId="77777777" w:rsidR="00EE1032" w:rsidRPr="00DC6119" w:rsidRDefault="00EE1032" w:rsidP="00F871AF">
            <w:pPr>
              <w:rPr>
                <w:rFonts w:ascii="Arial" w:hAnsi="Arial" w:cs="Arial"/>
                <w:sz w:val="20"/>
              </w:rPr>
            </w:pPr>
            <w:r w:rsidRPr="00DC6119">
              <w:rPr>
                <w:rFonts w:ascii="Arial" w:hAnsi="Arial" w:cs="Arial"/>
                <w:sz w:val="20"/>
              </w:rPr>
              <w:t xml:space="preserve">Cisco DNA Essentials On-Prem </w:t>
            </w:r>
            <w:proofErr w:type="spellStart"/>
            <w:r w:rsidRPr="00DC6119">
              <w:rPr>
                <w:rFonts w:ascii="Arial" w:hAnsi="Arial" w:cs="Arial"/>
                <w:sz w:val="20"/>
              </w:rPr>
              <w:t>Lic</w:t>
            </w:r>
            <w:proofErr w:type="spellEnd"/>
            <w:r w:rsidRPr="00DC6119">
              <w:rPr>
                <w:rFonts w:ascii="Arial" w:hAnsi="Arial" w:cs="Arial"/>
                <w:sz w:val="20"/>
              </w:rPr>
              <w:t xml:space="preserve"> 3Y - </w:t>
            </w:r>
            <w:proofErr w:type="spellStart"/>
            <w:r w:rsidRPr="00DC6119">
              <w:rPr>
                <w:rFonts w:ascii="Arial" w:hAnsi="Arial" w:cs="Arial"/>
                <w:sz w:val="20"/>
              </w:rPr>
              <w:t>upto</w:t>
            </w:r>
            <w:proofErr w:type="spellEnd"/>
            <w:r w:rsidRPr="00DC6119">
              <w:rPr>
                <w:rFonts w:ascii="Arial" w:hAnsi="Arial" w:cs="Arial"/>
                <w:sz w:val="20"/>
              </w:rPr>
              <w:t xml:space="preserve"> 15M (</w:t>
            </w:r>
            <w:proofErr w:type="spellStart"/>
            <w:r w:rsidRPr="00DC6119">
              <w:rPr>
                <w:rFonts w:ascii="Arial" w:hAnsi="Arial" w:cs="Arial"/>
                <w:sz w:val="20"/>
              </w:rPr>
              <w:t>Aggr</w:t>
            </w:r>
            <w:proofErr w:type="spellEnd"/>
            <w:r w:rsidRPr="00DC6119">
              <w:rPr>
                <w:rFonts w:ascii="Arial" w:hAnsi="Arial" w:cs="Arial"/>
                <w:sz w:val="20"/>
              </w:rPr>
              <w:t xml:space="preserve">, 30M); Cisco Network Essentials Stack - </w:t>
            </w:r>
            <w:proofErr w:type="spellStart"/>
            <w:r w:rsidRPr="00DC6119">
              <w:rPr>
                <w:rFonts w:ascii="Arial" w:hAnsi="Arial" w:cs="Arial"/>
                <w:sz w:val="20"/>
              </w:rPr>
              <w:t>upto</w:t>
            </w:r>
            <w:proofErr w:type="spellEnd"/>
            <w:r w:rsidRPr="00DC6119">
              <w:rPr>
                <w:rFonts w:ascii="Arial" w:hAnsi="Arial" w:cs="Arial"/>
                <w:sz w:val="20"/>
              </w:rPr>
              <w:t xml:space="preserve"> 15M (</w:t>
            </w:r>
            <w:proofErr w:type="spellStart"/>
            <w:r w:rsidRPr="00DC6119">
              <w:rPr>
                <w:rFonts w:ascii="Arial" w:hAnsi="Arial" w:cs="Arial"/>
                <w:sz w:val="20"/>
              </w:rPr>
              <w:t>Aggr</w:t>
            </w:r>
            <w:proofErr w:type="spellEnd"/>
            <w:r w:rsidRPr="00DC6119">
              <w:rPr>
                <w:rFonts w:ascii="Arial" w:hAnsi="Arial" w:cs="Arial"/>
                <w:sz w:val="20"/>
              </w:rPr>
              <w:t xml:space="preserve">, 30M); Cisco DNA </w:t>
            </w:r>
            <w:proofErr w:type="spellStart"/>
            <w:r w:rsidRPr="00DC6119">
              <w:rPr>
                <w:rFonts w:ascii="Arial" w:hAnsi="Arial" w:cs="Arial"/>
                <w:sz w:val="20"/>
              </w:rPr>
              <w:t>Center</w:t>
            </w:r>
            <w:proofErr w:type="spellEnd"/>
            <w:r w:rsidRPr="00DC6119">
              <w:rPr>
                <w:rFonts w:ascii="Arial" w:hAnsi="Arial" w:cs="Arial"/>
                <w:sz w:val="20"/>
              </w:rPr>
              <w:t xml:space="preserve"> On-Prem Deployment Option for WAN; Cisco Umbrella for DNA Essentials </w:t>
            </w:r>
          </w:p>
        </w:tc>
        <w:tc>
          <w:tcPr>
            <w:tcW w:w="1553" w:type="dxa"/>
          </w:tcPr>
          <w:p w14:paraId="6DA0840D" w14:textId="77777777" w:rsidR="00EE1032" w:rsidRPr="00DC6119" w:rsidRDefault="00EE1032" w:rsidP="00F871AF">
            <w:pPr>
              <w:rPr>
                <w:rFonts w:ascii="Arial" w:hAnsi="Arial" w:cs="Arial"/>
                <w:sz w:val="20"/>
              </w:rPr>
            </w:pPr>
          </w:p>
        </w:tc>
      </w:tr>
      <w:tr w:rsidR="00EE1032" w:rsidRPr="00DC6119" w14:paraId="7CC01E99" w14:textId="77777777" w:rsidTr="00F871A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628" w:type="dxa"/>
            <w:gridSpan w:val="7"/>
            <w:tcBorders>
              <w:left w:val="single" w:sz="4" w:space="0" w:color="auto"/>
              <w:bottom w:val="single" w:sz="4" w:space="0" w:color="auto"/>
              <w:right w:val="single" w:sz="4" w:space="0" w:color="auto"/>
            </w:tcBorders>
          </w:tcPr>
          <w:p w14:paraId="35E3BC6B" w14:textId="77777777" w:rsidR="00EE1032" w:rsidRPr="00DC6119" w:rsidRDefault="00EE1032" w:rsidP="00F871AF">
            <w:pPr>
              <w:rPr>
                <w:rFonts w:ascii="Arial" w:hAnsi="Arial" w:cs="Arial"/>
                <w:sz w:val="20"/>
              </w:rPr>
            </w:pPr>
            <w:r w:rsidRPr="00DC6119">
              <w:rPr>
                <w:rFonts w:ascii="Arial" w:hAnsi="Arial" w:cs="Arial"/>
                <w:sz w:val="20"/>
              </w:rPr>
              <w:t xml:space="preserve">Switch details description </w:t>
            </w:r>
          </w:p>
        </w:tc>
      </w:tr>
      <w:tr w:rsidR="00EE1032" w:rsidRPr="00DC6119" w14:paraId="6AFA14C9" w14:textId="77777777" w:rsidTr="00F871AF">
        <w:tblPrEx>
          <w:tblLook w:val="04A0" w:firstRow="1" w:lastRow="0" w:firstColumn="1" w:lastColumn="0" w:noHBand="0" w:noVBand="1"/>
        </w:tblPrEx>
        <w:trPr>
          <w:trHeight w:val="295"/>
        </w:trPr>
        <w:tc>
          <w:tcPr>
            <w:tcW w:w="2117" w:type="dxa"/>
            <w:gridSpan w:val="3"/>
            <w:vMerge w:val="restart"/>
          </w:tcPr>
          <w:p w14:paraId="7162C997" w14:textId="77777777" w:rsidR="00EE1032" w:rsidRPr="00DC6119" w:rsidRDefault="00EE1032" w:rsidP="00F871AF">
            <w:pPr>
              <w:rPr>
                <w:rFonts w:ascii="Arial" w:hAnsi="Arial" w:cs="Arial"/>
                <w:sz w:val="20"/>
              </w:rPr>
            </w:pPr>
            <w:r w:rsidRPr="00DC6119">
              <w:rPr>
                <w:rFonts w:ascii="Arial" w:hAnsi="Arial" w:cs="Arial"/>
                <w:sz w:val="20"/>
              </w:rPr>
              <w:t>10</w:t>
            </w:r>
          </w:p>
        </w:tc>
        <w:tc>
          <w:tcPr>
            <w:tcW w:w="5528" w:type="dxa"/>
            <w:gridSpan w:val="2"/>
          </w:tcPr>
          <w:p w14:paraId="75DCA95A" w14:textId="77777777" w:rsidR="00EE1032" w:rsidRPr="00DC6119" w:rsidRDefault="00EE1032" w:rsidP="00F871AF">
            <w:pPr>
              <w:rPr>
                <w:rFonts w:ascii="Arial" w:hAnsi="Arial" w:cs="Arial"/>
                <w:sz w:val="20"/>
              </w:rPr>
            </w:pPr>
            <w:r w:rsidRPr="00DC6119">
              <w:rPr>
                <w:rFonts w:ascii="Arial" w:hAnsi="Arial" w:cs="Arial"/>
                <w:sz w:val="20"/>
              </w:rPr>
              <w:t>Catalyst 9200 48-port PoE+, Network Essentials</w:t>
            </w:r>
          </w:p>
        </w:tc>
        <w:tc>
          <w:tcPr>
            <w:tcW w:w="1983" w:type="dxa"/>
            <w:gridSpan w:val="2"/>
          </w:tcPr>
          <w:p w14:paraId="2D59D982" w14:textId="77777777" w:rsidR="00EE1032" w:rsidRPr="00DC6119" w:rsidRDefault="00EE1032" w:rsidP="00F871AF">
            <w:pPr>
              <w:rPr>
                <w:rFonts w:ascii="Arial" w:hAnsi="Arial" w:cs="Arial"/>
                <w:sz w:val="20"/>
              </w:rPr>
            </w:pPr>
            <w:r w:rsidRPr="00DC6119">
              <w:rPr>
                <w:rFonts w:ascii="Arial" w:hAnsi="Arial" w:cs="Arial"/>
                <w:sz w:val="20"/>
              </w:rPr>
              <w:t xml:space="preserve">C9200-48P-E </w:t>
            </w:r>
          </w:p>
        </w:tc>
      </w:tr>
      <w:tr w:rsidR="00EE1032" w:rsidRPr="00DC6119" w14:paraId="023B6491" w14:textId="77777777" w:rsidTr="00F871AF">
        <w:tblPrEx>
          <w:tblLook w:val="04A0" w:firstRow="1" w:lastRow="0" w:firstColumn="1" w:lastColumn="0" w:noHBand="0" w:noVBand="1"/>
        </w:tblPrEx>
        <w:trPr>
          <w:trHeight w:val="300"/>
        </w:trPr>
        <w:tc>
          <w:tcPr>
            <w:tcW w:w="2117" w:type="dxa"/>
            <w:gridSpan w:val="3"/>
            <w:vMerge/>
          </w:tcPr>
          <w:p w14:paraId="16FC4494" w14:textId="77777777" w:rsidR="00EE1032" w:rsidRPr="00DC6119" w:rsidRDefault="00EE1032" w:rsidP="00F871AF">
            <w:pPr>
              <w:rPr>
                <w:rFonts w:ascii="Arial" w:hAnsi="Arial" w:cs="Arial"/>
                <w:sz w:val="20"/>
              </w:rPr>
            </w:pPr>
          </w:p>
        </w:tc>
        <w:tc>
          <w:tcPr>
            <w:tcW w:w="5528" w:type="dxa"/>
            <w:gridSpan w:val="2"/>
          </w:tcPr>
          <w:p w14:paraId="66DFA86C" w14:textId="77777777" w:rsidR="00EE1032" w:rsidRPr="00DC6119" w:rsidRDefault="00EE1032" w:rsidP="00F871AF">
            <w:pPr>
              <w:rPr>
                <w:rFonts w:ascii="Arial" w:hAnsi="Arial" w:cs="Arial"/>
                <w:sz w:val="20"/>
              </w:rPr>
            </w:pPr>
            <w:r w:rsidRPr="00DC6119">
              <w:rPr>
                <w:rFonts w:ascii="Arial" w:hAnsi="Arial" w:cs="Arial"/>
                <w:sz w:val="20"/>
              </w:rPr>
              <w:t xml:space="preserve">SNTC-8X5XNBD Catalyst 9200 48-port PoE+, Network </w:t>
            </w:r>
            <w:proofErr w:type="spellStart"/>
            <w:r w:rsidRPr="00DC6119">
              <w:rPr>
                <w:rFonts w:ascii="Arial" w:hAnsi="Arial" w:cs="Arial"/>
                <w:sz w:val="20"/>
              </w:rPr>
              <w:t>Esse</w:t>
            </w:r>
            <w:proofErr w:type="spellEnd"/>
            <w:r w:rsidRPr="00DC6119">
              <w:rPr>
                <w:rFonts w:ascii="Arial" w:hAnsi="Arial" w:cs="Arial"/>
                <w:sz w:val="20"/>
              </w:rPr>
              <w:t xml:space="preserve"> </w:t>
            </w:r>
          </w:p>
        </w:tc>
        <w:tc>
          <w:tcPr>
            <w:tcW w:w="1983" w:type="dxa"/>
            <w:gridSpan w:val="2"/>
            <w:vMerge w:val="restart"/>
          </w:tcPr>
          <w:p w14:paraId="2D4D1C17" w14:textId="77777777" w:rsidR="00EE1032" w:rsidRPr="00DC6119" w:rsidRDefault="00EE1032" w:rsidP="00F871AF">
            <w:pPr>
              <w:rPr>
                <w:rFonts w:ascii="Arial" w:hAnsi="Arial" w:cs="Arial"/>
                <w:sz w:val="20"/>
              </w:rPr>
            </w:pPr>
          </w:p>
        </w:tc>
      </w:tr>
      <w:tr w:rsidR="00EE1032" w:rsidRPr="00DC6119" w14:paraId="6A539B23" w14:textId="77777777" w:rsidTr="00F871AF">
        <w:tblPrEx>
          <w:tblLook w:val="04A0" w:firstRow="1" w:lastRow="0" w:firstColumn="1" w:lastColumn="0" w:noHBand="0" w:noVBand="1"/>
        </w:tblPrEx>
        <w:trPr>
          <w:trHeight w:val="1524"/>
        </w:trPr>
        <w:tc>
          <w:tcPr>
            <w:tcW w:w="2117" w:type="dxa"/>
            <w:gridSpan w:val="3"/>
            <w:vMerge/>
          </w:tcPr>
          <w:p w14:paraId="3B8DC9B8" w14:textId="77777777" w:rsidR="00EE1032" w:rsidRPr="00DC6119" w:rsidRDefault="00EE1032" w:rsidP="00F871AF">
            <w:pPr>
              <w:rPr>
                <w:rFonts w:ascii="Arial" w:hAnsi="Arial" w:cs="Arial"/>
                <w:sz w:val="20"/>
              </w:rPr>
            </w:pPr>
          </w:p>
        </w:tc>
        <w:tc>
          <w:tcPr>
            <w:tcW w:w="5528" w:type="dxa"/>
            <w:gridSpan w:val="2"/>
          </w:tcPr>
          <w:p w14:paraId="498076C8" w14:textId="77777777" w:rsidR="00EE1032" w:rsidRPr="00DC6119" w:rsidRDefault="00EE1032" w:rsidP="00F871AF">
            <w:pPr>
              <w:rPr>
                <w:rFonts w:ascii="Arial" w:hAnsi="Arial" w:cs="Arial"/>
                <w:sz w:val="20"/>
              </w:rPr>
            </w:pPr>
            <w:r w:rsidRPr="00DC6119">
              <w:rPr>
                <w:rFonts w:ascii="Arial" w:hAnsi="Arial" w:cs="Arial"/>
                <w:sz w:val="20"/>
              </w:rPr>
              <w:t xml:space="preserve">Config 5 Power Supply Blank; C9200 Network Essentials, 48-port license; India AC Type A Power Cable; C9200 Cisco DNA Essentials, 48-Port Term Licenses; C9200 Cisco DNA Essentials, 48-port - 3 Year Term License; Network Plug-n-Play Connect for zero-touch device deployment; Catalyst 9200 4 x 10G Network Module; </w:t>
            </w:r>
          </w:p>
        </w:tc>
        <w:tc>
          <w:tcPr>
            <w:tcW w:w="1983" w:type="dxa"/>
            <w:gridSpan w:val="2"/>
            <w:vMerge/>
          </w:tcPr>
          <w:p w14:paraId="6059A674" w14:textId="77777777" w:rsidR="00EE1032" w:rsidRPr="00DC6119" w:rsidRDefault="00EE1032" w:rsidP="00F871AF">
            <w:pPr>
              <w:rPr>
                <w:rFonts w:ascii="Arial" w:hAnsi="Arial" w:cs="Arial"/>
                <w:sz w:val="20"/>
              </w:rPr>
            </w:pPr>
          </w:p>
        </w:tc>
      </w:tr>
      <w:tr w:rsidR="00EE1032" w:rsidRPr="00DC6119" w14:paraId="3DCC9931" w14:textId="77777777" w:rsidTr="00F871AF">
        <w:tblPrEx>
          <w:tblLook w:val="04A0" w:firstRow="1" w:lastRow="0" w:firstColumn="1" w:lastColumn="0" w:noHBand="0" w:noVBand="1"/>
        </w:tblPrEx>
        <w:tc>
          <w:tcPr>
            <w:tcW w:w="2117" w:type="dxa"/>
            <w:gridSpan w:val="3"/>
          </w:tcPr>
          <w:p w14:paraId="2473763E" w14:textId="77777777" w:rsidR="00EE1032" w:rsidRPr="00DC6119" w:rsidRDefault="00EE1032" w:rsidP="00F871AF">
            <w:pPr>
              <w:rPr>
                <w:rFonts w:ascii="Arial" w:hAnsi="Arial" w:cs="Arial"/>
                <w:sz w:val="20"/>
              </w:rPr>
            </w:pPr>
          </w:p>
        </w:tc>
        <w:tc>
          <w:tcPr>
            <w:tcW w:w="5528" w:type="dxa"/>
            <w:gridSpan w:val="2"/>
          </w:tcPr>
          <w:p w14:paraId="7C8BEAE8" w14:textId="77777777" w:rsidR="00EE1032" w:rsidRPr="00DC6119" w:rsidRDefault="00EE1032" w:rsidP="00F871AF">
            <w:pPr>
              <w:rPr>
                <w:rFonts w:ascii="Arial" w:hAnsi="Arial" w:cs="Arial"/>
                <w:sz w:val="20"/>
              </w:rPr>
            </w:pPr>
            <w:r w:rsidRPr="00DC6119">
              <w:rPr>
                <w:rFonts w:ascii="Arial" w:hAnsi="Arial" w:cs="Arial"/>
                <w:sz w:val="20"/>
              </w:rPr>
              <w:t xml:space="preserve">10GBASE-SR SFP Module, Enterprise-Class </w:t>
            </w:r>
          </w:p>
        </w:tc>
        <w:tc>
          <w:tcPr>
            <w:tcW w:w="1983" w:type="dxa"/>
            <w:gridSpan w:val="2"/>
          </w:tcPr>
          <w:p w14:paraId="1EBFC3F0" w14:textId="77777777" w:rsidR="00EE1032" w:rsidRPr="00DC6119" w:rsidRDefault="00EE1032" w:rsidP="00F871AF">
            <w:pPr>
              <w:rPr>
                <w:rFonts w:ascii="Arial" w:hAnsi="Arial" w:cs="Arial"/>
                <w:sz w:val="20"/>
              </w:rPr>
            </w:pPr>
            <w:r w:rsidRPr="00DC6119">
              <w:rPr>
                <w:rFonts w:ascii="Arial" w:hAnsi="Arial" w:cs="Arial"/>
                <w:sz w:val="20"/>
              </w:rPr>
              <w:t xml:space="preserve">SFP-10G-SR-S= </w:t>
            </w:r>
          </w:p>
        </w:tc>
      </w:tr>
      <w:tr w:rsidR="00EE1032" w:rsidRPr="00DC6119" w14:paraId="78009A38" w14:textId="77777777" w:rsidTr="00F871AF">
        <w:tblPrEx>
          <w:tblLook w:val="04A0" w:firstRow="1" w:lastRow="0" w:firstColumn="1" w:lastColumn="0" w:noHBand="0" w:noVBand="1"/>
        </w:tblPrEx>
        <w:tc>
          <w:tcPr>
            <w:tcW w:w="2117" w:type="dxa"/>
            <w:gridSpan w:val="3"/>
          </w:tcPr>
          <w:p w14:paraId="6D1DBFD2" w14:textId="77777777" w:rsidR="00EE1032" w:rsidRPr="00DC6119" w:rsidRDefault="00EE1032" w:rsidP="00F871AF">
            <w:pPr>
              <w:rPr>
                <w:rFonts w:ascii="Arial" w:hAnsi="Arial" w:cs="Arial"/>
                <w:sz w:val="20"/>
              </w:rPr>
            </w:pPr>
          </w:p>
        </w:tc>
        <w:tc>
          <w:tcPr>
            <w:tcW w:w="5528" w:type="dxa"/>
            <w:gridSpan w:val="2"/>
          </w:tcPr>
          <w:p w14:paraId="2954BF05" w14:textId="77777777" w:rsidR="00EE1032" w:rsidRPr="00DC6119" w:rsidRDefault="00EE1032" w:rsidP="00F871AF">
            <w:pPr>
              <w:rPr>
                <w:rFonts w:ascii="Arial" w:hAnsi="Arial" w:cs="Arial"/>
                <w:sz w:val="20"/>
              </w:rPr>
            </w:pPr>
          </w:p>
        </w:tc>
        <w:tc>
          <w:tcPr>
            <w:tcW w:w="1983" w:type="dxa"/>
            <w:gridSpan w:val="2"/>
          </w:tcPr>
          <w:p w14:paraId="3330F3AA" w14:textId="77777777" w:rsidR="00EE1032" w:rsidRPr="00DC6119" w:rsidRDefault="00EE1032" w:rsidP="00F871AF">
            <w:pPr>
              <w:rPr>
                <w:rFonts w:ascii="Arial" w:hAnsi="Arial" w:cs="Arial"/>
                <w:sz w:val="20"/>
              </w:rPr>
            </w:pPr>
          </w:p>
        </w:tc>
      </w:tr>
      <w:tr w:rsidR="00EE1032" w:rsidRPr="00DC6119" w14:paraId="2E37D2A0" w14:textId="77777777" w:rsidTr="00F871AF">
        <w:trPr>
          <w:trHeight w:val="372"/>
        </w:trPr>
        <w:tc>
          <w:tcPr>
            <w:tcW w:w="9628" w:type="dxa"/>
            <w:gridSpan w:val="7"/>
          </w:tcPr>
          <w:p w14:paraId="4A2951E6" w14:textId="77777777" w:rsidR="00EE1032" w:rsidRPr="00DC6119" w:rsidRDefault="00EE1032" w:rsidP="00F871AF">
            <w:pPr>
              <w:rPr>
                <w:rFonts w:ascii="Arial" w:hAnsi="Arial" w:cs="Arial"/>
                <w:sz w:val="20"/>
              </w:rPr>
            </w:pPr>
            <w:r w:rsidRPr="00DC6119">
              <w:rPr>
                <w:rFonts w:ascii="Arial" w:hAnsi="Arial" w:cs="Arial"/>
                <w:sz w:val="20"/>
              </w:rPr>
              <w:t xml:space="preserve">Server details description </w:t>
            </w:r>
          </w:p>
        </w:tc>
      </w:tr>
      <w:tr w:rsidR="00EE1032" w:rsidRPr="00DC6119" w14:paraId="3E3487C9" w14:textId="77777777" w:rsidTr="00F871AF">
        <w:tblPrEx>
          <w:tblLook w:val="04A0" w:firstRow="1" w:lastRow="0" w:firstColumn="1" w:lastColumn="0" w:noHBand="0" w:noVBand="1"/>
        </w:tblPrEx>
        <w:trPr>
          <w:trHeight w:val="1118"/>
        </w:trPr>
        <w:tc>
          <w:tcPr>
            <w:tcW w:w="1696" w:type="dxa"/>
            <w:gridSpan w:val="2"/>
          </w:tcPr>
          <w:p w14:paraId="2E981772" w14:textId="77777777" w:rsidR="00EE1032" w:rsidRPr="00DC6119" w:rsidRDefault="00EE1032" w:rsidP="00F871AF">
            <w:pPr>
              <w:rPr>
                <w:rFonts w:ascii="Arial" w:hAnsi="Arial" w:cs="Arial"/>
                <w:sz w:val="20"/>
              </w:rPr>
            </w:pPr>
            <w:r w:rsidRPr="00DC6119">
              <w:rPr>
                <w:rFonts w:ascii="Arial" w:hAnsi="Arial" w:cs="Arial"/>
                <w:sz w:val="20"/>
              </w:rPr>
              <w:t>3</w:t>
            </w:r>
          </w:p>
        </w:tc>
        <w:tc>
          <w:tcPr>
            <w:tcW w:w="5529" w:type="dxa"/>
            <w:gridSpan w:val="2"/>
          </w:tcPr>
          <w:p w14:paraId="1BC849A8" w14:textId="77777777" w:rsidR="00EE1032" w:rsidRPr="00DC6119" w:rsidRDefault="00EE1032" w:rsidP="008168A9">
            <w:pPr>
              <w:jc w:val="both"/>
              <w:rPr>
                <w:rFonts w:ascii="Arial" w:hAnsi="Arial" w:cs="Arial"/>
                <w:sz w:val="20"/>
              </w:rPr>
            </w:pPr>
            <w:r w:rsidRPr="00DC6119">
              <w:rPr>
                <w:rFonts w:ascii="Arial" w:hAnsi="Arial" w:cs="Arial"/>
                <w:sz w:val="20"/>
              </w:rPr>
              <w:t xml:space="preserve">HPE ProLiant ML350 Gen10 Server | Xeon Silver 4208 8(Octa)-Core (2.10GHz) | 64GB RAM | Smart Array P408i-a SR | 800W | 12 TB HDD </w:t>
            </w:r>
          </w:p>
        </w:tc>
        <w:tc>
          <w:tcPr>
            <w:tcW w:w="2403" w:type="dxa"/>
            <w:gridSpan w:val="3"/>
          </w:tcPr>
          <w:p w14:paraId="6DBE7251" w14:textId="77777777" w:rsidR="00EE1032" w:rsidRPr="00DC6119" w:rsidRDefault="00EE1032" w:rsidP="00F871AF">
            <w:pPr>
              <w:rPr>
                <w:rFonts w:ascii="Arial" w:hAnsi="Arial" w:cs="Arial"/>
                <w:sz w:val="20"/>
              </w:rPr>
            </w:pPr>
          </w:p>
        </w:tc>
      </w:tr>
    </w:tbl>
    <w:p w14:paraId="0049F554" w14:textId="77777777" w:rsidR="000E47D9" w:rsidRPr="00DC6119" w:rsidRDefault="000E47D9" w:rsidP="000E47D9">
      <w:pPr>
        <w:pStyle w:val="Comment"/>
        <w:rPr>
          <w:rFonts w:ascii="Arial" w:hAnsi="Arial" w:cs="Arial"/>
          <w:color w:val="0000FF"/>
          <w:sz w:val="20"/>
        </w:rPr>
        <w:sectPr w:rsidR="000E47D9" w:rsidRPr="00DC6119" w:rsidSect="002F299A">
          <w:footerReference w:type="default" r:id="rId9"/>
          <w:pgSz w:w="11906" w:h="16838"/>
          <w:pgMar w:top="1134" w:right="1134" w:bottom="1134" w:left="1134" w:header="680" w:footer="680" w:gutter="0"/>
          <w:cols w:space="708"/>
          <w:docGrid w:linePitch="360"/>
        </w:sectPr>
      </w:pPr>
    </w:p>
    <w:p w14:paraId="305539AF" w14:textId="77777777" w:rsidR="0066206F" w:rsidRPr="00DC6119" w:rsidRDefault="002C0B8F" w:rsidP="000B17A9">
      <w:pPr>
        <w:pStyle w:val="Heading1"/>
        <w:rPr>
          <w:rFonts w:ascii="Arial" w:hAnsi="Arial" w:cs="Arial"/>
          <w:sz w:val="20"/>
          <w:szCs w:val="20"/>
        </w:rPr>
      </w:pPr>
      <w:bookmarkStart w:id="20" w:name="_Toc435315887"/>
      <w:bookmarkStart w:id="21" w:name="_Toc110255596"/>
      <w:bookmarkEnd w:id="13"/>
      <w:r w:rsidRPr="00DC6119">
        <w:rPr>
          <w:rFonts w:ascii="Arial" w:hAnsi="Arial" w:cs="Arial"/>
          <w:sz w:val="20"/>
          <w:szCs w:val="20"/>
        </w:rPr>
        <w:lastRenderedPageBreak/>
        <w:t>BID EVALUATION STAGES</w:t>
      </w:r>
      <w:bookmarkEnd w:id="20"/>
      <w:bookmarkEnd w:id="21"/>
    </w:p>
    <w:p w14:paraId="5092C1D2" w14:textId="77777777" w:rsidR="00B218BC" w:rsidRPr="00DC6119" w:rsidRDefault="000A1680" w:rsidP="00F01E7B">
      <w:pPr>
        <w:pStyle w:val="Specification"/>
        <w:numPr>
          <w:ilvl w:val="0"/>
          <w:numId w:val="12"/>
        </w:numPr>
        <w:rPr>
          <w:rFonts w:ascii="Arial" w:hAnsi="Arial" w:cs="Arial"/>
          <w:sz w:val="20"/>
          <w:szCs w:val="20"/>
        </w:rPr>
      </w:pPr>
      <w:r w:rsidRPr="00DC6119">
        <w:rPr>
          <w:rFonts w:ascii="Arial" w:hAnsi="Arial" w:cs="Arial"/>
          <w:sz w:val="20"/>
          <w:szCs w:val="20"/>
        </w:rPr>
        <w:t>T</w:t>
      </w:r>
      <w:r w:rsidR="0066206F" w:rsidRPr="00DC6119">
        <w:rPr>
          <w:rFonts w:ascii="Arial" w:hAnsi="Arial" w:cs="Arial"/>
          <w:sz w:val="20"/>
          <w:szCs w:val="20"/>
        </w:rPr>
        <w:t xml:space="preserve">he </w:t>
      </w:r>
      <w:r w:rsidR="00BA5085" w:rsidRPr="00DC6119">
        <w:rPr>
          <w:rFonts w:ascii="Arial" w:hAnsi="Arial" w:cs="Arial"/>
          <w:sz w:val="20"/>
          <w:szCs w:val="20"/>
        </w:rPr>
        <w:t xml:space="preserve">bid </w:t>
      </w:r>
      <w:r w:rsidR="0066206F" w:rsidRPr="00DC6119">
        <w:rPr>
          <w:rFonts w:ascii="Arial" w:hAnsi="Arial" w:cs="Arial"/>
          <w:sz w:val="20"/>
          <w:szCs w:val="20"/>
        </w:rPr>
        <w:t xml:space="preserve">evaluation </w:t>
      </w:r>
      <w:r w:rsidR="00BA5085" w:rsidRPr="00DC6119">
        <w:rPr>
          <w:rFonts w:ascii="Arial" w:hAnsi="Arial" w:cs="Arial"/>
          <w:sz w:val="20"/>
          <w:szCs w:val="20"/>
        </w:rPr>
        <w:t xml:space="preserve">process consists </w:t>
      </w:r>
      <w:r w:rsidR="0066206F" w:rsidRPr="00DC6119">
        <w:rPr>
          <w:rFonts w:ascii="Arial" w:hAnsi="Arial" w:cs="Arial"/>
          <w:sz w:val="20"/>
          <w:szCs w:val="20"/>
        </w:rPr>
        <w:t>of</w:t>
      </w:r>
      <w:r w:rsidR="00BA5085" w:rsidRPr="00DC6119">
        <w:rPr>
          <w:rFonts w:ascii="Arial" w:hAnsi="Arial" w:cs="Arial"/>
          <w:sz w:val="20"/>
          <w:szCs w:val="20"/>
        </w:rPr>
        <w:t xml:space="preserve"> several stages t</w:t>
      </w:r>
      <w:r w:rsidR="00BD73E5" w:rsidRPr="00DC6119">
        <w:rPr>
          <w:rFonts w:ascii="Arial" w:hAnsi="Arial" w:cs="Arial"/>
          <w:sz w:val="20"/>
          <w:szCs w:val="20"/>
        </w:rPr>
        <w:t>hat are</w:t>
      </w:r>
      <w:r w:rsidR="00BA5085" w:rsidRPr="00DC6119">
        <w:rPr>
          <w:rFonts w:ascii="Arial" w:hAnsi="Arial" w:cs="Arial"/>
          <w:sz w:val="20"/>
          <w:szCs w:val="20"/>
        </w:rPr>
        <w:t xml:space="preserve"> applicable according to the nature of the bi</w:t>
      </w:r>
      <w:r w:rsidR="00BD73E5" w:rsidRPr="00DC6119">
        <w:rPr>
          <w:rFonts w:ascii="Arial" w:hAnsi="Arial" w:cs="Arial"/>
          <w:sz w:val="20"/>
          <w:szCs w:val="20"/>
        </w:rPr>
        <w:t>d as defined in the table below</w:t>
      </w:r>
      <w:r w:rsidR="0051162B" w:rsidRPr="00DC6119">
        <w:rPr>
          <w:rFonts w:ascii="Arial" w:hAnsi="Arial" w:cs="Arial"/>
          <w:sz w:val="20"/>
          <w:szCs w:val="20"/>
        </w:rPr>
        <w:t>.</w:t>
      </w:r>
    </w:p>
    <w:p w14:paraId="292275F3" w14:textId="77777777" w:rsidR="00B218BC" w:rsidRPr="00DC6119" w:rsidRDefault="00B218BC" w:rsidP="00F01E7B">
      <w:pPr>
        <w:pStyle w:val="Specification"/>
        <w:numPr>
          <w:ilvl w:val="0"/>
          <w:numId w:val="12"/>
        </w:numPr>
        <w:rPr>
          <w:rFonts w:ascii="Arial" w:hAnsi="Arial" w:cs="Arial"/>
          <w:sz w:val="20"/>
          <w:szCs w:val="20"/>
        </w:rPr>
      </w:pPr>
      <w:r w:rsidRPr="00DC6119">
        <w:rPr>
          <w:rFonts w:ascii="Arial" w:hAnsi="Arial" w:cs="Arial"/>
          <w:b/>
          <w:sz w:val="20"/>
          <w:szCs w:val="20"/>
        </w:rPr>
        <w:t>The bidder must qualify for each stage to be eligible to proceed to the next stage of the evaluation.</w:t>
      </w:r>
    </w:p>
    <w:p w14:paraId="2A13AAE5" w14:textId="77777777" w:rsidR="00277261" w:rsidRPr="00DC6119" w:rsidRDefault="00277261" w:rsidP="00FF2815">
      <w:pPr>
        <w:rPr>
          <w:rFonts w:ascii="Arial" w:hAnsi="Arial" w:cs="Arial"/>
          <w:sz w:val="20"/>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DC6119" w14:paraId="61A0DB0A" w14:textId="77777777" w:rsidTr="005D0758">
        <w:tc>
          <w:tcPr>
            <w:tcW w:w="702" w:type="pct"/>
            <w:shd w:val="clear" w:color="auto" w:fill="DBE5F1" w:themeFill="accent1" w:themeFillTint="33"/>
          </w:tcPr>
          <w:p w14:paraId="4F8FCED5" w14:textId="77777777" w:rsidR="00716C95" w:rsidRPr="00DC6119" w:rsidRDefault="007160ED" w:rsidP="00FF2815">
            <w:pPr>
              <w:rPr>
                <w:rFonts w:ascii="Arial" w:hAnsi="Arial" w:cs="Arial"/>
                <w:b/>
                <w:sz w:val="20"/>
              </w:rPr>
            </w:pPr>
            <w:r w:rsidRPr="00DC6119">
              <w:rPr>
                <w:rFonts w:ascii="Arial" w:hAnsi="Arial" w:cs="Arial"/>
                <w:b/>
                <w:sz w:val="20"/>
              </w:rPr>
              <w:t>Stage</w:t>
            </w:r>
          </w:p>
        </w:tc>
        <w:tc>
          <w:tcPr>
            <w:tcW w:w="3052" w:type="pct"/>
            <w:shd w:val="clear" w:color="auto" w:fill="DBE5F1" w:themeFill="accent1" w:themeFillTint="33"/>
          </w:tcPr>
          <w:p w14:paraId="5AFEB1B2" w14:textId="77777777" w:rsidR="00716C95" w:rsidRPr="00DC6119" w:rsidRDefault="00716C95" w:rsidP="00FF2815">
            <w:pPr>
              <w:rPr>
                <w:rFonts w:ascii="Arial" w:hAnsi="Arial" w:cs="Arial"/>
                <w:b/>
                <w:sz w:val="20"/>
              </w:rPr>
            </w:pPr>
            <w:r w:rsidRPr="00DC6119">
              <w:rPr>
                <w:rFonts w:ascii="Arial" w:hAnsi="Arial" w:cs="Arial"/>
                <w:b/>
                <w:sz w:val="20"/>
              </w:rPr>
              <w:t>Description</w:t>
            </w:r>
          </w:p>
        </w:tc>
        <w:tc>
          <w:tcPr>
            <w:tcW w:w="1246" w:type="pct"/>
            <w:shd w:val="clear" w:color="auto" w:fill="DBE5F1" w:themeFill="accent1" w:themeFillTint="33"/>
          </w:tcPr>
          <w:p w14:paraId="77F3DE37" w14:textId="77777777" w:rsidR="00716C95" w:rsidRPr="00DC6119" w:rsidRDefault="00716C95" w:rsidP="00FF2815">
            <w:pPr>
              <w:rPr>
                <w:rFonts w:ascii="Arial" w:hAnsi="Arial" w:cs="Arial"/>
                <w:b/>
                <w:sz w:val="20"/>
              </w:rPr>
            </w:pPr>
            <w:r w:rsidRPr="00DC6119">
              <w:rPr>
                <w:rFonts w:ascii="Arial" w:hAnsi="Arial" w:cs="Arial"/>
                <w:b/>
                <w:sz w:val="20"/>
              </w:rPr>
              <w:t>Applicable for this bid</w:t>
            </w:r>
            <w:r w:rsidR="00277261" w:rsidRPr="00DC6119">
              <w:rPr>
                <w:rFonts w:ascii="Arial" w:hAnsi="Arial" w:cs="Arial"/>
                <w:b/>
                <w:sz w:val="20"/>
              </w:rPr>
              <w:t xml:space="preserve"> YES/NO</w:t>
            </w:r>
          </w:p>
        </w:tc>
      </w:tr>
      <w:tr w:rsidR="00716C95" w:rsidRPr="00DC6119" w14:paraId="70832F40" w14:textId="77777777" w:rsidTr="005D0758">
        <w:tc>
          <w:tcPr>
            <w:tcW w:w="702" w:type="pct"/>
          </w:tcPr>
          <w:p w14:paraId="73000099" w14:textId="77777777" w:rsidR="00716C95" w:rsidRPr="00DC6119" w:rsidRDefault="001C7F0D" w:rsidP="00716C95">
            <w:pPr>
              <w:rPr>
                <w:rFonts w:ascii="Arial" w:hAnsi="Arial" w:cs="Arial"/>
                <w:sz w:val="20"/>
              </w:rPr>
            </w:pPr>
            <w:r w:rsidRPr="00DC6119">
              <w:rPr>
                <w:rFonts w:ascii="Arial" w:hAnsi="Arial" w:cs="Arial"/>
                <w:sz w:val="20"/>
              </w:rPr>
              <w:t>Stage 1</w:t>
            </w:r>
            <w:r w:rsidR="00716C95" w:rsidRPr="00DC6119">
              <w:rPr>
                <w:rFonts w:ascii="Arial" w:hAnsi="Arial" w:cs="Arial"/>
                <w:sz w:val="20"/>
              </w:rPr>
              <w:tab/>
            </w:r>
          </w:p>
        </w:tc>
        <w:tc>
          <w:tcPr>
            <w:tcW w:w="3052" w:type="pct"/>
          </w:tcPr>
          <w:p w14:paraId="6223D1FC" w14:textId="77777777" w:rsidR="00716C95" w:rsidRPr="00DC6119" w:rsidRDefault="00AD6C0C" w:rsidP="00B145FE">
            <w:pPr>
              <w:rPr>
                <w:rFonts w:ascii="Arial" w:hAnsi="Arial" w:cs="Arial"/>
                <w:sz w:val="20"/>
              </w:rPr>
            </w:pPr>
            <w:r w:rsidRPr="00DC6119">
              <w:rPr>
                <w:rFonts w:ascii="Arial" w:hAnsi="Arial" w:cs="Arial"/>
                <w:sz w:val="20"/>
              </w:rPr>
              <w:t>Administrative</w:t>
            </w:r>
            <w:r w:rsidR="00B715B5" w:rsidRPr="00DC6119">
              <w:rPr>
                <w:rFonts w:ascii="Arial" w:hAnsi="Arial" w:cs="Arial"/>
                <w:sz w:val="20"/>
              </w:rPr>
              <w:t xml:space="preserve"> </w:t>
            </w:r>
            <w:r w:rsidR="00BD73E5" w:rsidRPr="00DC6119">
              <w:rPr>
                <w:rFonts w:ascii="Arial" w:hAnsi="Arial" w:cs="Arial"/>
                <w:sz w:val="20"/>
              </w:rPr>
              <w:t>pre-</w:t>
            </w:r>
            <w:r w:rsidR="00B145FE" w:rsidRPr="00DC6119">
              <w:rPr>
                <w:rFonts w:ascii="Arial" w:hAnsi="Arial" w:cs="Arial"/>
                <w:sz w:val="20"/>
              </w:rPr>
              <w:t xml:space="preserve">qualification </w:t>
            </w:r>
            <w:r w:rsidR="00A00EC3" w:rsidRPr="00DC6119">
              <w:rPr>
                <w:rFonts w:ascii="Arial" w:hAnsi="Arial" w:cs="Arial"/>
                <w:sz w:val="20"/>
              </w:rPr>
              <w:t>verification</w:t>
            </w:r>
          </w:p>
        </w:tc>
        <w:tc>
          <w:tcPr>
            <w:tcW w:w="1246" w:type="pct"/>
            <w:shd w:val="clear" w:color="auto" w:fill="DBE5F1" w:themeFill="accent1" w:themeFillTint="33"/>
          </w:tcPr>
          <w:p w14:paraId="133B99AD" w14:textId="77777777" w:rsidR="00716C95" w:rsidRPr="00DC6119" w:rsidRDefault="00C07885" w:rsidP="00C07885">
            <w:pPr>
              <w:rPr>
                <w:rFonts w:ascii="Arial" w:hAnsi="Arial" w:cs="Arial"/>
                <w:sz w:val="20"/>
              </w:rPr>
            </w:pPr>
            <w:r w:rsidRPr="00DC6119">
              <w:rPr>
                <w:rFonts w:ascii="Arial" w:hAnsi="Arial" w:cs="Arial"/>
                <w:b/>
                <w:sz w:val="20"/>
              </w:rPr>
              <w:t>YES</w:t>
            </w:r>
          </w:p>
        </w:tc>
      </w:tr>
      <w:tr w:rsidR="007138B2" w:rsidRPr="00DC6119" w14:paraId="372C6155" w14:textId="77777777" w:rsidTr="005D0758">
        <w:tc>
          <w:tcPr>
            <w:tcW w:w="702" w:type="pct"/>
          </w:tcPr>
          <w:p w14:paraId="73B8AD4C" w14:textId="77777777" w:rsidR="007138B2" w:rsidRPr="00DC6119" w:rsidRDefault="00216C18" w:rsidP="00716C95">
            <w:pPr>
              <w:rPr>
                <w:rFonts w:ascii="Arial" w:hAnsi="Arial" w:cs="Arial"/>
                <w:sz w:val="20"/>
              </w:rPr>
            </w:pPr>
            <w:r w:rsidRPr="00DC6119">
              <w:rPr>
                <w:rFonts w:ascii="Arial" w:hAnsi="Arial" w:cs="Arial"/>
                <w:sz w:val="20"/>
              </w:rPr>
              <w:t xml:space="preserve">Stage 2 </w:t>
            </w:r>
          </w:p>
        </w:tc>
        <w:tc>
          <w:tcPr>
            <w:tcW w:w="3052" w:type="pct"/>
          </w:tcPr>
          <w:p w14:paraId="0EDD30FA" w14:textId="77777777" w:rsidR="007138B2" w:rsidRPr="00DC6119" w:rsidRDefault="007138B2" w:rsidP="00B145FE">
            <w:pPr>
              <w:rPr>
                <w:rFonts w:ascii="Arial" w:hAnsi="Arial" w:cs="Arial"/>
                <w:sz w:val="20"/>
              </w:rPr>
            </w:pPr>
            <w:r w:rsidRPr="00DC6119">
              <w:rPr>
                <w:rFonts w:ascii="Arial" w:hAnsi="Arial" w:cs="Arial"/>
                <w:sz w:val="20"/>
              </w:rPr>
              <w:t>Local Content and Production evaluation (if applicable)</w:t>
            </w:r>
          </w:p>
        </w:tc>
        <w:tc>
          <w:tcPr>
            <w:tcW w:w="1246" w:type="pct"/>
            <w:shd w:val="clear" w:color="auto" w:fill="DBE5F1" w:themeFill="accent1" w:themeFillTint="33"/>
          </w:tcPr>
          <w:p w14:paraId="56AC9DBE" w14:textId="77777777" w:rsidR="007138B2" w:rsidRPr="00DC6119" w:rsidRDefault="00DC6119" w:rsidP="00C07885">
            <w:pPr>
              <w:rPr>
                <w:rFonts w:ascii="Arial" w:hAnsi="Arial" w:cs="Arial"/>
                <w:sz w:val="20"/>
              </w:rPr>
            </w:pPr>
            <w:r>
              <w:rPr>
                <w:rFonts w:ascii="Arial" w:hAnsi="Arial" w:cs="Arial"/>
                <w:b/>
                <w:sz w:val="20"/>
              </w:rPr>
              <w:t>NO</w:t>
            </w:r>
          </w:p>
        </w:tc>
      </w:tr>
      <w:tr w:rsidR="00716C95" w:rsidRPr="00DC6119" w14:paraId="0A7EA310" w14:textId="77777777" w:rsidTr="005D0758">
        <w:tc>
          <w:tcPr>
            <w:tcW w:w="702" w:type="pct"/>
          </w:tcPr>
          <w:p w14:paraId="3C9ED584" w14:textId="77777777" w:rsidR="00716C95" w:rsidRPr="00DC6119" w:rsidRDefault="00843DB0" w:rsidP="00752F62">
            <w:pPr>
              <w:rPr>
                <w:rFonts w:ascii="Arial" w:hAnsi="Arial" w:cs="Arial"/>
                <w:sz w:val="20"/>
              </w:rPr>
            </w:pPr>
            <w:r w:rsidRPr="00DC6119">
              <w:rPr>
                <w:rFonts w:ascii="Arial" w:hAnsi="Arial" w:cs="Arial"/>
                <w:sz w:val="20"/>
              </w:rPr>
              <w:t>Stage 3</w:t>
            </w:r>
            <w:r w:rsidR="00BA5085" w:rsidRPr="00DC6119">
              <w:rPr>
                <w:rFonts w:ascii="Arial" w:hAnsi="Arial" w:cs="Arial"/>
                <w:sz w:val="20"/>
              </w:rPr>
              <w:t>A</w:t>
            </w:r>
          </w:p>
        </w:tc>
        <w:tc>
          <w:tcPr>
            <w:tcW w:w="3052" w:type="pct"/>
          </w:tcPr>
          <w:p w14:paraId="3472086A" w14:textId="77777777" w:rsidR="00716C95" w:rsidRPr="00DC6119" w:rsidRDefault="00716C95" w:rsidP="00B145FE">
            <w:pPr>
              <w:rPr>
                <w:rFonts w:ascii="Arial" w:hAnsi="Arial" w:cs="Arial"/>
                <w:sz w:val="20"/>
              </w:rPr>
            </w:pPr>
            <w:r w:rsidRPr="00DC6119">
              <w:rPr>
                <w:rFonts w:ascii="Arial" w:hAnsi="Arial" w:cs="Arial"/>
                <w:sz w:val="20"/>
              </w:rPr>
              <w:t xml:space="preserve">Technical </w:t>
            </w:r>
            <w:r w:rsidR="00B145FE" w:rsidRPr="00DC6119">
              <w:rPr>
                <w:rFonts w:ascii="Arial" w:hAnsi="Arial" w:cs="Arial"/>
                <w:sz w:val="20"/>
              </w:rPr>
              <w:t>Mandatory requirement</w:t>
            </w:r>
            <w:r w:rsidR="00BD73E5" w:rsidRPr="00DC6119">
              <w:rPr>
                <w:rFonts w:ascii="Arial" w:hAnsi="Arial" w:cs="Arial"/>
                <w:sz w:val="20"/>
              </w:rPr>
              <w:t xml:space="preserve"> </w:t>
            </w:r>
            <w:r w:rsidR="00B715B5" w:rsidRPr="00DC6119">
              <w:rPr>
                <w:rFonts w:ascii="Arial" w:hAnsi="Arial" w:cs="Arial"/>
                <w:sz w:val="20"/>
              </w:rPr>
              <w:t>evaluation</w:t>
            </w:r>
          </w:p>
        </w:tc>
        <w:tc>
          <w:tcPr>
            <w:tcW w:w="1246" w:type="pct"/>
            <w:shd w:val="clear" w:color="auto" w:fill="DBE5F1" w:themeFill="accent1" w:themeFillTint="33"/>
          </w:tcPr>
          <w:p w14:paraId="15B98DB9" w14:textId="77777777" w:rsidR="00716C95" w:rsidRPr="00DC6119" w:rsidRDefault="00C07885" w:rsidP="00C07885">
            <w:pPr>
              <w:rPr>
                <w:rFonts w:ascii="Arial" w:hAnsi="Arial" w:cs="Arial"/>
                <w:sz w:val="20"/>
              </w:rPr>
            </w:pPr>
            <w:r w:rsidRPr="00DC6119">
              <w:rPr>
                <w:rFonts w:ascii="Arial" w:hAnsi="Arial" w:cs="Arial"/>
                <w:b/>
                <w:sz w:val="20"/>
              </w:rPr>
              <w:t>YES</w:t>
            </w:r>
          </w:p>
        </w:tc>
      </w:tr>
      <w:tr w:rsidR="00277261" w:rsidRPr="00DC6119" w14:paraId="33C589A8" w14:textId="77777777" w:rsidTr="005D0758">
        <w:tc>
          <w:tcPr>
            <w:tcW w:w="702" w:type="pct"/>
          </w:tcPr>
          <w:p w14:paraId="374260C6" w14:textId="77777777" w:rsidR="00277261" w:rsidRPr="00DC6119" w:rsidRDefault="00843DB0" w:rsidP="00752F62">
            <w:pPr>
              <w:rPr>
                <w:rFonts w:ascii="Arial" w:hAnsi="Arial" w:cs="Arial"/>
                <w:sz w:val="20"/>
              </w:rPr>
            </w:pPr>
            <w:r w:rsidRPr="00DC6119">
              <w:rPr>
                <w:rFonts w:ascii="Arial" w:hAnsi="Arial" w:cs="Arial"/>
                <w:sz w:val="20"/>
              </w:rPr>
              <w:t>Stage 3</w:t>
            </w:r>
            <w:r w:rsidR="00277261" w:rsidRPr="00DC6119">
              <w:rPr>
                <w:rFonts w:ascii="Arial" w:hAnsi="Arial" w:cs="Arial"/>
                <w:sz w:val="20"/>
              </w:rPr>
              <w:t>B</w:t>
            </w:r>
          </w:p>
        </w:tc>
        <w:tc>
          <w:tcPr>
            <w:tcW w:w="3052" w:type="pct"/>
          </w:tcPr>
          <w:p w14:paraId="08875C1B" w14:textId="77777777" w:rsidR="00277261" w:rsidRPr="00DC6119" w:rsidRDefault="00277261" w:rsidP="00B145FE">
            <w:pPr>
              <w:rPr>
                <w:rFonts w:ascii="Arial" w:hAnsi="Arial" w:cs="Arial"/>
                <w:sz w:val="20"/>
              </w:rPr>
            </w:pPr>
            <w:r w:rsidRPr="00DC6119">
              <w:rPr>
                <w:rFonts w:ascii="Arial" w:hAnsi="Arial" w:cs="Arial"/>
                <w:sz w:val="20"/>
              </w:rPr>
              <w:t>Technical Functionality requirement evaluation</w:t>
            </w:r>
          </w:p>
        </w:tc>
        <w:tc>
          <w:tcPr>
            <w:tcW w:w="1246" w:type="pct"/>
            <w:shd w:val="clear" w:color="auto" w:fill="DBE5F1" w:themeFill="accent1" w:themeFillTint="33"/>
          </w:tcPr>
          <w:p w14:paraId="4BE538EC" w14:textId="77777777" w:rsidR="00277261" w:rsidRPr="00DC6119" w:rsidRDefault="00F62026" w:rsidP="00C07885">
            <w:pPr>
              <w:rPr>
                <w:rFonts w:ascii="Arial" w:hAnsi="Arial" w:cs="Arial"/>
                <w:sz w:val="20"/>
              </w:rPr>
            </w:pPr>
            <w:r w:rsidRPr="00DC6119">
              <w:rPr>
                <w:rFonts w:ascii="Arial" w:hAnsi="Arial" w:cs="Arial"/>
                <w:sz w:val="20"/>
              </w:rPr>
              <w:t>NO</w:t>
            </w:r>
          </w:p>
        </w:tc>
      </w:tr>
      <w:tr w:rsidR="00716C95" w:rsidRPr="00DC6119" w14:paraId="59A0348F" w14:textId="77777777" w:rsidTr="009F3ECF">
        <w:tc>
          <w:tcPr>
            <w:tcW w:w="702" w:type="pct"/>
          </w:tcPr>
          <w:p w14:paraId="3C3EB64B" w14:textId="77777777" w:rsidR="00716C95" w:rsidRPr="00DC6119" w:rsidRDefault="00716C95" w:rsidP="00FF2815">
            <w:pPr>
              <w:rPr>
                <w:rFonts w:ascii="Arial" w:hAnsi="Arial" w:cs="Arial"/>
                <w:sz w:val="20"/>
              </w:rPr>
            </w:pPr>
            <w:r w:rsidRPr="00DC6119">
              <w:rPr>
                <w:rFonts w:ascii="Arial" w:hAnsi="Arial" w:cs="Arial"/>
                <w:sz w:val="20"/>
              </w:rPr>
              <w:t>Stage</w:t>
            </w:r>
            <w:r w:rsidR="00843DB0" w:rsidRPr="00DC6119">
              <w:rPr>
                <w:rFonts w:ascii="Arial" w:hAnsi="Arial" w:cs="Arial"/>
                <w:sz w:val="20"/>
              </w:rPr>
              <w:t xml:space="preserve"> 3</w:t>
            </w:r>
            <w:r w:rsidR="001C7F0D" w:rsidRPr="00DC6119">
              <w:rPr>
                <w:rFonts w:ascii="Arial" w:hAnsi="Arial" w:cs="Arial"/>
                <w:sz w:val="20"/>
              </w:rPr>
              <w:t>C</w:t>
            </w:r>
          </w:p>
        </w:tc>
        <w:tc>
          <w:tcPr>
            <w:tcW w:w="3052" w:type="pct"/>
          </w:tcPr>
          <w:p w14:paraId="4CE420EE" w14:textId="77777777" w:rsidR="00716C95" w:rsidRPr="00DC6119" w:rsidRDefault="00880ACA" w:rsidP="00AD6C0C">
            <w:pPr>
              <w:rPr>
                <w:rFonts w:ascii="Arial" w:hAnsi="Arial" w:cs="Arial"/>
                <w:sz w:val="20"/>
              </w:rPr>
            </w:pPr>
            <w:r w:rsidRPr="00DC6119">
              <w:rPr>
                <w:rFonts w:ascii="Arial" w:hAnsi="Arial" w:cs="Arial"/>
                <w:sz w:val="20"/>
              </w:rPr>
              <w:t xml:space="preserve">Technical </w:t>
            </w:r>
            <w:r w:rsidR="00AD6C0C" w:rsidRPr="00DC6119">
              <w:rPr>
                <w:rFonts w:ascii="Arial" w:hAnsi="Arial" w:cs="Arial"/>
                <w:sz w:val="20"/>
              </w:rPr>
              <w:t>Proof of Concept</w:t>
            </w:r>
            <w:r w:rsidR="00EC4547" w:rsidRPr="00DC6119">
              <w:rPr>
                <w:rFonts w:ascii="Arial" w:hAnsi="Arial" w:cs="Arial"/>
                <w:sz w:val="20"/>
              </w:rPr>
              <w:t xml:space="preserve"> </w:t>
            </w:r>
            <w:r w:rsidR="00B145FE" w:rsidRPr="00DC6119">
              <w:rPr>
                <w:rFonts w:ascii="Arial" w:hAnsi="Arial" w:cs="Arial"/>
                <w:sz w:val="20"/>
              </w:rPr>
              <w:t xml:space="preserve">requirement </w:t>
            </w:r>
            <w:r w:rsidR="00BD73E5" w:rsidRPr="00DC6119">
              <w:rPr>
                <w:rFonts w:ascii="Arial" w:hAnsi="Arial" w:cs="Arial"/>
                <w:sz w:val="20"/>
              </w:rPr>
              <w:t>evaluation</w:t>
            </w:r>
          </w:p>
        </w:tc>
        <w:tc>
          <w:tcPr>
            <w:tcW w:w="1246" w:type="pct"/>
            <w:shd w:val="clear" w:color="auto" w:fill="DBE5F1" w:themeFill="accent1" w:themeFillTint="33"/>
          </w:tcPr>
          <w:p w14:paraId="66D02173" w14:textId="77777777" w:rsidR="00716C95" w:rsidRPr="00DC6119" w:rsidRDefault="00F62026" w:rsidP="00C07885">
            <w:pPr>
              <w:rPr>
                <w:rFonts w:ascii="Arial" w:hAnsi="Arial" w:cs="Arial"/>
                <w:sz w:val="20"/>
              </w:rPr>
            </w:pPr>
            <w:r w:rsidRPr="00DC6119">
              <w:rPr>
                <w:rFonts w:ascii="Arial" w:hAnsi="Arial" w:cs="Arial"/>
                <w:sz w:val="20"/>
              </w:rPr>
              <w:t>NO</w:t>
            </w:r>
          </w:p>
        </w:tc>
      </w:tr>
      <w:tr w:rsidR="00D45361" w:rsidRPr="00DC6119" w14:paraId="60E3EDA9" w14:textId="77777777" w:rsidTr="00D45361">
        <w:tc>
          <w:tcPr>
            <w:tcW w:w="702" w:type="pct"/>
          </w:tcPr>
          <w:p w14:paraId="720D2E7C" w14:textId="77777777" w:rsidR="00D45361" w:rsidRPr="00DC6119" w:rsidRDefault="00843DB0" w:rsidP="00FF2815">
            <w:pPr>
              <w:rPr>
                <w:rFonts w:ascii="Arial" w:hAnsi="Arial" w:cs="Arial"/>
                <w:sz w:val="20"/>
              </w:rPr>
            </w:pPr>
            <w:r w:rsidRPr="00DC6119">
              <w:rPr>
                <w:rFonts w:ascii="Arial" w:hAnsi="Arial" w:cs="Arial"/>
                <w:sz w:val="20"/>
              </w:rPr>
              <w:t>Stage 4</w:t>
            </w:r>
          </w:p>
        </w:tc>
        <w:tc>
          <w:tcPr>
            <w:tcW w:w="3052" w:type="pct"/>
          </w:tcPr>
          <w:p w14:paraId="7EBD3165" w14:textId="77777777" w:rsidR="00D45361" w:rsidRPr="00DC6119" w:rsidRDefault="00D45361" w:rsidP="00637577">
            <w:pPr>
              <w:rPr>
                <w:rFonts w:ascii="Arial" w:hAnsi="Arial" w:cs="Arial"/>
                <w:sz w:val="20"/>
              </w:rPr>
            </w:pPr>
            <w:r w:rsidRPr="00DC6119">
              <w:rPr>
                <w:rFonts w:ascii="Arial" w:hAnsi="Arial" w:cs="Arial"/>
                <w:sz w:val="20"/>
              </w:rPr>
              <w:t xml:space="preserve">Special Conditions of Contract </w:t>
            </w:r>
            <w:r w:rsidR="00637577" w:rsidRPr="00DC6119">
              <w:rPr>
                <w:rFonts w:ascii="Arial" w:hAnsi="Arial" w:cs="Arial"/>
                <w:sz w:val="20"/>
              </w:rPr>
              <w:t>verification</w:t>
            </w:r>
          </w:p>
        </w:tc>
        <w:tc>
          <w:tcPr>
            <w:tcW w:w="1246" w:type="pct"/>
            <w:shd w:val="clear" w:color="auto" w:fill="DBE5F1" w:themeFill="accent1" w:themeFillTint="33"/>
          </w:tcPr>
          <w:p w14:paraId="3B1CF4B1" w14:textId="77777777" w:rsidR="00D45361" w:rsidRPr="00DC6119" w:rsidRDefault="00C07885" w:rsidP="00C07885">
            <w:pPr>
              <w:rPr>
                <w:rFonts w:ascii="Arial" w:hAnsi="Arial" w:cs="Arial"/>
                <w:sz w:val="20"/>
              </w:rPr>
            </w:pPr>
            <w:r w:rsidRPr="00DC6119">
              <w:rPr>
                <w:rFonts w:ascii="Arial" w:hAnsi="Arial" w:cs="Arial"/>
                <w:b/>
                <w:sz w:val="20"/>
              </w:rPr>
              <w:t>YES</w:t>
            </w:r>
          </w:p>
        </w:tc>
      </w:tr>
      <w:tr w:rsidR="00716C95" w:rsidRPr="00DC6119" w14:paraId="2A29C964" w14:textId="77777777" w:rsidTr="005D0758">
        <w:tc>
          <w:tcPr>
            <w:tcW w:w="702" w:type="pct"/>
          </w:tcPr>
          <w:p w14:paraId="2321518D" w14:textId="77777777" w:rsidR="00716C95" w:rsidRPr="00DC6119" w:rsidRDefault="00843DB0" w:rsidP="00FF2815">
            <w:pPr>
              <w:rPr>
                <w:rFonts w:ascii="Arial" w:hAnsi="Arial" w:cs="Arial"/>
                <w:sz w:val="20"/>
              </w:rPr>
            </w:pPr>
            <w:r w:rsidRPr="00DC6119">
              <w:rPr>
                <w:rFonts w:ascii="Arial" w:hAnsi="Arial" w:cs="Arial"/>
                <w:sz w:val="20"/>
              </w:rPr>
              <w:t>Stage 5</w:t>
            </w:r>
            <w:r w:rsidR="00716C95" w:rsidRPr="00DC6119">
              <w:rPr>
                <w:rFonts w:ascii="Arial" w:hAnsi="Arial" w:cs="Arial"/>
                <w:sz w:val="20"/>
              </w:rPr>
              <w:tab/>
            </w:r>
          </w:p>
        </w:tc>
        <w:tc>
          <w:tcPr>
            <w:tcW w:w="3052" w:type="pct"/>
          </w:tcPr>
          <w:p w14:paraId="504249F1" w14:textId="77777777" w:rsidR="00716C95" w:rsidRPr="00DC6119" w:rsidRDefault="00716C95" w:rsidP="00FF2815">
            <w:pPr>
              <w:rPr>
                <w:rFonts w:ascii="Arial" w:hAnsi="Arial" w:cs="Arial"/>
                <w:sz w:val="20"/>
              </w:rPr>
            </w:pPr>
            <w:r w:rsidRPr="00DC6119">
              <w:rPr>
                <w:rFonts w:ascii="Arial" w:hAnsi="Arial" w:cs="Arial"/>
                <w:sz w:val="20"/>
              </w:rPr>
              <w:t xml:space="preserve">Price </w:t>
            </w:r>
            <w:r w:rsidR="001C7F0D" w:rsidRPr="00DC6119">
              <w:rPr>
                <w:rFonts w:ascii="Arial" w:hAnsi="Arial" w:cs="Arial"/>
                <w:sz w:val="20"/>
              </w:rPr>
              <w:t xml:space="preserve">/ B-BBEE </w:t>
            </w:r>
            <w:r w:rsidRPr="00DC6119">
              <w:rPr>
                <w:rFonts w:ascii="Arial" w:hAnsi="Arial" w:cs="Arial"/>
                <w:sz w:val="20"/>
              </w:rPr>
              <w:t>evaluation</w:t>
            </w:r>
          </w:p>
        </w:tc>
        <w:tc>
          <w:tcPr>
            <w:tcW w:w="1246" w:type="pct"/>
            <w:shd w:val="clear" w:color="auto" w:fill="DBE5F1" w:themeFill="accent1" w:themeFillTint="33"/>
          </w:tcPr>
          <w:p w14:paraId="1A1B737A" w14:textId="77777777" w:rsidR="00716C95" w:rsidRPr="00DC6119" w:rsidRDefault="00C07885" w:rsidP="00C07885">
            <w:pPr>
              <w:rPr>
                <w:rFonts w:ascii="Arial" w:hAnsi="Arial" w:cs="Arial"/>
                <w:sz w:val="20"/>
              </w:rPr>
            </w:pPr>
            <w:r w:rsidRPr="00DC6119">
              <w:rPr>
                <w:rFonts w:ascii="Arial" w:hAnsi="Arial" w:cs="Arial"/>
                <w:b/>
                <w:sz w:val="20"/>
              </w:rPr>
              <w:t>YES</w:t>
            </w:r>
          </w:p>
        </w:tc>
      </w:tr>
    </w:tbl>
    <w:p w14:paraId="201FD267" w14:textId="77777777" w:rsidR="0051162B" w:rsidRPr="00DC6119" w:rsidRDefault="0051162B" w:rsidP="0051162B">
      <w:pPr>
        <w:pStyle w:val="Specification"/>
        <w:ind w:left="567"/>
        <w:rPr>
          <w:rFonts w:ascii="Arial" w:hAnsi="Arial" w:cs="Arial"/>
          <w:sz w:val="20"/>
          <w:szCs w:val="20"/>
        </w:rPr>
      </w:pPr>
    </w:p>
    <w:p w14:paraId="7FD7816C" w14:textId="77777777" w:rsidR="00A00EC3" w:rsidRPr="00DC6119" w:rsidRDefault="009A3591" w:rsidP="000B17A9">
      <w:pPr>
        <w:pStyle w:val="AnnexH2"/>
        <w:rPr>
          <w:rFonts w:ascii="Arial" w:hAnsi="Arial" w:cs="Arial"/>
          <w:sz w:val="20"/>
          <w:szCs w:val="20"/>
        </w:rPr>
      </w:pPr>
      <w:bookmarkStart w:id="22" w:name="_Toc435315888"/>
      <w:bookmarkStart w:id="23" w:name="_Toc110255597"/>
      <w:r w:rsidRPr="00DC6119">
        <w:rPr>
          <w:rFonts w:ascii="Arial" w:hAnsi="Arial" w:cs="Arial"/>
          <w:sz w:val="20"/>
          <w:szCs w:val="20"/>
        </w:rPr>
        <w:lastRenderedPageBreak/>
        <w:t>ADMINISTRATIVE</w:t>
      </w:r>
      <w:r w:rsidR="00A00EC3" w:rsidRPr="00DC6119">
        <w:rPr>
          <w:rFonts w:ascii="Arial" w:hAnsi="Arial" w:cs="Arial"/>
          <w:sz w:val="20"/>
          <w:szCs w:val="20"/>
        </w:rPr>
        <w:t xml:space="preserve"> PRE-QUALIFICATION</w:t>
      </w:r>
      <w:bookmarkEnd w:id="22"/>
      <w:bookmarkEnd w:id="23"/>
    </w:p>
    <w:p w14:paraId="098CFB6E" w14:textId="77777777" w:rsidR="00FA52A7" w:rsidRPr="00DC6119" w:rsidRDefault="00FA52A7" w:rsidP="000B17A9">
      <w:pPr>
        <w:pStyle w:val="Heading1"/>
        <w:rPr>
          <w:rFonts w:ascii="Arial" w:hAnsi="Arial" w:cs="Arial"/>
          <w:sz w:val="20"/>
          <w:szCs w:val="20"/>
        </w:rPr>
      </w:pPr>
      <w:bookmarkStart w:id="24" w:name="_Toc110255598"/>
      <w:bookmarkStart w:id="25" w:name="_Toc435315889"/>
      <w:r w:rsidRPr="00DC6119">
        <w:rPr>
          <w:rFonts w:ascii="Arial" w:hAnsi="Arial" w:cs="Arial"/>
          <w:sz w:val="20"/>
          <w:szCs w:val="20"/>
        </w:rPr>
        <w:t>ADMINISTRATIVE PRE-QUALIFICATION REQUIREMENTS</w:t>
      </w:r>
      <w:bookmarkEnd w:id="24"/>
    </w:p>
    <w:p w14:paraId="009673B8" w14:textId="77777777" w:rsidR="00A00EC3" w:rsidRPr="00DC6119" w:rsidRDefault="009A3591" w:rsidP="000B17A9">
      <w:pPr>
        <w:pStyle w:val="Heading2"/>
        <w:rPr>
          <w:rFonts w:ascii="Arial" w:hAnsi="Arial" w:cs="Arial"/>
          <w:sz w:val="20"/>
          <w:szCs w:val="20"/>
        </w:rPr>
      </w:pPr>
      <w:bookmarkStart w:id="26" w:name="_Toc110255599"/>
      <w:r w:rsidRPr="00DC6119">
        <w:rPr>
          <w:rFonts w:ascii="Arial" w:hAnsi="Arial" w:cs="Arial"/>
          <w:sz w:val="20"/>
          <w:szCs w:val="20"/>
        </w:rPr>
        <w:t>ADMINISTRATIVE</w:t>
      </w:r>
      <w:r w:rsidR="0008733A" w:rsidRPr="00DC6119">
        <w:rPr>
          <w:rFonts w:ascii="Arial" w:hAnsi="Arial" w:cs="Arial"/>
          <w:sz w:val="20"/>
          <w:szCs w:val="20"/>
        </w:rPr>
        <w:t xml:space="preserve"> PRE-QUALIFICATION </w:t>
      </w:r>
      <w:bookmarkEnd w:id="25"/>
      <w:r w:rsidR="00530398" w:rsidRPr="00DC6119">
        <w:rPr>
          <w:rFonts w:ascii="Arial" w:hAnsi="Arial" w:cs="Arial"/>
          <w:sz w:val="20"/>
          <w:szCs w:val="20"/>
        </w:rPr>
        <w:t>VERIFICATION</w:t>
      </w:r>
      <w:bookmarkEnd w:id="26"/>
    </w:p>
    <w:p w14:paraId="26E21BA2" w14:textId="77777777" w:rsidR="002C0B8F" w:rsidRPr="00DC6119" w:rsidRDefault="002C0B8F" w:rsidP="00F01E7B">
      <w:pPr>
        <w:pStyle w:val="Specification"/>
        <w:numPr>
          <w:ilvl w:val="0"/>
          <w:numId w:val="6"/>
        </w:numPr>
        <w:jc w:val="both"/>
        <w:rPr>
          <w:rFonts w:ascii="Arial" w:hAnsi="Arial" w:cs="Arial"/>
          <w:sz w:val="20"/>
          <w:szCs w:val="20"/>
        </w:rPr>
      </w:pPr>
      <w:r w:rsidRPr="00DC6119">
        <w:rPr>
          <w:rFonts w:ascii="Arial" w:hAnsi="Arial" w:cs="Arial"/>
          <w:sz w:val="20"/>
          <w:szCs w:val="20"/>
        </w:rPr>
        <w:t xml:space="preserve">The bidder </w:t>
      </w:r>
      <w:r w:rsidRPr="00DC6119">
        <w:rPr>
          <w:rFonts w:ascii="Arial" w:hAnsi="Arial" w:cs="Arial"/>
          <w:b/>
          <w:sz w:val="20"/>
          <w:szCs w:val="20"/>
        </w:rPr>
        <w:t>must compl</w:t>
      </w:r>
      <w:r w:rsidR="005E6837" w:rsidRPr="00DC6119">
        <w:rPr>
          <w:rFonts w:ascii="Arial" w:hAnsi="Arial" w:cs="Arial"/>
          <w:b/>
          <w:sz w:val="20"/>
          <w:szCs w:val="20"/>
        </w:rPr>
        <w:t>y</w:t>
      </w:r>
      <w:r w:rsidRPr="00DC6119">
        <w:rPr>
          <w:rFonts w:ascii="Arial" w:hAnsi="Arial" w:cs="Arial"/>
          <w:sz w:val="20"/>
          <w:szCs w:val="20"/>
        </w:rPr>
        <w:t xml:space="preserve"> with ALL of the bid pre-qualification requirements </w:t>
      </w:r>
      <w:r w:rsidR="00C91264" w:rsidRPr="00DC6119">
        <w:rPr>
          <w:rFonts w:ascii="Arial" w:hAnsi="Arial" w:cs="Arial"/>
          <w:sz w:val="20"/>
          <w:szCs w:val="20"/>
        </w:rPr>
        <w:t xml:space="preserve">in </w:t>
      </w:r>
      <w:r w:rsidRPr="00DC6119">
        <w:rPr>
          <w:rFonts w:ascii="Arial" w:hAnsi="Arial" w:cs="Arial"/>
          <w:sz w:val="20"/>
          <w:szCs w:val="20"/>
        </w:rPr>
        <w:t xml:space="preserve">order for the bid to be accepted </w:t>
      </w:r>
      <w:r w:rsidR="00157C27" w:rsidRPr="00DC6119">
        <w:rPr>
          <w:rFonts w:ascii="Arial" w:hAnsi="Arial" w:cs="Arial"/>
          <w:sz w:val="20"/>
          <w:szCs w:val="20"/>
        </w:rPr>
        <w:t>for</w:t>
      </w:r>
      <w:r w:rsidRPr="00DC6119">
        <w:rPr>
          <w:rFonts w:ascii="Arial" w:hAnsi="Arial" w:cs="Arial"/>
          <w:sz w:val="20"/>
          <w:szCs w:val="20"/>
        </w:rPr>
        <w:t xml:space="preserve"> evaluation.</w:t>
      </w:r>
    </w:p>
    <w:p w14:paraId="4B4ADBC3" w14:textId="77777777" w:rsidR="00E32CF0" w:rsidRPr="00DC6119" w:rsidRDefault="002C0B8F" w:rsidP="00F3422E">
      <w:pPr>
        <w:pStyle w:val="Specification"/>
        <w:ind w:left="567"/>
        <w:jc w:val="both"/>
        <w:rPr>
          <w:rFonts w:ascii="Arial" w:hAnsi="Arial" w:cs="Arial"/>
          <w:sz w:val="20"/>
          <w:szCs w:val="20"/>
        </w:rPr>
      </w:pPr>
      <w:r w:rsidRPr="00DC6119">
        <w:rPr>
          <w:rFonts w:ascii="Arial" w:hAnsi="Arial" w:cs="Arial"/>
          <w:sz w:val="20"/>
          <w:szCs w:val="20"/>
        </w:rPr>
        <w:t>If the Bidder fail</w:t>
      </w:r>
      <w:r w:rsidR="00530398" w:rsidRPr="00DC6119">
        <w:rPr>
          <w:rFonts w:ascii="Arial" w:hAnsi="Arial" w:cs="Arial"/>
          <w:sz w:val="20"/>
          <w:szCs w:val="20"/>
        </w:rPr>
        <w:t xml:space="preserve">ed to </w:t>
      </w:r>
      <w:r w:rsidRPr="00DC6119">
        <w:rPr>
          <w:rFonts w:ascii="Arial" w:hAnsi="Arial" w:cs="Arial"/>
          <w:sz w:val="20"/>
          <w:szCs w:val="20"/>
        </w:rPr>
        <w:t xml:space="preserve">comply with any of the </w:t>
      </w:r>
      <w:r w:rsidR="00157C27" w:rsidRPr="00DC6119">
        <w:rPr>
          <w:rFonts w:ascii="Arial" w:hAnsi="Arial" w:cs="Arial"/>
          <w:sz w:val="20"/>
          <w:szCs w:val="20"/>
        </w:rPr>
        <w:t xml:space="preserve">administrative </w:t>
      </w:r>
      <w:r w:rsidRPr="00DC6119">
        <w:rPr>
          <w:rFonts w:ascii="Arial" w:hAnsi="Arial" w:cs="Arial"/>
          <w:sz w:val="20"/>
          <w:szCs w:val="20"/>
        </w:rPr>
        <w:t>pre-qualification requirements, or if SITA is unable to verify whether the pre-qualification requirement</w:t>
      </w:r>
      <w:r w:rsidR="00E90718" w:rsidRPr="00DC6119">
        <w:rPr>
          <w:rFonts w:ascii="Arial" w:hAnsi="Arial" w:cs="Arial"/>
          <w:sz w:val="20"/>
          <w:szCs w:val="20"/>
        </w:rPr>
        <w:t>s</w:t>
      </w:r>
      <w:r w:rsidRPr="00DC6119">
        <w:rPr>
          <w:rFonts w:ascii="Arial" w:hAnsi="Arial" w:cs="Arial"/>
          <w:sz w:val="20"/>
          <w:szCs w:val="20"/>
        </w:rPr>
        <w:t xml:space="preserve"> are met, then SITA reserves the right to</w:t>
      </w:r>
      <w:r w:rsidR="00324D02" w:rsidRPr="00DC6119">
        <w:rPr>
          <w:rFonts w:ascii="Arial" w:hAnsi="Arial" w:cs="Arial"/>
          <w:sz w:val="20"/>
          <w:szCs w:val="20"/>
        </w:rPr>
        <w:t>-</w:t>
      </w:r>
    </w:p>
    <w:p w14:paraId="11DD98E1" w14:textId="77777777" w:rsidR="00E32CF0" w:rsidRPr="00DC6119" w:rsidRDefault="002C0B8F" w:rsidP="00F3422E">
      <w:pPr>
        <w:pStyle w:val="Specification"/>
        <w:numPr>
          <w:ilvl w:val="1"/>
          <w:numId w:val="3"/>
        </w:numPr>
        <w:jc w:val="both"/>
        <w:rPr>
          <w:rFonts w:ascii="Arial" w:hAnsi="Arial" w:cs="Arial"/>
          <w:sz w:val="20"/>
          <w:szCs w:val="20"/>
        </w:rPr>
      </w:pPr>
      <w:r w:rsidRPr="00DC6119">
        <w:rPr>
          <w:rFonts w:ascii="Arial" w:hAnsi="Arial" w:cs="Arial"/>
          <w:sz w:val="20"/>
          <w:szCs w:val="20"/>
        </w:rPr>
        <w:t>Reject the bid and not evaluate it, or</w:t>
      </w:r>
    </w:p>
    <w:p w14:paraId="7D3EA10A" w14:textId="77777777" w:rsidR="00124D31" w:rsidRPr="00DC6119" w:rsidRDefault="002C0B8F" w:rsidP="00F3422E">
      <w:pPr>
        <w:pStyle w:val="Specification"/>
        <w:numPr>
          <w:ilvl w:val="1"/>
          <w:numId w:val="3"/>
        </w:numPr>
        <w:jc w:val="both"/>
        <w:rPr>
          <w:rFonts w:ascii="Arial" w:hAnsi="Arial" w:cs="Arial"/>
          <w:sz w:val="20"/>
          <w:szCs w:val="20"/>
        </w:rPr>
      </w:pPr>
      <w:r w:rsidRPr="00DC6119">
        <w:rPr>
          <w:rFonts w:ascii="Arial" w:hAnsi="Arial" w:cs="Arial"/>
          <w:sz w:val="20"/>
          <w:szCs w:val="20"/>
        </w:rPr>
        <w:t>Accept the bid for evaluation, on condition that the Bidder must submit within 7 (seven) days any supplementary information to achieve full compliance, provided that the supplementary information is administrative and not substantive in nature.</w:t>
      </w:r>
    </w:p>
    <w:p w14:paraId="66B4EA67" w14:textId="77777777" w:rsidR="00124D31" w:rsidRPr="00DC6119" w:rsidRDefault="00157C27" w:rsidP="000B17A9">
      <w:pPr>
        <w:pStyle w:val="Heading2"/>
        <w:rPr>
          <w:rFonts w:ascii="Arial" w:hAnsi="Arial" w:cs="Arial"/>
          <w:sz w:val="20"/>
          <w:szCs w:val="20"/>
        </w:rPr>
      </w:pPr>
      <w:bookmarkStart w:id="27" w:name="_Toc435315890"/>
      <w:bookmarkStart w:id="28" w:name="_Toc110255600"/>
      <w:r w:rsidRPr="00DC6119">
        <w:rPr>
          <w:rFonts w:ascii="Arial" w:hAnsi="Arial" w:cs="Arial"/>
          <w:sz w:val="20"/>
          <w:szCs w:val="20"/>
        </w:rPr>
        <w:t>ADMINISTRATIVE PRE-QUALIFICATION</w:t>
      </w:r>
      <w:r w:rsidR="009A5ECB" w:rsidRPr="00DC6119">
        <w:rPr>
          <w:rFonts w:ascii="Arial" w:hAnsi="Arial" w:cs="Arial"/>
          <w:sz w:val="20"/>
          <w:szCs w:val="20"/>
        </w:rPr>
        <w:t xml:space="preserve"> </w:t>
      </w:r>
      <w:r w:rsidR="00124D31" w:rsidRPr="00DC6119">
        <w:rPr>
          <w:rFonts w:ascii="Arial" w:hAnsi="Arial" w:cs="Arial"/>
          <w:sz w:val="20"/>
          <w:szCs w:val="20"/>
        </w:rPr>
        <w:t>REQUIREMENTS</w:t>
      </w:r>
      <w:bookmarkEnd w:id="27"/>
      <w:bookmarkEnd w:id="28"/>
    </w:p>
    <w:p w14:paraId="45914F4E" w14:textId="77777777" w:rsidR="00E32CF0" w:rsidRPr="00DC6119" w:rsidRDefault="00C34E39" w:rsidP="00F01E7B">
      <w:pPr>
        <w:pStyle w:val="Specification"/>
        <w:numPr>
          <w:ilvl w:val="0"/>
          <w:numId w:val="7"/>
        </w:numPr>
        <w:rPr>
          <w:rFonts w:ascii="Arial" w:hAnsi="Arial" w:cs="Arial"/>
          <w:sz w:val="20"/>
          <w:szCs w:val="20"/>
        </w:rPr>
      </w:pPr>
      <w:r w:rsidRPr="00DC6119">
        <w:rPr>
          <w:rFonts w:ascii="Arial" w:hAnsi="Arial" w:cs="Arial"/>
          <w:b/>
          <w:sz w:val="20"/>
          <w:szCs w:val="20"/>
        </w:rPr>
        <w:t>Submission of bid response</w:t>
      </w:r>
      <w:r w:rsidR="00E36E99" w:rsidRPr="00DC6119">
        <w:rPr>
          <w:rFonts w:ascii="Arial" w:hAnsi="Arial" w:cs="Arial"/>
          <w:sz w:val="20"/>
          <w:szCs w:val="20"/>
        </w:rPr>
        <w:t>: The bidder has submitted a bid response documentation pack</w:t>
      </w:r>
      <w:r w:rsidR="005D0758" w:rsidRPr="00DC6119">
        <w:rPr>
          <w:rFonts w:ascii="Arial" w:hAnsi="Arial" w:cs="Arial"/>
          <w:sz w:val="20"/>
          <w:szCs w:val="20"/>
        </w:rPr>
        <w:t xml:space="preserve"> – </w:t>
      </w:r>
      <w:r w:rsidR="00E36E99" w:rsidRPr="00DC6119">
        <w:rPr>
          <w:rFonts w:ascii="Arial" w:hAnsi="Arial" w:cs="Arial"/>
          <w:sz w:val="20"/>
          <w:szCs w:val="20"/>
        </w:rPr>
        <w:t xml:space="preserve"> </w:t>
      </w:r>
    </w:p>
    <w:p w14:paraId="729C2DA9" w14:textId="77777777" w:rsidR="00E32CF0" w:rsidRPr="00DC6119" w:rsidRDefault="00C91264" w:rsidP="00292B51">
      <w:pPr>
        <w:pStyle w:val="Specification"/>
        <w:numPr>
          <w:ilvl w:val="1"/>
          <w:numId w:val="3"/>
        </w:numPr>
        <w:rPr>
          <w:rFonts w:ascii="Arial" w:hAnsi="Arial" w:cs="Arial"/>
          <w:sz w:val="20"/>
          <w:szCs w:val="20"/>
        </w:rPr>
      </w:pPr>
      <w:r w:rsidRPr="00DC6119">
        <w:rPr>
          <w:rFonts w:ascii="Arial" w:hAnsi="Arial" w:cs="Arial"/>
          <w:sz w:val="20"/>
          <w:szCs w:val="20"/>
        </w:rPr>
        <w:t xml:space="preserve">that was delivered at the </w:t>
      </w:r>
      <w:r w:rsidR="00E36E99" w:rsidRPr="00DC6119">
        <w:rPr>
          <w:rFonts w:ascii="Arial" w:hAnsi="Arial" w:cs="Arial"/>
          <w:sz w:val="20"/>
          <w:szCs w:val="20"/>
        </w:rPr>
        <w:t xml:space="preserve">correct </w:t>
      </w:r>
      <w:r w:rsidR="005D0758" w:rsidRPr="00DC6119">
        <w:rPr>
          <w:rFonts w:ascii="Arial" w:hAnsi="Arial" w:cs="Arial"/>
          <w:sz w:val="20"/>
          <w:szCs w:val="20"/>
        </w:rPr>
        <w:t xml:space="preserve">physical or postal </w:t>
      </w:r>
      <w:r w:rsidR="00C34E39" w:rsidRPr="00DC6119">
        <w:rPr>
          <w:rFonts w:ascii="Arial" w:hAnsi="Arial" w:cs="Arial"/>
          <w:sz w:val="20"/>
          <w:szCs w:val="20"/>
        </w:rPr>
        <w:t xml:space="preserve">address </w:t>
      </w:r>
      <w:r w:rsidR="00E36E99" w:rsidRPr="00DC6119">
        <w:rPr>
          <w:rFonts w:ascii="Arial" w:hAnsi="Arial" w:cs="Arial"/>
          <w:sz w:val="20"/>
          <w:szCs w:val="20"/>
        </w:rPr>
        <w:t xml:space="preserve">and </w:t>
      </w:r>
      <w:r w:rsidR="00C34E39" w:rsidRPr="00DC6119">
        <w:rPr>
          <w:rFonts w:ascii="Arial" w:hAnsi="Arial" w:cs="Arial"/>
          <w:sz w:val="20"/>
          <w:szCs w:val="20"/>
        </w:rPr>
        <w:t>within the stipulated date and time</w:t>
      </w:r>
      <w:r w:rsidR="00E36E99" w:rsidRPr="00DC6119">
        <w:rPr>
          <w:rFonts w:ascii="Arial" w:hAnsi="Arial" w:cs="Arial"/>
          <w:sz w:val="20"/>
          <w:szCs w:val="20"/>
        </w:rPr>
        <w:t xml:space="preserve"> as specified in the “Invitation to Bid” cover page</w:t>
      </w:r>
      <w:r w:rsidR="005D0758" w:rsidRPr="00DC6119">
        <w:rPr>
          <w:rFonts w:ascii="Arial" w:hAnsi="Arial" w:cs="Arial"/>
          <w:sz w:val="20"/>
          <w:szCs w:val="20"/>
        </w:rPr>
        <w:t>, and;</w:t>
      </w:r>
    </w:p>
    <w:p w14:paraId="6C90B3CA" w14:textId="77777777" w:rsidR="00E36E99" w:rsidRPr="00DC6119" w:rsidRDefault="005D0758" w:rsidP="00292B51">
      <w:pPr>
        <w:pStyle w:val="Specification"/>
        <w:numPr>
          <w:ilvl w:val="1"/>
          <w:numId w:val="3"/>
        </w:numPr>
        <w:rPr>
          <w:rFonts w:ascii="Arial" w:hAnsi="Arial" w:cs="Arial"/>
          <w:sz w:val="20"/>
          <w:szCs w:val="20"/>
        </w:rPr>
      </w:pPr>
      <w:r w:rsidRPr="00DC6119">
        <w:rPr>
          <w:rFonts w:ascii="Arial" w:hAnsi="Arial" w:cs="Arial"/>
          <w:sz w:val="20"/>
          <w:szCs w:val="20"/>
        </w:rPr>
        <w:t>i</w:t>
      </w:r>
      <w:r w:rsidR="00E36E99" w:rsidRPr="00DC6119">
        <w:rPr>
          <w:rFonts w:ascii="Arial" w:hAnsi="Arial" w:cs="Arial"/>
          <w:sz w:val="20"/>
          <w:szCs w:val="20"/>
        </w:rPr>
        <w:t xml:space="preserve">n the correct format as one original document, </w:t>
      </w:r>
      <w:r w:rsidR="007138B2" w:rsidRPr="00DC6119">
        <w:rPr>
          <w:rFonts w:ascii="Arial" w:hAnsi="Arial" w:cs="Arial"/>
          <w:sz w:val="20"/>
          <w:szCs w:val="20"/>
        </w:rPr>
        <w:t xml:space="preserve">one </w:t>
      </w:r>
      <w:r w:rsidR="005359C1" w:rsidRPr="00DC6119">
        <w:rPr>
          <w:rFonts w:ascii="Arial" w:hAnsi="Arial" w:cs="Arial"/>
          <w:sz w:val="20"/>
          <w:szCs w:val="20"/>
        </w:rPr>
        <w:t>cop</w:t>
      </w:r>
      <w:r w:rsidR="007138B2" w:rsidRPr="00DC6119">
        <w:rPr>
          <w:rFonts w:ascii="Arial" w:hAnsi="Arial" w:cs="Arial"/>
          <w:sz w:val="20"/>
          <w:szCs w:val="20"/>
        </w:rPr>
        <w:t>y</w:t>
      </w:r>
      <w:r w:rsidR="005359C1" w:rsidRPr="00DC6119">
        <w:rPr>
          <w:rFonts w:ascii="Arial" w:hAnsi="Arial" w:cs="Arial"/>
          <w:sz w:val="20"/>
          <w:szCs w:val="20"/>
        </w:rPr>
        <w:t xml:space="preserve"> and</w:t>
      </w:r>
      <w:r w:rsidR="00324D02" w:rsidRPr="00DC6119">
        <w:rPr>
          <w:rFonts w:ascii="Arial" w:hAnsi="Arial" w:cs="Arial"/>
          <w:sz w:val="20"/>
          <w:szCs w:val="20"/>
        </w:rPr>
        <w:t xml:space="preserve"> </w:t>
      </w:r>
      <w:r w:rsidR="007138B2" w:rsidRPr="00DC6119">
        <w:rPr>
          <w:rFonts w:ascii="Arial" w:hAnsi="Arial" w:cs="Arial"/>
          <w:sz w:val="20"/>
          <w:szCs w:val="20"/>
        </w:rPr>
        <w:t xml:space="preserve">two </w:t>
      </w:r>
      <w:r w:rsidR="00324D02" w:rsidRPr="00DC6119">
        <w:rPr>
          <w:rFonts w:ascii="Arial" w:hAnsi="Arial" w:cs="Arial"/>
          <w:sz w:val="20"/>
          <w:szCs w:val="20"/>
        </w:rPr>
        <w:t>cop</w:t>
      </w:r>
      <w:r w:rsidR="007138B2" w:rsidRPr="00DC6119">
        <w:rPr>
          <w:rFonts w:ascii="Arial" w:hAnsi="Arial" w:cs="Arial"/>
          <w:sz w:val="20"/>
          <w:szCs w:val="20"/>
        </w:rPr>
        <w:t>ies</w:t>
      </w:r>
      <w:r w:rsidR="00324D02" w:rsidRPr="00DC6119">
        <w:rPr>
          <w:rFonts w:ascii="Arial" w:hAnsi="Arial" w:cs="Arial"/>
          <w:sz w:val="20"/>
          <w:szCs w:val="20"/>
        </w:rPr>
        <w:t xml:space="preserve"> on memory stick</w:t>
      </w:r>
      <w:r w:rsidR="007138B2" w:rsidRPr="00DC6119">
        <w:rPr>
          <w:rFonts w:ascii="Arial" w:hAnsi="Arial" w:cs="Arial"/>
          <w:sz w:val="20"/>
          <w:szCs w:val="20"/>
        </w:rPr>
        <w:t xml:space="preserve"> / USB</w:t>
      </w:r>
      <w:r w:rsidR="00324D02" w:rsidRPr="00DC6119">
        <w:rPr>
          <w:rFonts w:ascii="Arial" w:hAnsi="Arial" w:cs="Arial"/>
          <w:sz w:val="20"/>
          <w:szCs w:val="20"/>
        </w:rPr>
        <w:t>.</w:t>
      </w:r>
    </w:p>
    <w:p w14:paraId="064E2EEB" w14:textId="77777777" w:rsidR="00E662C9" w:rsidRPr="00DC6119" w:rsidRDefault="009A3591" w:rsidP="00F3422E">
      <w:pPr>
        <w:pStyle w:val="Specification"/>
        <w:numPr>
          <w:ilvl w:val="0"/>
          <w:numId w:val="3"/>
        </w:numPr>
        <w:rPr>
          <w:rFonts w:ascii="Arial" w:hAnsi="Arial" w:cs="Arial"/>
          <w:sz w:val="20"/>
          <w:szCs w:val="20"/>
        </w:rPr>
      </w:pPr>
      <w:r w:rsidRPr="00DC6119">
        <w:rPr>
          <w:rFonts w:ascii="Arial" w:hAnsi="Arial" w:cs="Arial"/>
          <w:b/>
          <w:sz w:val="20"/>
          <w:szCs w:val="20"/>
        </w:rPr>
        <w:t xml:space="preserve">Registered Supplier. </w:t>
      </w:r>
      <w:r w:rsidR="00E662C9" w:rsidRPr="00DC6119">
        <w:rPr>
          <w:rFonts w:ascii="Arial" w:hAnsi="Arial" w:cs="Arial"/>
          <w:sz w:val="20"/>
          <w:szCs w:val="20"/>
        </w:rPr>
        <w:t xml:space="preserve">The bidder </w:t>
      </w:r>
      <w:r w:rsidRPr="00DC6119">
        <w:rPr>
          <w:rFonts w:ascii="Arial" w:hAnsi="Arial" w:cs="Arial"/>
          <w:sz w:val="20"/>
          <w:szCs w:val="20"/>
        </w:rPr>
        <w:t>is</w:t>
      </w:r>
      <w:r w:rsidR="00157C27" w:rsidRPr="00DC6119">
        <w:rPr>
          <w:rFonts w:ascii="Arial" w:hAnsi="Arial" w:cs="Arial"/>
          <w:sz w:val="20"/>
          <w:szCs w:val="20"/>
        </w:rPr>
        <w:t xml:space="preserve">, in terms of National Treasury Instruction Note </w:t>
      </w:r>
      <w:r w:rsidR="009304E4" w:rsidRPr="00DC6119">
        <w:rPr>
          <w:rFonts w:ascii="Arial" w:hAnsi="Arial" w:cs="Arial"/>
          <w:sz w:val="20"/>
          <w:szCs w:val="20"/>
        </w:rPr>
        <w:t>4A</w:t>
      </w:r>
      <w:r w:rsidR="00157C27" w:rsidRPr="00DC6119">
        <w:rPr>
          <w:rFonts w:ascii="Arial" w:hAnsi="Arial" w:cs="Arial"/>
          <w:sz w:val="20"/>
          <w:szCs w:val="20"/>
        </w:rPr>
        <w:t xml:space="preserve"> of 2016/17,</w:t>
      </w:r>
      <w:r w:rsidRPr="00DC6119">
        <w:rPr>
          <w:rFonts w:ascii="Arial" w:hAnsi="Arial" w:cs="Arial"/>
          <w:sz w:val="20"/>
          <w:szCs w:val="20"/>
        </w:rPr>
        <w:t xml:space="preserve"> registered as a Supplier on National Treasury Central Supplier Database (CSD).</w:t>
      </w:r>
    </w:p>
    <w:p w14:paraId="006A9B75" w14:textId="77777777" w:rsidR="00A00EC3" w:rsidRPr="00DC6119" w:rsidRDefault="00A00EC3" w:rsidP="00A00EC3">
      <w:pPr>
        <w:rPr>
          <w:rFonts w:ascii="Arial" w:hAnsi="Arial" w:cs="Arial"/>
          <w:sz w:val="20"/>
        </w:rPr>
      </w:pPr>
    </w:p>
    <w:p w14:paraId="14DA7FD1" w14:textId="77777777" w:rsidR="00FA52A7" w:rsidRPr="00DC6119" w:rsidRDefault="00AA400A" w:rsidP="00F3422E">
      <w:pPr>
        <w:pStyle w:val="Heading1"/>
        <w:rPr>
          <w:rFonts w:ascii="Arial" w:hAnsi="Arial" w:cs="Arial"/>
          <w:sz w:val="20"/>
          <w:szCs w:val="20"/>
        </w:rPr>
      </w:pPr>
      <w:bookmarkStart w:id="29" w:name="_Toc435315892"/>
      <w:r w:rsidRPr="00DC6119">
        <w:rPr>
          <w:rFonts w:ascii="Arial" w:hAnsi="Arial" w:cs="Arial"/>
          <w:sz w:val="20"/>
          <w:szCs w:val="20"/>
        </w:rPr>
        <w:br w:type="page"/>
      </w:r>
      <w:bookmarkStart w:id="30" w:name="_Toc110255601"/>
      <w:r w:rsidR="00FF0970" w:rsidRPr="00DC6119">
        <w:rPr>
          <w:rFonts w:ascii="Arial" w:hAnsi="Arial" w:cs="Arial"/>
          <w:sz w:val="20"/>
          <w:szCs w:val="20"/>
        </w:rPr>
        <w:lastRenderedPageBreak/>
        <w:t>T</w:t>
      </w:r>
      <w:r w:rsidR="00FA52A7" w:rsidRPr="00DC6119">
        <w:rPr>
          <w:rFonts w:ascii="Arial" w:hAnsi="Arial" w:cs="Arial"/>
          <w:sz w:val="20"/>
          <w:szCs w:val="20"/>
        </w:rPr>
        <w:t>ECHNICAL MANDATORY</w:t>
      </w:r>
      <w:bookmarkEnd w:id="30"/>
    </w:p>
    <w:p w14:paraId="1D664421" w14:textId="77777777" w:rsidR="0070175D" w:rsidRPr="00DC6119" w:rsidRDefault="00B558CD" w:rsidP="000B17A9">
      <w:pPr>
        <w:pStyle w:val="Heading2"/>
        <w:rPr>
          <w:rFonts w:ascii="Arial" w:hAnsi="Arial" w:cs="Arial"/>
          <w:sz w:val="20"/>
          <w:szCs w:val="20"/>
        </w:rPr>
      </w:pPr>
      <w:bookmarkStart w:id="31" w:name="_Toc110255602"/>
      <w:r w:rsidRPr="00DC6119">
        <w:rPr>
          <w:rFonts w:ascii="Arial" w:hAnsi="Arial" w:cs="Arial"/>
          <w:sz w:val="20"/>
          <w:szCs w:val="20"/>
        </w:rPr>
        <w:t>INSTRUCTION AND EVALUATION CRITERIA</w:t>
      </w:r>
      <w:bookmarkEnd w:id="29"/>
      <w:bookmarkEnd w:id="31"/>
    </w:p>
    <w:p w14:paraId="775064BD" w14:textId="77777777" w:rsidR="00986DF2" w:rsidRPr="00DC6119" w:rsidRDefault="004913FD" w:rsidP="00F01E7B">
      <w:pPr>
        <w:pStyle w:val="Specification"/>
        <w:numPr>
          <w:ilvl w:val="0"/>
          <w:numId w:val="14"/>
        </w:numPr>
        <w:jc w:val="both"/>
        <w:rPr>
          <w:rFonts w:ascii="Arial" w:hAnsi="Arial" w:cs="Arial"/>
          <w:sz w:val="20"/>
          <w:szCs w:val="20"/>
        </w:rPr>
      </w:pPr>
      <w:r w:rsidRPr="00DC6119">
        <w:rPr>
          <w:rFonts w:ascii="Arial" w:hAnsi="Arial" w:cs="Arial"/>
          <w:sz w:val="20"/>
          <w:szCs w:val="20"/>
        </w:rPr>
        <w:t xml:space="preserve">The bidder </w:t>
      </w:r>
      <w:r w:rsidR="00D76A7E" w:rsidRPr="00DC6119">
        <w:rPr>
          <w:rFonts w:ascii="Arial" w:hAnsi="Arial" w:cs="Arial"/>
          <w:b/>
          <w:sz w:val="20"/>
          <w:szCs w:val="20"/>
        </w:rPr>
        <w:t xml:space="preserve">must comply with </w:t>
      </w:r>
      <w:r w:rsidR="0023246C" w:rsidRPr="00DC6119">
        <w:rPr>
          <w:rFonts w:ascii="Arial" w:hAnsi="Arial" w:cs="Arial"/>
          <w:b/>
          <w:sz w:val="20"/>
          <w:szCs w:val="20"/>
        </w:rPr>
        <w:t>ALL</w:t>
      </w:r>
      <w:r w:rsidR="00D76A7E" w:rsidRPr="00DC6119">
        <w:rPr>
          <w:rFonts w:ascii="Arial" w:hAnsi="Arial" w:cs="Arial"/>
          <w:b/>
          <w:sz w:val="20"/>
          <w:szCs w:val="20"/>
        </w:rPr>
        <w:t xml:space="preserve"> the requirements </w:t>
      </w:r>
      <w:r w:rsidR="00477CC2" w:rsidRPr="00DC6119">
        <w:rPr>
          <w:rFonts w:ascii="Arial" w:hAnsi="Arial" w:cs="Arial"/>
          <w:b/>
          <w:sz w:val="20"/>
          <w:szCs w:val="20"/>
        </w:rPr>
        <w:t xml:space="preserve">as per section </w:t>
      </w:r>
      <w:r w:rsidR="00622939" w:rsidRPr="00DC6119">
        <w:rPr>
          <w:rFonts w:ascii="Arial" w:hAnsi="Arial" w:cs="Arial"/>
          <w:b/>
          <w:sz w:val="20"/>
          <w:szCs w:val="20"/>
          <w:highlight w:val="yellow"/>
        </w:rPr>
        <w:t>6</w:t>
      </w:r>
      <w:r w:rsidR="00477CC2" w:rsidRPr="00DC6119">
        <w:rPr>
          <w:rFonts w:ascii="Arial" w:hAnsi="Arial" w:cs="Arial"/>
          <w:b/>
          <w:sz w:val="20"/>
          <w:szCs w:val="20"/>
          <w:highlight w:val="yellow"/>
        </w:rPr>
        <w:t>.2</w:t>
      </w:r>
      <w:r w:rsidR="00477CC2" w:rsidRPr="00DC6119">
        <w:rPr>
          <w:rFonts w:ascii="Arial" w:hAnsi="Arial" w:cs="Arial"/>
          <w:b/>
          <w:sz w:val="20"/>
          <w:szCs w:val="20"/>
        </w:rPr>
        <w:t xml:space="preserve"> below </w:t>
      </w:r>
      <w:r w:rsidR="00D76A7E" w:rsidRPr="00DC6119">
        <w:rPr>
          <w:rFonts w:ascii="Arial" w:hAnsi="Arial" w:cs="Arial"/>
          <w:b/>
          <w:sz w:val="20"/>
          <w:szCs w:val="20"/>
        </w:rPr>
        <w:t xml:space="preserve">by providing substantiating evidence </w:t>
      </w:r>
      <w:r w:rsidR="00163FB4" w:rsidRPr="00DC6119">
        <w:rPr>
          <w:rFonts w:ascii="Arial" w:hAnsi="Arial" w:cs="Arial"/>
          <w:sz w:val="20"/>
          <w:szCs w:val="20"/>
        </w:rPr>
        <w:t>in the form of documentation or information</w:t>
      </w:r>
      <w:r w:rsidR="00622C06" w:rsidRPr="00DC6119">
        <w:rPr>
          <w:rFonts w:ascii="Arial" w:hAnsi="Arial" w:cs="Arial"/>
          <w:sz w:val="20"/>
          <w:szCs w:val="20"/>
        </w:rPr>
        <w:t xml:space="preserve">, failing which </w:t>
      </w:r>
      <w:r w:rsidR="000402F6" w:rsidRPr="00DC6119">
        <w:rPr>
          <w:rFonts w:ascii="Arial" w:hAnsi="Arial" w:cs="Arial"/>
          <w:sz w:val="20"/>
          <w:szCs w:val="20"/>
        </w:rPr>
        <w:t>it will be</w:t>
      </w:r>
      <w:r w:rsidR="00D76A7E" w:rsidRPr="00DC6119">
        <w:rPr>
          <w:rFonts w:ascii="Arial" w:hAnsi="Arial" w:cs="Arial"/>
          <w:sz w:val="20"/>
          <w:szCs w:val="20"/>
        </w:rPr>
        <w:t xml:space="preserve"> regarded as “NOT COMPLY”.</w:t>
      </w:r>
    </w:p>
    <w:p w14:paraId="62359870" w14:textId="77777777" w:rsidR="004913FD" w:rsidRPr="00DC6119" w:rsidRDefault="00986DF2" w:rsidP="00F01E7B">
      <w:pPr>
        <w:pStyle w:val="Specification"/>
        <w:numPr>
          <w:ilvl w:val="0"/>
          <w:numId w:val="14"/>
        </w:numPr>
        <w:jc w:val="both"/>
        <w:rPr>
          <w:rFonts w:ascii="Arial" w:hAnsi="Arial" w:cs="Arial"/>
          <w:sz w:val="20"/>
          <w:szCs w:val="20"/>
        </w:rPr>
      </w:pPr>
      <w:r w:rsidRPr="00DC6119">
        <w:rPr>
          <w:rFonts w:ascii="Arial" w:hAnsi="Arial" w:cs="Arial"/>
          <w:sz w:val="20"/>
          <w:szCs w:val="20"/>
        </w:rPr>
        <w:t xml:space="preserve">The bidder </w:t>
      </w:r>
      <w:r w:rsidR="00D76A7E" w:rsidRPr="00DC6119">
        <w:rPr>
          <w:rFonts w:ascii="Arial" w:hAnsi="Arial" w:cs="Arial"/>
          <w:b/>
          <w:sz w:val="20"/>
          <w:szCs w:val="20"/>
        </w:rPr>
        <w:t>must provide a unique reference number</w:t>
      </w:r>
      <w:r w:rsidR="00D76A7E" w:rsidRPr="00DC6119">
        <w:rPr>
          <w:rFonts w:ascii="Arial" w:hAnsi="Arial" w:cs="Arial"/>
          <w:sz w:val="20"/>
          <w:szCs w:val="20"/>
        </w:rPr>
        <w:t xml:space="preserve"> (e.g. binder/folio, chapter, section, page) </w:t>
      </w:r>
      <w:r w:rsidRPr="00DC6119">
        <w:rPr>
          <w:rFonts w:ascii="Arial" w:hAnsi="Arial" w:cs="Arial"/>
          <w:sz w:val="20"/>
          <w:szCs w:val="20"/>
        </w:rPr>
        <w:t xml:space="preserve">to locate substantiating </w:t>
      </w:r>
      <w:r w:rsidR="00D76A7E" w:rsidRPr="00DC6119">
        <w:rPr>
          <w:rFonts w:ascii="Arial" w:hAnsi="Arial" w:cs="Arial"/>
          <w:sz w:val="20"/>
          <w:szCs w:val="20"/>
        </w:rPr>
        <w:t>evidence in the bid response</w:t>
      </w:r>
      <w:r w:rsidR="004913FD" w:rsidRPr="00DC6119">
        <w:rPr>
          <w:rFonts w:ascii="Arial" w:hAnsi="Arial" w:cs="Arial"/>
          <w:sz w:val="20"/>
          <w:szCs w:val="20"/>
        </w:rPr>
        <w:t>. During evaluation, SITA reserves the right to treat substantiation evidence that cannot be located in the bid response as “NOT COMPLY”.</w:t>
      </w:r>
    </w:p>
    <w:p w14:paraId="3D25E6F7" w14:textId="77777777" w:rsidR="00B218BC" w:rsidRPr="00DC6119" w:rsidRDefault="004913FD" w:rsidP="00F01E7B">
      <w:pPr>
        <w:pStyle w:val="Specification"/>
        <w:numPr>
          <w:ilvl w:val="0"/>
          <w:numId w:val="14"/>
        </w:numPr>
        <w:jc w:val="both"/>
        <w:rPr>
          <w:rFonts w:ascii="Arial" w:hAnsi="Arial" w:cs="Arial"/>
          <w:sz w:val="20"/>
          <w:szCs w:val="20"/>
        </w:rPr>
      </w:pPr>
      <w:r w:rsidRPr="00DC6119">
        <w:rPr>
          <w:rFonts w:ascii="Arial" w:hAnsi="Arial" w:cs="Arial"/>
          <w:sz w:val="20"/>
          <w:szCs w:val="20"/>
        </w:rPr>
        <w:t xml:space="preserve">The bidder </w:t>
      </w:r>
      <w:r w:rsidRPr="00DC6119">
        <w:rPr>
          <w:rFonts w:ascii="Arial" w:hAnsi="Arial" w:cs="Arial"/>
          <w:b/>
          <w:sz w:val="20"/>
          <w:szCs w:val="20"/>
        </w:rPr>
        <w:t>must complete the declaration of compliance</w:t>
      </w:r>
      <w:r w:rsidRPr="00DC6119">
        <w:rPr>
          <w:rFonts w:ascii="Arial" w:hAnsi="Arial" w:cs="Arial"/>
          <w:sz w:val="20"/>
          <w:szCs w:val="20"/>
        </w:rPr>
        <w:t xml:space="preserve"> as per section </w:t>
      </w:r>
      <w:r w:rsidR="00E22488" w:rsidRPr="00DC6119">
        <w:rPr>
          <w:rFonts w:ascii="Arial" w:hAnsi="Arial" w:cs="Arial"/>
          <w:sz w:val="20"/>
          <w:szCs w:val="20"/>
          <w:highlight w:val="yellow"/>
        </w:rPr>
        <w:fldChar w:fldCharType="begin"/>
      </w:r>
      <w:r w:rsidR="00E22488" w:rsidRPr="00DC6119">
        <w:rPr>
          <w:rFonts w:ascii="Arial" w:hAnsi="Arial" w:cs="Arial"/>
          <w:sz w:val="20"/>
          <w:szCs w:val="20"/>
          <w:highlight w:val="yellow"/>
        </w:rPr>
        <w:instrText xml:space="preserve"> REF _Ref455335890 \w \h </w:instrText>
      </w:r>
      <w:r w:rsidR="00DB018A" w:rsidRPr="00DC6119">
        <w:rPr>
          <w:rFonts w:ascii="Arial" w:hAnsi="Arial" w:cs="Arial"/>
          <w:sz w:val="20"/>
          <w:szCs w:val="20"/>
          <w:highlight w:val="yellow"/>
        </w:rPr>
        <w:instrText xml:space="preserve"> \* MERGEFORMAT </w:instrText>
      </w:r>
      <w:r w:rsidR="00E22488" w:rsidRPr="00DC6119">
        <w:rPr>
          <w:rFonts w:ascii="Arial" w:hAnsi="Arial" w:cs="Arial"/>
          <w:sz w:val="20"/>
          <w:szCs w:val="20"/>
          <w:highlight w:val="yellow"/>
        </w:rPr>
      </w:r>
      <w:r w:rsidR="00E22488" w:rsidRPr="00DC6119">
        <w:rPr>
          <w:rFonts w:ascii="Arial" w:hAnsi="Arial" w:cs="Arial"/>
          <w:sz w:val="20"/>
          <w:szCs w:val="20"/>
          <w:highlight w:val="yellow"/>
        </w:rPr>
        <w:fldChar w:fldCharType="separate"/>
      </w:r>
      <w:r w:rsidR="006D0676" w:rsidRPr="00DC6119">
        <w:rPr>
          <w:rFonts w:ascii="Arial" w:hAnsi="Arial" w:cs="Arial"/>
          <w:sz w:val="20"/>
          <w:szCs w:val="20"/>
          <w:highlight w:val="yellow"/>
        </w:rPr>
        <w:t>6.3</w:t>
      </w:r>
      <w:r w:rsidR="00E22488" w:rsidRPr="00DC6119">
        <w:rPr>
          <w:rFonts w:ascii="Arial" w:hAnsi="Arial" w:cs="Arial"/>
          <w:sz w:val="20"/>
          <w:szCs w:val="20"/>
          <w:highlight w:val="yellow"/>
        </w:rPr>
        <w:fldChar w:fldCharType="end"/>
      </w:r>
      <w:r w:rsidRPr="00DC6119">
        <w:rPr>
          <w:rFonts w:ascii="Arial" w:hAnsi="Arial" w:cs="Arial"/>
          <w:sz w:val="20"/>
          <w:szCs w:val="20"/>
        </w:rPr>
        <w:t xml:space="preserve"> below by marking with an “X” either “COMPLY”, or “NOT COMPLY” with ALL of the technical </w:t>
      </w:r>
      <w:r w:rsidR="0023246C" w:rsidRPr="00DC6119">
        <w:rPr>
          <w:rFonts w:ascii="Arial" w:hAnsi="Arial" w:cs="Arial"/>
          <w:sz w:val="20"/>
          <w:szCs w:val="20"/>
        </w:rPr>
        <w:t>mandatory</w:t>
      </w:r>
      <w:r w:rsidRPr="00DC6119">
        <w:rPr>
          <w:rFonts w:ascii="Arial" w:hAnsi="Arial" w:cs="Arial"/>
          <w:sz w:val="20"/>
          <w:szCs w:val="20"/>
        </w:rPr>
        <w:t xml:space="preserve"> requirements</w:t>
      </w:r>
      <w:r w:rsidR="00622C06" w:rsidRPr="00DC6119">
        <w:rPr>
          <w:rFonts w:ascii="Arial" w:hAnsi="Arial" w:cs="Arial"/>
          <w:sz w:val="20"/>
          <w:szCs w:val="20"/>
        </w:rPr>
        <w:t xml:space="preserve">, failing which </w:t>
      </w:r>
      <w:r w:rsidR="000402F6" w:rsidRPr="00DC6119">
        <w:rPr>
          <w:rFonts w:ascii="Arial" w:hAnsi="Arial" w:cs="Arial"/>
          <w:sz w:val="20"/>
          <w:szCs w:val="20"/>
        </w:rPr>
        <w:t xml:space="preserve">it will be </w:t>
      </w:r>
      <w:r w:rsidR="00622C06" w:rsidRPr="00DC6119">
        <w:rPr>
          <w:rFonts w:ascii="Arial" w:hAnsi="Arial" w:cs="Arial"/>
          <w:sz w:val="20"/>
          <w:szCs w:val="20"/>
        </w:rPr>
        <w:t xml:space="preserve">regarded as </w:t>
      </w:r>
      <w:r w:rsidRPr="00DC6119">
        <w:rPr>
          <w:rFonts w:ascii="Arial" w:hAnsi="Arial" w:cs="Arial"/>
          <w:sz w:val="20"/>
          <w:szCs w:val="20"/>
        </w:rPr>
        <w:t>“NOT COMPLY”</w:t>
      </w:r>
      <w:r w:rsidR="00622C06" w:rsidRPr="00DC6119">
        <w:rPr>
          <w:rFonts w:ascii="Arial" w:hAnsi="Arial" w:cs="Arial"/>
          <w:sz w:val="20"/>
          <w:szCs w:val="20"/>
        </w:rPr>
        <w:t>.</w:t>
      </w:r>
    </w:p>
    <w:p w14:paraId="721A693E" w14:textId="77777777" w:rsidR="00B218BC" w:rsidRPr="00DC6119" w:rsidRDefault="00347963" w:rsidP="00F01E7B">
      <w:pPr>
        <w:pStyle w:val="ListParagraph"/>
        <w:numPr>
          <w:ilvl w:val="0"/>
          <w:numId w:val="14"/>
        </w:numPr>
        <w:jc w:val="both"/>
        <w:rPr>
          <w:rFonts w:ascii="Arial" w:hAnsi="Arial" w:cs="Arial"/>
          <w:bCs/>
          <w:sz w:val="20"/>
          <w:szCs w:val="20"/>
        </w:rPr>
      </w:pPr>
      <w:r w:rsidRPr="00DC6119">
        <w:rPr>
          <w:rFonts w:ascii="Arial" w:hAnsi="Arial" w:cs="Arial"/>
          <w:bCs/>
          <w:sz w:val="20"/>
          <w:szCs w:val="20"/>
        </w:rPr>
        <w:t>The bidder must comply with ALL the TECHNICAL MANDATORY REQUIREMENTS in order for the bid to proceed to the next stage of the evaluation.</w:t>
      </w:r>
    </w:p>
    <w:p w14:paraId="7A4475B7" w14:textId="77777777" w:rsidR="00B218BC" w:rsidRPr="00DC6119" w:rsidRDefault="00B218BC" w:rsidP="00F01E7B">
      <w:pPr>
        <w:pStyle w:val="Specification"/>
        <w:numPr>
          <w:ilvl w:val="0"/>
          <w:numId w:val="14"/>
        </w:numPr>
        <w:jc w:val="both"/>
        <w:rPr>
          <w:rFonts w:ascii="Arial" w:hAnsi="Arial" w:cs="Arial"/>
          <w:bCs/>
          <w:sz w:val="20"/>
          <w:szCs w:val="20"/>
        </w:rPr>
      </w:pPr>
      <w:r w:rsidRPr="00DC6119">
        <w:rPr>
          <w:rFonts w:ascii="Arial" w:hAnsi="Arial" w:cs="Arial"/>
          <w:bCs/>
          <w:sz w:val="20"/>
          <w:szCs w:val="20"/>
        </w:rPr>
        <w:t>No URL references or links will be accepted as evidence.</w:t>
      </w:r>
    </w:p>
    <w:p w14:paraId="2F64F9F9" w14:textId="77777777" w:rsidR="00347963" w:rsidRPr="00DC6119" w:rsidRDefault="00347963" w:rsidP="001275F0">
      <w:pPr>
        <w:spacing w:after="120"/>
        <w:ind w:left="567"/>
        <w:jc w:val="both"/>
        <w:rPr>
          <w:rFonts w:ascii="Arial" w:hAnsi="Arial" w:cs="Arial"/>
          <w:sz w:val="20"/>
        </w:rPr>
      </w:pPr>
    </w:p>
    <w:p w14:paraId="4FD68F1C" w14:textId="77777777" w:rsidR="00476EE9" w:rsidRPr="00DC6119" w:rsidRDefault="00146A41" w:rsidP="00924665">
      <w:pPr>
        <w:pStyle w:val="Heading2"/>
        <w:jc w:val="both"/>
        <w:rPr>
          <w:rFonts w:ascii="Arial" w:hAnsi="Arial" w:cs="Arial"/>
          <w:sz w:val="20"/>
          <w:szCs w:val="20"/>
        </w:rPr>
      </w:pPr>
      <w:bookmarkStart w:id="32" w:name="_Toc435315893"/>
      <w:bookmarkStart w:id="33" w:name="_Ref455335758"/>
      <w:bookmarkStart w:id="34" w:name="_Toc110255603"/>
      <w:r w:rsidRPr="00DC6119">
        <w:rPr>
          <w:rFonts w:ascii="Arial" w:hAnsi="Arial" w:cs="Arial"/>
          <w:sz w:val="20"/>
          <w:szCs w:val="20"/>
        </w:rPr>
        <w:t xml:space="preserve">TECHNICAL </w:t>
      </w:r>
      <w:r w:rsidR="00880ACA" w:rsidRPr="00DC6119">
        <w:rPr>
          <w:rFonts w:ascii="Arial" w:hAnsi="Arial" w:cs="Arial"/>
          <w:sz w:val="20"/>
          <w:szCs w:val="20"/>
        </w:rPr>
        <w:t>MANDATORY</w:t>
      </w:r>
      <w:r w:rsidR="0071532F" w:rsidRPr="00DC6119">
        <w:rPr>
          <w:rFonts w:ascii="Arial" w:hAnsi="Arial" w:cs="Arial"/>
          <w:sz w:val="20"/>
          <w:szCs w:val="20"/>
        </w:rPr>
        <w:t xml:space="preserve"> REQUIREMENTS</w:t>
      </w:r>
      <w:bookmarkStart w:id="35" w:name="_Toc435315895"/>
      <w:bookmarkEnd w:id="32"/>
      <w:bookmarkEnd w:id="33"/>
      <w:bookmarkEnd w:id="34"/>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2"/>
        <w:gridCol w:w="4423"/>
        <w:gridCol w:w="2403"/>
      </w:tblGrid>
      <w:tr w:rsidR="008524E9" w:rsidRPr="00DC6119" w14:paraId="557C8582" w14:textId="77777777" w:rsidTr="00DC6119">
        <w:trPr>
          <w:trHeight w:val="1466"/>
          <w:tblHeader/>
        </w:trPr>
        <w:tc>
          <w:tcPr>
            <w:tcW w:w="1455" w:type="pct"/>
            <w:shd w:val="clear" w:color="auto" w:fill="DBE5F1" w:themeFill="accent1" w:themeFillTint="33"/>
          </w:tcPr>
          <w:p w14:paraId="753D1436" w14:textId="77777777" w:rsidR="008524E9" w:rsidRPr="00DC6119" w:rsidRDefault="003C2DC6" w:rsidP="00924665">
            <w:pPr>
              <w:jc w:val="both"/>
              <w:rPr>
                <w:rFonts w:ascii="Arial" w:hAnsi="Arial" w:cs="Arial"/>
                <w:b/>
                <w:i/>
                <w:color w:val="000066"/>
                <w:sz w:val="20"/>
              </w:rPr>
            </w:pPr>
            <w:r w:rsidRPr="00DC6119">
              <w:rPr>
                <w:rFonts w:ascii="Arial" w:hAnsi="Arial" w:cs="Arial"/>
                <w:b/>
                <w:i/>
                <w:color w:val="000066"/>
                <w:sz w:val="20"/>
              </w:rPr>
              <w:t xml:space="preserve">TECHNICAL </w:t>
            </w:r>
            <w:r w:rsidR="00593FC7" w:rsidRPr="00DC6119">
              <w:rPr>
                <w:rFonts w:ascii="Arial" w:hAnsi="Arial" w:cs="Arial"/>
                <w:b/>
                <w:i/>
                <w:color w:val="000066"/>
                <w:sz w:val="20"/>
              </w:rPr>
              <w:t>MANDATORY</w:t>
            </w:r>
            <w:r w:rsidRPr="00DC6119">
              <w:rPr>
                <w:rFonts w:ascii="Arial" w:hAnsi="Arial" w:cs="Arial"/>
                <w:b/>
                <w:i/>
                <w:color w:val="000066"/>
                <w:sz w:val="20"/>
              </w:rPr>
              <w:t xml:space="preserve"> REQUIREMENTS</w:t>
            </w:r>
          </w:p>
        </w:tc>
        <w:tc>
          <w:tcPr>
            <w:tcW w:w="2297" w:type="pct"/>
            <w:shd w:val="clear" w:color="auto" w:fill="DBE5F1" w:themeFill="accent1" w:themeFillTint="33"/>
          </w:tcPr>
          <w:p w14:paraId="433D632A" w14:textId="77777777" w:rsidR="008524E9" w:rsidRPr="00DC6119" w:rsidRDefault="008524E9" w:rsidP="00924665">
            <w:pPr>
              <w:jc w:val="both"/>
              <w:rPr>
                <w:rFonts w:ascii="Arial" w:hAnsi="Arial" w:cs="Arial"/>
                <w:b/>
                <w:i/>
                <w:color w:val="000066"/>
                <w:sz w:val="20"/>
              </w:rPr>
            </w:pPr>
            <w:r w:rsidRPr="00DC6119">
              <w:rPr>
                <w:rFonts w:ascii="Arial" w:hAnsi="Arial" w:cs="Arial"/>
                <w:b/>
                <w:i/>
                <w:color w:val="000066"/>
                <w:sz w:val="20"/>
              </w:rPr>
              <w:t>Subs</w:t>
            </w:r>
            <w:r w:rsidR="00476EE9" w:rsidRPr="00DC6119">
              <w:rPr>
                <w:rFonts w:ascii="Arial" w:hAnsi="Arial" w:cs="Arial"/>
                <w:b/>
                <w:i/>
                <w:color w:val="000066"/>
                <w:sz w:val="20"/>
              </w:rPr>
              <w:t>tantiating evidence</w:t>
            </w:r>
            <w:r w:rsidR="004913FD" w:rsidRPr="00DC6119">
              <w:rPr>
                <w:rFonts w:ascii="Arial" w:hAnsi="Arial" w:cs="Arial"/>
                <w:b/>
                <w:i/>
                <w:color w:val="000066"/>
                <w:sz w:val="20"/>
              </w:rPr>
              <w:t xml:space="preserve"> of compliance</w:t>
            </w:r>
          </w:p>
          <w:p w14:paraId="25120C5D" w14:textId="77777777" w:rsidR="00476EE9" w:rsidRPr="00DC6119" w:rsidRDefault="00476EE9" w:rsidP="00924665">
            <w:pPr>
              <w:jc w:val="both"/>
              <w:rPr>
                <w:rFonts w:ascii="Arial" w:hAnsi="Arial" w:cs="Arial"/>
                <w:i/>
                <w:color w:val="000066"/>
                <w:sz w:val="20"/>
              </w:rPr>
            </w:pPr>
            <w:r w:rsidRPr="00DC6119">
              <w:rPr>
                <w:rFonts w:ascii="Arial" w:hAnsi="Arial" w:cs="Arial"/>
                <w:i/>
                <w:color w:val="000066"/>
                <w:sz w:val="20"/>
              </w:rPr>
              <w:t>(used to evaluate bid)</w:t>
            </w:r>
          </w:p>
        </w:tc>
        <w:tc>
          <w:tcPr>
            <w:tcW w:w="1248" w:type="pct"/>
            <w:shd w:val="clear" w:color="auto" w:fill="DBE5F1" w:themeFill="accent1" w:themeFillTint="33"/>
          </w:tcPr>
          <w:p w14:paraId="407117EA" w14:textId="77777777" w:rsidR="008524E9" w:rsidRPr="00DC6119" w:rsidRDefault="00026222" w:rsidP="00924665">
            <w:pPr>
              <w:jc w:val="both"/>
              <w:rPr>
                <w:rFonts w:ascii="Arial" w:hAnsi="Arial" w:cs="Arial"/>
                <w:b/>
                <w:i/>
                <w:color w:val="000066"/>
                <w:sz w:val="20"/>
              </w:rPr>
            </w:pPr>
            <w:r w:rsidRPr="00DC6119">
              <w:rPr>
                <w:rFonts w:ascii="Arial" w:hAnsi="Arial" w:cs="Arial"/>
                <w:b/>
                <w:i/>
                <w:color w:val="000066"/>
                <w:sz w:val="20"/>
              </w:rPr>
              <w:t xml:space="preserve">Evidence </w:t>
            </w:r>
            <w:r w:rsidR="008524E9" w:rsidRPr="00DC6119">
              <w:rPr>
                <w:rFonts w:ascii="Arial" w:hAnsi="Arial" w:cs="Arial"/>
                <w:b/>
                <w:i/>
                <w:color w:val="000066"/>
                <w:sz w:val="20"/>
              </w:rPr>
              <w:t>reference</w:t>
            </w:r>
          </w:p>
          <w:p w14:paraId="4DAF3477" w14:textId="77777777" w:rsidR="008524E9" w:rsidRPr="00DC6119" w:rsidRDefault="008524E9" w:rsidP="00924665">
            <w:pPr>
              <w:jc w:val="both"/>
              <w:rPr>
                <w:rFonts w:ascii="Arial" w:hAnsi="Arial" w:cs="Arial"/>
                <w:i/>
                <w:color w:val="000066"/>
                <w:sz w:val="20"/>
              </w:rPr>
            </w:pPr>
            <w:r w:rsidRPr="00DC6119">
              <w:rPr>
                <w:rFonts w:ascii="Arial" w:hAnsi="Arial" w:cs="Arial"/>
                <w:i/>
                <w:color w:val="000066"/>
                <w:sz w:val="20"/>
              </w:rPr>
              <w:t>(</w:t>
            </w:r>
            <w:r w:rsidR="00DC6119" w:rsidRPr="000F2FC6">
              <w:rPr>
                <w:rFonts w:ascii="Arial" w:hAnsi="Arial" w:cs="Arial"/>
                <w:b/>
                <w:sz w:val="20"/>
              </w:rPr>
              <w:t xml:space="preserve">provide unique reference to locate substantiating evidence in the bid response – see Annex </w:t>
            </w:r>
            <w:r w:rsidR="009237CA" w:rsidRPr="000F2FC6">
              <w:rPr>
                <w:rFonts w:ascii="Arial" w:hAnsi="Arial" w:cs="Arial"/>
                <w:b/>
                <w:sz w:val="20"/>
              </w:rPr>
              <w:t>B</w:t>
            </w:r>
            <w:r w:rsidRPr="00DC6119">
              <w:rPr>
                <w:rFonts w:ascii="Arial" w:hAnsi="Arial" w:cs="Arial"/>
                <w:i/>
                <w:color w:val="000066"/>
                <w:sz w:val="20"/>
              </w:rPr>
              <w:t>)</w:t>
            </w:r>
          </w:p>
        </w:tc>
      </w:tr>
      <w:tr w:rsidR="00970F0C" w:rsidRPr="00DC6119" w14:paraId="355DAA5E" w14:textId="77777777" w:rsidTr="00CA61AB">
        <w:trPr>
          <w:trHeight w:val="2724"/>
        </w:trPr>
        <w:tc>
          <w:tcPr>
            <w:tcW w:w="1455" w:type="pct"/>
            <w:tcBorders>
              <w:bottom w:val="single" w:sz="4" w:space="0" w:color="auto"/>
            </w:tcBorders>
          </w:tcPr>
          <w:p w14:paraId="251AA29F" w14:textId="77777777" w:rsidR="00970F0C" w:rsidRPr="00DC6119" w:rsidRDefault="00970F0C" w:rsidP="00970F0C">
            <w:pPr>
              <w:pStyle w:val="Specification"/>
              <w:numPr>
                <w:ilvl w:val="0"/>
                <w:numId w:val="4"/>
              </w:numPr>
              <w:tabs>
                <w:tab w:val="num" w:pos="709"/>
              </w:tabs>
              <w:rPr>
                <w:rFonts w:ascii="Arial" w:hAnsi="Arial" w:cs="Arial"/>
                <w:b/>
                <w:bCs/>
                <w:sz w:val="20"/>
                <w:szCs w:val="20"/>
              </w:rPr>
            </w:pPr>
            <w:r w:rsidRPr="00DC6119">
              <w:rPr>
                <w:rFonts w:ascii="Arial" w:hAnsi="Arial" w:cs="Arial"/>
                <w:b/>
                <w:bCs/>
                <w:sz w:val="20"/>
                <w:szCs w:val="20"/>
              </w:rPr>
              <w:t>BIDDER CERTIFICATION / AFFILIATION REQUIREMENTS</w:t>
            </w:r>
          </w:p>
          <w:p w14:paraId="7DD1937C" w14:textId="1674DDA4" w:rsidR="00D65DEC" w:rsidRDefault="00970F0C" w:rsidP="00970F0C">
            <w:pPr>
              <w:spacing w:after="120"/>
              <w:ind w:left="142"/>
              <w:rPr>
                <w:rFonts w:ascii="Arial" w:hAnsi="Arial" w:cs="Arial"/>
                <w:sz w:val="20"/>
              </w:rPr>
            </w:pPr>
            <w:r w:rsidRPr="00DC6119">
              <w:rPr>
                <w:rFonts w:ascii="Arial" w:hAnsi="Arial" w:cs="Arial"/>
                <w:bCs/>
                <w:sz w:val="20"/>
              </w:rPr>
              <w:t xml:space="preserve">The bidder must be Accredited Partner </w:t>
            </w:r>
            <w:r w:rsidR="00795FB8">
              <w:rPr>
                <w:rFonts w:ascii="Arial" w:hAnsi="Arial" w:cs="Arial"/>
                <w:bCs/>
                <w:sz w:val="20"/>
              </w:rPr>
              <w:t>of</w:t>
            </w:r>
            <w:r w:rsidR="00D65DEC">
              <w:rPr>
                <w:rFonts w:ascii="Arial" w:hAnsi="Arial" w:cs="Arial"/>
                <w:bCs/>
                <w:sz w:val="20"/>
              </w:rPr>
              <w:t xml:space="preserve"> CISC</w:t>
            </w:r>
            <w:r w:rsidR="00795FB8">
              <w:rPr>
                <w:rFonts w:ascii="Arial" w:hAnsi="Arial" w:cs="Arial"/>
                <w:bCs/>
                <w:sz w:val="20"/>
              </w:rPr>
              <w:t>O.</w:t>
            </w:r>
            <w:r w:rsidRPr="00DC6119">
              <w:rPr>
                <w:rFonts w:ascii="Arial" w:hAnsi="Arial" w:cs="Arial"/>
                <w:sz w:val="20"/>
              </w:rPr>
              <w:t xml:space="preserve"> </w:t>
            </w:r>
          </w:p>
          <w:p w14:paraId="09DD71CD" w14:textId="09E052B5" w:rsidR="00970F0C" w:rsidRPr="00DC6119" w:rsidRDefault="00970F0C" w:rsidP="00970F0C">
            <w:pPr>
              <w:spacing w:after="120"/>
              <w:ind w:left="142"/>
              <w:rPr>
                <w:rFonts w:ascii="Arial" w:hAnsi="Arial" w:cs="Arial"/>
                <w:sz w:val="20"/>
              </w:rPr>
            </w:pPr>
            <w:r w:rsidRPr="00DC6119">
              <w:rPr>
                <w:rFonts w:ascii="Arial" w:hAnsi="Arial" w:cs="Arial"/>
                <w:sz w:val="20"/>
              </w:rPr>
              <w:t xml:space="preserve">              </w:t>
            </w:r>
          </w:p>
          <w:p w14:paraId="772A291E" w14:textId="77777777" w:rsidR="00970F0C" w:rsidRPr="00DC6119" w:rsidRDefault="00970F0C" w:rsidP="00970F0C">
            <w:pPr>
              <w:pStyle w:val="Comment"/>
              <w:rPr>
                <w:rFonts w:ascii="Arial" w:hAnsi="Arial" w:cs="Arial"/>
                <w:sz w:val="20"/>
              </w:rPr>
            </w:pPr>
          </w:p>
        </w:tc>
        <w:tc>
          <w:tcPr>
            <w:tcW w:w="2297" w:type="pct"/>
            <w:tcBorders>
              <w:bottom w:val="single" w:sz="4" w:space="0" w:color="auto"/>
            </w:tcBorders>
          </w:tcPr>
          <w:p w14:paraId="277868AC" w14:textId="0E0AE02D" w:rsidR="00970F0C" w:rsidRDefault="00970F0C" w:rsidP="00970F0C">
            <w:pPr>
              <w:spacing w:after="120"/>
              <w:ind w:left="142"/>
              <w:rPr>
                <w:rFonts w:ascii="Arial" w:hAnsi="Arial" w:cs="Arial"/>
                <w:bCs/>
                <w:sz w:val="20"/>
              </w:rPr>
            </w:pPr>
            <w:r w:rsidRPr="00DC6119">
              <w:rPr>
                <w:rFonts w:ascii="Arial" w:hAnsi="Arial" w:cs="Arial"/>
                <w:bCs/>
                <w:sz w:val="20"/>
              </w:rPr>
              <w:t xml:space="preserve">Provide a letter indicating </w:t>
            </w:r>
            <w:r w:rsidR="00795FB8">
              <w:rPr>
                <w:rFonts w:ascii="Arial" w:hAnsi="Arial" w:cs="Arial"/>
                <w:bCs/>
                <w:sz w:val="20"/>
              </w:rPr>
              <w:t>OEM’s name.</w:t>
            </w:r>
          </w:p>
          <w:p w14:paraId="5246E78D" w14:textId="77777777" w:rsidR="00795FB8" w:rsidRPr="00DC6119" w:rsidRDefault="00795FB8" w:rsidP="00970F0C">
            <w:pPr>
              <w:spacing w:after="120"/>
              <w:ind w:left="142"/>
              <w:rPr>
                <w:rFonts w:ascii="Arial" w:hAnsi="Arial" w:cs="Arial"/>
                <w:bCs/>
                <w:sz w:val="20"/>
              </w:rPr>
            </w:pPr>
          </w:p>
          <w:p w14:paraId="5154633A" w14:textId="526AFB5A" w:rsidR="00970F0C" w:rsidRPr="00DC6119" w:rsidRDefault="00970F0C" w:rsidP="00970F0C">
            <w:pPr>
              <w:spacing w:after="120"/>
              <w:ind w:left="142"/>
              <w:rPr>
                <w:rFonts w:ascii="Arial" w:hAnsi="Arial" w:cs="Arial"/>
                <w:bCs/>
                <w:sz w:val="20"/>
              </w:rPr>
            </w:pPr>
            <w:r w:rsidRPr="00DC6119">
              <w:rPr>
                <w:rFonts w:ascii="Arial" w:hAnsi="Arial" w:cs="Arial"/>
                <w:bCs/>
                <w:sz w:val="20"/>
              </w:rPr>
              <w:t xml:space="preserve">Provide </w:t>
            </w:r>
            <w:r w:rsidR="00D65DEC">
              <w:rPr>
                <w:rFonts w:ascii="Arial" w:hAnsi="Arial" w:cs="Arial"/>
                <w:bCs/>
                <w:sz w:val="20"/>
              </w:rPr>
              <w:t xml:space="preserve">CISCO </w:t>
            </w:r>
            <w:r w:rsidRPr="00DC6119">
              <w:rPr>
                <w:rFonts w:ascii="Arial" w:hAnsi="Arial" w:cs="Arial"/>
                <w:bCs/>
                <w:sz w:val="20"/>
              </w:rPr>
              <w:t>(or OEM Accredited or Partner Document).</w:t>
            </w:r>
          </w:p>
          <w:p w14:paraId="2D6F929F" w14:textId="77777777" w:rsidR="00970F0C" w:rsidRPr="00DC6119" w:rsidRDefault="00970F0C" w:rsidP="00970F0C">
            <w:pPr>
              <w:spacing w:after="120"/>
              <w:ind w:left="142"/>
              <w:rPr>
                <w:rFonts w:ascii="Arial" w:hAnsi="Arial" w:cs="Arial"/>
                <w:bCs/>
                <w:sz w:val="20"/>
              </w:rPr>
            </w:pPr>
          </w:p>
          <w:p w14:paraId="2C589C7A" w14:textId="77777777" w:rsidR="00970F0C" w:rsidRPr="00DC6119" w:rsidRDefault="00970F0C" w:rsidP="00970F0C">
            <w:pPr>
              <w:pStyle w:val="Specification"/>
              <w:rPr>
                <w:rFonts w:ascii="Arial" w:hAnsi="Arial" w:cs="Arial"/>
                <w:sz w:val="20"/>
                <w:szCs w:val="20"/>
              </w:rPr>
            </w:pPr>
            <w:r w:rsidRPr="00DC6119">
              <w:rPr>
                <w:rFonts w:ascii="Arial" w:hAnsi="Arial" w:cs="Arial"/>
                <w:b/>
                <w:bCs/>
                <w:sz w:val="20"/>
                <w:szCs w:val="20"/>
              </w:rPr>
              <w:t>Note</w:t>
            </w:r>
            <w:r w:rsidRPr="00DC6119">
              <w:rPr>
                <w:rFonts w:ascii="Arial" w:hAnsi="Arial" w:cs="Arial"/>
                <w:bCs/>
                <w:sz w:val="20"/>
                <w:szCs w:val="20"/>
              </w:rPr>
              <w:t>: SITA reserves the right to verify information provided</w:t>
            </w:r>
          </w:p>
        </w:tc>
        <w:tc>
          <w:tcPr>
            <w:tcW w:w="1248" w:type="pct"/>
            <w:tcBorders>
              <w:bottom w:val="single" w:sz="4" w:space="0" w:color="auto"/>
            </w:tcBorders>
          </w:tcPr>
          <w:p w14:paraId="5E77CF6E" w14:textId="77777777" w:rsidR="00970F0C" w:rsidRPr="00DC6119" w:rsidRDefault="00970F0C" w:rsidP="00970F0C">
            <w:pPr>
              <w:rPr>
                <w:rFonts w:ascii="Arial" w:hAnsi="Arial" w:cs="Arial"/>
                <w:sz w:val="20"/>
              </w:rPr>
            </w:pPr>
          </w:p>
        </w:tc>
      </w:tr>
      <w:tr w:rsidR="00CA61AB" w:rsidRPr="00DC6119" w14:paraId="234B427F" w14:textId="77777777" w:rsidTr="00CA61AB">
        <w:trPr>
          <w:trHeight w:val="972"/>
        </w:trPr>
        <w:tc>
          <w:tcPr>
            <w:tcW w:w="1455" w:type="pct"/>
            <w:tcBorders>
              <w:top w:val="single" w:sz="4" w:space="0" w:color="auto"/>
            </w:tcBorders>
          </w:tcPr>
          <w:p w14:paraId="46FEDA79" w14:textId="3A9A5211" w:rsidR="00CA61AB" w:rsidRDefault="00CA61AB" w:rsidP="00CA61AB">
            <w:pPr>
              <w:pStyle w:val="Specification"/>
              <w:numPr>
                <w:ilvl w:val="0"/>
                <w:numId w:val="4"/>
              </w:numPr>
              <w:tabs>
                <w:tab w:val="num" w:pos="709"/>
              </w:tabs>
              <w:rPr>
                <w:rFonts w:ascii="Arial" w:hAnsi="Arial" w:cs="Arial"/>
                <w:b/>
                <w:bCs/>
                <w:sz w:val="20"/>
                <w:szCs w:val="20"/>
              </w:rPr>
            </w:pPr>
            <w:r w:rsidRPr="00CA61AB">
              <w:rPr>
                <w:rFonts w:ascii="Arial" w:hAnsi="Arial" w:cs="Arial"/>
                <w:b/>
                <w:bCs/>
                <w:sz w:val="20"/>
                <w:szCs w:val="20"/>
              </w:rPr>
              <w:t>BIDDER EXPERIENCE AND CAPABILITY REQUIREMENTS</w:t>
            </w:r>
          </w:p>
          <w:p w14:paraId="4D4B297F" w14:textId="05C46382" w:rsidR="00AE51C2" w:rsidRPr="00AE51C2" w:rsidRDefault="00AE51C2" w:rsidP="00AE51C2">
            <w:pPr>
              <w:pStyle w:val="Specification"/>
              <w:ind w:left="567"/>
              <w:rPr>
                <w:rFonts w:ascii="Arial" w:hAnsi="Arial" w:cs="Arial"/>
                <w:bCs/>
                <w:sz w:val="20"/>
                <w:szCs w:val="20"/>
              </w:rPr>
            </w:pPr>
            <w:r w:rsidRPr="00AE51C2">
              <w:rPr>
                <w:rFonts w:ascii="Arial" w:hAnsi="Arial" w:cs="Arial"/>
                <w:bCs/>
                <w:sz w:val="20"/>
                <w:szCs w:val="20"/>
              </w:rPr>
              <w:t>Bidder must provide reference that they have supplied Cisco routers and switches</w:t>
            </w:r>
            <w:r>
              <w:rPr>
                <w:rFonts w:ascii="Arial" w:hAnsi="Arial" w:cs="Arial"/>
                <w:bCs/>
                <w:sz w:val="20"/>
                <w:szCs w:val="20"/>
              </w:rPr>
              <w:t xml:space="preserve"> to at least one customer/client </w:t>
            </w:r>
            <w:r w:rsidRPr="00CA61AB">
              <w:rPr>
                <w:rFonts w:ascii="Arial" w:hAnsi="Arial" w:cs="Arial"/>
                <w:bCs/>
                <w:sz w:val="20"/>
              </w:rPr>
              <w:t>Project end-date must be current or not older than 5 years from date this bid is advertised,</w:t>
            </w:r>
          </w:p>
          <w:p w14:paraId="3A1032BE" w14:textId="77777777" w:rsidR="00CA61AB" w:rsidRPr="00DC6119" w:rsidRDefault="00CA61AB" w:rsidP="00CA61AB">
            <w:pPr>
              <w:rPr>
                <w:rFonts w:ascii="Arial" w:hAnsi="Arial" w:cs="Arial"/>
                <w:sz w:val="20"/>
              </w:rPr>
            </w:pPr>
          </w:p>
          <w:p w14:paraId="12955142" w14:textId="77777777" w:rsidR="00CA61AB" w:rsidRPr="00DC6119" w:rsidRDefault="00CA61AB" w:rsidP="00970F0C">
            <w:pPr>
              <w:pStyle w:val="Comment"/>
              <w:rPr>
                <w:rFonts w:ascii="Arial" w:hAnsi="Arial" w:cs="Arial"/>
                <w:b/>
                <w:bCs/>
                <w:sz w:val="20"/>
              </w:rPr>
            </w:pPr>
          </w:p>
        </w:tc>
        <w:tc>
          <w:tcPr>
            <w:tcW w:w="2297" w:type="pct"/>
            <w:tcBorders>
              <w:top w:val="single" w:sz="4" w:space="0" w:color="auto"/>
            </w:tcBorders>
          </w:tcPr>
          <w:p w14:paraId="3B439811" w14:textId="77777777" w:rsidR="00CA61AB" w:rsidRDefault="00AE51C2" w:rsidP="00CA61AB">
            <w:pPr>
              <w:pStyle w:val="Specification"/>
              <w:rPr>
                <w:rFonts w:ascii="Arial" w:hAnsi="Arial" w:cs="Arial"/>
                <w:bCs/>
                <w:sz w:val="20"/>
              </w:rPr>
            </w:pPr>
            <w:r>
              <w:rPr>
                <w:rFonts w:ascii="Arial" w:hAnsi="Arial" w:cs="Arial"/>
                <w:bCs/>
                <w:sz w:val="20"/>
              </w:rPr>
              <w:t xml:space="preserve">The bidder must provide reference letter from the client outlining that they have executed the </w:t>
            </w:r>
            <w:r w:rsidR="0099227E">
              <w:rPr>
                <w:rFonts w:ascii="Arial" w:hAnsi="Arial" w:cs="Arial"/>
                <w:bCs/>
                <w:sz w:val="20"/>
              </w:rPr>
              <w:t>supply of Cisco routers and switches from the start date to end date</w:t>
            </w:r>
            <w:r>
              <w:rPr>
                <w:rFonts w:ascii="Arial" w:hAnsi="Arial" w:cs="Arial"/>
                <w:bCs/>
                <w:sz w:val="20"/>
              </w:rPr>
              <w:t xml:space="preserve"> with the start date and end date of the project.</w:t>
            </w:r>
          </w:p>
          <w:p w14:paraId="055B1B62" w14:textId="0588AB81" w:rsidR="0099227E" w:rsidRPr="00DC6119" w:rsidRDefault="0099227E" w:rsidP="00CA61AB">
            <w:pPr>
              <w:pStyle w:val="Specification"/>
              <w:rPr>
                <w:rFonts w:ascii="Arial" w:hAnsi="Arial" w:cs="Arial"/>
                <w:bCs/>
                <w:sz w:val="20"/>
              </w:rPr>
            </w:pPr>
            <w:r>
              <w:rPr>
                <w:rFonts w:ascii="Arial" w:hAnsi="Arial" w:cs="Arial"/>
                <w:bCs/>
                <w:sz w:val="20"/>
              </w:rPr>
              <w:t>The letter should be on the Client’s company letterhead with the company name and the contact details of an official providing reference on behalf of the company.</w:t>
            </w:r>
          </w:p>
        </w:tc>
        <w:tc>
          <w:tcPr>
            <w:tcW w:w="1248" w:type="pct"/>
            <w:tcBorders>
              <w:top w:val="single" w:sz="4" w:space="0" w:color="auto"/>
            </w:tcBorders>
          </w:tcPr>
          <w:p w14:paraId="1336403E" w14:textId="77777777" w:rsidR="00CA61AB" w:rsidRPr="00DC6119" w:rsidRDefault="00CA61AB" w:rsidP="00970F0C">
            <w:pPr>
              <w:rPr>
                <w:rFonts w:ascii="Arial" w:hAnsi="Arial" w:cs="Arial"/>
                <w:sz w:val="20"/>
              </w:rPr>
            </w:pPr>
          </w:p>
        </w:tc>
      </w:tr>
    </w:tbl>
    <w:p w14:paraId="655DB834" w14:textId="77777777" w:rsidR="00D5480C" w:rsidRPr="00DC6119" w:rsidRDefault="00D5480C" w:rsidP="000B17A9">
      <w:pPr>
        <w:pStyle w:val="Heading2"/>
        <w:rPr>
          <w:rFonts w:ascii="Arial" w:hAnsi="Arial" w:cs="Arial"/>
          <w:sz w:val="20"/>
          <w:szCs w:val="20"/>
        </w:rPr>
      </w:pPr>
      <w:bookmarkStart w:id="36" w:name="_Toc435315904"/>
      <w:bookmarkStart w:id="37" w:name="_Ref455335890"/>
      <w:bookmarkStart w:id="38" w:name="_Toc110255604"/>
      <w:bookmarkEnd w:id="35"/>
      <w:r w:rsidRPr="00DC6119">
        <w:rPr>
          <w:rFonts w:ascii="Arial" w:hAnsi="Arial" w:cs="Arial"/>
          <w:sz w:val="20"/>
          <w:szCs w:val="20"/>
        </w:rPr>
        <w:lastRenderedPageBreak/>
        <w:t>DECLARATION OF COMPLIANCE</w:t>
      </w:r>
      <w:bookmarkEnd w:id="36"/>
      <w:bookmarkEnd w:id="37"/>
      <w:bookmarkEnd w:id="3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DC6119" w14:paraId="30B53CE0" w14:textId="77777777" w:rsidTr="00692BDE">
        <w:trPr>
          <w:tblHeader/>
        </w:trPr>
        <w:tc>
          <w:tcPr>
            <w:tcW w:w="3776" w:type="pct"/>
            <w:shd w:val="clear" w:color="auto" w:fill="C6D9F1" w:themeFill="text2" w:themeFillTint="33"/>
          </w:tcPr>
          <w:p w14:paraId="57709DD9" w14:textId="77777777" w:rsidR="00D5480C" w:rsidRPr="00DC6119" w:rsidRDefault="00D5480C" w:rsidP="004362DB">
            <w:pPr>
              <w:keepNext/>
              <w:keepLines/>
              <w:rPr>
                <w:rFonts w:ascii="Arial" w:hAnsi="Arial" w:cs="Arial"/>
                <w:b/>
                <w:sz w:val="20"/>
              </w:rPr>
            </w:pPr>
          </w:p>
        </w:tc>
        <w:tc>
          <w:tcPr>
            <w:tcW w:w="623" w:type="pct"/>
            <w:shd w:val="clear" w:color="auto" w:fill="C6D9F1" w:themeFill="text2" w:themeFillTint="33"/>
          </w:tcPr>
          <w:p w14:paraId="16646A72" w14:textId="77777777" w:rsidR="00D5480C" w:rsidRPr="00DC6119" w:rsidRDefault="00D5480C" w:rsidP="004362DB">
            <w:pPr>
              <w:keepNext/>
              <w:keepLines/>
              <w:rPr>
                <w:rFonts w:ascii="Arial" w:hAnsi="Arial" w:cs="Arial"/>
                <w:b/>
                <w:sz w:val="20"/>
              </w:rPr>
            </w:pPr>
            <w:r w:rsidRPr="00DC6119">
              <w:rPr>
                <w:rFonts w:ascii="Arial" w:hAnsi="Arial" w:cs="Arial"/>
                <w:b/>
                <w:sz w:val="20"/>
              </w:rPr>
              <w:t>Comply</w:t>
            </w:r>
          </w:p>
        </w:tc>
        <w:tc>
          <w:tcPr>
            <w:tcW w:w="601" w:type="pct"/>
            <w:shd w:val="clear" w:color="auto" w:fill="C6D9F1" w:themeFill="text2" w:themeFillTint="33"/>
          </w:tcPr>
          <w:p w14:paraId="25545E60" w14:textId="77777777" w:rsidR="00D5480C" w:rsidRPr="00DC6119" w:rsidRDefault="00D5480C" w:rsidP="004362DB">
            <w:pPr>
              <w:keepNext/>
              <w:keepLines/>
              <w:rPr>
                <w:rFonts w:ascii="Arial" w:hAnsi="Arial" w:cs="Arial"/>
                <w:b/>
                <w:sz w:val="20"/>
              </w:rPr>
            </w:pPr>
            <w:r w:rsidRPr="00DC6119">
              <w:rPr>
                <w:rFonts w:ascii="Arial" w:hAnsi="Arial" w:cs="Arial"/>
                <w:b/>
                <w:sz w:val="20"/>
              </w:rPr>
              <w:t>Not Comply</w:t>
            </w:r>
          </w:p>
        </w:tc>
      </w:tr>
      <w:tr w:rsidR="00D5480C" w:rsidRPr="00DC6119" w14:paraId="47687508" w14:textId="77777777" w:rsidTr="00692BDE">
        <w:tc>
          <w:tcPr>
            <w:tcW w:w="3776" w:type="pct"/>
          </w:tcPr>
          <w:p w14:paraId="33ED3977" w14:textId="77777777" w:rsidR="00342818" w:rsidRPr="00DC6119" w:rsidRDefault="00D5480C" w:rsidP="004362DB">
            <w:pPr>
              <w:keepNext/>
              <w:keepLines/>
              <w:rPr>
                <w:rFonts w:ascii="Arial" w:hAnsi="Arial" w:cs="Arial"/>
                <w:sz w:val="20"/>
              </w:rPr>
            </w:pPr>
            <w:r w:rsidRPr="00DC6119">
              <w:rPr>
                <w:rFonts w:ascii="Arial" w:hAnsi="Arial" w:cs="Arial"/>
                <w:sz w:val="20"/>
              </w:rPr>
              <w:t>The bidder decla</w:t>
            </w:r>
            <w:r w:rsidR="001A2C3A" w:rsidRPr="00DC6119">
              <w:rPr>
                <w:rFonts w:ascii="Arial" w:hAnsi="Arial" w:cs="Arial"/>
                <w:sz w:val="20"/>
              </w:rPr>
              <w:t xml:space="preserve">res </w:t>
            </w:r>
            <w:r w:rsidR="00687E81" w:rsidRPr="00DC6119">
              <w:rPr>
                <w:rFonts w:ascii="Arial" w:hAnsi="Arial" w:cs="Arial"/>
                <w:sz w:val="20"/>
              </w:rPr>
              <w:t xml:space="preserve">by </w:t>
            </w:r>
            <w:r w:rsidR="00687E81" w:rsidRPr="00DC6119">
              <w:rPr>
                <w:rFonts w:ascii="Arial" w:hAnsi="Arial" w:cs="Arial"/>
                <w:b/>
                <w:sz w:val="20"/>
              </w:rPr>
              <w:t>indicating with an “X”</w:t>
            </w:r>
            <w:r w:rsidR="00687E81" w:rsidRPr="00DC6119">
              <w:rPr>
                <w:rFonts w:ascii="Arial" w:hAnsi="Arial" w:cs="Arial"/>
                <w:sz w:val="20"/>
              </w:rPr>
              <w:t xml:space="preserve"> </w:t>
            </w:r>
            <w:r w:rsidR="00275A66" w:rsidRPr="00DC6119">
              <w:rPr>
                <w:rFonts w:ascii="Arial" w:hAnsi="Arial" w:cs="Arial"/>
                <w:sz w:val="20"/>
              </w:rPr>
              <w:t xml:space="preserve">in either the “COMPLY” or “NOT COMPLY” </w:t>
            </w:r>
            <w:r w:rsidR="001F4BA5" w:rsidRPr="00DC6119">
              <w:rPr>
                <w:rFonts w:ascii="Arial" w:hAnsi="Arial" w:cs="Arial"/>
                <w:sz w:val="20"/>
              </w:rPr>
              <w:t xml:space="preserve">column </w:t>
            </w:r>
            <w:r w:rsidR="001A2C3A" w:rsidRPr="00DC6119">
              <w:rPr>
                <w:rFonts w:ascii="Arial" w:hAnsi="Arial" w:cs="Arial"/>
                <w:sz w:val="20"/>
              </w:rPr>
              <w:t xml:space="preserve">that </w:t>
            </w:r>
            <w:r w:rsidR="00687E81" w:rsidRPr="00DC6119">
              <w:rPr>
                <w:rFonts w:ascii="Arial" w:hAnsi="Arial" w:cs="Arial"/>
                <w:sz w:val="20"/>
              </w:rPr>
              <w:t>–</w:t>
            </w:r>
          </w:p>
          <w:p w14:paraId="2EC246C6" w14:textId="77777777" w:rsidR="00692BDE" w:rsidRPr="00DC6119" w:rsidRDefault="00692BDE" w:rsidP="004362DB">
            <w:pPr>
              <w:keepNext/>
              <w:keepLines/>
              <w:rPr>
                <w:rFonts w:ascii="Arial" w:hAnsi="Arial" w:cs="Arial"/>
                <w:sz w:val="20"/>
              </w:rPr>
            </w:pPr>
          </w:p>
          <w:p w14:paraId="6E21EAC6" w14:textId="77777777" w:rsidR="00342818" w:rsidRPr="00DC6119" w:rsidRDefault="00687E81" w:rsidP="00F01E7B">
            <w:pPr>
              <w:pStyle w:val="Specification"/>
              <w:keepNext/>
              <w:keepLines/>
              <w:numPr>
                <w:ilvl w:val="1"/>
                <w:numId w:val="8"/>
              </w:numPr>
              <w:rPr>
                <w:rFonts w:ascii="Arial" w:hAnsi="Arial" w:cs="Arial"/>
                <w:sz w:val="20"/>
                <w:szCs w:val="20"/>
              </w:rPr>
            </w:pPr>
            <w:r w:rsidRPr="00DC6119">
              <w:rPr>
                <w:rFonts w:ascii="Arial" w:hAnsi="Arial" w:cs="Arial"/>
                <w:sz w:val="20"/>
                <w:szCs w:val="20"/>
              </w:rPr>
              <w:t>T</w:t>
            </w:r>
            <w:r w:rsidR="00275A66" w:rsidRPr="00DC6119">
              <w:rPr>
                <w:rFonts w:ascii="Arial" w:hAnsi="Arial" w:cs="Arial"/>
                <w:sz w:val="20"/>
                <w:szCs w:val="20"/>
              </w:rPr>
              <w:t xml:space="preserve">he </w:t>
            </w:r>
            <w:r w:rsidR="00C35F25" w:rsidRPr="00DC6119">
              <w:rPr>
                <w:rFonts w:ascii="Arial" w:hAnsi="Arial" w:cs="Arial"/>
                <w:sz w:val="20"/>
                <w:szCs w:val="20"/>
              </w:rPr>
              <w:t>bid</w:t>
            </w:r>
            <w:r w:rsidR="00275A66" w:rsidRPr="00DC6119">
              <w:rPr>
                <w:rFonts w:ascii="Arial" w:hAnsi="Arial" w:cs="Arial"/>
                <w:sz w:val="20"/>
                <w:szCs w:val="20"/>
              </w:rPr>
              <w:t xml:space="preserve"> complies</w:t>
            </w:r>
            <w:r w:rsidR="001A2C3A" w:rsidRPr="00DC6119">
              <w:rPr>
                <w:rFonts w:ascii="Arial" w:hAnsi="Arial" w:cs="Arial"/>
                <w:sz w:val="20"/>
                <w:szCs w:val="20"/>
              </w:rPr>
              <w:t xml:space="preserve"> with each and every </w:t>
            </w:r>
            <w:r w:rsidR="001C7F0D" w:rsidRPr="00DC6119">
              <w:rPr>
                <w:rFonts w:ascii="Arial" w:hAnsi="Arial" w:cs="Arial"/>
                <w:sz w:val="20"/>
                <w:szCs w:val="20"/>
              </w:rPr>
              <w:t xml:space="preserve">TECHNICAL MANDATORY REQUIREMENT </w:t>
            </w:r>
            <w:r w:rsidR="001A2C3A" w:rsidRPr="00DC6119">
              <w:rPr>
                <w:rFonts w:ascii="Arial" w:hAnsi="Arial" w:cs="Arial"/>
                <w:sz w:val="20"/>
                <w:szCs w:val="20"/>
              </w:rPr>
              <w:t>as specified in</w:t>
            </w:r>
            <w:r w:rsidR="00FA52A7" w:rsidRPr="00DC6119">
              <w:rPr>
                <w:rFonts w:ascii="Arial" w:hAnsi="Arial" w:cs="Arial"/>
                <w:sz w:val="20"/>
                <w:szCs w:val="20"/>
              </w:rPr>
              <w:t xml:space="preserve"> SECTION</w:t>
            </w:r>
            <w:r w:rsidR="001A2C3A" w:rsidRPr="00DC6119">
              <w:rPr>
                <w:rFonts w:ascii="Arial" w:hAnsi="Arial" w:cs="Arial"/>
                <w:sz w:val="20"/>
                <w:szCs w:val="20"/>
              </w:rPr>
              <w:t xml:space="preserve"> </w:t>
            </w:r>
            <w:r w:rsidR="00FA52A7" w:rsidRPr="00DC6119">
              <w:rPr>
                <w:rFonts w:ascii="Arial" w:hAnsi="Arial" w:cs="Arial"/>
                <w:sz w:val="20"/>
                <w:szCs w:val="20"/>
              </w:rPr>
              <w:fldChar w:fldCharType="begin"/>
            </w:r>
            <w:r w:rsidR="00FA52A7" w:rsidRPr="00DC6119">
              <w:rPr>
                <w:rFonts w:ascii="Arial" w:hAnsi="Arial" w:cs="Arial"/>
                <w:sz w:val="20"/>
                <w:szCs w:val="20"/>
              </w:rPr>
              <w:instrText xml:space="preserve"> REF _Ref455335758 \w \h </w:instrText>
            </w:r>
            <w:r w:rsidR="00DB018A" w:rsidRPr="00DC6119">
              <w:rPr>
                <w:rFonts w:ascii="Arial" w:hAnsi="Arial" w:cs="Arial"/>
                <w:sz w:val="20"/>
                <w:szCs w:val="20"/>
              </w:rPr>
              <w:instrText xml:space="preserve"> \* MERGEFORMAT </w:instrText>
            </w:r>
            <w:r w:rsidR="00FA52A7" w:rsidRPr="00DC6119">
              <w:rPr>
                <w:rFonts w:ascii="Arial" w:hAnsi="Arial" w:cs="Arial"/>
                <w:sz w:val="20"/>
                <w:szCs w:val="20"/>
              </w:rPr>
            </w:r>
            <w:r w:rsidR="00FA52A7" w:rsidRPr="00DC6119">
              <w:rPr>
                <w:rFonts w:ascii="Arial" w:hAnsi="Arial" w:cs="Arial"/>
                <w:sz w:val="20"/>
                <w:szCs w:val="20"/>
              </w:rPr>
              <w:fldChar w:fldCharType="separate"/>
            </w:r>
            <w:r w:rsidR="006D0676" w:rsidRPr="00DC6119">
              <w:rPr>
                <w:rFonts w:ascii="Arial" w:hAnsi="Arial" w:cs="Arial"/>
                <w:sz w:val="20"/>
                <w:szCs w:val="20"/>
              </w:rPr>
              <w:t>6.2</w:t>
            </w:r>
            <w:r w:rsidR="00FA52A7" w:rsidRPr="00DC6119">
              <w:rPr>
                <w:rFonts w:ascii="Arial" w:hAnsi="Arial" w:cs="Arial"/>
                <w:sz w:val="20"/>
                <w:szCs w:val="20"/>
              </w:rPr>
              <w:fldChar w:fldCharType="end"/>
            </w:r>
            <w:r w:rsidRPr="00DC6119">
              <w:rPr>
                <w:rFonts w:ascii="Arial" w:hAnsi="Arial" w:cs="Arial"/>
                <w:sz w:val="20"/>
                <w:szCs w:val="20"/>
              </w:rPr>
              <w:t xml:space="preserve"> above; </w:t>
            </w:r>
            <w:r w:rsidR="00D25D36" w:rsidRPr="00DC6119">
              <w:rPr>
                <w:rFonts w:ascii="Arial" w:hAnsi="Arial" w:cs="Arial"/>
                <w:sz w:val="20"/>
                <w:szCs w:val="20"/>
              </w:rPr>
              <w:t>AND</w:t>
            </w:r>
          </w:p>
          <w:p w14:paraId="2638ADC2" w14:textId="77777777" w:rsidR="00D5480C" w:rsidRPr="00DC6119" w:rsidRDefault="0074798D" w:rsidP="00F01E7B">
            <w:pPr>
              <w:pStyle w:val="Specification"/>
              <w:keepNext/>
              <w:keepLines/>
              <w:numPr>
                <w:ilvl w:val="1"/>
                <w:numId w:val="8"/>
              </w:numPr>
              <w:rPr>
                <w:rFonts w:ascii="Arial" w:hAnsi="Arial" w:cs="Arial"/>
                <w:sz w:val="20"/>
                <w:szCs w:val="20"/>
              </w:rPr>
            </w:pPr>
            <w:r w:rsidRPr="00DC6119">
              <w:rPr>
                <w:rFonts w:ascii="Arial" w:hAnsi="Arial" w:cs="Arial"/>
                <w:sz w:val="20"/>
                <w:szCs w:val="20"/>
              </w:rPr>
              <w:t xml:space="preserve">Each </w:t>
            </w:r>
            <w:r w:rsidR="005E1111" w:rsidRPr="00DC6119">
              <w:rPr>
                <w:rFonts w:ascii="Arial" w:hAnsi="Arial" w:cs="Arial"/>
                <w:sz w:val="20"/>
                <w:szCs w:val="20"/>
              </w:rPr>
              <w:t xml:space="preserve">and every </w:t>
            </w:r>
            <w:r w:rsidRPr="00DC6119">
              <w:rPr>
                <w:rFonts w:ascii="Arial" w:hAnsi="Arial" w:cs="Arial"/>
                <w:sz w:val="20"/>
                <w:szCs w:val="20"/>
              </w:rPr>
              <w:t xml:space="preserve">requirement </w:t>
            </w:r>
            <w:r w:rsidR="00476EE9" w:rsidRPr="00DC6119">
              <w:rPr>
                <w:rFonts w:ascii="Arial" w:hAnsi="Arial" w:cs="Arial"/>
                <w:sz w:val="20"/>
                <w:szCs w:val="20"/>
              </w:rPr>
              <w:t xml:space="preserve">specification </w:t>
            </w:r>
            <w:r w:rsidRPr="00DC6119">
              <w:rPr>
                <w:rFonts w:ascii="Arial" w:hAnsi="Arial" w:cs="Arial"/>
                <w:sz w:val="20"/>
                <w:szCs w:val="20"/>
              </w:rPr>
              <w:t xml:space="preserve">is </w:t>
            </w:r>
            <w:r w:rsidR="00687E81" w:rsidRPr="00DC6119">
              <w:rPr>
                <w:rFonts w:ascii="Arial" w:hAnsi="Arial" w:cs="Arial"/>
                <w:sz w:val="20"/>
                <w:szCs w:val="20"/>
              </w:rPr>
              <w:t>substantiat</w:t>
            </w:r>
            <w:r w:rsidRPr="00DC6119">
              <w:rPr>
                <w:rFonts w:ascii="Arial" w:hAnsi="Arial" w:cs="Arial"/>
                <w:sz w:val="20"/>
                <w:szCs w:val="20"/>
              </w:rPr>
              <w:t xml:space="preserve">ed </w:t>
            </w:r>
            <w:r w:rsidR="00476EE9" w:rsidRPr="00DC6119">
              <w:rPr>
                <w:rFonts w:ascii="Arial" w:hAnsi="Arial" w:cs="Arial"/>
                <w:sz w:val="20"/>
                <w:szCs w:val="20"/>
              </w:rPr>
              <w:t>by</w:t>
            </w:r>
            <w:r w:rsidRPr="00DC6119">
              <w:rPr>
                <w:rFonts w:ascii="Arial" w:hAnsi="Arial" w:cs="Arial"/>
                <w:sz w:val="20"/>
                <w:szCs w:val="20"/>
              </w:rPr>
              <w:t xml:space="preserve"> </w:t>
            </w:r>
            <w:r w:rsidR="00687E81" w:rsidRPr="00DC6119">
              <w:rPr>
                <w:rFonts w:ascii="Arial" w:hAnsi="Arial" w:cs="Arial"/>
                <w:sz w:val="20"/>
                <w:szCs w:val="20"/>
              </w:rPr>
              <w:t>evidence as proof of compliance.</w:t>
            </w:r>
          </w:p>
        </w:tc>
        <w:tc>
          <w:tcPr>
            <w:tcW w:w="623" w:type="pct"/>
          </w:tcPr>
          <w:p w14:paraId="676EC0D1" w14:textId="77777777" w:rsidR="00D5480C" w:rsidRPr="00DC6119" w:rsidRDefault="00D5480C" w:rsidP="004362DB">
            <w:pPr>
              <w:keepNext/>
              <w:keepLines/>
              <w:rPr>
                <w:rFonts w:ascii="Arial" w:hAnsi="Arial" w:cs="Arial"/>
                <w:sz w:val="20"/>
              </w:rPr>
            </w:pPr>
          </w:p>
        </w:tc>
        <w:tc>
          <w:tcPr>
            <w:tcW w:w="601" w:type="pct"/>
          </w:tcPr>
          <w:p w14:paraId="1EE80DDC" w14:textId="77777777" w:rsidR="00D5480C" w:rsidRPr="00DC6119" w:rsidRDefault="00D5480C" w:rsidP="004362DB">
            <w:pPr>
              <w:keepNext/>
              <w:keepLines/>
              <w:rPr>
                <w:rFonts w:ascii="Arial" w:hAnsi="Arial" w:cs="Arial"/>
                <w:sz w:val="20"/>
              </w:rPr>
            </w:pPr>
          </w:p>
        </w:tc>
      </w:tr>
    </w:tbl>
    <w:p w14:paraId="0D5E9205" w14:textId="77777777" w:rsidR="00DB018A" w:rsidRPr="00DC6119" w:rsidRDefault="00DB018A">
      <w:pPr>
        <w:spacing w:after="200" w:line="276" w:lineRule="auto"/>
        <w:rPr>
          <w:rFonts w:ascii="Arial" w:eastAsiaTheme="majorEastAsia" w:hAnsi="Arial" w:cs="Arial"/>
          <w:b/>
          <w:color w:val="000066"/>
          <w:sz w:val="20"/>
          <w14:scene3d>
            <w14:camera w14:prst="orthographicFront"/>
            <w14:lightRig w14:rig="threePt" w14:dir="t">
              <w14:rot w14:lat="0" w14:lon="0" w14:rev="0"/>
            </w14:lightRig>
          </w14:scene3d>
        </w:rPr>
      </w:pPr>
      <w:bookmarkStart w:id="39" w:name="_Toc435315906"/>
      <w:r w:rsidRPr="00DC6119">
        <w:rPr>
          <w:rFonts w:ascii="Arial" w:hAnsi="Arial" w:cs="Arial"/>
          <w:sz w:val="20"/>
        </w:rPr>
        <w:br w:type="page"/>
      </w:r>
    </w:p>
    <w:p w14:paraId="001482B1" w14:textId="77777777" w:rsidR="00D112F7" w:rsidRPr="00DC6119" w:rsidRDefault="00D112F7" w:rsidP="000B17A9">
      <w:pPr>
        <w:pStyle w:val="AnnexH2"/>
        <w:numPr>
          <w:ilvl w:val="0"/>
          <w:numId w:val="0"/>
        </w:numPr>
        <w:ind w:left="1701"/>
        <w:rPr>
          <w:rFonts w:ascii="Arial" w:hAnsi="Arial" w:cs="Arial"/>
          <w:sz w:val="20"/>
          <w:szCs w:val="20"/>
        </w:rPr>
        <w:sectPr w:rsidR="00D112F7" w:rsidRPr="00DC6119" w:rsidSect="007C5EA4">
          <w:pgSz w:w="11906" w:h="16838"/>
          <w:pgMar w:top="1134" w:right="1134" w:bottom="1134" w:left="1134" w:header="680" w:footer="680" w:gutter="0"/>
          <w:cols w:space="708"/>
          <w:docGrid w:linePitch="360"/>
        </w:sectPr>
      </w:pPr>
      <w:bookmarkStart w:id="40" w:name="_Toc435315921"/>
      <w:bookmarkEnd w:id="39"/>
    </w:p>
    <w:p w14:paraId="2DE66E9C" w14:textId="77777777" w:rsidR="0043548E" w:rsidRPr="00DC6119" w:rsidRDefault="00372274" w:rsidP="000B17A9">
      <w:pPr>
        <w:pStyle w:val="AnnexH2"/>
        <w:rPr>
          <w:rFonts w:ascii="Arial" w:hAnsi="Arial" w:cs="Arial"/>
          <w:sz w:val="20"/>
          <w:szCs w:val="20"/>
        </w:rPr>
      </w:pPr>
      <w:bookmarkStart w:id="41" w:name="_Toc110255605"/>
      <w:r w:rsidRPr="00DC6119">
        <w:rPr>
          <w:rFonts w:ascii="Arial" w:hAnsi="Arial" w:cs="Arial"/>
          <w:sz w:val="20"/>
          <w:szCs w:val="20"/>
        </w:rPr>
        <w:lastRenderedPageBreak/>
        <w:t>SPEC</w:t>
      </w:r>
      <w:r w:rsidR="006246E8" w:rsidRPr="00DC6119">
        <w:rPr>
          <w:rFonts w:ascii="Arial" w:hAnsi="Arial" w:cs="Arial"/>
          <w:sz w:val="20"/>
          <w:szCs w:val="20"/>
        </w:rPr>
        <w:t xml:space="preserve">IAL </w:t>
      </w:r>
      <w:r w:rsidR="0043548E" w:rsidRPr="00DC6119">
        <w:rPr>
          <w:rFonts w:ascii="Arial" w:hAnsi="Arial" w:cs="Arial"/>
          <w:sz w:val="20"/>
          <w:szCs w:val="20"/>
        </w:rPr>
        <w:t>CONDITIONS</w:t>
      </w:r>
      <w:r w:rsidRPr="00DC6119">
        <w:rPr>
          <w:rFonts w:ascii="Arial" w:hAnsi="Arial" w:cs="Arial"/>
          <w:sz w:val="20"/>
          <w:szCs w:val="20"/>
        </w:rPr>
        <w:t xml:space="preserve"> OF CONTRACT</w:t>
      </w:r>
      <w:bookmarkEnd w:id="40"/>
      <w:r w:rsidR="008C3080" w:rsidRPr="00DC6119">
        <w:rPr>
          <w:rFonts w:ascii="Arial" w:hAnsi="Arial" w:cs="Arial"/>
          <w:sz w:val="20"/>
          <w:szCs w:val="20"/>
        </w:rPr>
        <w:t xml:space="preserve"> (SCC)</w:t>
      </w:r>
      <w:bookmarkEnd w:id="41"/>
    </w:p>
    <w:p w14:paraId="7C2E13E3" w14:textId="77777777" w:rsidR="00911D2A" w:rsidRPr="00DC6119" w:rsidRDefault="00911D2A" w:rsidP="000B17A9">
      <w:pPr>
        <w:pStyle w:val="Heading1"/>
        <w:rPr>
          <w:rFonts w:ascii="Arial" w:hAnsi="Arial" w:cs="Arial"/>
          <w:sz w:val="20"/>
          <w:szCs w:val="20"/>
        </w:rPr>
      </w:pPr>
      <w:bookmarkStart w:id="42" w:name="_Toc110255606"/>
      <w:r w:rsidRPr="00DC6119">
        <w:rPr>
          <w:rFonts w:ascii="Arial" w:hAnsi="Arial" w:cs="Arial"/>
          <w:sz w:val="20"/>
          <w:szCs w:val="20"/>
        </w:rPr>
        <w:t>SPECIAL CONDITIONS OF CONTRACT</w:t>
      </w:r>
      <w:bookmarkEnd w:id="42"/>
    </w:p>
    <w:p w14:paraId="0EBDE24E" w14:textId="77777777" w:rsidR="0043548E" w:rsidRPr="00DC6119" w:rsidRDefault="00B2230D" w:rsidP="000B17A9">
      <w:pPr>
        <w:pStyle w:val="Heading2"/>
        <w:rPr>
          <w:rFonts w:ascii="Arial" w:hAnsi="Arial" w:cs="Arial"/>
          <w:sz w:val="20"/>
          <w:szCs w:val="20"/>
        </w:rPr>
      </w:pPr>
      <w:bookmarkStart w:id="43" w:name="_Ref455588818"/>
      <w:bookmarkStart w:id="44" w:name="_Ref455588837"/>
      <w:r w:rsidRPr="00DC6119">
        <w:rPr>
          <w:rFonts w:ascii="Arial" w:hAnsi="Arial" w:cs="Arial"/>
          <w:sz w:val="20"/>
          <w:szCs w:val="20"/>
        </w:rPr>
        <w:t xml:space="preserve"> </w:t>
      </w:r>
      <w:bookmarkStart w:id="45" w:name="_Toc110255607"/>
      <w:r w:rsidR="00210C80" w:rsidRPr="00DC6119">
        <w:rPr>
          <w:rFonts w:ascii="Arial" w:hAnsi="Arial" w:cs="Arial"/>
          <w:sz w:val="20"/>
          <w:szCs w:val="20"/>
        </w:rPr>
        <w:t>INSTRUCTION</w:t>
      </w:r>
      <w:bookmarkEnd w:id="43"/>
      <w:bookmarkEnd w:id="44"/>
      <w:bookmarkEnd w:id="45"/>
    </w:p>
    <w:p w14:paraId="259F811C" w14:textId="77777777" w:rsidR="003C3E03" w:rsidRPr="00DC6119" w:rsidRDefault="003C3E03" w:rsidP="00F01E7B">
      <w:pPr>
        <w:pStyle w:val="Specification"/>
        <w:numPr>
          <w:ilvl w:val="0"/>
          <w:numId w:val="18"/>
        </w:numPr>
        <w:jc w:val="both"/>
        <w:rPr>
          <w:rFonts w:ascii="Arial" w:hAnsi="Arial" w:cs="Arial"/>
          <w:sz w:val="20"/>
          <w:szCs w:val="20"/>
        </w:rPr>
      </w:pPr>
      <w:r w:rsidRPr="00DC6119">
        <w:rPr>
          <w:rFonts w:ascii="Arial" w:hAnsi="Arial" w:cs="Arial"/>
          <w:sz w:val="20"/>
          <w:szCs w:val="20"/>
        </w:rPr>
        <w:t xml:space="preserve">The successful supplier will be bound by Government Procurement: General Conditions of Contract </w:t>
      </w:r>
      <w:r w:rsidR="00190E5E" w:rsidRPr="00DC6119">
        <w:rPr>
          <w:rFonts w:ascii="Arial" w:hAnsi="Arial" w:cs="Arial"/>
          <w:sz w:val="20"/>
          <w:szCs w:val="20"/>
        </w:rPr>
        <w:t xml:space="preserve">(GCC) </w:t>
      </w:r>
      <w:r w:rsidRPr="00DC6119">
        <w:rPr>
          <w:rFonts w:ascii="Arial" w:hAnsi="Arial" w:cs="Arial"/>
          <w:sz w:val="20"/>
          <w:szCs w:val="20"/>
        </w:rPr>
        <w:t>as well as this Special Conditions of Contract</w:t>
      </w:r>
      <w:r w:rsidR="00190E5E" w:rsidRPr="00DC6119">
        <w:rPr>
          <w:rFonts w:ascii="Arial" w:hAnsi="Arial" w:cs="Arial"/>
          <w:sz w:val="20"/>
          <w:szCs w:val="20"/>
        </w:rPr>
        <w:t xml:space="preserve"> (SCC)</w:t>
      </w:r>
      <w:r w:rsidRPr="00DC6119">
        <w:rPr>
          <w:rFonts w:ascii="Arial" w:hAnsi="Arial" w:cs="Arial"/>
          <w:sz w:val="20"/>
          <w:szCs w:val="20"/>
        </w:rPr>
        <w:t>, which will form part of the signed contract with the successful Supplier. However, SITA reserves the right to include or waive the condition in the signed contract.</w:t>
      </w:r>
    </w:p>
    <w:p w14:paraId="7328E08B" w14:textId="77777777" w:rsidR="005976B0" w:rsidRPr="00DC6119" w:rsidRDefault="005976B0" w:rsidP="00F01E7B">
      <w:pPr>
        <w:pStyle w:val="Specification"/>
        <w:numPr>
          <w:ilvl w:val="0"/>
          <w:numId w:val="18"/>
        </w:numPr>
        <w:jc w:val="both"/>
        <w:rPr>
          <w:rFonts w:ascii="Arial" w:hAnsi="Arial" w:cs="Arial"/>
          <w:sz w:val="20"/>
          <w:szCs w:val="20"/>
        </w:rPr>
      </w:pPr>
      <w:bookmarkStart w:id="46" w:name="_Ref455588887"/>
      <w:r w:rsidRPr="00DC6119">
        <w:rPr>
          <w:rFonts w:ascii="Arial" w:hAnsi="Arial" w:cs="Arial"/>
          <w:sz w:val="20"/>
          <w:szCs w:val="20"/>
        </w:rPr>
        <w:t>SITA reserve</w:t>
      </w:r>
      <w:r w:rsidR="00236444" w:rsidRPr="00DC6119">
        <w:rPr>
          <w:rFonts w:ascii="Arial" w:hAnsi="Arial" w:cs="Arial"/>
          <w:sz w:val="20"/>
          <w:szCs w:val="20"/>
        </w:rPr>
        <w:t>s</w:t>
      </w:r>
      <w:r w:rsidR="0043548E" w:rsidRPr="00DC6119">
        <w:rPr>
          <w:rFonts w:ascii="Arial" w:hAnsi="Arial" w:cs="Arial"/>
          <w:sz w:val="20"/>
          <w:szCs w:val="20"/>
        </w:rPr>
        <w:t xml:space="preserve"> the right to </w:t>
      </w:r>
      <w:r w:rsidR="00DF56E2" w:rsidRPr="00DC6119">
        <w:rPr>
          <w:rFonts w:ascii="Arial" w:hAnsi="Arial" w:cs="Arial"/>
          <w:sz w:val="20"/>
          <w:szCs w:val="20"/>
        </w:rPr>
        <w:t>–</w:t>
      </w:r>
      <w:bookmarkEnd w:id="46"/>
    </w:p>
    <w:p w14:paraId="023B1861" w14:textId="77777777" w:rsidR="005976B0" w:rsidRPr="00DC6119" w:rsidRDefault="0021780E" w:rsidP="00F01E7B">
      <w:pPr>
        <w:pStyle w:val="Specification"/>
        <w:numPr>
          <w:ilvl w:val="1"/>
          <w:numId w:val="21"/>
        </w:numPr>
        <w:jc w:val="both"/>
        <w:rPr>
          <w:rFonts w:ascii="Arial" w:hAnsi="Arial" w:cs="Arial"/>
          <w:sz w:val="20"/>
          <w:szCs w:val="20"/>
        </w:rPr>
      </w:pPr>
      <w:r w:rsidRPr="00DC6119">
        <w:rPr>
          <w:rFonts w:ascii="Arial" w:hAnsi="Arial" w:cs="Arial"/>
          <w:sz w:val="20"/>
          <w:szCs w:val="20"/>
        </w:rPr>
        <w:t xml:space="preserve">Negotiate </w:t>
      </w:r>
      <w:r w:rsidR="008C3080" w:rsidRPr="00DC6119">
        <w:rPr>
          <w:rFonts w:ascii="Arial" w:hAnsi="Arial" w:cs="Arial"/>
          <w:sz w:val="20"/>
          <w:szCs w:val="20"/>
        </w:rPr>
        <w:t>the conditions</w:t>
      </w:r>
      <w:r w:rsidR="00A55321" w:rsidRPr="00DC6119">
        <w:rPr>
          <w:rFonts w:ascii="Arial" w:hAnsi="Arial" w:cs="Arial"/>
          <w:sz w:val="20"/>
          <w:szCs w:val="20"/>
        </w:rPr>
        <w:t>,</w:t>
      </w:r>
      <w:r w:rsidR="008C3080" w:rsidRPr="00DC6119">
        <w:rPr>
          <w:rFonts w:ascii="Arial" w:hAnsi="Arial" w:cs="Arial"/>
          <w:sz w:val="20"/>
          <w:szCs w:val="20"/>
        </w:rPr>
        <w:t xml:space="preserve"> or</w:t>
      </w:r>
    </w:p>
    <w:p w14:paraId="3022F9A9" w14:textId="77777777" w:rsidR="005C19FB" w:rsidRPr="00DC6119" w:rsidRDefault="0021780E" w:rsidP="00F01E7B">
      <w:pPr>
        <w:pStyle w:val="Specification"/>
        <w:numPr>
          <w:ilvl w:val="1"/>
          <w:numId w:val="21"/>
        </w:numPr>
        <w:jc w:val="both"/>
        <w:rPr>
          <w:rFonts w:ascii="Arial" w:hAnsi="Arial" w:cs="Arial"/>
          <w:sz w:val="20"/>
          <w:szCs w:val="20"/>
        </w:rPr>
      </w:pPr>
      <w:r w:rsidRPr="00DC6119">
        <w:rPr>
          <w:rFonts w:ascii="Arial" w:hAnsi="Arial" w:cs="Arial"/>
          <w:sz w:val="20"/>
          <w:szCs w:val="20"/>
        </w:rPr>
        <w:t xml:space="preserve">Automatically </w:t>
      </w:r>
      <w:r w:rsidR="0043548E" w:rsidRPr="00DC6119">
        <w:rPr>
          <w:rFonts w:ascii="Arial" w:hAnsi="Arial" w:cs="Arial"/>
          <w:sz w:val="20"/>
          <w:szCs w:val="20"/>
        </w:rPr>
        <w:t>disqualify a bidder for not accepting these conditions.</w:t>
      </w:r>
    </w:p>
    <w:p w14:paraId="48D0999E" w14:textId="77777777" w:rsidR="005976B0" w:rsidRPr="00DC6119" w:rsidRDefault="0043548E" w:rsidP="00F3422E">
      <w:pPr>
        <w:pStyle w:val="Specification"/>
        <w:numPr>
          <w:ilvl w:val="1"/>
          <w:numId w:val="3"/>
        </w:numPr>
        <w:jc w:val="both"/>
        <w:rPr>
          <w:rFonts w:ascii="Arial" w:hAnsi="Arial" w:cs="Arial"/>
          <w:sz w:val="20"/>
          <w:szCs w:val="20"/>
        </w:rPr>
      </w:pPr>
      <w:r w:rsidRPr="00DC6119">
        <w:rPr>
          <w:rFonts w:ascii="Arial" w:hAnsi="Arial" w:cs="Arial"/>
          <w:sz w:val="20"/>
          <w:szCs w:val="20"/>
        </w:rPr>
        <w:t xml:space="preserve"> </w:t>
      </w:r>
      <w:r w:rsidR="005C19FB" w:rsidRPr="00DC6119">
        <w:rPr>
          <w:rFonts w:ascii="Arial" w:hAnsi="Arial" w:cs="Arial"/>
          <w:sz w:val="20"/>
          <w:szCs w:val="20"/>
        </w:rPr>
        <w:t xml:space="preserve">Award to multiple bidders. </w:t>
      </w:r>
    </w:p>
    <w:p w14:paraId="05A22F59" w14:textId="77777777" w:rsidR="008C5E0F" w:rsidRPr="00DC6119" w:rsidRDefault="00A05250" w:rsidP="00F01E7B">
      <w:pPr>
        <w:pStyle w:val="Specification"/>
        <w:numPr>
          <w:ilvl w:val="0"/>
          <w:numId w:val="18"/>
        </w:numPr>
        <w:jc w:val="both"/>
        <w:rPr>
          <w:rFonts w:ascii="Arial" w:hAnsi="Arial" w:cs="Arial"/>
          <w:sz w:val="20"/>
          <w:szCs w:val="20"/>
        </w:rPr>
      </w:pPr>
      <w:bookmarkStart w:id="47" w:name="_Toc435315923"/>
      <w:bookmarkStart w:id="48" w:name="_Ref455338564"/>
      <w:r w:rsidRPr="00DC6119">
        <w:rPr>
          <w:rFonts w:ascii="Arial" w:hAnsi="Arial" w:cs="Arial"/>
          <w:sz w:val="20"/>
          <w:szCs w:val="20"/>
        </w:rPr>
        <w:t xml:space="preserve">In the event that the bidder qualifies the proposal with own conditions, and does not specifically withdraw such own conditions when called upon to do so, SITA will invoke the rights reserved in accordance with </w:t>
      </w:r>
      <w:r w:rsidR="00BE312D" w:rsidRPr="00DC6119">
        <w:rPr>
          <w:rFonts w:ascii="Arial" w:hAnsi="Arial" w:cs="Arial"/>
          <w:sz w:val="20"/>
          <w:szCs w:val="20"/>
        </w:rPr>
        <w:t xml:space="preserve">subsection </w:t>
      </w:r>
      <w:r w:rsidR="00BE312D" w:rsidRPr="00DC6119">
        <w:rPr>
          <w:rFonts w:ascii="Arial" w:hAnsi="Arial" w:cs="Arial"/>
          <w:sz w:val="20"/>
          <w:szCs w:val="20"/>
          <w:highlight w:val="yellow"/>
        </w:rPr>
        <w:fldChar w:fldCharType="begin"/>
      </w:r>
      <w:r w:rsidR="00BE312D" w:rsidRPr="00DC6119">
        <w:rPr>
          <w:rFonts w:ascii="Arial" w:hAnsi="Arial" w:cs="Arial"/>
          <w:sz w:val="20"/>
          <w:szCs w:val="20"/>
          <w:highlight w:val="yellow"/>
        </w:rPr>
        <w:instrText xml:space="preserve"> REF _Ref455588837 \n \h </w:instrText>
      </w:r>
      <w:r w:rsidR="005C19FB" w:rsidRPr="00DC6119">
        <w:rPr>
          <w:rFonts w:ascii="Arial" w:hAnsi="Arial" w:cs="Arial"/>
          <w:sz w:val="20"/>
          <w:szCs w:val="20"/>
          <w:highlight w:val="yellow"/>
        </w:rPr>
        <w:instrText xml:space="preserve"> \* MERGEFORMAT </w:instrText>
      </w:r>
      <w:r w:rsidR="00BE312D" w:rsidRPr="00DC6119">
        <w:rPr>
          <w:rFonts w:ascii="Arial" w:hAnsi="Arial" w:cs="Arial"/>
          <w:sz w:val="20"/>
          <w:szCs w:val="20"/>
          <w:highlight w:val="yellow"/>
        </w:rPr>
      </w:r>
      <w:r w:rsidR="00BE312D" w:rsidRPr="00DC6119">
        <w:rPr>
          <w:rFonts w:ascii="Arial" w:hAnsi="Arial" w:cs="Arial"/>
          <w:sz w:val="20"/>
          <w:szCs w:val="20"/>
          <w:highlight w:val="yellow"/>
        </w:rPr>
        <w:fldChar w:fldCharType="separate"/>
      </w:r>
      <w:r w:rsidR="00DC0D2F" w:rsidRPr="00DC6119">
        <w:rPr>
          <w:rFonts w:ascii="Arial" w:hAnsi="Arial" w:cs="Arial"/>
          <w:sz w:val="20"/>
          <w:szCs w:val="20"/>
          <w:highlight w:val="yellow"/>
        </w:rPr>
        <w:t>7</w:t>
      </w:r>
      <w:r w:rsidR="006D0676" w:rsidRPr="00DC6119">
        <w:rPr>
          <w:rFonts w:ascii="Arial" w:hAnsi="Arial" w:cs="Arial"/>
          <w:sz w:val="20"/>
          <w:szCs w:val="20"/>
          <w:highlight w:val="yellow"/>
        </w:rPr>
        <w:t>.1</w:t>
      </w:r>
      <w:r w:rsidR="00BE312D" w:rsidRPr="00DC6119">
        <w:rPr>
          <w:rFonts w:ascii="Arial" w:hAnsi="Arial" w:cs="Arial"/>
          <w:sz w:val="20"/>
          <w:szCs w:val="20"/>
          <w:highlight w:val="yellow"/>
        </w:rPr>
        <w:fldChar w:fldCharType="end"/>
      </w:r>
      <w:r w:rsidR="00BE312D" w:rsidRPr="00DC6119">
        <w:rPr>
          <w:rFonts w:ascii="Arial" w:hAnsi="Arial" w:cs="Arial"/>
          <w:sz w:val="20"/>
          <w:szCs w:val="20"/>
          <w:highlight w:val="yellow"/>
        </w:rPr>
        <w:t>(</w:t>
      </w:r>
      <w:r w:rsidRPr="00DC6119">
        <w:rPr>
          <w:rFonts w:ascii="Arial" w:hAnsi="Arial" w:cs="Arial"/>
          <w:sz w:val="20"/>
          <w:szCs w:val="20"/>
          <w:highlight w:val="yellow"/>
        </w:rPr>
        <w:t>2</w:t>
      </w:r>
      <w:r w:rsidRPr="00DC6119">
        <w:rPr>
          <w:rFonts w:ascii="Arial" w:hAnsi="Arial" w:cs="Arial"/>
          <w:sz w:val="20"/>
          <w:szCs w:val="20"/>
        </w:rPr>
        <w:t>)</w:t>
      </w:r>
      <w:r w:rsidR="00BE312D" w:rsidRPr="00DC6119">
        <w:rPr>
          <w:rFonts w:ascii="Arial" w:hAnsi="Arial" w:cs="Arial"/>
          <w:sz w:val="20"/>
          <w:szCs w:val="20"/>
        </w:rPr>
        <w:t xml:space="preserve"> </w:t>
      </w:r>
      <w:r w:rsidRPr="00DC6119">
        <w:rPr>
          <w:rFonts w:ascii="Arial" w:hAnsi="Arial" w:cs="Arial"/>
          <w:sz w:val="20"/>
          <w:szCs w:val="20"/>
        </w:rPr>
        <w:t>above.</w:t>
      </w:r>
    </w:p>
    <w:p w14:paraId="39FF20DB" w14:textId="77777777" w:rsidR="003C3E03" w:rsidRPr="00DC6119" w:rsidRDefault="003C3E03" w:rsidP="00F01E7B">
      <w:pPr>
        <w:pStyle w:val="Specification"/>
        <w:numPr>
          <w:ilvl w:val="0"/>
          <w:numId w:val="18"/>
        </w:numPr>
        <w:jc w:val="both"/>
        <w:rPr>
          <w:rFonts w:ascii="Arial" w:hAnsi="Arial" w:cs="Arial"/>
          <w:sz w:val="20"/>
          <w:szCs w:val="20"/>
        </w:rPr>
      </w:pPr>
      <w:r w:rsidRPr="00DC6119">
        <w:rPr>
          <w:rFonts w:ascii="Arial" w:hAnsi="Arial" w:cs="Arial"/>
          <w:sz w:val="20"/>
          <w:szCs w:val="20"/>
        </w:rPr>
        <w:t xml:space="preserve">The bidder must </w:t>
      </w:r>
      <w:r w:rsidRPr="00DC6119">
        <w:rPr>
          <w:rFonts w:ascii="Arial" w:hAnsi="Arial" w:cs="Arial"/>
          <w:b/>
          <w:sz w:val="20"/>
          <w:szCs w:val="20"/>
        </w:rPr>
        <w:t>complete the declaration of acceptance</w:t>
      </w:r>
      <w:r w:rsidRPr="00DC6119">
        <w:rPr>
          <w:rFonts w:ascii="Arial" w:hAnsi="Arial" w:cs="Arial"/>
          <w:sz w:val="20"/>
          <w:szCs w:val="20"/>
        </w:rPr>
        <w:t xml:space="preserve"> as per section </w:t>
      </w:r>
      <w:r w:rsidR="00DC0D2F" w:rsidRPr="00DC6119">
        <w:rPr>
          <w:rFonts w:ascii="Arial" w:hAnsi="Arial" w:cs="Arial"/>
          <w:sz w:val="20"/>
          <w:szCs w:val="20"/>
          <w:highlight w:val="yellow"/>
        </w:rPr>
        <w:t>7</w:t>
      </w:r>
      <w:r w:rsidR="00056649" w:rsidRPr="00DC6119">
        <w:rPr>
          <w:rFonts w:ascii="Arial" w:hAnsi="Arial" w:cs="Arial"/>
          <w:sz w:val="20"/>
          <w:szCs w:val="20"/>
          <w:highlight w:val="yellow"/>
        </w:rPr>
        <w:t>.3</w:t>
      </w:r>
      <w:r w:rsidR="00056649" w:rsidRPr="00DC6119">
        <w:rPr>
          <w:rFonts w:ascii="Arial" w:hAnsi="Arial" w:cs="Arial"/>
          <w:sz w:val="20"/>
          <w:szCs w:val="20"/>
        </w:rPr>
        <w:t xml:space="preserve"> </w:t>
      </w:r>
      <w:r w:rsidRPr="00DC6119">
        <w:rPr>
          <w:rFonts w:ascii="Arial" w:hAnsi="Arial" w:cs="Arial"/>
          <w:sz w:val="20"/>
          <w:szCs w:val="20"/>
        </w:rPr>
        <w:t>below by marking w</w:t>
      </w:r>
      <w:r w:rsidR="008C6011" w:rsidRPr="00DC6119">
        <w:rPr>
          <w:rFonts w:ascii="Arial" w:hAnsi="Arial" w:cs="Arial"/>
          <w:sz w:val="20"/>
          <w:szCs w:val="20"/>
        </w:rPr>
        <w:t xml:space="preserve">ith an </w:t>
      </w:r>
      <w:r w:rsidR="008C6011" w:rsidRPr="00DC6119">
        <w:rPr>
          <w:rFonts w:ascii="Arial" w:hAnsi="Arial" w:cs="Arial"/>
          <w:b/>
          <w:sz w:val="20"/>
          <w:szCs w:val="20"/>
        </w:rPr>
        <w:t>“X”</w:t>
      </w:r>
      <w:r w:rsidR="008C6011" w:rsidRPr="00DC6119">
        <w:rPr>
          <w:rFonts w:ascii="Arial" w:hAnsi="Arial" w:cs="Arial"/>
          <w:sz w:val="20"/>
          <w:szCs w:val="20"/>
        </w:rPr>
        <w:t xml:space="preserve"> either “ACCEPT ALL”</w:t>
      </w:r>
      <w:r w:rsidRPr="00DC6119">
        <w:rPr>
          <w:rFonts w:ascii="Arial" w:hAnsi="Arial" w:cs="Arial"/>
          <w:sz w:val="20"/>
          <w:szCs w:val="20"/>
        </w:rPr>
        <w:t xml:space="preserve"> or “DO NOT ACCEPT ALL”, failing which the declaration </w:t>
      </w:r>
      <w:r w:rsidR="000402F6" w:rsidRPr="00DC6119">
        <w:rPr>
          <w:rFonts w:ascii="Arial" w:hAnsi="Arial" w:cs="Arial"/>
          <w:sz w:val="20"/>
          <w:szCs w:val="20"/>
        </w:rPr>
        <w:t>will be</w:t>
      </w:r>
      <w:r w:rsidRPr="00DC6119">
        <w:rPr>
          <w:rFonts w:ascii="Arial" w:hAnsi="Arial" w:cs="Arial"/>
          <w:sz w:val="20"/>
          <w:szCs w:val="20"/>
        </w:rPr>
        <w:t xml:space="preserve"> regarded as “DO NOT ACCEPT ALL” and the bid </w:t>
      </w:r>
      <w:r w:rsidR="005359C1" w:rsidRPr="00DC6119">
        <w:rPr>
          <w:rFonts w:ascii="Arial" w:hAnsi="Arial" w:cs="Arial"/>
          <w:sz w:val="20"/>
          <w:szCs w:val="20"/>
        </w:rPr>
        <w:t xml:space="preserve">will be </w:t>
      </w:r>
      <w:r w:rsidRPr="00DC6119">
        <w:rPr>
          <w:rFonts w:ascii="Arial" w:hAnsi="Arial" w:cs="Arial"/>
          <w:sz w:val="20"/>
          <w:szCs w:val="20"/>
        </w:rPr>
        <w:t>disqualified.</w:t>
      </w:r>
    </w:p>
    <w:p w14:paraId="0B9C3BE4" w14:textId="77777777" w:rsidR="0043548E" w:rsidRPr="00DC6119" w:rsidRDefault="00DF56E2" w:rsidP="00F3422E">
      <w:pPr>
        <w:pStyle w:val="Heading2"/>
        <w:jc w:val="both"/>
        <w:rPr>
          <w:rFonts w:ascii="Arial" w:hAnsi="Arial" w:cs="Arial"/>
          <w:sz w:val="20"/>
          <w:szCs w:val="20"/>
        </w:rPr>
      </w:pPr>
      <w:bookmarkStart w:id="49" w:name="_Ref455589115"/>
      <w:bookmarkStart w:id="50" w:name="_Ref455589123"/>
      <w:bookmarkStart w:id="51" w:name="_Ref455589162"/>
      <w:bookmarkStart w:id="52" w:name="_Toc110255608"/>
      <w:r w:rsidRPr="00DC6119">
        <w:rPr>
          <w:rFonts w:ascii="Arial" w:hAnsi="Arial" w:cs="Arial"/>
          <w:sz w:val="20"/>
          <w:szCs w:val="20"/>
        </w:rPr>
        <w:t>SPECI</w:t>
      </w:r>
      <w:r w:rsidR="006246E8" w:rsidRPr="00DC6119">
        <w:rPr>
          <w:rFonts w:ascii="Arial" w:hAnsi="Arial" w:cs="Arial"/>
          <w:sz w:val="20"/>
          <w:szCs w:val="20"/>
        </w:rPr>
        <w:t>AL</w:t>
      </w:r>
      <w:r w:rsidRPr="00DC6119">
        <w:rPr>
          <w:rFonts w:ascii="Arial" w:hAnsi="Arial" w:cs="Arial"/>
          <w:sz w:val="20"/>
          <w:szCs w:val="20"/>
        </w:rPr>
        <w:t xml:space="preserve"> CONDITIONS OF CONTRACT</w:t>
      </w:r>
      <w:bookmarkEnd w:id="47"/>
      <w:bookmarkEnd w:id="48"/>
      <w:bookmarkEnd w:id="49"/>
      <w:bookmarkEnd w:id="50"/>
      <w:bookmarkEnd w:id="51"/>
      <w:bookmarkEnd w:id="52"/>
    </w:p>
    <w:p w14:paraId="03B25480" w14:textId="77777777" w:rsidR="007370B1" w:rsidRPr="00DC6119" w:rsidRDefault="007370B1" w:rsidP="00F01E7B">
      <w:pPr>
        <w:pStyle w:val="Specification"/>
        <w:numPr>
          <w:ilvl w:val="0"/>
          <w:numId w:val="10"/>
        </w:numPr>
        <w:jc w:val="both"/>
        <w:rPr>
          <w:rStyle w:val="Strong"/>
          <w:rFonts w:ascii="Arial" w:eastAsiaTheme="majorEastAsia" w:hAnsi="Arial" w:cs="Arial"/>
          <w:b w:val="0"/>
          <w:bCs w:val="0"/>
          <w:color w:val="000066"/>
          <w:sz w:val="20"/>
          <w:szCs w:val="20"/>
          <w14:scene3d>
            <w14:camera w14:prst="orthographicFront"/>
            <w14:lightRig w14:rig="threePt" w14:dir="t">
              <w14:rot w14:lat="0" w14:lon="0" w14:rev="0"/>
            </w14:lightRig>
          </w14:scene3d>
        </w:rPr>
      </w:pPr>
      <w:r w:rsidRPr="00DC6119">
        <w:rPr>
          <w:rStyle w:val="Strong"/>
          <w:rFonts w:ascii="Arial" w:hAnsi="Arial" w:cs="Arial"/>
          <w:bCs w:val="0"/>
          <w:sz w:val="20"/>
          <w:szCs w:val="20"/>
        </w:rPr>
        <w:t>CONTRACTING CONDITIONS</w:t>
      </w:r>
    </w:p>
    <w:p w14:paraId="6B606E97" w14:textId="77777777" w:rsidR="00B2230D" w:rsidRPr="00DC6119" w:rsidRDefault="00B2230D" w:rsidP="00F01E7B">
      <w:pPr>
        <w:pStyle w:val="Specification"/>
        <w:numPr>
          <w:ilvl w:val="1"/>
          <w:numId w:val="10"/>
        </w:numPr>
        <w:jc w:val="both"/>
        <w:rPr>
          <w:rStyle w:val="Strong"/>
          <w:rFonts w:ascii="Arial" w:hAnsi="Arial" w:cs="Arial"/>
          <w:b w:val="0"/>
          <w:bCs w:val="0"/>
          <w:sz w:val="20"/>
          <w:szCs w:val="20"/>
        </w:rPr>
      </w:pPr>
      <w:r w:rsidRPr="00DC6119">
        <w:rPr>
          <w:rStyle w:val="Strong"/>
          <w:rFonts w:ascii="Arial" w:hAnsi="Arial" w:cs="Arial"/>
          <w:bCs w:val="0"/>
          <w:sz w:val="20"/>
          <w:szCs w:val="20"/>
        </w:rPr>
        <w:t xml:space="preserve">Formal Contract. </w:t>
      </w:r>
      <w:r w:rsidRPr="00DC6119">
        <w:rPr>
          <w:rStyle w:val="Strong"/>
          <w:rFonts w:ascii="Arial" w:hAnsi="Arial" w:cs="Arial"/>
          <w:b w:val="0"/>
          <w:bCs w:val="0"/>
          <w:sz w:val="20"/>
          <w:szCs w:val="20"/>
        </w:rPr>
        <w:t>The Supplier must enter into a formal written Contract (Agreement) with SITA internal</w:t>
      </w:r>
    </w:p>
    <w:p w14:paraId="6D7F8A9E" w14:textId="77777777" w:rsidR="00B2230D" w:rsidRPr="00DC6119" w:rsidRDefault="00B2230D" w:rsidP="00F01E7B">
      <w:pPr>
        <w:pStyle w:val="Specification"/>
        <w:numPr>
          <w:ilvl w:val="1"/>
          <w:numId w:val="10"/>
        </w:numPr>
        <w:jc w:val="both"/>
        <w:rPr>
          <w:rFonts w:ascii="Arial" w:hAnsi="Arial" w:cs="Arial"/>
          <w:b/>
          <w:sz w:val="20"/>
          <w:szCs w:val="20"/>
        </w:rPr>
      </w:pPr>
      <w:r w:rsidRPr="00DC6119">
        <w:rPr>
          <w:rFonts w:ascii="Arial" w:hAnsi="Arial" w:cs="Arial"/>
          <w:b/>
          <w:sz w:val="20"/>
          <w:szCs w:val="20"/>
        </w:rPr>
        <w:t xml:space="preserve">Right of Award. </w:t>
      </w:r>
      <w:r w:rsidRPr="00DC6119">
        <w:rPr>
          <w:rFonts w:ascii="Arial" w:hAnsi="Arial" w:cs="Arial"/>
          <w:sz w:val="20"/>
          <w:szCs w:val="20"/>
        </w:rPr>
        <w:t>SITA reserves the right to award the contract for required goods or services to multiple Suppliers.</w:t>
      </w:r>
    </w:p>
    <w:p w14:paraId="50F5C1AA" w14:textId="77777777" w:rsidR="00B2230D" w:rsidRPr="00DC6119" w:rsidRDefault="00B2230D" w:rsidP="00F01E7B">
      <w:pPr>
        <w:pStyle w:val="Specification"/>
        <w:numPr>
          <w:ilvl w:val="1"/>
          <w:numId w:val="10"/>
        </w:numPr>
        <w:jc w:val="both"/>
        <w:rPr>
          <w:rStyle w:val="Strong"/>
          <w:rFonts w:ascii="Arial" w:hAnsi="Arial" w:cs="Arial"/>
          <w:bCs w:val="0"/>
          <w:color w:val="000000"/>
          <w:sz w:val="20"/>
          <w:szCs w:val="20"/>
        </w:rPr>
      </w:pPr>
      <w:r w:rsidRPr="00DC6119">
        <w:rPr>
          <w:rStyle w:val="Strong"/>
          <w:rFonts w:ascii="Arial" w:hAnsi="Arial" w:cs="Arial"/>
          <w:bCs w:val="0"/>
          <w:sz w:val="20"/>
          <w:szCs w:val="20"/>
        </w:rPr>
        <w:t xml:space="preserve">Right to Audit. </w:t>
      </w:r>
      <w:r w:rsidRPr="00DC6119">
        <w:rPr>
          <w:rStyle w:val="Strong"/>
          <w:rFonts w:ascii="Arial" w:hAnsi="Arial" w:cs="Arial"/>
          <w:b w:val="0"/>
          <w:bCs w:val="0"/>
          <w:sz w:val="20"/>
          <w:szCs w:val="20"/>
        </w:rPr>
        <w:t xml:space="preserve">SITA reserves the right, before entering into a contract, to conduct or commission an external service provider to conduct a financial audit or probity to ascertain whether a qualifying bidder has the financial wherewithal or technical </w:t>
      </w:r>
      <w:r w:rsidRPr="00DC6119">
        <w:rPr>
          <w:rStyle w:val="Strong"/>
          <w:rFonts w:ascii="Arial" w:hAnsi="Arial" w:cs="Arial"/>
          <w:b w:val="0"/>
          <w:bCs w:val="0"/>
          <w:color w:val="000000"/>
          <w:sz w:val="20"/>
          <w:szCs w:val="20"/>
        </w:rPr>
        <w:t>capability to provide the goods and services as required by this tender.</w:t>
      </w:r>
    </w:p>
    <w:p w14:paraId="7F1370BE" w14:textId="77777777" w:rsidR="00F871AF" w:rsidRPr="00DC6119" w:rsidRDefault="00F871AF" w:rsidP="00F01E7B">
      <w:pPr>
        <w:pStyle w:val="Specification"/>
        <w:numPr>
          <w:ilvl w:val="0"/>
          <w:numId w:val="10"/>
        </w:numPr>
        <w:spacing w:before="120"/>
        <w:jc w:val="both"/>
        <w:rPr>
          <w:rFonts w:ascii="Arial" w:hAnsi="Arial" w:cs="Arial"/>
          <w:b/>
          <w:sz w:val="20"/>
          <w:szCs w:val="20"/>
        </w:rPr>
      </w:pPr>
      <w:r w:rsidRPr="00DC6119">
        <w:rPr>
          <w:rFonts w:ascii="Arial" w:hAnsi="Arial" w:cs="Arial"/>
          <w:b/>
          <w:sz w:val="20"/>
          <w:szCs w:val="20"/>
        </w:rPr>
        <w:t xml:space="preserve">DELIVERY ADDRESS. </w:t>
      </w:r>
      <w:r w:rsidRPr="00DC6119">
        <w:rPr>
          <w:rFonts w:ascii="Arial" w:hAnsi="Arial" w:cs="Arial"/>
          <w:sz w:val="20"/>
          <w:szCs w:val="20"/>
        </w:rPr>
        <w:t xml:space="preserve">The supplier must deliver the required products or services </w:t>
      </w:r>
    </w:p>
    <w:p w14:paraId="27D92EFF" w14:textId="77777777" w:rsidR="00F871AF" w:rsidRPr="00DC6119" w:rsidRDefault="00F871AF" w:rsidP="00F01E7B">
      <w:pPr>
        <w:pStyle w:val="Specification"/>
        <w:numPr>
          <w:ilvl w:val="1"/>
          <w:numId w:val="10"/>
        </w:numPr>
        <w:jc w:val="both"/>
        <w:rPr>
          <w:rFonts w:ascii="Arial" w:hAnsi="Arial" w:cs="Arial"/>
          <w:b/>
          <w:sz w:val="20"/>
          <w:szCs w:val="20"/>
        </w:rPr>
      </w:pPr>
      <w:r w:rsidRPr="00DC6119">
        <w:rPr>
          <w:rFonts w:ascii="Arial" w:hAnsi="Arial" w:cs="Arial"/>
          <w:sz w:val="20"/>
          <w:szCs w:val="20"/>
        </w:rPr>
        <w:t>The physical locations as specified in section 2.2.</w:t>
      </w:r>
    </w:p>
    <w:p w14:paraId="51ECBDC9" w14:textId="77777777" w:rsidR="00FF142C" w:rsidRPr="00DC6119" w:rsidRDefault="00FF142C" w:rsidP="00FF142C">
      <w:pPr>
        <w:pStyle w:val="Specification"/>
        <w:numPr>
          <w:ilvl w:val="0"/>
          <w:numId w:val="4"/>
        </w:numPr>
        <w:rPr>
          <w:rFonts w:ascii="Arial" w:hAnsi="Arial" w:cs="Arial"/>
          <w:b/>
          <w:sz w:val="20"/>
          <w:szCs w:val="20"/>
        </w:rPr>
      </w:pPr>
      <w:bookmarkStart w:id="53" w:name="_Toc435315901"/>
      <w:r w:rsidRPr="00DC6119">
        <w:rPr>
          <w:rFonts w:ascii="Arial" w:hAnsi="Arial" w:cs="Arial"/>
          <w:b/>
          <w:sz w:val="20"/>
          <w:szCs w:val="20"/>
        </w:rPr>
        <w:t>SCOPE OF WORK AND DELIVERY SCHEDULE</w:t>
      </w:r>
    </w:p>
    <w:p w14:paraId="02399700" w14:textId="77777777" w:rsidR="00FF142C" w:rsidRPr="00DC6119" w:rsidRDefault="00FF142C" w:rsidP="00F01E7B">
      <w:pPr>
        <w:pStyle w:val="Specification"/>
        <w:numPr>
          <w:ilvl w:val="1"/>
          <w:numId w:val="4"/>
        </w:numPr>
        <w:ind w:left="1197"/>
        <w:jc w:val="both"/>
        <w:rPr>
          <w:rFonts w:ascii="Arial" w:hAnsi="Arial" w:cs="Arial"/>
          <w:sz w:val="20"/>
          <w:szCs w:val="20"/>
        </w:rPr>
      </w:pPr>
      <w:r w:rsidRPr="00DC6119">
        <w:rPr>
          <w:rFonts w:ascii="Arial" w:hAnsi="Arial" w:cs="Arial"/>
          <w:sz w:val="20"/>
          <w:szCs w:val="20"/>
        </w:rPr>
        <w:t>The Supplier is responsible to perform the work as outlined in Scope of work specified in section 2.1.</w:t>
      </w:r>
    </w:p>
    <w:p w14:paraId="76627958" w14:textId="77777777" w:rsidR="00FF142C" w:rsidRPr="00DC6119" w:rsidRDefault="00FF142C" w:rsidP="00FF142C">
      <w:pPr>
        <w:rPr>
          <w:rFonts w:ascii="Arial" w:hAnsi="Arial" w:cs="Arial"/>
          <w:sz w:val="20"/>
        </w:rPr>
      </w:pPr>
    </w:p>
    <w:p w14:paraId="3AD61477" w14:textId="77777777" w:rsidR="00FF142C" w:rsidRPr="00DC6119" w:rsidRDefault="00FF142C" w:rsidP="00FF142C">
      <w:pPr>
        <w:pStyle w:val="Specification"/>
        <w:jc w:val="both"/>
        <w:rPr>
          <w:rFonts w:ascii="Arial" w:hAnsi="Arial" w:cs="Arial"/>
          <w:b/>
          <w:sz w:val="20"/>
          <w:szCs w:val="20"/>
        </w:rPr>
      </w:pPr>
      <w:r w:rsidRPr="00DC6119">
        <w:rPr>
          <w:rFonts w:ascii="Arial" w:hAnsi="Arial" w:cs="Arial"/>
          <w:b/>
          <w:sz w:val="20"/>
          <w:szCs w:val="20"/>
        </w:rPr>
        <w:t>SERVICES AND PERFORMANCE METRICS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76"/>
        <w:gridCol w:w="3083"/>
        <w:gridCol w:w="1997"/>
        <w:gridCol w:w="3872"/>
      </w:tblGrid>
      <w:tr w:rsidR="00FF142C" w:rsidRPr="00DC6119" w14:paraId="713F8440" w14:textId="77777777" w:rsidTr="00D62048">
        <w:trPr>
          <w:tblHeader/>
        </w:trPr>
        <w:tc>
          <w:tcPr>
            <w:tcW w:w="351" w:type="pct"/>
            <w:shd w:val="clear" w:color="auto" w:fill="DBE5F1"/>
          </w:tcPr>
          <w:p w14:paraId="41DBEE93" w14:textId="77777777" w:rsidR="00FF142C" w:rsidRPr="00DC6119" w:rsidRDefault="00FF142C" w:rsidP="00D62048">
            <w:pPr>
              <w:jc w:val="both"/>
              <w:rPr>
                <w:rFonts w:ascii="Arial" w:hAnsi="Arial" w:cs="Arial"/>
                <w:b/>
                <w:sz w:val="20"/>
              </w:rPr>
            </w:pPr>
            <w:r w:rsidRPr="00DC6119">
              <w:rPr>
                <w:rFonts w:ascii="Arial" w:hAnsi="Arial" w:cs="Arial"/>
                <w:b/>
                <w:sz w:val="20"/>
              </w:rPr>
              <w:t>SBS</w:t>
            </w:r>
          </w:p>
        </w:tc>
        <w:tc>
          <w:tcPr>
            <w:tcW w:w="1601" w:type="pct"/>
            <w:shd w:val="clear" w:color="auto" w:fill="DBE5F1"/>
          </w:tcPr>
          <w:p w14:paraId="2D5C52F9" w14:textId="77777777" w:rsidR="00FF142C" w:rsidRPr="00DC6119" w:rsidRDefault="00FF142C" w:rsidP="00D62048">
            <w:pPr>
              <w:jc w:val="both"/>
              <w:rPr>
                <w:rFonts w:ascii="Arial" w:hAnsi="Arial" w:cs="Arial"/>
                <w:b/>
                <w:sz w:val="20"/>
              </w:rPr>
            </w:pPr>
            <w:r w:rsidRPr="00DC6119">
              <w:rPr>
                <w:rFonts w:ascii="Arial" w:hAnsi="Arial" w:cs="Arial"/>
                <w:b/>
                <w:sz w:val="20"/>
              </w:rPr>
              <w:t>Service Element</w:t>
            </w:r>
          </w:p>
        </w:tc>
        <w:tc>
          <w:tcPr>
            <w:tcW w:w="1037" w:type="pct"/>
            <w:shd w:val="clear" w:color="auto" w:fill="DBE5F1"/>
          </w:tcPr>
          <w:p w14:paraId="49E7DE91" w14:textId="77777777" w:rsidR="00FF142C" w:rsidRPr="00DC6119" w:rsidRDefault="00FF142C" w:rsidP="00D62048">
            <w:pPr>
              <w:jc w:val="both"/>
              <w:rPr>
                <w:rFonts w:ascii="Arial" w:hAnsi="Arial" w:cs="Arial"/>
                <w:b/>
                <w:sz w:val="20"/>
              </w:rPr>
            </w:pPr>
            <w:r w:rsidRPr="00DC6119">
              <w:rPr>
                <w:rFonts w:ascii="Arial" w:hAnsi="Arial" w:cs="Arial"/>
                <w:b/>
                <w:sz w:val="20"/>
              </w:rPr>
              <w:t>Service Grade</w:t>
            </w:r>
          </w:p>
        </w:tc>
        <w:tc>
          <w:tcPr>
            <w:tcW w:w="2011" w:type="pct"/>
            <w:shd w:val="clear" w:color="auto" w:fill="DBE5F1"/>
          </w:tcPr>
          <w:p w14:paraId="5F523EC9" w14:textId="77777777" w:rsidR="00FF142C" w:rsidRPr="00DC6119" w:rsidRDefault="00FF142C" w:rsidP="00D62048">
            <w:pPr>
              <w:jc w:val="both"/>
              <w:rPr>
                <w:rFonts w:ascii="Arial" w:hAnsi="Arial" w:cs="Arial"/>
                <w:b/>
                <w:sz w:val="20"/>
              </w:rPr>
            </w:pPr>
            <w:r w:rsidRPr="00DC6119">
              <w:rPr>
                <w:rFonts w:ascii="Arial" w:hAnsi="Arial" w:cs="Arial"/>
                <w:b/>
                <w:sz w:val="20"/>
              </w:rPr>
              <w:t>Service Level</w:t>
            </w:r>
          </w:p>
        </w:tc>
      </w:tr>
      <w:tr w:rsidR="00FF142C" w:rsidRPr="00DC6119" w14:paraId="4F31686C" w14:textId="77777777" w:rsidTr="00D62048">
        <w:tc>
          <w:tcPr>
            <w:tcW w:w="351" w:type="pct"/>
            <w:shd w:val="clear" w:color="auto" w:fill="auto"/>
          </w:tcPr>
          <w:p w14:paraId="2CC18649" w14:textId="77777777" w:rsidR="00FF142C" w:rsidRPr="00DC6119" w:rsidRDefault="00FF142C" w:rsidP="00F01E7B">
            <w:pPr>
              <w:pStyle w:val="ListParagraph"/>
              <w:numPr>
                <w:ilvl w:val="0"/>
                <w:numId w:val="17"/>
              </w:numPr>
              <w:ind w:left="284" w:hanging="284"/>
              <w:jc w:val="both"/>
              <w:rPr>
                <w:rFonts w:ascii="Arial" w:hAnsi="Arial" w:cs="Arial"/>
                <w:sz w:val="20"/>
                <w:szCs w:val="20"/>
              </w:rPr>
            </w:pPr>
          </w:p>
        </w:tc>
        <w:tc>
          <w:tcPr>
            <w:tcW w:w="1601" w:type="pct"/>
            <w:shd w:val="clear" w:color="auto" w:fill="auto"/>
          </w:tcPr>
          <w:p w14:paraId="17495BE3" w14:textId="77777777" w:rsidR="00FF142C" w:rsidRPr="00DC6119" w:rsidRDefault="00FF142C" w:rsidP="00D62048">
            <w:pPr>
              <w:jc w:val="both"/>
              <w:rPr>
                <w:rFonts w:ascii="Arial" w:hAnsi="Arial" w:cs="Arial"/>
                <w:sz w:val="20"/>
              </w:rPr>
            </w:pPr>
            <w:r w:rsidRPr="00DC6119">
              <w:rPr>
                <w:rFonts w:ascii="Arial" w:hAnsi="Arial" w:cs="Arial"/>
                <w:sz w:val="20"/>
              </w:rPr>
              <w:t>Call Centre</w:t>
            </w:r>
          </w:p>
        </w:tc>
        <w:tc>
          <w:tcPr>
            <w:tcW w:w="1037" w:type="pct"/>
            <w:shd w:val="clear" w:color="auto" w:fill="auto"/>
          </w:tcPr>
          <w:p w14:paraId="7456E43C" w14:textId="77777777" w:rsidR="00FF142C" w:rsidRPr="00DC6119" w:rsidRDefault="00FF142C" w:rsidP="00D62048">
            <w:pPr>
              <w:jc w:val="both"/>
              <w:rPr>
                <w:rFonts w:ascii="Arial" w:hAnsi="Arial" w:cs="Arial"/>
                <w:sz w:val="20"/>
              </w:rPr>
            </w:pPr>
            <w:r w:rsidRPr="00DC6119">
              <w:rPr>
                <w:rFonts w:ascii="Arial" w:hAnsi="Arial" w:cs="Arial"/>
                <w:sz w:val="20"/>
              </w:rPr>
              <w:t>Normal</w:t>
            </w:r>
          </w:p>
        </w:tc>
        <w:tc>
          <w:tcPr>
            <w:tcW w:w="2011" w:type="pct"/>
            <w:shd w:val="clear" w:color="auto" w:fill="auto"/>
          </w:tcPr>
          <w:p w14:paraId="447ECAA8" w14:textId="77777777" w:rsidR="00FF142C" w:rsidRPr="00DC6119" w:rsidRDefault="00FF142C" w:rsidP="00D62048">
            <w:pPr>
              <w:jc w:val="both"/>
              <w:rPr>
                <w:rFonts w:ascii="Arial" w:hAnsi="Arial" w:cs="Arial"/>
                <w:sz w:val="20"/>
              </w:rPr>
            </w:pPr>
            <w:r w:rsidRPr="00DC6119">
              <w:rPr>
                <w:rFonts w:ascii="Arial" w:hAnsi="Arial" w:cs="Arial"/>
                <w:sz w:val="20"/>
              </w:rPr>
              <w:t>8h x 5d x NBD</w:t>
            </w:r>
          </w:p>
        </w:tc>
      </w:tr>
      <w:tr w:rsidR="00FF142C" w:rsidRPr="00DC6119" w14:paraId="2B4A5505" w14:textId="77777777" w:rsidTr="00D62048">
        <w:tc>
          <w:tcPr>
            <w:tcW w:w="351" w:type="pct"/>
            <w:shd w:val="clear" w:color="auto" w:fill="auto"/>
          </w:tcPr>
          <w:p w14:paraId="357FC576" w14:textId="77777777" w:rsidR="00FF142C" w:rsidRPr="00DC6119" w:rsidRDefault="00FF142C" w:rsidP="00F01E7B">
            <w:pPr>
              <w:pStyle w:val="ListParagraph"/>
              <w:numPr>
                <w:ilvl w:val="0"/>
                <w:numId w:val="17"/>
              </w:numPr>
              <w:ind w:left="284" w:hanging="284"/>
              <w:jc w:val="both"/>
              <w:rPr>
                <w:rFonts w:ascii="Arial" w:hAnsi="Arial" w:cs="Arial"/>
                <w:sz w:val="20"/>
                <w:szCs w:val="20"/>
              </w:rPr>
            </w:pPr>
          </w:p>
        </w:tc>
        <w:tc>
          <w:tcPr>
            <w:tcW w:w="1601" w:type="pct"/>
            <w:shd w:val="clear" w:color="auto" w:fill="auto"/>
          </w:tcPr>
          <w:p w14:paraId="01C70BA0" w14:textId="77777777" w:rsidR="00FF142C" w:rsidRPr="00DC6119" w:rsidRDefault="00FF142C" w:rsidP="00D62048">
            <w:pPr>
              <w:jc w:val="both"/>
              <w:rPr>
                <w:rFonts w:ascii="Arial" w:hAnsi="Arial" w:cs="Arial"/>
                <w:sz w:val="20"/>
              </w:rPr>
            </w:pPr>
            <w:r w:rsidRPr="00DC6119">
              <w:rPr>
                <w:rFonts w:ascii="Arial" w:hAnsi="Arial" w:cs="Arial"/>
                <w:sz w:val="20"/>
              </w:rPr>
              <w:t>Incident Response</w:t>
            </w:r>
          </w:p>
        </w:tc>
        <w:tc>
          <w:tcPr>
            <w:tcW w:w="1037" w:type="pct"/>
            <w:shd w:val="clear" w:color="auto" w:fill="auto"/>
          </w:tcPr>
          <w:p w14:paraId="4C159EBD" w14:textId="77777777" w:rsidR="00FF142C" w:rsidRPr="00DC6119" w:rsidRDefault="00FF142C" w:rsidP="00D62048">
            <w:pPr>
              <w:jc w:val="both"/>
              <w:rPr>
                <w:rFonts w:ascii="Arial" w:hAnsi="Arial" w:cs="Arial"/>
                <w:sz w:val="20"/>
              </w:rPr>
            </w:pPr>
            <w:r w:rsidRPr="00DC6119">
              <w:rPr>
                <w:rFonts w:ascii="Arial" w:hAnsi="Arial" w:cs="Arial"/>
                <w:sz w:val="20"/>
              </w:rPr>
              <w:t>Normal</w:t>
            </w:r>
          </w:p>
        </w:tc>
        <w:tc>
          <w:tcPr>
            <w:tcW w:w="2011" w:type="pct"/>
            <w:shd w:val="clear" w:color="auto" w:fill="auto"/>
          </w:tcPr>
          <w:p w14:paraId="7477998B" w14:textId="77777777" w:rsidR="00FF142C" w:rsidRPr="00DC6119" w:rsidRDefault="00FF142C" w:rsidP="00D62048">
            <w:pPr>
              <w:jc w:val="both"/>
              <w:rPr>
                <w:rFonts w:ascii="Arial" w:hAnsi="Arial" w:cs="Arial"/>
                <w:sz w:val="20"/>
              </w:rPr>
            </w:pPr>
            <w:r w:rsidRPr="00DC6119">
              <w:rPr>
                <w:rFonts w:ascii="Arial" w:hAnsi="Arial" w:cs="Arial"/>
                <w:sz w:val="20"/>
              </w:rPr>
              <w:t xml:space="preserve">Maximum 4 hours </w:t>
            </w:r>
          </w:p>
        </w:tc>
      </w:tr>
      <w:tr w:rsidR="00FF142C" w:rsidRPr="00DC6119" w14:paraId="59E9F8E9" w14:textId="77777777" w:rsidTr="00D62048">
        <w:tc>
          <w:tcPr>
            <w:tcW w:w="351" w:type="pct"/>
            <w:shd w:val="clear" w:color="auto" w:fill="auto"/>
          </w:tcPr>
          <w:p w14:paraId="5DAC6D77" w14:textId="77777777" w:rsidR="00FF142C" w:rsidRPr="00DC6119" w:rsidRDefault="00FF142C" w:rsidP="00F01E7B">
            <w:pPr>
              <w:pStyle w:val="ListParagraph"/>
              <w:numPr>
                <w:ilvl w:val="0"/>
                <w:numId w:val="17"/>
              </w:numPr>
              <w:ind w:left="284" w:hanging="284"/>
              <w:jc w:val="both"/>
              <w:rPr>
                <w:rFonts w:ascii="Arial" w:hAnsi="Arial" w:cs="Arial"/>
                <w:sz w:val="20"/>
                <w:szCs w:val="20"/>
              </w:rPr>
            </w:pPr>
          </w:p>
        </w:tc>
        <w:tc>
          <w:tcPr>
            <w:tcW w:w="1601" w:type="pct"/>
            <w:shd w:val="clear" w:color="auto" w:fill="auto"/>
          </w:tcPr>
          <w:p w14:paraId="3AF06777" w14:textId="77777777" w:rsidR="00FF142C" w:rsidRPr="00DC6119" w:rsidRDefault="00FF142C" w:rsidP="00D62048">
            <w:pPr>
              <w:jc w:val="both"/>
              <w:rPr>
                <w:rFonts w:ascii="Arial" w:hAnsi="Arial" w:cs="Arial"/>
                <w:sz w:val="20"/>
              </w:rPr>
            </w:pPr>
            <w:r w:rsidRPr="00DC6119">
              <w:rPr>
                <w:rFonts w:ascii="Arial" w:hAnsi="Arial" w:cs="Arial"/>
                <w:sz w:val="20"/>
              </w:rPr>
              <w:t>Incident Restore</w:t>
            </w:r>
          </w:p>
        </w:tc>
        <w:tc>
          <w:tcPr>
            <w:tcW w:w="1037" w:type="pct"/>
            <w:shd w:val="clear" w:color="auto" w:fill="auto"/>
          </w:tcPr>
          <w:p w14:paraId="33BE1606" w14:textId="77777777" w:rsidR="00FF142C" w:rsidRPr="00DC6119" w:rsidRDefault="00FF142C" w:rsidP="00D62048">
            <w:pPr>
              <w:jc w:val="both"/>
              <w:rPr>
                <w:rFonts w:ascii="Arial" w:hAnsi="Arial" w:cs="Arial"/>
                <w:sz w:val="20"/>
              </w:rPr>
            </w:pPr>
            <w:r w:rsidRPr="00DC6119">
              <w:rPr>
                <w:rFonts w:ascii="Arial" w:hAnsi="Arial" w:cs="Arial"/>
                <w:sz w:val="20"/>
              </w:rPr>
              <w:t>Normal</w:t>
            </w:r>
          </w:p>
        </w:tc>
        <w:tc>
          <w:tcPr>
            <w:tcW w:w="2011" w:type="pct"/>
            <w:shd w:val="clear" w:color="auto" w:fill="auto"/>
          </w:tcPr>
          <w:p w14:paraId="1E5FBD32" w14:textId="77777777" w:rsidR="00FF142C" w:rsidRPr="00DC6119" w:rsidRDefault="00FF142C" w:rsidP="00D62048">
            <w:pPr>
              <w:jc w:val="both"/>
              <w:rPr>
                <w:rFonts w:ascii="Arial" w:hAnsi="Arial" w:cs="Arial"/>
                <w:sz w:val="20"/>
              </w:rPr>
            </w:pPr>
            <w:r w:rsidRPr="00DC6119">
              <w:rPr>
                <w:rFonts w:ascii="Arial" w:hAnsi="Arial" w:cs="Arial"/>
                <w:sz w:val="20"/>
              </w:rPr>
              <w:t>Maximum 8 hours</w:t>
            </w:r>
          </w:p>
        </w:tc>
      </w:tr>
    </w:tbl>
    <w:p w14:paraId="7FFEE300" w14:textId="77777777" w:rsidR="00FF142C" w:rsidRPr="00DC6119" w:rsidRDefault="00FF142C" w:rsidP="00FF142C">
      <w:pPr>
        <w:pStyle w:val="Specification"/>
        <w:ind w:left="567"/>
        <w:jc w:val="both"/>
        <w:rPr>
          <w:rFonts w:ascii="Arial" w:hAnsi="Arial" w:cs="Arial"/>
          <w:b/>
          <w:sz w:val="20"/>
          <w:szCs w:val="20"/>
        </w:rPr>
      </w:pPr>
    </w:p>
    <w:p w14:paraId="70576777" w14:textId="77777777" w:rsidR="00203DF3" w:rsidRPr="00DC6119" w:rsidRDefault="00203DF3" w:rsidP="00F01E7B">
      <w:pPr>
        <w:pStyle w:val="Specification"/>
        <w:numPr>
          <w:ilvl w:val="0"/>
          <w:numId w:val="10"/>
        </w:numPr>
        <w:rPr>
          <w:rStyle w:val="Strong"/>
          <w:rFonts w:ascii="Arial" w:hAnsi="Arial" w:cs="Arial"/>
          <w:bCs w:val="0"/>
          <w:sz w:val="20"/>
          <w:szCs w:val="20"/>
        </w:rPr>
      </w:pPr>
      <w:r w:rsidRPr="00DC6119">
        <w:rPr>
          <w:rStyle w:val="Strong"/>
          <w:rFonts w:ascii="Arial" w:hAnsi="Arial" w:cs="Arial"/>
          <w:sz w:val="20"/>
          <w:szCs w:val="20"/>
        </w:rPr>
        <w:t xml:space="preserve">CERTIFICATION, EXPERTISE AND </w:t>
      </w:r>
      <w:r w:rsidR="00CE1B31" w:rsidRPr="00DC6119">
        <w:rPr>
          <w:rStyle w:val="Strong"/>
          <w:rFonts w:ascii="Arial" w:hAnsi="Arial" w:cs="Arial"/>
          <w:sz w:val="20"/>
          <w:szCs w:val="20"/>
        </w:rPr>
        <w:t>QUALIFICATION</w:t>
      </w:r>
    </w:p>
    <w:p w14:paraId="642932CB" w14:textId="77777777" w:rsidR="008B58D4" w:rsidRPr="00DC6119" w:rsidRDefault="008B58D4" w:rsidP="00F01E7B">
      <w:pPr>
        <w:pStyle w:val="Specification"/>
        <w:numPr>
          <w:ilvl w:val="1"/>
          <w:numId w:val="10"/>
        </w:numPr>
        <w:rPr>
          <w:rFonts w:ascii="Arial" w:hAnsi="Arial" w:cs="Arial"/>
          <w:b/>
          <w:sz w:val="20"/>
          <w:szCs w:val="20"/>
        </w:rPr>
      </w:pPr>
      <w:r w:rsidRPr="00DC6119">
        <w:rPr>
          <w:rFonts w:ascii="Arial" w:hAnsi="Arial" w:cs="Arial"/>
          <w:bCs/>
          <w:color w:val="000000"/>
          <w:sz w:val="20"/>
          <w:szCs w:val="20"/>
        </w:rPr>
        <w:t>Supplier must be PSIRA registered and complaint throughout the whole project.</w:t>
      </w:r>
    </w:p>
    <w:p w14:paraId="1B8E8B9C" w14:textId="77777777" w:rsidR="00A83673" w:rsidRPr="00DC6119" w:rsidRDefault="00A83673" w:rsidP="00F01E7B">
      <w:pPr>
        <w:pStyle w:val="Specification"/>
        <w:numPr>
          <w:ilvl w:val="1"/>
          <w:numId w:val="10"/>
        </w:numPr>
        <w:rPr>
          <w:rStyle w:val="Strong"/>
          <w:rFonts w:ascii="Arial" w:hAnsi="Arial" w:cs="Arial"/>
          <w:bCs w:val="0"/>
          <w:sz w:val="20"/>
          <w:szCs w:val="20"/>
        </w:rPr>
      </w:pPr>
      <w:r w:rsidRPr="00DC6119">
        <w:rPr>
          <w:rFonts w:ascii="Arial" w:hAnsi="Arial" w:cs="Arial"/>
          <w:bCs/>
          <w:color w:val="000000"/>
          <w:sz w:val="20"/>
          <w:szCs w:val="20"/>
        </w:rPr>
        <w:t xml:space="preserve">The </w:t>
      </w:r>
      <w:r w:rsidRPr="00DC6119">
        <w:rPr>
          <w:rStyle w:val="Strong"/>
          <w:rFonts w:ascii="Arial" w:hAnsi="Arial" w:cs="Arial"/>
          <w:b w:val="0"/>
          <w:sz w:val="20"/>
          <w:szCs w:val="20"/>
        </w:rPr>
        <w:t>Supplier</w:t>
      </w:r>
      <w:r w:rsidRPr="00DC6119">
        <w:rPr>
          <w:rFonts w:ascii="Arial" w:hAnsi="Arial" w:cs="Arial"/>
          <w:bCs/>
          <w:color w:val="000000"/>
          <w:sz w:val="20"/>
          <w:szCs w:val="20"/>
        </w:rPr>
        <w:t xml:space="preserve"> must utilise at least two (2) technical employees who are OEM/OSM security system enterprise certified for the entire period of the contract.</w:t>
      </w:r>
    </w:p>
    <w:p w14:paraId="468EAECC" w14:textId="77777777" w:rsidR="00A83673" w:rsidRPr="00DC6119" w:rsidRDefault="00A83673" w:rsidP="00F01E7B">
      <w:pPr>
        <w:pStyle w:val="Specification"/>
        <w:numPr>
          <w:ilvl w:val="1"/>
          <w:numId w:val="10"/>
        </w:numPr>
        <w:rPr>
          <w:rStyle w:val="Strong"/>
          <w:rFonts w:ascii="Arial" w:hAnsi="Arial" w:cs="Arial"/>
          <w:bCs w:val="0"/>
          <w:sz w:val="20"/>
          <w:szCs w:val="20"/>
        </w:rPr>
      </w:pPr>
      <w:r w:rsidRPr="00DC6119">
        <w:rPr>
          <w:rStyle w:val="Strong"/>
          <w:rFonts w:ascii="Arial" w:hAnsi="Arial" w:cs="Arial"/>
          <w:b w:val="0"/>
          <w:sz w:val="20"/>
          <w:szCs w:val="20"/>
        </w:rPr>
        <w:t xml:space="preserve">The Supplier represents that, </w:t>
      </w:r>
    </w:p>
    <w:p w14:paraId="6AD49AC1" w14:textId="77777777" w:rsidR="00A83673" w:rsidRPr="00DC6119" w:rsidRDefault="00A83673" w:rsidP="00F01E7B">
      <w:pPr>
        <w:pStyle w:val="Specification"/>
        <w:numPr>
          <w:ilvl w:val="2"/>
          <w:numId w:val="10"/>
        </w:numPr>
        <w:rPr>
          <w:rStyle w:val="Strong"/>
          <w:rFonts w:ascii="Arial" w:hAnsi="Arial" w:cs="Arial"/>
          <w:bCs w:val="0"/>
          <w:sz w:val="20"/>
          <w:szCs w:val="20"/>
        </w:rPr>
      </w:pPr>
      <w:r w:rsidRPr="00DC6119">
        <w:rPr>
          <w:rStyle w:val="Strong"/>
          <w:rFonts w:ascii="Arial" w:hAnsi="Arial" w:cs="Arial"/>
          <w:b w:val="0"/>
          <w:sz w:val="20"/>
          <w:szCs w:val="20"/>
        </w:rPr>
        <w:lastRenderedPageBreak/>
        <w:t>it has the necessary expertise, skill, qualifications and ability to undertake the work required in terms of the Statement of Work or Service Definition and;</w:t>
      </w:r>
    </w:p>
    <w:p w14:paraId="7941C55C" w14:textId="77777777" w:rsidR="00A83673" w:rsidRPr="00DC6119" w:rsidRDefault="00A83673" w:rsidP="00F01E7B">
      <w:pPr>
        <w:pStyle w:val="Specification"/>
        <w:numPr>
          <w:ilvl w:val="2"/>
          <w:numId w:val="10"/>
        </w:numPr>
        <w:rPr>
          <w:rStyle w:val="Strong"/>
          <w:rFonts w:ascii="Arial" w:hAnsi="Arial" w:cs="Arial"/>
          <w:bCs w:val="0"/>
          <w:sz w:val="20"/>
          <w:szCs w:val="20"/>
        </w:rPr>
      </w:pPr>
      <w:r w:rsidRPr="00DC6119">
        <w:rPr>
          <w:rStyle w:val="Strong"/>
          <w:rFonts w:ascii="Arial" w:hAnsi="Arial" w:cs="Arial"/>
          <w:b w:val="0"/>
          <w:sz w:val="20"/>
          <w:szCs w:val="20"/>
        </w:rPr>
        <w:t>it is committed to provide the Products or Services; and</w:t>
      </w:r>
    </w:p>
    <w:p w14:paraId="6B3D6650" w14:textId="77777777" w:rsidR="00A83673" w:rsidRPr="00DC6119" w:rsidRDefault="00A83673" w:rsidP="00F01E7B">
      <w:pPr>
        <w:pStyle w:val="Specification"/>
        <w:numPr>
          <w:ilvl w:val="2"/>
          <w:numId w:val="10"/>
        </w:numPr>
        <w:jc w:val="both"/>
        <w:rPr>
          <w:rStyle w:val="Strong"/>
          <w:rFonts w:ascii="Arial" w:hAnsi="Arial" w:cs="Arial"/>
          <w:bCs w:val="0"/>
          <w:sz w:val="20"/>
          <w:szCs w:val="20"/>
        </w:rPr>
      </w:pPr>
      <w:r w:rsidRPr="00DC6119">
        <w:rPr>
          <w:rStyle w:val="Strong"/>
          <w:rFonts w:ascii="Arial" w:hAnsi="Arial" w:cs="Arial"/>
          <w:b w:val="0"/>
          <w:sz w:val="20"/>
          <w:szCs w:val="20"/>
        </w:rPr>
        <w:t>perform all obligations detailed herein without any interruption to the Customer.</w:t>
      </w:r>
      <w:bookmarkStart w:id="54" w:name="_Toc448483301"/>
      <w:bookmarkStart w:id="55" w:name="_Toc448483304"/>
    </w:p>
    <w:p w14:paraId="2D8AE9B3" w14:textId="77777777" w:rsidR="00A83673" w:rsidRPr="00DC6119" w:rsidRDefault="00A83673" w:rsidP="00F01E7B">
      <w:pPr>
        <w:pStyle w:val="Specification"/>
        <w:numPr>
          <w:ilvl w:val="1"/>
          <w:numId w:val="10"/>
        </w:numPr>
        <w:jc w:val="both"/>
        <w:rPr>
          <w:rFonts w:ascii="Arial" w:hAnsi="Arial" w:cs="Arial"/>
          <w:b/>
          <w:sz w:val="20"/>
          <w:szCs w:val="20"/>
        </w:rPr>
      </w:pPr>
      <w:r w:rsidRPr="00DC6119">
        <w:rPr>
          <w:rFonts w:ascii="Arial" w:hAnsi="Arial" w:cs="Arial"/>
          <w:sz w:val="20"/>
          <w:szCs w:val="20"/>
        </w:rPr>
        <w:t>The Supplier must provide the service in a good and workmanlike manner and in accordance with the practices and high professional standards used in well-managed operations performing services similar to the Services;</w:t>
      </w:r>
      <w:bookmarkEnd w:id="54"/>
    </w:p>
    <w:p w14:paraId="45343B63" w14:textId="77777777" w:rsidR="00A83673" w:rsidRPr="00DC6119" w:rsidRDefault="00A83673" w:rsidP="00F01E7B">
      <w:pPr>
        <w:pStyle w:val="Specification"/>
        <w:numPr>
          <w:ilvl w:val="1"/>
          <w:numId w:val="10"/>
        </w:numPr>
        <w:jc w:val="both"/>
        <w:rPr>
          <w:rFonts w:ascii="Arial" w:hAnsi="Arial" w:cs="Arial"/>
          <w:b/>
          <w:sz w:val="20"/>
          <w:szCs w:val="20"/>
        </w:rPr>
      </w:pPr>
      <w:r w:rsidRPr="00DC6119">
        <w:rPr>
          <w:rFonts w:ascii="Arial" w:hAnsi="Arial" w:cs="Arial"/>
          <w:sz w:val="20"/>
          <w:szCs w:val="20"/>
        </w:rPr>
        <w:t>The Supplier must perform the Services in the most cost-effective manner consistent with the level of quality and performance as defined in Statement of Work or Service Definition;</w:t>
      </w:r>
      <w:bookmarkEnd w:id="55"/>
    </w:p>
    <w:p w14:paraId="7FD72A1D" w14:textId="77777777" w:rsidR="00A83673" w:rsidRPr="00DC6119" w:rsidRDefault="00A83673" w:rsidP="00F01E7B">
      <w:pPr>
        <w:pStyle w:val="Specification"/>
        <w:numPr>
          <w:ilvl w:val="1"/>
          <w:numId w:val="10"/>
        </w:numPr>
        <w:jc w:val="both"/>
        <w:rPr>
          <w:rStyle w:val="Strong"/>
          <w:rFonts w:ascii="Arial" w:hAnsi="Arial" w:cs="Arial"/>
          <w:bCs w:val="0"/>
          <w:sz w:val="20"/>
          <w:szCs w:val="20"/>
        </w:rPr>
      </w:pPr>
      <w:r w:rsidRPr="00DC6119">
        <w:rPr>
          <w:rStyle w:val="Strong"/>
          <w:rFonts w:ascii="Arial" w:hAnsi="Arial" w:cs="Arial"/>
          <w:sz w:val="20"/>
          <w:szCs w:val="20"/>
        </w:rPr>
        <w:t>Original Equipment Manufacturer (OEM) or Original Software Manufacturer (OSM) work</w:t>
      </w:r>
      <w:r w:rsidRPr="00DC6119">
        <w:rPr>
          <w:rStyle w:val="Strong"/>
          <w:rFonts w:ascii="Arial" w:hAnsi="Arial" w:cs="Arial"/>
          <w:b w:val="0"/>
          <w:sz w:val="20"/>
          <w:szCs w:val="20"/>
        </w:rPr>
        <w:t>. The Supplier must ensure that work or service is performed by a person who is certified by Original Equipment Manufacturer or Original Software Manufacturer, including the minimum following certification:</w:t>
      </w:r>
    </w:p>
    <w:p w14:paraId="7C77A2FA" w14:textId="77777777" w:rsidR="000729B4" w:rsidRPr="00DC6119" w:rsidRDefault="00FC56C4" w:rsidP="00F01E7B">
      <w:pPr>
        <w:pStyle w:val="Specification"/>
        <w:numPr>
          <w:ilvl w:val="0"/>
          <w:numId w:val="10"/>
        </w:numPr>
        <w:jc w:val="both"/>
        <w:rPr>
          <w:rFonts w:ascii="Arial" w:hAnsi="Arial" w:cs="Arial"/>
          <w:b/>
          <w:sz w:val="20"/>
          <w:szCs w:val="20"/>
        </w:rPr>
      </w:pPr>
      <w:r w:rsidRPr="00DC6119">
        <w:rPr>
          <w:rFonts w:ascii="Arial" w:hAnsi="Arial" w:cs="Arial"/>
          <w:b/>
          <w:sz w:val="20"/>
          <w:szCs w:val="20"/>
        </w:rPr>
        <w:t>LOGISTICAL CONDITIONS</w:t>
      </w:r>
    </w:p>
    <w:p w14:paraId="14B4482F" w14:textId="77777777" w:rsidR="00A83673" w:rsidRPr="00DC6119" w:rsidRDefault="00A83673" w:rsidP="00F01E7B">
      <w:pPr>
        <w:pStyle w:val="Specification"/>
        <w:numPr>
          <w:ilvl w:val="1"/>
          <w:numId w:val="10"/>
        </w:numPr>
        <w:jc w:val="both"/>
        <w:rPr>
          <w:rFonts w:ascii="Arial" w:hAnsi="Arial" w:cs="Arial"/>
          <w:b/>
          <w:sz w:val="20"/>
          <w:szCs w:val="20"/>
        </w:rPr>
      </w:pPr>
      <w:bookmarkStart w:id="56" w:name="_Toc448483118"/>
      <w:r w:rsidRPr="00DC6119">
        <w:rPr>
          <w:rFonts w:ascii="Arial" w:hAnsi="Arial" w:cs="Arial"/>
          <w:b/>
          <w:sz w:val="20"/>
          <w:szCs w:val="20"/>
        </w:rPr>
        <w:t>Hours of work</w:t>
      </w:r>
      <w:r w:rsidRPr="00DC6119">
        <w:rPr>
          <w:rFonts w:ascii="Arial" w:hAnsi="Arial" w:cs="Arial"/>
          <w:sz w:val="20"/>
          <w:szCs w:val="20"/>
        </w:rPr>
        <w:t xml:space="preserve">, 08h00 – 16h30. </w:t>
      </w:r>
      <w:r w:rsidRPr="00DC6119">
        <w:rPr>
          <w:rFonts w:ascii="Arial" w:hAnsi="Arial" w:cs="Arial"/>
          <w:color w:val="FF0000"/>
          <w:sz w:val="20"/>
          <w:szCs w:val="20"/>
        </w:rPr>
        <w:t xml:space="preserve"> </w:t>
      </w:r>
    </w:p>
    <w:p w14:paraId="6341F42F" w14:textId="77777777" w:rsidR="00A83673" w:rsidRPr="00DC6119" w:rsidRDefault="00A83673" w:rsidP="00F01E7B">
      <w:pPr>
        <w:pStyle w:val="Specification"/>
        <w:numPr>
          <w:ilvl w:val="1"/>
          <w:numId w:val="10"/>
        </w:numPr>
        <w:jc w:val="both"/>
        <w:rPr>
          <w:rFonts w:ascii="Arial" w:hAnsi="Arial" w:cs="Arial"/>
          <w:b/>
          <w:sz w:val="20"/>
          <w:szCs w:val="20"/>
        </w:rPr>
      </w:pPr>
      <w:r w:rsidRPr="00DC6119">
        <w:rPr>
          <w:rFonts w:ascii="Arial" w:hAnsi="Arial" w:cs="Arial"/>
          <w:sz w:val="20"/>
          <w:szCs w:val="20"/>
        </w:rPr>
        <w:t>Provision to be made for work which will be Saturday and Sunday at the Head Office for two weekends.</w:t>
      </w:r>
    </w:p>
    <w:p w14:paraId="7441A95B" w14:textId="77777777" w:rsidR="00A83673" w:rsidRPr="00DC6119" w:rsidRDefault="00A83673" w:rsidP="00F01E7B">
      <w:pPr>
        <w:pStyle w:val="Specification"/>
        <w:numPr>
          <w:ilvl w:val="1"/>
          <w:numId w:val="10"/>
        </w:numPr>
        <w:jc w:val="both"/>
        <w:rPr>
          <w:rFonts w:ascii="Arial" w:hAnsi="Arial" w:cs="Arial"/>
          <w:b/>
          <w:sz w:val="20"/>
          <w:szCs w:val="20"/>
        </w:rPr>
      </w:pPr>
      <w:r w:rsidRPr="00DC6119">
        <w:rPr>
          <w:rFonts w:ascii="Arial" w:hAnsi="Arial" w:cs="Arial"/>
          <w:sz w:val="20"/>
          <w:szCs w:val="20"/>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56"/>
    </w:p>
    <w:p w14:paraId="160AF2AF" w14:textId="77777777" w:rsidR="00A83673" w:rsidRPr="00DC6119" w:rsidRDefault="00A83673" w:rsidP="00F01E7B">
      <w:pPr>
        <w:pStyle w:val="Specification"/>
        <w:numPr>
          <w:ilvl w:val="1"/>
          <w:numId w:val="10"/>
        </w:numPr>
        <w:jc w:val="both"/>
        <w:rPr>
          <w:rFonts w:ascii="Arial" w:hAnsi="Arial" w:cs="Arial"/>
          <w:b/>
          <w:sz w:val="20"/>
          <w:szCs w:val="20"/>
        </w:rPr>
      </w:pPr>
      <w:r w:rsidRPr="00DC6119">
        <w:rPr>
          <w:rFonts w:ascii="Arial" w:hAnsi="Arial" w:cs="Arial"/>
          <w:b/>
          <w:sz w:val="20"/>
          <w:szCs w:val="20"/>
        </w:rPr>
        <w:t>Tools of Trade</w:t>
      </w:r>
      <w:r w:rsidRPr="00DC6119">
        <w:rPr>
          <w:rFonts w:ascii="Arial" w:hAnsi="Arial" w:cs="Arial"/>
          <w:sz w:val="20"/>
          <w:szCs w:val="20"/>
        </w:rPr>
        <w:t>. The Supplier must bring their necessary to</w:t>
      </w:r>
      <w:r w:rsidR="009B1C5F" w:rsidRPr="00DC6119">
        <w:rPr>
          <w:rFonts w:ascii="Arial" w:hAnsi="Arial" w:cs="Arial"/>
          <w:sz w:val="20"/>
          <w:szCs w:val="20"/>
        </w:rPr>
        <w:t>o</w:t>
      </w:r>
      <w:r w:rsidRPr="00DC6119">
        <w:rPr>
          <w:rFonts w:ascii="Arial" w:hAnsi="Arial" w:cs="Arial"/>
          <w:sz w:val="20"/>
          <w:szCs w:val="20"/>
        </w:rPr>
        <w:t xml:space="preserve">ls of trade in order for them to perform their duties adequately. </w:t>
      </w:r>
    </w:p>
    <w:p w14:paraId="3D0CE955" w14:textId="77777777" w:rsidR="00A83673" w:rsidRPr="00DC6119" w:rsidRDefault="00A83673" w:rsidP="00F01E7B">
      <w:pPr>
        <w:pStyle w:val="Specification"/>
        <w:numPr>
          <w:ilvl w:val="1"/>
          <w:numId w:val="10"/>
        </w:numPr>
        <w:jc w:val="both"/>
        <w:rPr>
          <w:rFonts w:ascii="Arial" w:hAnsi="Arial" w:cs="Arial"/>
          <w:b/>
          <w:sz w:val="20"/>
          <w:szCs w:val="20"/>
        </w:rPr>
      </w:pPr>
      <w:r w:rsidRPr="00DC6119">
        <w:rPr>
          <w:rFonts w:ascii="Arial" w:hAnsi="Arial" w:cs="Arial"/>
          <w:b/>
          <w:sz w:val="20"/>
          <w:szCs w:val="20"/>
        </w:rPr>
        <w:t>On-site and Remote Support</w:t>
      </w:r>
      <w:r w:rsidRPr="00DC6119">
        <w:rPr>
          <w:rFonts w:ascii="Arial" w:hAnsi="Arial" w:cs="Arial"/>
          <w:sz w:val="20"/>
          <w:szCs w:val="20"/>
        </w:rPr>
        <w:t xml:space="preserve">. The Supplier must give </w:t>
      </w:r>
      <w:r w:rsidR="009B1C5F" w:rsidRPr="00DC6119">
        <w:rPr>
          <w:rFonts w:ascii="Arial" w:hAnsi="Arial" w:cs="Arial"/>
          <w:sz w:val="20"/>
          <w:szCs w:val="20"/>
        </w:rPr>
        <w:t xml:space="preserve">off-site </w:t>
      </w:r>
      <w:r w:rsidR="006F2A96" w:rsidRPr="00DC6119">
        <w:rPr>
          <w:rFonts w:ascii="Arial" w:hAnsi="Arial" w:cs="Arial"/>
          <w:sz w:val="20"/>
          <w:szCs w:val="20"/>
        </w:rPr>
        <w:t xml:space="preserve">and remote </w:t>
      </w:r>
      <w:r w:rsidR="009B1C5F" w:rsidRPr="00DC6119">
        <w:rPr>
          <w:rFonts w:ascii="Arial" w:hAnsi="Arial" w:cs="Arial"/>
          <w:sz w:val="20"/>
          <w:szCs w:val="20"/>
        </w:rPr>
        <w:t>support</w:t>
      </w:r>
      <w:r w:rsidR="006F2A96" w:rsidRPr="00DC6119">
        <w:rPr>
          <w:rFonts w:ascii="Arial" w:hAnsi="Arial" w:cs="Arial"/>
          <w:sz w:val="20"/>
          <w:szCs w:val="20"/>
        </w:rPr>
        <w:t>,</w:t>
      </w:r>
      <w:r w:rsidR="009B1C5F" w:rsidRPr="00DC6119">
        <w:rPr>
          <w:rFonts w:ascii="Arial" w:hAnsi="Arial" w:cs="Arial"/>
          <w:sz w:val="20"/>
          <w:szCs w:val="20"/>
        </w:rPr>
        <w:t xml:space="preserve"> and only when off-site support </w:t>
      </w:r>
      <w:r w:rsidR="006F2A96" w:rsidRPr="00DC6119">
        <w:rPr>
          <w:rFonts w:ascii="Arial" w:hAnsi="Arial" w:cs="Arial"/>
          <w:sz w:val="20"/>
          <w:szCs w:val="20"/>
        </w:rPr>
        <w:t>is not</w:t>
      </w:r>
      <w:r w:rsidR="005856A1" w:rsidRPr="00DC6119">
        <w:rPr>
          <w:rFonts w:ascii="Arial" w:hAnsi="Arial" w:cs="Arial"/>
          <w:sz w:val="20"/>
          <w:szCs w:val="20"/>
        </w:rPr>
        <w:t xml:space="preserve"> sufficient, </w:t>
      </w:r>
      <w:r w:rsidR="006F2A96" w:rsidRPr="00DC6119">
        <w:rPr>
          <w:rFonts w:ascii="Arial" w:hAnsi="Arial" w:cs="Arial"/>
          <w:sz w:val="20"/>
          <w:szCs w:val="20"/>
        </w:rPr>
        <w:t xml:space="preserve">then on-site support will be required upon approval by SITA representative. </w:t>
      </w:r>
    </w:p>
    <w:p w14:paraId="33603FD7" w14:textId="77777777" w:rsidR="00A83673" w:rsidRPr="00DC6119" w:rsidRDefault="00A83673" w:rsidP="00F01E7B">
      <w:pPr>
        <w:pStyle w:val="Specification"/>
        <w:numPr>
          <w:ilvl w:val="1"/>
          <w:numId w:val="10"/>
        </w:numPr>
        <w:jc w:val="both"/>
        <w:rPr>
          <w:rFonts w:ascii="Arial" w:hAnsi="Arial" w:cs="Arial"/>
          <w:sz w:val="20"/>
          <w:szCs w:val="20"/>
        </w:rPr>
      </w:pPr>
      <w:r w:rsidRPr="00DC6119">
        <w:rPr>
          <w:rFonts w:ascii="Arial" w:hAnsi="Arial" w:cs="Arial"/>
          <w:b/>
          <w:sz w:val="20"/>
          <w:szCs w:val="20"/>
        </w:rPr>
        <w:t>Support and Help Desk</w:t>
      </w:r>
      <w:r w:rsidRPr="00DC6119">
        <w:rPr>
          <w:rFonts w:ascii="Arial" w:hAnsi="Arial" w:cs="Arial"/>
          <w:sz w:val="20"/>
          <w:szCs w:val="20"/>
        </w:rPr>
        <w:t>. After hours helpdesk support is required for the period of the first three months per site during weekdays including weekends and public holidays.</w:t>
      </w:r>
    </w:p>
    <w:p w14:paraId="0E7DEC68" w14:textId="77777777" w:rsidR="00F659FA" w:rsidRPr="00DC6119" w:rsidRDefault="00F659FA" w:rsidP="00F01E7B">
      <w:pPr>
        <w:pStyle w:val="Specification"/>
        <w:numPr>
          <w:ilvl w:val="0"/>
          <w:numId w:val="10"/>
        </w:numPr>
        <w:jc w:val="both"/>
        <w:rPr>
          <w:rFonts w:ascii="Arial" w:hAnsi="Arial" w:cs="Arial"/>
          <w:b/>
          <w:sz w:val="20"/>
          <w:szCs w:val="20"/>
        </w:rPr>
      </w:pPr>
      <w:r w:rsidRPr="00DC6119">
        <w:rPr>
          <w:rFonts w:ascii="Arial" w:hAnsi="Arial" w:cs="Arial"/>
          <w:b/>
          <w:sz w:val="20"/>
          <w:szCs w:val="20"/>
        </w:rPr>
        <w:t>SKILLS TRANSFER AND TRAINING</w:t>
      </w:r>
      <w:bookmarkEnd w:id="53"/>
    </w:p>
    <w:p w14:paraId="0FE30855" w14:textId="77777777" w:rsidR="00A83673" w:rsidRPr="00DC6119" w:rsidRDefault="00A83673" w:rsidP="00F01E7B">
      <w:pPr>
        <w:pStyle w:val="Specification"/>
        <w:numPr>
          <w:ilvl w:val="1"/>
          <w:numId w:val="10"/>
        </w:numPr>
        <w:jc w:val="both"/>
        <w:rPr>
          <w:rFonts w:ascii="Arial" w:hAnsi="Arial" w:cs="Arial"/>
          <w:sz w:val="20"/>
          <w:szCs w:val="20"/>
        </w:rPr>
      </w:pPr>
      <w:r w:rsidRPr="00DC6119">
        <w:rPr>
          <w:rFonts w:ascii="Arial" w:hAnsi="Arial" w:cs="Arial"/>
          <w:sz w:val="20"/>
          <w:szCs w:val="20"/>
        </w:rPr>
        <w:t>The Supplier must provide certified training on the proposed solution or product to technical staff and operator to enable SITA to operate and support the product or solution after implementation.</w:t>
      </w:r>
    </w:p>
    <w:p w14:paraId="13C36159" w14:textId="77777777" w:rsidR="00A83673" w:rsidRPr="00DC6119" w:rsidRDefault="00A83673" w:rsidP="00F01E7B">
      <w:pPr>
        <w:pStyle w:val="Specification"/>
        <w:numPr>
          <w:ilvl w:val="1"/>
          <w:numId w:val="10"/>
        </w:numPr>
        <w:jc w:val="both"/>
        <w:rPr>
          <w:rFonts w:ascii="Arial" w:hAnsi="Arial" w:cs="Arial"/>
          <w:sz w:val="20"/>
          <w:szCs w:val="20"/>
        </w:rPr>
      </w:pPr>
      <w:r w:rsidRPr="00DC6119">
        <w:rPr>
          <w:rFonts w:ascii="Arial" w:hAnsi="Arial" w:cs="Arial"/>
          <w:sz w:val="20"/>
          <w:szCs w:val="20"/>
        </w:rPr>
        <w:t xml:space="preserve">The formal basic and advanced certified training to be done for SITA operators and technical team. </w:t>
      </w:r>
    </w:p>
    <w:p w14:paraId="497A5D36" w14:textId="77777777" w:rsidR="00577D8C" w:rsidRPr="00DC6119" w:rsidRDefault="00577D8C" w:rsidP="00F01E7B">
      <w:pPr>
        <w:pStyle w:val="Specification"/>
        <w:numPr>
          <w:ilvl w:val="0"/>
          <w:numId w:val="10"/>
        </w:numPr>
        <w:jc w:val="both"/>
        <w:rPr>
          <w:rStyle w:val="Strong"/>
          <w:rFonts w:ascii="Arial" w:hAnsi="Arial" w:cs="Arial"/>
          <w:bCs w:val="0"/>
          <w:sz w:val="20"/>
          <w:szCs w:val="20"/>
        </w:rPr>
      </w:pPr>
      <w:r w:rsidRPr="00DC6119">
        <w:rPr>
          <w:rStyle w:val="Strong"/>
          <w:rFonts w:ascii="Arial" w:hAnsi="Arial" w:cs="Arial"/>
          <w:bCs w:val="0"/>
          <w:sz w:val="20"/>
          <w:szCs w:val="20"/>
        </w:rPr>
        <w:t>REGULATORY, QUALITY AND STANDARDS</w:t>
      </w:r>
    </w:p>
    <w:p w14:paraId="7656BE33" w14:textId="77777777" w:rsidR="005C19FB" w:rsidRPr="00DC6119" w:rsidRDefault="005C19FB" w:rsidP="00F01E7B">
      <w:pPr>
        <w:pStyle w:val="Specification"/>
        <w:numPr>
          <w:ilvl w:val="1"/>
          <w:numId w:val="10"/>
        </w:numPr>
        <w:jc w:val="both"/>
        <w:rPr>
          <w:rStyle w:val="Strong"/>
          <w:rFonts w:ascii="Arial" w:hAnsi="Arial" w:cs="Arial"/>
          <w:b w:val="0"/>
          <w:bCs w:val="0"/>
          <w:sz w:val="20"/>
          <w:szCs w:val="20"/>
        </w:rPr>
      </w:pPr>
      <w:r w:rsidRPr="00DC6119">
        <w:rPr>
          <w:rStyle w:val="Strong"/>
          <w:rFonts w:ascii="Arial" w:hAnsi="Arial" w:cs="Arial"/>
          <w:b w:val="0"/>
          <w:bCs w:val="0"/>
          <w:sz w:val="20"/>
          <w:szCs w:val="20"/>
        </w:rPr>
        <w:t>The Supplier must for the duration of the contract ensure compliance with ISO/IEC General Quality Standards, ISO27001, and Protection of Personal Information Act (POPIA).</w:t>
      </w:r>
    </w:p>
    <w:p w14:paraId="78CBA5B5" w14:textId="77777777" w:rsidR="00A83673" w:rsidRPr="00DC6119" w:rsidRDefault="00A83673" w:rsidP="00F01E7B">
      <w:pPr>
        <w:pStyle w:val="Specification"/>
        <w:numPr>
          <w:ilvl w:val="1"/>
          <w:numId w:val="10"/>
        </w:numPr>
        <w:jc w:val="both"/>
        <w:rPr>
          <w:rStyle w:val="Strong"/>
          <w:rFonts w:ascii="Arial" w:hAnsi="Arial" w:cs="Arial"/>
          <w:b w:val="0"/>
          <w:bCs w:val="0"/>
          <w:sz w:val="20"/>
          <w:szCs w:val="20"/>
        </w:rPr>
      </w:pPr>
      <w:r w:rsidRPr="00DC6119">
        <w:rPr>
          <w:rStyle w:val="Strong"/>
          <w:rFonts w:ascii="Arial" w:hAnsi="Arial" w:cs="Arial"/>
          <w:b w:val="0"/>
          <w:bCs w:val="0"/>
          <w:sz w:val="20"/>
          <w:szCs w:val="20"/>
        </w:rPr>
        <w:t>The Supplier must for the duration of the contract ensure compliance with General Quality Standards, ISO 9001</w:t>
      </w:r>
    </w:p>
    <w:p w14:paraId="37A10245" w14:textId="77777777" w:rsidR="00C67D2F" w:rsidRPr="00DC6119" w:rsidRDefault="00776465" w:rsidP="00F01E7B">
      <w:pPr>
        <w:pStyle w:val="Specification"/>
        <w:numPr>
          <w:ilvl w:val="0"/>
          <w:numId w:val="10"/>
        </w:numPr>
        <w:jc w:val="both"/>
        <w:rPr>
          <w:rStyle w:val="Strong"/>
          <w:rFonts w:ascii="Arial" w:hAnsi="Arial" w:cs="Arial"/>
          <w:bCs w:val="0"/>
          <w:sz w:val="20"/>
          <w:szCs w:val="20"/>
        </w:rPr>
      </w:pPr>
      <w:r w:rsidRPr="00DC6119">
        <w:rPr>
          <w:rStyle w:val="Strong"/>
          <w:rFonts w:ascii="Arial" w:hAnsi="Arial" w:cs="Arial"/>
          <w:bCs w:val="0"/>
          <w:sz w:val="20"/>
          <w:szCs w:val="20"/>
        </w:rPr>
        <w:t>F</w:t>
      </w:r>
      <w:r w:rsidR="00827CBC" w:rsidRPr="00DC6119">
        <w:rPr>
          <w:rStyle w:val="Strong"/>
          <w:rFonts w:ascii="Arial" w:hAnsi="Arial" w:cs="Arial"/>
          <w:bCs w:val="0"/>
          <w:sz w:val="20"/>
          <w:szCs w:val="20"/>
        </w:rPr>
        <w:t xml:space="preserve">PERSONNEL </w:t>
      </w:r>
      <w:r w:rsidR="00C67D2F" w:rsidRPr="00DC6119">
        <w:rPr>
          <w:rStyle w:val="Strong"/>
          <w:rFonts w:ascii="Arial" w:hAnsi="Arial" w:cs="Arial"/>
          <w:bCs w:val="0"/>
          <w:sz w:val="20"/>
          <w:szCs w:val="20"/>
        </w:rPr>
        <w:t xml:space="preserve">SECURITY </w:t>
      </w:r>
      <w:r w:rsidR="00827CBC" w:rsidRPr="00DC6119">
        <w:rPr>
          <w:rStyle w:val="Strong"/>
          <w:rFonts w:ascii="Arial" w:hAnsi="Arial" w:cs="Arial"/>
          <w:bCs w:val="0"/>
          <w:sz w:val="20"/>
          <w:szCs w:val="20"/>
        </w:rPr>
        <w:t>CLEARANCE</w:t>
      </w:r>
    </w:p>
    <w:p w14:paraId="36E0F219" w14:textId="77777777" w:rsidR="00A83673" w:rsidRPr="00DC6119" w:rsidRDefault="00A83673" w:rsidP="00F01E7B">
      <w:pPr>
        <w:pStyle w:val="Specification"/>
        <w:numPr>
          <w:ilvl w:val="1"/>
          <w:numId w:val="10"/>
        </w:numPr>
        <w:jc w:val="both"/>
        <w:rPr>
          <w:rStyle w:val="Strong"/>
          <w:rFonts w:ascii="Arial" w:hAnsi="Arial" w:cs="Arial"/>
          <w:b w:val="0"/>
          <w:bCs w:val="0"/>
          <w:sz w:val="20"/>
          <w:szCs w:val="20"/>
        </w:rPr>
      </w:pPr>
      <w:r w:rsidRPr="00DC6119">
        <w:rPr>
          <w:rStyle w:val="Strong"/>
          <w:rFonts w:ascii="Arial" w:hAnsi="Arial" w:cs="Arial"/>
          <w:b w:val="0"/>
          <w:bCs w:val="0"/>
          <w:sz w:val="20"/>
          <w:szCs w:val="2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EB48B89" w14:textId="77777777" w:rsidR="00A83673" w:rsidRPr="00DC6119" w:rsidRDefault="00A83673" w:rsidP="00F01E7B">
      <w:pPr>
        <w:pStyle w:val="Specification"/>
        <w:numPr>
          <w:ilvl w:val="1"/>
          <w:numId w:val="10"/>
        </w:numPr>
        <w:jc w:val="both"/>
        <w:rPr>
          <w:rStyle w:val="Strong"/>
          <w:rFonts w:ascii="Arial" w:hAnsi="Arial" w:cs="Arial"/>
          <w:b w:val="0"/>
          <w:bCs w:val="0"/>
          <w:sz w:val="20"/>
          <w:szCs w:val="20"/>
        </w:rPr>
      </w:pPr>
      <w:r w:rsidRPr="00DC6119">
        <w:rPr>
          <w:rStyle w:val="Strong"/>
          <w:rFonts w:ascii="Arial" w:hAnsi="Arial" w:cs="Arial"/>
          <w:b w:val="0"/>
          <w:bCs w:val="0"/>
          <w:sz w:val="20"/>
          <w:szCs w:val="20"/>
        </w:rPr>
        <w:t>The Supplier must ensure that the security clearances of all personnel involved in the Contract remains valid for the period of the contract.</w:t>
      </w:r>
    </w:p>
    <w:p w14:paraId="1F59FA89" w14:textId="77777777" w:rsidR="00A83673" w:rsidRPr="00DC6119" w:rsidRDefault="00A83673" w:rsidP="00F01E7B">
      <w:pPr>
        <w:pStyle w:val="Specification"/>
        <w:numPr>
          <w:ilvl w:val="1"/>
          <w:numId w:val="10"/>
        </w:numPr>
        <w:jc w:val="both"/>
        <w:rPr>
          <w:rStyle w:val="Strong"/>
          <w:rFonts w:ascii="Arial" w:hAnsi="Arial" w:cs="Arial"/>
          <w:b w:val="0"/>
          <w:bCs w:val="0"/>
          <w:sz w:val="20"/>
          <w:szCs w:val="20"/>
        </w:rPr>
      </w:pPr>
      <w:r w:rsidRPr="00DC6119">
        <w:rPr>
          <w:rStyle w:val="Strong"/>
          <w:rFonts w:ascii="Arial" w:hAnsi="Arial" w:cs="Arial"/>
          <w:b w:val="0"/>
          <w:bCs w:val="0"/>
          <w:sz w:val="20"/>
          <w:szCs w:val="20"/>
        </w:rPr>
        <w:t>The Supplier must provide proof of security vetting</w:t>
      </w:r>
    </w:p>
    <w:p w14:paraId="59ED25AC" w14:textId="77777777" w:rsidR="00C67D2F" w:rsidRPr="00DC6119" w:rsidRDefault="00C67D2F" w:rsidP="00F01E7B">
      <w:pPr>
        <w:pStyle w:val="Specification"/>
        <w:numPr>
          <w:ilvl w:val="0"/>
          <w:numId w:val="10"/>
        </w:numPr>
        <w:jc w:val="both"/>
        <w:rPr>
          <w:rStyle w:val="Strong"/>
          <w:rFonts w:ascii="Arial" w:hAnsi="Arial" w:cs="Arial"/>
          <w:bCs w:val="0"/>
          <w:sz w:val="20"/>
          <w:szCs w:val="20"/>
        </w:rPr>
      </w:pPr>
      <w:r w:rsidRPr="00DC6119">
        <w:rPr>
          <w:rStyle w:val="Strong"/>
          <w:rFonts w:ascii="Arial" w:hAnsi="Arial" w:cs="Arial"/>
          <w:bCs w:val="0"/>
          <w:sz w:val="20"/>
          <w:szCs w:val="20"/>
        </w:rPr>
        <w:t>CONFIDENTIALITY AND NON-DISCLOSURE CONDITIONS</w:t>
      </w:r>
    </w:p>
    <w:p w14:paraId="79CB1165" w14:textId="77777777" w:rsidR="00A83673" w:rsidRPr="00DC6119" w:rsidRDefault="00A83673" w:rsidP="00F3422E">
      <w:pPr>
        <w:pStyle w:val="Specification"/>
        <w:numPr>
          <w:ilvl w:val="1"/>
          <w:numId w:val="4"/>
        </w:numPr>
        <w:jc w:val="both"/>
        <w:rPr>
          <w:rFonts w:ascii="Arial" w:hAnsi="Arial" w:cs="Arial"/>
          <w:sz w:val="20"/>
          <w:szCs w:val="20"/>
        </w:rPr>
      </w:pPr>
      <w:r w:rsidRPr="00DC6119">
        <w:rPr>
          <w:rStyle w:val="Strong"/>
          <w:rFonts w:ascii="Arial" w:hAnsi="Arial" w:cs="Arial"/>
          <w:b w:val="0"/>
          <w:bCs w:val="0"/>
          <w:sz w:val="20"/>
          <w:szCs w:val="20"/>
        </w:rPr>
        <w:lastRenderedPageBreak/>
        <w:t>The Supplier, including its management and staff, must before commencement of the Contract, sign a non-disclosure agreement regarding Confidential Information.</w:t>
      </w:r>
    </w:p>
    <w:p w14:paraId="7E674EB1" w14:textId="77777777" w:rsidR="00A83673" w:rsidRPr="00DC6119" w:rsidRDefault="00A83673" w:rsidP="00F3422E">
      <w:pPr>
        <w:pStyle w:val="Specification"/>
        <w:numPr>
          <w:ilvl w:val="1"/>
          <w:numId w:val="4"/>
        </w:numPr>
        <w:jc w:val="both"/>
        <w:rPr>
          <w:rFonts w:ascii="Arial" w:hAnsi="Arial" w:cs="Arial"/>
          <w:sz w:val="20"/>
          <w:szCs w:val="20"/>
        </w:rPr>
      </w:pPr>
      <w:r w:rsidRPr="00DC6119">
        <w:rPr>
          <w:rFonts w:ascii="Arial" w:hAnsi="Arial" w:cs="Arial"/>
          <w:sz w:val="20"/>
          <w:szCs w:val="20"/>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C42D802" w14:textId="77777777" w:rsidR="00A83673" w:rsidRPr="00DC6119" w:rsidRDefault="00A83673" w:rsidP="00F01E7B">
      <w:pPr>
        <w:pStyle w:val="Specification"/>
        <w:numPr>
          <w:ilvl w:val="2"/>
          <w:numId w:val="24"/>
        </w:numPr>
        <w:tabs>
          <w:tab w:val="clear" w:pos="1107"/>
        </w:tabs>
        <w:ind w:left="1710" w:hanging="27"/>
        <w:jc w:val="both"/>
        <w:rPr>
          <w:rFonts w:ascii="Arial" w:hAnsi="Arial" w:cs="Arial"/>
          <w:sz w:val="20"/>
          <w:szCs w:val="20"/>
        </w:rPr>
      </w:pPr>
      <w:r w:rsidRPr="00DC6119">
        <w:rPr>
          <w:rFonts w:ascii="Arial" w:hAnsi="Arial" w:cs="Arial"/>
          <w:sz w:val="20"/>
          <w:szCs w:val="20"/>
        </w:rPr>
        <w:t>the Promotion of Access to Information Act, 2000 (Act no. 2 of 2000);</w:t>
      </w:r>
    </w:p>
    <w:p w14:paraId="0B659A60" w14:textId="77777777" w:rsidR="00A83673" w:rsidRPr="00DC6119" w:rsidRDefault="00A83673" w:rsidP="00F01E7B">
      <w:pPr>
        <w:pStyle w:val="Specification"/>
        <w:numPr>
          <w:ilvl w:val="2"/>
          <w:numId w:val="24"/>
        </w:numPr>
        <w:tabs>
          <w:tab w:val="clear" w:pos="1107"/>
        </w:tabs>
        <w:ind w:left="1710" w:hanging="27"/>
        <w:jc w:val="both"/>
        <w:rPr>
          <w:rFonts w:ascii="Arial" w:hAnsi="Arial" w:cs="Arial"/>
          <w:sz w:val="20"/>
          <w:szCs w:val="20"/>
        </w:rPr>
      </w:pPr>
      <w:r w:rsidRPr="00DC6119">
        <w:rPr>
          <w:rFonts w:ascii="Arial" w:hAnsi="Arial" w:cs="Arial"/>
          <w:sz w:val="20"/>
          <w:szCs w:val="20"/>
        </w:rPr>
        <w:t>being clearly marked "Confidential" and which is provided by one Party to another Party in terms of this Contract;</w:t>
      </w:r>
    </w:p>
    <w:p w14:paraId="53DFF997" w14:textId="77777777" w:rsidR="00A83673" w:rsidRPr="00DC6119" w:rsidRDefault="00A83673" w:rsidP="00F01E7B">
      <w:pPr>
        <w:pStyle w:val="Specification"/>
        <w:numPr>
          <w:ilvl w:val="2"/>
          <w:numId w:val="24"/>
        </w:numPr>
        <w:tabs>
          <w:tab w:val="clear" w:pos="1107"/>
        </w:tabs>
        <w:ind w:left="1710" w:hanging="27"/>
        <w:jc w:val="both"/>
        <w:rPr>
          <w:rFonts w:ascii="Arial" w:hAnsi="Arial" w:cs="Arial"/>
          <w:sz w:val="20"/>
          <w:szCs w:val="20"/>
        </w:rPr>
      </w:pPr>
      <w:r w:rsidRPr="00DC6119">
        <w:rPr>
          <w:rFonts w:ascii="Arial" w:hAnsi="Arial" w:cs="Arial"/>
          <w:sz w:val="20"/>
          <w:szCs w:val="20"/>
        </w:rPr>
        <w:t>being information or data, which one Party provides to another Party or to which a Party has access because of Services provided in terms of this Contract and in which a Party would have a reasonable expectation of confidentiality;</w:t>
      </w:r>
    </w:p>
    <w:p w14:paraId="5276EFD8" w14:textId="77777777" w:rsidR="00A83673" w:rsidRPr="00DC6119" w:rsidRDefault="00A83673" w:rsidP="00F01E7B">
      <w:pPr>
        <w:pStyle w:val="Specification"/>
        <w:numPr>
          <w:ilvl w:val="2"/>
          <w:numId w:val="24"/>
        </w:numPr>
        <w:tabs>
          <w:tab w:val="clear" w:pos="1107"/>
        </w:tabs>
        <w:ind w:left="1710" w:hanging="27"/>
        <w:jc w:val="both"/>
        <w:rPr>
          <w:rFonts w:ascii="Arial" w:hAnsi="Arial" w:cs="Arial"/>
          <w:sz w:val="20"/>
          <w:szCs w:val="20"/>
        </w:rPr>
      </w:pPr>
      <w:r w:rsidRPr="00DC6119">
        <w:rPr>
          <w:rFonts w:ascii="Arial" w:hAnsi="Arial" w:cs="Arial"/>
          <w:sz w:val="20"/>
          <w:szCs w:val="20"/>
        </w:rPr>
        <w:t>being information provided by one Party to another Party in the course of contractual or other negotiations, which could reasonably be expected to prejudice the right of the non-disclosing Party;</w:t>
      </w:r>
    </w:p>
    <w:p w14:paraId="37DC1114" w14:textId="77777777" w:rsidR="00A83673" w:rsidRPr="00DC6119" w:rsidRDefault="00A83673" w:rsidP="00F01E7B">
      <w:pPr>
        <w:pStyle w:val="Specification"/>
        <w:numPr>
          <w:ilvl w:val="2"/>
          <w:numId w:val="24"/>
        </w:numPr>
        <w:tabs>
          <w:tab w:val="clear" w:pos="1107"/>
        </w:tabs>
        <w:ind w:left="1710" w:hanging="27"/>
        <w:jc w:val="both"/>
        <w:rPr>
          <w:rFonts w:ascii="Arial" w:hAnsi="Arial" w:cs="Arial"/>
          <w:sz w:val="20"/>
          <w:szCs w:val="20"/>
        </w:rPr>
      </w:pPr>
      <w:r w:rsidRPr="00DC6119">
        <w:rPr>
          <w:rFonts w:ascii="Arial" w:hAnsi="Arial" w:cs="Arial"/>
          <w:sz w:val="20"/>
          <w:szCs w:val="20"/>
        </w:rPr>
        <w:t>being information, the disclosure of which could reasonably be expected to endanger a life or physical security of a person;</w:t>
      </w:r>
    </w:p>
    <w:p w14:paraId="1087FD6B" w14:textId="77777777" w:rsidR="00A83673" w:rsidRPr="00DC6119" w:rsidRDefault="00A83673" w:rsidP="00F01E7B">
      <w:pPr>
        <w:pStyle w:val="Specification"/>
        <w:numPr>
          <w:ilvl w:val="2"/>
          <w:numId w:val="24"/>
        </w:numPr>
        <w:tabs>
          <w:tab w:val="clear" w:pos="1107"/>
        </w:tabs>
        <w:ind w:left="1710" w:hanging="27"/>
        <w:jc w:val="both"/>
        <w:rPr>
          <w:rFonts w:ascii="Arial" w:hAnsi="Arial" w:cs="Arial"/>
          <w:sz w:val="20"/>
          <w:szCs w:val="20"/>
        </w:rPr>
      </w:pPr>
      <w:r w:rsidRPr="00DC6119">
        <w:rPr>
          <w:rFonts w:ascii="Arial" w:hAnsi="Arial" w:cs="Arial"/>
          <w:sz w:val="20"/>
          <w:szCs w:val="20"/>
        </w:rPr>
        <w:t>being technical, scientific, commercial, financial and market-related information, know-how and trade secrets of a Party;</w:t>
      </w:r>
    </w:p>
    <w:p w14:paraId="4C119A7B" w14:textId="77777777" w:rsidR="00A83673" w:rsidRPr="00DC6119" w:rsidRDefault="00A83673" w:rsidP="00F01E7B">
      <w:pPr>
        <w:pStyle w:val="Specification"/>
        <w:numPr>
          <w:ilvl w:val="2"/>
          <w:numId w:val="24"/>
        </w:numPr>
        <w:tabs>
          <w:tab w:val="clear" w:pos="1107"/>
        </w:tabs>
        <w:ind w:left="1710" w:hanging="27"/>
        <w:jc w:val="both"/>
        <w:rPr>
          <w:rFonts w:ascii="Arial" w:hAnsi="Arial" w:cs="Arial"/>
          <w:sz w:val="20"/>
          <w:szCs w:val="20"/>
        </w:rPr>
      </w:pPr>
      <w:r w:rsidRPr="00DC6119">
        <w:rPr>
          <w:rFonts w:ascii="Arial" w:hAnsi="Arial" w:cs="Arial"/>
          <w:sz w:val="20"/>
          <w:szCs w:val="20"/>
        </w:rPr>
        <w:t>being financial, commercial, scientific or technical information, other than trade secrets, of a Party, the disclosure of which would be likely to cause harm to the commercial or financial interests of a non-disclosing Party; and</w:t>
      </w:r>
    </w:p>
    <w:p w14:paraId="5A604BC1" w14:textId="77777777" w:rsidR="00A83673" w:rsidRPr="00DC6119" w:rsidRDefault="00A83673" w:rsidP="00F01E7B">
      <w:pPr>
        <w:pStyle w:val="Specification"/>
        <w:numPr>
          <w:ilvl w:val="2"/>
          <w:numId w:val="24"/>
        </w:numPr>
        <w:tabs>
          <w:tab w:val="clear" w:pos="1107"/>
        </w:tabs>
        <w:ind w:left="1710" w:hanging="27"/>
        <w:jc w:val="both"/>
        <w:rPr>
          <w:rFonts w:ascii="Arial" w:hAnsi="Arial" w:cs="Arial"/>
          <w:sz w:val="20"/>
          <w:szCs w:val="20"/>
        </w:rPr>
      </w:pPr>
      <w:r w:rsidRPr="00DC6119">
        <w:rPr>
          <w:rFonts w:ascii="Arial" w:hAnsi="Arial" w:cs="Arial"/>
          <w:sz w:val="20"/>
          <w:szCs w:val="20"/>
        </w:rPr>
        <w:t>being information supplied by a Party in confidence, the disclosure of which could reasonably be expected either to put the Party at a disadvantage in contractual or other negotiations or to prejudice the Party in commercial competition; or</w:t>
      </w:r>
    </w:p>
    <w:p w14:paraId="3B471A9B" w14:textId="77777777" w:rsidR="00A83673" w:rsidRPr="00DC6119" w:rsidRDefault="00A83673" w:rsidP="00F01E7B">
      <w:pPr>
        <w:pStyle w:val="Specification"/>
        <w:numPr>
          <w:ilvl w:val="2"/>
          <w:numId w:val="24"/>
        </w:numPr>
        <w:tabs>
          <w:tab w:val="clear" w:pos="1107"/>
        </w:tabs>
        <w:ind w:left="1710" w:hanging="27"/>
        <w:jc w:val="both"/>
        <w:rPr>
          <w:rFonts w:ascii="Arial" w:hAnsi="Arial" w:cs="Arial"/>
          <w:sz w:val="20"/>
          <w:szCs w:val="20"/>
        </w:rPr>
      </w:pPr>
      <w:r w:rsidRPr="00DC6119">
        <w:rPr>
          <w:rFonts w:ascii="Arial" w:hAnsi="Arial" w:cs="Arial"/>
          <w:sz w:val="20"/>
          <w:szCs w:val="20"/>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D490F0" w14:textId="77777777" w:rsidR="00A83673" w:rsidRPr="00DC6119" w:rsidRDefault="00A83673" w:rsidP="00F01E7B">
      <w:pPr>
        <w:pStyle w:val="Specification"/>
        <w:numPr>
          <w:ilvl w:val="1"/>
          <w:numId w:val="24"/>
        </w:numPr>
        <w:tabs>
          <w:tab w:val="clear" w:pos="567"/>
          <w:tab w:val="num" w:pos="1170"/>
        </w:tabs>
        <w:ind w:left="1170" w:hanging="630"/>
        <w:jc w:val="both"/>
        <w:rPr>
          <w:rFonts w:ascii="Arial" w:hAnsi="Arial" w:cs="Arial"/>
          <w:sz w:val="20"/>
          <w:szCs w:val="20"/>
        </w:rPr>
      </w:pPr>
      <w:r w:rsidRPr="00DC6119">
        <w:rPr>
          <w:rFonts w:ascii="Arial" w:hAnsi="Arial" w:cs="Arial"/>
          <w:sz w:val="20"/>
          <w:szCs w:val="20"/>
        </w:rPr>
        <w:t>Notwithstanding the provisions of this Contract, no Party is entitled to disclose Confidential Information, except where required to do so in terms of a law, without the prior written consent of any other Party having an interest in the disclosure;</w:t>
      </w:r>
    </w:p>
    <w:p w14:paraId="42C91EDB" w14:textId="77777777" w:rsidR="00A83673" w:rsidRPr="00DC6119" w:rsidRDefault="00A83673" w:rsidP="00F01E7B">
      <w:pPr>
        <w:pStyle w:val="Specification"/>
        <w:numPr>
          <w:ilvl w:val="1"/>
          <w:numId w:val="24"/>
        </w:numPr>
        <w:tabs>
          <w:tab w:val="clear" w:pos="567"/>
          <w:tab w:val="num" w:pos="1170"/>
        </w:tabs>
        <w:ind w:left="1170"/>
        <w:jc w:val="both"/>
        <w:rPr>
          <w:rFonts w:ascii="Arial" w:hAnsi="Arial" w:cs="Arial"/>
          <w:sz w:val="20"/>
          <w:szCs w:val="20"/>
        </w:rPr>
      </w:pPr>
      <w:r w:rsidRPr="00DC6119">
        <w:rPr>
          <w:rFonts w:ascii="Arial" w:hAnsi="Arial" w:cs="Arial"/>
          <w:sz w:val="20"/>
          <w:szCs w:val="20"/>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38B17EF7" w14:textId="77777777" w:rsidR="00A83673" w:rsidRPr="00DC6119" w:rsidRDefault="00A83673" w:rsidP="00F01E7B">
      <w:pPr>
        <w:pStyle w:val="Specification"/>
        <w:numPr>
          <w:ilvl w:val="1"/>
          <w:numId w:val="24"/>
        </w:numPr>
        <w:tabs>
          <w:tab w:val="clear" w:pos="567"/>
        </w:tabs>
        <w:ind w:left="1170" w:hanging="540"/>
        <w:jc w:val="both"/>
        <w:rPr>
          <w:rFonts w:ascii="Arial" w:hAnsi="Arial" w:cs="Arial"/>
          <w:sz w:val="20"/>
          <w:szCs w:val="20"/>
        </w:rPr>
      </w:pPr>
      <w:r w:rsidRPr="00DC6119">
        <w:rPr>
          <w:rFonts w:ascii="Arial" w:hAnsi="Arial" w:cs="Arial"/>
          <w:sz w:val="20"/>
          <w:szCs w:val="20"/>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0C60A78B" w14:textId="77777777" w:rsidR="00C216B2" w:rsidRPr="00DC6119" w:rsidRDefault="006D52DE" w:rsidP="00F01E7B">
      <w:pPr>
        <w:pStyle w:val="Specification"/>
        <w:keepNext/>
        <w:numPr>
          <w:ilvl w:val="0"/>
          <w:numId w:val="10"/>
        </w:numPr>
        <w:jc w:val="both"/>
        <w:rPr>
          <w:rFonts w:ascii="Arial" w:hAnsi="Arial" w:cs="Arial"/>
          <w:b/>
          <w:sz w:val="20"/>
          <w:szCs w:val="20"/>
        </w:rPr>
      </w:pPr>
      <w:r w:rsidRPr="00DC6119">
        <w:rPr>
          <w:rFonts w:ascii="Arial" w:hAnsi="Arial" w:cs="Arial"/>
          <w:b/>
          <w:sz w:val="20"/>
          <w:szCs w:val="20"/>
        </w:rPr>
        <w:t>GUARANTEE AND WARRANTIES</w:t>
      </w:r>
      <w:bookmarkStart w:id="57" w:name="_Toc448483285"/>
      <w:r w:rsidR="00BA6BFC" w:rsidRPr="00DC6119">
        <w:rPr>
          <w:rFonts w:ascii="Arial" w:hAnsi="Arial" w:cs="Arial"/>
          <w:b/>
          <w:sz w:val="20"/>
          <w:szCs w:val="20"/>
        </w:rPr>
        <w:t xml:space="preserve">. </w:t>
      </w:r>
      <w:r w:rsidR="00C216B2" w:rsidRPr="00DC6119">
        <w:rPr>
          <w:rFonts w:ascii="Arial" w:hAnsi="Arial" w:cs="Arial"/>
          <w:sz w:val="20"/>
          <w:szCs w:val="20"/>
        </w:rPr>
        <w:t xml:space="preserve">The </w:t>
      </w:r>
      <w:r w:rsidR="0083744A" w:rsidRPr="00DC6119">
        <w:rPr>
          <w:rFonts w:ascii="Arial" w:hAnsi="Arial" w:cs="Arial"/>
          <w:sz w:val="20"/>
          <w:szCs w:val="20"/>
        </w:rPr>
        <w:t>Supplier</w:t>
      </w:r>
      <w:r w:rsidR="00C216B2" w:rsidRPr="00DC6119">
        <w:rPr>
          <w:rFonts w:ascii="Arial" w:hAnsi="Arial" w:cs="Arial"/>
          <w:sz w:val="20"/>
          <w:szCs w:val="20"/>
        </w:rPr>
        <w:t xml:space="preserve"> warrants that:</w:t>
      </w:r>
      <w:bookmarkEnd w:id="57"/>
    </w:p>
    <w:p w14:paraId="730842DB" w14:textId="77777777" w:rsidR="009D0B10" w:rsidRPr="00DC6119" w:rsidRDefault="009D0B10" w:rsidP="00F3422E">
      <w:pPr>
        <w:pStyle w:val="Specification"/>
        <w:numPr>
          <w:ilvl w:val="1"/>
          <w:numId w:val="4"/>
        </w:numPr>
        <w:jc w:val="both"/>
        <w:rPr>
          <w:rFonts w:ascii="Arial" w:hAnsi="Arial" w:cs="Arial"/>
          <w:sz w:val="20"/>
          <w:szCs w:val="20"/>
        </w:rPr>
      </w:pPr>
      <w:bookmarkStart w:id="58" w:name="_Toc448483286"/>
      <w:bookmarkStart w:id="59" w:name="_Toc402958037"/>
      <w:bookmarkStart w:id="60" w:name="_Toc448483311"/>
      <w:bookmarkStart w:id="61" w:name="_Toc448872276"/>
      <w:r w:rsidRPr="00DC6119">
        <w:rPr>
          <w:rFonts w:ascii="Arial" w:hAnsi="Arial" w:cs="Arial"/>
          <w:sz w:val="20"/>
          <w:szCs w:val="20"/>
        </w:rPr>
        <w:t xml:space="preserve">The warranty of goods supplied under this contract remains valid for twelve (12) months after the goods, or any portion thereof as the case may be, have been delivered to and accepted at the final </w:t>
      </w:r>
      <w:r w:rsidRPr="00DC6119">
        <w:rPr>
          <w:rFonts w:ascii="Arial" w:hAnsi="Arial" w:cs="Arial"/>
          <w:sz w:val="20"/>
          <w:szCs w:val="20"/>
        </w:rPr>
        <w:lastRenderedPageBreak/>
        <w:t>destination indicated in the contract, or for eighteen (18) months after the date of shipment from the port or place of loading in the source country, whichever period concludes earlier;</w:t>
      </w:r>
    </w:p>
    <w:p w14:paraId="1EF9B0B7" w14:textId="77777777" w:rsidR="009D0B10" w:rsidRPr="00DC6119" w:rsidRDefault="009D0B10" w:rsidP="00F3422E">
      <w:pPr>
        <w:pStyle w:val="Specification"/>
        <w:numPr>
          <w:ilvl w:val="1"/>
          <w:numId w:val="4"/>
        </w:numPr>
        <w:jc w:val="both"/>
        <w:rPr>
          <w:rFonts w:ascii="Arial" w:hAnsi="Arial" w:cs="Arial"/>
          <w:sz w:val="20"/>
          <w:szCs w:val="20"/>
        </w:rPr>
      </w:pPr>
      <w:r w:rsidRPr="00DC6119">
        <w:rPr>
          <w:rFonts w:ascii="Arial" w:hAnsi="Arial" w:cs="Arial"/>
          <w:sz w:val="20"/>
          <w:szCs w:val="20"/>
        </w:rPr>
        <w:t>as at Commencement Date, it has the rights, title and interest in and to the Product or Services to deliver such Product or Services in terms of the Contract and that such rights are free from any encumbrances whatsoever;</w:t>
      </w:r>
      <w:bookmarkEnd w:id="58"/>
      <w:r w:rsidRPr="00DC6119">
        <w:rPr>
          <w:rFonts w:ascii="Arial" w:hAnsi="Arial" w:cs="Arial"/>
          <w:sz w:val="20"/>
          <w:szCs w:val="20"/>
        </w:rPr>
        <w:t xml:space="preserve"> </w:t>
      </w:r>
    </w:p>
    <w:p w14:paraId="6BFD1859" w14:textId="77777777" w:rsidR="009D0B10" w:rsidRPr="00DC6119" w:rsidRDefault="009D0B10" w:rsidP="00F3422E">
      <w:pPr>
        <w:pStyle w:val="Specification"/>
        <w:numPr>
          <w:ilvl w:val="1"/>
          <w:numId w:val="4"/>
        </w:numPr>
        <w:jc w:val="both"/>
        <w:rPr>
          <w:rFonts w:ascii="Arial" w:hAnsi="Arial" w:cs="Arial"/>
          <w:sz w:val="20"/>
          <w:szCs w:val="20"/>
        </w:rPr>
      </w:pPr>
      <w:bookmarkStart w:id="62" w:name="_Toc448483287"/>
      <w:r w:rsidRPr="00DC6119">
        <w:rPr>
          <w:rFonts w:ascii="Arial" w:hAnsi="Arial" w:cs="Arial"/>
          <w:sz w:val="20"/>
          <w:szCs w:val="20"/>
        </w:rPr>
        <w:t>the Product is in good working order, free from Defects in material and workmanship, and substantially conforms to the Specifications, for the duration of the Warranty period;</w:t>
      </w:r>
      <w:bookmarkEnd w:id="62"/>
    </w:p>
    <w:p w14:paraId="679BED30" w14:textId="77777777" w:rsidR="009D0B10" w:rsidRPr="00DC6119" w:rsidRDefault="009D0B10" w:rsidP="00F3422E">
      <w:pPr>
        <w:pStyle w:val="Specification"/>
        <w:numPr>
          <w:ilvl w:val="1"/>
          <w:numId w:val="4"/>
        </w:numPr>
        <w:jc w:val="both"/>
        <w:rPr>
          <w:rFonts w:ascii="Arial" w:hAnsi="Arial" w:cs="Arial"/>
          <w:sz w:val="20"/>
          <w:szCs w:val="20"/>
        </w:rPr>
      </w:pPr>
      <w:bookmarkStart w:id="63" w:name="_Toc448483288"/>
      <w:r w:rsidRPr="00DC6119">
        <w:rPr>
          <w:rFonts w:ascii="Arial" w:hAnsi="Arial" w:cs="Arial"/>
          <w:sz w:val="20"/>
          <w:szCs w:val="20"/>
        </w:rPr>
        <w:t>during the Warranty period any defective item or part component of the Product be repaired or replaced within 3 (three) days after receiving a written notice from SITA;</w:t>
      </w:r>
      <w:bookmarkEnd w:id="63"/>
    </w:p>
    <w:p w14:paraId="63E74924" w14:textId="77777777" w:rsidR="009D0B10" w:rsidRPr="00DC6119" w:rsidRDefault="009D0B10" w:rsidP="00F3422E">
      <w:pPr>
        <w:pStyle w:val="Specification"/>
        <w:numPr>
          <w:ilvl w:val="1"/>
          <w:numId w:val="4"/>
        </w:numPr>
        <w:jc w:val="both"/>
        <w:rPr>
          <w:rFonts w:ascii="Arial" w:hAnsi="Arial" w:cs="Arial"/>
          <w:sz w:val="20"/>
          <w:szCs w:val="20"/>
        </w:rPr>
      </w:pPr>
      <w:bookmarkStart w:id="64" w:name="_Toc448483292"/>
      <w:bookmarkStart w:id="65" w:name="_Toc448483289"/>
      <w:r w:rsidRPr="00DC6119">
        <w:rPr>
          <w:rFonts w:ascii="Arial" w:hAnsi="Arial" w:cs="Arial"/>
          <w:sz w:val="20"/>
          <w:szCs w:val="20"/>
        </w:rPr>
        <w:t>the Products is maintained during its Warranty Period at no expense to SITA;</w:t>
      </w:r>
      <w:bookmarkEnd w:id="64"/>
      <w:r w:rsidRPr="00DC6119">
        <w:rPr>
          <w:rFonts w:ascii="Arial" w:hAnsi="Arial" w:cs="Arial"/>
          <w:sz w:val="20"/>
          <w:szCs w:val="20"/>
        </w:rPr>
        <w:t xml:space="preserve"> </w:t>
      </w:r>
    </w:p>
    <w:p w14:paraId="3AEDC9D6" w14:textId="77777777" w:rsidR="009D0B10" w:rsidRPr="00DC6119" w:rsidRDefault="009D0B10" w:rsidP="00F3422E">
      <w:pPr>
        <w:pStyle w:val="Specification"/>
        <w:numPr>
          <w:ilvl w:val="1"/>
          <w:numId w:val="4"/>
        </w:numPr>
        <w:jc w:val="both"/>
        <w:rPr>
          <w:rFonts w:ascii="Arial" w:hAnsi="Arial" w:cs="Arial"/>
          <w:sz w:val="20"/>
          <w:szCs w:val="20"/>
        </w:rPr>
      </w:pPr>
      <w:r w:rsidRPr="00DC6119">
        <w:rPr>
          <w:rFonts w:ascii="Arial" w:hAnsi="Arial" w:cs="Arial"/>
          <w:sz w:val="20"/>
          <w:szCs w:val="20"/>
        </w:rPr>
        <w:t>the Product possesses all material functions and features required for SITA’s Operational Requirements;</w:t>
      </w:r>
      <w:bookmarkEnd w:id="65"/>
    </w:p>
    <w:p w14:paraId="4F64F5D3" w14:textId="77777777" w:rsidR="009D0B10" w:rsidRPr="00DC6119" w:rsidRDefault="009D0B10" w:rsidP="00F3422E">
      <w:pPr>
        <w:pStyle w:val="Specification"/>
        <w:numPr>
          <w:ilvl w:val="1"/>
          <w:numId w:val="4"/>
        </w:numPr>
        <w:jc w:val="both"/>
        <w:rPr>
          <w:rFonts w:ascii="Arial" w:hAnsi="Arial" w:cs="Arial"/>
          <w:sz w:val="20"/>
          <w:szCs w:val="20"/>
        </w:rPr>
      </w:pPr>
      <w:bookmarkStart w:id="66" w:name="_Toc448483290"/>
      <w:r w:rsidRPr="00DC6119">
        <w:rPr>
          <w:rFonts w:ascii="Arial" w:hAnsi="Arial" w:cs="Arial"/>
          <w:sz w:val="20"/>
          <w:szCs w:val="20"/>
        </w:rPr>
        <w:t>the Product remains connected or Service is continued during the term of the Contract;</w:t>
      </w:r>
      <w:bookmarkEnd w:id="66"/>
    </w:p>
    <w:p w14:paraId="6F378CBF" w14:textId="77777777" w:rsidR="009D0B10" w:rsidRPr="00DC6119" w:rsidRDefault="009D0B10" w:rsidP="00F3422E">
      <w:pPr>
        <w:pStyle w:val="Specification"/>
        <w:numPr>
          <w:ilvl w:val="1"/>
          <w:numId w:val="4"/>
        </w:numPr>
        <w:jc w:val="both"/>
        <w:rPr>
          <w:rFonts w:ascii="Arial" w:hAnsi="Arial" w:cs="Arial"/>
          <w:sz w:val="20"/>
          <w:szCs w:val="20"/>
        </w:rPr>
      </w:pPr>
      <w:bookmarkStart w:id="67" w:name="_Toc448483294"/>
      <w:r w:rsidRPr="00DC6119">
        <w:rPr>
          <w:rFonts w:ascii="Arial" w:hAnsi="Arial" w:cs="Arial"/>
          <w:sz w:val="20"/>
          <w:szCs w:val="20"/>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67"/>
    </w:p>
    <w:p w14:paraId="411F6735" w14:textId="77777777" w:rsidR="009D0B10" w:rsidRPr="00DC6119" w:rsidRDefault="009D0B10" w:rsidP="00F3422E">
      <w:pPr>
        <w:pStyle w:val="Specification"/>
        <w:numPr>
          <w:ilvl w:val="1"/>
          <w:numId w:val="4"/>
        </w:numPr>
        <w:jc w:val="both"/>
        <w:rPr>
          <w:rFonts w:ascii="Arial" w:hAnsi="Arial" w:cs="Arial"/>
          <w:sz w:val="20"/>
          <w:szCs w:val="20"/>
        </w:rPr>
      </w:pPr>
      <w:bookmarkStart w:id="68" w:name="_Toc448483296"/>
      <w:r w:rsidRPr="00DC6119">
        <w:rPr>
          <w:rFonts w:ascii="Arial" w:hAnsi="Arial" w:cs="Arial"/>
          <w:sz w:val="20"/>
          <w:szCs w:val="20"/>
        </w:rPr>
        <w:t xml:space="preserve">no actions, suits, or proceedings, pending or threatened against it or any of its </w:t>
      </w:r>
      <w:r w:rsidR="00875770" w:rsidRPr="00DC6119">
        <w:rPr>
          <w:rFonts w:ascii="Arial" w:hAnsi="Arial" w:cs="Arial"/>
          <w:sz w:val="20"/>
          <w:szCs w:val="20"/>
        </w:rPr>
        <w:t>third-party</w:t>
      </w:r>
      <w:r w:rsidRPr="00DC6119">
        <w:rPr>
          <w:rFonts w:ascii="Arial" w:hAnsi="Arial" w:cs="Arial"/>
          <w:sz w:val="20"/>
          <w:szCs w:val="20"/>
        </w:rPr>
        <w:t xml:space="preserve"> suppliers or sub-contractors that have a material adverse effect on the Supplier’s ability to fulfil its obligations under the Contract exist;</w:t>
      </w:r>
      <w:bookmarkEnd w:id="68"/>
      <w:r w:rsidRPr="00DC6119">
        <w:rPr>
          <w:rFonts w:ascii="Arial" w:hAnsi="Arial" w:cs="Arial"/>
          <w:sz w:val="20"/>
          <w:szCs w:val="20"/>
        </w:rPr>
        <w:t xml:space="preserve">  </w:t>
      </w:r>
    </w:p>
    <w:p w14:paraId="6CC744C7" w14:textId="77777777" w:rsidR="009D0B10" w:rsidRPr="00DC6119" w:rsidRDefault="009D0B10" w:rsidP="00F3422E">
      <w:pPr>
        <w:pStyle w:val="Specification"/>
        <w:numPr>
          <w:ilvl w:val="1"/>
          <w:numId w:val="4"/>
        </w:numPr>
        <w:jc w:val="both"/>
        <w:rPr>
          <w:rFonts w:ascii="Arial" w:hAnsi="Arial" w:cs="Arial"/>
          <w:sz w:val="20"/>
          <w:szCs w:val="20"/>
        </w:rPr>
      </w:pPr>
      <w:bookmarkStart w:id="69" w:name="_Toc448483297"/>
      <w:r w:rsidRPr="00DC6119">
        <w:rPr>
          <w:rFonts w:ascii="Arial" w:hAnsi="Arial" w:cs="Arial"/>
          <w:sz w:val="20"/>
          <w:szCs w:val="20"/>
        </w:rPr>
        <w:t>SITA is notified immediately if it becomes aware of any action, suit, or proceeding, pending or threatened to have a material adverse effect on the Supplier’s ability to fulfil the obligations under the Contract;</w:t>
      </w:r>
      <w:bookmarkEnd w:id="69"/>
    </w:p>
    <w:p w14:paraId="33A66F0B" w14:textId="77777777" w:rsidR="009D0B10" w:rsidRPr="00DC6119" w:rsidRDefault="009D0B10" w:rsidP="00F3422E">
      <w:pPr>
        <w:pStyle w:val="Specification"/>
        <w:numPr>
          <w:ilvl w:val="1"/>
          <w:numId w:val="4"/>
        </w:numPr>
        <w:jc w:val="both"/>
        <w:rPr>
          <w:rFonts w:ascii="Arial" w:hAnsi="Arial" w:cs="Arial"/>
          <w:sz w:val="20"/>
          <w:szCs w:val="20"/>
        </w:rPr>
      </w:pPr>
      <w:bookmarkStart w:id="70" w:name="_Toc448483298"/>
      <w:r w:rsidRPr="00DC6119">
        <w:rPr>
          <w:rFonts w:ascii="Arial" w:hAnsi="Arial" w:cs="Arial"/>
          <w:sz w:val="20"/>
          <w:szCs w:val="20"/>
        </w:rPr>
        <w:t>any Product sold to SITA after the Commencement Date of the Contract remains free from any lien, pledge, encumbrance or security interest;</w:t>
      </w:r>
      <w:bookmarkEnd w:id="70"/>
    </w:p>
    <w:p w14:paraId="12FED071" w14:textId="77777777" w:rsidR="009D0B10" w:rsidRPr="00DC6119" w:rsidRDefault="009D0B10" w:rsidP="00F3422E">
      <w:pPr>
        <w:pStyle w:val="Specification"/>
        <w:numPr>
          <w:ilvl w:val="1"/>
          <w:numId w:val="4"/>
        </w:numPr>
        <w:jc w:val="both"/>
        <w:rPr>
          <w:rFonts w:ascii="Arial" w:hAnsi="Arial" w:cs="Arial"/>
          <w:sz w:val="20"/>
          <w:szCs w:val="20"/>
        </w:rPr>
      </w:pPr>
      <w:bookmarkStart w:id="71" w:name="_Toc448483299"/>
      <w:r w:rsidRPr="00DC6119">
        <w:rPr>
          <w:rFonts w:ascii="Arial" w:hAnsi="Arial" w:cs="Arial"/>
          <w:sz w:val="20"/>
          <w:szCs w:val="20"/>
        </w:rPr>
        <w:t xml:space="preserve">SITA’s use of the Product and Manuals supplied in connection with the Contract does not infringe </w:t>
      </w:r>
      <w:r w:rsidR="00875770" w:rsidRPr="00DC6119">
        <w:rPr>
          <w:rFonts w:ascii="Arial" w:hAnsi="Arial" w:cs="Arial"/>
          <w:sz w:val="20"/>
          <w:szCs w:val="20"/>
        </w:rPr>
        <w:t>any Intellectual</w:t>
      </w:r>
      <w:r w:rsidRPr="00DC6119">
        <w:rPr>
          <w:rFonts w:ascii="Arial" w:hAnsi="Arial" w:cs="Arial"/>
          <w:sz w:val="20"/>
          <w:szCs w:val="20"/>
        </w:rPr>
        <w:t xml:space="preserve"> Property Rights of any third party;</w:t>
      </w:r>
      <w:bookmarkEnd w:id="71"/>
      <w:r w:rsidRPr="00DC6119">
        <w:rPr>
          <w:rFonts w:ascii="Arial" w:hAnsi="Arial" w:cs="Arial"/>
          <w:sz w:val="20"/>
          <w:szCs w:val="20"/>
        </w:rPr>
        <w:t xml:space="preserve"> </w:t>
      </w:r>
    </w:p>
    <w:p w14:paraId="548F318D" w14:textId="77777777" w:rsidR="009D0B10" w:rsidRPr="00DC6119" w:rsidRDefault="009D0B10" w:rsidP="00F3422E">
      <w:pPr>
        <w:pStyle w:val="Specification"/>
        <w:numPr>
          <w:ilvl w:val="1"/>
          <w:numId w:val="4"/>
        </w:numPr>
        <w:jc w:val="both"/>
        <w:rPr>
          <w:rFonts w:ascii="Arial" w:hAnsi="Arial" w:cs="Arial"/>
          <w:sz w:val="20"/>
          <w:szCs w:val="20"/>
        </w:rPr>
      </w:pPr>
      <w:bookmarkStart w:id="72" w:name="_Toc448483300"/>
      <w:r w:rsidRPr="00DC6119">
        <w:rPr>
          <w:rFonts w:ascii="Arial" w:hAnsi="Arial" w:cs="Arial"/>
          <w:sz w:val="20"/>
          <w:szCs w:val="20"/>
        </w:rPr>
        <w:t>the information disclosed to SITA does not contain any trade secrets of any third party, unless disclosure is permitted by such third party;</w:t>
      </w:r>
      <w:bookmarkEnd w:id="72"/>
    </w:p>
    <w:p w14:paraId="146CD866" w14:textId="77777777" w:rsidR="009D0B10" w:rsidRPr="00DC6119" w:rsidRDefault="009D0B10" w:rsidP="00F3422E">
      <w:pPr>
        <w:pStyle w:val="Specification"/>
        <w:numPr>
          <w:ilvl w:val="1"/>
          <w:numId w:val="4"/>
        </w:numPr>
        <w:jc w:val="both"/>
        <w:rPr>
          <w:rFonts w:ascii="Arial" w:hAnsi="Arial" w:cs="Arial"/>
          <w:sz w:val="20"/>
          <w:szCs w:val="20"/>
        </w:rPr>
      </w:pPr>
      <w:bookmarkStart w:id="73" w:name="_Toc448483302"/>
      <w:r w:rsidRPr="00DC6119">
        <w:rPr>
          <w:rFonts w:ascii="Arial" w:hAnsi="Arial" w:cs="Arial"/>
          <w:sz w:val="20"/>
          <w:szCs w:val="20"/>
        </w:rPr>
        <w:t>it is financially capable of fulfilling all requirements of the Contract and that the Supplier is a validly organized entity that has the authority to enter into the Contract;</w:t>
      </w:r>
      <w:bookmarkEnd w:id="73"/>
      <w:r w:rsidRPr="00DC6119">
        <w:rPr>
          <w:rFonts w:ascii="Arial" w:hAnsi="Arial" w:cs="Arial"/>
          <w:sz w:val="20"/>
          <w:szCs w:val="20"/>
        </w:rPr>
        <w:t xml:space="preserve"> </w:t>
      </w:r>
    </w:p>
    <w:p w14:paraId="2EB6834B" w14:textId="77777777" w:rsidR="009D0B10" w:rsidRPr="00DC6119" w:rsidRDefault="009D0B10" w:rsidP="00F3422E">
      <w:pPr>
        <w:pStyle w:val="Specification"/>
        <w:numPr>
          <w:ilvl w:val="1"/>
          <w:numId w:val="4"/>
        </w:numPr>
        <w:jc w:val="both"/>
        <w:rPr>
          <w:rFonts w:ascii="Arial" w:hAnsi="Arial" w:cs="Arial"/>
          <w:sz w:val="20"/>
          <w:szCs w:val="20"/>
        </w:rPr>
      </w:pPr>
      <w:bookmarkStart w:id="74" w:name="_Toc448483303"/>
      <w:r w:rsidRPr="00DC6119">
        <w:rPr>
          <w:rFonts w:ascii="Arial" w:hAnsi="Arial" w:cs="Arial"/>
          <w:sz w:val="20"/>
          <w:szCs w:val="20"/>
        </w:rPr>
        <w:t>it is not prohibited by any loan, contract, financing arrangement, trade covenant, or similar restriction from entering into the Contract;</w:t>
      </w:r>
      <w:bookmarkEnd w:id="74"/>
    </w:p>
    <w:p w14:paraId="2AD79D9A" w14:textId="77777777" w:rsidR="009D0B10" w:rsidRPr="00DC6119" w:rsidRDefault="009D0B10" w:rsidP="00F3422E">
      <w:pPr>
        <w:pStyle w:val="Specification"/>
        <w:numPr>
          <w:ilvl w:val="1"/>
          <w:numId w:val="4"/>
        </w:numPr>
        <w:jc w:val="both"/>
        <w:rPr>
          <w:rFonts w:ascii="Arial" w:hAnsi="Arial" w:cs="Arial"/>
          <w:sz w:val="20"/>
          <w:szCs w:val="20"/>
        </w:rPr>
      </w:pPr>
      <w:bookmarkStart w:id="75" w:name="_Toc448483305"/>
      <w:r w:rsidRPr="00DC6119">
        <w:rPr>
          <w:rFonts w:ascii="Arial" w:hAnsi="Arial" w:cs="Arial"/>
          <w:sz w:val="20"/>
          <w:szCs w:val="20"/>
        </w:rPr>
        <w:t>the prices, charges and fees to SITA as contained in the Contract are at least as favourable as those offered by the Supplier to any of its other customers that are of the same or similar standing and situation as SITA; and</w:t>
      </w:r>
      <w:bookmarkEnd w:id="75"/>
    </w:p>
    <w:p w14:paraId="2CC5F01E" w14:textId="77777777" w:rsidR="009D0B10" w:rsidRPr="00DC6119" w:rsidRDefault="009D0B10" w:rsidP="00F3422E">
      <w:pPr>
        <w:pStyle w:val="Specification"/>
        <w:numPr>
          <w:ilvl w:val="1"/>
          <w:numId w:val="4"/>
        </w:numPr>
        <w:jc w:val="both"/>
        <w:rPr>
          <w:rFonts w:ascii="Arial" w:hAnsi="Arial" w:cs="Arial"/>
          <w:sz w:val="20"/>
          <w:szCs w:val="20"/>
        </w:rPr>
      </w:pPr>
      <w:bookmarkStart w:id="76" w:name="_Toc448483306"/>
      <w:r w:rsidRPr="00DC6119">
        <w:rPr>
          <w:rFonts w:ascii="Arial" w:hAnsi="Arial" w:cs="Arial"/>
          <w:sz w:val="20"/>
          <w:szCs w:val="20"/>
        </w:rPr>
        <w:t>any misrepresentation by the Supplier amounts to a breach of Contract.</w:t>
      </w:r>
      <w:bookmarkEnd w:id="76"/>
      <w:r w:rsidRPr="00DC6119">
        <w:rPr>
          <w:rFonts w:ascii="Arial" w:hAnsi="Arial" w:cs="Arial"/>
          <w:sz w:val="20"/>
          <w:szCs w:val="20"/>
        </w:rPr>
        <w:t xml:space="preserve"> </w:t>
      </w:r>
    </w:p>
    <w:p w14:paraId="40997A34" w14:textId="77777777" w:rsidR="009D0B10" w:rsidRPr="00DC6119" w:rsidRDefault="009D0B10" w:rsidP="00F3422E">
      <w:pPr>
        <w:pStyle w:val="Specification"/>
        <w:ind w:left="1134"/>
        <w:jc w:val="both"/>
        <w:rPr>
          <w:rFonts w:ascii="Arial" w:hAnsi="Arial" w:cs="Arial"/>
          <w:sz w:val="20"/>
          <w:szCs w:val="20"/>
        </w:rPr>
      </w:pPr>
    </w:p>
    <w:p w14:paraId="5AF1E56B" w14:textId="77777777" w:rsidR="00C216B2" w:rsidRPr="00DC6119" w:rsidRDefault="00A9079B" w:rsidP="00F01E7B">
      <w:pPr>
        <w:pStyle w:val="Specification"/>
        <w:numPr>
          <w:ilvl w:val="0"/>
          <w:numId w:val="10"/>
        </w:numPr>
        <w:jc w:val="both"/>
        <w:rPr>
          <w:rFonts w:ascii="Arial" w:hAnsi="Arial" w:cs="Arial"/>
          <w:b/>
          <w:sz w:val="20"/>
          <w:szCs w:val="20"/>
        </w:rPr>
      </w:pPr>
      <w:r w:rsidRPr="00DC6119">
        <w:rPr>
          <w:rFonts w:ascii="Arial" w:hAnsi="Arial" w:cs="Arial"/>
          <w:b/>
          <w:sz w:val="20"/>
          <w:szCs w:val="20"/>
        </w:rPr>
        <w:t>INTELLECTUAL PROPERTY RIGHTS</w:t>
      </w:r>
      <w:bookmarkEnd w:id="59"/>
      <w:bookmarkEnd w:id="60"/>
      <w:bookmarkEnd w:id="61"/>
      <w:r w:rsidR="00C216B2" w:rsidRPr="00DC6119">
        <w:rPr>
          <w:rFonts w:ascii="Arial" w:hAnsi="Arial" w:cs="Arial"/>
          <w:b/>
          <w:sz w:val="20"/>
          <w:szCs w:val="20"/>
        </w:rPr>
        <w:t xml:space="preserve"> </w:t>
      </w:r>
    </w:p>
    <w:p w14:paraId="0CFB337C" w14:textId="77777777" w:rsidR="009D0B10" w:rsidRPr="00DC6119" w:rsidRDefault="009D0B10" w:rsidP="00F3422E">
      <w:pPr>
        <w:pStyle w:val="Specification"/>
        <w:numPr>
          <w:ilvl w:val="1"/>
          <w:numId w:val="4"/>
        </w:numPr>
        <w:jc w:val="both"/>
        <w:rPr>
          <w:rFonts w:ascii="Arial" w:hAnsi="Arial" w:cs="Arial"/>
          <w:sz w:val="20"/>
          <w:szCs w:val="20"/>
        </w:rPr>
      </w:pPr>
      <w:bookmarkStart w:id="77" w:name="_Toc448483312"/>
      <w:bookmarkStart w:id="78" w:name="_Ref348437513"/>
      <w:bookmarkStart w:id="79" w:name="_Toc435315902"/>
      <w:r w:rsidRPr="00DC6119">
        <w:rPr>
          <w:rFonts w:ascii="Arial" w:hAnsi="Arial" w:cs="Arial"/>
          <w:sz w:val="20"/>
          <w:szCs w:val="20"/>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77"/>
      <w:r w:rsidRPr="00DC6119">
        <w:rPr>
          <w:rFonts w:ascii="Arial" w:hAnsi="Arial" w:cs="Arial"/>
          <w:sz w:val="20"/>
          <w:szCs w:val="20"/>
        </w:rPr>
        <w:t xml:space="preserve"> </w:t>
      </w:r>
    </w:p>
    <w:p w14:paraId="1BF2C7F5" w14:textId="77777777" w:rsidR="009D0B10" w:rsidRPr="00DC6119" w:rsidRDefault="009D0B10" w:rsidP="00F01E7B">
      <w:pPr>
        <w:pStyle w:val="Specification"/>
        <w:numPr>
          <w:ilvl w:val="2"/>
          <w:numId w:val="22"/>
        </w:numPr>
        <w:tabs>
          <w:tab w:val="clear" w:pos="1107"/>
        </w:tabs>
        <w:ind w:left="2250"/>
        <w:jc w:val="both"/>
        <w:rPr>
          <w:rFonts w:ascii="Arial" w:hAnsi="Arial" w:cs="Arial"/>
          <w:sz w:val="20"/>
          <w:szCs w:val="20"/>
        </w:rPr>
      </w:pPr>
      <w:bookmarkStart w:id="80" w:name="_Toc448483313"/>
      <w:r w:rsidRPr="00DC6119">
        <w:rPr>
          <w:rFonts w:ascii="Arial" w:hAnsi="Arial" w:cs="Arial"/>
          <w:sz w:val="20"/>
          <w:szCs w:val="20"/>
        </w:rPr>
        <w:t>termination or expiration date of this Contract;</w:t>
      </w:r>
      <w:bookmarkEnd w:id="80"/>
      <w:r w:rsidRPr="00DC6119">
        <w:rPr>
          <w:rFonts w:ascii="Arial" w:hAnsi="Arial" w:cs="Arial"/>
          <w:sz w:val="20"/>
          <w:szCs w:val="20"/>
        </w:rPr>
        <w:t xml:space="preserve"> </w:t>
      </w:r>
    </w:p>
    <w:p w14:paraId="4BEDC66A" w14:textId="77777777" w:rsidR="009D0B10" w:rsidRPr="00DC6119" w:rsidRDefault="009D0B10" w:rsidP="00F01E7B">
      <w:pPr>
        <w:pStyle w:val="Specification"/>
        <w:numPr>
          <w:ilvl w:val="2"/>
          <w:numId w:val="22"/>
        </w:numPr>
        <w:tabs>
          <w:tab w:val="clear" w:pos="1107"/>
        </w:tabs>
        <w:ind w:left="2250"/>
        <w:jc w:val="both"/>
        <w:rPr>
          <w:rFonts w:ascii="Arial" w:hAnsi="Arial" w:cs="Arial"/>
          <w:sz w:val="20"/>
          <w:szCs w:val="20"/>
        </w:rPr>
      </w:pPr>
      <w:bookmarkStart w:id="81" w:name="_Toc448483314"/>
      <w:r w:rsidRPr="00DC6119">
        <w:rPr>
          <w:rFonts w:ascii="Arial" w:hAnsi="Arial" w:cs="Arial"/>
          <w:sz w:val="20"/>
          <w:szCs w:val="20"/>
        </w:rPr>
        <w:t>the date of completion of the Services; and</w:t>
      </w:r>
      <w:bookmarkEnd w:id="81"/>
      <w:r w:rsidRPr="00DC6119">
        <w:rPr>
          <w:rFonts w:ascii="Arial" w:hAnsi="Arial" w:cs="Arial"/>
          <w:sz w:val="20"/>
          <w:szCs w:val="20"/>
        </w:rPr>
        <w:t xml:space="preserve"> </w:t>
      </w:r>
    </w:p>
    <w:p w14:paraId="7BE1A420" w14:textId="77777777" w:rsidR="009D0B10" w:rsidRPr="00DC6119" w:rsidRDefault="009D0B10" w:rsidP="00F01E7B">
      <w:pPr>
        <w:pStyle w:val="Specification"/>
        <w:numPr>
          <w:ilvl w:val="2"/>
          <w:numId w:val="22"/>
        </w:numPr>
        <w:tabs>
          <w:tab w:val="clear" w:pos="1107"/>
        </w:tabs>
        <w:ind w:left="2250"/>
        <w:jc w:val="both"/>
        <w:rPr>
          <w:rFonts w:ascii="Arial" w:hAnsi="Arial" w:cs="Arial"/>
          <w:sz w:val="20"/>
          <w:szCs w:val="20"/>
        </w:rPr>
      </w:pPr>
      <w:bookmarkStart w:id="82" w:name="_Toc448483315"/>
      <w:r w:rsidRPr="00DC6119">
        <w:rPr>
          <w:rFonts w:ascii="Arial" w:hAnsi="Arial" w:cs="Arial"/>
          <w:sz w:val="20"/>
          <w:szCs w:val="20"/>
        </w:rPr>
        <w:lastRenderedPageBreak/>
        <w:t>the date of rendering of the last of the Deliverables.</w:t>
      </w:r>
      <w:bookmarkEnd w:id="82"/>
      <w:r w:rsidRPr="00DC6119">
        <w:rPr>
          <w:rFonts w:ascii="Arial" w:hAnsi="Arial" w:cs="Arial"/>
          <w:sz w:val="20"/>
          <w:szCs w:val="20"/>
        </w:rPr>
        <w:t xml:space="preserve"> </w:t>
      </w:r>
    </w:p>
    <w:p w14:paraId="1A6254BE" w14:textId="77777777" w:rsidR="009D0B10" w:rsidRPr="00DC6119" w:rsidRDefault="009D0B10" w:rsidP="00F3422E">
      <w:pPr>
        <w:pStyle w:val="Specification"/>
        <w:numPr>
          <w:ilvl w:val="1"/>
          <w:numId w:val="4"/>
        </w:numPr>
        <w:jc w:val="both"/>
        <w:rPr>
          <w:rFonts w:ascii="Arial" w:hAnsi="Arial" w:cs="Arial"/>
          <w:sz w:val="20"/>
          <w:szCs w:val="20"/>
        </w:rPr>
      </w:pPr>
      <w:bookmarkStart w:id="83" w:name="_Toc448483316"/>
      <w:r w:rsidRPr="00DC6119">
        <w:rPr>
          <w:rFonts w:ascii="Arial" w:hAnsi="Arial" w:cs="Arial"/>
          <w:sz w:val="20"/>
          <w:szCs w:val="20"/>
        </w:rPr>
        <w:t>If so required by SITA, the Supplier must certify in writing to SITA that it has either returned all SITA Intellectual Property to SITA or destroyed or deleted all other SITA Intellectual Property in its possession or under its control.</w:t>
      </w:r>
      <w:bookmarkEnd w:id="78"/>
      <w:bookmarkEnd w:id="83"/>
    </w:p>
    <w:p w14:paraId="4959ACE7" w14:textId="77777777" w:rsidR="009D0B10" w:rsidRPr="00DC6119" w:rsidRDefault="009D0B10" w:rsidP="00F3422E">
      <w:pPr>
        <w:pStyle w:val="Specification"/>
        <w:numPr>
          <w:ilvl w:val="1"/>
          <w:numId w:val="4"/>
        </w:numPr>
        <w:jc w:val="both"/>
        <w:rPr>
          <w:rFonts w:ascii="Arial" w:hAnsi="Arial" w:cs="Arial"/>
          <w:sz w:val="20"/>
          <w:szCs w:val="20"/>
        </w:rPr>
      </w:pPr>
      <w:bookmarkStart w:id="84" w:name="_Toc448483317"/>
      <w:r w:rsidRPr="00DC6119">
        <w:rPr>
          <w:rFonts w:ascii="Arial" w:hAnsi="Arial" w:cs="Arial"/>
          <w:sz w:val="20"/>
          <w:szCs w:val="20"/>
        </w:rPr>
        <w:t xml:space="preserve">SITA, at all times, owns all Intellectual Property Rights in and to all Bespoke Intellectual Property. </w:t>
      </w:r>
      <w:bookmarkEnd w:id="84"/>
    </w:p>
    <w:p w14:paraId="104AF662" w14:textId="77777777" w:rsidR="009D0B10" w:rsidRPr="00DC6119" w:rsidRDefault="009D0B10" w:rsidP="00F3422E">
      <w:pPr>
        <w:pStyle w:val="Specification"/>
        <w:numPr>
          <w:ilvl w:val="1"/>
          <w:numId w:val="4"/>
        </w:numPr>
        <w:jc w:val="both"/>
        <w:rPr>
          <w:rFonts w:ascii="Arial" w:hAnsi="Arial" w:cs="Arial"/>
          <w:sz w:val="20"/>
          <w:szCs w:val="20"/>
        </w:rPr>
      </w:pPr>
      <w:bookmarkStart w:id="85" w:name="_Toc448483320"/>
      <w:r w:rsidRPr="00DC6119">
        <w:rPr>
          <w:rFonts w:ascii="Arial" w:hAnsi="Arial" w:cs="Arial"/>
          <w:sz w:val="20"/>
          <w:szCs w:val="20"/>
        </w:rPr>
        <w:t>Save for the license granted in terms of this Contract, the Supplier retains all Intellectual Property Rights in and to the Supplier’s pre-existing Intellectual Property that is used or supplied in connection with the Products or Services.</w:t>
      </w:r>
      <w:bookmarkEnd w:id="85"/>
    </w:p>
    <w:p w14:paraId="26DAC6A0" w14:textId="77777777" w:rsidR="00A25D1C" w:rsidRPr="00DC6119" w:rsidRDefault="00A25D1C" w:rsidP="00F3422E">
      <w:pPr>
        <w:pStyle w:val="Specification"/>
        <w:numPr>
          <w:ilvl w:val="1"/>
          <w:numId w:val="4"/>
        </w:numPr>
        <w:jc w:val="both"/>
        <w:rPr>
          <w:rFonts w:ascii="Arial" w:hAnsi="Arial" w:cs="Arial"/>
          <w:sz w:val="20"/>
          <w:szCs w:val="20"/>
        </w:rPr>
      </w:pPr>
      <w:r w:rsidRPr="00DC6119">
        <w:rPr>
          <w:rFonts w:ascii="Arial" w:hAnsi="Arial" w:cs="Arial"/>
          <w:sz w:val="20"/>
          <w:szCs w:val="20"/>
        </w:rPr>
        <w:t>Provide SITA with the compliant safety file.</w:t>
      </w:r>
    </w:p>
    <w:p w14:paraId="3202A45E" w14:textId="77777777" w:rsidR="00CC6D69" w:rsidRPr="00DC6119" w:rsidRDefault="00CC6D69" w:rsidP="00CC6D69">
      <w:pPr>
        <w:pStyle w:val="Specification"/>
        <w:numPr>
          <w:ilvl w:val="0"/>
          <w:numId w:val="4"/>
        </w:numPr>
        <w:rPr>
          <w:rFonts w:ascii="Arial" w:hAnsi="Arial" w:cs="Arial"/>
          <w:b/>
          <w:bCs/>
          <w:sz w:val="20"/>
          <w:szCs w:val="20"/>
        </w:rPr>
      </w:pPr>
      <w:r w:rsidRPr="00DC6119">
        <w:rPr>
          <w:rFonts w:ascii="Arial" w:hAnsi="Arial" w:cs="Arial"/>
          <w:b/>
          <w:bCs/>
          <w:sz w:val="20"/>
          <w:szCs w:val="20"/>
        </w:rPr>
        <w:t>SUPPLIER DUE DILIGENCE</w:t>
      </w:r>
    </w:p>
    <w:p w14:paraId="2A68857D" w14:textId="77777777" w:rsidR="00CC6D69" w:rsidRPr="00DC6119" w:rsidRDefault="00CC6D69" w:rsidP="00CC6D69">
      <w:pPr>
        <w:pStyle w:val="Specification"/>
        <w:ind w:left="709"/>
        <w:jc w:val="both"/>
        <w:rPr>
          <w:rFonts w:ascii="Arial" w:hAnsi="Arial" w:cs="Arial"/>
          <w:sz w:val="20"/>
          <w:szCs w:val="20"/>
        </w:rPr>
      </w:pPr>
      <w:r w:rsidRPr="00DC6119">
        <w:rPr>
          <w:rFonts w:ascii="Arial" w:hAnsi="Arial" w:cs="Arial"/>
          <w:sz w:val="20"/>
          <w:szCs w:val="20"/>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06D5D000" w14:textId="77777777" w:rsidR="00CC6D69" w:rsidRPr="00DC6119" w:rsidRDefault="00CC6D69" w:rsidP="00CC6D69">
      <w:pPr>
        <w:pStyle w:val="Specification"/>
        <w:ind w:left="567"/>
        <w:jc w:val="both"/>
        <w:rPr>
          <w:rFonts w:ascii="Arial" w:hAnsi="Arial" w:cs="Arial"/>
          <w:sz w:val="20"/>
          <w:szCs w:val="20"/>
        </w:rPr>
      </w:pPr>
    </w:p>
    <w:p w14:paraId="53993D55" w14:textId="77777777" w:rsidR="00056649" w:rsidRPr="00DC6119" w:rsidRDefault="00056649" w:rsidP="00056649">
      <w:pPr>
        <w:pStyle w:val="Heading2"/>
        <w:rPr>
          <w:rFonts w:ascii="Arial" w:hAnsi="Arial" w:cs="Arial"/>
          <w:sz w:val="20"/>
          <w:szCs w:val="20"/>
        </w:rPr>
      </w:pPr>
      <w:bookmarkStart w:id="86" w:name="_Toc110255609"/>
      <w:bookmarkEnd w:id="79"/>
      <w:r w:rsidRPr="00DC6119">
        <w:rPr>
          <w:rFonts w:ascii="Arial" w:hAnsi="Arial" w:cs="Arial"/>
          <w:sz w:val="20"/>
          <w:szCs w:val="20"/>
        </w:rPr>
        <w:t>DECLARATION OF COMPLIANCE</w:t>
      </w:r>
      <w:bookmarkEnd w:id="8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DC6119" w14:paraId="07557F0C" w14:textId="77777777" w:rsidTr="00DA07C5">
        <w:trPr>
          <w:tblHeader/>
        </w:trPr>
        <w:tc>
          <w:tcPr>
            <w:tcW w:w="3436" w:type="pct"/>
            <w:shd w:val="clear" w:color="auto" w:fill="C6D9F1" w:themeFill="text2" w:themeFillTint="33"/>
          </w:tcPr>
          <w:p w14:paraId="38D2BB99" w14:textId="77777777" w:rsidR="00DF56E2" w:rsidRPr="00DC6119" w:rsidRDefault="00DF56E2" w:rsidP="000D178E">
            <w:pPr>
              <w:rPr>
                <w:rFonts w:ascii="Arial" w:hAnsi="Arial" w:cs="Arial"/>
                <w:b/>
                <w:sz w:val="20"/>
              </w:rPr>
            </w:pPr>
          </w:p>
        </w:tc>
        <w:tc>
          <w:tcPr>
            <w:tcW w:w="719" w:type="pct"/>
            <w:shd w:val="clear" w:color="auto" w:fill="C6D9F1" w:themeFill="text2" w:themeFillTint="33"/>
          </w:tcPr>
          <w:p w14:paraId="0773AEA2" w14:textId="77777777" w:rsidR="00DF56E2" w:rsidRPr="00DC6119" w:rsidRDefault="00DF56E2" w:rsidP="00C845C1">
            <w:pPr>
              <w:jc w:val="center"/>
              <w:rPr>
                <w:rFonts w:ascii="Arial" w:hAnsi="Arial" w:cs="Arial"/>
                <w:b/>
                <w:sz w:val="20"/>
              </w:rPr>
            </w:pPr>
            <w:r w:rsidRPr="00DC6119">
              <w:rPr>
                <w:rFonts w:ascii="Arial" w:hAnsi="Arial" w:cs="Arial"/>
                <w:b/>
                <w:sz w:val="20"/>
              </w:rPr>
              <w:t>ACCEPT</w:t>
            </w:r>
            <w:r w:rsidR="009609F4" w:rsidRPr="00DC6119">
              <w:rPr>
                <w:rFonts w:ascii="Arial" w:hAnsi="Arial" w:cs="Arial"/>
                <w:b/>
                <w:sz w:val="20"/>
              </w:rPr>
              <w:t xml:space="preserve"> ALL</w:t>
            </w:r>
          </w:p>
        </w:tc>
        <w:tc>
          <w:tcPr>
            <w:tcW w:w="845" w:type="pct"/>
            <w:shd w:val="clear" w:color="auto" w:fill="C6D9F1" w:themeFill="text2" w:themeFillTint="33"/>
          </w:tcPr>
          <w:p w14:paraId="7BFF2C5A" w14:textId="77777777" w:rsidR="00DF56E2" w:rsidRPr="00DC6119" w:rsidRDefault="00BA227B" w:rsidP="00C845C1">
            <w:pPr>
              <w:jc w:val="center"/>
              <w:rPr>
                <w:rFonts w:ascii="Arial" w:hAnsi="Arial" w:cs="Arial"/>
                <w:b/>
                <w:sz w:val="20"/>
              </w:rPr>
            </w:pPr>
            <w:r w:rsidRPr="00DC6119">
              <w:rPr>
                <w:rFonts w:ascii="Arial" w:hAnsi="Arial" w:cs="Arial"/>
                <w:b/>
                <w:sz w:val="20"/>
              </w:rPr>
              <w:t xml:space="preserve">DO </w:t>
            </w:r>
            <w:r w:rsidR="00DF56E2" w:rsidRPr="00DC6119">
              <w:rPr>
                <w:rFonts w:ascii="Arial" w:hAnsi="Arial" w:cs="Arial"/>
                <w:b/>
                <w:sz w:val="20"/>
              </w:rPr>
              <w:t>NOT ACCEPT</w:t>
            </w:r>
            <w:r w:rsidR="009609F4" w:rsidRPr="00DC6119">
              <w:rPr>
                <w:rFonts w:ascii="Arial" w:hAnsi="Arial" w:cs="Arial"/>
                <w:b/>
                <w:sz w:val="20"/>
              </w:rPr>
              <w:t xml:space="preserve"> ALL</w:t>
            </w:r>
          </w:p>
        </w:tc>
      </w:tr>
      <w:tr w:rsidR="00DF56E2" w:rsidRPr="00DC6119" w14:paraId="235C3620" w14:textId="77777777" w:rsidTr="00DA07C5">
        <w:tc>
          <w:tcPr>
            <w:tcW w:w="3436" w:type="pct"/>
          </w:tcPr>
          <w:p w14:paraId="75F796B2" w14:textId="77777777" w:rsidR="0016093F" w:rsidRPr="00DC6119" w:rsidRDefault="00DF56E2" w:rsidP="00F01E7B">
            <w:pPr>
              <w:pStyle w:val="Specification"/>
              <w:numPr>
                <w:ilvl w:val="0"/>
                <w:numId w:val="9"/>
              </w:numPr>
              <w:rPr>
                <w:rFonts w:ascii="Arial" w:hAnsi="Arial" w:cs="Arial"/>
                <w:sz w:val="20"/>
                <w:szCs w:val="20"/>
              </w:rPr>
            </w:pPr>
            <w:r w:rsidRPr="00DC6119">
              <w:rPr>
                <w:rFonts w:ascii="Arial" w:hAnsi="Arial" w:cs="Arial"/>
                <w:sz w:val="20"/>
                <w:szCs w:val="20"/>
              </w:rPr>
              <w:t xml:space="preserve">The bidder declares </w:t>
            </w:r>
            <w:r w:rsidR="0016093F" w:rsidRPr="00DC6119">
              <w:rPr>
                <w:rFonts w:ascii="Arial" w:hAnsi="Arial" w:cs="Arial"/>
                <w:sz w:val="20"/>
                <w:szCs w:val="20"/>
              </w:rPr>
              <w:t>to ACCEPT ALL the Speci</w:t>
            </w:r>
            <w:r w:rsidR="00932583" w:rsidRPr="00DC6119">
              <w:rPr>
                <w:rFonts w:ascii="Arial" w:hAnsi="Arial" w:cs="Arial"/>
                <w:sz w:val="20"/>
                <w:szCs w:val="20"/>
              </w:rPr>
              <w:t>al</w:t>
            </w:r>
            <w:r w:rsidR="0016093F" w:rsidRPr="00DC6119">
              <w:rPr>
                <w:rFonts w:ascii="Arial" w:hAnsi="Arial" w:cs="Arial"/>
                <w:sz w:val="20"/>
                <w:szCs w:val="20"/>
              </w:rPr>
              <w:t xml:space="preserve"> Condition of Contract </w:t>
            </w:r>
            <w:r w:rsidR="00834A22" w:rsidRPr="00DC6119">
              <w:rPr>
                <w:rFonts w:ascii="Arial" w:hAnsi="Arial" w:cs="Arial"/>
                <w:sz w:val="20"/>
                <w:szCs w:val="20"/>
              </w:rPr>
              <w:t xml:space="preserve">as specified </w:t>
            </w:r>
            <w:r w:rsidR="00C845C1" w:rsidRPr="00DC6119">
              <w:rPr>
                <w:rFonts w:ascii="Arial" w:hAnsi="Arial" w:cs="Arial"/>
                <w:sz w:val="20"/>
                <w:szCs w:val="20"/>
              </w:rPr>
              <w:t xml:space="preserve">in section </w:t>
            </w:r>
            <w:r w:rsidR="00BE312D" w:rsidRPr="00DC6119">
              <w:rPr>
                <w:rFonts w:ascii="Arial" w:hAnsi="Arial" w:cs="Arial"/>
                <w:sz w:val="20"/>
                <w:szCs w:val="20"/>
                <w:highlight w:val="yellow"/>
              </w:rPr>
              <w:fldChar w:fldCharType="begin"/>
            </w:r>
            <w:r w:rsidR="00BE312D" w:rsidRPr="00DC6119">
              <w:rPr>
                <w:rFonts w:ascii="Arial" w:hAnsi="Arial" w:cs="Arial"/>
                <w:sz w:val="20"/>
                <w:szCs w:val="20"/>
                <w:highlight w:val="yellow"/>
              </w:rPr>
              <w:instrText xml:space="preserve"> REF _Ref455589162 \w </w:instrText>
            </w:r>
            <w:r w:rsidR="002729F3" w:rsidRPr="00DC6119">
              <w:rPr>
                <w:rFonts w:ascii="Arial" w:hAnsi="Arial" w:cs="Arial"/>
                <w:sz w:val="20"/>
                <w:szCs w:val="20"/>
                <w:highlight w:val="yellow"/>
              </w:rPr>
              <w:instrText xml:space="preserve"> \* MERGEFORMAT </w:instrText>
            </w:r>
            <w:r w:rsidR="00BE312D" w:rsidRPr="00DC6119">
              <w:rPr>
                <w:rFonts w:ascii="Arial" w:hAnsi="Arial" w:cs="Arial"/>
                <w:sz w:val="20"/>
                <w:szCs w:val="20"/>
                <w:highlight w:val="yellow"/>
              </w:rPr>
              <w:fldChar w:fldCharType="separate"/>
            </w:r>
            <w:r w:rsidR="00AD266F">
              <w:rPr>
                <w:rFonts w:ascii="Arial" w:hAnsi="Arial" w:cs="Arial"/>
                <w:sz w:val="20"/>
                <w:szCs w:val="20"/>
                <w:highlight w:val="yellow"/>
              </w:rPr>
              <w:t>7</w:t>
            </w:r>
            <w:r w:rsidR="006D0676" w:rsidRPr="00DC6119">
              <w:rPr>
                <w:rFonts w:ascii="Arial" w:hAnsi="Arial" w:cs="Arial"/>
                <w:sz w:val="20"/>
                <w:szCs w:val="20"/>
                <w:highlight w:val="yellow"/>
              </w:rPr>
              <w:t>.2</w:t>
            </w:r>
            <w:r w:rsidR="00BE312D" w:rsidRPr="00DC6119">
              <w:rPr>
                <w:rFonts w:ascii="Arial" w:hAnsi="Arial" w:cs="Arial"/>
                <w:sz w:val="20"/>
                <w:szCs w:val="20"/>
                <w:highlight w:val="yellow"/>
              </w:rPr>
              <w:fldChar w:fldCharType="end"/>
            </w:r>
            <w:r w:rsidR="00BE312D" w:rsidRPr="00DC6119">
              <w:rPr>
                <w:rFonts w:ascii="Arial" w:hAnsi="Arial" w:cs="Arial"/>
                <w:sz w:val="20"/>
                <w:szCs w:val="20"/>
              </w:rPr>
              <w:t xml:space="preserve"> </w:t>
            </w:r>
            <w:r w:rsidR="00C845C1" w:rsidRPr="00DC6119">
              <w:rPr>
                <w:rFonts w:ascii="Arial" w:hAnsi="Arial" w:cs="Arial"/>
                <w:sz w:val="20"/>
                <w:szCs w:val="20"/>
              </w:rPr>
              <w:t xml:space="preserve">above </w:t>
            </w:r>
            <w:r w:rsidR="0016093F" w:rsidRPr="00DC6119">
              <w:rPr>
                <w:rFonts w:ascii="Arial" w:hAnsi="Arial" w:cs="Arial"/>
                <w:sz w:val="20"/>
                <w:szCs w:val="20"/>
              </w:rPr>
              <w:t xml:space="preserve">by </w:t>
            </w:r>
            <w:r w:rsidRPr="00DC6119">
              <w:rPr>
                <w:rFonts w:ascii="Arial" w:hAnsi="Arial" w:cs="Arial"/>
                <w:sz w:val="20"/>
                <w:szCs w:val="20"/>
              </w:rPr>
              <w:t>indicating with an “X” in the “ACCEPT</w:t>
            </w:r>
            <w:r w:rsidR="00C845C1" w:rsidRPr="00DC6119">
              <w:rPr>
                <w:rFonts w:ascii="Arial" w:hAnsi="Arial" w:cs="Arial"/>
                <w:sz w:val="20"/>
                <w:szCs w:val="20"/>
              </w:rPr>
              <w:t xml:space="preserve"> ALL</w:t>
            </w:r>
            <w:r w:rsidRPr="00DC6119">
              <w:rPr>
                <w:rFonts w:ascii="Arial" w:hAnsi="Arial" w:cs="Arial"/>
                <w:sz w:val="20"/>
                <w:szCs w:val="20"/>
              </w:rPr>
              <w:t>” column</w:t>
            </w:r>
            <w:r w:rsidR="0016093F" w:rsidRPr="00DC6119">
              <w:rPr>
                <w:rFonts w:ascii="Arial" w:hAnsi="Arial" w:cs="Arial"/>
                <w:sz w:val="20"/>
                <w:szCs w:val="20"/>
              </w:rPr>
              <w:t xml:space="preserve">, </w:t>
            </w:r>
            <w:r w:rsidR="00BE312D" w:rsidRPr="00DC6119">
              <w:rPr>
                <w:rFonts w:ascii="Arial" w:hAnsi="Arial" w:cs="Arial"/>
                <w:sz w:val="20"/>
                <w:szCs w:val="20"/>
              </w:rPr>
              <w:t>OR</w:t>
            </w:r>
          </w:p>
          <w:p w14:paraId="365D125E" w14:textId="77777777" w:rsidR="00C845C1" w:rsidRPr="00DC6119" w:rsidRDefault="0016093F" w:rsidP="00F01E7B">
            <w:pPr>
              <w:pStyle w:val="Specification"/>
              <w:numPr>
                <w:ilvl w:val="0"/>
                <w:numId w:val="9"/>
              </w:numPr>
              <w:rPr>
                <w:rFonts w:ascii="Arial" w:hAnsi="Arial" w:cs="Arial"/>
                <w:sz w:val="20"/>
                <w:szCs w:val="20"/>
              </w:rPr>
            </w:pPr>
            <w:r w:rsidRPr="00DC6119">
              <w:rPr>
                <w:rFonts w:ascii="Arial" w:hAnsi="Arial" w:cs="Arial"/>
                <w:sz w:val="20"/>
                <w:szCs w:val="20"/>
              </w:rPr>
              <w:t xml:space="preserve">The bidder declares to NOT ACCEPT ALL the </w:t>
            </w:r>
            <w:r w:rsidR="001D2F39" w:rsidRPr="00DC6119">
              <w:rPr>
                <w:rFonts w:ascii="Arial" w:hAnsi="Arial" w:cs="Arial"/>
                <w:sz w:val="20"/>
                <w:szCs w:val="20"/>
              </w:rPr>
              <w:t>Special</w:t>
            </w:r>
            <w:r w:rsidRPr="00DC6119">
              <w:rPr>
                <w:rFonts w:ascii="Arial" w:hAnsi="Arial" w:cs="Arial"/>
                <w:sz w:val="20"/>
                <w:szCs w:val="20"/>
              </w:rPr>
              <w:t xml:space="preserve"> Conditions of Contract</w:t>
            </w:r>
            <w:r w:rsidR="00BE312D" w:rsidRPr="00DC6119">
              <w:rPr>
                <w:rFonts w:ascii="Arial" w:hAnsi="Arial" w:cs="Arial"/>
                <w:sz w:val="20"/>
                <w:szCs w:val="20"/>
              </w:rPr>
              <w:t xml:space="preserve"> as specified </w:t>
            </w:r>
            <w:r w:rsidR="00BA227B" w:rsidRPr="00DC6119">
              <w:rPr>
                <w:rFonts w:ascii="Arial" w:hAnsi="Arial" w:cs="Arial"/>
                <w:sz w:val="20"/>
                <w:szCs w:val="20"/>
              </w:rPr>
              <w:t xml:space="preserve">in section </w:t>
            </w:r>
            <w:r w:rsidR="00BE312D" w:rsidRPr="00DC6119">
              <w:rPr>
                <w:rFonts w:ascii="Arial" w:hAnsi="Arial" w:cs="Arial"/>
                <w:sz w:val="20"/>
                <w:szCs w:val="20"/>
                <w:highlight w:val="yellow"/>
              </w:rPr>
              <w:fldChar w:fldCharType="begin"/>
            </w:r>
            <w:r w:rsidR="00BE312D" w:rsidRPr="00DC6119">
              <w:rPr>
                <w:rFonts w:ascii="Arial" w:hAnsi="Arial" w:cs="Arial"/>
                <w:sz w:val="20"/>
                <w:szCs w:val="20"/>
                <w:highlight w:val="yellow"/>
              </w:rPr>
              <w:instrText xml:space="preserve"> REF _Ref455589162 \w </w:instrText>
            </w:r>
            <w:r w:rsidR="002729F3" w:rsidRPr="00DC6119">
              <w:rPr>
                <w:rFonts w:ascii="Arial" w:hAnsi="Arial" w:cs="Arial"/>
                <w:sz w:val="20"/>
                <w:szCs w:val="20"/>
                <w:highlight w:val="yellow"/>
              </w:rPr>
              <w:instrText xml:space="preserve"> \* MERGEFORMAT </w:instrText>
            </w:r>
            <w:r w:rsidR="00BE312D" w:rsidRPr="00DC6119">
              <w:rPr>
                <w:rFonts w:ascii="Arial" w:hAnsi="Arial" w:cs="Arial"/>
                <w:sz w:val="20"/>
                <w:szCs w:val="20"/>
                <w:highlight w:val="yellow"/>
              </w:rPr>
              <w:fldChar w:fldCharType="separate"/>
            </w:r>
            <w:r w:rsidR="00AD266F">
              <w:rPr>
                <w:rFonts w:ascii="Arial" w:hAnsi="Arial" w:cs="Arial"/>
                <w:sz w:val="20"/>
                <w:szCs w:val="20"/>
                <w:highlight w:val="yellow"/>
              </w:rPr>
              <w:t>7</w:t>
            </w:r>
            <w:r w:rsidR="006D0676" w:rsidRPr="00DC6119">
              <w:rPr>
                <w:rFonts w:ascii="Arial" w:hAnsi="Arial" w:cs="Arial"/>
                <w:sz w:val="20"/>
                <w:szCs w:val="20"/>
                <w:highlight w:val="yellow"/>
              </w:rPr>
              <w:t>.2</w:t>
            </w:r>
            <w:r w:rsidR="00BE312D" w:rsidRPr="00DC6119">
              <w:rPr>
                <w:rFonts w:ascii="Arial" w:hAnsi="Arial" w:cs="Arial"/>
                <w:sz w:val="20"/>
                <w:szCs w:val="20"/>
                <w:highlight w:val="yellow"/>
              </w:rPr>
              <w:fldChar w:fldCharType="end"/>
            </w:r>
            <w:r w:rsidR="00BE312D" w:rsidRPr="00DC6119">
              <w:rPr>
                <w:rFonts w:ascii="Arial" w:hAnsi="Arial" w:cs="Arial"/>
                <w:sz w:val="20"/>
                <w:szCs w:val="20"/>
              </w:rPr>
              <w:t xml:space="preserve"> </w:t>
            </w:r>
            <w:r w:rsidR="00C845C1" w:rsidRPr="00DC6119">
              <w:rPr>
                <w:rFonts w:ascii="Arial" w:hAnsi="Arial" w:cs="Arial"/>
                <w:sz w:val="20"/>
                <w:szCs w:val="20"/>
              </w:rPr>
              <w:t xml:space="preserve">above </w:t>
            </w:r>
            <w:r w:rsidRPr="00DC6119">
              <w:rPr>
                <w:rFonts w:ascii="Arial" w:hAnsi="Arial" w:cs="Arial"/>
                <w:sz w:val="20"/>
                <w:szCs w:val="20"/>
              </w:rPr>
              <w:t>by</w:t>
            </w:r>
            <w:r w:rsidR="00C845C1" w:rsidRPr="00DC6119">
              <w:rPr>
                <w:rFonts w:ascii="Arial" w:hAnsi="Arial" w:cs="Arial"/>
                <w:sz w:val="20"/>
                <w:szCs w:val="20"/>
              </w:rPr>
              <w:t xml:space="preserve"> -</w:t>
            </w:r>
            <w:r w:rsidRPr="00DC6119">
              <w:rPr>
                <w:rFonts w:ascii="Arial" w:hAnsi="Arial" w:cs="Arial"/>
                <w:sz w:val="20"/>
                <w:szCs w:val="20"/>
              </w:rPr>
              <w:t xml:space="preserve"> </w:t>
            </w:r>
          </w:p>
          <w:p w14:paraId="2B96629D" w14:textId="77777777" w:rsidR="00C845C1" w:rsidRPr="00DC6119" w:rsidRDefault="00C845C1" w:rsidP="00F01E7B">
            <w:pPr>
              <w:pStyle w:val="Specification"/>
              <w:numPr>
                <w:ilvl w:val="1"/>
                <w:numId w:val="9"/>
              </w:numPr>
              <w:rPr>
                <w:rFonts w:ascii="Arial" w:hAnsi="Arial" w:cs="Arial"/>
                <w:sz w:val="20"/>
                <w:szCs w:val="20"/>
              </w:rPr>
            </w:pPr>
            <w:r w:rsidRPr="00DC6119">
              <w:rPr>
                <w:rFonts w:ascii="Arial" w:hAnsi="Arial" w:cs="Arial"/>
                <w:sz w:val="20"/>
                <w:szCs w:val="20"/>
              </w:rPr>
              <w:t>Indicating with an “X” in the “</w:t>
            </w:r>
            <w:r w:rsidR="009609F4" w:rsidRPr="00DC6119">
              <w:rPr>
                <w:rFonts w:ascii="Arial" w:hAnsi="Arial" w:cs="Arial"/>
                <w:sz w:val="20"/>
                <w:szCs w:val="20"/>
              </w:rPr>
              <w:t xml:space="preserve">DO NOT </w:t>
            </w:r>
            <w:r w:rsidRPr="00DC6119">
              <w:rPr>
                <w:rFonts w:ascii="Arial" w:hAnsi="Arial" w:cs="Arial"/>
                <w:sz w:val="20"/>
                <w:szCs w:val="20"/>
              </w:rPr>
              <w:t>ACCEPT</w:t>
            </w:r>
            <w:r w:rsidR="009609F4" w:rsidRPr="00DC6119">
              <w:rPr>
                <w:rFonts w:ascii="Arial" w:hAnsi="Arial" w:cs="Arial"/>
                <w:sz w:val="20"/>
                <w:szCs w:val="20"/>
              </w:rPr>
              <w:t xml:space="preserve"> ALL</w:t>
            </w:r>
            <w:r w:rsidRPr="00DC6119">
              <w:rPr>
                <w:rFonts w:ascii="Arial" w:hAnsi="Arial" w:cs="Arial"/>
                <w:sz w:val="20"/>
                <w:szCs w:val="20"/>
              </w:rPr>
              <w:t>” column, and;</w:t>
            </w:r>
          </w:p>
          <w:p w14:paraId="4351D8EF" w14:textId="77777777" w:rsidR="0016093F" w:rsidRPr="00DC6119" w:rsidRDefault="00C845C1" w:rsidP="00F01E7B">
            <w:pPr>
              <w:pStyle w:val="Specification"/>
              <w:numPr>
                <w:ilvl w:val="1"/>
                <w:numId w:val="9"/>
              </w:numPr>
              <w:rPr>
                <w:rFonts w:ascii="Arial" w:hAnsi="Arial" w:cs="Arial"/>
                <w:sz w:val="20"/>
                <w:szCs w:val="20"/>
              </w:rPr>
            </w:pPr>
            <w:r w:rsidRPr="00DC6119">
              <w:rPr>
                <w:rFonts w:ascii="Arial" w:hAnsi="Arial" w:cs="Arial"/>
                <w:sz w:val="20"/>
                <w:szCs w:val="20"/>
              </w:rPr>
              <w:t xml:space="preserve">Provide reason and </w:t>
            </w:r>
            <w:r w:rsidR="009609F4" w:rsidRPr="00DC6119">
              <w:rPr>
                <w:rFonts w:ascii="Arial" w:hAnsi="Arial" w:cs="Arial"/>
                <w:sz w:val="20"/>
                <w:szCs w:val="20"/>
              </w:rPr>
              <w:t>proposal</w:t>
            </w:r>
            <w:r w:rsidRPr="00DC6119">
              <w:rPr>
                <w:rFonts w:ascii="Arial" w:hAnsi="Arial" w:cs="Arial"/>
                <w:sz w:val="20"/>
                <w:szCs w:val="20"/>
              </w:rPr>
              <w:t xml:space="preserve"> for each of the conditions </w:t>
            </w:r>
            <w:r w:rsidR="001C7B1B" w:rsidRPr="00DC6119">
              <w:rPr>
                <w:rFonts w:ascii="Arial" w:hAnsi="Arial" w:cs="Arial"/>
                <w:sz w:val="20"/>
                <w:szCs w:val="20"/>
              </w:rPr>
              <w:t xml:space="preserve">that </w:t>
            </w:r>
            <w:r w:rsidR="009609F4" w:rsidRPr="00DC6119">
              <w:rPr>
                <w:rFonts w:ascii="Arial" w:hAnsi="Arial" w:cs="Arial"/>
                <w:sz w:val="20"/>
                <w:szCs w:val="20"/>
              </w:rPr>
              <w:t>is</w:t>
            </w:r>
            <w:r w:rsidR="001C7B1B" w:rsidRPr="00DC6119">
              <w:rPr>
                <w:rFonts w:ascii="Arial" w:hAnsi="Arial" w:cs="Arial"/>
                <w:sz w:val="20"/>
                <w:szCs w:val="20"/>
              </w:rPr>
              <w:t xml:space="preserve"> </w:t>
            </w:r>
            <w:r w:rsidRPr="00DC6119">
              <w:rPr>
                <w:rFonts w:ascii="Arial" w:hAnsi="Arial" w:cs="Arial"/>
                <w:sz w:val="20"/>
                <w:szCs w:val="20"/>
              </w:rPr>
              <w:t xml:space="preserve">not accepted. </w:t>
            </w:r>
          </w:p>
        </w:tc>
        <w:tc>
          <w:tcPr>
            <w:tcW w:w="719" w:type="pct"/>
          </w:tcPr>
          <w:p w14:paraId="35FC0FA2" w14:textId="77777777" w:rsidR="00DF56E2" w:rsidRPr="00DC6119" w:rsidRDefault="00DF56E2" w:rsidP="000D178E">
            <w:pPr>
              <w:jc w:val="center"/>
              <w:rPr>
                <w:rFonts w:ascii="Arial" w:hAnsi="Arial" w:cs="Arial"/>
                <w:sz w:val="20"/>
              </w:rPr>
            </w:pPr>
          </w:p>
        </w:tc>
        <w:tc>
          <w:tcPr>
            <w:tcW w:w="845" w:type="pct"/>
          </w:tcPr>
          <w:p w14:paraId="21F08648" w14:textId="77777777" w:rsidR="00DF56E2" w:rsidRPr="00DC6119" w:rsidRDefault="00DF56E2" w:rsidP="000D178E">
            <w:pPr>
              <w:jc w:val="center"/>
              <w:rPr>
                <w:rFonts w:ascii="Arial" w:hAnsi="Arial" w:cs="Arial"/>
                <w:sz w:val="20"/>
              </w:rPr>
            </w:pPr>
          </w:p>
        </w:tc>
      </w:tr>
      <w:tr w:rsidR="00DF56E2" w:rsidRPr="00DC6119" w14:paraId="15CA00B1" w14:textId="77777777" w:rsidTr="000D178E">
        <w:tc>
          <w:tcPr>
            <w:tcW w:w="5000" w:type="pct"/>
            <w:gridSpan w:val="3"/>
          </w:tcPr>
          <w:p w14:paraId="2395256B" w14:textId="77777777" w:rsidR="00C845C1" w:rsidRPr="00DC6119" w:rsidRDefault="001D2F39" w:rsidP="0016093F">
            <w:pPr>
              <w:rPr>
                <w:rFonts w:ascii="Arial" w:hAnsi="Arial" w:cs="Arial"/>
                <w:b/>
                <w:sz w:val="20"/>
              </w:rPr>
            </w:pPr>
            <w:r w:rsidRPr="00DC6119">
              <w:rPr>
                <w:rFonts w:ascii="Arial" w:hAnsi="Arial" w:cs="Arial"/>
                <w:b/>
                <w:sz w:val="20"/>
              </w:rPr>
              <w:t>Comments by bidder:</w:t>
            </w:r>
          </w:p>
          <w:p w14:paraId="2BC951C3" w14:textId="77777777" w:rsidR="00DF56E2" w:rsidRPr="00DC6119" w:rsidRDefault="004B5F77" w:rsidP="0016093F">
            <w:pPr>
              <w:rPr>
                <w:rFonts w:ascii="Arial" w:hAnsi="Arial" w:cs="Arial"/>
                <w:sz w:val="20"/>
              </w:rPr>
            </w:pPr>
            <w:r w:rsidRPr="00DC6119">
              <w:rPr>
                <w:rFonts w:ascii="Arial" w:hAnsi="Arial" w:cs="Arial"/>
                <w:sz w:val="20"/>
              </w:rPr>
              <w:t xml:space="preserve">Provide reason and </w:t>
            </w:r>
            <w:r w:rsidR="009609F4" w:rsidRPr="00DC6119">
              <w:rPr>
                <w:rFonts w:ascii="Arial" w:hAnsi="Arial" w:cs="Arial"/>
                <w:sz w:val="20"/>
              </w:rPr>
              <w:t>proposal</w:t>
            </w:r>
            <w:r w:rsidRPr="00DC6119">
              <w:rPr>
                <w:rFonts w:ascii="Arial" w:hAnsi="Arial" w:cs="Arial"/>
                <w:sz w:val="20"/>
              </w:rPr>
              <w:t xml:space="preserve"> for each of the conditions not accepted as per the format:</w:t>
            </w:r>
          </w:p>
          <w:p w14:paraId="65528226" w14:textId="77777777" w:rsidR="004B5F77" w:rsidRPr="00DC6119" w:rsidRDefault="004B5F77" w:rsidP="0016093F">
            <w:pPr>
              <w:rPr>
                <w:rFonts w:ascii="Arial" w:hAnsi="Arial" w:cs="Arial"/>
                <w:sz w:val="20"/>
              </w:rPr>
            </w:pPr>
            <w:r w:rsidRPr="00DC6119">
              <w:rPr>
                <w:rFonts w:ascii="Arial" w:hAnsi="Arial" w:cs="Arial"/>
                <w:sz w:val="20"/>
              </w:rPr>
              <w:t>Condition Reference:</w:t>
            </w:r>
          </w:p>
          <w:p w14:paraId="2957E39E" w14:textId="77777777" w:rsidR="004B5F77" w:rsidRPr="00DC6119" w:rsidRDefault="004B5F77" w:rsidP="0016093F">
            <w:pPr>
              <w:rPr>
                <w:rFonts w:ascii="Arial" w:hAnsi="Arial" w:cs="Arial"/>
                <w:sz w:val="20"/>
              </w:rPr>
            </w:pPr>
            <w:r w:rsidRPr="00DC6119">
              <w:rPr>
                <w:rFonts w:ascii="Arial" w:hAnsi="Arial" w:cs="Arial"/>
                <w:sz w:val="20"/>
              </w:rPr>
              <w:t>Reason</w:t>
            </w:r>
            <w:r w:rsidR="009609F4" w:rsidRPr="00DC6119">
              <w:rPr>
                <w:rFonts w:ascii="Arial" w:hAnsi="Arial" w:cs="Arial"/>
                <w:sz w:val="20"/>
              </w:rPr>
              <w:t>:</w:t>
            </w:r>
          </w:p>
          <w:p w14:paraId="2BC3E8E2" w14:textId="77777777" w:rsidR="00DF56E2" w:rsidRPr="00DC6119" w:rsidRDefault="004B5F77" w:rsidP="009609F4">
            <w:pPr>
              <w:rPr>
                <w:rFonts w:ascii="Arial" w:hAnsi="Arial" w:cs="Arial"/>
                <w:b/>
                <w:sz w:val="20"/>
              </w:rPr>
            </w:pPr>
            <w:r w:rsidRPr="00DC6119">
              <w:rPr>
                <w:rFonts w:ascii="Arial" w:hAnsi="Arial" w:cs="Arial"/>
                <w:sz w:val="20"/>
              </w:rPr>
              <w:t>Pr</w:t>
            </w:r>
            <w:r w:rsidR="009609F4" w:rsidRPr="00DC6119">
              <w:rPr>
                <w:rFonts w:ascii="Arial" w:hAnsi="Arial" w:cs="Arial"/>
                <w:sz w:val="20"/>
              </w:rPr>
              <w:t>oposal</w:t>
            </w:r>
            <w:r w:rsidR="00984FEE" w:rsidRPr="00DC6119">
              <w:rPr>
                <w:rFonts w:ascii="Arial" w:hAnsi="Arial" w:cs="Arial"/>
                <w:sz w:val="20"/>
              </w:rPr>
              <w:t>:</w:t>
            </w:r>
          </w:p>
        </w:tc>
      </w:tr>
    </w:tbl>
    <w:p w14:paraId="018950EF" w14:textId="77777777" w:rsidR="00DF56E2" w:rsidRPr="00DC6119" w:rsidRDefault="00DF56E2" w:rsidP="00DF56E2">
      <w:pPr>
        <w:rPr>
          <w:rFonts w:ascii="Arial" w:hAnsi="Arial" w:cs="Arial"/>
          <w:b/>
          <w:sz w:val="20"/>
        </w:rPr>
      </w:pPr>
      <w:r w:rsidRPr="00DC6119">
        <w:rPr>
          <w:rFonts w:ascii="Arial" w:hAnsi="Arial" w:cs="Arial"/>
          <w:b/>
          <w:sz w:val="20"/>
        </w:rPr>
        <w:br w:type="page"/>
      </w:r>
    </w:p>
    <w:p w14:paraId="0BF29102" w14:textId="77777777" w:rsidR="0070175D" w:rsidRPr="00DC6119" w:rsidRDefault="0066206F" w:rsidP="000B17A9">
      <w:pPr>
        <w:pStyle w:val="AnnexH2"/>
        <w:rPr>
          <w:rFonts w:ascii="Arial" w:hAnsi="Arial" w:cs="Arial"/>
          <w:sz w:val="20"/>
          <w:szCs w:val="20"/>
        </w:rPr>
      </w:pPr>
      <w:bookmarkStart w:id="87" w:name="_Toc435315925"/>
      <w:bookmarkStart w:id="88" w:name="_Toc110255610"/>
      <w:r w:rsidRPr="00DC6119">
        <w:rPr>
          <w:rFonts w:ascii="Arial" w:hAnsi="Arial" w:cs="Arial"/>
          <w:sz w:val="20"/>
          <w:szCs w:val="20"/>
        </w:rPr>
        <w:lastRenderedPageBreak/>
        <w:t xml:space="preserve">COSTING </w:t>
      </w:r>
      <w:r w:rsidR="00376BCF" w:rsidRPr="00DC6119">
        <w:rPr>
          <w:rFonts w:ascii="Arial" w:hAnsi="Arial" w:cs="Arial"/>
          <w:sz w:val="20"/>
          <w:szCs w:val="20"/>
        </w:rPr>
        <w:t xml:space="preserve">AND </w:t>
      </w:r>
      <w:r w:rsidRPr="00DC6119">
        <w:rPr>
          <w:rFonts w:ascii="Arial" w:hAnsi="Arial" w:cs="Arial"/>
          <w:sz w:val="20"/>
          <w:szCs w:val="20"/>
        </w:rPr>
        <w:t>PRICING</w:t>
      </w:r>
      <w:bookmarkEnd w:id="87"/>
      <w:bookmarkEnd w:id="88"/>
    </w:p>
    <w:p w14:paraId="73B1A555" w14:textId="77777777" w:rsidR="00190E5E" w:rsidRPr="00DC6119" w:rsidRDefault="00190E5E" w:rsidP="000B17A9">
      <w:pPr>
        <w:pStyle w:val="Heading1"/>
        <w:rPr>
          <w:rFonts w:ascii="Arial" w:hAnsi="Arial" w:cs="Arial"/>
          <w:sz w:val="20"/>
          <w:szCs w:val="20"/>
        </w:rPr>
      </w:pPr>
      <w:bookmarkStart w:id="89" w:name="_Ref455599421"/>
      <w:bookmarkStart w:id="90" w:name="_Toc110255611"/>
      <w:bookmarkStart w:id="91" w:name="_Toc435315926"/>
      <w:r w:rsidRPr="00DC6119">
        <w:rPr>
          <w:rFonts w:ascii="Arial" w:hAnsi="Arial" w:cs="Arial"/>
          <w:sz w:val="20"/>
          <w:szCs w:val="20"/>
        </w:rPr>
        <w:t>COSTING AND PRICING</w:t>
      </w:r>
      <w:bookmarkEnd w:id="89"/>
      <w:bookmarkEnd w:id="90"/>
    </w:p>
    <w:p w14:paraId="0120AEA6" w14:textId="77777777" w:rsidR="00BF5791" w:rsidRPr="00DC6119" w:rsidRDefault="005A3FC5" w:rsidP="000B17A9">
      <w:pPr>
        <w:pStyle w:val="Heading2"/>
        <w:rPr>
          <w:rFonts w:ascii="Arial" w:hAnsi="Arial" w:cs="Arial"/>
          <w:sz w:val="20"/>
          <w:szCs w:val="20"/>
        </w:rPr>
      </w:pPr>
      <w:bookmarkStart w:id="92" w:name="_Toc110255612"/>
      <w:bookmarkEnd w:id="91"/>
      <w:r w:rsidRPr="00DC6119">
        <w:rPr>
          <w:rFonts w:ascii="Arial" w:hAnsi="Arial" w:cs="Arial"/>
          <w:sz w:val="20"/>
          <w:szCs w:val="20"/>
        </w:rPr>
        <w:t>COSTING AND PRICING EVALUATION</w:t>
      </w:r>
      <w:bookmarkEnd w:id="92"/>
    </w:p>
    <w:p w14:paraId="5DD8BC71" w14:textId="77777777" w:rsidR="005C19FB" w:rsidRPr="00DC6119" w:rsidRDefault="005C19FB" w:rsidP="00F01E7B">
      <w:pPr>
        <w:pStyle w:val="Specification"/>
        <w:numPr>
          <w:ilvl w:val="0"/>
          <w:numId w:val="26"/>
        </w:numPr>
        <w:jc w:val="both"/>
        <w:rPr>
          <w:rFonts w:ascii="Arial" w:hAnsi="Arial" w:cs="Arial"/>
          <w:sz w:val="20"/>
          <w:szCs w:val="20"/>
        </w:rPr>
      </w:pPr>
      <w:r w:rsidRPr="00DC6119">
        <w:rPr>
          <w:rFonts w:ascii="Arial" w:hAnsi="Arial" w:cs="Arial"/>
          <w:sz w:val="20"/>
          <w:szCs w:val="20"/>
          <w:lang w:val="en-GB"/>
        </w:rPr>
        <w:t>In terms of Preferential Procurement Policy Framework Act (PPPFA), the following preference point system is applicable to all Bids:</w:t>
      </w:r>
    </w:p>
    <w:p w14:paraId="5EC22659" w14:textId="77777777" w:rsidR="005C19FB" w:rsidRPr="00DC6119" w:rsidRDefault="005C19FB" w:rsidP="00F01E7B">
      <w:pPr>
        <w:pStyle w:val="Specification"/>
        <w:numPr>
          <w:ilvl w:val="1"/>
          <w:numId w:val="26"/>
        </w:numPr>
        <w:jc w:val="both"/>
        <w:rPr>
          <w:rFonts w:ascii="Arial" w:hAnsi="Arial" w:cs="Arial"/>
          <w:sz w:val="20"/>
          <w:szCs w:val="20"/>
        </w:rPr>
      </w:pPr>
      <w:r w:rsidRPr="00DC6119">
        <w:rPr>
          <w:rFonts w:ascii="Arial" w:hAnsi="Arial" w:cs="Arial"/>
          <w:sz w:val="20"/>
          <w:szCs w:val="20"/>
        </w:rPr>
        <w:t xml:space="preserve">the 80/20 system (80 Price, 20 B-BBEE) for requirements with a Rand value of up to R50 000 000 (all applicable taxes included); or </w:t>
      </w:r>
    </w:p>
    <w:p w14:paraId="59460DD4" w14:textId="77777777" w:rsidR="005C19FB" w:rsidRPr="00DC6119" w:rsidRDefault="005C19FB" w:rsidP="00F01E7B">
      <w:pPr>
        <w:pStyle w:val="Specification"/>
        <w:numPr>
          <w:ilvl w:val="1"/>
          <w:numId w:val="26"/>
        </w:numPr>
        <w:jc w:val="both"/>
        <w:rPr>
          <w:rFonts w:ascii="Arial" w:hAnsi="Arial" w:cs="Arial"/>
          <w:sz w:val="20"/>
          <w:szCs w:val="20"/>
        </w:rPr>
      </w:pPr>
      <w:r w:rsidRPr="00DC6119">
        <w:rPr>
          <w:rFonts w:ascii="Arial" w:hAnsi="Arial" w:cs="Arial"/>
          <w:sz w:val="20"/>
          <w:szCs w:val="20"/>
        </w:rPr>
        <w:t>the 90/10 system (90 Price and 10 B-BBEE) for requirements with a Rand value above R50 000 000 (all applicable taxes included).</w:t>
      </w:r>
    </w:p>
    <w:p w14:paraId="6F8D74A0" w14:textId="1CA03005" w:rsidR="005C19FB" w:rsidRPr="00DC6119" w:rsidRDefault="005C19FB" w:rsidP="00F01E7B">
      <w:pPr>
        <w:numPr>
          <w:ilvl w:val="0"/>
          <w:numId w:val="26"/>
        </w:numPr>
        <w:tabs>
          <w:tab w:val="left" w:pos="1134"/>
        </w:tabs>
        <w:spacing w:after="120"/>
        <w:jc w:val="both"/>
        <w:rPr>
          <w:rFonts w:ascii="Arial" w:hAnsi="Arial" w:cs="Arial"/>
          <w:sz w:val="20"/>
        </w:rPr>
      </w:pPr>
      <w:r w:rsidRPr="00DC6119">
        <w:rPr>
          <w:rFonts w:ascii="Arial" w:hAnsi="Arial" w:cs="Arial"/>
          <w:sz w:val="20"/>
        </w:rPr>
        <w:t xml:space="preserve">This bid will be evaluated using the preferential point system </w:t>
      </w:r>
      <w:r w:rsidRPr="005D02A3">
        <w:rPr>
          <w:rFonts w:ascii="Arial" w:hAnsi="Arial" w:cs="Arial"/>
          <w:sz w:val="20"/>
        </w:rPr>
        <w:t>of</w:t>
      </w:r>
      <w:r w:rsidRPr="005D02A3">
        <w:rPr>
          <w:rFonts w:ascii="Arial" w:hAnsi="Arial" w:cs="Arial"/>
          <w:b/>
          <w:sz w:val="20"/>
        </w:rPr>
        <w:t xml:space="preserve"> </w:t>
      </w:r>
      <w:r w:rsidR="005D02A3" w:rsidRPr="005D02A3">
        <w:rPr>
          <w:rFonts w:ascii="Arial" w:hAnsi="Arial" w:cs="Arial"/>
          <w:b/>
          <w:sz w:val="20"/>
        </w:rPr>
        <w:t xml:space="preserve">80/20 or </w:t>
      </w:r>
      <w:r w:rsidR="005D02A3" w:rsidRPr="005D02A3">
        <w:rPr>
          <w:rFonts w:ascii="Arial" w:hAnsi="Arial" w:cs="Arial"/>
          <w:b/>
          <w:bCs/>
          <w:sz w:val="20"/>
        </w:rPr>
        <w:t>90</w:t>
      </w:r>
      <w:r w:rsidRPr="005D02A3">
        <w:rPr>
          <w:rFonts w:ascii="Arial" w:hAnsi="Arial" w:cs="Arial"/>
          <w:b/>
          <w:bCs/>
          <w:sz w:val="20"/>
        </w:rPr>
        <w:t>/</w:t>
      </w:r>
      <w:r w:rsidR="005D02A3" w:rsidRPr="005D02A3">
        <w:rPr>
          <w:rFonts w:ascii="Arial" w:hAnsi="Arial" w:cs="Arial"/>
          <w:b/>
          <w:bCs/>
          <w:sz w:val="20"/>
        </w:rPr>
        <w:t>10</w:t>
      </w:r>
      <w:r w:rsidRPr="005D02A3">
        <w:rPr>
          <w:rFonts w:ascii="Arial" w:hAnsi="Arial" w:cs="Arial"/>
          <w:b/>
          <w:sz w:val="20"/>
        </w:rPr>
        <w:t>,</w:t>
      </w:r>
      <w:r w:rsidRPr="005D02A3">
        <w:rPr>
          <w:rFonts w:ascii="Arial" w:hAnsi="Arial" w:cs="Arial"/>
          <w:sz w:val="20"/>
        </w:rPr>
        <w:t xml:space="preserve"> </w:t>
      </w:r>
      <w:r w:rsidRPr="00DC6119">
        <w:rPr>
          <w:rFonts w:ascii="Arial" w:hAnsi="Arial" w:cs="Arial"/>
          <w:sz w:val="20"/>
        </w:rPr>
        <w:t>subject to the following conditions –</w:t>
      </w:r>
    </w:p>
    <w:p w14:paraId="20C00C92" w14:textId="77777777" w:rsidR="005C19FB" w:rsidRPr="00DC6119" w:rsidRDefault="005C19FB" w:rsidP="00F01E7B">
      <w:pPr>
        <w:numPr>
          <w:ilvl w:val="1"/>
          <w:numId w:val="26"/>
        </w:numPr>
        <w:spacing w:after="120"/>
        <w:jc w:val="both"/>
        <w:rPr>
          <w:rFonts w:ascii="Arial" w:hAnsi="Arial" w:cs="Arial"/>
          <w:sz w:val="20"/>
        </w:rPr>
      </w:pPr>
      <w:r w:rsidRPr="00DC6119">
        <w:rPr>
          <w:rFonts w:ascii="Arial" w:hAnsi="Arial" w:cs="Arial"/>
          <w:sz w:val="20"/>
        </w:rPr>
        <w:t xml:space="preserve">If the lowest acceptable bid price is up to and including R50 000 000 (all applicable taxes included) then the 80/20 preferential point system will apply to all acceptable bids; or </w:t>
      </w:r>
    </w:p>
    <w:p w14:paraId="02AF0CFE" w14:textId="77777777" w:rsidR="005C19FB" w:rsidRPr="00DC6119" w:rsidRDefault="005C19FB" w:rsidP="00F01E7B">
      <w:pPr>
        <w:numPr>
          <w:ilvl w:val="1"/>
          <w:numId w:val="26"/>
        </w:numPr>
        <w:spacing w:after="120"/>
        <w:jc w:val="both"/>
        <w:rPr>
          <w:rFonts w:ascii="Arial" w:hAnsi="Arial" w:cs="Arial"/>
          <w:sz w:val="20"/>
        </w:rPr>
      </w:pPr>
      <w:r w:rsidRPr="00DC6119">
        <w:rPr>
          <w:rFonts w:ascii="Arial" w:hAnsi="Arial" w:cs="Arial"/>
          <w:sz w:val="20"/>
        </w:rPr>
        <w:t>If the lowest acceptable bid price is above R50 000 000 (all applicable taxes included) then the 90/10 preferential point system will apply to all acceptable bids;</w:t>
      </w:r>
    </w:p>
    <w:p w14:paraId="1092187C" w14:textId="77777777" w:rsidR="005C19FB" w:rsidRPr="00DC6119" w:rsidRDefault="005C19FB" w:rsidP="00F01E7B">
      <w:pPr>
        <w:pStyle w:val="Specification"/>
        <w:numPr>
          <w:ilvl w:val="0"/>
          <w:numId w:val="26"/>
        </w:numPr>
        <w:jc w:val="both"/>
        <w:rPr>
          <w:rFonts w:ascii="Arial" w:hAnsi="Arial" w:cs="Arial"/>
          <w:sz w:val="20"/>
          <w:szCs w:val="20"/>
        </w:rPr>
      </w:pPr>
      <w:r w:rsidRPr="00DC6119">
        <w:rPr>
          <w:rFonts w:ascii="Arial" w:hAnsi="Arial" w:cs="Arial"/>
          <w:sz w:val="20"/>
          <w:szCs w:val="20"/>
        </w:rPr>
        <w:t xml:space="preserve">The bidder must </w:t>
      </w:r>
      <w:r w:rsidRPr="00DC6119">
        <w:rPr>
          <w:rFonts w:ascii="Arial" w:hAnsi="Arial" w:cs="Arial"/>
          <w:b/>
          <w:sz w:val="20"/>
          <w:szCs w:val="20"/>
        </w:rPr>
        <w:t>complete the declaration of acceptance</w:t>
      </w:r>
      <w:r w:rsidRPr="00DC6119">
        <w:rPr>
          <w:rFonts w:ascii="Arial" w:hAnsi="Arial" w:cs="Arial"/>
          <w:sz w:val="20"/>
          <w:szCs w:val="20"/>
        </w:rPr>
        <w:t xml:space="preserve"> as per section </w:t>
      </w:r>
      <w:r w:rsidR="00DC0D2F" w:rsidRPr="00DC6119">
        <w:rPr>
          <w:rFonts w:ascii="Arial" w:hAnsi="Arial" w:cs="Arial"/>
          <w:sz w:val="20"/>
          <w:szCs w:val="20"/>
          <w:highlight w:val="yellow"/>
        </w:rPr>
        <w:t>8</w:t>
      </w:r>
      <w:r w:rsidR="0090468A" w:rsidRPr="00DC6119">
        <w:rPr>
          <w:rFonts w:ascii="Arial" w:hAnsi="Arial" w:cs="Arial"/>
          <w:sz w:val="20"/>
          <w:szCs w:val="20"/>
          <w:highlight w:val="yellow"/>
        </w:rPr>
        <w:t>.4</w:t>
      </w:r>
      <w:r w:rsidR="002729F3" w:rsidRPr="00DC6119">
        <w:rPr>
          <w:rFonts w:ascii="Arial" w:hAnsi="Arial" w:cs="Arial"/>
          <w:sz w:val="20"/>
          <w:szCs w:val="20"/>
        </w:rPr>
        <w:t xml:space="preserve"> </w:t>
      </w:r>
      <w:r w:rsidRPr="00DC6119">
        <w:rPr>
          <w:rFonts w:ascii="Arial" w:hAnsi="Arial" w:cs="Arial"/>
          <w:sz w:val="20"/>
          <w:szCs w:val="20"/>
        </w:rPr>
        <w:t xml:space="preserve">below by marking with an “X” either “ACCEPT ALL”, or “DO NOT ACCEPT ALL”, failing which the declaration will be regarded as “DO NOT ACCEPT ALL” and the bid will be disqualified. </w:t>
      </w:r>
    </w:p>
    <w:p w14:paraId="4FC206F8" w14:textId="77777777" w:rsidR="005C19FB" w:rsidRPr="00DC6119" w:rsidRDefault="005C19FB" w:rsidP="00F01E7B">
      <w:pPr>
        <w:pStyle w:val="Specification"/>
        <w:numPr>
          <w:ilvl w:val="0"/>
          <w:numId w:val="26"/>
        </w:numPr>
        <w:jc w:val="both"/>
        <w:rPr>
          <w:rFonts w:ascii="Arial" w:hAnsi="Arial" w:cs="Arial"/>
          <w:sz w:val="20"/>
          <w:szCs w:val="20"/>
        </w:rPr>
      </w:pPr>
      <w:r w:rsidRPr="00DC6119">
        <w:rPr>
          <w:rFonts w:ascii="Arial" w:hAnsi="Arial" w:cs="Arial"/>
          <w:sz w:val="20"/>
          <w:szCs w:val="20"/>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6192323B" w14:textId="77777777" w:rsidR="005C19FB" w:rsidRPr="00DC6119" w:rsidRDefault="005C19FB" w:rsidP="00F3422E">
      <w:pPr>
        <w:rPr>
          <w:rFonts w:ascii="Arial" w:hAnsi="Arial" w:cs="Arial"/>
          <w:sz w:val="20"/>
        </w:rPr>
      </w:pPr>
    </w:p>
    <w:p w14:paraId="409DEEFB" w14:textId="77777777" w:rsidR="005A3FC5" w:rsidRPr="00DC6119" w:rsidRDefault="00D92428" w:rsidP="000B17A9">
      <w:pPr>
        <w:pStyle w:val="Heading2"/>
        <w:rPr>
          <w:rFonts w:ascii="Arial" w:hAnsi="Arial" w:cs="Arial"/>
          <w:sz w:val="20"/>
          <w:szCs w:val="20"/>
        </w:rPr>
      </w:pPr>
      <w:bookmarkStart w:id="93" w:name="_Toc435315929"/>
      <w:bookmarkStart w:id="94" w:name="_Ref455341462"/>
      <w:bookmarkStart w:id="95" w:name="_Toc110255613"/>
      <w:r w:rsidRPr="00DC6119">
        <w:rPr>
          <w:rFonts w:ascii="Arial" w:hAnsi="Arial" w:cs="Arial"/>
          <w:sz w:val="20"/>
          <w:szCs w:val="20"/>
        </w:rPr>
        <w:t>COSTING AND PRICING CONDITIONS</w:t>
      </w:r>
      <w:bookmarkEnd w:id="93"/>
      <w:bookmarkEnd w:id="94"/>
      <w:bookmarkEnd w:id="95"/>
    </w:p>
    <w:p w14:paraId="05E5DC18" w14:textId="77777777" w:rsidR="00CB18CB" w:rsidRPr="00DC6119" w:rsidRDefault="00CB18CB" w:rsidP="00F01E7B">
      <w:pPr>
        <w:pStyle w:val="Specification"/>
        <w:numPr>
          <w:ilvl w:val="0"/>
          <w:numId w:val="25"/>
        </w:numPr>
        <w:rPr>
          <w:rFonts w:ascii="Arial" w:hAnsi="Arial" w:cs="Arial"/>
          <w:sz w:val="20"/>
          <w:szCs w:val="20"/>
        </w:rPr>
      </w:pPr>
      <w:r w:rsidRPr="00DC6119">
        <w:rPr>
          <w:rFonts w:ascii="Arial" w:hAnsi="Arial" w:cs="Arial"/>
          <w:sz w:val="20"/>
          <w:szCs w:val="20"/>
        </w:rPr>
        <w:t>SOUTH AFRICAN PRICING. The total price must be VAT inclusive and be quoted in South African Rand (ZAR).</w:t>
      </w:r>
      <w:r w:rsidRPr="00DC6119">
        <w:rPr>
          <w:rFonts w:ascii="Arial" w:hAnsi="Arial" w:cs="Arial"/>
          <w:sz w:val="20"/>
          <w:szCs w:val="20"/>
        </w:rPr>
        <w:tab/>
      </w:r>
    </w:p>
    <w:p w14:paraId="5E392E14" w14:textId="77777777" w:rsidR="00CB18CB" w:rsidRPr="00DC6119" w:rsidRDefault="00CB18CB" w:rsidP="00F01E7B">
      <w:pPr>
        <w:pStyle w:val="Specification"/>
        <w:numPr>
          <w:ilvl w:val="0"/>
          <w:numId w:val="25"/>
        </w:numPr>
        <w:rPr>
          <w:rFonts w:ascii="Arial" w:hAnsi="Arial" w:cs="Arial"/>
          <w:b/>
          <w:sz w:val="20"/>
          <w:szCs w:val="20"/>
        </w:rPr>
      </w:pPr>
      <w:r w:rsidRPr="00DC6119">
        <w:rPr>
          <w:rFonts w:ascii="Arial" w:hAnsi="Arial" w:cs="Arial"/>
          <w:b/>
          <w:sz w:val="20"/>
          <w:szCs w:val="20"/>
        </w:rPr>
        <w:t>TOTAL PRICE</w:t>
      </w:r>
    </w:p>
    <w:p w14:paraId="52A9994B" w14:textId="77777777" w:rsidR="00CB18CB" w:rsidRPr="00DC6119" w:rsidRDefault="00CB18CB" w:rsidP="00F01E7B">
      <w:pPr>
        <w:pStyle w:val="Specification"/>
        <w:numPr>
          <w:ilvl w:val="1"/>
          <w:numId w:val="23"/>
        </w:numPr>
        <w:rPr>
          <w:rFonts w:ascii="Arial" w:hAnsi="Arial" w:cs="Arial"/>
          <w:sz w:val="20"/>
          <w:szCs w:val="20"/>
        </w:rPr>
      </w:pPr>
      <w:r w:rsidRPr="00DC6119">
        <w:rPr>
          <w:rFonts w:ascii="Arial" w:hAnsi="Arial" w:cs="Arial"/>
          <w:sz w:val="20"/>
          <w:szCs w:val="20"/>
        </w:rPr>
        <w:t>All quoted prices are the total price for the entire scope of required services and deliverables to be provided by the bidder.</w:t>
      </w:r>
    </w:p>
    <w:p w14:paraId="4F6ABEE4" w14:textId="77777777" w:rsidR="00CB18CB" w:rsidRPr="00DC6119" w:rsidRDefault="00CB18CB" w:rsidP="00F01E7B">
      <w:pPr>
        <w:pStyle w:val="Specification"/>
        <w:numPr>
          <w:ilvl w:val="1"/>
          <w:numId w:val="23"/>
        </w:numPr>
        <w:rPr>
          <w:rFonts w:ascii="Arial" w:hAnsi="Arial" w:cs="Arial"/>
          <w:sz w:val="20"/>
          <w:szCs w:val="20"/>
        </w:rPr>
      </w:pPr>
      <w:r w:rsidRPr="00DC6119">
        <w:rPr>
          <w:rFonts w:ascii="Arial" w:hAnsi="Arial" w:cs="Arial"/>
          <w:sz w:val="20"/>
          <w:szCs w:val="20"/>
        </w:rPr>
        <w:t>The cost of delivery, labour, S&amp;T, overtime, etc. must be included in this bid.</w:t>
      </w:r>
    </w:p>
    <w:p w14:paraId="4D2A1934" w14:textId="77777777" w:rsidR="00CB18CB" w:rsidRPr="00DC6119" w:rsidRDefault="00CB18CB" w:rsidP="00F01E7B">
      <w:pPr>
        <w:pStyle w:val="Specification"/>
        <w:numPr>
          <w:ilvl w:val="1"/>
          <w:numId w:val="23"/>
        </w:numPr>
        <w:rPr>
          <w:rFonts w:ascii="Arial" w:hAnsi="Arial" w:cs="Arial"/>
          <w:sz w:val="20"/>
          <w:szCs w:val="20"/>
        </w:rPr>
      </w:pPr>
      <w:r w:rsidRPr="00DC6119">
        <w:rPr>
          <w:rFonts w:ascii="Arial" w:hAnsi="Arial" w:cs="Arial"/>
          <w:sz w:val="20"/>
          <w:szCs w:val="20"/>
        </w:rPr>
        <w:t>All additional costs must be clearly specified.</w:t>
      </w:r>
      <w:r w:rsidRPr="00DC6119">
        <w:rPr>
          <w:rFonts w:ascii="Arial" w:hAnsi="Arial" w:cs="Arial"/>
          <w:sz w:val="20"/>
          <w:szCs w:val="20"/>
        </w:rPr>
        <w:tab/>
      </w:r>
    </w:p>
    <w:p w14:paraId="6315BAB4" w14:textId="77777777" w:rsidR="00CB18CB" w:rsidRPr="00994DFF" w:rsidRDefault="00CB18CB" w:rsidP="00F01E7B">
      <w:pPr>
        <w:pStyle w:val="Specification"/>
        <w:numPr>
          <w:ilvl w:val="0"/>
          <w:numId w:val="26"/>
        </w:numPr>
        <w:rPr>
          <w:rFonts w:ascii="Arial" w:hAnsi="Arial" w:cs="Arial"/>
          <w:b/>
          <w:sz w:val="20"/>
          <w:szCs w:val="20"/>
        </w:rPr>
      </w:pPr>
      <w:bookmarkStart w:id="96" w:name="_Toc435315931"/>
      <w:r w:rsidRPr="00DC6119">
        <w:rPr>
          <w:rFonts w:ascii="Arial" w:hAnsi="Arial" w:cs="Arial"/>
          <w:b/>
          <w:sz w:val="20"/>
          <w:szCs w:val="20"/>
        </w:rPr>
        <w:t>BID EXCHANGE RATE CONDITIONS</w:t>
      </w:r>
      <w:bookmarkEnd w:id="96"/>
      <w:r w:rsidRPr="00DC6119">
        <w:rPr>
          <w:rFonts w:ascii="Arial" w:hAnsi="Arial" w:cs="Arial"/>
          <w:b/>
          <w:sz w:val="20"/>
          <w:szCs w:val="20"/>
        </w:rPr>
        <w:t xml:space="preserve">. </w:t>
      </w:r>
      <w:r w:rsidRPr="00DC6119">
        <w:rPr>
          <w:rFonts w:ascii="Arial" w:hAnsi="Arial" w:cs="Arial"/>
          <w:sz w:val="20"/>
          <w:szCs w:val="20"/>
        </w:rPr>
        <w:t>The bidders must use the exchange rate provided below to enable SITA to compare the prices provided by using the same exchange rate:</w:t>
      </w:r>
    </w:p>
    <w:p w14:paraId="53A86AEC" w14:textId="77777777" w:rsidR="00994DFF" w:rsidRPr="00DC6119" w:rsidRDefault="00994DFF" w:rsidP="00994DFF">
      <w:pPr>
        <w:pStyle w:val="Specification"/>
        <w:ind w:left="567"/>
        <w:rPr>
          <w:rFonts w:ascii="Arial" w:hAnsi="Arial" w:cs="Arial"/>
          <w:b/>
          <w:sz w:val="20"/>
          <w:szCs w:val="20"/>
        </w:rPr>
      </w:pP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CF70F6" w:rsidRPr="00DC6119" w14:paraId="35D61D3D" w14:textId="77777777" w:rsidTr="00626A04">
        <w:tc>
          <w:tcPr>
            <w:tcW w:w="4819" w:type="dxa"/>
            <w:shd w:val="clear" w:color="auto" w:fill="C6D9F1" w:themeFill="text2" w:themeFillTint="33"/>
          </w:tcPr>
          <w:p w14:paraId="7F1AD046" w14:textId="77777777" w:rsidR="00CF70F6" w:rsidRPr="00DC6119" w:rsidRDefault="00CF70F6" w:rsidP="00626A04">
            <w:pPr>
              <w:rPr>
                <w:rFonts w:ascii="Arial" w:hAnsi="Arial" w:cs="Arial"/>
                <w:b/>
                <w:sz w:val="20"/>
              </w:rPr>
            </w:pPr>
            <w:r w:rsidRPr="00DC6119">
              <w:rPr>
                <w:rFonts w:ascii="Arial" w:hAnsi="Arial" w:cs="Arial"/>
                <w:b/>
                <w:sz w:val="20"/>
              </w:rPr>
              <w:t>Foreign currency</w:t>
            </w:r>
          </w:p>
        </w:tc>
        <w:tc>
          <w:tcPr>
            <w:tcW w:w="4928" w:type="dxa"/>
            <w:shd w:val="clear" w:color="auto" w:fill="C6D9F1" w:themeFill="text2" w:themeFillTint="33"/>
          </w:tcPr>
          <w:p w14:paraId="42B506E3" w14:textId="77777777" w:rsidR="00CF70F6" w:rsidRPr="00DC6119" w:rsidRDefault="00CF70F6" w:rsidP="00626A04">
            <w:pPr>
              <w:rPr>
                <w:rFonts w:ascii="Arial" w:hAnsi="Arial" w:cs="Arial"/>
                <w:b/>
                <w:sz w:val="20"/>
              </w:rPr>
            </w:pPr>
            <w:r w:rsidRPr="00DC6119">
              <w:rPr>
                <w:rFonts w:ascii="Arial" w:hAnsi="Arial" w:cs="Arial"/>
                <w:b/>
                <w:sz w:val="20"/>
              </w:rPr>
              <w:t xml:space="preserve">South African Rand (ZAR) exchange rate </w:t>
            </w:r>
          </w:p>
        </w:tc>
      </w:tr>
      <w:tr w:rsidR="00CF70F6" w:rsidRPr="00DC6119" w14:paraId="52A13706" w14:textId="77777777" w:rsidTr="00626A04">
        <w:tc>
          <w:tcPr>
            <w:tcW w:w="4819" w:type="dxa"/>
            <w:shd w:val="clear" w:color="auto" w:fill="auto"/>
          </w:tcPr>
          <w:p w14:paraId="722C80C7" w14:textId="77777777" w:rsidR="00CF70F6" w:rsidRPr="00DC6119" w:rsidRDefault="00CF70F6" w:rsidP="00626A04">
            <w:pPr>
              <w:rPr>
                <w:rFonts w:ascii="Arial" w:hAnsi="Arial" w:cs="Arial"/>
                <w:sz w:val="20"/>
              </w:rPr>
            </w:pPr>
            <w:r w:rsidRPr="00DC6119">
              <w:rPr>
                <w:rFonts w:ascii="Arial" w:hAnsi="Arial" w:cs="Arial"/>
                <w:sz w:val="20"/>
              </w:rPr>
              <w:t>1 US Dollar</w:t>
            </w:r>
          </w:p>
        </w:tc>
        <w:tc>
          <w:tcPr>
            <w:tcW w:w="4928" w:type="dxa"/>
          </w:tcPr>
          <w:p w14:paraId="30554768" w14:textId="62A74577" w:rsidR="00CF70F6" w:rsidRPr="00DC6119" w:rsidRDefault="005D02A3" w:rsidP="00626A04">
            <w:pPr>
              <w:rPr>
                <w:rFonts w:ascii="Arial" w:hAnsi="Arial" w:cs="Arial"/>
                <w:sz w:val="20"/>
              </w:rPr>
            </w:pPr>
            <w:r w:rsidRPr="005D02A3">
              <w:rPr>
                <w:rFonts w:ascii="Arial" w:hAnsi="Arial" w:cs="Arial"/>
                <w:sz w:val="20"/>
              </w:rPr>
              <w:t>16.4792</w:t>
            </w:r>
          </w:p>
        </w:tc>
      </w:tr>
      <w:tr w:rsidR="00CF70F6" w:rsidRPr="00DC6119" w14:paraId="0FDD8EFA" w14:textId="77777777" w:rsidTr="00626A04">
        <w:tc>
          <w:tcPr>
            <w:tcW w:w="4819" w:type="dxa"/>
            <w:shd w:val="clear" w:color="auto" w:fill="auto"/>
          </w:tcPr>
          <w:p w14:paraId="0DC8BDA5" w14:textId="77777777" w:rsidR="00CF70F6" w:rsidRPr="00DC6119" w:rsidRDefault="00CF70F6" w:rsidP="00626A04">
            <w:pPr>
              <w:rPr>
                <w:rFonts w:ascii="Arial" w:hAnsi="Arial" w:cs="Arial"/>
                <w:sz w:val="20"/>
              </w:rPr>
            </w:pPr>
            <w:r w:rsidRPr="00DC6119">
              <w:rPr>
                <w:rFonts w:ascii="Arial" w:hAnsi="Arial" w:cs="Arial"/>
                <w:sz w:val="20"/>
              </w:rPr>
              <w:t>1 Euro</w:t>
            </w:r>
          </w:p>
        </w:tc>
        <w:tc>
          <w:tcPr>
            <w:tcW w:w="4928" w:type="dxa"/>
          </w:tcPr>
          <w:p w14:paraId="69201BF6" w14:textId="61F6A728" w:rsidR="00CF70F6" w:rsidRPr="00DC6119" w:rsidRDefault="005D02A3" w:rsidP="005D02A3">
            <w:pPr>
              <w:rPr>
                <w:rFonts w:ascii="Arial" w:hAnsi="Arial" w:cs="Arial"/>
                <w:sz w:val="20"/>
              </w:rPr>
            </w:pPr>
            <w:r w:rsidRPr="005D02A3">
              <w:rPr>
                <w:rFonts w:ascii="Arial" w:hAnsi="Arial" w:cs="Arial"/>
                <w:sz w:val="20"/>
              </w:rPr>
              <w:t>16.8631</w:t>
            </w:r>
          </w:p>
        </w:tc>
      </w:tr>
      <w:tr w:rsidR="00CF70F6" w:rsidRPr="00DC6119" w14:paraId="51E9EA5C" w14:textId="77777777" w:rsidTr="00626A04">
        <w:tc>
          <w:tcPr>
            <w:tcW w:w="4819" w:type="dxa"/>
            <w:shd w:val="clear" w:color="auto" w:fill="auto"/>
          </w:tcPr>
          <w:p w14:paraId="41C2C1CB" w14:textId="77777777" w:rsidR="00CF70F6" w:rsidRPr="00DC6119" w:rsidRDefault="00CF70F6" w:rsidP="00626A04">
            <w:pPr>
              <w:rPr>
                <w:rFonts w:ascii="Arial" w:hAnsi="Arial" w:cs="Arial"/>
                <w:sz w:val="20"/>
              </w:rPr>
            </w:pPr>
            <w:r w:rsidRPr="00DC6119">
              <w:rPr>
                <w:rFonts w:ascii="Arial" w:hAnsi="Arial" w:cs="Arial"/>
                <w:sz w:val="20"/>
              </w:rPr>
              <w:t>1 Pound</w:t>
            </w:r>
          </w:p>
        </w:tc>
        <w:tc>
          <w:tcPr>
            <w:tcW w:w="4928" w:type="dxa"/>
          </w:tcPr>
          <w:p w14:paraId="679172B1" w14:textId="77AB1979" w:rsidR="00CF70F6" w:rsidRPr="00DC6119" w:rsidRDefault="005D02A3" w:rsidP="00626A04">
            <w:pPr>
              <w:rPr>
                <w:rFonts w:ascii="Arial" w:hAnsi="Arial" w:cs="Arial"/>
                <w:sz w:val="20"/>
              </w:rPr>
            </w:pPr>
            <w:r w:rsidRPr="005D02A3">
              <w:rPr>
                <w:rFonts w:ascii="Arial" w:hAnsi="Arial" w:cs="Arial"/>
                <w:sz w:val="20"/>
              </w:rPr>
              <w:t>20.0922</w:t>
            </w:r>
          </w:p>
        </w:tc>
      </w:tr>
    </w:tbl>
    <w:p w14:paraId="15D0A125" w14:textId="77777777" w:rsidR="00994DFF" w:rsidRDefault="00994DFF" w:rsidP="00994DFF">
      <w:pPr>
        <w:pStyle w:val="Heading2"/>
        <w:numPr>
          <w:ilvl w:val="0"/>
          <w:numId w:val="0"/>
        </w:numPr>
        <w:tabs>
          <w:tab w:val="left" w:pos="709"/>
        </w:tabs>
        <w:rPr>
          <w:rFonts w:ascii="Arial" w:hAnsi="Arial" w:cs="Arial"/>
          <w:sz w:val="20"/>
          <w:szCs w:val="20"/>
        </w:rPr>
      </w:pPr>
      <w:bookmarkStart w:id="97" w:name="_Ref455341955"/>
      <w:bookmarkStart w:id="98" w:name="_Toc57764329"/>
      <w:bookmarkStart w:id="99" w:name="_Toc110255614"/>
    </w:p>
    <w:p w14:paraId="7FC2B41F" w14:textId="77777777" w:rsidR="00994DFF" w:rsidRDefault="00994DFF" w:rsidP="00994DFF"/>
    <w:p w14:paraId="6B85057E" w14:textId="77777777" w:rsidR="00994DFF" w:rsidRDefault="00994DFF" w:rsidP="00994DFF"/>
    <w:p w14:paraId="693092E7" w14:textId="77777777" w:rsidR="00994DFF" w:rsidRPr="00994DFF" w:rsidRDefault="00994DFF" w:rsidP="00994DFF"/>
    <w:p w14:paraId="0780A9EC" w14:textId="77777777" w:rsidR="00994DFF" w:rsidRDefault="00994DFF" w:rsidP="00994DFF">
      <w:pPr>
        <w:pStyle w:val="Heading2"/>
        <w:tabs>
          <w:tab w:val="left" w:pos="709"/>
        </w:tabs>
        <w:rPr>
          <w:rFonts w:asciiTheme="minorHAnsi" w:hAnsiTheme="minorHAnsi"/>
        </w:rPr>
      </w:pPr>
      <w:bookmarkStart w:id="100" w:name="_Toc108771127"/>
      <w:r w:rsidRPr="00757DA0">
        <w:rPr>
          <w:rFonts w:asciiTheme="minorHAnsi" w:hAnsiTheme="minorHAnsi"/>
        </w:rPr>
        <w:lastRenderedPageBreak/>
        <w:t>BID PRICING SCHEDULE</w:t>
      </w:r>
      <w:bookmarkEnd w:id="100"/>
    </w:p>
    <w:p w14:paraId="6E037BD4" w14:textId="77777777" w:rsidR="00994DFF" w:rsidRPr="00D64F71" w:rsidRDefault="00994DFF" w:rsidP="00994DFF">
      <w:pPr>
        <w:pStyle w:val="Specification"/>
        <w:numPr>
          <w:ilvl w:val="0"/>
          <w:numId w:val="36"/>
        </w:numPr>
        <w:tabs>
          <w:tab w:val="clear" w:pos="567"/>
        </w:tabs>
        <w:jc w:val="both"/>
      </w:pPr>
      <w:r w:rsidRPr="00D64F71">
        <w:t>The bidder must complete the pricing schedule as per attached spreadsheet, i.e.</w:t>
      </w:r>
    </w:p>
    <w:p w14:paraId="16B25D98" w14:textId="0AD51DAC" w:rsidR="00994DFF" w:rsidRDefault="00994DFF" w:rsidP="00994DFF">
      <w:pPr>
        <w:ind w:left="567"/>
      </w:pPr>
      <w:r>
        <w:t>SS 4450-2022</w:t>
      </w:r>
      <w:r w:rsidRPr="005B3D0D">
        <w:t xml:space="preserve"> </w:t>
      </w:r>
      <w:r w:rsidR="005D02A3">
        <w:t>–</w:t>
      </w:r>
      <w:r w:rsidRPr="005B3D0D">
        <w:t xml:space="preserve"> </w:t>
      </w:r>
      <w:r w:rsidR="005D02A3">
        <w:t>Costing Model (spreadsheet)</w:t>
      </w:r>
      <w:r w:rsidRPr="005B3D0D">
        <w:t xml:space="preserve"> - </w:t>
      </w:r>
      <w:r w:rsidRPr="00994DFF">
        <w:t>ROUTERS, SWITCHES, SERVERS AND NETWORK MODULES</w:t>
      </w:r>
      <w:r>
        <w:t>.</w:t>
      </w:r>
    </w:p>
    <w:p w14:paraId="53BD4125" w14:textId="77777777" w:rsidR="00994DFF" w:rsidRDefault="00994DFF" w:rsidP="00994DFF"/>
    <w:p w14:paraId="1E7919BC" w14:textId="77777777" w:rsidR="00994DFF" w:rsidRDefault="00994DFF" w:rsidP="00994DFF">
      <w:pPr>
        <w:jc w:val="both"/>
        <w:rPr>
          <w:color w:val="0000FF"/>
        </w:rPr>
      </w:pPr>
      <w:r w:rsidRPr="00104B95">
        <w:rPr>
          <w:color w:val="0000FF"/>
        </w:rPr>
        <w:t xml:space="preserve">Note: Bidders will complete the bid pricing schedule in the Excel spreadsheet format provided and include </w:t>
      </w:r>
      <w:r w:rsidRPr="00910304">
        <w:rPr>
          <w:color w:val="0000FF"/>
        </w:rPr>
        <w:t>this</w:t>
      </w:r>
      <w:r w:rsidRPr="00104B95">
        <w:rPr>
          <w:color w:val="0000FF"/>
        </w:rPr>
        <w:t xml:space="preserve"> as part of the hard copy submission documents and on the memory stick</w:t>
      </w:r>
      <w:r>
        <w:rPr>
          <w:color w:val="0000FF"/>
        </w:rPr>
        <w:t>/USB</w:t>
      </w:r>
      <w:r w:rsidRPr="00104B95">
        <w:rPr>
          <w:color w:val="0000FF"/>
        </w:rPr>
        <w:t xml:space="preserve"> to be submitted Refer to </w:t>
      </w:r>
      <w:r w:rsidRPr="00113DE0">
        <w:rPr>
          <w:color w:val="0000FF"/>
        </w:rPr>
        <w:t xml:space="preserve">section </w:t>
      </w:r>
      <w:r w:rsidR="002E1928">
        <w:rPr>
          <w:color w:val="0000FF"/>
        </w:rPr>
        <w:t>8</w:t>
      </w:r>
      <w:r w:rsidRPr="00113DE0">
        <w:rPr>
          <w:color w:val="0000FF"/>
        </w:rPr>
        <w:t>.</w:t>
      </w:r>
    </w:p>
    <w:p w14:paraId="26DD0D5A" w14:textId="77777777" w:rsidR="00994DFF" w:rsidRDefault="00994DFF" w:rsidP="00994DFF">
      <w:pPr>
        <w:jc w:val="both"/>
        <w:rPr>
          <w:color w:val="0000FF"/>
        </w:rPr>
      </w:pPr>
    </w:p>
    <w:p w14:paraId="0955F730" w14:textId="77777777" w:rsidR="00994DFF" w:rsidRDefault="00994DFF" w:rsidP="00994DFF">
      <w:r w:rsidRPr="00FB4A05">
        <w:rPr>
          <w:b/>
        </w:rPr>
        <w:t>SITA reserves the right to negotiate pricing with the successful bidder prior to the award as well as envisaged quantities</w:t>
      </w:r>
      <w:r w:rsidRPr="00F91B87">
        <w:t>.</w:t>
      </w:r>
    </w:p>
    <w:p w14:paraId="41F89679" w14:textId="77777777" w:rsidR="002E1928" w:rsidRDefault="002E1928" w:rsidP="00994DFF"/>
    <w:p w14:paraId="78B175F9" w14:textId="77777777" w:rsidR="002E1928" w:rsidRPr="00F81E2D" w:rsidRDefault="002E1928" w:rsidP="002E1928">
      <w:pPr>
        <w:pStyle w:val="Heading2"/>
      </w:pPr>
      <w:bookmarkStart w:id="101" w:name="_Toc108771128"/>
      <w:r w:rsidRPr="00F81E2D">
        <w:t>DECLARATION OF ACCEPTANCE</w:t>
      </w:r>
      <w:bookmarkEnd w:id="10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994DFF" w:rsidRPr="00994DFF" w14:paraId="6CF55451" w14:textId="77777777" w:rsidTr="00994DFF">
        <w:trPr>
          <w:tblHeader/>
        </w:trPr>
        <w:tc>
          <w:tcPr>
            <w:tcW w:w="3436" w:type="pct"/>
            <w:shd w:val="clear" w:color="auto" w:fill="C6D9F1" w:themeFill="text2" w:themeFillTint="33"/>
          </w:tcPr>
          <w:p w14:paraId="4B07BF60" w14:textId="77777777" w:rsidR="00994DFF" w:rsidRPr="00994DFF" w:rsidRDefault="00994DFF" w:rsidP="00994DFF">
            <w:pPr>
              <w:rPr>
                <w:rFonts w:ascii="Arial" w:hAnsi="Arial" w:cs="Arial"/>
                <w:b/>
                <w:sz w:val="20"/>
              </w:rPr>
            </w:pPr>
          </w:p>
        </w:tc>
        <w:tc>
          <w:tcPr>
            <w:tcW w:w="719" w:type="pct"/>
            <w:shd w:val="clear" w:color="auto" w:fill="C6D9F1" w:themeFill="text2" w:themeFillTint="33"/>
          </w:tcPr>
          <w:p w14:paraId="0345B1B3" w14:textId="77777777" w:rsidR="00994DFF" w:rsidRPr="00994DFF" w:rsidRDefault="00994DFF" w:rsidP="00994DFF">
            <w:pPr>
              <w:jc w:val="center"/>
              <w:rPr>
                <w:rFonts w:ascii="Arial" w:hAnsi="Arial" w:cs="Arial"/>
                <w:b/>
                <w:sz w:val="20"/>
              </w:rPr>
            </w:pPr>
            <w:r w:rsidRPr="00994DFF">
              <w:rPr>
                <w:rFonts w:ascii="Arial" w:hAnsi="Arial" w:cs="Arial"/>
                <w:b/>
                <w:sz w:val="20"/>
              </w:rPr>
              <w:t>ACCEPT ALL</w:t>
            </w:r>
          </w:p>
        </w:tc>
        <w:tc>
          <w:tcPr>
            <w:tcW w:w="845" w:type="pct"/>
            <w:shd w:val="clear" w:color="auto" w:fill="C6D9F1" w:themeFill="text2" w:themeFillTint="33"/>
          </w:tcPr>
          <w:p w14:paraId="23BEE21E" w14:textId="77777777" w:rsidR="00994DFF" w:rsidRPr="00994DFF" w:rsidRDefault="00994DFF" w:rsidP="00994DFF">
            <w:pPr>
              <w:jc w:val="center"/>
              <w:rPr>
                <w:rFonts w:ascii="Arial" w:hAnsi="Arial" w:cs="Arial"/>
                <w:b/>
                <w:sz w:val="20"/>
              </w:rPr>
            </w:pPr>
            <w:r w:rsidRPr="00994DFF">
              <w:rPr>
                <w:rFonts w:ascii="Arial" w:hAnsi="Arial" w:cs="Arial"/>
                <w:b/>
                <w:sz w:val="20"/>
              </w:rPr>
              <w:t>DO NOT ACCEPT ALL</w:t>
            </w:r>
          </w:p>
        </w:tc>
      </w:tr>
      <w:tr w:rsidR="00994DFF" w:rsidRPr="00994DFF" w14:paraId="03675D75" w14:textId="77777777" w:rsidTr="00994DFF">
        <w:tc>
          <w:tcPr>
            <w:tcW w:w="3436" w:type="pct"/>
          </w:tcPr>
          <w:p w14:paraId="1AB099D8" w14:textId="77777777" w:rsidR="00994DFF" w:rsidRPr="00994DFF" w:rsidRDefault="00994DFF" w:rsidP="00994DFF">
            <w:pPr>
              <w:pStyle w:val="Specification"/>
              <w:numPr>
                <w:ilvl w:val="0"/>
                <w:numId w:val="4"/>
              </w:numPr>
              <w:rPr>
                <w:rFonts w:ascii="Arial" w:hAnsi="Arial" w:cs="Arial"/>
                <w:sz w:val="20"/>
                <w:szCs w:val="20"/>
              </w:rPr>
            </w:pPr>
            <w:r w:rsidRPr="00994DFF">
              <w:rPr>
                <w:rFonts w:ascii="Arial" w:hAnsi="Arial" w:cs="Arial"/>
                <w:sz w:val="20"/>
                <w:szCs w:val="20"/>
              </w:rPr>
              <w:t xml:space="preserve">The bidder declares to ACCEPT ALL the Costing and Pricing conditions as specified in section </w:t>
            </w:r>
            <w:r w:rsidRPr="00994DFF">
              <w:rPr>
                <w:rFonts w:ascii="Arial" w:hAnsi="Arial" w:cs="Arial"/>
                <w:sz w:val="20"/>
                <w:szCs w:val="20"/>
              </w:rPr>
              <w:fldChar w:fldCharType="begin"/>
            </w:r>
            <w:r w:rsidRPr="00994DFF">
              <w:rPr>
                <w:rFonts w:ascii="Arial" w:hAnsi="Arial" w:cs="Arial"/>
                <w:sz w:val="20"/>
                <w:szCs w:val="20"/>
              </w:rPr>
              <w:instrText xml:space="preserve"> REF _Ref455341462 \w \h  \* MERGEFORMAT </w:instrText>
            </w:r>
            <w:r w:rsidRPr="00994DFF">
              <w:rPr>
                <w:rFonts w:ascii="Arial" w:hAnsi="Arial" w:cs="Arial"/>
                <w:sz w:val="20"/>
                <w:szCs w:val="20"/>
              </w:rPr>
            </w:r>
            <w:r w:rsidRPr="00994DFF">
              <w:rPr>
                <w:rFonts w:ascii="Arial" w:hAnsi="Arial" w:cs="Arial"/>
                <w:sz w:val="20"/>
                <w:szCs w:val="20"/>
              </w:rPr>
              <w:fldChar w:fldCharType="separate"/>
            </w:r>
            <w:r w:rsidR="002E1928">
              <w:rPr>
                <w:rFonts w:ascii="Arial" w:hAnsi="Arial" w:cs="Arial"/>
                <w:sz w:val="20"/>
                <w:szCs w:val="20"/>
              </w:rPr>
              <w:t>8</w:t>
            </w:r>
            <w:r w:rsidRPr="00994DFF">
              <w:rPr>
                <w:rFonts w:ascii="Arial" w:hAnsi="Arial" w:cs="Arial"/>
                <w:sz w:val="20"/>
                <w:szCs w:val="20"/>
              </w:rPr>
              <w:t>.2</w:t>
            </w:r>
            <w:r w:rsidRPr="00994DFF">
              <w:rPr>
                <w:rFonts w:ascii="Arial" w:hAnsi="Arial" w:cs="Arial"/>
                <w:sz w:val="20"/>
                <w:szCs w:val="20"/>
              </w:rPr>
              <w:fldChar w:fldCharType="end"/>
            </w:r>
            <w:r w:rsidRPr="00994DFF">
              <w:rPr>
                <w:rFonts w:ascii="Arial" w:hAnsi="Arial" w:cs="Arial"/>
                <w:sz w:val="20"/>
                <w:szCs w:val="20"/>
              </w:rPr>
              <w:t xml:space="preserve"> above by indicating with an “X” in the “ACCEPT ALL” column, or</w:t>
            </w:r>
          </w:p>
          <w:p w14:paraId="040AB509" w14:textId="77777777" w:rsidR="00994DFF" w:rsidRPr="00994DFF" w:rsidRDefault="00994DFF" w:rsidP="00994DFF">
            <w:pPr>
              <w:pStyle w:val="Specification"/>
              <w:numPr>
                <w:ilvl w:val="0"/>
                <w:numId w:val="4"/>
              </w:numPr>
              <w:rPr>
                <w:rFonts w:ascii="Arial" w:hAnsi="Arial" w:cs="Arial"/>
                <w:sz w:val="20"/>
                <w:szCs w:val="20"/>
              </w:rPr>
            </w:pPr>
            <w:r w:rsidRPr="00994DFF">
              <w:rPr>
                <w:rFonts w:ascii="Arial" w:hAnsi="Arial" w:cs="Arial"/>
                <w:sz w:val="20"/>
                <w:szCs w:val="20"/>
              </w:rPr>
              <w:t xml:space="preserve">The bidder declares to NOT ACCEPT ALL the Costing and Pricing Conditions as specified in section 8.2 above by - </w:t>
            </w:r>
          </w:p>
          <w:p w14:paraId="29CFCB46" w14:textId="77777777" w:rsidR="00994DFF" w:rsidRPr="00994DFF" w:rsidRDefault="00994DFF" w:rsidP="00994DFF">
            <w:pPr>
              <w:pStyle w:val="Specification"/>
              <w:numPr>
                <w:ilvl w:val="1"/>
                <w:numId w:val="4"/>
              </w:numPr>
              <w:rPr>
                <w:rFonts w:ascii="Arial" w:hAnsi="Arial" w:cs="Arial"/>
                <w:sz w:val="20"/>
                <w:szCs w:val="20"/>
              </w:rPr>
            </w:pPr>
            <w:r w:rsidRPr="00994DFF">
              <w:rPr>
                <w:rFonts w:ascii="Arial" w:hAnsi="Arial" w:cs="Arial"/>
                <w:sz w:val="20"/>
                <w:szCs w:val="20"/>
              </w:rPr>
              <w:t>Indicating with an “X” in the “DO NOT ACCEPT ALL” column, and;</w:t>
            </w:r>
          </w:p>
          <w:p w14:paraId="23B60E54" w14:textId="77777777" w:rsidR="00994DFF" w:rsidRPr="00994DFF" w:rsidRDefault="00994DFF" w:rsidP="00994DFF">
            <w:pPr>
              <w:pStyle w:val="Specification"/>
              <w:numPr>
                <w:ilvl w:val="1"/>
                <w:numId w:val="4"/>
              </w:numPr>
              <w:rPr>
                <w:rFonts w:ascii="Arial" w:hAnsi="Arial" w:cs="Arial"/>
                <w:sz w:val="20"/>
                <w:szCs w:val="20"/>
              </w:rPr>
            </w:pPr>
            <w:r w:rsidRPr="00994DFF">
              <w:rPr>
                <w:rFonts w:ascii="Arial" w:hAnsi="Arial" w:cs="Arial"/>
                <w:sz w:val="20"/>
                <w:szCs w:val="20"/>
              </w:rPr>
              <w:t xml:space="preserve">Provide reason and proposal for each of the condition not accepted. </w:t>
            </w:r>
          </w:p>
        </w:tc>
        <w:tc>
          <w:tcPr>
            <w:tcW w:w="719" w:type="pct"/>
          </w:tcPr>
          <w:p w14:paraId="1A507473" w14:textId="77777777" w:rsidR="00994DFF" w:rsidRPr="00994DFF" w:rsidRDefault="00994DFF" w:rsidP="00994DFF">
            <w:pPr>
              <w:jc w:val="center"/>
              <w:rPr>
                <w:rFonts w:ascii="Arial" w:hAnsi="Arial" w:cs="Arial"/>
                <w:sz w:val="20"/>
              </w:rPr>
            </w:pPr>
          </w:p>
        </w:tc>
        <w:tc>
          <w:tcPr>
            <w:tcW w:w="845" w:type="pct"/>
          </w:tcPr>
          <w:p w14:paraId="1B9021A4" w14:textId="77777777" w:rsidR="00994DFF" w:rsidRPr="00994DFF" w:rsidRDefault="00994DFF" w:rsidP="00994DFF">
            <w:pPr>
              <w:jc w:val="center"/>
              <w:rPr>
                <w:rFonts w:ascii="Arial" w:hAnsi="Arial" w:cs="Arial"/>
                <w:sz w:val="20"/>
              </w:rPr>
            </w:pPr>
          </w:p>
        </w:tc>
      </w:tr>
      <w:tr w:rsidR="00994DFF" w:rsidRPr="00994DFF" w14:paraId="31F4B49D" w14:textId="77777777" w:rsidTr="00994DFF">
        <w:tc>
          <w:tcPr>
            <w:tcW w:w="5000" w:type="pct"/>
            <w:gridSpan w:val="3"/>
          </w:tcPr>
          <w:p w14:paraId="2F7912EB" w14:textId="77777777" w:rsidR="00994DFF" w:rsidRPr="00994DFF" w:rsidRDefault="00994DFF" w:rsidP="00994DFF">
            <w:pPr>
              <w:rPr>
                <w:rFonts w:ascii="Arial" w:hAnsi="Arial" w:cs="Arial"/>
                <w:b/>
                <w:sz w:val="20"/>
              </w:rPr>
            </w:pPr>
            <w:r w:rsidRPr="00994DFF">
              <w:rPr>
                <w:rFonts w:ascii="Arial" w:hAnsi="Arial" w:cs="Arial"/>
                <w:b/>
                <w:sz w:val="20"/>
              </w:rPr>
              <w:t>Comments by bidder:</w:t>
            </w:r>
          </w:p>
          <w:p w14:paraId="52D78ACD" w14:textId="77777777" w:rsidR="00994DFF" w:rsidRPr="00994DFF" w:rsidRDefault="00994DFF" w:rsidP="00994DFF">
            <w:pPr>
              <w:rPr>
                <w:rFonts w:ascii="Arial" w:hAnsi="Arial" w:cs="Arial"/>
                <w:b/>
                <w:sz w:val="20"/>
              </w:rPr>
            </w:pPr>
            <w:r w:rsidRPr="00994DFF">
              <w:rPr>
                <w:rFonts w:ascii="Arial" w:hAnsi="Arial" w:cs="Arial"/>
                <w:sz w:val="20"/>
              </w:rPr>
              <w:t>Provide the condition reference, the reasons for not accepting the condition.</w:t>
            </w:r>
          </w:p>
        </w:tc>
      </w:tr>
    </w:tbl>
    <w:p w14:paraId="13C1B238" w14:textId="77777777" w:rsidR="00994DFF" w:rsidRDefault="00994DFF" w:rsidP="00994DFF">
      <w:pPr>
        <w:pStyle w:val="Heading2"/>
        <w:numPr>
          <w:ilvl w:val="0"/>
          <w:numId w:val="0"/>
        </w:numPr>
        <w:tabs>
          <w:tab w:val="left" w:pos="709"/>
        </w:tabs>
        <w:ind w:left="567"/>
        <w:rPr>
          <w:rFonts w:ascii="Arial" w:hAnsi="Arial" w:cs="Arial"/>
          <w:sz w:val="20"/>
          <w:szCs w:val="20"/>
        </w:rPr>
      </w:pPr>
    </w:p>
    <w:bookmarkEnd w:id="97"/>
    <w:bookmarkEnd w:id="98"/>
    <w:bookmarkEnd w:id="99"/>
    <w:p w14:paraId="20F64B6B" w14:textId="77777777" w:rsidR="003840BB" w:rsidRPr="00DC6119" w:rsidRDefault="003840BB" w:rsidP="000B17A9">
      <w:pPr>
        <w:pStyle w:val="Heading2"/>
        <w:rPr>
          <w:rFonts w:ascii="Arial" w:hAnsi="Arial" w:cs="Arial"/>
          <w:sz w:val="20"/>
          <w:szCs w:val="20"/>
        </w:rPr>
        <w:sectPr w:rsidR="003840BB" w:rsidRPr="00DC6119" w:rsidSect="00D112F7">
          <w:pgSz w:w="11906" w:h="16838"/>
          <w:pgMar w:top="1134" w:right="1134" w:bottom="1134" w:left="1134" w:header="680" w:footer="680" w:gutter="0"/>
          <w:cols w:space="708"/>
          <w:docGrid w:linePitch="360"/>
        </w:sectPr>
      </w:pPr>
    </w:p>
    <w:p w14:paraId="23B80910" w14:textId="77777777" w:rsidR="00A90316" w:rsidRPr="00DC6119" w:rsidRDefault="00F739D0" w:rsidP="000B17A9">
      <w:pPr>
        <w:pStyle w:val="AnnexH2"/>
        <w:rPr>
          <w:rFonts w:ascii="Arial" w:hAnsi="Arial" w:cs="Arial"/>
          <w:sz w:val="20"/>
          <w:szCs w:val="20"/>
        </w:rPr>
      </w:pPr>
      <w:bookmarkStart w:id="102" w:name="_Toc110255616"/>
      <w:bookmarkStart w:id="103" w:name="_Toc435315942"/>
      <w:r w:rsidRPr="00DC6119">
        <w:rPr>
          <w:rFonts w:ascii="Arial" w:hAnsi="Arial" w:cs="Arial"/>
          <w:sz w:val="20"/>
          <w:szCs w:val="20"/>
        </w:rPr>
        <w:lastRenderedPageBreak/>
        <w:t>Terms and definitions</w:t>
      </w:r>
      <w:bookmarkEnd w:id="102"/>
    </w:p>
    <w:p w14:paraId="66405F56" w14:textId="77777777" w:rsidR="00F739D0" w:rsidRPr="00DC6119" w:rsidRDefault="00F739D0" w:rsidP="00F01E7B">
      <w:pPr>
        <w:pStyle w:val="Heading1"/>
        <w:numPr>
          <w:ilvl w:val="0"/>
          <w:numId w:val="29"/>
        </w:numPr>
        <w:rPr>
          <w:rFonts w:ascii="Arial" w:hAnsi="Arial" w:cs="Arial"/>
          <w:sz w:val="20"/>
          <w:szCs w:val="20"/>
        </w:rPr>
      </w:pPr>
      <w:bookmarkStart w:id="104" w:name="_Toc110255617"/>
      <w:r w:rsidRPr="00DC6119">
        <w:rPr>
          <w:rFonts w:ascii="Arial" w:hAnsi="Arial" w:cs="Arial"/>
          <w:sz w:val="20"/>
          <w:szCs w:val="20"/>
        </w:rPr>
        <w:t>ABBREVIATIONS</w:t>
      </w:r>
      <w:bookmarkEnd w:id="104"/>
    </w:p>
    <w:p w14:paraId="4E964CBE" w14:textId="77777777" w:rsidR="00F739D0" w:rsidRPr="00DC6119" w:rsidRDefault="003372E1" w:rsidP="00104B95">
      <w:pPr>
        <w:spacing w:before="240"/>
        <w:rPr>
          <w:rFonts w:ascii="Arial" w:hAnsi="Arial" w:cs="Arial"/>
          <w:color w:val="0000FF"/>
          <w:sz w:val="20"/>
        </w:rPr>
      </w:pPr>
      <w:r w:rsidRPr="00DC6119">
        <w:rPr>
          <w:rFonts w:ascii="Arial" w:hAnsi="Arial" w:cs="Arial"/>
          <w:color w:val="0000FF"/>
          <w:sz w:val="20"/>
        </w:rPr>
        <w:t>(Add all abbreviations used throughout the document</w:t>
      </w:r>
      <w:r w:rsidR="009014C0" w:rsidRPr="00DC6119">
        <w:rPr>
          <w:rFonts w:ascii="Arial" w:hAnsi="Arial" w:cs="Arial"/>
          <w:color w:val="0000FF"/>
          <w:sz w:val="20"/>
        </w:rPr>
        <w:t>, see below example</w:t>
      </w:r>
      <w:r w:rsidRPr="00DC6119">
        <w:rPr>
          <w:rFonts w:ascii="Arial" w:hAnsi="Arial" w:cs="Arial"/>
          <w:color w:val="0000FF"/>
          <w:sz w:val="20"/>
        </w:rPr>
        <w:t>)</w:t>
      </w:r>
    </w:p>
    <w:p w14:paraId="770B0171" w14:textId="77777777" w:rsidR="000B0E14" w:rsidRPr="00DC6119" w:rsidRDefault="000B0E14" w:rsidP="000B0E14">
      <w:pPr>
        <w:ind w:left="284" w:hanging="284"/>
        <w:rPr>
          <w:rFonts w:ascii="Arial" w:hAnsi="Arial" w:cs="Arial"/>
          <w:color w:val="0000FF"/>
          <w:sz w:val="20"/>
        </w:rPr>
      </w:pPr>
    </w:p>
    <w:p w14:paraId="7C4345E1" w14:textId="77777777" w:rsidR="009350EA" w:rsidRPr="00DC6119" w:rsidRDefault="009014C0" w:rsidP="009350EA">
      <w:pPr>
        <w:rPr>
          <w:rFonts w:ascii="Arial" w:hAnsi="Arial" w:cs="Arial"/>
          <w:color w:val="0000FF"/>
          <w:sz w:val="20"/>
        </w:rPr>
      </w:pPr>
      <w:bookmarkStart w:id="105" w:name="_Toc435315946"/>
      <w:bookmarkEnd w:id="103"/>
      <w:r w:rsidRPr="00DC6119">
        <w:rPr>
          <w:rFonts w:ascii="Arial" w:hAnsi="Arial" w:cs="Arial"/>
          <w:color w:val="0000FF"/>
          <w:sz w:val="20"/>
        </w:rPr>
        <w:t>PPPFA                    Preferential Procurement Policy Framework Act</w:t>
      </w:r>
    </w:p>
    <w:tbl>
      <w:tblPr>
        <w:tblW w:w="0" w:type="auto"/>
        <w:tblInd w:w="-142" w:type="dxa"/>
        <w:tblLook w:val="01E0" w:firstRow="1" w:lastRow="1" w:firstColumn="1" w:lastColumn="1" w:noHBand="0" w:noVBand="0"/>
      </w:tblPr>
      <w:tblGrid>
        <w:gridCol w:w="1701"/>
        <w:gridCol w:w="5670"/>
      </w:tblGrid>
      <w:tr w:rsidR="009014C0" w:rsidRPr="00DC6119" w14:paraId="00DC934A" w14:textId="77777777" w:rsidTr="009014C0">
        <w:trPr>
          <w:trHeight w:val="284"/>
        </w:trPr>
        <w:tc>
          <w:tcPr>
            <w:tcW w:w="1701" w:type="dxa"/>
            <w:shd w:val="clear" w:color="auto" w:fill="auto"/>
          </w:tcPr>
          <w:p w14:paraId="3BDCD66E" w14:textId="77777777" w:rsidR="009014C0" w:rsidRPr="00DC6119" w:rsidRDefault="009014C0" w:rsidP="009014C0">
            <w:pPr>
              <w:rPr>
                <w:rFonts w:ascii="Arial" w:hAnsi="Arial" w:cs="Arial"/>
                <w:color w:val="0000FF"/>
                <w:sz w:val="20"/>
              </w:rPr>
            </w:pPr>
          </w:p>
        </w:tc>
        <w:tc>
          <w:tcPr>
            <w:tcW w:w="5670" w:type="dxa"/>
            <w:shd w:val="clear" w:color="auto" w:fill="auto"/>
          </w:tcPr>
          <w:p w14:paraId="221B0005" w14:textId="77777777" w:rsidR="009014C0" w:rsidRPr="00DC6119" w:rsidRDefault="009014C0" w:rsidP="009014C0">
            <w:pPr>
              <w:rPr>
                <w:rFonts w:ascii="Arial" w:hAnsi="Arial" w:cs="Arial"/>
                <w:color w:val="0000FF"/>
                <w:sz w:val="20"/>
              </w:rPr>
            </w:pPr>
          </w:p>
        </w:tc>
      </w:tr>
      <w:tr w:rsidR="009014C0" w:rsidRPr="00DC6119" w14:paraId="1FA8E626" w14:textId="77777777" w:rsidTr="009014C0">
        <w:trPr>
          <w:trHeight w:val="284"/>
        </w:trPr>
        <w:tc>
          <w:tcPr>
            <w:tcW w:w="1701" w:type="dxa"/>
            <w:shd w:val="clear" w:color="auto" w:fill="auto"/>
          </w:tcPr>
          <w:p w14:paraId="290B3EB3" w14:textId="77777777" w:rsidR="009014C0" w:rsidRPr="00DC6119" w:rsidRDefault="009014C0" w:rsidP="009014C0">
            <w:pPr>
              <w:rPr>
                <w:rFonts w:ascii="Arial" w:hAnsi="Arial" w:cs="Arial"/>
                <w:color w:val="0000FF"/>
                <w:sz w:val="20"/>
              </w:rPr>
            </w:pPr>
          </w:p>
        </w:tc>
        <w:tc>
          <w:tcPr>
            <w:tcW w:w="5670" w:type="dxa"/>
            <w:shd w:val="clear" w:color="auto" w:fill="auto"/>
          </w:tcPr>
          <w:p w14:paraId="2F711114" w14:textId="77777777" w:rsidR="009014C0" w:rsidRPr="00DC6119" w:rsidRDefault="009014C0" w:rsidP="009014C0">
            <w:pPr>
              <w:rPr>
                <w:rFonts w:ascii="Arial" w:hAnsi="Arial" w:cs="Arial"/>
                <w:color w:val="0000FF"/>
                <w:sz w:val="20"/>
              </w:rPr>
            </w:pPr>
          </w:p>
        </w:tc>
      </w:tr>
      <w:tr w:rsidR="009014C0" w:rsidRPr="00DC6119" w14:paraId="0EDCD3A7" w14:textId="77777777" w:rsidTr="009014C0">
        <w:trPr>
          <w:trHeight w:val="284"/>
        </w:trPr>
        <w:tc>
          <w:tcPr>
            <w:tcW w:w="1701" w:type="dxa"/>
            <w:shd w:val="clear" w:color="auto" w:fill="auto"/>
          </w:tcPr>
          <w:p w14:paraId="2D9212A4" w14:textId="77777777" w:rsidR="009014C0" w:rsidRPr="00DC6119" w:rsidRDefault="009014C0" w:rsidP="009014C0">
            <w:pPr>
              <w:rPr>
                <w:rFonts w:ascii="Arial" w:hAnsi="Arial" w:cs="Arial"/>
                <w:color w:val="0000FF"/>
                <w:sz w:val="20"/>
              </w:rPr>
            </w:pPr>
          </w:p>
        </w:tc>
        <w:tc>
          <w:tcPr>
            <w:tcW w:w="5670" w:type="dxa"/>
            <w:shd w:val="clear" w:color="auto" w:fill="auto"/>
          </w:tcPr>
          <w:p w14:paraId="57E1DCB4" w14:textId="77777777" w:rsidR="009014C0" w:rsidRPr="00DC6119" w:rsidRDefault="009014C0" w:rsidP="009014C0">
            <w:pPr>
              <w:rPr>
                <w:rFonts w:ascii="Arial" w:hAnsi="Arial" w:cs="Arial"/>
                <w:color w:val="0000FF"/>
                <w:sz w:val="20"/>
              </w:rPr>
            </w:pPr>
          </w:p>
        </w:tc>
      </w:tr>
      <w:tr w:rsidR="009014C0" w:rsidRPr="00DC6119" w14:paraId="031C3A11" w14:textId="77777777" w:rsidTr="009014C0">
        <w:trPr>
          <w:trHeight w:val="284"/>
        </w:trPr>
        <w:tc>
          <w:tcPr>
            <w:tcW w:w="1701" w:type="dxa"/>
            <w:shd w:val="clear" w:color="auto" w:fill="auto"/>
          </w:tcPr>
          <w:p w14:paraId="48B058D4" w14:textId="77777777" w:rsidR="009014C0" w:rsidRPr="00DC6119" w:rsidRDefault="009014C0" w:rsidP="009014C0">
            <w:pPr>
              <w:rPr>
                <w:rFonts w:ascii="Arial" w:hAnsi="Arial" w:cs="Arial"/>
                <w:color w:val="0000FF"/>
                <w:sz w:val="20"/>
              </w:rPr>
            </w:pPr>
          </w:p>
        </w:tc>
        <w:tc>
          <w:tcPr>
            <w:tcW w:w="5670" w:type="dxa"/>
            <w:shd w:val="clear" w:color="auto" w:fill="auto"/>
          </w:tcPr>
          <w:p w14:paraId="304C8878" w14:textId="77777777" w:rsidR="009014C0" w:rsidRPr="00DC6119" w:rsidRDefault="009014C0" w:rsidP="009014C0">
            <w:pPr>
              <w:rPr>
                <w:rFonts w:ascii="Arial" w:hAnsi="Arial" w:cs="Arial"/>
                <w:color w:val="0000FF"/>
                <w:sz w:val="20"/>
              </w:rPr>
            </w:pPr>
          </w:p>
        </w:tc>
      </w:tr>
      <w:tr w:rsidR="009014C0" w:rsidRPr="00DC6119" w14:paraId="37CC24B9" w14:textId="77777777" w:rsidTr="009014C0">
        <w:trPr>
          <w:trHeight w:val="284"/>
        </w:trPr>
        <w:tc>
          <w:tcPr>
            <w:tcW w:w="1701" w:type="dxa"/>
            <w:shd w:val="clear" w:color="auto" w:fill="auto"/>
          </w:tcPr>
          <w:p w14:paraId="6CEC42D0" w14:textId="77777777" w:rsidR="009014C0" w:rsidRPr="00DC6119" w:rsidRDefault="009014C0" w:rsidP="009014C0">
            <w:pPr>
              <w:rPr>
                <w:rFonts w:ascii="Arial" w:hAnsi="Arial" w:cs="Arial"/>
                <w:color w:val="0000FF"/>
                <w:sz w:val="20"/>
              </w:rPr>
            </w:pPr>
          </w:p>
        </w:tc>
        <w:tc>
          <w:tcPr>
            <w:tcW w:w="5670" w:type="dxa"/>
            <w:shd w:val="clear" w:color="auto" w:fill="auto"/>
          </w:tcPr>
          <w:p w14:paraId="3ECC1EF3" w14:textId="77777777" w:rsidR="009014C0" w:rsidRPr="00DC6119" w:rsidRDefault="009014C0" w:rsidP="009014C0">
            <w:pPr>
              <w:rPr>
                <w:rFonts w:ascii="Arial" w:hAnsi="Arial" w:cs="Arial"/>
                <w:color w:val="0000FF"/>
                <w:sz w:val="20"/>
              </w:rPr>
            </w:pPr>
          </w:p>
        </w:tc>
      </w:tr>
      <w:tr w:rsidR="009014C0" w:rsidRPr="00DC6119" w14:paraId="1F54EF97" w14:textId="77777777" w:rsidTr="009014C0">
        <w:trPr>
          <w:trHeight w:val="284"/>
        </w:trPr>
        <w:tc>
          <w:tcPr>
            <w:tcW w:w="1701" w:type="dxa"/>
            <w:shd w:val="clear" w:color="auto" w:fill="auto"/>
          </w:tcPr>
          <w:p w14:paraId="2DA99BE2" w14:textId="77777777" w:rsidR="009014C0" w:rsidRPr="00DC6119" w:rsidRDefault="009014C0" w:rsidP="009014C0">
            <w:pPr>
              <w:rPr>
                <w:rFonts w:ascii="Arial" w:hAnsi="Arial" w:cs="Arial"/>
                <w:color w:val="0000FF"/>
                <w:sz w:val="20"/>
              </w:rPr>
            </w:pPr>
          </w:p>
        </w:tc>
        <w:tc>
          <w:tcPr>
            <w:tcW w:w="5670" w:type="dxa"/>
            <w:shd w:val="clear" w:color="auto" w:fill="auto"/>
          </w:tcPr>
          <w:p w14:paraId="5ECDFC4D" w14:textId="77777777" w:rsidR="009014C0" w:rsidRPr="00DC6119" w:rsidRDefault="009014C0" w:rsidP="009014C0">
            <w:pPr>
              <w:rPr>
                <w:rFonts w:ascii="Arial" w:hAnsi="Arial" w:cs="Arial"/>
                <w:color w:val="0000FF"/>
                <w:sz w:val="20"/>
              </w:rPr>
            </w:pPr>
          </w:p>
        </w:tc>
      </w:tr>
      <w:tr w:rsidR="009014C0" w:rsidRPr="00DC6119" w14:paraId="2CBB7A0E" w14:textId="77777777" w:rsidTr="009014C0">
        <w:trPr>
          <w:trHeight w:val="284"/>
        </w:trPr>
        <w:tc>
          <w:tcPr>
            <w:tcW w:w="1701" w:type="dxa"/>
            <w:shd w:val="clear" w:color="auto" w:fill="auto"/>
          </w:tcPr>
          <w:p w14:paraId="187830A0" w14:textId="77777777" w:rsidR="009014C0" w:rsidRPr="00DC6119" w:rsidRDefault="009014C0" w:rsidP="009014C0">
            <w:pPr>
              <w:rPr>
                <w:rFonts w:ascii="Arial" w:hAnsi="Arial" w:cs="Arial"/>
                <w:color w:val="0000FF"/>
                <w:sz w:val="20"/>
              </w:rPr>
            </w:pPr>
          </w:p>
        </w:tc>
        <w:tc>
          <w:tcPr>
            <w:tcW w:w="5670" w:type="dxa"/>
            <w:shd w:val="clear" w:color="auto" w:fill="auto"/>
          </w:tcPr>
          <w:p w14:paraId="55EE2983" w14:textId="77777777" w:rsidR="009014C0" w:rsidRPr="00DC6119" w:rsidRDefault="009014C0" w:rsidP="009014C0">
            <w:pPr>
              <w:rPr>
                <w:rFonts w:ascii="Arial" w:hAnsi="Arial" w:cs="Arial"/>
                <w:color w:val="0000FF"/>
                <w:sz w:val="20"/>
              </w:rPr>
            </w:pPr>
          </w:p>
        </w:tc>
      </w:tr>
      <w:tr w:rsidR="009014C0" w:rsidRPr="00DC6119" w14:paraId="23C93319" w14:textId="77777777" w:rsidTr="009014C0">
        <w:trPr>
          <w:trHeight w:val="284"/>
        </w:trPr>
        <w:tc>
          <w:tcPr>
            <w:tcW w:w="1701" w:type="dxa"/>
            <w:shd w:val="clear" w:color="auto" w:fill="auto"/>
          </w:tcPr>
          <w:p w14:paraId="2F464168" w14:textId="77777777" w:rsidR="009014C0" w:rsidRPr="00DC6119" w:rsidRDefault="009014C0" w:rsidP="009014C0">
            <w:pPr>
              <w:rPr>
                <w:rFonts w:ascii="Arial" w:hAnsi="Arial" w:cs="Arial"/>
                <w:color w:val="0000FF"/>
                <w:sz w:val="20"/>
              </w:rPr>
            </w:pPr>
          </w:p>
        </w:tc>
        <w:tc>
          <w:tcPr>
            <w:tcW w:w="5670" w:type="dxa"/>
            <w:shd w:val="clear" w:color="auto" w:fill="auto"/>
          </w:tcPr>
          <w:p w14:paraId="3547EFD9" w14:textId="77777777" w:rsidR="009014C0" w:rsidRPr="00DC6119" w:rsidRDefault="009014C0" w:rsidP="009014C0">
            <w:pPr>
              <w:rPr>
                <w:rFonts w:ascii="Arial" w:hAnsi="Arial" w:cs="Arial"/>
                <w:color w:val="0000FF"/>
                <w:sz w:val="20"/>
              </w:rPr>
            </w:pPr>
          </w:p>
        </w:tc>
      </w:tr>
    </w:tbl>
    <w:p w14:paraId="78BA02B2" w14:textId="77777777" w:rsidR="009350EA" w:rsidRPr="00DC6119" w:rsidRDefault="009350EA" w:rsidP="00F3422E">
      <w:pPr>
        <w:jc w:val="both"/>
        <w:rPr>
          <w:rFonts w:ascii="Arial" w:hAnsi="Arial" w:cs="Arial"/>
          <w:color w:val="0000FF"/>
          <w:sz w:val="20"/>
        </w:rPr>
      </w:pPr>
    </w:p>
    <w:p w14:paraId="130664D9" w14:textId="77777777" w:rsidR="009A1776" w:rsidRPr="00DC6119" w:rsidRDefault="009A1776" w:rsidP="00F3422E">
      <w:pPr>
        <w:pStyle w:val="AnnexH2"/>
        <w:jc w:val="both"/>
        <w:rPr>
          <w:rFonts w:ascii="Arial" w:hAnsi="Arial" w:cs="Arial"/>
          <w:b w:val="0"/>
          <w:color w:val="0000FF"/>
          <w:sz w:val="20"/>
          <w:szCs w:val="20"/>
        </w:rPr>
      </w:pPr>
      <w:bookmarkStart w:id="106" w:name="_Toc9938039"/>
      <w:bookmarkStart w:id="107" w:name="_Toc110255618"/>
      <w:bookmarkEnd w:id="105"/>
      <w:r w:rsidRPr="00DC6119">
        <w:rPr>
          <w:rFonts w:ascii="Arial" w:hAnsi="Arial" w:cs="Arial"/>
          <w:sz w:val="20"/>
          <w:szCs w:val="20"/>
        </w:rPr>
        <w:lastRenderedPageBreak/>
        <w:t>ADDENDUM A:</w:t>
      </w:r>
      <w:bookmarkEnd w:id="106"/>
      <w:r w:rsidR="0046723E" w:rsidRPr="00DC6119">
        <w:rPr>
          <w:rFonts w:ascii="Arial" w:hAnsi="Arial" w:cs="Arial"/>
          <w:sz w:val="20"/>
          <w:szCs w:val="20"/>
        </w:rPr>
        <w:t xml:space="preserve"> </w:t>
      </w:r>
      <w:r w:rsidR="00982966" w:rsidRPr="00DC6119">
        <w:rPr>
          <w:rFonts w:ascii="Arial" w:hAnsi="Arial" w:cs="Arial"/>
          <w:b w:val="0"/>
          <w:color w:val="0000FF"/>
          <w:sz w:val="20"/>
          <w:szCs w:val="20"/>
        </w:rPr>
        <w:t>(Include any addendum if applicable)</w:t>
      </w:r>
      <w:bookmarkEnd w:id="107"/>
    </w:p>
    <w:p w14:paraId="775787CF" w14:textId="77777777" w:rsidR="00B126F6" w:rsidRPr="00DC6119" w:rsidRDefault="00B126F6" w:rsidP="00B126F6">
      <w:pPr>
        <w:pStyle w:val="AnnexH1"/>
        <w:rPr>
          <w:rFonts w:ascii="Arial" w:hAnsi="Arial" w:cs="Arial"/>
          <w:sz w:val="20"/>
          <w:szCs w:val="20"/>
        </w:rPr>
      </w:pPr>
      <w:bookmarkStart w:id="108" w:name="_Toc51687858"/>
      <w:bookmarkStart w:id="109" w:name="_Toc55568543"/>
      <w:bookmarkStart w:id="110" w:name="_Toc57764342"/>
      <w:bookmarkStart w:id="111" w:name="_Toc110255619"/>
      <w:r w:rsidRPr="00DC6119">
        <w:rPr>
          <w:rFonts w:ascii="Arial" w:hAnsi="Arial" w:cs="Arial"/>
          <w:sz w:val="20"/>
          <w:szCs w:val="20"/>
        </w:rPr>
        <w:lastRenderedPageBreak/>
        <w:t>BIDDER SUBSTANTIATING EVIDENCE</w:t>
      </w:r>
      <w:bookmarkEnd w:id="108"/>
      <w:bookmarkEnd w:id="109"/>
      <w:bookmarkEnd w:id="110"/>
      <w:bookmarkEnd w:id="111"/>
    </w:p>
    <w:p w14:paraId="74020C21" w14:textId="77777777" w:rsidR="00B126F6" w:rsidRPr="00DC6119" w:rsidRDefault="00F4106E" w:rsidP="00862E27">
      <w:pPr>
        <w:pStyle w:val="Heading1"/>
        <w:numPr>
          <w:ilvl w:val="0"/>
          <w:numId w:val="0"/>
        </w:numPr>
        <w:ind w:left="567" w:hanging="567"/>
        <w:rPr>
          <w:rFonts w:ascii="Arial" w:hAnsi="Arial" w:cs="Arial"/>
          <w:sz w:val="20"/>
          <w:szCs w:val="20"/>
        </w:rPr>
      </w:pPr>
      <w:bookmarkStart w:id="112" w:name="_Toc51626306"/>
      <w:bookmarkStart w:id="113" w:name="_Toc51687859"/>
      <w:bookmarkStart w:id="114" w:name="_Toc55568544"/>
      <w:bookmarkStart w:id="115" w:name="_Toc57764343"/>
      <w:bookmarkStart w:id="116" w:name="_Toc110255620"/>
      <w:r w:rsidRPr="00DC6119">
        <w:rPr>
          <w:rFonts w:ascii="Arial" w:hAnsi="Arial" w:cs="Arial"/>
          <w:sz w:val="20"/>
          <w:szCs w:val="20"/>
        </w:rPr>
        <w:t>11.0</w:t>
      </w:r>
      <w:r w:rsidRPr="00DC6119">
        <w:rPr>
          <w:rFonts w:ascii="Arial" w:hAnsi="Arial" w:cs="Arial"/>
          <w:sz w:val="20"/>
          <w:szCs w:val="20"/>
        </w:rPr>
        <w:tab/>
      </w:r>
      <w:r w:rsidR="00B126F6" w:rsidRPr="00DC6119">
        <w:rPr>
          <w:rFonts w:ascii="Arial" w:hAnsi="Arial" w:cs="Arial"/>
          <w:sz w:val="20"/>
          <w:szCs w:val="20"/>
        </w:rPr>
        <w:t>MANDATORY REQUIREMENT EVIDENCE</w:t>
      </w:r>
      <w:bookmarkStart w:id="117" w:name="_Toc51626308"/>
      <w:bookmarkEnd w:id="112"/>
      <w:bookmarkEnd w:id="113"/>
      <w:bookmarkEnd w:id="114"/>
      <w:bookmarkEnd w:id="115"/>
      <w:bookmarkEnd w:id="116"/>
    </w:p>
    <w:p w14:paraId="0E0C3A0E" w14:textId="77777777" w:rsidR="00EB2A22" w:rsidRPr="00DC6119" w:rsidRDefault="00EB2A22" w:rsidP="00862E27">
      <w:pPr>
        <w:pStyle w:val="Heading2"/>
        <w:numPr>
          <w:ilvl w:val="1"/>
          <w:numId w:val="28"/>
        </w:numPr>
        <w:ind w:left="567" w:hanging="567"/>
        <w:rPr>
          <w:rFonts w:ascii="Arial" w:hAnsi="Arial" w:cs="Arial"/>
          <w:sz w:val="20"/>
          <w:szCs w:val="20"/>
        </w:rPr>
      </w:pPr>
      <w:bookmarkStart w:id="118" w:name="_Toc110255622"/>
      <w:r w:rsidRPr="00DC6119">
        <w:rPr>
          <w:rStyle w:val="Strong"/>
          <w:rFonts w:ascii="Arial" w:hAnsi="Arial" w:cs="Arial"/>
          <w:b/>
          <w:bCs/>
          <w:sz w:val="20"/>
          <w:szCs w:val="20"/>
        </w:rPr>
        <w:t>BIDDER CERTIFICATION / AFFILIATION REQUIREMENTS</w:t>
      </w:r>
      <w:bookmarkEnd w:id="118"/>
    </w:p>
    <w:p w14:paraId="061BE1A3" w14:textId="0A6F22AF" w:rsidR="00EB2A22" w:rsidRPr="00DC6119" w:rsidRDefault="00EB2A22" w:rsidP="00862E27">
      <w:pPr>
        <w:ind w:left="567"/>
        <w:rPr>
          <w:rFonts w:ascii="Arial" w:hAnsi="Arial" w:cs="Arial"/>
          <w:sz w:val="20"/>
        </w:rPr>
      </w:pPr>
      <w:r w:rsidRPr="00DC6119">
        <w:rPr>
          <w:rFonts w:ascii="Arial" w:hAnsi="Arial" w:cs="Arial"/>
          <w:sz w:val="20"/>
        </w:rPr>
        <w:t xml:space="preserve">Attach a copy of a valid OEM/OSM enterprise certificate for </w:t>
      </w:r>
      <w:r w:rsidRPr="00E42202">
        <w:rPr>
          <w:rFonts w:ascii="Arial" w:hAnsi="Arial" w:cs="Arial"/>
          <w:sz w:val="20"/>
        </w:rPr>
        <w:t>the supply</w:t>
      </w:r>
      <w:r w:rsidR="00D65DEC" w:rsidRPr="00E42202">
        <w:rPr>
          <w:rFonts w:ascii="Arial" w:hAnsi="Arial" w:cs="Arial"/>
          <w:sz w:val="20"/>
        </w:rPr>
        <w:t xml:space="preserve"> of Cisco</w:t>
      </w:r>
      <w:r w:rsidR="00D65DEC">
        <w:rPr>
          <w:rFonts w:ascii="Arial" w:hAnsi="Arial" w:cs="Arial"/>
          <w:sz w:val="20"/>
        </w:rPr>
        <w:t xml:space="preserve"> Routers and Switches </w:t>
      </w:r>
      <w:r w:rsidRPr="00DC6119">
        <w:rPr>
          <w:rFonts w:ascii="Arial" w:hAnsi="Arial" w:cs="Arial"/>
          <w:sz w:val="20"/>
        </w:rPr>
        <w:t>here.</w:t>
      </w:r>
    </w:p>
    <w:p w14:paraId="76ABE6AE" w14:textId="77777777" w:rsidR="00B126F6" w:rsidRPr="00DC6119" w:rsidRDefault="00B126F6" w:rsidP="00B126F6">
      <w:pPr>
        <w:pStyle w:val="Specification"/>
        <w:tabs>
          <w:tab w:val="num" w:pos="567"/>
        </w:tabs>
        <w:ind w:left="567"/>
        <w:rPr>
          <w:rFonts w:ascii="Arial" w:hAnsi="Arial" w:cs="Arial"/>
          <w:sz w:val="20"/>
          <w:szCs w:val="20"/>
        </w:rPr>
      </w:pPr>
    </w:p>
    <w:p w14:paraId="3BBD9174" w14:textId="77777777" w:rsidR="00B126F6" w:rsidRPr="00DC6119" w:rsidRDefault="00B126F6" w:rsidP="00862E27">
      <w:pPr>
        <w:pStyle w:val="Heading2"/>
        <w:numPr>
          <w:ilvl w:val="1"/>
          <w:numId w:val="28"/>
        </w:numPr>
        <w:ind w:left="567" w:hanging="567"/>
        <w:rPr>
          <w:rFonts w:ascii="Arial" w:hAnsi="Arial" w:cs="Arial"/>
          <w:sz w:val="20"/>
          <w:szCs w:val="20"/>
        </w:rPr>
      </w:pPr>
      <w:bookmarkStart w:id="119" w:name="_Toc51626309"/>
      <w:bookmarkStart w:id="120" w:name="_Toc51687862"/>
      <w:bookmarkStart w:id="121" w:name="_Toc55568546"/>
      <w:bookmarkStart w:id="122" w:name="_Toc57764345"/>
      <w:bookmarkStart w:id="123" w:name="_Toc110255623"/>
      <w:bookmarkEnd w:id="117"/>
      <w:r w:rsidRPr="00DC6119">
        <w:rPr>
          <w:rStyle w:val="Strong"/>
          <w:rFonts w:ascii="Arial" w:hAnsi="Arial" w:cs="Arial"/>
          <w:b/>
          <w:bCs/>
          <w:sz w:val="20"/>
          <w:szCs w:val="20"/>
        </w:rPr>
        <w:t>BIDDER EXPERIENCE AND CAPABILITY REQUIREMENTS</w:t>
      </w:r>
      <w:bookmarkEnd w:id="119"/>
      <w:bookmarkEnd w:id="120"/>
      <w:bookmarkEnd w:id="121"/>
      <w:bookmarkEnd w:id="122"/>
      <w:bookmarkEnd w:id="123"/>
    </w:p>
    <w:p w14:paraId="7281ECE0" w14:textId="77777777" w:rsidR="00B126F6" w:rsidRPr="00795FB8" w:rsidRDefault="00B126F6" w:rsidP="00862E27">
      <w:pPr>
        <w:pStyle w:val="Specification"/>
        <w:ind w:left="567"/>
        <w:rPr>
          <w:rFonts w:ascii="Arial" w:hAnsi="Arial" w:cs="Arial"/>
          <w:sz w:val="20"/>
          <w:szCs w:val="20"/>
        </w:rPr>
      </w:pPr>
      <w:r w:rsidRPr="00795FB8">
        <w:rPr>
          <w:rFonts w:ascii="Arial" w:hAnsi="Arial" w:cs="Arial"/>
          <w:sz w:val="20"/>
          <w:szCs w:val="20"/>
        </w:rPr>
        <w:t>Complete table below, noting that:</w:t>
      </w:r>
    </w:p>
    <w:p w14:paraId="70169F3F" w14:textId="77777777" w:rsidR="000F2FC6" w:rsidRPr="000F2FC6" w:rsidRDefault="000F2FC6" w:rsidP="00862E27">
      <w:pPr>
        <w:pStyle w:val="ListParagraph"/>
        <w:numPr>
          <w:ilvl w:val="0"/>
          <w:numId w:val="37"/>
        </w:numPr>
        <w:ind w:left="1134" w:hanging="567"/>
        <w:rPr>
          <w:rFonts w:ascii="Arial" w:hAnsi="Arial" w:cs="Arial"/>
          <w:sz w:val="18"/>
        </w:rPr>
      </w:pPr>
      <w:bookmarkStart w:id="124" w:name="_Hlk110348963"/>
      <w:r w:rsidRPr="000F2FC6">
        <w:rPr>
          <w:rFonts w:ascii="Arial" w:hAnsi="Arial" w:cs="Arial"/>
          <w:sz w:val="18"/>
        </w:rPr>
        <w:t>Bidder must provide references from at least customers to whom at least one (1) project each for the supply of Cisco Routers and Switches; and</w:t>
      </w:r>
    </w:p>
    <w:p w14:paraId="2EE8330B" w14:textId="77777777" w:rsidR="000F2FC6" w:rsidRPr="000F2FC6" w:rsidRDefault="000F2FC6" w:rsidP="00862E27">
      <w:pPr>
        <w:pStyle w:val="ListParagraph"/>
        <w:numPr>
          <w:ilvl w:val="0"/>
          <w:numId w:val="37"/>
        </w:numPr>
        <w:ind w:left="1134" w:hanging="567"/>
        <w:rPr>
          <w:rFonts w:ascii="Arial" w:hAnsi="Arial" w:cs="Arial"/>
          <w:sz w:val="18"/>
        </w:rPr>
      </w:pPr>
      <w:r w:rsidRPr="000F2FC6">
        <w:rPr>
          <w:rFonts w:ascii="Arial" w:hAnsi="Arial" w:cs="Arial"/>
          <w:sz w:val="18"/>
        </w:rPr>
        <w:t>Project end-date must be current or not older than 5 years from date this bid is advertised,</w:t>
      </w:r>
    </w:p>
    <w:p w14:paraId="3B3BF375" w14:textId="1CFAE9EA" w:rsidR="00B126F6" w:rsidRPr="000F2FC6" w:rsidRDefault="000F2FC6" w:rsidP="00862E27">
      <w:pPr>
        <w:pStyle w:val="ListParagraph"/>
        <w:numPr>
          <w:ilvl w:val="0"/>
          <w:numId w:val="37"/>
        </w:numPr>
        <w:ind w:left="1134" w:hanging="567"/>
        <w:rPr>
          <w:rFonts w:ascii="Arial" w:hAnsi="Arial" w:cs="Arial"/>
          <w:sz w:val="18"/>
        </w:rPr>
      </w:pPr>
      <w:r w:rsidRPr="000F2FC6">
        <w:rPr>
          <w:rFonts w:ascii="Arial" w:hAnsi="Arial" w:cs="Arial"/>
          <w:sz w:val="18"/>
        </w:rPr>
        <w:t>Scope of work must be related.</w:t>
      </w:r>
    </w:p>
    <w:p w14:paraId="05F79AD0" w14:textId="77777777" w:rsidR="00B126F6" w:rsidRPr="000F2FC6" w:rsidRDefault="00B126F6" w:rsidP="00B126F6">
      <w:pPr>
        <w:rPr>
          <w:rFonts w:ascii="Arial" w:hAnsi="Arial" w:cs="Arial"/>
          <w:sz w:val="20"/>
        </w:rPr>
      </w:pPr>
      <w:r w:rsidRPr="000F2FC6">
        <w:rPr>
          <w:rFonts w:ascii="Arial" w:hAnsi="Arial" w:cs="Arial"/>
          <w:sz w:val="20"/>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B126F6" w:rsidRPr="00DC6119" w14:paraId="4F9873E0" w14:textId="77777777" w:rsidTr="00EB2A22">
        <w:tc>
          <w:tcPr>
            <w:tcW w:w="324" w:type="pct"/>
            <w:shd w:val="clear" w:color="auto" w:fill="DBE5F1" w:themeFill="accent1" w:themeFillTint="33"/>
          </w:tcPr>
          <w:p w14:paraId="06FABFBC" w14:textId="77777777" w:rsidR="00B126F6" w:rsidRPr="000F2FC6" w:rsidRDefault="00B126F6" w:rsidP="00EB2A22">
            <w:pPr>
              <w:rPr>
                <w:rFonts w:ascii="Arial" w:hAnsi="Arial" w:cs="Arial"/>
                <w:b/>
                <w:bCs/>
                <w:sz w:val="20"/>
                <w:lang w:val="en-US"/>
              </w:rPr>
            </w:pPr>
            <w:r w:rsidRPr="000F2FC6">
              <w:rPr>
                <w:rFonts w:ascii="Arial" w:hAnsi="Arial" w:cs="Arial"/>
                <w:b/>
                <w:bCs/>
                <w:sz w:val="20"/>
                <w:lang w:val="en-US"/>
              </w:rPr>
              <w:t>No</w:t>
            </w:r>
          </w:p>
        </w:tc>
        <w:tc>
          <w:tcPr>
            <w:tcW w:w="1067" w:type="pct"/>
            <w:shd w:val="clear" w:color="auto" w:fill="DBE5F1" w:themeFill="accent1" w:themeFillTint="33"/>
          </w:tcPr>
          <w:p w14:paraId="5C9A3C2D" w14:textId="77777777" w:rsidR="00B126F6" w:rsidRPr="000F2FC6" w:rsidRDefault="00B126F6" w:rsidP="00EB2A22">
            <w:pPr>
              <w:rPr>
                <w:rFonts w:ascii="Arial" w:hAnsi="Arial" w:cs="Arial"/>
                <w:b/>
                <w:bCs/>
                <w:sz w:val="20"/>
                <w:lang w:val="en-US"/>
              </w:rPr>
            </w:pPr>
            <w:r w:rsidRPr="000F2FC6">
              <w:rPr>
                <w:rFonts w:ascii="Arial" w:hAnsi="Arial" w:cs="Arial"/>
                <w:b/>
                <w:bCs/>
                <w:sz w:val="20"/>
                <w:lang w:val="en-US"/>
              </w:rPr>
              <w:t>Company name</w:t>
            </w:r>
          </w:p>
        </w:tc>
        <w:tc>
          <w:tcPr>
            <w:tcW w:w="1255" w:type="pct"/>
            <w:shd w:val="clear" w:color="auto" w:fill="DBE5F1" w:themeFill="accent1" w:themeFillTint="33"/>
          </w:tcPr>
          <w:p w14:paraId="240382FC" w14:textId="77777777" w:rsidR="00B126F6" w:rsidRPr="000F2FC6" w:rsidRDefault="00B126F6" w:rsidP="00EB2A22">
            <w:pPr>
              <w:rPr>
                <w:rFonts w:ascii="Arial" w:hAnsi="Arial" w:cs="Arial"/>
                <w:b/>
                <w:bCs/>
                <w:sz w:val="20"/>
                <w:lang w:val="en-US"/>
              </w:rPr>
            </w:pPr>
            <w:r w:rsidRPr="000F2FC6">
              <w:rPr>
                <w:rFonts w:ascii="Arial" w:hAnsi="Arial" w:cs="Arial"/>
                <w:b/>
                <w:bCs/>
                <w:sz w:val="20"/>
                <w:lang w:val="en-US"/>
              </w:rPr>
              <w:t>Reference Person Name, Tel and/or email</w:t>
            </w:r>
          </w:p>
        </w:tc>
        <w:tc>
          <w:tcPr>
            <w:tcW w:w="1174" w:type="pct"/>
            <w:shd w:val="clear" w:color="auto" w:fill="DBE5F1" w:themeFill="accent1" w:themeFillTint="33"/>
          </w:tcPr>
          <w:p w14:paraId="4F5079FF" w14:textId="77777777" w:rsidR="00862E27" w:rsidRDefault="00B126F6" w:rsidP="00EB2A22">
            <w:pPr>
              <w:rPr>
                <w:rFonts w:ascii="Arial" w:hAnsi="Arial" w:cs="Arial"/>
                <w:sz w:val="20"/>
                <w:lang w:val="en-US"/>
              </w:rPr>
            </w:pPr>
            <w:r w:rsidRPr="000F2FC6">
              <w:rPr>
                <w:rFonts w:ascii="Arial" w:hAnsi="Arial" w:cs="Arial"/>
                <w:b/>
                <w:bCs/>
                <w:sz w:val="20"/>
                <w:lang w:val="en-US"/>
              </w:rPr>
              <w:t>Project Scope of work</w:t>
            </w:r>
            <w:r w:rsidRPr="000F2FC6">
              <w:rPr>
                <w:rFonts w:ascii="Arial" w:hAnsi="Arial" w:cs="Arial"/>
                <w:sz w:val="20"/>
                <w:lang w:val="en-US"/>
              </w:rPr>
              <w:t xml:space="preserve"> </w:t>
            </w:r>
          </w:p>
          <w:p w14:paraId="35C4C1F5" w14:textId="267771AB" w:rsidR="00B126F6" w:rsidRPr="000F2FC6" w:rsidRDefault="00883244" w:rsidP="00EB2A22">
            <w:pPr>
              <w:rPr>
                <w:rFonts w:ascii="Arial" w:hAnsi="Arial" w:cs="Arial"/>
                <w:sz w:val="20"/>
                <w:lang w:val="en-US"/>
              </w:rPr>
            </w:pPr>
            <w:r w:rsidRPr="000F2FC6">
              <w:rPr>
                <w:rFonts w:ascii="Arial" w:hAnsi="Arial" w:cs="Arial"/>
                <w:sz w:val="20"/>
                <w:lang w:val="en-US"/>
              </w:rPr>
              <w:t>(</w:t>
            </w:r>
            <w:r w:rsidRPr="000F2FC6">
              <w:rPr>
                <w:rFonts w:ascii="Arial" w:hAnsi="Arial" w:cs="Arial"/>
                <w:sz w:val="20"/>
              </w:rPr>
              <w:t xml:space="preserve">Provide the </w:t>
            </w:r>
            <w:r w:rsidR="000F2FC6" w:rsidRPr="000F2FC6">
              <w:rPr>
                <w:rFonts w:ascii="Arial" w:hAnsi="Arial" w:cs="Arial"/>
                <w:sz w:val="20"/>
              </w:rPr>
              <w:t>details of the scope for supplying Cisco Routers and Switches)</w:t>
            </w:r>
          </w:p>
        </w:tc>
        <w:tc>
          <w:tcPr>
            <w:tcW w:w="1180" w:type="pct"/>
            <w:shd w:val="clear" w:color="auto" w:fill="DBE5F1" w:themeFill="accent1" w:themeFillTint="33"/>
          </w:tcPr>
          <w:p w14:paraId="5851A79F" w14:textId="77777777" w:rsidR="00B126F6" w:rsidRPr="00DC6119" w:rsidRDefault="00B126F6" w:rsidP="00EB2A22">
            <w:pPr>
              <w:rPr>
                <w:rFonts w:ascii="Arial" w:hAnsi="Arial" w:cs="Arial"/>
                <w:b/>
                <w:bCs/>
                <w:sz w:val="20"/>
                <w:lang w:val="en-US"/>
              </w:rPr>
            </w:pPr>
            <w:r w:rsidRPr="000F2FC6">
              <w:rPr>
                <w:rFonts w:ascii="Arial" w:hAnsi="Arial" w:cs="Arial"/>
                <w:b/>
                <w:bCs/>
                <w:sz w:val="20"/>
                <w:lang w:val="en-US"/>
              </w:rPr>
              <w:t>Project Start and End-date</w:t>
            </w:r>
          </w:p>
        </w:tc>
      </w:tr>
      <w:tr w:rsidR="00B126F6" w:rsidRPr="00DC6119" w14:paraId="7B340781" w14:textId="77777777" w:rsidTr="00EB2A22">
        <w:tc>
          <w:tcPr>
            <w:tcW w:w="324" w:type="pct"/>
          </w:tcPr>
          <w:p w14:paraId="26A22E8B" w14:textId="77777777" w:rsidR="00B126F6" w:rsidRPr="00DC6119" w:rsidRDefault="00B126F6" w:rsidP="00EB2A22">
            <w:pPr>
              <w:rPr>
                <w:rFonts w:ascii="Arial" w:hAnsi="Arial" w:cs="Arial"/>
                <w:sz w:val="20"/>
                <w:lang w:val="en-US"/>
              </w:rPr>
            </w:pPr>
            <w:r w:rsidRPr="00DC6119">
              <w:rPr>
                <w:rFonts w:ascii="Arial" w:hAnsi="Arial" w:cs="Arial"/>
                <w:sz w:val="20"/>
                <w:lang w:val="en-US"/>
              </w:rPr>
              <w:t>1</w:t>
            </w:r>
          </w:p>
        </w:tc>
        <w:tc>
          <w:tcPr>
            <w:tcW w:w="1067" w:type="pct"/>
          </w:tcPr>
          <w:p w14:paraId="36E05FFD" w14:textId="77777777" w:rsidR="00B126F6" w:rsidRPr="00DC6119" w:rsidRDefault="00B126F6" w:rsidP="00EB2A22">
            <w:pPr>
              <w:rPr>
                <w:rFonts w:ascii="Arial" w:hAnsi="Arial" w:cs="Arial"/>
                <w:color w:val="FF0000"/>
                <w:sz w:val="20"/>
                <w:lang w:val="en-US"/>
              </w:rPr>
            </w:pPr>
          </w:p>
        </w:tc>
        <w:tc>
          <w:tcPr>
            <w:tcW w:w="1255" w:type="pct"/>
          </w:tcPr>
          <w:p w14:paraId="58CF506A" w14:textId="77777777" w:rsidR="00B126F6" w:rsidRPr="00DC6119" w:rsidRDefault="00B126F6" w:rsidP="00EB2A22">
            <w:pPr>
              <w:rPr>
                <w:rFonts w:ascii="Arial" w:hAnsi="Arial" w:cs="Arial"/>
                <w:color w:val="FF0000"/>
                <w:sz w:val="20"/>
                <w:lang w:val="en-US"/>
              </w:rPr>
            </w:pPr>
          </w:p>
        </w:tc>
        <w:tc>
          <w:tcPr>
            <w:tcW w:w="1174" w:type="pct"/>
          </w:tcPr>
          <w:p w14:paraId="244CD4BE" w14:textId="77777777" w:rsidR="00B126F6" w:rsidRPr="00DC6119" w:rsidRDefault="00B126F6" w:rsidP="00EB2A22">
            <w:pPr>
              <w:rPr>
                <w:rFonts w:ascii="Arial" w:hAnsi="Arial" w:cs="Arial"/>
                <w:color w:val="FF0000"/>
                <w:sz w:val="20"/>
                <w:lang w:val="en-US"/>
              </w:rPr>
            </w:pPr>
          </w:p>
        </w:tc>
        <w:tc>
          <w:tcPr>
            <w:tcW w:w="1180" w:type="pct"/>
          </w:tcPr>
          <w:p w14:paraId="328A3585" w14:textId="77777777" w:rsidR="00B126F6" w:rsidRPr="00DC6119" w:rsidRDefault="00B126F6" w:rsidP="00EB2A22">
            <w:pPr>
              <w:rPr>
                <w:rFonts w:ascii="Arial" w:hAnsi="Arial" w:cs="Arial"/>
                <w:color w:val="FF0000"/>
                <w:sz w:val="20"/>
                <w:lang w:val="en-US"/>
              </w:rPr>
            </w:pPr>
          </w:p>
        </w:tc>
      </w:tr>
      <w:tr w:rsidR="00B126F6" w:rsidRPr="00DC6119" w14:paraId="0957E9C2" w14:textId="77777777" w:rsidTr="00EB2A22">
        <w:tc>
          <w:tcPr>
            <w:tcW w:w="324" w:type="pct"/>
          </w:tcPr>
          <w:p w14:paraId="1610D80D" w14:textId="77777777" w:rsidR="00B126F6" w:rsidRPr="00DC6119" w:rsidRDefault="00B126F6" w:rsidP="00EB2A22">
            <w:pPr>
              <w:rPr>
                <w:rFonts w:ascii="Arial" w:hAnsi="Arial" w:cs="Arial"/>
                <w:sz w:val="20"/>
                <w:lang w:val="en-US"/>
              </w:rPr>
            </w:pPr>
            <w:r w:rsidRPr="00DC6119">
              <w:rPr>
                <w:rFonts w:ascii="Arial" w:hAnsi="Arial" w:cs="Arial"/>
                <w:sz w:val="20"/>
                <w:lang w:val="en-US"/>
              </w:rPr>
              <w:t>2</w:t>
            </w:r>
          </w:p>
        </w:tc>
        <w:tc>
          <w:tcPr>
            <w:tcW w:w="1067" w:type="pct"/>
          </w:tcPr>
          <w:p w14:paraId="1F3D2BB0" w14:textId="77777777" w:rsidR="00B126F6" w:rsidRPr="00DC6119" w:rsidRDefault="00B126F6" w:rsidP="00EB2A22">
            <w:pPr>
              <w:rPr>
                <w:rFonts w:ascii="Arial" w:hAnsi="Arial" w:cs="Arial"/>
                <w:sz w:val="20"/>
                <w:lang w:val="en-US"/>
              </w:rPr>
            </w:pPr>
          </w:p>
        </w:tc>
        <w:tc>
          <w:tcPr>
            <w:tcW w:w="1255" w:type="pct"/>
          </w:tcPr>
          <w:p w14:paraId="08C1C4ED" w14:textId="77777777" w:rsidR="00B126F6" w:rsidRPr="00DC6119" w:rsidRDefault="00B126F6" w:rsidP="00EB2A22">
            <w:pPr>
              <w:rPr>
                <w:rFonts w:ascii="Arial" w:hAnsi="Arial" w:cs="Arial"/>
                <w:sz w:val="20"/>
                <w:lang w:val="en-US"/>
              </w:rPr>
            </w:pPr>
          </w:p>
        </w:tc>
        <w:tc>
          <w:tcPr>
            <w:tcW w:w="1174" w:type="pct"/>
          </w:tcPr>
          <w:p w14:paraId="0CAC5E3D" w14:textId="77777777" w:rsidR="00B126F6" w:rsidRPr="00DC6119" w:rsidRDefault="00B126F6" w:rsidP="00EB2A22">
            <w:pPr>
              <w:rPr>
                <w:rFonts w:ascii="Arial" w:hAnsi="Arial" w:cs="Arial"/>
                <w:sz w:val="20"/>
                <w:lang w:val="en-US"/>
              </w:rPr>
            </w:pPr>
          </w:p>
        </w:tc>
        <w:tc>
          <w:tcPr>
            <w:tcW w:w="1180" w:type="pct"/>
          </w:tcPr>
          <w:p w14:paraId="4BA80F18" w14:textId="77777777" w:rsidR="00B126F6" w:rsidRPr="00DC6119" w:rsidRDefault="00B126F6" w:rsidP="00EB2A22">
            <w:pPr>
              <w:rPr>
                <w:rFonts w:ascii="Arial" w:hAnsi="Arial" w:cs="Arial"/>
                <w:sz w:val="20"/>
                <w:lang w:val="en-US"/>
              </w:rPr>
            </w:pPr>
          </w:p>
        </w:tc>
      </w:tr>
      <w:tr w:rsidR="00B126F6" w:rsidRPr="00DC6119" w14:paraId="23C1AC03" w14:textId="77777777" w:rsidTr="00EB2A22">
        <w:tc>
          <w:tcPr>
            <w:tcW w:w="324" w:type="pct"/>
          </w:tcPr>
          <w:p w14:paraId="0CAF6962" w14:textId="77777777" w:rsidR="00B126F6" w:rsidRPr="00DC6119" w:rsidRDefault="00B126F6" w:rsidP="00EB2A22">
            <w:pPr>
              <w:rPr>
                <w:rFonts w:ascii="Arial" w:hAnsi="Arial" w:cs="Arial"/>
                <w:sz w:val="20"/>
                <w:lang w:val="en-US"/>
              </w:rPr>
            </w:pPr>
            <w:r w:rsidRPr="00DC6119">
              <w:rPr>
                <w:rFonts w:ascii="Arial" w:hAnsi="Arial" w:cs="Arial"/>
                <w:sz w:val="20"/>
                <w:lang w:val="en-US"/>
              </w:rPr>
              <w:t>3</w:t>
            </w:r>
          </w:p>
        </w:tc>
        <w:tc>
          <w:tcPr>
            <w:tcW w:w="1067" w:type="pct"/>
          </w:tcPr>
          <w:p w14:paraId="406A8707" w14:textId="77777777" w:rsidR="00B126F6" w:rsidRPr="00DC6119" w:rsidRDefault="00B126F6" w:rsidP="00EB2A22">
            <w:pPr>
              <w:rPr>
                <w:rFonts w:ascii="Arial" w:hAnsi="Arial" w:cs="Arial"/>
                <w:sz w:val="20"/>
                <w:lang w:val="en-US"/>
              </w:rPr>
            </w:pPr>
          </w:p>
        </w:tc>
        <w:tc>
          <w:tcPr>
            <w:tcW w:w="1255" w:type="pct"/>
          </w:tcPr>
          <w:p w14:paraId="51CAFABF" w14:textId="77777777" w:rsidR="00B126F6" w:rsidRPr="00DC6119" w:rsidRDefault="00B126F6" w:rsidP="00EB2A22">
            <w:pPr>
              <w:rPr>
                <w:rFonts w:ascii="Arial" w:hAnsi="Arial" w:cs="Arial"/>
                <w:sz w:val="20"/>
                <w:lang w:val="en-US"/>
              </w:rPr>
            </w:pPr>
          </w:p>
        </w:tc>
        <w:tc>
          <w:tcPr>
            <w:tcW w:w="1174" w:type="pct"/>
          </w:tcPr>
          <w:p w14:paraId="73025E1B" w14:textId="77777777" w:rsidR="00B126F6" w:rsidRPr="00DC6119" w:rsidRDefault="00B126F6" w:rsidP="00EB2A22">
            <w:pPr>
              <w:rPr>
                <w:rFonts w:ascii="Arial" w:hAnsi="Arial" w:cs="Arial"/>
                <w:sz w:val="20"/>
                <w:lang w:val="en-US"/>
              </w:rPr>
            </w:pPr>
          </w:p>
        </w:tc>
        <w:tc>
          <w:tcPr>
            <w:tcW w:w="1180" w:type="pct"/>
          </w:tcPr>
          <w:p w14:paraId="3CE12127" w14:textId="77777777" w:rsidR="00B126F6" w:rsidRPr="00DC6119" w:rsidRDefault="00B126F6" w:rsidP="00EB2A22">
            <w:pPr>
              <w:rPr>
                <w:rFonts w:ascii="Arial" w:hAnsi="Arial" w:cs="Arial"/>
                <w:sz w:val="20"/>
                <w:lang w:val="en-US"/>
              </w:rPr>
            </w:pPr>
          </w:p>
        </w:tc>
      </w:tr>
      <w:tr w:rsidR="00B126F6" w:rsidRPr="00DC6119" w14:paraId="50BAB943" w14:textId="77777777" w:rsidTr="00EB2A22">
        <w:tc>
          <w:tcPr>
            <w:tcW w:w="324" w:type="pct"/>
          </w:tcPr>
          <w:p w14:paraId="57F0B692" w14:textId="77777777" w:rsidR="00B126F6" w:rsidRPr="00DC6119" w:rsidRDefault="00B126F6" w:rsidP="00EB2A22">
            <w:pPr>
              <w:rPr>
                <w:rFonts w:ascii="Arial" w:hAnsi="Arial" w:cs="Arial"/>
                <w:sz w:val="20"/>
                <w:lang w:val="en-US"/>
              </w:rPr>
            </w:pPr>
            <w:r w:rsidRPr="00DC6119">
              <w:rPr>
                <w:rFonts w:ascii="Arial" w:hAnsi="Arial" w:cs="Arial"/>
                <w:sz w:val="20"/>
                <w:lang w:val="en-US"/>
              </w:rPr>
              <w:t>4</w:t>
            </w:r>
          </w:p>
        </w:tc>
        <w:tc>
          <w:tcPr>
            <w:tcW w:w="1067" w:type="pct"/>
          </w:tcPr>
          <w:p w14:paraId="4898E3D1" w14:textId="77777777" w:rsidR="00B126F6" w:rsidRPr="00DC6119" w:rsidRDefault="00B126F6" w:rsidP="00EB2A22">
            <w:pPr>
              <w:rPr>
                <w:rFonts w:ascii="Arial" w:hAnsi="Arial" w:cs="Arial"/>
                <w:sz w:val="20"/>
                <w:lang w:val="en-US"/>
              </w:rPr>
            </w:pPr>
          </w:p>
        </w:tc>
        <w:tc>
          <w:tcPr>
            <w:tcW w:w="1255" w:type="pct"/>
          </w:tcPr>
          <w:p w14:paraId="2C68AE88" w14:textId="77777777" w:rsidR="00B126F6" w:rsidRPr="00DC6119" w:rsidRDefault="00B126F6" w:rsidP="00EB2A22">
            <w:pPr>
              <w:rPr>
                <w:rFonts w:ascii="Arial" w:hAnsi="Arial" w:cs="Arial"/>
                <w:sz w:val="20"/>
                <w:lang w:val="en-US"/>
              </w:rPr>
            </w:pPr>
          </w:p>
        </w:tc>
        <w:tc>
          <w:tcPr>
            <w:tcW w:w="1174" w:type="pct"/>
          </w:tcPr>
          <w:p w14:paraId="46FC5692" w14:textId="77777777" w:rsidR="00B126F6" w:rsidRPr="00DC6119" w:rsidRDefault="00B126F6" w:rsidP="00EB2A22">
            <w:pPr>
              <w:rPr>
                <w:rFonts w:ascii="Arial" w:hAnsi="Arial" w:cs="Arial"/>
                <w:sz w:val="20"/>
                <w:lang w:val="en-US"/>
              </w:rPr>
            </w:pPr>
          </w:p>
        </w:tc>
        <w:tc>
          <w:tcPr>
            <w:tcW w:w="1180" w:type="pct"/>
          </w:tcPr>
          <w:p w14:paraId="5991FD99" w14:textId="77777777" w:rsidR="00B126F6" w:rsidRPr="00DC6119" w:rsidRDefault="00B126F6" w:rsidP="00EB2A22">
            <w:pPr>
              <w:rPr>
                <w:rFonts w:ascii="Arial" w:hAnsi="Arial" w:cs="Arial"/>
                <w:sz w:val="20"/>
                <w:lang w:val="en-US"/>
              </w:rPr>
            </w:pPr>
          </w:p>
        </w:tc>
      </w:tr>
      <w:tr w:rsidR="00B126F6" w:rsidRPr="00DC6119" w14:paraId="31129505" w14:textId="77777777" w:rsidTr="00EB2A22">
        <w:tc>
          <w:tcPr>
            <w:tcW w:w="324" w:type="pct"/>
          </w:tcPr>
          <w:p w14:paraId="266221A6" w14:textId="77777777" w:rsidR="00B126F6" w:rsidRPr="00DC6119" w:rsidRDefault="00B126F6" w:rsidP="00EB2A22">
            <w:pPr>
              <w:rPr>
                <w:rFonts w:ascii="Arial" w:hAnsi="Arial" w:cs="Arial"/>
                <w:sz w:val="20"/>
                <w:lang w:val="en-US"/>
              </w:rPr>
            </w:pPr>
            <w:r w:rsidRPr="00DC6119">
              <w:rPr>
                <w:rFonts w:ascii="Arial" w:hAnsi="Arial" w:cs="Arial"/>
                <w:sz w:val="20"/>
                <w:lang w:val="en-US"/>
              </w:rPr>
              <w:t>5</w:t>
            </w:r>
          </w:p>
        </w:tc>
        <w:tc>
          <w:tcPr>
            <w:tcW w:w="1067" w:type="pct"/>
          </w:tcPr>
          <w:p w14:paraId="1DB19CC5" w14:textId="77777777" w:rsidR="00B126F6" w:rsidRPr="00DC6119" w:rsidRDefault="00B126F6" w:rsidP="00EB2A22">
            <w:pPr>
              <w:rPr>
                <w:rFonts w:ascii="Arial" w:hAnsi="Arial" w:cs="Arial"/>
                <w:sz w:val="20"/>
                <w:lang w:val="en-US"/>
              </w:rPr>
            </w:pPr>
          </w:p>
        </w:tc>
        <w:tc>
          <w:tcPr>
            <w:tcW w:w="1255" w:type="pct"/>
          </w:tcPr>
          <w:p w14:paraId="41D805A3" w14:textId="77777777" w:rsidR="00B126F6" w:rsidRPr="00DC6119" w:rsidRDefault="00B126F6" w:rsidP="00EB2A22">
            <w:pPr>
              <w:rPr>
                <w:rFonts w:ascii="Arial" w:hAnsi="Arial" w:cs="Arial"/>
                <w:sz w:val="20"/>
                <w:lang w:val="en-US"/>
              </w:rPr>
            </w:pPr>
          </w:p>
        </w:tc>
        <w:tc>
          <w:tcPr>
            <w:tcW w:w="1174" w:type="pct"/>
          </w:tcPr>
          <w:p w14:paraId="175D106A" w14:textId="77777777" w:rsidR="00B126F6" w:rsidRPr="00DC6119" w:rsidRDefault="00B126F6" w:rsidP="00EB2A22">
            <w:pPr>
              <w:rPr>
                <w:rFonts w:ascii="Arial" w:hAnsi="Arial" w:cs="Arial"/>
                <w:sz w:val="20"/>
                <w:lang w:val="en-US"/>
              </w:rPr>
            </w:pPr>
          </w:p>
        </w:tc>
        <w:tc>
          <w:tcPr>
            <w:tcW w:w="1180" w:type="pct"/>
          </w:tcPr>
          <w:p w14:paraId="684B6FF2" w14:textId="77777777" w:rsidR="00B126F6" w:rsidRPr="00DC6119" w:rsidRDefault="00B126F6" w:rsidP="00EB2A22">
            <w:pPr>
              <w:rPr>
                <w:rFonts w:ascii="Arial" w:hAnsi="Arial" w:cs="Arial"/>
                <w:sz w:val="20"/>
                <w:lang w:val="en-US"/>
              </w:rPr>
            </w:pPr>
          </w:p>
        </w:tc>
      </w:tr>
      <w:bookmarkEnd w:id="124"/>
    </w:tbl>
    <w:p w14:paraId="30EBAF31" w14:textId="77777777" w:rsidR="00D26FE2" w:rsidRPr="00DC6119" w:rsidRDefault="00D26FE2" w:rsidP="00D26FE2">
      <w:pPr>
        <w:pStyle w:val="Heading2"/>
        <w:numPr>
          <w:ilvl w:val="0"/>
          <w:numId w:val="0"/>
        </w:numPr>
        <w:ind w:left="420"/>
        <w:rPr>
          <w:rStyle w:val="Strong"/>
          <w:rFonts w:ascii="Arial" w:hAnsi="Arial" w:cs="Arial"/>
          <w:b/>
          <w:bCs/>
          <w:sz w:val="20"/>
          <w:szCs w:val="20"/>
        </w:rPr>
      </w:pPr>
    </w:p>
    <w:p w14:paraId="1946F7B1" w14:textId="77777777" w:rsidR="00DB094F" w:rsidRPr="00DC6119" w:rsidRDefault="00DB094F" w:rsidP="00F01E7B">
      <w:pPr>
        <w:pStyle w:val="Heading2"/>
        <w:numPr>
          <w:ilvl w:val="1"/>
          <w:numId w:val="28"/>
        </w:numPr>
        <w:rPr>
          <w:rStyle w:val="Strong"/>
          <w:rFonts w:ascii="Arial" w:hAnsi="Arial" w:cs="Arial"/>
          <w:b/>
          <w:bCs/>
          <w:sz w:val="20"/>
          <w:szCs w:val="20"/>
        </w:rPr>
      </w:pPr>
      <w:bookmarkStart w:id="125" w:name="_Toc110255624"/>
      <w:r w:rsidRPr="00DC6119">
        <w:rPr>
          <w:rStyle w:val="Strong"/>
          <w:rFonts w:ascii="Arial" w:hAnsi="Arial" w:cs="Arial"/>
          <w:b/>
          <w:bCs/>
          <w:sz w:val="20"/>
          <w:szCs w:val="20"/>
        </w:rPr>
        <w:t xml:space="preserve">PRODUCT </w:t>
      </w:r>
      <w:r w:rsidRPr="00DC6119">
        <w:rPr>
          <w:rStyle w:val="Strong"/>
          <w:rFonts w:ascii="Arial" w:hAnsi="Arial" w:cs="Arial"/>
          <w:bCs/>
          <w:sz w:val="20"/>
          <w:szCs w:val="20"/>
        </w:rPr>
        <w:t>/</w:t>
      </w:r>
      <w:r w:rsidRPr="00DC6119">
        <w:rPr>
          <w:rStyle w:val="Strong"/>
          <w:rFonts w:ascii="Arial" w:hAnsi="Arial" w:cs="Arial"/>
          <w:b/>
          <w:bCs/>
          <w:sz w:val="20"/>
          <w:szCs w:val="20"/>
        </w:rPr>
        <w:t xml:space="preserve"> SERVICE FUNCTIONAL REQUIREMENT</w:t>
      </w:r>
      <w:bookmarkEnd w:id="125"/>
    </w:p>
    <w:p w14:paraId="52990F4D" w14:textId="163D3FA6" w:rsidR="00982966" w:rsidRPr="00DC6119" w:rsidRDefault="00862E27" w:rsidP="00862E27">
      <w:pPr>
        <w:ind w:firstLine="420"/>
        <w:rPr>
          <w:rFonts w:ascii="Arial" w:hAnsi="Arial" w:cs="Arial"/>
          <w:sz w:val="20"/>
        </w:rPr>
      </w:pPr>
      <w:r>
        <w:rPr>
          <w:rFonts w:ascii="Arial" w:hAnsi="Arial" w:cs="Arial"/>
          <w:color w:val="0000FF"/>
          <w:sz w:val="20"/>
        </w:rPr>
        <w:t>N/A</w:t>
      </w:r>
    </w:p>
    <w:p w14:paraId="54ECDA2F" w14:textId="77777777" w:rsidR="00A51BCA" w:rsidRPr="00DC6119" w:rsidRDefault="00A51BCA" w:rsidP="00477AD2">
      <w:pPr>
        <w:rPr>
          <w:rFonts w:ascii="Arial" w:hAnsi="Arial" w:cs="Arial"/>
          <w:sz w:val="20"/>
        </w:rPr>
      </w:pPr>
    </w:p>
    <w:p w14:paraId="1D7B156B" w14:textId="77777777" w:rsidR="00477AD2" w:rsidRPr="00DC6119" w:rsidRDefault="00477AD2" w:rsidP="00342FC2">
      <w:pPr>
        <w:pStyle w:val="Specification"/>
        <w:tabs>
          <w:tab w:val="left" w:pos="720"/>
        </w:tabs>
        <w:ind w:left="567"/>
        <w:jc w:val="both"/>
        <w:rPr>
          <w:rFonts w:ascii="Arial" w:hAnsi="Arial" w:cs="Arial"/>
          <w:sz w:val="20"/>
          <w:szCs w:val="20"/>
        </w:rPr>
      </w:pPr>
    </w:p>
    <w:p w14:paraId="15F16345" w14:textId="77777777" w:rsidR="00342FC2" w:rsidRPr="00DC6119" w:rsidRDefault="00342FC2" w:rsidP="00342FC2">
      <w:pPr>
        <w:rPr>
          <w:rFonts w:ascii="Arial" w:hAnsi="Arial" w:cs="Arial"/>
          <w:sz w:val="20"/>
        </w:rPr>
      </w:pPr>
    </w:p>
    <w:p w14:paraId="687A06C9" w14:textId="77777777" w:rsidR="00342FC2" w:rsidRPr="00DC6119" w:rsidRDefault="00342FC2" w:rsidP="008C177A">
      <w:pPr>
        <w:pStyle w:val="Specification"/>
        <w:spacing w:line="360" w:lineRule="auto"/>
        <w:rPr>
          <w:rFonts w:ascii="Arial" w:hAnsi="Arial" w:cs="Arial"/>
          <w:sz w:val="20"/>
          <w:szCs w:val="20"/>
        </w:rPr>
      </w:pPr>
      <w:r w:rsidRPr="00DC6119">
        <w:rPr>
          <w:rFonts w:ascii="Arial" w:hAnsi="Arial" w:cs="Arial"/>
          <w:sz w:val="20"/>
          <w:szCs w:val="20"/>
        </w:rPr>
        <w:t xml:space="preserve">I, the bidder (Full </w:t>
      </w:r>
      <w:r w:rsidR="00247E1B" w:rsidRPr="00DC6119">
        <w:rPr>
          <w:rFonts w:ascii="Arial" w:hAnsi="Arial" w:cs="Arial"/>
          <w:sz w:val="20"/>
          <w:szCs w:val="20"/>
        </w:rPr>
        <w:t>names) …</w:t>
      </w:r>
      <w:r w:rsidRPr="00DC6119">
        <w:rPr>
          <w:rFonts w:ascii="Arial" w:hAnsi="Arial" w:cs="Arial"/>
          <w:sz w:val="20"/>
          <w:szCs w:val="20"/>
        </w:rPr>
        <w:t>……………………………………………</w:t>
      </w:r>
      <w:r w:rsidR="00247E1B" w:rsidRPr="00DC6119">
        <w:rPr>
          <w:rFonts w:ascii="Arial" w:hAnsi="Arial" w:cs="Arial"/>
          <w:sz w:val="20"/>
          <w:szCs w:val="20"/>
        </w:rPr>
        <w:t>…. representing</w:t>
      </w:r>
      <w:r w:rsidRPr="00DC6119">
        <w:rPr>
          <w:rFonts w:ascii="Arial" w:hAnsi="Arial" w:cs="Arial"/>
          <w:sz w:val="20"/>
          <w:szCs w:val="20"/>
        </w:rPr>
        <w:t xml:space="preserve"> (company </w:t>
      </w:r>
      <w:r w:rsidR="00247E1B" w:rsidRPr="00DC6119">
        <w:rPr>
          <w:rFonts w:ascii="Arial" w:hAnsi="Arial" w:cs="Arial"/>
          <w:sz w:val="20"/>
          <w:szCs w:val="20"/>
        </w:rPr>
        <w:t>name) …</w:t>
      </w:r>
      <w:r w:rsidRPr="00DC6119">
        <w:rPr>
          <w:rFonts w:ascii="Arial" w:hAnsi="Arial" w:cs="Arial"/>
          <w:sz w:val="20"/>
          <w:szCs w:val="20"/>
        </w:rPr>
        <w:t>………………………………………………………</w:t>
      </w:r>
      <w:r w:rsidR="00247E1B" w:rsidRPr="00DC6119">
        <w:rPr>
          <w:rFonts w:ascii="Arial" w:hAnsi="Arial" w:cs="Arial"/>
          <w:sz w:val="20"/>
          <w:szCs w:val="20"/>
        </w:rPr>
        <w:t>….</w:t>
      </w:r>
      <w:r w:rsidRPr="00DC6119">
        <w:rPr>
          <w:rFonts w:ascii="Arial" w:hAnsi="Arial" w:cs="Arial"/>
          <w:sz w:val="20"/>
          <w:szCs w:val="20"/>
        </w:rPr>
        <w:t xml:space="preserve"> Hereby confirm that I comply with the above Technical Mandatory Requirements and understand that it will form part of the contract and is legally binding.</w:t>
      </w:r>
    </w:p>
    <w:p w14:paraId="2C633A1E" w14:textId="77777777" w:rsidR="00342FC2" w:rsidRPr="00DC6119" w:rsidRDefault="00342FC2" w:rsidP="00342FC2">
      <w:pPr>
        <w:pStyle w:val="Specification"/>
        <w:ind w:left="360"/>
        <w:rPr>
          <w:rFonts w:ascii="Arial" w:hAnsi="Arial" w:cs="Arial"/>
          <w:sz w:val="20"/>
          <w:szCs w:val="20"/>
        </w:rPr>
      </w:pPr>
    </w:p>
    <w:p w14:paraId="75B9565B" w14:textId="77777777" w:rsidR="00342FC2" w:rsidRPr="00DC6119" w:rsidRDefault="00247E1B" w:rsidP="00C14C93">
      <w:pPr>
        <w:pStyle w:val="Specification"/>
        <w:rPr>
          <w:rFonts w:ascii="Arial" w:hAnsi="Arial" w:cs="Arial"/>
          <w:sz w:val="20"/>
          <w:szCs w:val="20"/>
        </w:rPr>
      </w:pPr>
      <w:r w:rsidRPr="00DC6119">
        <w:rPr>
          <w:rFonts w:ascii="Arial" w:hAnsi="Arial" w:cs="Arial"/>
          <w:sz w:val="20"/>
          <w:szCs w:val="20"/>
        </w:rPr>
        <w:t>Thus,</w:t>
      </w:r>
      <w:r w:rsidR="00342FC2" w:rsidRPr="00DC6119">
        <w:rPr>
          <w:rFonts w:ascii="Arial" w:hAnsi="Arial" w:cs="Arial"/>
          <w:sz w:val="20"/>
          <w:szCs w:val="20"/>
        </w:rPr>
        <w:t xml:space="preserve"> done and signed at ……………………………………. On this………day of……………….20…. </w:t>
      </w:r>
    </w:p>
    <w:p w14:paraId="6232C982" w14:textId="77777777" w:rsidR="00342FC2" w:rsidRPr="00DC6119" w:rsidRDefault="00342FC2" w:rsidP="00342FC2">
      <w:pPr>
        <w:pStyle w:val="Specification"/>
        <w:ind w:left="360"/>
        <w:rPr>
          <w:rFonts w:ascii="Arial" w:hAnsi="Arial" w:cs="Arial"/>
          <w:sz w:val="20"/>
          <w:szCs w:val="20"/>
        </w:rPr>
      </w:pPr>
    </w:p>
    <w:p w14:paraId="51696228" w14:textId="77777777" w:rsidR="00342FC2" w:rsidRPr="00DC6119" w:rsidRDefault="00342FC2" w:rsidP="00C14C93">
      <w:pPr>
        <w:pStyle w:val="Specification"/>
        <w:rPr>
          <w:rFonts w:ascii="Arial" w:hAnsi="Arial" w:cs="Arial"/>
          <w:sz w:val="20"/>
          <w:szCs w:val="20"/>
        </w:rPr>
      </w:pPr>
      <w:r w:rsidRPr="00DC6119">
        <w:rPr>
          <w:rFonts w:ascii="Arial" w:hAnsi="Arial" w:cs="Arial"/>
          <w:sz w:val="20"/>
          <w:szCs w:val="20"/>
        </w:rPr>
        <w:t>……………………………….</w:t>
      </w:r>
      <w:r w:rsidRPr="00DC6119">
        <w:rPr>
          <w:rFonts w:ascii="Arial" w:hAnsi="Arial" w:cs="Arial"/>
          <w:sz w:val="20"/>
          <w:szCs w:val="20"/>
        </w:rPr>
        <w:tab/>
      </w:r>
      <w:r w:rsidRPr="00DC6119">
        <w:rPr>
          <w:rFonts w:ascii="Arial" w:hAnsi="Arial" w:cs="Arial"/>
          <w:sz w:val="20"/>
          <w:szCs w:val="20"/>
        </w:rPr>
        <w:tab/>
      </w:r>
      <w:r w:rsidRPr="00DC6119">
        <w:rPr>
          <w:rFonts w:ascii="Arial" w:hAnsi="Arial" w:cs="Arial"/>
          <w:sz w:val="20"/>
          <w:szCs w:val="20"/>
        </w:rPr>
        <w:tab/>
      </w:r>
      <w:r w:rsidRPr="00DC6119">
        <w:rPr>
          <w:rFonts w:ascii="Arial" w:hAnsi="Arial" w:cs="Arial"/>
          <w:sz w:val="20"/>
          <w:szCs w:val="20"/>
        </w:rPr>
        <w:tab/>
      </w:r>
      <w:r w:rsidRPr="00DC6119">
        <w:rPr>
          <w:rFonts w:ascii="Arial" w:hAnsi="Arial" w:cs="Arial"/>
          <w:sz w:val="20"/>
          <w:szCs w:val="20"/>
        </w:rPr>
        <w:tab/>
      </w:r>
      <w:r w:rsidRPr="00DC6119">
        <w:rPr>
          <w:rFonts w:ascii="Arial" w:hAnsi="Arial" w:cs="Arial"/>
          <w:sz w:val="20"/>
          <w:szCs w:val="20"/>
        </w:rPr>
        <w:tab/>
      </w:r>
      <w:r w:rsidRPr="00DC6119">
        <w:rPr>
          <w:rFonts w:ascii="Arial" w:hAnsi="Arial" w:cs="Arial"/>
          <w:sz w:val="20"/>
          <w:szCs w:val="20"/>
        </w:rPr>
        <w:tab/>
      </w:r>
      <w:r w:rsidRPr="00DC6119">
        <w:rPr>
          <w:rFonts w:ascii="Arial" w:hAnsi="Arial" w:cs="Arial"/>
          <w:sz w:val="20"/>
          <w:szCs w:val="20"/>
        </w:rPr>
        <w:tab/>
      </w:r>
    </w:p>
    <w:p w14:paraId="52E781E1" w14:textId="77777777" w:rsidR="00342FC2" w:rsidRPr="00DC6119" w:rsidRDefault="00342FC2" w:rsidP="00C14C93">
      <w:pPr>
        <w:pStyle w:val="Specification"/>
        <w:rPr>
          <w:rFonts w:ascii="Arial" w:hAnsi="Arial" w:cs="Arial"/>
          <w:sz w:val="20"/>
          <w:szCs w:val="20"/>
        </w:rPr>
      </w:pPr>
      <w:r w:rsidRPr="00DC6119">
        <w:rPr>
          <w:rFonts w:ascii="Arial" w:hAnsi="Arial" w:cs="Arial"/>
          <w:sz w:val="20"/>
          <w:szCs w:val="20"/>
        </w:rPr>
        <w:t>Signature</w:t>
      </w:r>
    </w:p>
    <w:p w14:paraId="166E7D6A" w14:textId="77777777" w:rsidR="00B126F6" w:rsidRPr="00DC6119" w:rsidRDefault="00342FC2" w:rsidP="00C14C93">
      <w:pPr>
        <w:pStyle w:val="Specification"/>
        <w:rPr>
          <w:rFonts w:ascii="Arial" w:hAnsi="Arial" w:cs="Arial"/>
          <w:sz w:val="20"/>
          <w:szCs w:val="20"/>
        </w:rPr>
      </w:pPr>
      <w:r w:rsidRPr="00DC6119">
        <w:rPr>
          <w:rFonts w:ascii="Arial" w:hAnsi="Arial" w:cs="Arial"/>
          <w:sz w:val="20"/>
          <w:szCs w:val="20"/>
        </w:rPr>
        <w:t>Designation:</w:t>
      </w:r>
    </w:p>
    <w:p w14:paraId="27CE1BD5" w14:textId="77777777" w:rsidR="00213322" w:rsidRPr="00DC6119" w:rsidRDefault="00213322" w:rsidP="00B946D7">
      <w:pPr>
        <w:pStyle w:val="Specification"/>
        <w:ind w:left="360"/>
        <w:rPr>
          <w:rFonts w:ascii="Arial" w:hAnsi="Arial" w:cs="Arial"/>
          <w:sz w:val="20"/>
          <w:szCs w:val="20"/>
        </w:rPr>
      </w:pPr>
    </w:p>
    <w:p w14:paraId="290E896E" w14:textId="77777777" w:rsidR="00213322" w:rsidRPr="00DC6119" w:rsidRDefault="00213322" w:rsidP="00B946D7">
      <w:pPr>
        <w:pStyle w:val="Specification"/>
        <w:ind w:left="360"/>
        <w:rPr>
          <w:rFonts w:ascii="Arial" w:hAnsi="Arial" w:cs="Arial"/>
          <w:sz w:val="20"/>
          <w:szCs w:val="20"/>
        </w:rPr>
      </w:pPr>
    </w:p>
    <w:p w14:paraId="2DBB0CA4" w14:textId="77777777" w:rsidR="00213322" w:rsidRPr="00DC6119" w:rsidRDefault="00213322" w:rsidP="00B946D7">
      <w:pPr>
        <w:pStyle w:val="Specification"/>
        <w:ind w:left="360"/>
        <w:rPr>
          <w:rFonts w:ascii="Arial" w:hAnsi="Arial" w:cs="Arial"/>
          <w:sz w:val="20"/>
          <w:szCs w:val="20"/>
        </w:rPr>
      </w:pPr>
    </w:p>
    <w:p w14:paraId="7BE0B495" w14:textId="77777777" w:rsidR="00213322" w:rsidRPr="00DC6119" w:rsidRDefault="00213322" w:rsidP="00B946D7">
      <w:pPr>
        <w:pStyle w:val="Specification"/>
        <w:ind w:left="360"/>
        <w:rPr>
          <w:rFonts w:ascii="Arial" w:hAnsi="Arial" w:cs="Arial"/>
          <w:sz w:val="20"/>
          <w:szCs w:val="20"/>
        </w:rPr>
      </w:pPr>
    </w:p>
    <w:sectPr w:rsidR="00213322" w:rsidRPr="00DC6119"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72294" w14:textId="77777777" w:rsidR="001A364D" w:rsidRDefault="001A364D" w:rsidP="0096715B">
      <w:r>
        <w:separator/>
      </w:r>
    </w:p>
    <w:p w14:paraId="2CA66B58" w14:textId="77777777" w:rsidR="001A364D" w:rsidRDefault="001A364D"/>
  </w:endnote>
  <w:endnote w:type="continuationSeparator" w:id="0">
    <w:p w14:paraId="0D0873C5" w14:textId="77777777" w:rsidR="001A364D" w:rsidRDefault="001A364D" w:rsidP="0096715B">
      <w:r>
        <w:continuationSeparator/>
      </w:r>
    </w:p>
    <w:p w14:paraId="184DFD1F" w14:textId="77777777" w:rsidR="001A364D" w:rsidRDefault="001A3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D4CEE" w14:textId="77777777" w:rsidR="005D02A3" w:rsidRDefault="005D02A3" w:rsidP="00DB4744">
    <w:pPr>
      <w:pStyle w:val="Footer"/>
      <w:tabs>
        <w:tab w:val="clear" w:pos="4513"/>
        <w:tab w:val="clear" w:pos="9026"/>
        <w:tab w:val="right" w:pos="9639"/>
      </w:tabs>
      <w:jc w:val="right"/>
      <w:rPr>
        <w:noProof/>
      </w:rPr>
    </w:pPr>
  </w:p>
  <w:p w14:paraId="5DBD1762" w14:textId="77777777" w:rsidR="005D02A3" w:rsidRDefault="005D02A3"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A36EB09" w14:textId="77777777" w:rsidR="005D02A3" w:rsidRPr="006302B2" w:rsidRDefault="005D02A3" w:rsidP="00626A04">
    <w:pPr>
      <w:pStyle w:val="Header"/>
      <w:tabs>
        <w:tab w:val="clear" w:pos="4513"/>
        <w:tab w:val="clear" w:pos="9026"/>
      </w:tabs>
      <w:jc w:val="center"/>
      <w:rPr>
        <w:b/>
        <w:sz w:val="22"/>
      </w:rPr>
    </w:pPr>
    <w:r w:rsidRPr="006302B2">
      <w:rPr>
        <w:b/>
        <w:sz w:val="22"/>
      </w:rPr>
      <w:t>CONFIDENTIAL</w:t>
    </w:r>
  </w:p>
  <w:p w14:paraId="67E38957" w14:textId="77777777" w:rsidR="005D02A3" w:rsidRDefault="005D02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2E298" w14:textId="77777777" w:rsidR="001A364D" w:rsidRDefault="001A364D" w:rsidP="0096715B">
      <w:r>
        <w:separator/>
      </w:r>
    </w:p>
    <w:p w14:paraId="218BC686" w14:textId="77777777" w:rsidR="001A364D" w:rsidRDefault="001A364D"/>
  </w:footnote>
  <w:footnote w:type="continuationSeparator" w:id="0">
    <w:p w14:paraId="18EAC7ED" w14:textId="77777777" w:rsidR="001A364D" w:rsidRDefault="001A364D" w:rsidP="0096715B">
      <w:r>
        <w:continuationSeparator/>
      </w:r>
    </w:p>
    <w:p w14:paraId="020489EC" w14:textId="77777777" w:rsidR="001A364D" w:rsidRDefault="001A36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2"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640F88"/>
    <w:multiLevelType w:val="hybridMultilevel"/>
    <w:tmpl w:val="9182BB8C"/>
    <w:lvl w:ilvl="0" w:tplc="1C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6"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5E018B5"/>
    <w:multiLevelType w:val="hybridMultilevel"/>
    <w:tmpl w:val="8B1E711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C1ECF776">
      <w:numFmt w:val="bullet"/>
      <w:lvlText w:val="-"/>
      <w:lvlJc w:val="left"/>
      <w:pPr>
        <w:ind w:left="1800" w:hanging="360"/>
      </w:pPr>
      <w:rPr>
        <w:rFonts w:ascii="Calibri" w:eastAsia="Calibri Light" w:hAnsi="Calibri" w:cs="Calibri"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39E24B1D"/>
    <w:multiLevelType w:val="multilevel"/>
    <w:tmpl w:val="3E0CB6A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i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5"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576E549A"/>
    <w:multiLevelType w:val="hybridMultilevel"/>
    <w:tmpl w:val="477CE1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45438E7"/>
    <w:multiLevelType w:val="hybridMultilevel"/>
    <w:tmpl w:val="88769AEC"/>
    <w:lvl w:ilvl="0" w:tplc="1C090017">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6BEA3844"/>
    <w:multiLevelType w:val="hybridMultilevel"/>
    <w:tmpl w:val="69E6341C"/>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2" w15:restartNumberingAfterBreak="0">
    <w:nsid w:val="71B207AB"/>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360" w:hanging="360"/>
      </w:pPr>
      <w:rPr>
        <w:rFonts w:hint="default"/>
      </w:rPr>
    </w:lvl>
    <w:lvl w:ilvl="3">
      <w:start w:val="1"/>
      <w:numFmt w:val="lowerLetter"/>
      <w:lvlText w:val="(%4)"/>
      <w:lvlJc w:val="left"/>
      <w:pPr>
        <w:ind w:left="36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4"/>
  </w:num>
  <w:num w:numId="2">
    <w:abstractNumId w:val="15"/>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8"/>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5"/>
    <w:lvlOverride w:ilvl="0">
      <w:startOverride w:val="3"/>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0"/>
  </w:num>
  <w:num w:numId="24">
    <w:abstractNumId w:val="16"/>
  </w:num>
  <w:num w:numId="25">
    <w:abstractNumId w:val="26"/>
  </w:num>
  <w:num w:numId="26">
    <w:abstractNumId w:val="25"/>
  </w:num>
  <w:num w:numId="27">
    <w:abstractNumId w:val="23"/>
  </w:num>
  <w:num w:numId="28">
    <w:abstractNumId w:val="1"/>
  </w:num>
  <w:num w:numId="29">
    <w:abstractNumId w:val="5"/>
    <w:lvlOverride w:ilvl="0">
      <w:startOverride w:val="10"/>
    </w:lvlOverride>
  </w:num>
  <w:num w:numId="30">
    <w:abstractNumId w:val="19"/>
  </w:num>
  <w:num w:numId="31">
    <w:abstractNumId w:val="6"/>
    <w:lvlOverride w:ilvl="0">
      <w:startOverride w:val="1"/>
      <w:lvl w:ilvl="0">
        <w:start w:val="1"/>
        <w:numFmt w:val="decimal"/>
        <w:lvlText w:val="(%1)"/>
        <w:lvlJc w:val="left"/>
        <w:pPr>
          <w:tabs>
            <w:tab w:val="num" w:pos="567"/>
          </w:tabs>
          <w:ind w:left="567" w:hanging="567"/>
        </w:pPr>
        <w:rPr>
          <w:rFonts w:hint="default"/>
          <w:b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num>
  <w:num w:numId="32">
    <w:abstractNumId w:val="3"/>
  </w:num>
  <w:num w:numId="33">
    <w:abstractNumId w:val="22"/>
  </w:num>
  <w:num w:numId="34">
    <w:abstractNumId w:val="11"/>
  </w:num>
  <w:num w:numId="35">
    <w:abstractNumId w:val="13"/>
  </w:num>
  <w:num w:numId="36">
    <w:abstractNumId w:val="12"/>
  </w:num>
  <w:num w:numId="37">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5062"/>
    <w:rsid w:val="00016B33"/>
    <w:rsid w:val="000173D6"/>
    <w:rsid w:val="00021E75"/>
    <w:rsid w:val="00022FBE"/>
    <w:rsid w:val="00024A22"/>
    <w:rsid w:val="00025D72"/>
    <w:rsid w:val="00026222"/>
    <w:rsid w:val="0003164A"/>
    <w:rsid w:val="00036930"/>
    <w:rsid w:val="000402F6"/>
    <w:rsid w:val="000425F2"/>
    <w:rsid w:val="00043A64"/>
    <w:rsid w:val="000452C9"/>
    <w:rsid w:val="0004589C"/>
    <w:rsid w:val="00046429"/>
    <w:rsid w:val="000468D3"/>
    <w:rsid w:val="00052E16"/>
    <w:rsid w:val="00053B09"/>
    <w:rsid w:val="00055A94"/>
    <w:rsid w:val="00056649"/>
    <w:rsid w:val="00056FE3"/>
    <w:rsid w:val="00062FA9"/>
    <w:rsid w:val="00063922"/>
    <w:rsid w:val="00063CE7"/>
    <w:rsid w:val="000729B4"/>
    <w:rsid w:val="000746E3"/>
    <w:rsid w:val="00074B6A"/>
    <w:rsid w:val="0007567D"/>
    <w:rsid w:val="0008263D"/>
    <w:rsid w:val="0008305B"/>
    <w:rsid w:val="0008733A"/>
    <w:rsid w:val="00091720"/>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262B"/>
    <w:rsid w:val="000E2B2F"/>
    <w:rsid w:val="000E39CF"/>
    <w:rsid w:val="000E459E"/>
    <w:rsid w:val="000E47D9"/>
    <w:rsid w:val="000E7A43"/>
    <w:rsid w:val="000F097F"/>
    <w:rsid w:val="000F2FC6"/>
    <w:rsid w:val="000F31FA"/>
    <w:rsid w:val="000F48B9"/>
    <w:rsid w:val="000F5752"/>
    <w:rsid w:val="000F592E"/>
    <w:rsid w:val="000F66DD"/>
    <w:rsid w:val="00102B60"/>
    <w:rsid w:val="001046D6"/>
    <w:rsid w:val="00104B95"/>
    <w:rsid w:val="001066D8"/>
    <w:rsid w:val="00106BF9"/>
    <w:rsid w:val="00112E4A"/>
    <w:rsid w:val="00113DE0"/>
    <w:rsid w:val="00114439"/>
    <w:rsid w:val="00117D86"/>
    <w:rsid w:val="00121E4D"/>
    <w:rsid w:val="00122918"/>
    <w:rsid w:val="00123022"/>
    <w:rsid w:val="00124D31"/>
    <w:rsid w:val="001264A4"/>
    <w:rsid w:val="0012754D"/>
    <w:rsid w:val="001275F0"/>
    <w:rsid w:val="001306FF"/>
    <w:rsid w:val="00130B23"/>
    <w:rsid w:val="00130BAF"/>
    <w:rsid w:val="00140788"/>
    <w:rsid w:val="00140804"/>
    <w:rsid w:val="001440B5"/>
    <w:rsid w:val="0014430A"/>
    <w:rsid w:val="00146A41"/>
    <w:rsid w:val="00147A09"/>
    <w:rsid w:val="00150C74"/>
    <w:rsid w:val="00154D5D"/>
    <w:rsid w:val="0015649F"/>
    <w:rsid w:val="00157C27"/>
    <w:rsid w:val="001600DC"/>
    <w:rsid w:val="0016093F"/>
    <w:rsid w:val="00160F2B"/>
    <w:rsid w:val="00163FB4"/>
    <w:rsid w:val="00164C89"/>
    <w:rsid w:val="00164ED7"/>
    <w:rsid w:val="00165783"/>
    <w:rsid w:val="00167009"/>
    <w:rsid w:val="001737D6"/>
    <w:rsid w:val="00175CDB"/>
    <w:rsid w:val="0017710D"/>
    <w:rsid w:val="00180935"/>
    <w:rsid w:val="001854E7"/>
    <w:rsid w:val="00185F72"/>
    <w:rsid w:val="00186DCB"/>
    <w:rsid w:val="00190E5E"/>
    <w:rsid w:val="001913B8"/>
    <w:rsid w:val="00191607"/>
    <w:rsid w:val="00193827"/>
    <w:rsid w:val="00194A27"/>
    <w:rsid w:val="001959D6"/>
    <w:rsid w:val="001A0182"/>
    <w:rsid w:val="001A1F77"/>
    <w:rsid w:val="001A25A4"/>
    <w:rsid w:val="001A2C3A"/>
    <w:rsid w:val="001A364D"/>
    <w:rsid w:val="001A4EAF"/>
    <w:rsid w:val="001A52EB"/>
    <w:rsid w:val="001A5FDB"/>
    <w:rsid w:val="001A7C0D"/>
    <w:rsid w:val="001B22F3"/>
    <w:rsid w:val="001B5BDF"/>
    <w:rsid w:val="001C0CCC"/>
    <w:rsid w:val="001C2CA9"/>
    <w:rsid w:val="001C3A0E"/>
    <w:rsid w:val="001C5223"/>
    <w:rsid w:val="001C529A"/>
    <w:rsid w:val="001C5A8F"/>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10C80"/>
    <w:rsid w:val="002115BA"/>
    <w:rsid w:val="00213322"/>
    <w:rsid w:val="00213444"/>
    <w:rsid w:val="00215577"/>
    <w:rsid w:val="00216C18"/>
    <w:rsid w:val="0021780E"/>
    <w:rsid w:val="00220A26"/>
    <w:rsid w:val="00221161"/>
    <w:rsid w:val="00225F5E"/>
    <w:rsid w:val="00227C30"/>
    <w:rsid w:val="002309DF"/>
    <w:rsid w:val="00231829"/>
    <w:rsid w:val="0023246C"/>
    <w:rsid w:val="00232916"/>
    <w:rsid w:val="002339F9"/>
    <w:rsid w:val="0023470F"/>
    <w:rsid w:val="00234C61"/>
    <w:rsid w:val="00236444"/>
    <w:rsid w:val="00244FE6"/>
    <w:rsid w:val="002455CE"/>
    <w:rsid w:val="00247E1B"/>
    <w:rsid w:val="00252BBE"/>
    <w:rsid w:val="00253387"/>
    <w:rsid w:val="0025384A"/>
    <w:rsid w:val="0026041C"/>
    <w:rsid w:val="00262F17"/>
    <w:rsid w:val="002678A3"/>
    <w:rsid w:val="002729F3"/>
    <w:rsid w:val="00273113"/>
    <w:rsid w:val="002733FD"/>
    <w:rsid w:val="00275A66"/>
    <w:rsid w:val="00277261"/>
    <w:rsid w:val="002773CA"/>
    <w:rsid w:val="00282CB6"/>
    <w:rsid w:val="002848ED"/>
    <w:rsid w:val="00287230"/>
    <w:rsid w:val="00292B51"/>
    <w:rsid w:val="00293CFE"/>
    <w:rsid w:val="00296E66"/>
    <w:rsid w:val="00297BBA"/>
    <w:rsid w:val="00297CF8"/>
    <w:rsid w:val="002A17B9"/>
    <w:rsid w:val="002A2FA2"/>
    <w:rsid w:val="002A36E6"/>
    <w:rsid w:val="002A4637"/>
    <w:rsid w:val="002A6664"/>
    <w:rsid w:val="002B0EED"/>
    <w:rsid w:val="002C0AEC"/>
    <w:rsid w:val="002C0B8F"/>
    <w:rsid w:val="002C2E47"/>
    <w:rsid w:val="002C363C"/>
    <w:rsid w:val="002C36AB"/>
    <w:rsid w:val="002C489E"/>
    <w:rsid w:val="002C5974"/>
    <w:rsid w:val="002C597E"/>
    <w:rsid w:val="002C5FF0"/>
    <w:rsid w:val="002E00A1"/>
    <w:rsid w:val="002E089D"/>
    <w:rsid w:val="002E1928"/>
    <w:rsid w:val="002E5167"/>
    <w:rsid w:val="002E6C73"/>
    <w:rsid w:val="002E7D03"/>
    <w:rsid w:val="002F0338"/>
    <w:rsid w:val="002F0A5B"/>
    <w:rsid w:val="002F299A"/>
    <w:rsid w:val="002F3DA3"/>
    <w:rsid w:val="003005CE"/>
    <w:rsid w:val="00301D9D"/>
    <w:rsid w:val="003026D6"/>
    <w:rsid w:val="0031424E"/>
    <w:rsid w:val="00315CC5"/>
    <w:rsid w:val="00321EA2"/>
    <w:rsid w:val="00324D02"/>
    <w:rsid w:val="00326D19"/>
    <w:rsid w:val="0032758F"/>
    <w:rsid w:val="003275DC"/>
    <w:rsid w:val="003313D1"/>
    <w:rsid w:val="00332049"/>
    <w:rsid w:val="003341A2"/>
    <w:rsid w:val="00335332"/>
    <w:rsid w:val="003372E1"/>
    <w:rsid w:val="003427CC"/>
    <w:rsid w:val="00342818"/>
    <w:rsid w:val="00342FC2"/>
    <w:rsid w:val="0034327E"/>
    <w:rsid w:val="00347963"/>
    <w:rsid w:val="00357B34"/>
    <w:rsid w:val="0036107A"/>
    <w:rsid w:val="003643D2"/>
    <w:rsid w:val="00371F19"/>
    <w:rsid w:val="00372274"/>
    <w:rsid w:val="003740B7"/>
    <w:rsid w:val="00376BCF"/>
    <w:rsid w:val="0038241D"/>
    <w:rsid w:val="003840BB"/>
    <w:rsid w:val="003851A3"/>
    <w:rsid w:val="003857E0"/>
    <w:rsid w:val="00387E32"/>
    <w:rsid w:val="003906D8"/>
    <w:rsid w:val="00391884"/>
    <w:rsid w:val="003A1C04"/>
    <w:rsid w:val="003A4693"/>
    <w:rsid w:val="003A501D"/>
    <w:rsid w:val="003A51B9"/>
    <w:rsid w:val="003A51BB"/>
    <w:rsid w:val="003A69DA"/>
    <w:rsid w:val="003B118D"/>
    <w:rsid w:val="003B1BCE"/>
    <w:rsid w:val="003B2621"/>
    <w:rsid w:val="003B4C9E"/>
    <w:rsid w:val="003C2DC6"/>
    <w:rsid w:val="003C3E03"/>
    <w:rsid w:val="003C48B3"/>
    <w:rsid w:val="003C6CFC"/>
    <w:rsid w:val="003C7033"/>
    <w:rsid w:val="003C73BA"/>
    <w:rsid w:val="003C7762"/>
    <w:rsid w:val="003D3A7D"/>
    <w:rsid w:val="003D3E69"/>
    <w:rsid w:val="003E20A0"/>
    <w:rsid w:val="003E6300"/>
    <w:rsid w:val="003F06B1"/>
    <w:rsid w:val="003F1217"/>
    <w:rsid w:val="003F2A33"/>
    <w:rsid w:val="003F4270"/>
    <w:rsid w:val="003F78CE"/>
    <w:rsid w:val="0040577D"/>
    <w:rsid w:val="00406972"/>
    <w:rsid w:val="00412C69"/>
    <w:rsid w:val="004171CB"/>
    <w:rsid w:val="00417A4F"/>
    <w:rsid w:val="004206AA"/>
    <w:rsid w:val="00420E51"/>
    <w:rsid w:val="0042160D"/>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2177"/>
    <w:rsid w:val="0045339B"/>
    <w:rsid w:val="00454A97"/>
    <w:rsid w:val="00465203"/>
    <w:rsid w:val="0046531B"/>
    <w:rsid w:val="00466DE1"/>
    <w:rsid w:val="0046723E"/>
    <w:rsid w:val="00467AFA"/>
    <w:rsid w:val="00467E3C"/>
    <w:rsid w:val="00470BA0"/>
    <w:rsid w:val="00475A12"/>
    <w:rsid w:val="00475E42"/>
    <w:rsid w:val="00476EE9"/>
    <w:rsid w:val="00477AD2"/>
    <w:rsid w:val="00477CC2"/>
    <w:rsid w:val="004849DC"/>
    <w:rsid w:val="00485270"/>
    <w:rsid w:val="00490F2A"/>
    <w:rsid w:val="004913FD"/>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67C1"/>
    <w:rsid w:val="004D7299"/>
    <w:rsid w:val="004E0BDC"/>
    <w:rsid w:val="004E36BE"/>
    <w:rsid w:val="004E3E3F"/>
    <w:rsid w:val="004E53CF"/>
    <w:rsid w:val="004E5BF2"/>
    <w:rsid w:val="004E73B4"/>
    <w:rsid w:val="004F57B3"/>
    <w:rsid w:val="004F7186"/>
    <w:rsid w:val="005006C1"/>
    <w:rsid w:val="005039A1"/>
    <w:rsid w:val="005045BC"/>
    <w:rsid w:val="005045FC"/>
    <w:rsid w:val="0051127A"/>
    <w:rsid w:val="0051162B"/>
    <w:rsid w:val="00516691"/>
    <w:rsid w:val="00520F28"/>
    <w:rsid w:val="00530398"/>
    <w:rsid w:val="00531420"/>
    <w:rsid w:val="00531552"/>
    <w:rsid w:val="005359C1"/>
    <w:rsid w:val="00541E6E"/>
    <w:rsid w:val="00542AF9"/>
    <w:rsid w:val="00543A75"/>
    <w:rsid w:val="00543F63"/>
    <w:rsid w:val="005551A6"/>
    <w:rsid w:val="00562808"/>
    <w:rsid w:val="00563827"/>
    <w:rsid w:val="00571DDB"/>
    <w:rsid w:val="00576974"/>
    <w:rsid w:val="00577D8C"/>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7042"/>
    <w:rsid w:val="005D013E"/>
    <w:rsid w:val="005D02A3"/>
    <w:rsid w:val="005D0426"/>
    <w:rsid w:val="005D0758"/>
    <w:rsid w:val="005D14B1"/>
    <w:rsid w:val="005D74A6"/>
    <w:rsid w:val="005D775F"/>
    <w:rsid w:val="005E1111"/>
    <w:rsid w:val="005E1F6A"/>
    <w:rsid w:val="005E220C"/>
    <w:rsid w:val="005E39E0"/>
    <w:rsid w:val="005E3CF7"/>
    <w:rsid w:val="005E6837"/>
    <w:rsid w:val="005E741C"/>
    <w:rsid w:val="005E7986"/>
    <w:rsid w:val="005F0D19"/>
    <w:rsid w:val="005F27D1"/>
    <w:rsid w:val="005F38A9"/>
    <w:rsid w:val="005F3E8C"/>
    <w:rsid w:val="005F40D5"/>
    <w:rsid w:val="005F57CF"/>
    <w:rsid w:val="005F6072"/>
    <w:rsid w:val="00600F4F"/>
    <w:rsid w:val="00601CA4"/>
    <w:rsid w:val="006024DC"/>
    <w:rsid w:val="006025EA"/>
    <w:rsid w:val="00603507"/>
    <w:rsid w:val="00610C62"/>
    <w:rsid w:val="006114C8"/>
    <w:rsid w:val="006124AC"/>
    <w:rsid w:val="00612C0E"/>
    <w:rsid w:val="00613AEA"/>
    <w:rsid w:val="00620E36"/>
    <w:rsid w:val="006214BE"/>
    <w:rsid w:val="00622402"/>
    <w:rsid w:val="00622939"/>
    <w:rsid w:val="00622C06"/>
    <w:rsid w:val="006246E8"/>
    <w:rsid w:val="00624D61"/>
    <w:rsid w:val="00626A04"/>
    <w:rsid w:val="00627DAE"/>
    <w:rsid w:val="006302B2"/>
    <w:rsid w:val="00630D1E"/>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60BCE"/>
    <w:rsid w:val="00661229"/>
    <w:rsid w:val="0066148C"/>
    <w:rsid w:val="0066206F"/>
    <w:rsid w:val="0066207B"/>
    <w:rsid w:val="00662ADB"/>
    <w:rsid w:val="00662E66"/>
    <w:rsid w:val="00663AE7"/>
    <w:rsid w:val="00664D76"/>
    <w:rsid w:val="00665437"/>
    <w:rsid w:val="00666C64"/>
    <w:rsid w:val="0067111D"/>
    <w:rsid w:val="00671A65"/>
    <w:rsid w:val="00672CE6"/>
    <w:rsid w:val="00676362"/>
    <w:rsid w:val="006769C0"/>
    <w:rsid w:val="0067784B"/>
    <w:rsid w:val="00682100"/>
    <w:rsid w:val="00682FC6"/>
    <w:rsid w:val="00685393"/>
    <w:rsid w:val="00685A59"/>
    <w:rsid w:val="00687E81"/>
    <w:rsid w:val="00692BDE"/>
    <w:rsid w:val="00692E9A"/>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6C10"/>
    <w:rsid w:val="006B7AFD"/>
    <w:rsid w:val="006C4006"/>
    <w:rsid w:val="006C4939"/>
    <w:rsid w:val="006D0676"/>
    <w:rsid w:val="006D2D81"/>
    <w:rsid w:val="006D319D"/>
    <w:rsid w:val="006D52DE"/>
    <w:rsid w:val="006D6365"/>
    <w:rsid w:val="006D75A4"/>
    <w:rsid w:val="006E0D50"/>
    <w:rsid w:val="006E4D48"/>
    <w:rsid w:val="006E629E"/>
    <w:rsid w:val="006E6E2B"/>
    <w:rsid w:val="006F05E5"/>
    <w:rsid w:val="006F2A96"/>
    <w:rsid w:val="006F3B4F"/>
    <w:rsid w:val="006F45CC"/>
    <w:rsid w:val="006F5A0B"/>
    <w:rsid w:val="0070175D"/>
    <w:rsid w:val="007029DE"/>
    <w:rsid w:val="007054CA"/>
    <w:rsid w:val="00707DAA"/>
    <w:rsid w:val="00707E79"/>
    <w:rsid w:val="007102DD"/>
    <w:rsid w:val="0071135D"/>
    <w:rsid w:val="00712223"/>
    <w:rsid w:val="00712EFB"/>
    <w:rsid w:val="007138B2"/>
    <w:rsid w:val="0071532F"/>
    <w:rsid w:val="00715331"/>
    <w:rsid w:val="007160ED"/>
    <w:rsid w:val="00716C95"/>
    <w:rsid w:val="0072123E"/>
    <w:rsid w:val="007218CD"/>
    <w:rsid w:val="007233CE"/>
    <w:rsid w:val="00726B44"/>
    <w:rsid w:val="00727C64"/>
    <w:rsid w:val="007311A1"/>
    <w:rsid w:val="00733455"/>
    <w:rsid w:val="007342B8"/>
    <w:rsid w:val="007344E7"/>
    <w:rsid w:val="007370B1"/>
    <w:rsid w:val="00741C55"/>
    <w:rsid w:val="00745FE9"/>
    <w:rsid w:val="0074798D"/>
    <w:rsid w:val="00752F62"/>
    <w:rsid w:val="00760D12"/>
    <w:rsid w:val="007674C9"/>
    <w:rsid w:val="00767E0A"/>
    <w:rsid w:val="007712BC"/>
    <w:rsid w:val="00772917"/>
    <w:rsid w:val="0077324C"/>
    <w:rsid w:val="00773B55"/>
    <w:rsid w:val="00774627"/>
    <w:rsid w:val="00775BCF"/>
    <w:rsid w:val="00776465"/>
    <w:rsid w:val="00776F2D"/>
    <w:rsid w:val="00780C9A"/>
    <w:rsid w:val="00781CFC"/>
    <w:rsid w:val="00787967"/>
    <w:rsid w:val="0079024E"/>
    <w:rsid w:val="0079115E"/>
    <w:rsid w:val="00792294"/>
    <w:rsid w:val="00794CEC"/>
    <w:rsid w:val="0079581C"/>
    <w:rsid w:val="00795FB8"/>
    <w:rsid w:val="007A3097"/>
    <w:rsid w:val="007A7E68"/>
    <w:rsid w:val="007B0889"/>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C7991"/>
    <w:rsid w:val="007D7054"/>
    <w:rsid w:val="007D7B43"/>
    <w:rsid w:val="007E1A29"/>
    <w:rsid w:val="007E3D2D"/>
    <w:rsid w:val="007E3F38"/>
    <w:rsid w:val="007E512C"/>
    <w:rsid w:val="007E6BE8"/>
    <w:rsid w:val="007E6DF3"/>
    <w:rsid w:val="007F0473"/>
    <w:rsid w:val="007F072E"/>
    <w:rsid w:val="007F2936"/>
    <w:rsid w:val="007F3370"/>
    <w:rsid w:val="007F3718"/>
    <w:rsid w:val="007F3B66"/>
    <w:rsid w:val="007F5695"/>
    <w:rsid w:val="00802A32"/>
    <w:rsid w:val="008039DD"/>
    <w:rsid w:val="008045D8"/>
    <w:rsid w:val="00806DDF"/>
    <w:rsid w:val="0081138F"/>
    <w:rsid w:val="00812195"/>
    <w:rsid w:val="0081229C"/>
    <w:rsid w:val="00812F93"/>
    <w:rsid w:val="0081441E"/>
    <w:rsid w:val="00814EEA"/>
    <w:rsid w:val="008168A9"/>
    <w:rsid w:val="00816DD7"/>
    <w:rsid w:val="008230BF"/>
    <w:rsid w:val="00826BC4"/>
    <w:rsid w:val="00827CBC"/>
    <w:rsid w:val="00830EDB"/>
    <w:rsid w:val="00834536"/>
    <w:rsid w:val="008346FD"/>
    <w:rsid w:val="00834A22"/>
    <w:rsid w:val="00835A40"/>
    <w:rsid w:val="0083744A"/>
    <w:rsid w:val="00837ABB"/>
    <w:rsid w:val="008425A7"/>
    <w:rsid w:val="00843DB0"/>
    <w:rsid w:val="0084592B"/>
    <w:rsid w:val="00847D75"/>
    <w:rsid w:val="00850A96"/>
    <w:rsid w:val="00851C73"/>
    <w:rsid w:val="008524E9"/>
    <w:rsid w:val="0085250F"/>
    <w:rsid w:val="00855070"/>
    <w:rsid w:val="00862E27"/>
    <w:rsid w:val="00863651"/>
    <w:rsid w:val="0086790C"/>
    <w:rsid w:val="00867B5D"/>
    <w:rsid w:val="00870575"/>
    <w:rsid w:val="00871368"/>
    <w:rsid w:val="008742FA"/>
    <w:rsid w:val="00875770"/>
    <w:rsid w:val="00875B45"/>
    <w:rsid w:val="00880A23"/>
    <w:rsid w:val="00880ACA"/>
    <w:rsid w:val="00880E82"/>
    <w:rsid w:val="00883244"/>
    <w:rsid w:val="008847C7"/>
    <w:rsid w:val="00884CEF"/>
    <w:rsid w:val="00885428"/>
    <w:rsid w:val="008878DB"/>
    <w:rsid w:val="008A0B3C"/>
    <w:rsid w:val="008A54C2"/>
    <w:rsid w:val="008A5DA1"/>
    <w:rsid w:val="008A7B28"/>
    <w:rsid w:val="008B58D4"/>
    <w:rsid w:val="008B5BF9"/>
    <w:rsid w:val="008B720D"/>
    <w:rsid w:val="008C177A"/>
    <w:rsid w:val="008C3080"/>
    <w:rsid w:val="008C45CD"/>
    <w:rsid w:val="008C4888"/>
    <w:rsid w:val="008C5E0F"/>
    <w:rsid w:val="008C6011"/>
    <w:rsid w:val="008D41BC"/>
    <w:rsid w:val="008D6AE3"/>
    <w:rsid w:val="008E3746"/>
    <w:rsid w:val="008E3C46"/>
    <w:rsid w:val="008F42DC"/>
    <w:rsid w:val="008F7060"/>
    <w:rsid w:val="009014C0"/>
    <w:rsid w:val="0090468A"/>
    <w:rsid w:val="00910304"/>
    <w:rsid w:val="00911B72"/>
    <w:rsid w:val="00911D2A"/>
    <w:rsid w:val="009169D6"/>
    <w:rsid w:val="009218DA"/>
    <w:rsid w:val="009237CA"/>
    <w:rsid w:val="00924665"/>
    <w:rsid w:val="009256DF"/>
    <w:rsid w:val="0092593E"/>
    <w:rsid w:val="00925B0D"/>
    <w:rsid w:val="009304E4"/>
    <w:rsid w:val="00931B8F"/>
    <w:rsid w:val="00932583"/>
    <w:rsid w:val="00933540"/>
    <w:rsid w:val="009350EA"/>
    <w:rsid w:val="00936D4C"/>
    <w:rsid w:val="009408E3"/>
    <w:rsid w:val="00941F8C"/>
    <w:rsid w:val="00943E9F"/>
    <w:rsid w:val="009442F2"/>
    <w:rsid w:val="00945160"/>
    <w:rsid w:val="00946179"/>
    <w:rsid w:val="009512B8"/>
    <w:rsid w:val="009517BD"/>
    <w:rsid w:val="00954076"/>
    <w:rsid w:val="009554D3"/>
    <w:rsid w:val="00955EA2"/>
    <w:rsid w:val="00960861"/>
    <w:rsid w:val="009609F4"/>
    <w:rsid w:val="00962D75"/>
    <w:rsid w:val="00964A80"/>
    <w:rsid w:val="0096715B"/>
    <w:rsid w:val="00970F0C"/>
    <w:rsid w:val="00971728"/>
    <w:rsid w:val="0097473D"/>
    <w:rsid w:val="009750B8"/>
    <w:rsid w:val="00975119"/>
    <w:rsid w:val="0097548D"/>
    <w:rsid w:val="00982966"/>
    <w:rsid w:val="00984FEE"/>
    <w:rsid w:val="009868F2"/>
    <w:rsid w:val="00986DF2"/>
    <w:rsid w:val="00992212"/>
    <w:rsid w:val="0099227E"/>
    <w:rsid w:val="00994562"/>
    <w:rsid w:val="00994DFF"/>
    <w:rsid w:val="00995651"/>
    <w:rsid w:val="00995803"/>
    <w:rsid w:val="00997D1D"/>
    <w:rsid w:val="009A0042"/>
    <w:rsid w:val="009A1776"/>
    <w:rsid w:val="009A1F58"/>
    <w:rsid w:val="009A206D"/>
    <w:rsid w:val="009A3591"/>
    <w:rsid w:val="009A494F"/>
    <w:rsid w:val="009A5ECB"/>
    <w:rsid w:val="009B0A25"/>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73FD"/>
    <w:rsid w:val="009E3372"/>
    <w:rsid w:val="009E4608"/>
    <w:rsid w:val="009F2FAB"/>
    <w:rsid w:val="009F3711"/>
    <w:rsid w:val="009F3ECF"/>
    <w:rsid w:val="009F4A7A"/>
    <w:rsid w:val="009F6AF6"/>
    <w:rsid w:val="00A00EC3"/>
    <w:rsid w:val="00A05250"/>
    <w:rsid w:val="00A077EF"/>
    <w:rsid w:val="00A13CCC"/>
    <w:rsid w:val="00A15898"/>
    <w:rsid w:val="00A16F3D"/>
    <w:rsid w:val="00A21C3A"/>
    <w:rsid w:val="00A22A7F"/>
    <w:rsid w:val="00A25747"/>
    <w:rsid w:val="00A25CEA"/>
    <w:rsid w:val="00A25D1C"/>
    <w:rsid w:val="00A304CD"/>
    <w:rsid w:val="00A314BB"/>
    <w:rsid w:val="00A4381F"/>
    <w:rsid w:val="00A44C1C"/>
    <w:rsid w:val="00A464BF"/>
    <w:rsid w:val="00A47EB0"/>
    <w:rsid w:val="00A51BCA"/>
    <w:rsid w:val="00A55321"/>
    <w:rsid w:val="00A57F7A"/>
    <w:rsid w:val="00A60A9A"/>
    <w:rsid w:val="00A617BF"/>
    <w:rsid w:val="00A64DC7"/>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378"/>
    <w:rsid w:val="00AA2A42"/>
    <w:rsid w:val="00AA400A"/>
    <w:rsid w:val="00AA7B8C"/>
    <w:rsid w:val="00AB30F9"/>
    <w:rsid w:val="00AB5F70"/>
    <w:rsid w:val="00AB6916"/>
    <w:rsid w:val="00AC032A"/>
    <w:rsid w:val="00AC0610"/>
    <w:rsid w:val="00AC459E"/>
    <w:rsid w:val="00AC7A19"/>
    <w:rsid w:val="00AD0928"/>
    <w:rsid w:val="00AD266F"/>
    <w:rsid w:val="00AD293E"/>
    <w:rsid w:val="00AD46A2"/>
    <w:rsid w:val="00AD5061"/>
    <w:rsid w:val="00AD5B00"/>
    <w:rsid w:val="00AD6C0C"/>
    <w:rsid w:val="00AD6C49"/>
    <w:rsid w:val="00AE105A"/>
    <w:rsid w:val="00AE1F2A"/>
    <w:rsid w:val="00AE268C"/>
    <w:rsid w:val="00AE2729"/>
    <w:rsid w:val="00AE2800"/>
    <w:rsid w:val="00AE51C2"/>
    <w:rsid w:val="00AE5B51"/>
    <w:rsid w:val="00AE63A2"/>
    <w:rsid w:val="00AF06F8"/>
    <w:rsid w:val="00AF0AF3"/>
    <w:rsid w:val="00AF2F0A"/>
    <w:rsid w:val="00AF5886"/>
    <w:rsid w:val="00B02D29"/>
    <w:rsid w:val="00B0538C"/>
    <w:rsid w:val="00B0588F"/>
    <w:rsid w:val="00B05CB2"/>
    <w:rsid w:val="00B06357"/>
    <w:rsid w:val="00B11A0E"/>
    <w:rsid w:val="00B126F6"/>
    <w:rsid w:val="00B145FE"/>
    <w:rsid w:val="00B1626C"/>
    <w:rsid w:val="00B218BC"/>
    <w:rsid w:val="00B2230D"/>
    <w:rsid w:val="00B22841"/>
    <w:rsid w:val="00B23EE8"/>
    <w:rsid w:val="00B31535"/>
    <w:rsid w:val="00B324FF"/>
    <w:rsid w:val="00B35871"/>
    <w:rsid w:val="00B35AC4"/>
    <w:rsid w:val="00B35FB9"/>
    <w:rsid w:val="00B37237"/>
    <w:rsid w:val="00B376A1"/>
    <w:rsid w:val="00B44169"/>
    <w:rsid w:val="00B4441C"/>
    <w:rsid w:val="00B46034"/>
    <w:rsid w:val="00B47393"/>
    <w:rsid w:val="00B47691"/>
    <w:rsid w:val="00B5321C"/>
    <w:rsid w:val="00B533FE"/>
    <w:rsid w:val="00B53440"/>
    <w:rsid w:val="00B54D5A"/>
    <w:rsid w:val="00B558CD"/>
    <w:rsid w:val="00B6309C"/>
    <w:rsid w:val="00B64A77"/>
    <w:rsid w:val="00B65C4A"/>
    <w:rsid w:val="00B66994"/>
    <w:rsid w:val="00B67046"/>
    <w:rsid w:val="00B715B5"/>
    <w:rsid w:val="00B76421"/>
    <w:rsid w:val="00B80E6F"/>
    <w:rsid w:val="00B83EE8"/>
    <w:rsid w:val="00B840D1"/>
    <w:rsid w:val="00B84603"/>
    <w:rsid w:val="00B849CA"/>
    <w:rsid w:val="00B879B5"/>
    <w:rsid w:val="00B87E72"/>
    <w:rsid w:val="00B9078D"/>
    <w:rsid w:val="00B9142D"/>
    <w:rsid w:val="00B923C6"/>
    <w:rsid w:val="00B933B0"/>
    <w:rsid w:val="00B946D7"/>
    <w:rsid w:val="00B94E4D"/>
    <w:rsid w:val="00B9633B"/>
    <w:rsid w:val="00BA0822"/>
    <w:rsid w:val="00BA1848"/>
    <w:rsid w:val="00BA227B"/>
    <w:rsid w:val="00BA5085"/>
    <w:rsid w:val="00BA5BD8"/>
    <w:rsid w:val="00BA6BFC"/>
    <w:rsid w:val="00BA7BFD"/>
    <w:rsid w:val="00BB3213"/>
    <w:rsid w:val="00BC3969"/>
    <w:rsid w:val="00BC5B9F"/>
    <w:rsid w:val="00BC5EA0"/>
    <w:rsid w:val="00BC6344"/>
    <w:rsid w:val="00BD2BED"/>
    <w:rsid w:val="00BD73E5"/>
    <w:rsid w:val="00BE0AE4"/>
    <w:rsid w:val="00BE2525"/>
    <w:rsid w:val="00BE268D"/>
    <w:rsid w:val="00BE312D"/>
    <w:rsid w:val="00BE4D83"/>
    <w:rsid w:val="00BE687D"/>
    <w:rsid w:val="00BF1134"/>
    <w:rsid w:val="00BF12F7"/>
    <w:rsid w:val="00BF4D07"/>
    <w:rsid w:val="00BF5791"/>
    <w:rsid w:val="00BF5E5C"/>
    <w:rsid w:val="00C042E0"/>
    <w:rsid w:val="00C07319"/>
    <w:rsid w:val="00C07885"/>
    <w:rsid w:val="00C14C93"/>
    <w:rsid w:val="00C155A9"/>
    <w:rsid w:val="00C163BE"/>
    <w:rsid w:val="00C216B2"/>
    <w:rsid w:val="00C228D3"/>
    <w:rsid w:val="00C24040"/>
    <w:rsid w:val="00C25411"/>
    <w:rsid w:val="00C265F1"/>
    <w:rsid w:val="00C30B9E"/>
    <w:rsid w:val="00C324FB"/>
    <w:rsid w:val="00C34A37"/>
    <w:rsid w:val="00C34E39"/>
    <w:rsid w:val="00C35F25"/>
    <w:rsid w:val="00C361E6"/>
    <w:rsid w:val="00C36B4B"/>
    <w:rsid w:val="00C4043E"/>
    <w:rsid w:val="00C407BB"/>
    <w:rsid w:val="00C417BC"/>
    <w:rsid w:val="00C44A87"/>
    <w:rsid w:val="00C44C82"/>
    <w:rsid w:val="00C514A2"/>
    <w:rsid w:val="00C51652"/>
    <w:rsid w:val="00C5403F"/>
    <w:rsid w:val="00C55034"/>
    <w:rsid w:val="00C570A8"/>
    <w:rsid w:val="00C5777C"/>
    <w:rsid w:val="00C577C9"/>
    <w:rsid w:val="00C6012D"/>
    <w:rsid w:val="00C61DEF"/>
    <w:rsid w:val="00C66001"/>
    <w:rsid w:val="00C66087"/>
    <w:rsid w:val="00C67D2F"/>
    <w:rsid w:val="00C70184"/>
    <w:rsid w:val="00C70436"/>
    <w:rsid w:val="00C705B3"/>
    <w:rsid w:val="00C71C1F"/>
    <w:rsid w:val="00C72D0F"/>
    <w:rsid w:val="00C75EB2"/>
    <w:rsid w:val="00C806B9"/>
    <w:rsid w:val="00C845C1"/>
    <w:rsid w:val="00C85563"/>
    <w:rsid w:val="00C85D6F"/>
    <w:rsid w:val="00C868C6"/>
    <w:rsid w:val="00C87C5F"/>
    <w:rsid w:val="00C87D14"/>
    <w:rsid w:val="00C87EF4"/>
    <w:rsid w:val="00C90904"/>
    <w:rsid w:val="00C90C7A"/>
    <w:rsid w:val="00C91264"/>
    <w:rsid w:val="00C936BF"/>
    <w:rsid w:val="00C96EB8"/>
    <w:rsid w:val="00CA242C"/>
    <w:rsid w:val="00CA3716"/>
    <w:rsid w:val="00CA61AB"/>
    <w:rsid w:val="00CB18CB"/>
    <w:rsid w:val="00CB539F"/>
    <w:rsid w:val="00CB69FF"/>
    <w:rsid w:val="00CC0540"/>
    <w:rsid w:val="00CC07DB"/>
    <w:rsid w:val="00CC263C"/>
    <w:rsid w:val="00CC3DC0"/>
    <w:rsid w:val="00CC6D69"/>
    <w:rsid w:val="00CD7486"/>
    <w:rsid w:val="00CE1940"/>
    <w:rsid w:val="00CE1B31"/>
    <w:rsid w:val="00CE6FB4"/>
    <w:rsid w:val="00CF129D"/>
    <w:rsid w:val="00CF67E7"/>
    <w:rsid w:val="00CF6DA0"/>
    <w:rsid w:val="00CF70F6"/>
    <w:rsid w:val="00CF7B19"/>
    <w:rsid w:val="00CF7C59"/>
    <w:rsid w:val="00D02C0B"/>
    <w:rsid w:val="00D064A4"/>
    <w:rsid w:val="00D07110"/>
    <w:rsid w:val="00D07FB1"/>
    <w:rsid w:val="00D10890"/>
    <w:rsid w:val="00D112F7"/>
    <w:rsid w:val="00D1269A"/>
    <w:rsid w:val="00D13C0F"/>
    <w:rsid w:val="00D13D26"/>
    <w:rsid w:val="00D2029B"/>
    <w:rsid w:val="00D2113F"/>
    <w:rsid w:val="00D218A9"/>
    <w:rsid w:val="00D2321C"/>
    <w:rsid w:val="00D25D36"/>
    <w:rsid w:val="00D25FE5"/>
    <w:rsid w:val="00D26FE2"/>
    <w:rsid w:val="00D27A76"/>
    <w:rsid w:val="00D318BA"/>
    <w:rsid w:val="00D35DED"/>
    <w:rsid w:val="00D36DED"/>
    <w:rsid w:val="00D43533"/>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2048"/>
    <w:rsid w:val="00D65DEC"/>
    <w:rsid w:val="00D67B56"/>
    <w:rsid w:val="00D70F98"/>
    <w:rsid w:val="00D74E74"/>
    <w:rsid w:val="00D76A7E"/>
    <w:rsid w:val="00D80461"/>
    <w:rsid w:val="00D80938"/>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0D2F"/>
    <w:rsid w:val="00DC1F4F"/>
    <w:rsid w:val="00DC6119"/>
    <w:rsid w:val="00DD1B44"/>
    <w:rsid w:val="00DD747C"/>
    <w:rsid w:val="00DE2C03"/>
    <w:rsid w:val="00DE2EDD"/>
    <w:rsid w:val="00DE53EF"/>
    <w:rsid w:val="00DE6070"/>
    <w:rsid w:val="00DE61DD"/>
    <w:rsid w:val="00DF2FC3"/>
    <w:rsid w:val="00DF56E2"/>
    <w:rsid w:val="00DF5AC6"/>
    <w:rsid w:val="00DF6A95"/>
    <w:rsid w:val="00DF7AAD"/>
    <w:rsid w:val="00E04B0A"/>
    <w:rsid w:val="00E05960"/>
    <w:rsid w:val="00E06B28"/>
    <w:rsid w:val="00E077DB"/>
    <w:rsid w:val="00E07853"/>
    <w:rsid w:val="00E11BD6"/>
    <w:rsid w:val="00E12648"/>
    <w:rsid w:val="00E127D3"/>
    <w:rsid w:val="00E22482"/>
    <w:rsid w:val="00E22488"/>
    <w:rsid w:val="00E22F6C"/>
    <w:rsid w:val="00E233A7"/>
    <w:rsid w:val="00E31D75"/>
    <w:rsid w:val="00E32686"/>
    <w:rsid w:val="00E32CF0"/>
    <w:rsid w:val="00E342D3"/>
    <w:rsid w:val="00E36E99"/>
    <w:rsid w:val="00E42202"/>
    <w:rsid w:val="00E4273B"/>
    <w:rsid w:val="00E4417F"/>
    <w:rsid w:val="00E65CE2"/>
    <w:rsid w:val="00E662C9"/>
    <w:rsid w:val="00E66BBD"/>
    <w:rsid w:val="00E735A0"/>
    <w:rsid w:val="00E750F3"/>
    <w:rsid w:val="00E77E18"/>
    <w:rsid w:val="00E81198"/>
    <w:rsid w:val="00E90718"/>
    <w:rsid w:val="00E90F3B"/>
    <w:rsid w:val="00E9158F"/>
    <w:rsid w:val="00E940A6"/>
    <w:rsid w:val="00E9766E"/>
    <w:rsid w:val="00EA033A"/>
    <w:rsid w:val="00EA6E75"/>
    <w:rsid w:val="00EB151D"/>
    <w:rsid w:val="00EB24ED"/>
    <w:rsid w:val="00EB2A22"/>
    <w:rsid w:val="00EB3539"/>
    <w:rsid w:val="00EB3F3F"/>
    <w:rsid w:val="00EB3FFE"/>
    <w:rsid w:val="00EB7EA9"/>
    <w:rsid w:val="00EC2B41"/>
    <w:rsid w:val="00EC312A"/>
    <w:rsid w:val="00EC4547"/>
    <w:rsid w:val="00EC6328"/>
    <w:rsid w:val="00EC6CDF"/>
    <w:rsid w:val="00ED1AD6"/>
    <w:rsid w:val="00ED2F0E"/>
    <w:rsid w:val="00ED3362"/>
    <w:rsid w:val="00ED501F"/>
    <w:rsid w:val="00EE0106"/>
    <w:rsid w:val="00EE1032"/>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1E7B"/>
    <w:rsid w:val="00F024FE"/>
    <w:rsid w:val="00F04E68"/>
    <w:rsid w:val="00F10849"/>
    <w:rsid w:val="00F10A4E"/>
    <w:rsid w:val="00F13ECB"/>
    <w:rsid w:val="00F1675C"/>
    <w:rsid w:val="00F1787C"/>
    <w:rsid w:val="00F245F4"/>
    <w:rsid w:val="00F25D18"/>
    <w:rsid w:val="00F2682A"/>
    <w:rsid w:val="00F27FC0"/>
    <w:rsid w:val="00F30042"/>
    <w:rsid w:val="00F3422E"/>
    <w:rsid w:val="00F4106E"/>
    <w:rsid w:val="00F44ABB"/>
    <w:rsid w:val="00F461CD"/>
    <w:rsid w:val="00F46999"/>
    <w:rsid w:val="00F47E29"/>
    <w:rsid w:val="00F5094F"/>
    <w:rsid w:val="00F51B64"/>
    <w:rsid w:val="00F523CE"/>
    <w:rsid w:val="00F52433"/>
    <w:rsid w:val="00F54939"/>
    <w:rsid w:val="00F62026"/>
    <w:rsid w:val="00F625ED"/>
    <w:rsid w:val="00F659FA"/>
    <w:rsid w:val="00F7116C"/>
    <w:rsid w:val="00F71DCB"/>
    <w:rsid w:val="00F739D0"/>
    <w:rsid w:val="00F76069"/>
    <w:rsid w:val="00F762F1"/>
    <w:rsid w:val="00F80336"/>
    <w:rsid w:val="00F80E26"/>
    <w:rsid w:val="00F81E2D"/>
    <w:rsid w:val="00F871AF"/>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990"/>
    <w:rsid w:val="00FC0B90"/>
    <w:rsid w:val="00FC39E8"/>
    <w:rsid w:val="00FC56C4"/>
    <w:rsid w:val="00FD0AB4"/>
    <w:rsid w:val="00FD0BA0"/>
    <w:rsid w:val="00FD2CC4"/>
    <w:rsid w:val="00FD4B6B"/>
    <w:rsid w:val="00FD53B1"/>
    <w:rsid w:val="00FD7285"/>
    <w:rsid w:val="00FE48FA"/>
    <w:rsid w:val="00FE672A"/>
    <w:rsid w:val="00FE6C16"/>
    <w:rsid w:val="00FF0970"/>
    <w:rsid w:val="00FF0B31"/>
    <w:rsid w:val="00FF142C"/>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4D9A"/>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1032"/>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23">
    <w:name w:val="99 Numbered BS23"/>
    <w:basedOn w:val="NoList"/>
    <w:rsid w:val="00970F0C"/>
  </w:style>
  <w:style w:type="character" w:customStyle="1" w:styleId="NoSpacingChar">
    <w:name w:val="No Spacing Char"/>
    <w:basedOn w:val="DefaultParagraphFont"/>
    <w:link w:val="NoSpacing"/>
    <w:uiPriority w:val="11"/>
    <w:rsid w:val="00600F4F"/>
    <w:rPr>
      <w:rFonts w:ascii="Calibri" w:hAnsi="Calibri" w:cs="Times New Roman"/>
      <w:sz w:val="24"/>
      <w:szCs w:val="24"/>
      <w:lang w:val="en-GB" w:eastAsia="en-US"/>
    </w:rPr>
  </w:style>
  <w:style w:type="paragraph" w:customStyle="1" w:styleId="PDDBodyText2">
    <w:name w:val="PDD Body Text 2"/>
    <w:basedOn w:val="Normal"/>
    <w:next w:val="Normal"/>
    <w:rsid w:val="00600F4F"/>
    <w:pPr>
      <w:numPr>
        <w:numId w:val="35"/>
      </w:numPr>
      <w:tabs>
        <w:tab w:val="clear" w:pos="1134"/>
      </w:tabs>
      <w:spacing w:before="120" w:after="120"/>
      <w:ind w:left="567" w:firstLine="0"/>
    </w:pPr>
    <w:rPr>
      <w:rFonts w:ascii="Arial" w:hAnsi="Arial"/>
      <w:bCs/>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46657767">
      <w:bodyDiv w:val="1"/>
      <w:marLeft w:val="0"/>
      <w:marRight w:val="0"/>
      <w:marTop w:val="0"/>
      <w:marBottom w:val="0"/>
      <w:divBdr>
        <w:top w:val="none" w:sz="0" w:space="0" w:color="auto"/>
        <w:left w:val="none" w:sz="0" w:space="0" w:color="auto"/>
        <w:bottom w:val="none" w:sz="0" w:space="0" w:color="auto"/>
        <w:right w:val="none" w:sz="0" w:space="0" w:color="auto"/>
      </w:divBdr>
      <w:divsChild>
        <w:div w:id="1802729996">
          <w:marLeft w:val="0"/>
          <w:marRight w:val="0"/>
          <w:marTop w:val="0"/>
          <w:marBottom w:val="0"/>
          <w:divBdr>
            <w:top w:val="none" w:sz="0" w:space="0" w:color="auto"/>
            <w:left w:val="none" w:sz="0" w:space="0" w:color="auto"/>
            <w:bottom w:val="none" w:sz="0" w:space="0" w:color="auto"/>
            <w:right w:val="none" w:sz="0" w:space="0" w:color="auto"/>
          </w:divBdr>
        </w:div>
        <w:div w:id="492182418">
          <w:marLeft w:val="0"/>
          <w:marRight w:val="0"/>
          <w:marTop w:val="0"/>
          <w:marBottom w:val="0"/>
          <w:divBdr>
            <w:top w:val="none" w:sz="0" w:space="0" w:color="auto"/>
            <w:left w:val="none" w:sz="0" w:space="0" w:color="auto"/>
            <w:bottom w:val="none" w:sz="0" w:space="0" w:color="auto"/>
            <w:right w:val="none" w:sz="0" w:space="0" w:color="auto"/>
          </w:divBdr>
        </w:div>
        <w:div w:id="895120273">
          <w:marLeft w:val="0"/>
          <w:marRight w:val="0"/>
          <w:marTop w:val="0"/>
          <w:marBottom w:val="0"/>
          <w:divBdr>
            <w:top w:val="none" w:sz="0" w:space="0" w:color="auto"/>
            <w:left w:val="none" w:sz="0" w:space="0" w:color="auto"/>
            <w:bottom w:val="none" w:sz="0" w:space="0" w:color="auto"/>
            <w:right w:val="none" w:sz="0" w:space="0" w:color="auto"/>
          </w:divBdr>
        </w:div>
      </w:divsChild>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45D43-E469-4635-9795-DF8AEB7C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19</Pages>
  <Words>5065</Words>
  <Characters>28877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33875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2021-05-20T07:23:00Z</cp:lastPrinted>
  <dcterms:created xsi:type="dcterms:W3CDTF">2022-08-03T11:29:00Z</dcterms:created>
  <dcterms:modified xsi:type="dcterms:W3CDTF">2022-08-03T11:29:00Z</dcterms:modified>
  <cp:version>2016-06-30 v2.3c</cp:version>
</cp:coreProperties>
</file>