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91311504"/>
        <w:placeholder>
          <w:docPart w:val="E0B52F74F98A494DA77947ACB71C014F"/>
        </w:placeholder>
      </w:sdtPr>
      <w:sdtContent>
        <w:sdt>
          <w:sdtPr>
            <w:id w:val="-1462265599"/>
            <w:lock w:val="sdtContentLocked"/>
            <w:placeholder>
              <w:docPart w:val="E0B52F74F98A494DA77947ACB71C014F"/>
            </w:placeholder>
            <w15:appearance w15:val="hidden"/>
          </w:sdtPr>
          <w:sdtContent>
            <w:p w14:paraId="40E33F16" w14:textId="77777777" w:rsidR="00261265" w:rsidRDefault="00261265">
              <w:pPr>
                <w:jc w:val="center"/>
              </w:pPr>
            </w:p>
            <w:p w14:paraId="68F80C6D" w14:textId="77777777" w:rsidR="00261265" w:rsidRDefault="00E07AEA">
              <w:pPr>
                <w:jc w:val="center"/>
              </w:pPr>
              <w:r>
                <w:rPr>
                  <w:noProof/>
                  <w:lang w:val="en-GB" w:eastAsia="en-GB"/>
                </w:rPr>
                <w:drawing>
                  <wp:anchor distT="0" distB="0" distL="114300" distR="114300" simplePos="0" relativeHeight="251660288" behindDoc="0" locked="0" layoutInCell="1" allowOverlap="1" wp14:anchorId="686019D7" wp14:editId="49CC3B2D">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863600" cy="1079500"/>
                            </a:xfrm>
                            <a:prstGeom prst="rect">
                              <a:avLst/>
                            </a:prstGeom>
                            <a:noFill/>
                          </pic:spPr>
                        </pic:pic>
                      </a:graphicData>
                    </a:graphic>
                  </wp:anchor>
                </w:drawing>
              </w:r>
            </w:p>
            <w:p w14:paraId="0F019ED9" w14:textId="77777777" w:rsidR="00261265" w:rsidRDefault="00E07AEA">
              <w:pPr>
                <w:jc w:val="center"/>
              </w:pPr>
              <w:r>
                <w:rPr>
                  <w:noProof/>
                  <w:lang w:val="en-GB" w:eastAsia="en-GB"/>
                </w:rPr>
                <w:drawing>
                  <wp:anchor distT="0" distB="0" distL="114300" distR="114300" simplePos="0" relativeHeight="251659264" behindDoc="1" locked="1" layoutInCell="1" allowOverlap="0" wp14:anchorId="3B0700AB" wp14:editId="16B1795D">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rot="10800000" flipH="1">
                              <a:off x="0" y="0"/>
                              <a:ext cx="2201545" cy="4644390"/>
                            </a:xfrm>
                            <a:prstGeom prst="rect">
                              <a:avLst/>
                            </a:prstGeom>
                            <a:noFill/>
                          </pic:spPr>
                        </pic:pic>
                      </a:graphicData>
                    </a:graphic>
                  </wp:anchor>
                </w:drawing>
              </w:r>
            </w:p>
            <w:p w14:paraId="4C3797DD" w14:textId="77777777" w:rsidR="00261265" w:rsidRDefault="00261265">
              <w:pPr>
                <w:jc w:val="center"/>
              </w:pPr>
            </w:p>
            <w:p w14:paraId="0BC9D97F" w14:textId="77777777" w:rsidR="00261265" w:rsidRDefault="00261265">
              <w:pPr>
                <w:jc w:val="center"/>
              </w:pPr>
            </w:p>
            <w:p w14:paraId="59A9994E" w14:textId="77777777" w:rsidR="00261265" w:rsidRDefault="00261265">
              <w:pPr>
                <w:jc w:val="center"/>
              </w:pPr>
            </w:p>
            <w:p w14:paraId="5A6B19B4" w14:textId="77777777" w:rsidR="00261265" w:rsidRDefault="00261265">
              <w:pPr>
                <w:jc w:val="center"/>
              </w:pPr>
            </w:p>
            <w:p w14:paraId="59C5FC76" w14:textId="77777777" w:rsidR="00261265" w:rsidRDefault="00261265">
              <w:pPr>
                <w:jc w:val="center"/>
              </w:pPr>
            </w:p>
            <w:p w14:paraId="1B730E31" w14:textId="77777777" w:rsidR="00261265" w:rsidRDefault="00261265">
              <w:pPr>
                <w:jc w:val="center"/>
              </w:pPr>
            </w:p>
            <w:p w14:paraId="27F420AE" w14:textId="77777777" w:rsidR="00261265" w:rsidRDefault="00261265">
              <w:pPr>
                <w:jc w:val="center"/>
              </w:pPr>
            </w:p>
            <w:p w14:paraId="5B967380" w14:textId="77777777" w:rsidR="00261265" w:rsidRDefault="00000000">
              <w:pPr>
                <w:jc w:val="center"/>
              </w:pPr>
            </w:p>
          </w:sdtContent>
        </w:sdt>
      </w:sdtContent>
    </w:sdt>
    <w:p w14:paraId="7B0AEDE1" w14:textId="77777777" w:rsidR="00107553" w:rsidRDefault="00E07AEA">
      <w:pPr>
        <w:jc w:val="center"/>
        <w:rPr>
          <w:rFonts w:asciiTheme="majorHAnsi" w:hAnsiTheme="majorHAnsi"/>
          <w:b/>
          <w:color w:val="0E1B8D"/>
          <w:sz w:val="40"/>
          <w:szCs w:val="40"/>
        </w:rPr>
      </w:pPr>
      <w:r w:rsidRPr="00660F18">
        <w:rPr>
          <w:rFonts w:asciiTheme="majorHAnsi" w:hAnsiTheme="majorHAnsi"/>
          <w:b/>
          <w:color w:val="0E1B8D"/>
          <w:sz w:val="40"/>
          <w:szCs w:val="40"/>
        </w:rPr>
        <w:t xml:space="preserve">Annexure 1: Bid Specification: </w:t>
      </w:r>
    </w:p>
    <w:p w14:paraId="35D9C97F" w14:textId="487DC4B7" w:rsidR="00261265" w:rsidRPr="003B51E5" w:rsidRDefault="00107553">
      <w:pPr>
        <w:jc w:val="center"/>
        <w:rPr>
          <w:rFonts w:asciiTheme="majorHAnsi" w:hAnsiTheme="majorHAnsi"/>
          <w:b/>
          <w:color w:val="0E1B8D"/>
          <w:sz w:val="40"/>
          <w:szCs w:val="40"/>
        </w:rPr>
      </w:pPr>
      <w:r>
        <w:rPr>
          <w:rFonts w:asciiTheme="majorHAnsi" w:hAnsiTheme="majorHAnsi"/>
          <w:b/>
          <w:color w:val="EE0000"/>
          <w:sz w:val="40"/>
          <w:szCs w:val="40"/>
        </w:rPr>
        <w:t>RFB 3280-2026:</w:t>
      </w:r>
      <w:r w:rsidR="00660F18" w:rsidRPr="008B5CD0">
        <w:rPr>
          <w:rFonts w:asciiTheme="majorHAnsi" w:hAnsiTheme="majorHAnsi"/>
          <w:b/>
          <w:color w:val="EE0000"/>
          <w:sz w:val="40"/>
          <w:szCs w:val="40"/>
        </w:rPr>
        <w:t xml:space="preserve"> </w:t>
      </w:r>
      <w:r w:rsidR="00660F18" w:rsidRPr="00660F18">
        <w:rPr>
          <w:rFonts w:asciiTheme="majorHAnsi" w:hAnsiTheme="majorHAnsi"/>
          <w:b/>
          <w:color w:val="0E1B8D"/>
          <w:sz w:val="40"/>
          <w:szCs w:val="40"/>
        </w:rPr>
        <w:t xml:space="preserve">REQUEST TO APPROVE THE ESTABLISHMENT OF A NEW </w:t>
      </w:r>
      <w:r>
        <w:rPr>
          <w:rFonts w:asciiTheme="majorHAnsi" w:hAnsiTheme="majorHAnsi"/>
          <w:b/>
          <w:color w:val="0E1B8D"/>
          <w:sz w:val="40"/>
          <w:szCs w:val="40"/>
        </w:rPr>
        <w:t>FIVE (</w:t>
      </w:r>
      <w:r w:rsidR="00660F18" w:rsidRPr="00660F18">
        <w:rPr>
          <w:rFonts w:asciiTheme="majorHAnsi" w:hAnsiTheme="majorHAnsi"/>
          <w:b/>
          <w:color w:val="0E1B8D"/>
          <w:sz w:val="40"/>
          <w:szCs w:val="40"/>
        </w:rPr>
        <w:t>5</w:t>
      </w:r>
      <w:r>
        <w:rPr>
          <w:rFonts w:asciiTheme="majorHAnsi" w:hAnsiTheme="majorHAnsi"/>
          <w:b/>
          <w:color w:val="0E1B8D"/>
          <w:sz w:val="40"/>
          <w:szCs w:val="40"/>
        </w:rPr>
        <w:t xml:space="preserve">) </w:t>
      </w:r>
      <w:r w:rsidR="00660F18" w:rsidRPr="00660F18">
        <w:rPr>
          <w:rFonts w:asciiTheme="majorHAnsi" w:hAnsiTheme="majorHAnsi"/>
          <w:b/>
          <w:color w:val="0E1B8D"/>
          <w:sz w:val="40"/>
          <w:szCs w:val="40"/>
        </w:rPr>
        <w:t>YEAR DEVELOPMENT, SUPPORT AND LICENCE MAINTENANCE AGREEMENT FOR THE BEYONDTRUST REMOTE SUPPORT SYSTEM FOR SITA</w:t>
      </w:r>
    </w:p>
    <w:p w14:paraId="1E9DCCD0" w14:textId="77777777" w:rsidR="00660F18" w:rsidRPr="008B5CD0" w:rsidRDefault="00660F18" w:rsidP="00660F18">
      <w:pPr>
        <w:jc w:val="center"/>
        <w:rPr>
          <w:rFonts w:asciiTheme="majorHAnsi" w:hAnsiTheme="majorHAnsi"/>
          <w:b/>
          <w:color w:val="0E1B8D"/>
          <w:sz w:val="40"/>
          <w:szCs w:val="40"/>
        </w:rPr>
      </w:pPr>
      <w:r w:rsidRPr="008B5CD0">
        <w:rPr>
          <w:rFonts w:asciiTheme="majorHAnsi" w:hAnsiTheme="majorHAnsi"/>
          <w:b/>
          <w:color w:val="0E1B8D"/>
          <w:sz w:val="40"/>
          <w:szCs w:val="40"/>
        </w:rPr>
        <w:t>TECHNICAL, PRICING AND PREFERENCE POINTS REQUIREMENTS</w:t>
      </w:r>
    </w:p>
    <w:p w14:paraId="71495D6D" w14:textId="77777777" w:rsidR="00660F18" w:rsidRPr="00660F18" w:rsidRDefault="00660F18">
      <w:pPr>
        <w:jc w:val="center"/>
        <w:rPr>
          <w:rFonts w:asciiTheme="majorHAnsi" w:hAnsiTheme="majorHAnsi"/>
          <w:b/>
          <w:color w:val="0E1B8D"/>
          <w:sz w:val="40"/>
          <w:szCs w:val="40"/>
        </w:rPr>
      </w:pPr>
    </w:p>
    <w:p w14:paraId="1F8AAFCB" w14:textId="77777777" w:rsidR="00657D1E" w:rsidRDefault="00657D1E">
      <w:pPr>
        <w:jc w:val="center"/>
        <w:rPr>
          <w:rFonts w:asciiTheme="majorHAnsi" w:hAnsiTheme="majorHAnsi"/>
          <w:b/>
          <w:color w:val="0E1B8D"/>
          <w:sz w:val="36"/>
          <w:szCs w:val="36"/>
        </w:rPr>
      </w:pPr>
    </w:p>
    <w:p w14:paraId="10FBB643" w14:textId="77777777" w:rsidR="00657D1E" w:rsidRDefault="00657D1E">
      <w:pPr>
        <w:jc w:val="center"/>
        <w:rPr>
          <w:rFonts w:asciiTheme="majorHAnsi" w:hAnsiTheme="majorHAnsi"/>
          <w:b/>
          <w:color w:val="0E1B8D"/>
          <w:sz w:val="36"/>
          <w:szCs w:val="36"/>
        </w:rPr>
      </w:pPr>
    </w:p>
    <w:p w14:paraId="7E306540" w14:textId="77777777" w:rsidR="00657D1E" w:rsidRDefault="00657D1E">
      <w:pPr>
        <w:jc w:val="center"/>
        <w:rPr>
          <w:rFonts w:asciiTheme="majorHAnsi" w:hAnsiTheme="majorHAnsi"/>
          <w:b/>
          <w:color w:val="0E1B8D"/>
          <w:sz w:val="36"/>
          <w:szCs w:val="36"/>
        </w:rPr>
      </w:pPr>
    </w:p>
    <w:p w14:paraId="1A1460CD" w14:textId="77777777" w:rsidR="00657D1E" w:rsidRDefault="00657D1E">
      <w:pPr>
        <w:jc w:val="center"/>
        <w:rPr>
          <w:rFonts w:asciiTheme="majorHAnsi" w:hAnsiTheme="majorHAnsi"/>
          <w:b/>
          <w:color w:val="0E1B8D"/>
          <w:sz w:val="36"/>
          <w:szCs w:val="36"/>
        </w:rPr>
      </w:pPr>
    </w:p>
    <w:p w14:paraId="62B86881" w14:textId="77777777" w:rsidR="00657D1E" w:rsidRDefault="00657D1E">
      <w:pPr>
        <w:jc w:val="center"/>
        <w:rPr>
          <w:rFonts w:asciiTheme="majorHAnsi" w:hAnsiTheme="majorHAnsi"/>
          <w:b/>
          <w:color w:val="0E1B8D"/>
          <w:sz w:val="36"/>
          <w:szCs w:val="36"/>
        </w:rPr>
      </w:pPr>
    </w:p>
    <w:p w14:paraId="563E1832" w14:textId="77777777" w:rsidR="00657D1E" w:rsidRDefault="00657D1E">
      <w:pPr>
        <w:jc w:val="center"/>
        <w:rPr>
          <w:rFonts w:asciiTheme="majorHAnsi" w:hAnsiTheme="majorHAnsi"/>
          <w:b/>
          <w:color w:val="0E1B8D"/>
          <w:sz w:val="36"/>
          <w:szCs w:val="36"/>
        </w:rPr>
      </w:pPr>
    </w:p>
    <w:p w14:paraId="11301D94" w14:textId="77777777" w:rsidR="00657D1E" w:rsidRDefault="00657D1E">
      <w:pPr>
        <w:jc w:val="center"/>
        <w:rPr>
          <w:rFonts w:asciiTheme="majorHAnsi" w:hAnsiTheme="majorHAnsi"/>
          <w:b/>
          <w:color w:val="0E1B8D"/>
          <w:sz w:val="36"/>
          <w:szCs w:val="36"/>
        </w:rPr>
      </w:pPr>
    </w:p>
    <w:p w14:paraId="72F3D6D0" w14:textId="7D237196" w:rsidR="00261265" w:rsidRDefault="00261265">
      <w:pPr>
        <w:jc w:val="left"/>
      </w:pPr>
    </w:p>
    <w:p w14:paraId="0F84D3BD" w14:textId="77777777" w:rsidR="00261265" w:rsidRDefault="00E07AEA">
      <w:pPr>
        <w:pStyle w:val="Title"/>
      </w:pPr>
      <w:r>
        <w:lastRenderedPageBreak/>
        <w:t>Contents</w:t>
      </w:r>
    </w:p>
    <w:p w14:paraId="1357C795" w14:textId="0D51FCAE" w:rsidR="00FA2D44" w:rsidRDefault="00E07AEA">
      <w:pPr>
        <w:pStyle w:val="TOC1"/>
        <w:rPr>
          <w:rFonts w:asciiTheme="minorHAnsi" w:eastAsiaTheme="minorEastAsia" w:hAnsiTheme="minorHAnsi" w:cstheme="minorBidi"/>
          <w:b w:val="0"/>
          <w:noProof/>
          <w:kern w:val="2"/>
          <w:sz w:val="24"/>
          <w:szCs w:val="24"/>
          <w:lang w:eastAsia="en-ZA"/>
          <w14:ligatures w14:val="standardContextual"/>
        </w:rPr>
      </w:pPr>
      <w:r>
        <w:fldChar w:fldCharType="begin"/>
      </w:r>
      <w:r>
        <w:instrText xml:space="preserve"> TOC \o "2-2" \h \z \t "Heading 1,1,Heading 3,3,Annex H1,1" </w:instrText>
      </w:r>
      <w:r>
        <w:fldChar w:fldCharType="separate"/>
      </w:r>
      <w:hyperlink w:anchor="_Toc238122822" w:history="1">
        <w:r w:rsidR="00FA2D44" w:rsidRPr="0089186A">
          <w:rPr>
            <w:rStyle w:val="Hyperlink"/>
            <w:noProof/>
          </w:rPr>
          <w:t>1.</w:t>
        </w:r>
        <w:r w:rsidR="00FA2D44">
          <w:rPr>
            <w:rFonts w:asciiTheme="minorHAnsi" w:eastAsiaTheme="minorEastAsia" w:hAnsiTheme="minorHAnsi" w:cstheme="minorBidi"/>
            <w:b w:val="0"/>
            <w:noProof/>
            <w:kern w:val="2"/>
            <w:sz w:val="24"/>
            <w:szCs w:val="24"/>
            <w:lang w:eastAsia="en-ZA"/>
            <w14:ligatures w14:val="standardContextual"/>
          </w:rPr>
          <w:tab/>
        </w:r>
        <w:r w:rsidR="00FA2D44" w:rsidRPr="0089186A">
          <w:rPr>
            <w:rStyle w:val="Hyperlink"/>
            <w:noProof/>
          </w:rPr>
          <w:t>Introduction</w:t>
        </w:r>
        <w:r w:rsidR="00FA2D44">
          <w:rPr>
            <w:noProof/>
            <w:webHidden/>
          </w:rPr>
          <w:tab/>
        </w:r>
        <w:r w:rsidR="00FA2D44">
          <w:rPr>
            <w:noProof/>
            <w:webHidden/>
          </w:rPr>
          <w:fldChar w:fldCharType="begin"/>
        </w:r>
        <w:r w:rsidR="00FA2D44">
          <w:rPr>
            <w:noProof/>
            <w:webHidden/>
          </w:rPr>
          <w:instrText xml:space="preserve"> PAGEREF _Toc238122822 \h </w:instrText>
        </w:r>
        <w:r w:rsidR="00FA2D44">
          <w:rPr>
            <w:noProof/>
            <w:webHidden/>
          </w:rPr>
        </w:r>
        <w:r w:rsidR="00FA2D44">
          <w:rPr>
            <w:noProof/>
            <w:webHidden/>
          </w:rPr>
          <w:fldChar w:fldCharType="separate"/>
        </w:r>
        <w:r w:rsidR="00FA2D44">
          <w:rPr>
            <w:noProof/>
            <w:webHidden/>
          </w:rPr>
          <w:t>3</w:t>
        </w:r>
        <w:r w:rsidR="00FA2D44">
          <w:rPr>
            <w:noProof/>
            <w:webHidden/>
          </w:rPr>
          <w:fldChar w:fldCharType="end"/>
        </w:r>
      </w:hyperlink>
    </w:p>
    <w:p w14:paraId="2990548E" w14:textId="3CE8FAA2" w:rsidR="00FA2D44" w:rsidRDefault="00FA2D44">
      <w:pPr>
        <w:pStyle w:val="TOC1"/>
        <w:rPr>
          <w:rFonts w:asciiTheme="minorHAnsi" w:eastAsiaTheme="minorEastAsia" w:hAnsiTheme="minorHAnsi" w:cstheme="minorBidi"/>
          <w:b w:val="0"/>
          <w:noProof/>
          <w:kern w:val="2"/>
          <w:sz w:val="24"/>
          <w:szCs w:val="24"/>
          <w:lang w:eastAsia="en-ZA"/>
          <w14:ligatures w14:val="standardContextual"/>
        </w:rPr>
      </w:pPr>
      <w:hyperlink w:anchor="_Toc238122823" w:history="1">
        <w:r w:rsidRPr="0089186A">
          <w:rPr>
            <w:rStyle w:val="Hyperlink"/>
            <w:noProof/>
          </w:rPr>
          <w:t>1.1. Purpose</w:t>
        </w:r>
        <w:r>
          <w:rPr>
            <w:noProof/>
            <w:webHidden/>
          </w:rPr>
          <w:tab/>
        </w:r>
        <w:r>
          <w:rPr>
            <w:noProof/>
            <w:webHidden/>
          </w:rPr>
          <w:fldChar w:fldCharType="begin"/>
        </w:r>
        <w:r>
          <w:rPr>
            <w:noProof/>
            <w:webHidden/>
          </w:rPr>
          <w:instrText xml:space="preserve"> PAGEREF _Toc238122823 \h </w:instrText>
        </w:r>
        <w:r>
          <w:rPr>
            <w:noProof/>
            <w:webHidden/>
          </w:rPr>
        </w:r>
        <w:r>
          <w:rPr>
            <w:noProof/>
            <w:webHidden/>
          </w:rPr>
          <w:fldChar w:fldCharType="separate"/>
        </w:r>
        <w:r>
          <w:rPr>
            <w:noProof/>
            <w:webHidden/>
          </w:rPr>
          <w:t>3</w:t>
        </w:r>
        <w:r>
          <w:rPr>
            <w:noProof/>
            <w:webHidden/>
          </w:rPr>
          <w:fldChar w:fldCharType="end"/>
        </w:r>
      </w:hyperlink>
    </w:p>
    <w:p w14:paraId="2108929F" w14:textId="518F3CBE" w:rsidR="00FA2D44" w:rsidRDefault="00FA2D44">
      <w:pPr>
        <w:pStyle w:val="TOC1"/>
        <w:rPr>
          <w:rFonts w:asciiTheme="minorHAnsi" w:eastAsiaTheme="minorEastAsia" w:hAnsiTheme="minorHAnsi" w:cstheme="minorBidi"/>
          <w:b w:val="0"/>
          <w:noProof/>
          <w:kern w:val="2"/>
          <w:sz w:val="24"/>
          <w:szCs w:val="24"/>
          <w:lang w:eastAsia="en-ZA"/>
          <w14:ligatures w14:val="standardContextual"/>
        </w:rPr>
      </w:pPr>
      <w:hyperlink w:anchor="_Toc238122824" w:history="1">
        <w:r w:rsidRPr="0089186A">
          <w:rPr>
            <w:rStyle w:val="Hyperlink"/>
            <w:noProof/>
          </w:rPr>
          <w:t>1.2. Background</w:t>
        </w:r>
        <w:r>
          <w:rPr>
            <w:noProof/>
            <w:webHidden/>
          </w:rPr>
          <w:tab/>
        </w:r>
        <w:r>
          <w:rPr>
            <w:noProof/>
            <w:webHidden/>
          </w:rPr>
          <w:fldChar w:fldCharType="begin"/>
        </w:r>
        <w:r>
          <w:rPr>
            <w:noProof/>
            <w:webHidden/>
          </w:rPr>
          <w:instrText xml:space="preserve"> PAGEREF _Toc238122824 \h </w:instrText>
        </w:r>
        <w:r>
          <w:rPr>
            <w:noProof/>
            <w:webHidden/>
          </w:rPr>
        </w:r>
        <w:r>
          <w:rPr>
            <w:noProof/>
            <w:webHidden/>
          </w:rPr>
          <w:fldChar w:fldCharType="separate"/>
        </w:r>
        <w:r>
          <w:rPr>
            <w:noProof/>
            <w:webHidden/>
          </w:rPr>
          <w:t>3</w:t>
        </w:r>
        <w:r>
          <w:rPr>
            <w:noProof/>
            <w:webHidden/>
          </w:rPr>
          <w:fldChar w:fldCharType="end"/>
        </w:r>
      </w:hyperlink>
    </w:p>
    <w:p w14:paraId="60ED98BB" w14:textId="29696716" w:rsidR="00FA2D44" w:rsidRDefault="00FA2D44">
      <w:pPr>
        <w:pStyle w:val="TOC1"/>
        <w:rPr>
          <w:rFonts w:asciiTheme="minorHAnsi" w:eastAsiaTheme="minorEastAsia" w:hAnsiTheme="minorHAnsi" w:cstheme="minorBidi"/>
          <w:b w:val="0"/>
          <w:noProof/>
          <w:kern w:val="2"/>
          <w:sz w:val="24"/>
          <w:szCs w:val="24"/>
          <w:lang w:eastAsia="en-ZA"/>
          <w14:ligatures w14:val="standardContextual"/>
        </w:rPr>
      </w:pPr>
      <w:hyperlink w:anchor="_Toc238122825" w:history="1">
        <w:r w:rsidRPr="0089186A">
          <w:rPr>
            <w:rStyle w:val="Hyperlink"/>
            <w:noProof/>
          </w:rPr>
          <w:t>2.</w:t>
        </w:r>
        <w:r>
          <w:rPr>
            <w:rFonts w:asciiTheme="minorHAnsi" w:eastAsiaTheme="minorEastAsia" w:hAnsiTheme="minorHAnsi" w:cstheme="minorBidi"/>
            <w:b w:val="0"/>
            <w:noProof/>
            <w:kern w:val="2"/>
            <w:sz w:val="24"/>
            <w:szCs w:val="24"/>
            <w:lang w:eastAsia="en-ZA"/>
            <w14:ligatures w14:val="standardContextual"/>
          </w:rPr>
          <w:tab/>
        </w:r>
        <w:r w:rsidRPr="0089186A">
          <w:rPr>
            <w:rStyle w:val="Hyperlink"/>
            <w:noProof/>
          </w:rPr>
          <w:t>Scope of Bid</w:t>
        </w:r>
        <w:r>
          <w:rPr>
            <w:noProof/>
            <w:webHidden/>
          </w:rPr>
          <w:tab/>
        </w:r>
        <w:r>
          <w:rPr>
            <w:noProof/>
            <w:webHidden/>
          </w:rPr>
          <w:fldChar w:fldCharType="begin"/>
        </w:r>
        <w:r>
          <w:rPr>
            <w:noProof/>
            <w:webHidden/>
          </w:rPr>
          <w:instrText xml:space="preserve"> PAGEREF _Toc238122825 \h </w:instrText>
        </w:r>
        <w:r>
          <w:rPr>
            <w:noProof/>
            <w:webHidden/>
          </w:rPr>
        </w:r>
        <w:r>
          <w:rPr>
            <w:noProof/>
            <w:webHidden/>
          </w:rPr>
          <w:fldChar w:fldCharType="separate"/>
        </w:r>
        <w:r>
          <w:rPr>
            <w:noProof/>
            <w:webHidden/>
          </w:rPr>
          <w:t>3</w:t>
        </w:r>
        <w:r>
          <w:rPr>
            <w:noProof/>
            <w:webHidden/>
          </w:rPr>
          <w:fldChar w:fldCharType="end"/>
        </w:r>
      </w:hyperlink>
    </w:p>
    <w:p w14:paraId="160915E7" w14:textId="013E651C" w:rsidR="00FA2D44" w:rsidRDefault="00FA2D44">
      <w:pPr>
        <w:pStyle w:val="TOC2"/>
        <w:rPr>
          <w:rFonts w:asciiTheme="minorHAnsi" w:eastAsiaTheme="minorEastAsia" w:hAnsiTheme="minorHAnsi" w:cstheme="minorBidi"/>
          <w:noProof/>
          <w:kern w:val="2"/>
          <w:sz w:val="24"/>
          <w:szCs w:val="24"/>
          <w:lang w:eastAsia="en-ZA"/>
          <w14:ligatures w14:val="standardContextual"/>
        </w:rPr>
      </w:pPr>
      <w:hyperlink w:anchor="_Toc238122826" w:history="1">
        <w:r w:rsidRPr="0089186A">
          <w:rPr>
            <w:rStyle w:val="Hyperlink"/>
            <w:noProof/>
          </w:rPr>
          <w:t>2.1</w:t>
        </w:r>
        <w:r>
          <w:rPr>
            <w:rFonts w:asciiTheme="minorHAnsi" w:eastAsiaTheme="minorEastAsia" w:hAnsiTheme="minorHAnsi" w:cstheme="minorBidi"/>
            <w:noProof/>
            <w:kern w:val="2"/>
            <w:sz w:val="24"/>
            <w:szCs w:val="24"/>
            <w:lang w:eastAsia="en-ZA"/>
            <w14:ligatures w14:val="standardContextual"/>
          </w:rPr>
          <w:tab/>
        </w:r>
        <w:r w:rsidRPr="0089186A">
          <w:rPr>
            <w:rStyle w:val="Hyperlink"/>
            <w:noProof/>
          </w:rPr>
          <w:t>Scope of Work</w:t>
        </w:r>
        <w:r>
          <w:rPr>
            <w:noProof/>
            <w:webHidden/>
          </w:rPr>
          <w:tab/>
        </w:r>
        <w:r>
          <w:rPr>
            <w:noProof/>
            <w:webHidden/>
          </w:rPr>
          <w:fldChar w:fldCharType="begin"/>
        </w:r>
        <w:r>
          <w:rPr>
            <w:noProof/>
            <w:webHidden/>
          </w:rPr>
          <w:instrText xml:space="preserve"> PAGEREF _Toc238122826 \h </w:instrText>
        </w:r>
        <w:r>
          <w:rPr>
            <w:noProof/>
            <w:webHidden/>
          </w:rPr>
        </w:r>
        <w:r>
          <w:rPr>
            <w:noProof/>
            <w:webHidden/>
          </w:rPr>
          <w:fldChar w:fldCharType="separate"/>
        </w:r>
        <w:r>
          <w:rPr>
            <w:noProof/>
            <w:webHidden/>
          </w:rPr>
          <w:t>3</w:t>
        </w:r>
        <w:r>
          <w:rPr>
            <w:noProof/>
            <w:webHidden/>
          </w:rPr>
          <w:fldChar w:fldCharType="end"/>
        </w:r>
      </w:hyperlink>
    </w:p>
    <w:p w14:paraId="7599FBD5" w14:textId="57A7320C" w:rsidR="00FA2D44" w:rsidRDefault="00FA2D44">
      <w:pPr>
        <w:pStyle w:val="TOC2"/>
        <w:rPr>
          <w:rFonts w:asciiTheme="minorHAnsi" w:eastAsiaTheme="minorEastAsia" w:hAnsiTheme="minorHAnsi" w:cstheme="minorBidi"/>
          <w:noProof/>
          <w:kern w:val="2"/>
          <w:sz w:val="24"/>
          <w:szCs w:val="24"/>
          <w:lang w:eastAsia="en-ZA"/>
          <w14:ligatures w14:val="standardContextual"/>
        </w:rPr>
      </w:pPr>
      <w:hyperlink w:anchor="_Toc238122827" w:history="1">
        <w:r w:rsidRPr="0089186A">
          <w:rPr>
            <w:rStyle w:val="Hyperlink"/>
            <w:noProof/>
          </w:rPr>
          <w:t>2.2</w:t>
        </w:r>
        <w:r>
          <w:rPr>
            <w:rFonts w:asciiTheme="minorHAnsi" w:eastAsiaTheme="minorEastAsia" w:hAnsiTheme="minorHAnsi" w:cstheme="minorBidi"/>
            <w:noProof/>
            <w:kern w:val="2"/>
            <w:sz w:val="24"/>
            <w:szCs w:val="24"/>
            <w:lang w:eastAsia="en-ZA"/>
            <w14:ligatures w14:val="standardContextual"/>
          </w:rPr>
          <w:tab/>
        </w:r>
        <w:r w:rsidRPr="0089186A">
          <w:rPr>
            <w:rStyle w:val="Hyperlink"/>
            <w:noProof/>
          </w:rPr>
          <w:t>Delivery address</w:t>
        </w:r>
        <w:r>
          <w:rPr>
            <w:noProof/>
            <w:webHidden/>
          </w:rPr>
          <w:tab/>
        </w:r>
        <w:r>
          <w:rPr>
            <w:noProof/>
            <w:webHidden/>
          </w:rPr>
          <w:fldChar w:fldCharType="begin"/>
        </w:r>
        <w:r>
          <w:rPr>
            <w:noProof/>
            <w:webHidden/>
          </w:rPr>
          <w:instrText xml:space="preserve"> PAGEREF _Toc238122827 \h </w:instrText>
        </w:r>
        <w:r>
          <w:rPr>
            <w:noProof/>
            <w:webHidden/>
          </w:rPr>
        </w:r>
        <w:r>
          <w:rPr>
            <w:noProof/>
            <w:webHidden/>
          </w:rPr>
          <w:fldChar w:fldCharType="separate"/>
        </w:r>
        <w:r>
          <w:rPr>
            <w:noProof/>
            <w:webHidden/>
          </w:rPr>
          <w:t>4</w:t>
        </w:r>
        <w:r>
          <w:rPr>
            <w:noProof/>
            <w:webHidden/>
          </w:rPr>
          <w:fldChar w:fldCharType="end"/>
        </w:r>
      </w:hyperlink>
    </w:p>
    <w:p w14:paraId="2F5F0E12" w14:textId="2C43A5D0" w:rsidR="00FA2D44" w:rsidRDefault="00FA2D44">
      <w:pPr>
        <w:pStyle w:val="TOC2"/>
        <w:rPr>
          <w:rFonts w:asciiTheme="minorHAnsi" w:eastAsiaTheme="minorEastAsia" w:hAnsiTheme="minorHAnsi" w:cstheme="minorBidi"/>
          <w:noProof/>
          <w:kern w:val="2"/>
          <w:sz w:val="24"/>
          <w:szCs w:val="24"/>
          <w:lang w:eastAsia="en-ZA"/>
          <w14:ligatures w14:val="standardContextual"/>
        </w:rPr>
      </w:pPr>
      <w:hyperlink w:anchor="_Toc238122828" w:history="1">
        <w:r w:rsidRPr="0089186A">
          <w:rPr>
            <w:rStyle w:val="Hyperlink"/>
            <w:noProof/>
          </w:rPr>
          <w:t>2.3</w:t>
        </w:r>
        <w:r>
          <w:rPr>
            <w:rFonts w:asciiTheme="minorHAnsi" w:eastAsiaTheme="minorEastAsia" w:hAnsiTheme="minorHAnsi" w:cstheme="minorBidi"/>
            <w:noProof/>
            <w:kern w:val="2"/>
            <w:sz w:val="24"/>
            <w:szCs w:val="24"/>
            <w:lang w:eastAsia="en-ZA"/>
            <w14:ligatures w14:val="standardContextual"/>
          </w:rPr>
          <w:tab/>
        </w:r>
        <w:r w:rsidRPr="0089186A">
          <w:rPr>
            <w:rStyle w:val="Hyperlink"/>
            <w:noProof/>
          </w:rPr>
          <w:t>Customer Infrastructure and environment requirements</w:t>
        </w:r>
        <w:r>
          <w:rPr>
            <w:noProof/>
            <w:webHidden/>
          </w:rPr>
          <w:tab/>
        </w:r>
        <w:r>
          <w:rPr>
            <w:noProof/>
            <w:webHidden/>
          </w:rPr>
          <w:fldChar w:fldCharType="begin"/>
        </w:r>
        <w:r>
          <w:rPr>
            <w:noProof/>
            <w:webHidden/>
          </w:rPr>
          <w:instrText xml:space="preserve"> PAGEREF _Toc238122828 \h </w:instrText>
        </w:r>
        <w:r>
          <w:rPr>
            <w:noProof/>
            <w:webHidden/>
          </w:rPr>
        </w:r>
        <w:r>
          <w:rPr>
            <w:noProof/>
            <w:webHidden/>
          </w:rPr>
          <w:fldChar w:fldCharType="separate"/>
        </w:r>
        <w:r>
          <w:rPr>
            <w:noProof/>
            <w:webHidden/>
          </w:rPr>
          <w:t>4</w:t>
        </w:r>
        <w:r>
          <w:rPr>
            <w:noProof/>
            <w:webHidden/>
          </w:rPr>
          <w:fldChar w:fldCharType="end"/>
        </w:r>
      </w:hyperlink>
    </w:p>
    <w:p w14:paraId="6CAB8D65" w14:textId="4DDA1534" w:rsidR="00FA2D44" w:rsidRDefault="00FA2D44">
      <w:pPr>
        <w:pStyle w:val="TOC1"/>
        <w:rPr>
          <w:rFonts w:asciiTheme="minorHAnsi" w:eastAsiaTheme="minorEastAsia" w:hAnsiTheme="minorHAnsi" w:cstheme="minorBidi"/>
          <w:b w:val="0"/>
          <w:noProof/>
          <w:kern w:val="2"/>
          <w:sz w:val="24"/>
          <w:szCs w:val="24"/>
          <w:lang w:eastAsia="en-ZA"/>
          <w14:ligatures w14:val="standardContextual"/>
        </w:rPr>
      </w:pPr>
      <w:hyperlink w:anchor="_Toc238122829" w:history="1">
        <w:r w:rsidRPr="0089186A">
          <w:rPr>
            <w:rStyle w:val="Hyperlink"/>
            <w:noProof/>
          </w:rPr>
          <w:t>3.</w:t>
        </w:r>
        <w:r>
          <w:rPr>
            <w:rFonts w:asciiTheme="minorHAnsi" w:eastAsiaTheme="minorEastAsia" w:hAnsiTheme="minorHAnsi" w:cstheme="minorBidi"/>
            <w:b w:val="0"/>
            <w:noProof/>
            <w:kern w:val="2"/>
            <w:sz w:val="24"/>
            <w:szCs w:val="24"/>
            <w:lang w:eastAsia="en-ZA"/>
            <w14:ligatures w14:val="standardContextual"/>
          </w:rPr>
          <w:tab/>
        </w:r>
        <w:r w:rsidRPr="0089186A">
          <w:rPr>
            <w:rStyle w:val="Hyperlink"/>
            <w:noProof/>
          </w:rPr>
          <w:t>Requirements</w:t>
        </w:r>
        <w:r>
          <w:rPr>
            <w:noProof/>
            <w:webHidden/>
          </w:rPr>
          <w:tab/>
        </w:r>
        <w:r>
          <w:rPr>
            <w:noProof/>
            <w:webHidden/>
          </w:rPr>
          <w:fldChar w:fldCharType="begin"/>
        </w:r>
        <w:r>
          <w:rPr>
            <w:noProof/>
            <w:webHidden/>
          </w:rPr>
          <w:instrText xml:space="preserve"> PAGEREF _Toc238122829 \h </w:instrText>
        </w:r>
        <w:r>
          <w:rPr>
            <w:noProof/>
            <w:webHidden/>
          </w:rPr>
        </w:r>
        <w:r>
          <w:rPr>
            <w:noProof/>
            <w:webHidden/>
          </w:rPr>
          <w:fldChar w:fldCharType="separate"/>
        </w:r>
        <w:r>
          <w:rPr>
            <w:noProof/>
            <w:webHidden/>
          </w:rPr>
          <w:t>4</w:t>
        </w:r>
        <w:r>
          <w:rPr>
            <w:noProof/>
            <w:webHidden/>
          </w:rPr>
          <w:fldChar w:fldCharType="end"/>
        </w:r>
      </w:hyperlink>
    </w:p>
    <w:p w14:paraId="0C5C5920" w14:textId="50C9F0F0" w:rsidR="00FA2D44" w:rsidRDefault="00FA2D44">
      <w:pPr>
        <w:pStyle w:val="TOC2"/>
        <w:rPr>
          <w:rFonts w:asciiTheme="minorHAnsi" w:eastAsiaTheme="minorEastAsia" w:hAnsiTheme="minorHAnsi" w:cstheme="minorBidi"/>
          <w:noProof/>
          <w:kern w:val="2"/>
          <w:sz w:val="24"/>
          <w:szCs w:val="24"/>
          <w:lang w:eastAsia="en-ZA"/>
          <w14:ligatures w14:val="standardContextual"/>
        </w:rPr>
      </w:pPr>
      <w:hyperlink w:anchor="_Toc238122830" w:history="1">
        <w:r w:rsidRPr="0089186A">
          <w:rPr>
            <w:rStyle w:val="Hyperlink"/>
            <w:noProof/>
          </w:rPr>
          <w:t>3.1</w:t>
        </w:r>
        <w:r>
          <w:rPr>
            <w:rFonts w:asciiTheme="minorHAnsi" w:eastAsiaTheme="minorEastAsia" w:hAnsiTheme="minorHAnsi" w:cstheme="minorBidi"/>
            <w:noProof/>
            <w:kern w:val="2"/>
            <w:sz w:val="24"/>
            <w:szCs w:val="24"/>
            <w:lang w:eastAsia="en-ZA"/>
            <w14:ligatures w14:val="standardContextual"/>
          </w:rPr>
          <w:tab/>
        </w:r>
        <w:r w:rsidRPr="0089186A">
          <w:rPr>
            <w:rStyle w:val="Hyperlink"/>
            <w:noProof/>
          </w:rPr>
          <w:t>Product / Service / Solution Requirements</w:t>
        </w:r>
        <w:r>
          <w:rPr>
            <w:noProof/>
            <w:webHidden/>
          </w:rPr>
          <w:tab/>
        </w:r>
        <w:r>
          <w:rPr>
            <w:noProof/>
            <w:webHidden/>
          </w:rPr>
          <w:fldChar w:fldCharType="begin"/>
        </w:r>
        <w:r>
          <w:rPr>
            <w:noProof/>
            <w:webHidden/>
          </w:rPr>
          <w:instrText xml:space="preserve"> PAGEREF _Toc238122830 \h </w:instrText>
        </w:r>
        <w:r>
          <w:rPr>
            <w:noProof/>
            <w:webHidden/>
          </w:rPr>
        </w:r>
        <w:r>
          <w:rPr>
            <w:noProof/>
            <w:webHidden/>
          </w:rPr>
          <w:fldChar w:fldCharType="separate"/>
        </w:r>
        <w:r>
          <w:rPr>
            <w:noProof/>
            <w:webHidden/>
          </w:rPr>
          <w:t>4</w:t>
        </w:r>
        <w:r>
          <w:rPr>
            <w:noProof/>
            <w:webHidden/>
          </w:rPr>
          <w:fldChar w:fldCharType="end"/>
        </w:r>
      </w:hyperlink>
    </w:p>
    <w:p w14:paraId="4DD3D6CC" w14:textId="5173055C" w:rsidR="00FA2D44" w:rsidRDefault="00FA2D44">
      <w:pPr>
        <w:pStyle w:val="TOC3"/>
        <w:rPr>
          <w:rFonts w:asciiTheme="minorHAnsi" w:eastAsiaTheme="minorEastAsia" w:hAnsiTheme="minorHAnsi" w:cstheme="minorBidi"/>
          <w:noProof/>
          <w:kern w:val="2"/>
          <w:sz w:val="24"/>
          <w:szCs w:val="24"/>
          <w:lang w:eastAsia="en-ZA"/>
          <w14:ligatures w14:val="standardContextual"/>
        </w:rPr>
      </w:pPr>
      <w:hyperlink w:anchor="_Toc238122831" w:history="1">
        <w:r w:rsidRPr="0089186A">
          <w:rPr>
            <w:rStyle w:val="Hyperlink"/>
            <w:noProof/>
          </w:rPr>
          <w:t>3.1.1</w:t>
        </w:r>
        <w:r>
          <w:rPr>
            <w:rFonts w:asciiTheme="minorHAnsi" w:eastAsiaTheme="minorEastAsia" w:hAnsiTheme="minorHAnsi" w:cstheme="minorBidi"/>
            <w:noProof/>
            <w:kern w:val="2"/>
            <w:sz w:val="24"/>
            <w:szCs w:val="24"/>
            <w:lang w:eastAsia="en-ZA"/>
            <w14:ligatures w14:val="standardContextual"/>
          </w:rPr>
          <w:tab/>
        </w:r>
        <w:r w:rsidRPr="0089186A">
          <w:rPr>
            <w:rStyle w:val="Hyperlink"/>
            <w:noProof/>
          </w:rPr>
          <w:t>Remote Support licenses, maintenance and support</w:t>
        </w:r>
        <w:r>
          <w:rPr>
            <w:noProof/>
            <w:webHidden/>
          </w:rPr>
          <w:tab/>
        </w:r>
        <w:r>
          <w:rPr>
            <w:noProof/>
            <w:webHidden/>
          </w:rPr>
          <w:fldChar w:fldCharType="begin"/>
        </w:r>
        <w:r>
          <w:rPr>
            <w:noProof/>
            <w:webHidden/>
          </w:rPr>
          <w:instrText xml:space="preserve"> PAGEREF _Toc238122831 \h </w:instrText>
        </w:r>
        <w:r>
          <w:rPr>
            <w:noProof/>
            <w:webHidden/>
          </w:rPr>
        </w:r>
        <w:r>
          <w:rPr>
            <w:noProof/>
            <w:webHidden/>
          </w:rPr>
          <w:fldChar w:fldCharType="separate"/>
        </w:r>
        <w:r>
          <w:rPr>
            <w:noProof/>
            <w:webHidden/>
          </w:rPr>
          <w:t>4</w:t>
        </w:r>
        <w:r>
          <w:rPr>
            <w:noProof/>
            <w:webHidden/>
          </w:rPr>
          <w:fldChar w:fldCharType="end"/>
        </w:r>
      </w:hyperlink>
    </w:p>
    <w:p w14:paraId="52E43676" w14:textId="00048AE1" w:rsidR="00FA2D44" w:rsidRDefault="00FA2D44">
      <w:pPr>
        <w:pStyle w:val="TOC2"/>
        <w:rPr>
          <w:rFonts w:asciiTheme="minorHAnsi" w:eastAsiaTheme="minorEastAsia" w:hAnsiTheme="minorHAnsi" w:cstheme="minorBidi"/>
          <w:noProof/>
          <w:kern w:val="2"/>
          <w:sz w:val="24"/>
          <w:szCs w:val="24"/>
          <w:lang w:eastAsia="en-ZA"/>
          <w14:ligatures w14:val="standardContextual"/>
        </w:rPr>
      </w:pPr>
      <w:hyperlink w:anchor="_Toc238122832" w:history="1">
        <w:r w:rsidRPr="0089186A">
          <w:rPr>
            <w:rStyle w:val="Hyperlink"/>
            <w:noProof/>
          </w:rPr>
          <w:t>3.2</w:t>
        </w:r>
        <w:r>
          <w:rPr>
            <w:rFonts w:asciiTheme="minorHAnsi" w:eastAsiaTheme="minorEastAsia" w:hAnsiTheme="minorHAnsi" w:cstheme="minorBidi"/>
            <w:noProof/>
            <w:kern w:val="2"/>
            <w:sz w:val="24"/>
            <w:szCs w:val="24"/>
            <w:lang w:eastAsia="en-ZA"/>
            <w14:ligatures w14:val="standardContextual"/>
          </w:rPr>
          <w:tab/>
        </w:r>
        <w:r w:rsidRPr="0089186A">
          <w:rPr>
            <w:rStyle w:val="Hyperlink"/>
            <w:noProof/>
          </w:rPr>
          <w:t>Special Requirements</w:t>
        </w:r>
        <w:r>
          <w:rPr>
            <w:noProof/>
            <w:webHidden/>
          </w:rPr>
          <w:tab/>
        </w:r>
        <w:r>
          <w:rPr>
            <w:noProof/>
            <w:webHidden/>
          </w:rPr>
          <w:fldChar w:fldCharType="begin"/>
        </w:r>
        <w:r>
          <w:rPr>
            <w:noProof/>
            <w:webHidden/>
          </w:rPr>
          <w:instrText xml:space="preserve"> PAGEREF _Toc238122832 \h </w:instrText>
        </w:r>
        <w:r>
          <w:rPr>
            <w:noProof/>
            <w:webHidden/>
          </w:rPr>
        </w:r>
        <w:r>
          <w:rPr>
            <w:noProof/>
            <w:webHidden/>
          </w:rPr>
          <w:fldChar w:fldCharType="separate"/>
        </w:r>
        <w:r>
          <w:rPr>
            <w:noProof/>
            <w:webHidden/>
          </w:rPr>
          <w:t>6</w:t>
        </w:r>
        <w:r>
          <w:rPr>
            <w:noProof/>
            <w:webHidden/>
          </w:rPr>
          <w:fldChar w:fldCharType="end"/>
        </w:r>
      </w:hyperlink>
    </w:p>
    <w:p w14:paraId="180A2B5B" w14:textId="325787E1" w:rsidR="00FA2D44" w:rsidRDefault="00FA2D44">
      <w:pPr>
        <w:pStyle w:val="TOC1"/>
        <w:rPr>
          <w:rFonts w:asciiTheme="minorHAnsi" w:eastAsiaTheme="minorEastAsia" w:hAnsiTheme="minorHAnsi" w:cstheme="minorBidi"/>
          <w:b w:val="0"/>
          <w:noProof/>
          <w:kern w:val="2"/>
          <w:sz w:val="24"/>
          <w:szCs w:val="24"/>
          <w:lang w:eastAsia="en-ZA"/>
          <w14:ligatures w14:val="standardContextual"/>
        </w:rPr>
      </w:pPr>
      <w:hyperlink w:anchor="_Toc238122833" w:history="1">
        <w:r w:rsidRPr="0089186A">
          <w:rPr>
            <w:rStyle w:val="Hyperlink"/>
            <w:noProof/>
          </w:rPr>
          <w:t>4.</w:t>
        </w:r>
        <w:r>
          <w:rPr>
            <w:rFonts w:asciiTheme="minorHAnsi" w:eastAsiaTheme="minorEastAsia" w:hAnsiTheme="minorHAnsi" w:cstheme="minorBidi"/>
            <w:b w:val="0"/>
            <w:noProof/>
            <w:kern w:val="2"/>
            <w:sz w:val="24"/>
            <w:szCs w:val="24"/>
            <w:lang w:eastAsia="en-ZA"/>
            <w14:ligatures w14:val="standardContextual"/>
          </w:rPr>
          <w:tab/>
        </w:r>
        <w:r w:rsidRPr="0089186A">
          <w:rPr>
            <w:rStyle w:val="Hyperlink"/>
            <w:noProof/>
          </w:rPr>
          <w:t>Bid Evaluation Stages</w:t>
        </w:r>
        <w:r>
          <w:rPr>
            <w:noProof/>
            <w:webHidden/>
          </w:rPr>
          <w:tab/>
        </w:r>
        <w:r>
          <w:rPr>
            <w:noProof/>
            <w:webHidden/>
          </w:rPr>
          <w:fldChar w:fldCharType="begin"/>
        </w:r>
        <w:r>
          <w:rPr>
            <w:noProof/>
            <w:webHidden/>
          </w:rPr>
          <w:instrText xml:space="preserve"> PAGEREF _Toc238122833 \h </w:instrText>
        </w:r>
        <w:r>
          <w:rPr>
            <w:noProof/>
            <w:webHidden/>
          </w:rPr>
        </w:r>
        <w:r>
          <w:rPr>
            <w:noProof/>
            <w:webHidden/>
          </w:rPr>
          <w:fldChar w:fldCharType="separate"/>
        </w:r>
        <w:r>
          <w:rPr>
            <w:noProof/>
            <w:webHidden/>
          </w:rPr>
          <w:t>7</w:t>
        </w:r>
        <w:r>
          <w:rPr>
            <w:noProof/>
            <w:webHidden/>
          </w:rPr>
          <w:fldChar w:fldCharType="end"/>
        </w:r>
      </w:hyperlink>
    </w:p>
    <w:p w14:paraId="592DF768" w14:textId="41459EF7" w:rsidR="00FA2D44" w:rsidRDefault="00FA2D44">
      <w:pPr>
        <w:pStyle w:val="TOC2"/>
        <w:rPr>
          <w:rFonts w:asciiTheme="minorHAnsi" w:eastAsiaTheme="minorEastAsia" w:hAnsiTheme="minorHAnsi" w:cstheme="minorBidi"/>
          <w:noProof/>
          <w:kern w:val="2"/>
          <w:sz w:val="24"/>
          <w:szCs w:val="24"/>
          <w:lang w:eastAsia="en-ZA"/>
          <w14:ligatures w14:val="standardContextual"/>
        </w:rPr>
      </w:pPr>
      <w:hyperlink w:anchor="_Toc238122834" w:history="1">
        <w:r w:rsidRPr="0089186A">
          <w:rPr>
            <w:rStyle w:val="Hyperlink"/>
            <w:noProof/>
          </w:rPr>
          <w:t>4.1</w:t>
        </w:r>
        <w:r>
          <w:rPr>
            <w:rFonts w:asciiTheme="minorHAnsi" w:eastAsiaTheme="minorEastAsia" w:hAnsiTheme="minorHAnsi" w:cstheme="minorBidi"/>
            <w:noProof/>
            <w:kern w:val="2"/>
            <w:sz w:val="24"/>
            <w:szCs w:val="24"/>
            <w:lang w:eastAsia="en-ZA"/>
            <w14:ligatures w14:val="standardContextual"/>
          </w:rPr>
          <w:tab/>
        </w:r>
        <w:r w:rsidRPr="0089186A">
          <w:rPr>
            <w:rStyle w:val="Hyperlink"/>
            <w:noProof/>
          </w:rPr>
          <w:t>Mandatory Administrative responsiveness (Stage 1)</w:t>
        </w:r>
        <w:r>
          <w:rPr>
            <w:noProof/>
            <w:webHidden/>
          </w:rPr>
          <w:tab/>
        </w:r>
        <w:r>
          <w:rPr>
            <w:noProof/>
            <w:webHidden/>
          </w:rPr>
          <w:fldChar w:fldCharType="begin"/>
        </w:r>
        <w:r>
          <w:rPr>
            <w:noProof/>
            <w:webHidden/>
          </w:rPr>
          <w:instrText xml:space="preserve"> PAGEREF _Toc238122834 \h </w:instrText>
        </w:r>
        <w:r>
          <w:rPr>
            <w:noProof/>
            <w:webHidden/>
          </w:rPr>
        </w:r>
        <w:r>
          <w:rPr>
            <w:noProof/>
            <w:webHidden/>
          </w:rPr>
          <w:fldChar w:fldCharType="separate"/>
        </w:r>
        <w:r>
          <w:rPr>
            <w:noProof/>
            <w:webHidden/>
          </w:rPr>
          <w:t>7</w:t>
        </w:r>
        <w:r>
          <w:rPr>
            <w:noProof/>
            <w:webHidden/>
          </w:rPr>
          <w:fldChar w:fldCharType="end"/>
        </w:r>
      </w:hyperlink>
    </w:p>
    <w:p w14:paraId="53793735" w14:textId="6B909BDF" w:rsidR="00FA2D44" w:rsidRDefault="00FA2D44">
      <w:pPr>
        <w:pStyle w:val="TOC3"/>
        <w:rPr>
          <w:rFonts w:asciiTheme="minorHAnsi" w:eastAsiaTheme="minorEastAsia" w:hAnsiTheme="minorHAnsi" w:cstheme="minorBidi"/>
          <w:noProof/>
          <w:kern w:val="2"/>
          <w:sz w:val="24"/>
          <w:szCs w:val="24"/>
          <w:lang w:eastAsia="en-ZA"/>
          <w14:ligatures w14:val="standardContextual"/>
        </w:rPr>
      </w:pPr>
      <w:hyperlink w:anchor="_Toc238122835" w:history="1">
        <w:r w:rsidRPr="0089186A">
          <w:rPr>
            <w:rStyle w:val="Hyperlink"/>
            <w:noProof/>
          </w:rPr>
          <w:t>4.1.1</w:t>
        </w:r>
        <w:r>
          <w:rPr>
            <w:rFonts w:asciiTheme="minorHAnsi" w:eastAsiaTheme="minorEastAsia" w:hAnsiTheme="minorHAnsi" w:cstheme="minorBidi"/>
            <w:noProof/>
            <w:kern w:val="2"/>
            <w:sz w:val="24"/>
            <w:szCs w:val="24"/>
            <w:lang w:eastAsia="en-ZA"/>
            <w14:ligatures w14:val="standardContextual"/>
          </w:rPr>
          <w:tab/>
        </w:r>
        <w:r w:rsidRPr="0089186A">
          <w:rPr>
            <w:rStyle w:val="Hyperlink"/>
            <w:noProof/>
          </w:rPr>
          <w:t>Attendance of briefing session</w:t>
        </w:r>
        <w:r>
          <w:rPr>
            <w:noProof/>
            <w:webHidden/>
          </w:rPr>
          <w:tab/>
        </w:r>
        <w:r>
          <w:rPr>
            <w:noProof/>
            <w:webHidden/>
          </w:rPr>
          <w:fldChar w:fldCharType="begin"/>
        </w:r>
        <w:r>
          <w:rPr>
            <w:noProof/>
            <w:webHidden/>
          </w:rPr>
          <w:instrText xml:space="preserve"> PAGEREF _Toc238122835 \h </w:instrText>
        </w:r>
        <w:r>
          <w:rPr>
            <w:noProof/>
            <w:webHidden/>
          </w:rPr>
        </w:r>
        <w:r>
          <w:rPr>
            <w:noProof/>
            <w:webHidden/>
          </w:rPr>
          <w:fldChar w:fldCharType="separate"/>
        </w:r>
        <w:r>
          <w:rPr>
            <w:noProof/>
            <w:webHidden/>
          </w:rPr>
          <w:t>7</w:t>
        </w:r>
        <w:r>
          <w:rPr>
            <w:noProof/>
            <w:webHidden/>
          </w:rPr>
          <w:fldChar w:fldCharType="end"/>
        </w:r>
      </w:hyperlink>
    </w:p>
    <w:p w14:paraId="6C47D1B4" w14:textId="37E42326" w:rsidR="00FA2D44" w:rsidRDefault="00FA2D44">
      <w:pPr>
        <w:pStyle w:val="TOC3"/>
        <w:rPr>
          <w:rFonts w:asciiTheme="minorHAnsi" w:eastAsiaTheme="minorEastAsia" w:hAnsiTheme="minorHAnsi" w:cstheme="minorBidi"/>
          <w:noProof/>
          <w:kern w:val="2"/>
          <w:sz w:val="24"/>
          <w:szCs w:val="24"/>
          <w:lang w:eastAsia="en-ZA"/>
          <w14:ligatures w14:val="standardContextual"/>
        </w:rPr>
      </w:pPr>
      <w:hyperlink w:anchor="_Toc238122836" w:history="1">
        <w:r w:rsidRPr="0089186A">
          <w:rPr>
            <w:rStyle w:val="Hyperlink"/>
            <w:noProof/>
          </w:rPr>
          <w:t>4.1.2</w:t>
        </w:r>
        <w:r>
          <w:rPr>
            <w:rFonts w:asciiTheme="minorHAnsi" w:eastAsiaTheme="minorEastAsia" w:hAnsiTheme="minorHAnsi" w:cstheme="minorBidi"/>
            <w:noProof/>
            <w:kern w:val="2"/>
            <w:sz w:val="24"/>
            <w:szCs w:val="24"/>
            <w:lang w:eastAsia="en-ZA"/>
            <w14:ligatures w14:val="standardContextual"/>
          </w:rPr>
          <w:tab/>
        </w:r>
        <w:r w:rsidRPr="0089186A">
          <w:rPr>
            <w:rStyle w:val="Hyperlink"/>
            <w:noProof/>
          </w:rPr>
          <w:t>Registered Supplier</w:t>
        </w:r>
        <w:r>
          <w:rPr>
            <w:noProof/>
            <w:webHidden/>
          </w:rPr>
          <w:tab/>
        </w:r>
        <w:r>
          <w:rPr>
            <w:noProof/>
            <w:webHidden/>
          </w:rPr>
          <w:fldChar w:fldCharType="begin"/>
        </w:r>
        <w:r>
          <w:rPr>
            <w:noProof/>
            <w:webHidden/>
          </w:rPr>
          <w:instrText xml:space="preserve"> PAGEREF _Toc238122836 \h </w:instrText>
        </w:r>
        <w:r>
          <w:rPr>
            <w:noProof/>
            <w:webHidden/>
          </w:rPr>
        </w:r>
        <w:r>
          <w:rPr>
            <w:noProof/>
            <w:webHidden/>
          </w:rPr>
          <w:fldChar w:fldCharType="separate"/>
        </w:r>
        <w:r>
          <w:rPr>
            <w:noProof/>
            <w:webHidden/>
          </w:rPr>
          <w:t>7</w:t>
        </w:r>
        <w:r>
          <w:rPr>
            <w:noProof/>
            <w:webHidden/>
          </w:rPr>
          <w:fldChar w:fldCharType="end"/>
        </w:r>
      </w:hyperlink>
    </w:p>
    <w:p w14:paraId="1A44E459" w14:textId="1D63B229" w:rsidR="00FA2D44" w:rsidRDefault="00FA2D44">
      <w:pPr>
        <w:pStyle w:val="TOC3"/>
        <w:rPr>
          <w:rFonts w:asciiTheme="minorHAnsi" w:eastAsiaTheme="minorEastAsia" w:hAnsiTheme="minorHAnsi" w:cstheme="minorBidi"/>
          <w:noProof/>
          <w:kern w:val="2"/>
          <w:sz w:val="24"/>
          <w:szCs w:val="24"/>
          <w:lang w:eastAsia="en-ZA"/>
          <w14:ligatures w14:val="standardContextual"/>
        </w:rPr>
      </w:pPr>
      <w:hyperlink w:anchor="_Toc238122837" w:history="1">
        <w:r w:rsidRPr="0089186A">
          <w:rPr>
            <w:rStyle w:val="Hyperlink"/>
            <w:noProof/>
          </w:rPr>
          <w:t>4.1.3</w:t>
        </w:r>
        <w:r>
          <w:rPr>
            <w:rFonts w:asciiTheme="minorHAnsi" w:eastAsiaTheme="minorEastAsia" w:hAnsiTheme="minorHAnsi" w:cstheme="minorBidi"/>
            <w:noProof/>
            <w:kern w:val="2"/>
            <w:sz w:val="24"/>
            <w:szCs w:val="24"/>
            <w:lang w:eastAsia="en-ZA"/>
            <w14:ligatures w14:val="standardContextual"/>
          </w:rPr>
          <w:tab/>
        </w:r>
        <w:r w:rsidRPr="0089186A">
          <w:rPr>
            <w:rStyle w:val="Hyperlink"/>
            <w:noProof/>
          </w:rPr>
          <w:t>Bid Submission Instructions</w:t>
        </w:r>
        <w:r>
          <w:rPr>
            <w:noProof/>
            <w:webHidden/>
          </w:rPr>
          <w:tab/>
        </w:r>
        <w:r>
          <w:rPr>
            <w:noProof/>
            <w:webHidden/>
          </w:rPr>
          <w:fldChar w:fldCharType="begin"/>
        </w:r>
        <w:r>
          <w:rPr>
            <w:noProof/>
            <w:webHidden/>
          </w:rPr>
          <w:instrText xml:space="preserve"> PAGEREF _Toc238122837 \h </w:instrText>
        </w:r>
        <w:r>
          <w:rPr>
            <w:noProof/>
            <w:webHidden/>
          </w:rPr>
        </w:r>
        <w:r>
          <w:rPr>
            <w:noProof/>
            <w:webHidden/>
          </w:rPr>
          <w:fldChar w:fldCharType="separate"/>
        </w:r>
        <w:r>
          <w:rPr>
            <w:noProof/>
            <w:webHidden/>
          </w:rPr>
          <w:t>7</w:t>
        </w:r>
        <w:r>
          <w:rPr>
            <w:noProof/>
            <w:webHidden/>
          </w:rPr>
          <w:fldChar w:fldCharType="end"/>
        </w:r>
      </w:hyperlink>
    </w:p>
    <w:p w14:paraId="5FF8EAD8" w14:textId="3B0D0D28" w:rsidR="00FA2D44" w:rsidRDefault="00FA2D44">
      <w:pPr>
        <w:pStyle w:val="TOC2"/>
        <w:rPr>
          <w:rFonts w:asciiTheme="minorHAnsi" w:eastAsiaTheme="minorEastAsia" w:hAnsiTheme="minorHAnsi" w:cstheme="minorBidi"/>
          <w:noProof/>
          <w:kern w:val="2"/>
          <w:sz w:val="24"/>
          <w:szCs w:val="24"/>
          <w:lang w:eastAsia="en-ZA"/>
          <w14:ligatures w14:val="standardContextual"/>
        </w:rPr>
      </w:pPr>
      <w:hyperlink w:anchor="_Toc238122838" w:history="1">
        <w:r w:rsidRPr="0089186A">
          <w:rPr>
            <w:rStyle w:val="Hyperlink"/>
            <w:noProof/>
          </w:rPr>
          <w:t>4.2</w:t>
        </w:r>
        <w:r>
          <w:rPr>
            <w:rFonts w:asciiTheme="minorHAnsi" w:eastAsiaTheme="minorEastAsia" w:hAnsiTheme="minorHAnsi" w:cstheme="minorBidi"/>
            <w:noProof/>
            <w:kern w:val="2"/>
            <w:sz w:val="24"/>
            <w:szCs w:val="24"/>
            <w:lang w:eastAsia="en-ZA"/>
            <w14:ligatures w14:val="standardContextual"/>
          </w:rPr>
          <w:tab/>
        </w:r>
        <w:r w:rsidRPr="0089186A">
          <w:rPr>
            <w:rStyle w:val="Hyperlink"/>
            <w:noProof/>
          </w:rPr>
          <w:t>Technical returnable documents</w:t>
        </w:r>
        <w:r>
          <w:rPr>
            <w:noProof/>
            <w:webHidden/>
          </w:rPr>
          <w:tab/>
        </w:r>
        <w:r>
          <w:rPr>
            <w:noProof/>
            <w:webHidden/>
          </w:rPr>
          <w:fldChar w:fldCharType="begin"/>
        </w:r>
        <w:r>
          <w:rPr>
            <w:noProof/>
            <w:webHidden/>
          </w:rPr>
          <w:instrText xml:space="preserve"> PAGEREF _Toc238122838 \h </w:instrText>
        </w:r>
        <w:r>
          <w:rPr>
            <w:noProof/>
            <w:webHidden/>
          </w:rPr>
        </w:r>
        <w:r>
          <w:rPr>
            <w:noProof/>
            <w:webHidden/>
          </w:rPr>
          <w:fldChar w:fldCharType="separate"/>
        </w:r>
        <w:r>
          <w:rPr>
            <w:noProof/>
            <w:webHidden/>
          </w:rPr>
          <w:t>8</w:t>
        </w:r>
        <w:r>
          <w:rPr>
            <w:noProof/>
            <w:webHidden/>
          </w:rPr>
          <w:fldChar w:fldCharType="end"/>
        </w:r>
      </w:hyperlink>
    </w:p>
    <w:p w14:paraId="6B56495E" w14:textId="6D3279D5" w:rsidR="00FA2D44" w:rsidRDefault="00FA2D44">
      <w:pPr>
        <w:pStyle w:val="TOC3"/>
        <w:rPr>
          <w:rFonts w:asciiTheme="minorHAnsi" w:eastAsiaTheme="minorEastAsia" w:hAnsiTheme="minorHAnsi" w:cstheme="minorBidi"/>
          <w:noProof/>
          <w:kern w:val="2"/>
          <w:sz w:val="24"/>
          <w:szCs w:val="24"/>
          <w:lang w:eastAsia="en-ZA"/>
          <w14:ligatures w14:val="standardContextual"/>
        </w:rPr>
      </w:pPr>
      <w:hyperlink w:anchor="_Toc238122839" w:history="1">
        <w:r w:rsidRPr="0089186A">
          <w:rPr>
            <w:rStyle w:val="Hyperlink"/>
            <w:noProof/>
          </w:rPr>
          <w:t>4.2.1</w:t>
        </w:r>
        <w:r>
          <w:rPr>
            <w:rFonts w:asciiTheme="minorHAnsi" w:eastAsiaTheme="minorEastAsia" w:hAnsiTheme="minorHAnsi" w:cstheme="minorBidi"/>
            <w:noProof/>
            <w:kern w:val="2"/>
            <w:sz w:val="24"/>
            <w:szCs w:val="24"/>
            <w:lang w:eastAsia="en-ZA"/>
            <w14:ligatures w14:val="standardContextual"/>
          </w:rPr>
          <w:tab/>
        </w:r>
        <w:r w:rsidRPr="0089186A">
          <w:rPr>
            <w:rStyle w:val="Hyperlink"/>
            <w:noProof/>
          </w:rPr>
          <w:t>Instruction and evaluation criteria</w:t>
        </w:r>
        <w:r>
          <w:rPr>
            <w:noProof/>
            <w:webHidden/>
          </w:rPr>
          <w:tab/>
        </w:r>
        <w:r>
          <w:rPr>
            <w:noProof/>
            <w:webHidden/>
          </w:rPr>
          <w:fldChar w:fldCharType="begin"/>
        </w:r>
        <w:r>
          <w:rPr>
            <w:noProof/>
            <w:webHidden/>
          </w:rPr>
          <w:instrText xml:space="preserve"> PAGEREF _Toc238122839 \h </w:instrText>
        </w:r>
        <w:r>
          <w:rPr>
            <w:noProof/>
            <w:webHidden/>
          </w:rPr>
        </w:r>
        <w:r>
          <w:rPr>
            <w:noProof/>
            <w:webHidden/>
          </w:rPr>
          <w:fldChar w:fldCharType="separate"/>
        </w:r>
        <w:r>
          <w:rPr>
            <w:noProof/>
            <w:webHidden/>
          </w:rPr>
          <w:t>8</w:t>
        </w:r>
        <w:r>
          <w:rPr>
            <w:noProof/>
            <w:webHidden/>
          </w:rPr>
          <w:fldChar w:fldCharType="end"/>
        </w:r>
      </w:hyperlink>
    </w:p>
    <w:p w14:paraId="68498060" w14:textId="6921EA58" w:rsidR="00FA2D44" w:rsidRDefault="00FA2D44">
      <w:pPr>
        <w:pStyle w:val="TOC3"/>
        <w:rPr>
          <w:rFonts w:asciiTheme="minorHAnsi" w:eastAsiaTheme="minorEastAsia" w:hAnsiTheme="minorHAnsi" w:cstheme="minorBidi"/>
          <w:noProof/>
          <w:kern w:val="2"/>
          <w:sz w:val="24"/>
          <w:szCs w:val="24"/>
          <w:lang w:eastAsia="en-ZA"/>
          <w14:ligatures w14:val="standardContextual"/>
        </w:rPr>
      </w:pPr>
      <w:hyperlink w:anchor="_Toc238122840" w:history="1">
        <w:r w:rsidRPr="0089186A">
          <w:rPr>
            <w:rStyle w:val="Hyperlink"/>
            <w:noProof/>
          </w:rPr>
          <w:t>4.2.2</w:t>
        </w:r>
        <w:r>
          <w:rPr>
            <w:rFonts w:asciiTheme="minorHAnsi" w:eastAsiaTheme="minorEastAsia" w:hAnsiTheme="minorHAnsi" w:cstheme="minorBidi"/>
            <w:noProof/>
            <w:kern w:val="2"/>
            <w:sz w:val="24"/>
            <w:szCs w:val="24"/>
            <w:lang w:eastAsia="en-ZA"/>
            <w14:ligatures w14:val="standardContextual"/>
          </w:rPr>
          <w:tab/>
        </w:r>
        <w:r w:rsidRPr="0089186A">
          <w:rPr>
            <w:rStyle w:val="Hyperlink"/>
            <w:noProof/>
          </w:rPr>
          <w:t>Technical mandatory requirements (Stage 2)</w:t>
        </w:r>
        <w:r>
          <w:rPr>
            <w:noProof/>
            <w:webHidden/>
          </w:rPr>
          <w:tab/>
        </w:r>
        <w:r>
          <w:rPr>
            <w:noProof/>
            <w:webHidden/>
          </w:rPr>
          <w:fldChar w:fldCharType="begin"/>
        </w:r>
        <w:r>
          <w:rPr>
            <w:noProof/>
            <w:webHidden/>
          </w:rPr>
          <w:instrText xml:space="preserve"> PAGEREF _Toc238122840 \h </w:instrText>
        </w:r>
        <w:r>
          <w:rPr>
            <w:noProof/>
            <w:webHidden/>
          </w:rPr>
        </w:r>
        <w:r>
          <w:rPr>
            <w:noProof/>
            <w:webHidden/>
          </w:rPr>
          <w:fldChar w:fldCharType="separate"/>
        </w:r>
        <w:r>
          <w:rPr>
            <w:noProof/>
            <w:webHidden/>
          </w:rPr>
          <w:t>8</w:t>
        </w:r>
        <w:r>
          <w:rPr>
            <w:noProof/>
            <w:webHidden/>
          </w:rPr>
          <w:fldChar w:fldCharType="end"/>
        </w:r>
      </w:hyperlink>
    </w:p>
    <w:p w14:paraId="66CECBFF" w14:textId="7F031738" w:rsidR="00FA2D44" w:rsidRDefault="00FA2D44">
      <w:pPr>
        <w:pStyle w:val="TOC2"/>
        <w:rPr>
          <w:rFonts w:asciiTheme="minorHAnsi" w:eastAsiaTheme="minorEastAsia" w:hAnsiTheme="minorHAnsi" w:cstheme="minorBidi"/>
          <w:noProof/>
          <w:kern w:val="2"/>
          <w:sz w:val="24"/>
          <w:szCs w:val="24"/>
          <w:lang w:eastAsia="en-ZA"/>
          <w14:ligatures w14:val="standardContextual"/>
        </w:rPr>
      </w:pPr>
      <w:hyperlink w:anchor="_Toc238122841" w:history="1">
        <w:r w:rsidRPr="0089186A">
          <w:rPr>
            <w:rStyle w:val="Hyperlink"/>
            <w:noProof/>
          </w:rPr>
          <w:t>4.3</w:t>
        </w:r>
        <w:r>
          <w:rPr>
            <w:rFonts w:asciiTheme="minorHAnsi" w:eastAsiaTheme="minorEastAsia" w:hAnsiTheme="minorHAnsi" w:cstheme="minorBidi"/>
            <w:noProof/>
            <w:kern w:val="2"/>
            <w:sz w:val="24"/>
            <w:szCs w:val="24"/>
            <w:lang w:eastAsia="en-ZA"/>
            <w14:ligatures w14:val="standardContextual"/>
          </w:rPr>
          <w:tab/>
        </w:r>
        <w:r w:rsidRPr="0089186A">
          <w:rPr>
            <w:rStyle w:val="Hyperlink"/>
            <w:noProof/>
          </w:rPr>
          <w:t>Special Conditions of Contract Verification (Stage 3)</w:t>
        </w:r>
        <w:r>
          <w:rPr>
            <w:noProof/>
            <w:webHidden/>
          </w:rPr>
          <w:tab/>
        </w:r>
        <w:r>
          <w:rPr>
            <w:noProof/>
            <w:webHidden/>
          </w:rPr>
          <w:fldChar w:fldCharType="begin"/>
        </w:r>
        <w:r>
          <w:rPr>
            <w:noProof/>
            <w:webHidden/>
          </w:rPr>
          <w:instrText xml:space="preserve"> PAGEREF _Toc238122841 \h </w:instrText>
        </w:r>
        <w:r>
          <w:rPr>
            <w:noProof/>
            <w:webHidden/>
          </w:rPr>
        </w:r>
        <w:r>
          <w:rPr>
            <w:noProof/>
            <w:webHidden/>
          </w:rPr>
          <w:fldChar w:fldCharType="separate"/>
        </w:r>
        <w:r>
          <w:rPr>
            <w:noProof/>
            <w:webHidden/>
          </w:rPr>
          <w:t>9</w:t>
        </w:r>
        <w:r>
          <w:rPr>
            <w:noProof/>
            <w:webHidden/>
          </w:rPr>
          <w:fldChar w:fldCharType="end"/>
        </w:r>
      </w:hyperlink>
    </w:p>
    <w:p w14:paraId="2674EFC6" w14:textId="46726ED9" w:rsidR="00FA2D44" w:rsidRDefault="00FA2D44">
      <w:pPr>
        <w:pStyle w:val="TOC3"/>
        <w:rPr>
          <w:rFonts w:asciiTheme="minorHAnsi" w:eastAsiaTheme="minorEastAsia" w:hAnsiTheme="minorHAnsi" w:cstheme="minorBidi"/>
          <w:noProof/>
          <w:kern w:val="2"/>
          <w:sz w:val="24"/>
          <w:szCs w:val="24"/>
          <w:lang w:eastAsia="en-ZA"/>
          <w14:ligatures w14:val="standardContextual"/>
        </w:rPr>
      </w:pPr>
      <w:hyperlink w:anchor="_Toc238122842" w:history="1">
        <w:r w:rsidRPr="0089186A">
          <w:rPr>
            <w:rStyle w:val="Hyperlink"/>
            <w:noProof/>
          </w:rPr>
          <w:t>4.3.1</w:t>
        </w:r>
        <w:r>
          <w:rPr>
            <w:rFonts w:asciiTheme="minorHAnsi" w:eastAsiaTheme="minorEastAsia" w:hAnsiTheme="minorHAnsi" w:cstheme="minorBidi"/>
            <w:noProof/>
            <w:kern w:val="2"/>
            <w:sz w:val="24"/>
            <w:szCs w:val="24"/>
            <w:lang w:eastAsia="en-ZA"/>
            <w14:ligatures w14:val="standardContextual"/>
          </w:rPr>
          <w:tab/>
        </w:r>
        <w:r w:rsidRPr="0089186A">
          <w:rPr>
            <w:rStyle w:val="Hyperlink"/>
            <w:noProof/>
          </w:rPr>
          <w:t>Special Conditions of Contract</w:t>
        </w:r>
        <w:r>
          <w:rPr>
            <w:noProof/>
            <w:webHidden/>
          </w:rPr>
          <w:tab/>
        </w:r>
        <w:r>
          <w:rPr>
            <w:noProof/>
            <w:webHidden/>
          </w:rPr>
          <w:fldChar w:fldCharType="begin"/>
        </w:r>
        <w:r>
          <w:rPr>
            <w:noProof/>
            <w:webHidden/>
          </w:rPr>
          <w:instrText xml:space="preserve"> PAGEREF _Toc238122842 \h </w:instrText>
        </w:r>
        <w:r>
          <w:rPr>
            <w:noProof/>
            <w:webHidden/>
          </w:rPr>
        </w:r>
        <w:r>
          <w:rPr>
            <w:noProof/>
            <w:webHidden/>
          </w:rPr>
          <w:fldChar w:fldCharType="separate"/>
        </w:r>
        <w:r>
          <w:rPr>
            <w:noProof/>
            <w:webHidden/>
          </w:rPr>
          <w:t>10</w:t>
        </w:r>
        <w:r>
          <w:rPr>
            <w:noProof/>
            <w:webHidden/>
          </w:rPr>
          <w:fldChar w:fldCharType="end"/>
        </w:r>
      </w:hyperlink>
    </w:p>
    <w:p w14:paraId="6F1F3540" w14:textId="1505AC41" w:rsidR="00FA2D44" w:rsidRDefault="00FA2D44">
      <w:pPr>
        <w:pStyle w:val="TOC3"/>
        <w:rPr>
          <w:rFonts w:asciiTheme="minorHAnsi" w:eastAsiaTheme="minorEastAsia" w:hAnsiTheme="minorHAnsi" w:cstheme="minorBidi"/>
          <w:noProof/>
          <w:kern w:val="2"/>
          <w:sz w:val="24"/>
          <w:szCs w:val="24"/>
          <w:lang w:eastAsia="en-ZA"/>
          <w14:ligatures w14:val="standardContextual"/>
        </w:rPr>
      </w:pPr>
      <w:hyperlink w:anchor="_Toc238122843" w:history="1">
        <w:r w:rsidRPr="0089186A">
          <w:rPr>
            <w:rStyle w:val="Hyperlink"/>
            <w:noProof/>
          </w:rPr>
          <w:t>4.3.2</w:t>
        </w:r>
        <w:r>
          <w:rPr>
            <w:rFonts w:asciiTheme="minorHAnsi" w:eastAsiaTheme="minorEastAsia" w:hAnsiTheme="minorHAnsi" w:cstheme="minorBidi"/>
            <w:noProof/>
            <w:kern w:val="2"/>
            <w:sz w:val="24"/>
            <w:szCs w:val="24"/>
            <w:lang w:eastAsia="en-ZA"/>
            <w14:ligatures w14:val="standardContextual"/>
          </w:rPr>
          <w:tab/>
        </w:r>
        <w:r w:rsidRPr="0089186A">
          <w:rPr>
            <w:rStyle w:val="Hyperlink"/>
            <w:noProof/>
          </w:rPr>
          <w:t>Declaration of compliance and acceptance SCC</w:t>
        </w:r>
        <w:r>
          <w:rPr>
            <w:noProof/>
            <w:webHidden/>
          </w:rPr>
          <w:tab/>
        </w:r>
        <w:r>
          <w:rPr>
            <w:noProof/>
            <w:webHidden/>
          </w:rPr>
          <w:fldChar w:fldCharType="begin"/>
        </w:r>
        <w:r>
          <w:rPr>
            <w:noProof/>
            <w:webHidden/>
          </w:rPr>
          <w:instrText xml:space="preserve"> PAGEREF _Toc238122843 \h </w:instrText>
        </w:r>
        <w:r>
          <w:rPr>
            <w:noProof/>
            <w:webHidden/>
          </w:rPr>
        </w:r>
        <w:r>
          <w:rPr>
            <w:noProof/>
            <w:webHidden/>
          </w:rPr>
          <w:fldChar w:fldCharType="separate"/>
        </w:r>
        <w:r>
          <w:rPr>
            <w:noProof/>
            <w:webHidden/>
          </w:rPr>
          <w:t>19</w:t>
        </w:r>
        <w:r>
          <w:rPr>
            <w:noProof/>
            <w:webHidden/>
          </w:rPr>
          <w:fldChar w:fldCharType="end"/>
        </w:r>
      </w:hyperlink>
    </w:p>
    <w:p w14:paraId="1B4ACC8B" w14:textId="4B22CBE6" w:rsidR="00FA2D44" w:rsidRDefault="00FA2D44">
      <w:pPr>
        <w:pStyle w:val="TOC2"/>
        <w:rPr>
          <w:rFonts w:asciiTheme="minorHAnsi" w:eastAsiaTheme="minorEastAsia" w:hAnsiTheme="minorHAnsi" w:cstheme="minorBidi"/>
          <w:noProof/>
          <w:kern w:val="2"/>
          <w:sz w:val="24"/>
          <w:szCs w:val="24"/>
          <w:lang w:eastAsia="en-ZA"/>
          <w14:ligatures w14:val="standardContextual"/>
        </w:rPr>
      </w:pPr>
      <w:hyperlink w:anchor="_Toc238122844" w:history="1">
        <w:r w:rsidRPr="0089186A">
          <w:rPr>
            <w:rStyle w:val="Hyperlink"/>
            <w:noProof/>
          </w:rPr>
          <w:t>4.4</w:t>
        </w:r>
        <w:r>
          <w:rPr>
            <w:rFonts w:asciiTheme="minorHAnsi" w:eastAsiaTheme="minorEastAsia" w:hAnsiTheme="minorHAnsi" w:cstheme="minorBidi"/>
            <w:noProof/>
            <w:kern w:val="2"/>
            <w:sz w:val="24"/>
            <w:szCs w:val="24"/>
            <w:lang w:eastAsia="en-ZA"/>
            <w14:ligatures w14:val="standardContextual"/>
          </w:rPr>
          <w:tab/>
        </w:r>
        <w:r w:rsidRPr="0089186A">
          <w:rPr>
            <w:rStyle w:val="Hyperlink"/>
            <w:noProof/>
          </w:rPr>
          <w:t>Price and Preference Points Evaluation (Stage 4)</w:t>
        </w:r>
        <w:r>
          <w:rPr>
            <w:noProof/>
            <w:webHidden/>
          </w:rPr>
          <w:tab/>
        </w:r>
        <w:r>
          <w:rPr>
            <w:noProof/>
            <w:webHidden/>
          </w:rPr>
          <w:fldChar w:fldCharType="begin"/>
        </w:r>
        <w:r>
          <w:rPr>
            <w:noProof/>
            <w:webHidden/>
          </w:rPr>
          <w:instrText xml:space="preserve"> PAGEREF _Toc238122844 \h </w:instrText>
        </w:r>
        <w:r>
          <w:rPr>
            <w:noProof/>
            <w:webHidden/>
          </w:rPr>
        </w:r>
        <w:r>
          <w:rPr>
            <w:noProof/>
            <w:webHidden/>
          </w:rPr>
          <w:fldChar w:fldCharType="separate"/>
        </w:r>
        <w:r>
          <w:rPr>
            <w:noProof/>
            <w:webHidden/>
          </w:rPr>
          <w:t>19</w:t>
        </w:r>
        <w:r>
          <w:rPr>
            <w:noProof/>
            <w:webHidden/>
          </w:rPr>
          <w:fldChar w:fldCharType="end"/>
        </w:r>
      </w:hyperlink>
    </w:p>
    <w:p w14:paraId="1F95A061" w14:textId="2679CDBC" w:rsidR="00FA2D44" w:rsidRDefault="00FA2D44">
      <w:pPr>
        <w:pStyle w:val="TOC3"/>
        <w:rPr>
          <w:rFonts w:asciiTheme="minorHAnsi" w:eastAsiaTheme="minorEastAsia" w:hAnsiTheme="minorHAnsi" w:cstheme="minorBidi"/>
          <w:noProof/>
          <w:kern w:val="2"/>
          <w:sz w:val="24"/>
          <w:szCs w:val="24"/>
          <w:lang w:eastAsia="en-ZA"/>
          <w14:ligatures w14:val="standardContextual"/>
        </w:rPr>
      </w:pPr>
      <w:hyperlink w:anchor="_Toc238122845" w:history="1">
        <w:r w:rsidRPr="0089186A">
          <w:rPr>
            <w:rStyle w:val="Hyperlink"/>
            <w:noProof/>
          </w:rPr>
          <w:t>4.4.1</w:t>
        </w:r>
        <w:r>
          <w:rPr>
            <w:rFonts w:asciiTheme="minorHAnsi" w:eastAsiaTheme="minorEastAsia" w:hAnsiTheme="minorHAnsi" w:cstheme="minorBidi"/>
            <w:noProof/>
            <w:kern w:val="2"/>
            <w:sz w:val="24"/>
            <w:szCs w:val="24"/>
            <w:lang w:eastAsia="en-ZA"/>
            <w14:ligatures w14:val="standardContextual"/>
          </w:rPr>
          <w:tab/>
        </w:r>
        <w:r w:rsidRPr="0089186A">
          <w:rPr>
            <w:rStyle w:val="Hyperlink"/>
            <w:noProof/>
          </w:rPr>
          <w:t>Costing and Preference Evaluation</w:t>
        </w:r>
        <w:r>
          <w:rPr>
            <w:noProof/>
            <w:webHidden/>
          </w:rPr>
          <w:tab/>
        </w:r>
        <w:r>
          <w:rPr>
            <w:noProof/>
            <w:webHidden/>
          </w:rPr>
          <w:fldChar w:fldCharType="begin"/>
        </w:r>
        <w:r>
          <w:rPr>
            <w:noProof/>
            <w:webHidden/>
          </w:rPr>
          <w:instrText xml:space="preserve"> PAGEREF _Toc238122845 \h </w:instrText>
        </w:r>
        <w:r>
          <w:rPr>
            <w:noProof/>
            <w:webHidden/>
          </w:rPr>
        </w:r>
        <w:r>
          <w:rPr>
            <w:noProof/>
            <w:webHidden/>
          </w:rPr>
          <w:fldChar w:fldCharType="separate"/>
        </w:r>
        <w:r>
          <w:rPr>
            <w:noProof/>
            <w:webHidden/>
          </w:rPr>
          <w:t>19</w:t>
        </w:r>
        <w:r>
          <w:rPr>
            <w:noProof/>
            <w:webHidden/>
          </w:rPr>
          <w:fldChar w:fldCharType="end"/>
        </w:r>
      </w:hyperlink>
    </w:p>
    <w:p w14:paraId="4A365F56" w14:textId="202F490F" w:rsidR="00FA2D44" w:rsidRDefault="00FA2D44">
      <w:pPr>
        <w:pStyle w:val="TOC3"/>
        <w:rPr>
          <w:rFonts w:asciiTheme="minorHAnsi" w:eastAsiaTheme="minorEastAsia" w:hAnsiTheme="minorHAnsi" w:cstheme="minorBidi"/>
          <w:noProof/>
          <w:kern w:val="2"/>
          <w:sz w:val="24"/>
          <w:szCs w:val="24"/>
          <w:lang w:eastAsia="en-ZA"/>
          <w14:ligatures w14:val="standardContextual"/>
        </w:rPr>
      </w:pPr>
      <w:hyperlink w:anchor="_Toc238122846" w:history="1">
        <w:r w:rsidRPr="0089186A">
          <w:rPr>
            <w:rStyle w:val="Hyperlink"/>
            <w:noProof/>
          </w:rPr>
          <w:t>4.4.2</w:t>
        </w:r>
        <w:r>
          <w:rPr>
            <w:rFonts w:asciiTheme="minorHAnsi" w:eastAsiaTheme="minorEastAsia" w:hAnsiTheme="minorHAnsi" w:cstheme="minorBidi"/>
            <w:noProof/>
            <w:kern w:val="2"/>
            <w:sz w:val="24"/>
            <w:szCs w:val="24"/>
            <w:lang w:eastAsia="en-ZA"/>
            <w14:ligatures w14:val="standardContextual"/>
          </w:rPr>
          <w:tab/>
        </w:r>
        <w:r w:rsidRPr="0089186A">
          <w:rPr>
            <w:rStyle w:val="Hyperlink"/>
            <w:noProof/>
          </w:rPr>
          <w:t>Costing and Pricing Conditions</w:t>
        </w:r>
        <w:r>
          <w:rPr>
            <w:noProof/>
            <w:webHidden/>
          </w:rPr>
          <w:tab/>
        </w:r>
        <w:r>
          <w:rPr>
            <w:noProof/>
            <w:webHidden/>
          </w:rPr>
          <w:fldChar w:fldCharType="begin"/>
        </w:r>
        <w:r>
          <w:rPr>
            <w:noProof/>
            <w:webHidden/>
          </w:rPr>
          <w:instrText xml:space="preserve"> PAGEREF _Toc238122846 \h </w:instrText>
        </w:r>
        <w:r>
          <w:rPr>
            <w:noProof/>
            <w:webHidden/>
          </w:rPr>
        </w:r>
        <w:r>
          <w:rPr>
            <w:noProof/>
            <w:webHidden/>
          </w:rPr>
          <w:fldChar w:fldCharType="separate"/>
        </w:r>
        <w:r>
          <w:rPr>
            <w:noProof/>
            <w:webHidden/>
          </w:rPr>
          <w:t>20</w:t>
        </w:r>
        <w:r>
          <w:rPr>
            <w:noProof/>
            <w:webHidden/>
          </w:rPr>
          <w:fldChar w:fldCharType="end"/>
        </w:r>
      </w:hyperlink>
    </w:p>
    <w:p w14:paraId="22F445A1" w14:textId="4FD40B23" w:rsidR="00FA2D44" w:rsidRDefault="00FA2D44">
      <w:pPr>
        <w:pStyle w:val="TOC3"/>
        <w:rPr>
          <w:rFonts w:asciiTheme="minorHAnsi" w:eastAsiaTheme="minorEastAsia" w:hAnsiTheme="minorHAnsi" w:cstheme="minorBidi"/>
          <w:noProof/>
          <w:kern w:val="2"/>
          <w:sz w:val="24"/>
          <w:szCs w:val="24"/>
          <w:lang w:eastAsia="en-ZA"/>
          <w14:ligatures w14:val="standardContextual"/>
        </w:rPr>
      </w:pPr>
      <w:hyperlink w:anchor="_Toc238122847" w:history="1">
        <w:r w:rsidRPr="0089186A">
          <w:rPr>
            <w:rStyle w:val="Hyperlink"/>
            <w:noProof/>
          </w:rPr>
          <w:t>4.4.3</w:t>
        </w:r>
        <w:r>
          <w:rPr>
            <w:rFonts w:asciiTheme="minorHAnsi" w:eastAsiaTheme="minorEastAsia" w:hAnsiTheme="minorHAnsi" w:cstheme="minorBidi"/>
            <w:noProof/>
            <w:kern w:val="2"/>
            <w:sz w:val="24"/>
            <w:szCs w:val="24"/>
            <w:lang w:eastAsia="en-ZA"/>
            <w14:ligatures w14:val="standardContextual"/>
          </w:rPr>
          <w:tab/>
        </w:r>
        <w:r w:rsidRPr="0089186A">
          <w:rPr>
            <w:rStyle w:val="Hyperlink"/>
            <w:noProof/>
          </w:rPr>
          <w:t>Bid Pricing Schedule</w:t>
        </w:r>
        <w:r>
          <w:rPr>
            <w:noProof/>
            <w:webHidden/>
          </w:rPr>
          <w:tab/>
        </w:r>
        <w:r>
          <w:rPr>
            <w:noProof/>
            <w:webHidden/>
          </w:rPr>
          <w:fldChar w:fldCharType="begin"/>
        </w:r>
        <w:r>
          <w:rPr>
            <w:noProof/>
            <w:webHidden/>
          </w:rPr>
          <w:instrText xml:space="preserve"> PAGEREF _Toc238122847 \h </w:instrText>
        </w:r>
        <w:r>
          <w:rPr>
            <w:noProof/>
            <w:webHidden/>
          </w:rPr>
        </w:r>
        <w:r>
          <w:rPr>
            <w:noProof/>
            <w:webHidden/>
          </w:rPr>
          <w:fldChar w:fldCharType="separate"/>
        </w:r>
        <w:r>
          <w:rPr>
            <w:noProof/>
            <w:webHidden/>
          </w:rPr>
          <w:t>20</w:t>
        </w:r>
        <w:r>
          <w:rPr>
            <w:noProof/>
            <w:webHidden/>
          </w:rPr>
          <w:fldChar w:fldCharType="end"/>
        </w:r>
      </w:hyperlink>
    </w:p>
    <w:p w14:paraId="101FEDBC" w14:textId="0D50E63D" w:rsidR="00FA2D44" w:rsidRDefault="00FA2D44">
      <w:pPr>
        <w:pStyle w:val="TOC3"/>
        <w:rPr>
          <w:rFonts w:asciiTheme="minorHAnsi" w:eastAsiaTheme="minorEastAsia" w:hAnsiTheme="minorHAnsi" w:cstheme="minorBidi"/>
          <w:noProof/>
          <w:kern w:val="2"/>
          <w:sz w:val="24"/>
          <w:szCs w:val="24"/>
          <w:lang w:eastAsia="en-ZA"/>
          <w14:ligatures w14:val="standardContextual"/>
        </w:rPr>
      </w:pPr>
      <w:hyperlink w:anchor="_Toc238122848" w:history="1">
        <w:r w:rsidRPr="0089186A">
          <w:rPr>
            <w:rStyle w:val="Hyperlink"/>
            <w:noProof/>
          </w:rPr>
          <w:t>4.4.4</w:t>
        </w:r>
        <w:r>
          <w:rPr>
            <w:rFonts w:asciiTheme="minorHAnsi" w:eastAsiaTheme="minorEastAsia" w:hAnsiTheme="minorHAnsi" w:cstheme="minorBidi"/>
            <w:noProof/>
            <w:kern w:val="2"/>
            <w:sz w:val="24"/>
            <w:szCs w:val="24"/>
            <w:lang w:eastAsia="en-ZA"/>
            <w14:ligatures w14:val="standardContextual"/>
          </w:rPr>
          <w:tab/>
        </w:r>
        <w:r w:rsidRPr="0089186A">
          <w:rPr>
            <w:rStyle w:val="Hyperlink"/>
            <w:noProof/>
          </w:rPr>
          <w:t>Rate of Exchange Pricing Information</w:t>
        </w:r>
        <w:r>
          <w:rPr>
            <w:noProof/>
            <w:webHidden/>
          </w:rPr>
          <w:tab/>
        </w:r>
        <w:r>
          <w:rPr>
            <w:noProof/>
            <w:webHidden/>
          </w:rPr>
          <w:fldChar w:fldCharType="begin"/>
        </w:r>
        <w:r>
          <w:rPr>
            <w:noProof/>
            <w:webHidden/>
          </w:rPr>
          <w:instrText xml:space="preserve"> PAGEREF _Toc238122848 \h </w:instrText>
        </w:r>
        <w:r>
          <w:rPr>
            <w:noProof/>
            <w:webHidden/>
          </w:rPr>
        </w:r>
        <w:r>
          <w:rPr>
            <w:noProof/>
            <w:webHidden/>
          </w:rPr>
          <w:fldChar w:fldCharType="separate"/>
        </w:r>
        <w:r>
          <w:rPr>
            <w:noProof/>
            <w:webHidden/>
          </w:rPr>
          <w:t>20</w:t>
        </w:r>
        <w:r>
          <w:rPr>
            <w:noProof/>
            <w:webHidden/>
          </w:rPr>
          <w:fldChar w:fldCharType="end"/>
        </w:r>
      </w:hyperlink>
    </w:p>
    <w:p w14:paraId="33EFFA46" w14:textId="77DB1530" w:rsidR="00FA2D44" w:rsidRDefault="00FA2D44">
      <w:pPr>
        <w:pStyle w:val="TOC3"/>
        <w:rPr>
          <w:rFonts w:asciiTheme="minorHAnsi" w:eastAsiaTheme="minorEastAsia" w:hAnsiTheme="minorHAnsi" w:cstheme="minorBidi"/>
          <w:noProof/>
          <w:kern w:val="2"/>
          <w:sz w:val="24"/>
          <w:szCs w:val="24"/>
          <w:lang w:eastAsia="en-ZA"/>
          <w14:ligatures w14:val="standardContextual"/>
        </w:rPr>
      </w:pPr>
      <w:hyperlink w:anchor="_Toc238122849" w:history="1">
        <w:r w:rsidRPr="0089186A">
          <w:rPr>
            <w:rStyle w:val="Hyperlink"/>
            <w:noProof/>
          </w:rPr>
          <w:t>4.4.5</w:t>
        </w:r>
        <w:r>
          <w:rPr>
            <w:rFonts w:asciiTheme="minorHAnsi" w:eastAsiaTheme="minorEastAsia" w:hAnsiTheme="minorHAnsi" w:cstheme="minorBidi"/>
            <w:noProof/>
            <w:kern w:val="2"/>
            <w:sz w:val="24"/>
            <w:szCs w:val="24"/>
            <w:lang w:eastAsia="en-ZA"/>
            <w14:ligatures w14:val="standardContextual"/>
          </w:rPr>
          <w:tab/>
        </w:r>
        <w:r w:rsidRPr="0089186A">
          <w:rPr>
            <w:rStyle w:val="Hyperlink"/>
            <w:noProof/>
          </w:rPr>
          <w:t>Bid Exchange Rate Conditions</w:t>
        </w:r>
        <w:r>
          <w:rPr>
            <w:noProof/>
            <w:webHidden/>
          </w:rPr>
          <w:tab/>
        </w:r>
        <w:r>
          <w:rPr>
            <w:noProof/>
            <w:webHidden/>
          </w:rPr>
          <w:fldChar w:fldCharType="begin"/>
        </w:r>
        <w:r>
          <w:rPr>
            <w:noProof/>
            <w:webHidden/>
          </w:rPr>
          <w:instrText xml:space="preserve"> PAGEREF _Toc238122849 \h </w:instrText>
        </w:r>
        <w:r>
          <w:rPr>
            <w:noProof/>
            <w:webHidden/>
          </w:rPr>
        </w:r>
        <w:r>
          <w:rPr>
            <w:noProof/>
            <w:webHidden/>
          </w:rPr>
          <w:fldChar w:fldCharType="separate"/>
        </w:r>
        <w:r>
          <w:rPr>
            <w:noProof/>
            <w:webHidden/>
          </w:rPr>
          <w:t>21</w:t>
        </w:r>
        <w:r>
          <w:rPr>
            <w:noProof/>
            <w:webHidden/>
          </w:rPr>
          <w:fldChar w:fldCharType="end"/>
        </w:r>
      </w:hyperlink>
    </w:p>
    <w:p w14:paraId="18611305" w14:textId="71CA976A" w:rsidR="00FA2D44" w:rsidRDefault="00FA2D44">
      <w:pPr>
        <w:pStyle w:val="TOC2"/>
        <w:rPr>
          <w:rFonts w:asciiTheme="minorHAnsi" w:eastAsiaTheme="minorEastAsia" w:hAnsiTheme="minorHAnsi" w:cstheme="minorBidi"/>
          <w:noProof/>
          <w:kern w:val="2"/>
          <w:sz w:val="24"/>
          <w:szCs w:val="24"/>
          <w:lang w:eastAsia="en-ZA"/>
          <w14:ligatures w14:val="standardContextual"/>
        </w:rPr>
      </w:pPr>
      <w:hyperlink w:anchor="_Toc238122850" w:history="1">
        <w:r w:rsidRPr="0089186A">
          <w:rPr>
            <w:rStyle w:val="Hyperlink"/>
            <w:noProof/>
          </w:rPr>
          <w:t>4.5</w:t>
        </w:r>
        <w:r>
          <w:rPr>
            <w:rFonts w:asciiTheme="minorHAnsi" w:eastAsiaTheme="minorEastAsia" w:hAnsiTheme="minorHAnsi" w:cstheme="minorBidi"/>
            <w:noProof/>
            <w:kern w:val="2"/>
            <w:sz w:val="24"/>
            <w:szCs w:val="24"/>
            <w:lang w:eastAsia="en-ZA"/>
            <w14:ligatures w14:val="standardContextual"/>
          </w:rPr>
          <w:tab/>
        </w:r>
        <w:r w:rsidRPr="0089186A">
          <w:rPr>
            <w:rStyle w:val="Hyperlink"/>
            <w:noProof/>
          </w:rPr>
          <w:t>Declaration of Acceptance</w:t>
        </w:r>
        <w:r>
          <w:rPr>
            <w:noProof/>
            <w:webHidden/>
          </w:rPr>
          <w:tab/>
        </w:r>
        <w:r>
          <w:rPr>
            <w:noProof/>
            <w:webHidden/>
          </w:rPr>
          <w:fldChar w:fldCharType="begin"/>
        </w:r>
        <w:r>
          <w:rPr>
            <w:noProof/>
            <w:webHidden/>
          </w:rPr>
          <w:instrText xml:space="preserve"> PAGEREF _Toc238122850 \h </w:instrText>
        </w:r>
        <w:r>
          <w:rPr>
            <w:noProof/>
            <w:webHidden/>
          </w:rPr>
        </w:r>
        <w:r>
          <w:rPr>
            <w:noProof/>
            <w:webHidden/>
          </w:rPr>
          <w:fldChar w:fldCharType="separate"/>
        </w:r>
        <w:r>
          <w:rPr>
            <w:noProof/>
            <w:webHidden/>
          </w:rPr>
          <w:t>21</w:t>
        </w:r>
        <w:r>
          <w:rPr>
            <w:noProof/>
            <w:webHidden/>
          </w:rPr>
          <w:fldChar w:fldCharType="end"/>
        </w:r>
      </w:hyperlink>
    </w:p>
    <w:p w14:paraId="5F235425" w14:textId="4DB2C3D6" w:rsidR="00FA2D44" w:rsidRDefault="00FA2D44">
      <w:pPr>
        <w:pStyle w:val="TOC2"/>
        <w:rPr>
          <w:rFonts w:asciiTheme="minorHAnsi" w:eastAsiaTheme="minorEastAsia" w:hAnsiTheme="minorHAnsi" w:cstheme="minorBidi"/>
          <w:noProof/>
          <w:kern w:val="2"/>
          <w:sz w:val="24"/>
          <w:szCs w:val="24"/>
          <w:lang w:eastAsia="en-ZA"/>
          <w14:ligatures w14:val="standardContextual"/>
        </w:rPr>
      </w:pPr>
      <w:hyperlink w:anchor="_Toc238122851" w:history="1">
        <w:r w:rsidRPr="0089186A">
          <w:rPr>
            <w:rStyle w:val="Hyperlink"/>
            <w:noProof/>
          </w:rPr>
          <w:t>4.6</w:t>
        </w:r>
        <w:r>
          <w:rPr>
            <w:rFonts w:asciiTheme="minorHAnsi" w:eastAsiaTheme="minorEastAsia" w:hAnsiTheme="minorHAnsi" w:cstheme="minorBidi"/>
            <w:noProof/>
            <w:kern w:val="2"/>
            <w:sz w:val="24"/>
            <w:szCs w:val="24"/>
            <w:lang w:eastAsia="en-ZA"/>
            <w14:ligatures w14:val="standardContextual"/>
          </w:rPr>
          <w:tab/>
        </w:r>
        <w:r w:rsidRPr="0089186A">
          <w:rPr>
            <w:rStyle w:val="Hyperlink"/>
            <w:noProof/>
          </w:rPr>
          <w:t>Preference Requirements</w:t>
        </w:r>
        <w:r>
          <w:rPr>
            <w:noProof/>
            <w:webHidden/>
          </w:rPr>
          <w:tab/>
        </w:r>
        <w:r>
          <w:rPr>
            <w:noProof/>
            <w:webHidden/>
          </w:rPr>
          <w:fldChar w:fldCharType="begin"/>
        </w:r>
        <w:r>
          <w:rPr>
            <w:noProof/>
            <w:webHidden/>
          </w:rPr>
          <w:instrText xml:space="preserve"> PAGEREF _Toc238122851 \h </w:instrText>
        </w:r>
        <w:r>
          <w:rPr>
            <w:noProof/>
            <w:webHidden/>
          </w:rPr>
        </w:r>
        <w:r>
          <w:rPr>
            <w:noProof/>
            <w:webHidden/>
          </w:rPr>
          <w:fldChar w:fldCharType="separate"/>
        </w:r>
        <w:r>
          <w:rPr>
            <w:noProof/>
            <w:webHidden/>
          </w:rPr>
          <w:t>21</w:t>
        </w:r>
        <w:r>
          <w:rPr>
            <w:noProof/>
            <w:webHidden/>
          </w:rPr>
          <w:fldChar w:fldCharType="end"/>
        </w:r>
      </w:hyperlink>
    </w:p>
    <w:p w14:paraId="69600B85" w14:textId="1E3B3935" w:rsidR="00FA2D44" w:rsidRDefault="00FA2D44">
      <w:pPr>
        <w:pStyle w:val="TOC1"/>
        <w:rPr>
          <w:rFonts w:asciiTheme="minorHAnsi" w:eastAsiaTheme="minorEastAsia" w:hAnsiTheme="minorHAnsi" w:cstheme="minorBidi"/>
          <w:b w:val="0"/>
          <w:noProof/>
          <w:kern w:val="2"/>
          <w:sz w:val="24"/>
          <w:szCs w:val="24"/>
          <w:lang w:eastAsia="en-ZA"/>
          <w14:ligatures w14:val="standardContextual"/>
        </w:rPr>
      </w:pPr>
      <w:hyperlink w:anchor="_Toc238122852" w:history="1">
        <w:r w:rsidRPr="0089186A">
          <w:rPr>
            <w:rStyle w:val="Hyperlink"/>
            <w:noProof/>
            <w14:scene3d>
              <w14:camera w14:prst="orthographicFront"/>
              <w14:lightRig w14:rig="threePt" w14:dir="t">
                <w14:rot w14:lat="0" w14:lon="0" w14:rev="0"/>
              </w14:lightRig>
            </w14:scene3d>
          </w:rPr>
          <w:t>Annex A:</w:t>
        </w:r>
        <w:r w:rsidRPr="0089186A">
          <w:rPr>
            <w:rStyle w:val="Hyperlink"/>
            <w:noProof/>
          </w:rPr>
          <w:t xml:space="preserve"> Bidder substantiating evidence</w:t>
        </w:r>
        <w:r>
          <w:rPr>
            <w:noProof/>
            <w:webHidden/>
          </w:rPr>
          <w:tab/>
        </w:r>
        <w:r>
          <w:rPr>
            <w:noProof/>
            <w:webHidden/>
          </w:rPr>
          <w:fldChar w:fldCharType="begin"/>
        </w:r>
        <w:r>
          <w:rPr>
            <w:noProof/>
            <w:webHidden/>
          </w:rPr>
          <w:instrText xml:space="preserve"> PAGEREF _Toc238122852 \h </w:instrText>
        </w:r>
        <w:r>
          <w:rPr>
            <w:noProof/>
            <w:webHidden/>
          </w:rPr>
        </w:r>
        <w:r>
          <w:rPr>
            <w:noProof/>
            <w:webHidden/>
          </w:rPr>
          <w:fldChar w:fldCharType="separate"/>
        </w:r>
        <w:r>
          <w:rPr>
            <w:noProof/>
            <w:webHidden/>
          </w:rPr>
          <w:t>28</w:t>
        </w:r>
        <w:r>
          <w:rPr>
            <w:noProof/>
            <w:webHidden/>
          </w:rPr>
          <w:fldChar w:fldCharType="end"/>
        </w:r>
      </w:hyperlink>
    </w:p>
    <w:p w14:paraId="24A6E5BA" w14:textId="01836ADB" w:rsidR="00FA2D44" w:rsidRDefault="00FA2D44">
      <w:pPr>
        <w:pStyle w:val="TOC1"/>
        <w:rPr>
          <w:rFonts w:asciiTheme="minorHAnsi" w:eastAsiaTheme="minorEastAsia" w:hAnsiTheme="minorHAnsi" w:cstheme="minorBidi"/>
          <w:b w:val="0"/>
          <w:noProof/>
          <w:kern w:val="2"/>
          <w:sz w:val="24"/>
          <w:szCs w:val="24"/>
          <w:lang w:eastAsia="en-ZA"/>
          <w14:ligatures w14:val="standardContextual"/>
        </w:rPr>
      </w:pPr>
      <w:hyperlink w:anchor="_Toc238122853" w:history="1">
        <w:r w:rsidRPr="0089186A">
          <w:rPr>
            <w:rStyle w:val="Hyperlink"/>
            <w:noProof/>
          </w:rPr>
          <w:t>5.</w:t>
        </w:r>
        <w:r>
          <w:rPr>
            <w:rFonts w:asciiTheme="minorHAnsi" w:eastAsiaTheme="minorEastAsia" w:hAnsiTheme="minorHAnsi" w:cstheme="minorBidi"/>
            <w:b w:val="0"/>
            <w:noProof/>
            <w:kern w:val="2"/>
            <w:sz w:val="24"/>
            <w:szCs w:val="24"/>
            <w:lang w:eastAsia="en-ZA"/>
            <w14:ligatures w14:val="standardContextual"/>
          </w:rPr>
          <w:tab/>
        </w:r>
        <w:r w:rsidRPr="0089186A">
          <w:rPr>
            <w:rStyle w:val="Hyperlink"/>
            <w:noProof/>
          </w:rPr>
          <w:t>Technical Mandatory Requirement Evidence</w:t>
        </w:r>
        <w:r>
          <w:rPr>
            <w:noProof/>
            <w:webHidden/>
          </w:rPr>
          <w:tab/>
        </w:r>
        <w:r>
          <w:rPr>
            <w:noProof/>
            <w:webHidden/>
          </w:rPr>
          <w:fldChar w:fldCharType="begin"/>
        </w:r>
        <w:r>
          <w:rPr>
            <w:noProof/>
            <w:webHidden/>
          </w:rPr>
          <w:instrText xml:space="preserve"> PAGEREF _Toc238122853 \h </w:instrText>
        </w:r>
        <w:r>
          <w:rPr>
            <w:noProof/>
            <w:webHidden/>
          </w:rPr>
        </w:r>
        <w:r>
          <w:rPr>
            <w:noProof/>
            <w:webHidden/>
          </w:rPr>
          <w:fldChar w:fldCharType="separate"/>
        </w:r>
        <w:r>
          <w:rPr>
            <w:noProof/>
            <w:webHidden/>
          </w:rPr>
          <w:t>28</w:t>
        </w:r>
        <w:r>
          <w:rPr>
            <w:noProof/>
            <w:webHidden/>
          </w:rPr>
          <w:fldChar w:fldCharType="end"/>
        </w:r>
      </w:hyperlink>
    </w:p>
    <w:p w14:paraId="31C7E670" w14:textId="077DD92E" w:rsidR="00FA2D44" w:rsidRDefault="00FA2D44">
      <w:pPr>
        <w:pStyle w:val="TOC2"/>
        <w:rPr>
          <w:rFonts w:asciiTheme="minorHAnsi" w:eastAsiaTheme="minorEastAsia" w:hAnsiTheme="minorHAnsi" w:cstheme="minorBidi"/>
          <w:noProof/>
          <w:kern w:val="2"/>
          <w:sz w:val="24"/>
          <w:szCs w:val="24"/>
          <w:lang w:eastAsia="en-ZA"/>
          <w14:ligatures w14:val="standardContextual"/>
        </w:rPr>
      </w:pPr>
      <w:hyperlink w:anchor="_Toc238122854" w:history="1">
        <w:r w:rsidRPr="0089186A">
          <w:rPr>
            <w:rStyle w:val="Hyperlink"/>
            <w:noProof/>
          </w:rPr>
          <w:t>5.1</w:t>
        </w:r>
        <w:r>
          <w:rPr>
            <w:rFonts w:asciiTheme="minorHAnsi" w:eastAsiaTheme="minorEastAsia" w:hAnsiTheme="minorHAnsi" w:cstheme="minorBidi"/>
            <w:noProof/>
            <w:kern w:val="2"/>
            <w:sz w:val="24"/>
            <w:szCs w:val="24"/>
            <w:lang w:eastAsia="en-ZA"/>
            <w14:ligatures w14:val="standardContextual"/>
          </w:rPr>
          <w:tab/>
        </w:r>
        <w:r w:rsidRPr="0089186A">
          <w:rPr>
            <w:rStyle w:val="Hyperlink"/>
            <w:noProof/>
          </w:rPr>
          <w:t>Bidder Certification / Affiliation Requirements</w:t>
        </w:r>
        <w:r>
          <w:rPr>
            <w:noProof/>
            <w:webHidden/>
          </w:rPr>
          <w:tab/>
        </w:r>
        <w:r>
          <w:rPr>
            <w:noProof/>
            <w:webHidden/>
          </w:rPr>
          <w:fldChar w:fldCharType="begin"/>
        </w:r>
        <w:r>
          <w:rPr>
            <w:noProof/>
            <w:webHidden/>
          </w:rPr>
          <w:instrText xml:space="preserve"> PAGEREF _Toc238122854 \h </w:instrText>
        </w:r>
        <w:r>
          <w:rPr>
            <w:noProof/>
            <w:webHidden/>
          </w:rPr>
        </w:r>
        <w:r>
          <w:rPr>
            <w:noProof/>
            <w:webHidden/>
          </w:rPr>
          <w:fldChar w:fldCharType="separate"/>
        </w:r>
        <w:r>
          <w:rPr>
            <w:noProof/>
            <w:webHidden/>
          </w:rPr>
          <w:t>28</w:t>
        </w:r>
        <w:r>
          <w:rPr>
            <w:noProof/>
            <w:webHidden/>
          </w:rPr>
          <w:fldChar w:fldCharType="end"/>
        </w:r>
      </w:hyperlink>
    </w:p>
    <w:p w14:paraId="5CE036AB" w14:textId="0B9FCDDC" w:rsidR="00FA2D44" w:rsidRDefault="00FA2D44">
      <w:pPr>
        <w:pStyle w:val="TOC2"/>
        <w:rPr>
          <w:rFonts w:asciiTheme="minorHAnsi" w:eastAsiaTheme="minorEastAsia" w:hAnsiTheme="minorHAnsi" w:cstheme="minorBidi"/>
          <w:noProof/>
          <w:kern w:val="2"/>
          <w:sz w:val="24"/>
          <w:szCs w:val="24"/>
          <w:lang w:eastAsia="en-ZA"/>
          <w14:ligatures w14:val="standardContextual"/>
        </w:rPr>
      </w:pPr>
      <w:hyperlink w:anchor="_Toc238122855" w:history="1">
        <w:r w:rsidRPr="0089186A">
          <w:rPr>
            <w:rStyle w:val="Hyperlink"/>
            <w:noProof/>
          </w:rPr>
          <w:t>5.2</w:t>
        </w:r>
        <w:r>
          <w:rPr>
            <w:rFonts w:asciiTheme="minorHAnsi" w:eastAsiaTheme="minorEastAsia" w:hAnsiTheme="minorHAnsi" w:cstheme="minorBidi"/>
            <w:noProof/>
            <w:kern w:val="2"/>
            <w:sz w:val="24"/>
            <w:szCs w:val="24"/>
            <w:lang w:eastAsia="en-ZA"/>
            <w14:ligatures w14:val="standardContextual"/>
          </w:rPr>
          <w:tab/>
        </w:r>
        <w:r w:rsidRPr="0089186A">
          <w:rPr>
            <w:rStyle w:val="Hyperlink"/>
            <w:noProof/>
          </w:rPr>
          <w:t>Third Party Risk Management Assessment</w:t>
        </w:r>
        <w:r>
          <w:rPr>
            <w:noProof/>
            <w:webHidden/>
          </w:rPr>
          <w:tab/>
        </w:r>
        <w:r>
          <w:rPr>
            <w:noProof/>
            <w:webHidden/>
          </w:rPr>
          <w:fldChar w:fldCharType="begin"/>
        </w:r>
        <w:r>
          <w:rPr>
            <w:noProof/>
            <w:webHidden/>
          </w:rPr>
          <w:instrText xml:space="preserve"> PAGEREF _Toc238122855 \h </w:instrText>
        </w:r>
        <w:r>
          <w:rPr>
            <w:noProof/>
            <w:webHidden/>
          </w:rPr>
        </w:r>
        <w:r>
          <w:rPr>
            <w:noProof/>
            <w:webHidden/>
          </w:rPr>
          <w:fldChar w:fldCharType="separate"/>
        </w:r>
        <w:r>
          <w:rPr>
            <w:noProof/>
            <w:webHidden/>
          </w:rPr>
          <w:t>28</w:t>
        </w:r>
        <w:r>
          <w:rPr>
            <w:noProof/>
            <w:webHidden/>
          </w:rPr>
          <w:fldChar w:fldCharType="end"/>
        </w:r>
      </w:hyperlink>
    </w:p>
    <w:p w14:paraId="209E321D" w14:textId="4F8BB9CB" w:rsidR="00FA2D44" w:rsidRDefault="00FA2D44">
      <w:pPr>
        <w:pStyle w:val="TOC2"/>
        <w:rPr>
          <w:rFonts w:asciiTheme="minorHAnsi" w:eastAsiaTheme="minorEastAsia" w:hAnsiTheme="minorHAnsi" w:cstheme="minorBidi"/>
          <w:noProof/>
          <w:kern w:val="2"/>
          <w:sz w:val="24"/>
          <w:szCs w:val="24"/>
          <w:lang w:eastAsia="en-ZA"/>
          <w14:ligatures w14:val="standardContextual"/>
        </w:rPr>
      </w:pPr>
      <w:hyperlink w:anchor="_Toc238122856" w:history="1">
        <w:r w:rsidRPr="0089186A">
          <w:rPr>
            <w:rStyle w:val="Hyperlink"/>
            <w:bCs/>
            <w:noProof/>
          </w:rPr>
          <w:t>5.3</w:t>
        </w:r>
        <w:r>
          <w:rPr>
            <w:rFonts w:asciiTheme="minorHAnsi" w:eastAsiaTheme="minorEastAsia" w:hAnsiTheme="minorHAnsi" w:cstheme="minorBidi"/>
            <w:noProof/>
            <w:kern w:val="2"/>
            <w:sz w:val="24"/>
            <w:szCs w:val="24"/>
            <w:lang w:eastAsia="en-ZA"/>
            <w14:ligatures w14:val="standardContextual"/>
          </w:rPr>
          <w:tab/>
        </w:r>
        <w:r w:rsidRPr="0089186A">
          <w:rPr>
            <w:rStyle w:val="Hyperlink"/>
            <w:noProof/>
          </w:rPr>
          <w:t>Special Conditions of Contract</w:t>
        </w:r>
        <w:r>
          <w:rPr>
            <w:noProof/>
            <w:webHidden/>
          </w:rPr>
          <w:tab/>
        </w:r>
        <w:r>
          <w:rPr>
            <w:noProof/>
            <w:webHidden/>
          </w:rPr>
          <w:fldChar w:fldCharType="begin"/>
        </w:r>
        <w:r>
          <w:rPr>
            <w:noProof/>
            <w:webHidden/>
          </w:rPr>
          <w:instrText xml:space="preserve"> PAGEREF _Toc238122856 \h </w:instrText>
        </w:r>
        <w:r>
          <w:rPr>
            <w:noProof/>
            <w:webHidden/>
          </w:rPr>
        </w:r>
        <w:r>
          <w:rPr>
            <w:noProof/>
            <w:webHidden/>
          </w:rPr>
          <w:fldChar w:fldCharType="separate"/>
        </w:r>
        <w:r>
          <w:rPr>
            <w:noProof/>
            <w:webHidden/>
          </w:rPr>
          <w:t>28</w:t>
        </w:r>
        <w:r>
          <w:rPr>
            <w:noProof/>
            <w:webHidden/>
          </w:rPr>
          <w:fldChar w:fldCharType="end"/>
        </w:r>
      </w:hyperlink>
    </w:p>
    <w:p w14:paraId="6FF53CE7" w14:textId="0AC0F261" w:rsidR="00FA2D44" w:rsidRDefault="00FA2D44">
      <w:pPr>
        <w:pStyle w:val="TOC2"/>
        <w:rPr>
          <w:rFonts w:asciiTheme="minorHAnsi" w:eastAsiaTheme="minorEastAsia" w:hAnsiTheme="minorHAnsi" w:cstheme="minorBidi"/>
          <w:noProof/>
          <w:kern w:val="2"/>
          <w:sz w:val="24"/>
          <w:szCs w:val="24"/>
          <w:lang w:eastAsia="en-ZA"/>
          <w14:ligatures w14:val="standardContextual"/>
        </w:rPr>
      </w:pPr>
      <w:hyperlink w:anchor="_Toc238122857" w:history="1">
        <w:r w:rsidRPr="0089186A">
          <w:rPr>
            <w:rStyle w:val="Hyperlink"/>
            <w:bCs/>
            <w:noProof/>
          </w:rPr>
          <w:t>5.4</w:t>
        </w:r>
        <w:r>
          <w:rPr>
            <w:rFonts w:asciiTheme="minorHAnsi" w:eastAsiaTheme="minorEastAsia" w:hAnsiTheme="minorHAnsi" w:cstheme="minorBidi"/>
            <w:noProof/>
            <w:kern w:val="2"/>
            <w:sz w:val="24"/>
            <w:szCs w:val="24"/>
            <w:lang w:eastAsia="en-ZA"/>
            <w14:ligatures w14:val="standardContextual"/>
          </w:rPr>
          <w:tab/>
        </w:r>
        <w:r w:rsidRPr="0089186A">
          <w:rPr>
            <w:rStyle w:val="Hyperlink"/>
            <w:noProof/>
          </w:rPr>
          <w:t>Preference Points Preferential Goals Evidence</w:t>
        </w:r>
        <w:r>
          <w:rPr>
            <w:noProof/>
            <w:webHidden/>
          </w:rPr>
          <w:tab/>
        </w:r>
        <w:r>
          <w:rPr>
            <w:noProof/>
            <w:webHidden/>
          </w:rPr>
          <w:fldChar w:fldCharType="begin"/>
        </w:r>
        <w:r>
          <w:rPr>
            <w:noProof/>
            <w:webHidden/>
          </w:rPr>
          <w:instrText xml:space="preserve"> PAGEREF _Toc238122857 \h </w:instrText>
        </w:r>
        <w:r>
          <w:rPr>
            <w:noProof/>
            <w:webHidden/>
          </w:rPr>
        </w:r>
        <w:r>
          <w:rPr>
            <w:noProof/>
            <w:webHidden/>
          </w:rPr>
          <w:fldChar w:fldCharType="separate"/>
        </w:r>
        <w:r>
          <w:rPr>
            <w:noProof/>
            <w:webHidden/>
          </w:rPr>
          <w:t>28</w:t>
        </w:r>
        <w:r>
          <w:rPr>
            <w:noProof/>
            <w:webHidden/>
          </w:rPr>
          <w:fldChar w:fldCharType="end"/>
        </w:r>
      </w:hyperlink>
    </w:p>
    <w:p w14:paraId="2E2E56DD" w14:textId="70201788" w:rsidR="00FA2D44" w:rsidRDefault="00FA2D44">
      <w:pPr>
        <w:pStyle w:val="TOC1"/>
        <w:rPr>
          <w:rFonts w:asciiTheme="minorHAnsi" w:eastAsiaTheme="minorEastAsia" w:hAnsiTheme="minorHAnsi" w:cstheme="minorBidi"/>
          <w:b w:val="0"/>
          <w:noProof/>
          <w:kern w:val="2"/>
          <w:sz w:val="24"/>
          <w:szCs w:val="24"/>
          <w:lang w:eastAsia="en-ZA"/>
          <w14:ligatures w14:val="standardContextual"/>
        </w:rPr>
      </w:pPr>
      <w:hyperlink w:anchor="_Toc238122858" w:history="1">
        <w:r w:rsidRPr="0089186A">
          <w:rPr>
            <w:rStyle w:val="Hyperlink"/>
            <w:noProof/>
            <w14:scene3d>
              <w14:camera w14:prst="orthographicFront"/>
              <w14:lightRig w14:rig="threePt" w14:dir="t">
                <w14:rot w14:lat="0" w14:lon="0" w14:rev="0"/>
              </w14:lightRig>
            </w14:scene3d>
          </w:rPr>
          <w:t>Annex B:</w:t>
        </w:r>
        <w:r w:rsidRPr="0089186A">
          <w:rPr>
            <w:rStyle w:val="Hyperlink"/>
            <w:noProof/>
          </w:rPr>
          <w:t xml:space="preserve"> THIRD-PARTY RISK MANAGEMENT (TPRM)  ASSESSMENT</w:t>
        </w:r>
        <w:r>
          <w:rPr>
            <w:noProof/>
            <w:webHidden/>
          </w:rPr>
          <w:tab/>
        </w:r>
        <w:r>
          <w:rPr>
            <w:noProof/>
            <w:webHidden/>
          </w:rPr>
          <w:fldChar w:fldCharType="begin"/>
        </w:r>
        <w:r>
          <w:rPr>
            <w:noProof/>
            <w:webHidden/>
          </w:rPr>
          <w:instrText xml:space="preserve"> PAGEREF _Toc238122858 \h </w:instrText>
        </w:r>
        <w:r>
          <w:rPr>
            <w:noProof/>
            <w:webHidden/>
          </w:rPr>
        </w:r>
        <w:r>
          <w:rPr>
            <w:noProof/>
            <w:webHidden/>
          </w:rPr>
          <w:fldChar w:fldCharType="separate"/>
        </w:r>
        <w:r>
          <w:rPr>
            <w:noProof/>
            <w:webHidden/>
          </w:rPr>
          <w:t>30</w:t>
        </w:r>
        <w:r>
          <w:rPr>
            <w:noProof/>
            <w:webHidden/>
          </w:rPr>
          <w:fldChar w:fldCharType="end"/>
        </w:r>
      </w:hyperlink>
    </w:p>
    <w:p w14:paraId="42C73A52" w14:textId="4AA16368" w:rsidR="00FA2D44" w:rsidRDefault="00FA2D44">
      <w:pPr>
        <w:pStyle w:val="TOC1"/>
        <w:rPr>
          <w:rFonts w:asciiTheme="minorHAnsi" w:eastAsiaTheme="minorEastAsia" w:hAnsiTheme="minorHAnsi" w:cstheme="minorBidi"/>
          <w:b w:val="0"/>
          <w:noProof/>
          <w:kern w:val="2"/>
          <w:sz w:val="24"/>
          <w:szCs w:val="24"/>
          <w:lang w:eastAsia="en-ZA"/>
          <w14:ligatures w14:val="standardContextual"/>
        </w:rPr>
      </w:pPr>
      <w:hyperlink w:anchor="_Toc238122859" w:history="1">
        <w:r w:rsidRPr="0089186A">
          <w:rPr>
            <w:rStyle w:val="Hyperlink"/>
            <w:noProof/>
          </w:rPr>
          <w:t>6.</w:t>
        </w:r>
        <w:r>
          <w:rPr>
            <w:rFonts w:asciiTheme="minorHAnsi" w:eastAsiaTheme="minorEastAsia" w:hAnsiTheme="minorHAnsi" w:cstheme="minorBidi"/>
            <w:b w:val="0"/>
            <w:noProof/>
            <w:kern w:val="2"/>
            <w:sz w:val="24"/>
            <w:szCs w:val="24"/>
            <w:lang w:eastAsia="en-ZA"/>
            <w14:ligatures w14:val="standardContextual"/>
          </w:rPr>
          <w:tab/>
        </w:r>
        <w:r w:rsidRPr="0089186A">
          <w:rPr>
            <w:rStyle w:val="Hyperlink"/>
            <w:noProof/>
          </w:rPr>
          <w:t>Instructions</w:t>
        </w:r>
        <w:r>
          <w:rPr>
            <w:noProof/>
            <w:webHidden/>
          </w:rPr>
          <w:tab/>
        </w:r>
        <w:r>
          <w:rPr>
            <w:noProof/>
            <w:webHidden/>
          </w:rPr>
          <w:fldChar w:fldCharType="begin"/>
        </w:r>
        <w:r>
          <w:rPr>
            <w:noProof/>
            <w:webHidden/>
          </w:rPr>
          <w:instrText xml:space="preserve"> PAGEREF _Toc238122859 \h </w:instrText>
        </w:r>
        <w:r>
          <w:rPr>
            <w:noProof/>
            <w:webHidden/>
          </w:rPr>
        </w:r>
        <w:r>
          <w:rPr>
            <w:noProof/>
            <w:webHidden/>
          </w:rPr>
          <w:fldChar w:fldCharType="separate"/>
        </w:r>
        <w:r>
          <w:rPr>
            <w:noProof/>
            <w:webHidden/>
          </w:rPr>
          <w:t>30</w:t>
        </w:r>
        <w:r>
          <w:rPr>
            <w:noProof/>
            <w:webHidden/>
          </w:rPr>
          <w:fldChar w:fldCharType="end"/>
        </w:r>
      </w:hyperlink>
    </w:p>
    <w:p w14:paraId="7015340D" w14:textId="48229A8C" w:rsidR="00FA2D44" w:rsidRDefault="00FA2D44">
      <w:pPr>
        <w:pStyle w:val="TOC2"/>
        <w:rPr>
          <w:rFonts w:asciiTheme="minorHAnsi" w:eastAsiaTheme="minorEastAsia" w:hAnsiTheme="minorHAnsi" w:cstheme="minorBidi"/>
          <w:noProof/>
          <w:kern w:val="2"/>
          <w:sz w:val="24"/>
          <w:szCs w:val="24"/>
          <w:lang w:eastAsia="en-ZA"/>
          <w14:ligatures w14:val="standardContextual"/>
        </w:rPr>
      </w:pPr>
      <w:hyperlink w:anchor="_Toc238122860" w:history="1">
        <w:r w:rsidRPr="0089186A">
          <w:rPr>
            <w:rStyle w:val="Hyperlink"/>
            <w:noProof/>
          </w:rPr>
          <w:t>6.1</w:t>
        </w:r>
        <w:r>
          <w:rPr>
            <w:rFonts w:asciiTheme="minorHAnsi" w:eastAsiaTheme="minorEastAsia" w:hAnsiTheme="minorHAnsi" w:cstheme="minorBidi"/>
            <w:noProof/>
            <w:kern w:val="2"/>
            <w:sz w:val="24"/>
            <w:szCs w:val="24"/>
            <w:lang w:eastAsia="en-ZA"/>
            <w14:ligatures w14:val="standardContextual"/>
          </w:rPr>
          <w:tab/>
        </w:r>
        <w:r w:rsidRPr="0089186A">
          <w:rPr>
            <w:rStyle w:val="Hyperlink"/>
            <w:noProof/>
          </w:rPr>
          <w:t>Evaluation Criteria</w:t>
        </w:r>
        <w:r>
          <w:rPr>
            <w:noProof/>
            <w:webHidden/>
          </w:rPr>
          <w:tab/>
        </w:r>
        <w:r>
          <w:rPr>
            <w:noProof/>
            <w:webHidden/>
          </w:rPr>
          <w:fldChar w:fldCharType="begin"/>
        </w:r>
        <w:r>
          <w:rPr>
            <w:noProof/>
            <w:webHidden/>
          </w:rPr>
          <w:instrText xml:space="preserve"> PAGEREF _Toc238122860 \h </w:instrText>
        </w:r>
        <w:r>
          <w:rPr>
            <w:noProof/>
            <w:webHidden/>
          </w:rPr>
        </w:r>
        <w:r>
          <w:rPr>
            <w:noProof/>
            <w:webHidden/>
          </w:rPr>
          <w:fldChar w:fldCharType="separate"/>
        </w:r>
        <w:r>
          <w:rPr>
            <w:noProof/>
            <w:webHidden/>
          </w:rPr>
          <w:t>30</w:t>
        </w:r>
        <w:r>
          <w:rPr>
            <w:noProof/>
            <w:webHidden/>
          </w:rPr>
          <w:fldChar w:fldCharType="end"/>
        </w:r>
      </w:hyperlink>
    </w:p>
    <w:p w14:paraId="787AD5DF" w14:textId="102E398F" w:rsidR="00FA2D44" w:rsidRDefault="00FA2D44">
      <w:pPr>
        <w:pStyle w:val="TOC3"/>
        <w:rPr>
          <w:rFonts w:asciiTheme="minorHAnsi" w:eastAsiaTheme="minorEastAsia" w:hAnsiTheme="minorHAnsi" w:cstheme="minorBidi"/>
          <w:noProof/>
          <w:kern w:val="2"/>
          <w:sz w:val="24"/>
          <w:szCs w:val="24"/>
          <w:lang w:eastAsia="en-ZA"/>
          <w14:ligatures w14:val="standardContextual"/>
        </w:rPr>
      </w:pPr>
      <w:hyperlink w:anchor="_Toc238122861" w:history="1">
        <w:r w:rsidRPr="0089186A">
          <w:rPr>
            <w:rStyle w:val="Hyperlink"/>
            <w:noProof/>
          </w:rPr>
          <w:t>6.1.1</w:t>
        </w:r>
        <w:r>
          <w:rPr>
            <w:rFonts w:asciiTheme="minorHAnsi" w:eastAsiaTheme="minorEastAsia" w:hAnsiTheme="minorHAnsi" w:cstheme="minorBidi"/>
            <w:noProof/>
            <w:kern w:val="2"/>
            <w:sz w:val="24"/>
            <w:szCs w:val="24"/>
            <w:lang w:eastAsia="en-ZA"/>
            <w14:ligatures w14:val="standardContextual"/>
          </w:rPr>
          <w:tab/>
        </w:r>
        <w:r w:rsidRPr="0089186A">
          <w:rPr>
            <w:rStyle w:val="Hyperlink"/>
            <w:noProof/>
          </w:rPr>
          <w:t>Company risk</w:t>
        </w:r>
        <w:r>
          <w:rPr>
            <w:noProof/>
            <w:webHidden/>
          </w:rPr>
          <w:tab/>
        </w:r>
        <w:r>
          <w:rPr>
            <w:noProof/>
            <w:webHidden/>
          </w:rPr>
          <w:fldChar w:fldCharType="begin"/>
        </w:r>
        <w:r>
          <w:rPr>
            <w:noProof/>
            <w:webHidden/>
          </w:rPr>
          <w:instrText xml:space="preserve"> PAGEREF _Toc238122861 \h </w:instrText>
        </w:r>
        <w:r>
          <w:rPr>
            <w:noProof/>
            <w:webHidden/>
          </w:rPr>
        </w:r>
        <w:r>
          <w:rPr>
            <w:noProof/>
            <w:webHidden/>
          </w:rPr>
          <w:fldChar w:fldCharType="separate"/>
        </w:r>
        <w:r>
          <w:rPr>
            <w:noProof/>
            <w:webHidden/>
          </w:rPr>
          <w:t>30</w:t>
        </w:r>
        <w:r>
          <w:rPr>
            <w:noProof/>
            <w:webHidden/>
          </w:rPr>
          <w:fldChar w:fldCharType="end"/>
        </w:r>
      </w:hyperlink>
    </w:p>
    <w:p w14:paraId="1B6BD5A8" w14:textId="60F73A38" w:rsidR="00FA2D44" w:rsidRDefault="00FA2D44">
      <w:pPr>
        <w:pStyle w:val="TOC3"/>
        <w:rPr>
          <w:rFonts w:asciiTheme="minorHAnsi" w:eastAsiaTheme="minorEastAsia" w:hAnsiTheme="minorHAnsi" w:cstheme="minorBidi"/>
          <w:noProof/>
          <w:kern w:val="2"/>
          <w:sz w:val="24"/>
          <w:szCs w:val="24"/>
          <w:lang w:eastAsia="en-ZA"/>
          <w14:ligatures w14:val="standardContextual"/>
        </w:rPr>
      </w:pPr>
      <w:hyperlink w:anchor="_Toc238122862" w:history="1">
        <w:r w:rsidRPr="0089186A">
          <w:rPr>
            <w:rStyle w:val="Hyperlink"/>
            <w:noProof/>
          </w:rPr>
          <w:t>6.1.2</w:t>
        </w:r>
        <w:r>
          <w:rPr>
            <w:rFonts w:asciiTheme="minorHAnsi" w:eastAsiaTheme="minorEastAsia" w:hAnsiTheme="minorHAnsi" w:cstheme="minorBidi"/>
            <w:noProof/>
            <w:kern w:val="2"/>
            <w:sz w:val="24"/>
            <w:szCs w:val="24"/>
            <w:lang w:eastAsia="en-ZA"/>
            <w14:ligatures w14:val="standardContextual"/>
          </w:rPr>
          <w:tab/>
        </w:r>
        <w:r w:rsidRPr="0089186A">
          <w:rPr>
            <w:rStyle w:val="Hyperlink"/>
            <w:noProof/>
          </w:rPr>
          <w:t>All questions for all other risk elements:</w:t>
        </w:r>
        <w:r>
          <w:rPr>
            <w:noProof/>
            <w:webHidden/>
          </w:rPr>
          <w:tab/>
        </w:r>
        <w:r>
          <w:rPr>
            <w:noProof/>
            <w:webHidden/>
          </w:rPr>
          <w:fldChar w:fldCharType="begin"/>
        </w:r>
        <w:r>
          <w:rPr>
            <w:noProof/>
            <w:webHidden/>
          </w:rPr>
          <w:instrText xml:space="preserve"> PAGEREF _Toc238122862 \h </w:instrText>
        </w:r>
        <w:r>
          <w:rPr>
            <w:noProof/>
            <w:webHidden/>
          </w:rPr>
        </w:r>
        <w:r>
          <w:rPr>
            <w:noProof/>
            <w:webHidden/>
          </w:rPr>
          <w:fldChar w:fldCharType="separate"/>
        </w:r>
        <w:r>
          <w:rPr>
            <w:noProof/>
            <w:webHidden/>
          </w:rPr>
          <w:t>31</w:t>
        </w:r>
        <w:r>
          <w:rPr>
            <w:noProof/>
            <w:webHidden/>
          </w:rPr>
          <w:fldChar w:fldCharType="end"/>
        </w:r>
      </w:hyperlink>
    </w:p>
    <w:p w14:paraId="12F05B6F" w14:textId="092CD2E2" w:rsidR="00FA2D44" w:rsidRDefault="00FA2D44">
      <w:pPr>
        <w:pStyle w:val="TOC2"/>
        <w:rPr>
          <w:rFonts w:asciiTheme="minorHAnsi" w:eastAsiaTheme="minorEastAsia" w:hAnsiTheme="minorHAnsi" w:cstheme="minorBidi"/>
          <w:noProof/>
          <w:kern w:val="2"/>
          <w:sz w:val="24"/>
          <w:szCs w:val="24"/>
          <w:lang w:eastAsia="en-ZA"/>
          <w14:ligatures w14:val="standardContextual"/>
        </w:rPr>
      </w:pPr>
      <w:hyperlink w:anchor="_Toc238122863" w:history="1">
        <w:r w:rsidRPr="0089186A">
          <w:rPr>
            <w:rStyle w:val="Hyperlink"/>
            <w:noProof/>
          </w:rPr>
          <w:t>6.2</w:t>
        </w:r>
        <w:r>
          <w:rPr>
            <w:rFonts w:asciiTheme="minorHAnsi" w:eastAsiaTheme="minorEastAsia" w:hAnsiTheme="minorHAnsi" w:cstheme="minorBidi"/>
            <w:noProof/>
            <w:kern w:val="2"/>
            <w:sz w:val="24"/>
            <w:szCs w:val="24"/>
            <w:lang w:eastAsia="en-ZA"/>
            <w14:ligatures w14:val="standardContextual"/>
          </w:rPr>
          <w:tab/>
        </w:r>
        <w:r w:rsidRPr="0089186A">
          <w:rPr>
            <w:rStyle w:val="Hyperlink"/>
            <w:noProof/>
          </w:rPr>
          <w:t>Third Party Risk Assessment</w:t>
        </w:r>
        <w:r>
          <w:rPr>
            <w:noProof/>
            <w:webHidden/>
          </w:rPr>
          <w:tab/>
        </w:r>
        <w:r>
          <w:rPr>
            <w:noProof/>
            <w:webHidden/>
          </w:rPr>
          <w:fldChar w:fldCharType="begin"/>
        </w:r>
        <w:r>
          <w:rPr>
            <w:noProof/>
            <w:webHidden/>
          </w:rPr>
          <w:instrText xml:space="preserve"> PAGEREF _Toc238122863 \h </w:instrText>
        </w:r>
        <w:r>
          <w:rPr>
            <w:noProof/>
            <w:webHidden/>
          </w:rPr>
        </w:r>
        <w:r>
          <w:rPr>
            <w:noProof/>
            <w:webHidden/>
          </w:rPr>
          <w:fldChar w:fldCharType="separate"/>
        </w:r>
        <w:r>
          <w:rPr>
            <w:noProof/>
            <w:webHidden/>
          </w:rPr>
          <w:t>31</w:t>
        </w:r>
        <w:r>
          <w:rPr>
            <w:noProof/>
            <w:webHidden/>
          </w:rPr>
          <w:fldChar w:fldCharType="end"/>
        </w:r>
      </w:hyperlink>
    </w:p>
    <w:p w14:paraId="29F07D27" w14:textId="60B42D12" w:rsidR="00FA2D44" w:rsidRDefault="00FA2D44">
      <w:pPr>
        <w:pStyle w:val="TOC2"/>
        <w:rPr>
          <w:rFonts w:asciiTheme="minorHAnsi" w:eastAsiaTheme="minorEastAsia" w:hAnsiTheme="minorHAnsi" w:cstheme="minorBidi"/>
          <w:noProof/>
          <w:kern w:val="2"/>
          <w:sz w:val="24"/>
          <w:szCs w:val="24"/>
          <w:lang w:eastAsia="en-ZA"/>
          <w14:ligatures w14:val="standardContextual"/>
        </w:rPr>
      </w:pPr>
      <w:hyperlink w:anchor="_Toc238122864" w:history="1">
        <w:r w:rsidRPr="0089186A">
          <w:rPr>
            <w:rStyle w:val="Hyperlink"/>
            <w:noProof/>
          </w:rPr>
          <w:t>6.3</w:t>
        </w:r>
        <w:r>
          <w:rPr>
            <w:rFonts w:asciiTheme="minorHAnsi" w:eastAsiaTheme="minorEastAsia" w:hAnsiTheme="minorHAnsi" w:cstheme="minorBidi"/>
            <w:noProof/>
            <w:kern w:val="2"/>
            <w:sz w:val="24"/>
            <w:szCs w:val="24"/>
            <w:lang w:eastAsia="en-ZA"/>
            <w14:ligatures w14:val="standardContextual"/>
          </w:rPr>
          <w:tab/>
        </w:r>
        <w:r w:rsidRPr="0089186A">
          <w:rPr>
            <w:rStyle w:val="Hyperlink"/>
            <w:noProof/>
          </w:rPr>
          <w:t>Third Party Risk Management Declaration</w:t>
        </w:r>
        <w:r>
          <w:rPr>
            <w:noProof/>
            <w:webHidden/>
          </w:rPr>
          <w:tab/>
        </w:r>
        <w:r>
          <w:rPr>
            <w:noProof/>
            <w:webHidden/>
          </w:rPr>
          <w:fldChar w:fldCharType="begin"/>
        </w:r>
        <w:r>
          <w:rPr>
            <w:noProof/>
            <w:webHidden/>
          </w:rPr>
          <w:instrText xml:space="preserve"> PAGEREF _Toc238122864 \h </w:instrText>
        </w:r>
        <w:r>
          <w:rPr>
            <w:noProof/>
            <w:webHidden/>
          </w:rPr>
        </w:r>
        <w:r>
          <w:rPr>
            <w:noProof/>
            <w:webHidden/>
          </w:rPr>
          <w:fldChar w:fldCharType="separate"/>
        </w:r>
        <w:r>
          <w:rPr>
            <w:noProof/>
            <w:webHidden/>
          </w:rPr>
          <w:t>34</w:t>
        </w:r>
        <w:r>
          <w:rPr>
            <w:noProof/>
            <w:webHidden/>
          </w:rPr>
          <w:fldChar w:fldCharType="end"/>
        </w:r>
      </w:hyperlink>
    </w:p>
    <w:p w14:paraId="09FE141E" w14:textId="45CBF9CE" w:rsidR="00FA2D44" w:rsidRDefault="00FA2D44">
      <w:pPr>
        <w:pStyle w:val="TOC3"/>
        <w:rPr>
          <w:rFonts w:asciiTheme="minorHAnsi" w:eastAsiaTheme="minorEastAsia" w:hAnsiTheme="minorHAnsi" w:cstheme="minorBidi"/>
          <w:noProof/>
          <w:kern w:val="2"/>
          <w:sz w:val="24"/>
          <w:szCs w:val="24"/>
          <w:lang w:eastAsia="en-ZA"/>
          <w14:ligatures w14:val="standardContextual"/>
        </w:rPr>
      </w:pPr>
      <w:hyperlink w:anchor="_Toc238122865" w:history="1">
        <w:r w:rsidRPr="0089186A">
          <w:rPr>
            <w:rStyle w:val="Hyperlink"/>
            <w:noProof/>
          </w:rPr>
          <w:t>6.3.1</w:t>
        </w:r>
        <w:r>
          <w:rPr>
            <w:rFonts w:asciiTheme="minorHAnsi" w:eastAsiaTheme="minorEastAsia" w:hAnsiTheme="minorHAnsi" w:cstheme="minorBidi"/>
            <w:noProof/>
            <w:kern w:val="2"/>
            <w:sz w:val="24"/>
            <w:szCs w:val="24"/>
            <w:lang w:eastAsia="en-ZA"/>
            <w14:ligatures w14:val="standardContextual"/>
          </w:rPr>
          <w:tab/>
        </w:r>
        <w:r w:rsidRPr="0089186A">
          <w:rPr>
            <w:rStyle w:val="Hyperlink"/>
            <w:noProof/>
          </w:rPr>
          <w:t>Declaration of Acceptance</w:t>
        </w:r>
        <w:r>
          <w:rPr>
            <w:noProof/>
            <w:webHidden/>
          </w:rPr>
          <w:tab/>
        </w:r>
        <w:r>
          <w:rPr>
            <w:noProof/>
            <w:webHidden/>
          </w:rPr>
          <w:fldChar w:fldCharType="begin"/>
        </w:r>
        <w:r>
          <w:rPr>
            <w:noProof/>
            <w:webHidden/>
          </w:rPr>
          <w:instrText xml:space="preserve"> PAGEREF _Toc238122865 \h </w:instrText>
        </w:r>
        <w:r>
          <w:rPr>
            <w:noProof/>
            <w:webHidden/>
          </w:rPr>
        </w:r>
        <w:r>
          <w:rPr>
            <w:noProof/>
            <w:webHidden/>
          </w:rPr>
          <w:fldChar w:fldCharType="separate"/>
        </w:r>
        <w:r>
          <w:rPr>
            <w:noProof/>
            <w:webHidden/>
          </w:rPr>
          <w:t>34</w:t>
        </w:r>
        <w:r>
          <w:rPr>
            <w:noProof/>
            <w:webHidden/>
          </w:rPr>
          <w:fldChar w:fldCharType="end"/>
        </w:r>
      </w:hyperlink>
    </w:p>
    <w:p w14:paraId="067A6CEF" w14:textId="7356794B" w:rsidR="00261265" w:rsidRDefault="00E07AEA" w:rsidP="0067372E">
      <w:pPr>
        <w:sectPr w:rsidR="00261265">
          <w:footerReference w:type="default" r:id="rId11"/>
          <w:pgSz w:w="11906" w:h="16838"/>
          <w:pgMar w:top="1276" w:right="1134" w:bottom="993" w:left="1134" w:header="709" w:footer="584" w:gutter="0"/>
          <w:cols w:space="708"/>
          <w:docGrid w:linePitch="360"/>
        </w:sectPr>
      </w:pPr>
      <w:r>
        <w:rPr>
          <w:rFonts w:asciiTheme="minorHAnsi" w:hAnsiTheme="minorHAnsi"/>
          <w:b/>
          <w:bCs/>
          <w:caps/>
          <w:sz w:val="20"/>
        </w:rPr>
        <w:fldChar w:fldCharType="end"/>
      </w:r>
    </w:p>
    <w:p w14:paraId="21B1AFAB" w14:textId="77777777" w:rsidR="00261265" w:rsidRDefault="00E07AEA">
      <w:pPr>
        <w:pStyle w:val="Heading1"/>
      </w:pPr>
      <w:bookmarkStart w:id="0" w:name="_Toc238122822"/>
      <w:bookmarkStart w:id="1" w:name="_Toc498843318"/>
      <w:bookmarkStart w:id="2" w:name="_Toc394775451"/>
      <w:bookmarkStart w:id="3" w:name="_Toc394778358"/>
      <w:bookmarkStart w:id="4" w:name="_Toc505652265"/>
      <w:r>
        <w:lastRenderedPageBreak/>
        <w:t>Introduction</w:t>
      </w:r>
      <w:bookmarkEnd w:id="0"/>
    </w:p>
    <w:p w14:paraId="64A7387C" w14:textId="77777777" w:rsidR="00660F18" w:rsidRPr="00E346A5" w:rsidRDefault="00660F18" w:rsidP="00660F18">
      <w:pPr>
        <w:pStyle w:val="Heading1"/>
        <w:numPr>
          <w:ilvl w:val="0"/>
          <w:numId w:val="0"/>
        </w:numPr>
        <w:rPr>
          <w:sz w:val="28"/>
          <w:szCs w:val="28"/>
        </w:rPr>
      </w:pPr>
      <w:bookmarkStart w:id="5" w:name="_Toc185513958"/>
      <w:bookmarkStart w:id="6" w:name="_Toc238122823"/>
      <w:r w:rsidRPr="00E346A5">
        <w:rPr>
          <w:sz w:val="28"/>
          <w:szCs w:val="28"/>
        </w:rPr>
        <w:t>1.1. Purpose</w:t>
      </w:r>
      <w:bookmarkEnd w:id="5"/>
      <w:bookmarkEnd w:id="6"/>
    </w:p>
    <w:p w14:paraId="7E2EDB43" w14:textId="77777777" w:rsidR="00660F18" w:rsidRDefault="00660F18" w:rsidP="00660F18">
      <w:pPr>
        <w:ind w:left="567"/>
        <w:rPr>
          <w:lang w:val="en-GB"/>
        </w:rPr>
      </w:pPr>
      <w:r>
        <w:rPr>
          <w:lang w:val="en-GB"/>
        </w:rPr>
        <w:t xml:space="preserve">The purpose of this RFB is to invite Suppliers (hereinafter referred to as “bidders”) to submit for the procurement of a 5-year support and license agreement for a </w:t>
      </w:r>
      <w:proofErr w:type="spellStart"/>
      <w:r>
        <w:rPr>
          <w:lang w:val="en-GB"/>
        </w:rPr>
        <w:t>BeyondTrust</w:t>
      </w:r>
      <w:proofErr w:type="spellEnd"/>
      <w:r>
        <w:rPr>
          <w:lang w:val="en-GB"/>
        </w:rPr>
        <w:t xml:space="preserve"> Remote Support capability.</w:t>
      </w:r>
    </w:p>
    <w:p w14:paraId="669EA0F5" w14:textId="77777777" w:rsidR="00660F18" w:rsidRPr="00E346A5" w:rsidRDefault="00660F18" w:rsidP="00660F18">
      <w:pPr>
        <w:pStyle w:val="Heading1"/>
        <w:numPr>
          <w:ilvl w:val="0"/>
          <w:numId w:val="0"/>
        </w:numPr>
        <w:rPr>
          <w:sz w:val="28"/>
          <w:szCs w:val="28"/>
        </w:rPr>
      </w:pPr>
      <w:bookmarkStart w:id="7" w:name="_Toc185513959"/>
      <w:bookmarkStart w:id="8" w:name="_Toc238122824"/>
      <w:r w:rsidRPr="00E346A5">
        <w:rPr>
          <w:sz w:val="28"/>
          <w:szCs w:val="28"/>
        </w:rPr>
        <w:t>1.2. Background</w:t>
      </w:r>
      <w:bookmarkEnd w:id="7"/>
      <w:bookmarkEnd w:id="8"/>
    </w:p>
    <w:p w14:paraId="6E91CE83" w14:textId="77777777" w:rsidR="00660F18" w:rsidRPr="00F81E2D" w:rsidRDefault="00660F18" w:rsidP="00660F18">
      <w:pPr>
        <w:ind w:left="567"/>
      </w:pPr>
      <w:r>
        <w:t xml:space="preserve">The business objective of this request is to conclude a contract for </w:t>
      </w:r>
      <w:r w:rsidRPr="00B8562B">
        <w:t xml:space="preserve">a </w:t>
      </w:r>
      <w:r w:rsidRPr="00587830">
        <w:t>new 5-year</w:t>
      </w:r>
      <w:r w:rsidRPr="00B8562B">
        <w:t xml:space="preserve"> development, support and license maintenance agreement for </w:t>
      </w:r>
      <w:r>
        <w:rPr>
          <w:lang w:val="en-GB"/>
        </w:rPr>
        <w:t xml:space="preserve">a </w:t>
      </w:r>
      <w:proofErr w:type="spellStart"/>
      <w:r>
        <w:rPr>
          <w:lang w:val="en-GB"/>
        </w:rPr>
        <w:t>BeyondTrust</w:t>
      </w:r>
      <w:proofErr w:type="spellEnd"/>
      <w:r>
        <w:rPr>
          <w:lang w:val="en-GB"/>
        </w:rPr>
        <w:t xml:space="preserve"> Remote Support capability.</w:t>
      </w:r>
    </w:p>
    <w:p w14:paraId="5EC08E9A" w14:textId="77777777" w:rsidR="00261265" w:rsidRDefault="00E07AEA">
      <w:pPr>
        <w:pStyle w:val="Heading1"/>
      </w:pPr>
      <w:bookmarkStart w:id="9" w:name="_Toc229757608"/>
      <w:bookmarkStart w:id="10" w:name="_Toc229757609"/>
      <w:bookmarkStart w:id="11" w:name="_Toc229757610"/>
      <w:bookmarkStart w:id="12" w:name="_Toc238122825"/>
      <w:bookmarkEnd w:id="9"/>
      <w:bookmarkEnd w:id="10"/>
      <w:bookmarkEnd w:id="11"/>
      <w:r>
        <w:t>Scope of Bid</w:t>
      </w:r>
      <w:bookmarkEnd w:id="12"/>
    </w:p>
    <w:p w14:paraId="1C2B9818" w14:textId="77777777" w:rsidR="00261265" w:rsidRDefault="00E07AEA">
      <w:pPr>
        <w:pStyle w:val="Heading2"/>
      </w:pPr>
      <w:bookmarkStart w:id="13" w:name="_Toc223032664"/>
      <w:bookmarkStart w:id="14" w:name="_Toc238122826"/>
      <w:r>
        <w:t>Scope of Work</w:t>
      </w:r>
      <w:bookmarkEnd w:id="13"/>
      <w:bookmarkEnd w:id="14"/>
    </w:p>
    <w:p w14:paraId="4F7684A5" w14:textId="77777777" w:rsidR="00261265" w:rsidRDefault="00E07AEA">
      <w:pPr>
        <w:rPr>
          <w:rFonts w:cs="Calibri"/>
        </w:rPr>
      </w:pPr>
      <w:r>
        <w:rPr>
          <w:rFonts w:cs="Calibri"/>
        </w:rPr>
        <w:t>The scope of work for the bidders is as follow:</w:t>
      </w:r>
    </w:p>
    <w:p w14:paraId="10CB8310" w14:textId="77777777" w:rsidR="008165F2" w:rsidRPr="00565CB6" w:rsidRDefault="008165F2" w:rsidP="0026467B">
      <w:pPr>
        <w:pStyle w:val="ListParagraph"/>
        <w:numPr>
          <w:ilvl w:val="0"/>
          <w:numId w:val="46"/>
        </w:numPr>
        <w:autoSpaceDE w:val="0"/>
        <w:autoSpaceDN w:val="0"/>
        <w:adjustRightInd w:val="0"/>
        <w:spacing w:after="142" w:line="240" w:lineRule="auto"/>
        <w:jc w:val="left"/>
        <w:rPr>
          <w:rFonts w:ascii="Calibri Light" w:hAnsi="Calibri Light" w:cs="Calibri Light"/>
          <w:color w:val="000000"/>
        </w:rPr>
      </w:pPr>
      <w:r w:rsidRPr="00565CB6">
        <w:rPr>
          <w:rFonts w:ascii="Calibri Light" w:hAnsi="Calibri Light" w:cs="Calibri Light"/>
          <w:color w:val="000000"/>
        </w:rPr>
        <w:t xml:space="preserve">Integrated logistics support </w:t>
      </w:r>
    </w:p>
    <w:p w14:paraId="6A6FBD79" w14:textId="77777777" w:rsidR="008165F2" w:rsidRPr="00565CB6" w:rsidRDefault="008165F2" w:rsidP="0026467B">
      <w:pPr>
        <w:pStyle w:val="ListParagraph"/>
        <w:numPr>
          <w:ilvl w:val="0"/>
          <w:numId w:val="44"/>
        </w:numPr>
        <w:spacing w:line="240" w:lineRule="auto"/>
        <w:rPr>
          <w:rFonts w:ascii="Calibri Light" w:hAnsi="Calibri Light" w:cs="Calibri Light"/>
        </w:rPr>
      </w:pPr>
      <w:r w:rsidRPr="00565CB6">
        <w:rPr>
          <w:rFonts w:ascii="Calibri Light" w:hAnsi="Calibri Light" w:cs="Calibri Light"/>
        </w:rPr>
        <w:t xml:space="preserve">Provide maintenance and support of the Remote Support licenses for a period of five(5) years; </w:t>
      </w:r>
    </w:p>
    <w:p w14:paraId="5BC4C1CB" w14:textId="77777777" w:rsidR="008165F2" w:rsidRPr="00565CB6" w:rsidRDefault="008165F2" w:rsidP="0026467B">
      <w:pPr>
        <w:pStyle w:val="ListParagraph"/>
        <w:numPr>
          <w:ilvl w:val="0"/>
          <w:numId w:val="44"/>
        </w:numPr>
        <w:spacing w:line="240" w:lineRule="auto"/>
        <w:rPr>
          <w:rFonts w:ascii="Calibri Light" w:hAnsi="Calibri Light" w:cs="Calibri Light"/>
        </w:rPr>
      </w:pPr>
      <w:r w:rsidRPr="00565CB6">
        <w:rPr>
          <w:rFonts w:ascii="Calibri Light" w:hAnsi="Calibri Light" w:cs="Calibri Light"/>
        </w:rPr>
        <w:t xml:space="preserve">Provide formal training to SITA to provide Remote Support services to government departments; </w:t>
      </w:r>
    </w:p>
    <w:p w14:paraId="264B65BC" w14:textId="77777777" w:rsidR="008165F2" w:rsidRPr="00565CB6" w:rsidRDefault="008165F2" w:rsidP="0026467B">
      <w:pPr>
        <w:pStyle w:val="ListParagraph"/>
        <w:numPr>
          <w:ilvl w:val="0"/>
          <w:numId w:val="44"/>
        </w:numPr>
        <w:spacing w:line="240" w:lineRule="auto"/>
        <w:rPr>
          <w:rFonts w:ascii="Calibri Light" w:hAnsi="Calibri Light" w:cs="Calibri Light"/>
        </w:rPr>
      </w:pPr>
      <w:r w:rsidRPr="00565CB6">
        <w:rPr>
          <w:rFonts w:ascii="Calibri Light" w:hAnsi="Calibri Light" w:cs="Calibri Light"/>
        </w:rPr>
        <w:t xml:space="preserve">Develop and execute an exit/handover strategy; </w:t>
      </w:r>
    </w:p>
    <w:p w14:paraId="358AA0BC" w14:textId="77777777" w:rsidR="008165F2" w:rsidRPr="00565CB6" w:rsidRDefault="008165F2" w:rsidP="0026467B">
      <w:pPr>
        <w:numPr>
          <w:ilvl w:val="1"/>
          <w:numId w:val="45"/>
        </w:numPr>
        <w:autoSpaceDE w:val="0"/>
        <w:autoSpaceDN w:val="0"/>
        <w:adjustRightInd w:val="0"/>
        <w:spacing w:after="0" w:line="240" w:lineRule="auto"/>
        <w:jc w:val="left"/>
        <w:rPr>
          <w:rFonts w:cs="Calibri Light"/>
          <w:color w:val="000000"/>
        </w:rPr>
      </w:pPr>
    </w:p>
    <w:p w14:paraId="2245120F" w14:textId="77777777" w:rsidR="008165F2" w:rsidRPr="00565CB6" w:rsidRDefault="008165F2" w:rsidP="008165F2">
      <w:pPr>
        <w:rPr>
          <w:rFonts w:cs="Calibri Light"/>
        </w:rPr>
      </w:pPr>
      <w:r w:rsidRPr="00565CB6">
        <w:rPr>
          <w:rFonts w:cs="Calibri Light"/>
        </w:rPr>
        <w:t>The new maintenance and support contract must consist of the following elements:</w:t>
      </w:r>
    </w:p>
    <w:p w14:paraId="4ED2810C" w14:textId="77777777" w:rsidR="008165F2" w:rsidRPr="00565CB6" w:rsidRDefault="008165F2" w:rsidP="0026467B">
      <w:pPr>
        <w:pStyle w:val="ListParagraph"/>
        <w:numPr>
          <w:ilvl w:val="0"/>
          <w:numId w:val="47"/>
        </w:numPr>
        <w:spacing w:line="240" w:lineRule="auto"/>
        <w:rPr>
          <w:rFonts w:ascii="Calibri Light" w:hAnsi="Calibri Light" w:cs="Calibri Light"/>
        </w:rPr>
      </w:pPr>
      <w:r w:rsidRPr="00565CB6">
        <w:rPr>
          <w:rFonts w:ascii="Calibri Light" w:hAnsi="Calibri Light" w:cs="Calibri Light"/>
          <w:b/>
        </w:rPr>
        <w:t>Maintenance:</w:t>
      </w:r>
      <w:r w:rsidRPr="00565CB6">
        <w:rPr>
          <w:rFonts w:ascii="Calibri Light" w:hAnsi="Calibri Light" w:cs="Calibri Light"/>
        </w:rPr>
        <w:t xml:space="preserve"> Maintenance on the application licenses and user licenses (Cost of sale). </w:t>
      </w:r>
      <w:r w:rsidRPr="00565CB6">
        <w:rPr>
          <w:rFonts w:ascii="Calibri Light" w:hAnsi="Calibri Light" w:cs="Calibri Light"/>
          <w:b/>
        </w:rPr>
        <w:t xml:space="preserve">The following </w:t>
      </w:r>
      <w:r w:rsidRPr="00062C64">
        <w:rPr>
          <w:rFonts w:ascii="Calibri Light" w:hAnsi="Calibri Light" w:cs="Calibri Light"/>
        </w:rPr>
        <w:t xml:space="preserve">licences will need to </w:t>
      </w:r>
      <w:proofErr w:type="gramStart"/>
      <w:r w:rsidRPr="00062C64">
        <w:rPr>
          <w:rFonts w:ascii="Calibri Light" w:hAnsi="Calibri Light" w:cs="Calibri Light"/>
        </w:rPr>
        <w:t>maintained</w:t>
      </w:r>
      <w:proofErr w:type="gramEnd"/>
      <w:r w:rsidRPr="00062C64">
        <w:rPr>
          <w:rFonts w:ascii="Calibri Light" w:hAnsi="Calibri Light" w:cs="Calibri Light"/>
        </w:rPr>
        <w:t xml:space="preserve"> and supported:</w:t>
      </w:r>
    </w:p>
    <w:p w14:paraId="7CAD7AA7" w14:textId="77777777" w:rsidR="008165F2" w:rsidRDefault="008165F2" w:rsidP="008165F2">
      <w:pPr>
        <w:spacing w:line="240" w:lineRule="auto"/>
        <w:rPr>
          <w:rFonts w:ascii="Calibri" w:hAnsi="Calibri" w:cs="Calibri"/>
          <w:sz w:val="24"/>
          <w:szCs w:val="24"/>
        </w:rPr>
      </w:pPr>
    </w:p>
    <w:p w14:paraId="26475BF2" w14:textId="46D5E9F4" w:rsidR="008165F2" w:rsidRPr="008B607F" w:rsidRDefault="0063467C" w:rsidP="0063467C">
      <w:pPr>
        <w:pStyle w:val="Caption"/>
        <w:rPr>
          <w:rFonts w:cstheme="minorHAnsi"/>
        </w:rPr>
      </w:pPr>
      <w:bookmarkStart w:id="15" w:name="_Toc223034753"/>
      <w:bookmarkStart w:id="16" w:name="_Hlk144297159"/>
      <w:r>
        <w:t xml:space="preserve">Table </w:t>
      </w:r>
      <w:r>
        <w:fldChar w:fldCharType="begin"/>
      </w:r>
      <w:r>
        <w:instrText xml:space="preserve"> SEQ Table \* ARABIC </w:instrText>
      </w:r>
      <w:r>
        <w:fldChar w:fldCharType="separate"/>
      </w:r>
      <w:r w:rsidR="00657D1E">
        <w:rPr>
          <w:noProof/>
        </w:rPr>
        <w:t>1</w:t>
      </w:r>
      <w:r>
        <w:fldChar w:fldCharType="end"/>
      </w:r>
      <w:r w:rsidR="008165F2" w:rsidRPr="0054140E">
        <w:rPr>
          <w:rFonts w:cstheme="minorHAnsi"/>
          <w:b w:val="0"/>
        </w:rPr>
        <w:t>:</w:t>
      </w:r>
      <w:r w:rsidR="008165F2" w:rsidRPr="0054140E">
        <w:rPr>
          <w:rFonts w:cstheme="minorHAnsi"/>
        </w:rPr>
        <w:t xml:space="preserve"> Application licenses and user licenses</w:t>
      </w:r>
      <w:bookmarkEnd w:id="15"/>
    </w:p>
    <w:tbl>
      <w:tblPr>
        <w:tblW w:w="9700" w:type="dxa"/>
        <w:tblInd w:w="93" w:type="dxa"/>
        <w:tblLook w:val="04A0" w:firstRow="1" w:lastRow="0" w:firstColumn="1" w:lastColumn="0" w:noHBand="0" w:noVBand="1"/>
      </w:tblPr>
      <w:tblGrid>
        <w:gridCol w:w="559"/>
        <w:gridCol w:w="7881"/>
        <w:gridCol w:w="1260"/>
      </w:tblGrid>
      <w:tr w:rsidR="008165F2" w:rsidRPr="00A51CA2" w14:paraId="187813E3" w14:textId="77777777" w:rsidTr="008C5205">
        <w:trPr>
          <w:trHeight w:val="330"/>
        </w:trPr>
        <w:tc>
          <w:tcPr>
            <w:tcW w:w="559" w:type="dxa"/>
            <w:tcBorders>
              <w:top w:val="single" w:sz="8" w:space="0" w:color="auto"/>
              <w:left w:val="single" w:sz="8" w:space="0" w:color="auto"/>
              <w:bottom w:val="single" w:sz="8" w:space="0" w:color="auto"/>
              <w:right w:val="single" w:sz="8" w:space="0" w:color="auto"/>
            </w:tcBorders>
            <w:shd w:val="clear" w:color="000000" w:fill="C6D9F1"/>
            <w:vAlign w:val="center"/>
            <w:hideMark/>
          </w:tcPr>
          <w:bookmarkEnd w:id="16"/>
          <w:p w14:paraId="1A9F0F62" w14:textId="77777777" w:rsidR="008165F2" w:rsidRPr="00A51CA2" w:rsidRDefault="008165F2" w:rsidP="008C5205">
            <w:pPr>
              <w:jc w:val="right"/>
              <w:rPr>
                <w:color w:val="000000"/>
                <w:lang w:eastAsia="en-ZA"/>
              </w:rPr>
            </w:pPr>
            <w:r w:rsidRPr="00A51CA2">
              <w:rPr>
                <w:color w:val="000000"/>
                <w:lang w:eastAsia="en-ZA"/>
              </w:rPr>
              <w:t>No.</w:t>
            </w:r>
          </w:p>
        </w:tc>
        <w:tc>
          <w:tcPr>
            <w:tcW w:w="7881" w:type="dxa"/>
            <w:tcBorders>
              <w:top w:val="single" w:sz="8" w:space="0" w:color="auto"/>
              <w:left w:val="nil"/>
              <w:bottom w:val="single" w:sz="8" w:space="0" w:color="auto"/>
              <w:right w:val="single" w:sz="8" w:space="0" w:color="auto"/>
            </w:tcBorders>
            <w:shd w:val="clear" w:color="000000" w:fill="C6D9F1"/>
            <w:vAlign w:val="center"/>
            <w:hideMark/>
          </w:tcPr>
          <w:p w14:paraId="631DEC7B" w14:textId="77777777" w:rsidR="008165F2" w:rsidRPr="00A51CA2" w:rsidRDefault="008165F2" w:rsidP="008C5205">
            <w:pPr>
              <w:rPr>
                <w:b/>
                <w:bCs/>
                <w:color w:val="000000"/>
                <w:lang w:eastAsia="en-ZA"/>
              </w:rPr>
            </w:pPr>
            <w:r w:rsidRPr="00A51CA2">
              <w:rPr>
                <w:b/>
                <w:bCs/>
                <w:color w:val="000000"/>
                <w:lang w:eastAsia="en-ZA"/>
              </w:rPr>
              <w:t>Product Description</w:t>
            </w:r>
          </w:p>
        </w:tc>
        <w:tc>
          <w:tcPr>
            <w:tcW w:w="1260" w:type="dxa"/>
            <w:tcBorders>
              <w:top w:val="single" w:sz="8" w:space="0" w:color="auto"/>
              <w:left w:val="nil"/>
              <w:bottom w:val="single" w:sz="8" w:space="0" w:color="auto"/>
              <w:right w:val="single" w:sz="8" w:space="0" w:color="auto"/>
            </w:tcBorders>
            <w:shd w:val="clear" w:color="000000" w:fill="C6D9F1"/>
            <w:vAlign w:val="center"/>
            <w:hideMark/>
          </w:tcPr>
          <w:p w14:paraId="0E060846" w14:textId="77777777" w:rsidR="008165F2" w:rsidRPr="00A51CA2" w:rsidRDefault="008165F2" w:rsidP="008C5205">
            <w:pPr>
              <w:rPr>
                <w:b/>
                <w:bCs/>
                <w:color w:val="000000"/>
                <w:lang w:eastAsia="en-ZA"/>
              </w:rPr>
            </w:pPr>
            <w:r w:rsidRPr="00A51CA2">
              <w:rPr>
                <w:b/>
                <w:bCs/>
                <w:color w:val="000000"/>
                <w:lang w:eastAsia="en-ZA"/>
              </w:rPr>
              <w:t>No. License</w:t>
            </w:r>
          </w:p>
        </w:tc>
      </w:tr>
      <w:tr w:rsidR="008165F2" w:rsidRPr="00A51CA2" w14:paraId="014D9E76" w14:textId="77777777" w:rsidTr="008C5205">
        <w:trPr>
          <w:trHeight w:val="330"/>
        </w:trPr>
        <w:tc>
          <w:tcPr>
            <w:tcW w:w="559" w:type="dxa"/>
            <w:tcBorders>
              <w:top w:val="nil"/>
              <w:left w:val="single" w:sz="8" w:space="0" w:color="auto"/>
              <w:bottom w:val="single" w:sz="8" w:space="0" w:color="auto"/>
              <w:right w:val="single" w:sz="8" w:space="0" w:color="auto"/>
            </w:tcBorders>
            <w:vAlign w:val="center"/>
            <w:hideMark/>
          </w:tcPr>
          <w:p w14:paraId="519FB69E" w14:textId="77777777" w:rsidR="008165F2" w:rsidRPr="00A51CA2" w:rsidRDefault="008165F2" w:rsidP="008C5205">
            <w:pPr>
              <w:jc w:val="right"/>
              <w:rPr>
                <w:color w:val="000000"/>
                <w:lang w:eastAsia="en-ZA"/>
              </w:rPr>
            </w:pPr>
            <w:r w:rsidRPr="00A51CA2">
              <w:rPr>
                <w:color w:val="000000"/>
                <w:lang w:eastAsia="en-ZA"/>
              </w:rPr>
              <w:t>1</w:t>
            </w:r>
          </w:p>
        </w:tc>
        <w:tc>
          <w:tcPr>
            <w:tcW w:w="7881" w:type="dxa"/>
            <w:tcBorders>
              <w:top w:val="nil"/>
              <w:left w:val="nil"/>
              <w:bottom w:val="single" w:sz="8" w:space="0" w:color="auto"/>
              <w:right w:val="single" w:sz="8" w:space="0" w:color="auto"/>
            </w:tcBorders>
            <w:vAlign w:val="center"/>
            <w:hideMark/>
          </w:tcPr>
          <w:p w14:paraId="772DAC5A" w14:textId="77777777" w:rsidR="008165F2" w:rsidRPr="00A51CA2" w:rsidRDefault="008165F2" w:rsidP="008C5205">
            <w:pPr>
              <w:rPr>
                <w:color w:val="000000"/>
                <w:lang w:eastAsia="en-ZA"/>
              </w:rPr>
            </w:pPr>
            <w:proofErr w:type="spellStart"/>
            <w:r w:rsidRPr="00A51CA2">
              <w:rPr>
                <w:color w:val="000000"/>
                <w:lang w:eastAsia="en-ZA"/>
              </w:rPr>
              <w:t>BeyondTrust</w:t>
            </w:r>
            <w:proofErr w:type="spellEnd"/>
            <w:r w:rsidRPr="00A51CA2">
              <w:rPr>
                <w:color w:val="000000"/>
                <w:lang w:eastAsia="en-ZA"/>
              </w:rPr>
              <w:t xml:space="preserve"> Appliance License</w:t>
            </w:r>
          </w:p>
        </w:tc>
        <w:tc>
          <w:tcPr>
            <w:tcW w:w="1260" w:type="dxa"/>
            <w:tcBorders>
              <w:top w:val="nil"/>
              <w:left w:val="nil"/>
              <w:bottom w:val="single" w:sz="8" w:space="0" w:color="auto"/>
              <w:right w:val="single" w:sz="8" w:space="0" w:color="auto"/>
            </w:tcBorders>
            <w:noWrap/>
            <w:vAlign w:val="center"/>
            <w:hideMark/>
          </w:tcPr>
          <w:p w14:paraId="2E39FA8C" w14:textId="77777777" w:rsidR="008165F2" w:rsidRPr="00A51CA2" w:rsidRDefault="008165F2" w:rsidP="008C5205">
            <w:pPr>
              <w:jc w:val="center"/>
              <w:rPr>
                <w:color w:val="000000"/>
                <w:lang w:eastAsia="en-ZA"/>
              </w:rPr>
            </w:pPr>
            <w:r w:rsidRPr="00A51CA2">
              <w:rPr>
                <w:color w:val="000000"/>
                <w:lang w:eastAsia="en-ZA"/>
              </w:rPr>
              <w:t>2</w:t>
            </w:r>
          </w:p>
        </w:tc>
      </w:tr>
      <w:tr w:rsidR="008165F2" w:rsidRPr="00A51CA2" w14:paraId="0F481D66" w14:textId="77777777" w:rsidTr="008C5205">
        <w:trPr>
          <w:trHeight w:val="330"/>
        </w:trPr>
        <w:tc>
          <w:tcPr>
            <w:tcW w:w="559" w:type="dxa"/>
            <w:tcBorders>
              <w:top w:val="nil"/>
              <w:left w:val="single" w:sz="8" w:space="0" w:color="auto"/>
              <w:bottom w:val="single" w:sz="8" w:space="0" w:color="auto"/>
              <w:right w:val="single" w:sz="8" w:space="0" w:color="auto"/>
            </w:tcBorders>
            <w:vAlign w:val="center"/>
            <w:hideMark/>
          </w:tcPr>
          <w:p w14:paraId="19C4C0ED" w14:textId="77777777" w:rsidR="008165F2" w:rsidRPr="00A51CA2" w:rsidRDefault="008165F2" w:rsidP="008C5205">
            <w:pPr>
              <w:jc w:val="right"/>
              <w:rPr>
                <w:color w:val="000000"/>
                <w:lang w:eastAsia="en-ZA"/>
              </w:rPr>
            </w:pPr>
            <w:r w:rsidRPr="00A51CA2">
              <w:rPr>
                <w:color w:val="000000"/>
                <w:lang w:eastAsia="en-ZA"/>
              </w:rPr>
              <w:t>2</w:t>
            </w:r>
          </w:p>
        </w:tc>
        <w:tc>
          <w:tcPr>
            <w:tcW w:w="7881" w:type="dxa"/>
            <w:tcBorders>
              <w:top w:val="nil"/>
              <w:left w:val="nil"/>
              <w:bottom w:val="single" w:sz="8" w:space="0" w:color="auto"/>
              <w:right w:val="single" w:sz="8" w:space="0" w:color="auto"/>
            </w:tcBorders>
            <w:vAlign w:val="center"/>
            <w:hideMark/>
          </w:tcPr>
          <w:p w14:paraId="2C2A1672" w14:textId="77777777" w:rsidR="008165F2" w:rsidRPr="00A51CA2" w:rsidRDefault="008165F2" w:rsidP="008C5205">
            <w:pPr>
              <w:rPr>
                <w:color w:val="000000"/>
                <w:lang w:eastAsia="en-ZA"/>
              </w:rPr>
            </w:pPr>
            <w:proofErr w:type="spellStart"/>
            <w:r w:rsidRPr="00A51CA2">
              <w:rPr>
                <w:color w:val="000000"/>
                <w:lang w:eastAsia="en-ZA"/>
              </w:rPr>
              <w:t>BeyondTrust</w:t>
            </w:r>
            <w:proofErr w:type="spellEnd"/>
            <w:r w:rsidRPr="00A51CA2">
              <w:rPr>
                <w:color w:val="000000"/>
                <w:lang w:eastAsia="en-ZA"/>
              </w:rPr>
              <w:t xml:space="preserve"> User License</w:t>
            </w:r>
          </w:p>
        </w:tc>
        <w:tc>
          <w:tcPr>
            <w:tcW w:w="1260" w:type="dxa"/>
            <w:tcBorders>
              <w:top w:val="nil"/>
              <w:left w:val="nil"/>
              <w:bottom w:val="single" w:sz="8" w:space="0" w:color="auto"/>
              <w:right w:val="single" w:sz="8" w:space="0" w:color="auto"/>
            </w:tcBorders>
            <w:noWrap/>
            <w:vAlign w:val="center"/>
            <w:hideMark/>
          </w:tcPr>
          <w:p w14:paraId="65ABEA4B" w14:textId="77777777" w:rsidR="008165F2" w:rsidRPr="00A51CA2" w:rsidRDefault="008165F2" w:rsidP="008C5205">
            <w:pPr>
              <w:jc w:val="center"/>
              <w:rPr>
                <w:color w:val="000000"/>
                <w:lang w:eastAsia="en-ZA"/>
              </w:rPr>
            </w:pPr>
            <w:r w:rsidRPr="00A51CA2">
              <w:rPr>
                <w:color w:val="000000"/>
                <w:lang w:eastAsia="en-ZA"/>
              </w:rPr>
              <w:t>30</w:t>
            </w:r>
          </w:p>
        </w:tc>
      </w:tr>
      <w:tr w:rsidR="008165F2" w:rsidRPr="00820E67" w14:paraId="18CF2B7B" w14:textId="77777777" w:rsidTr="008C5205">
        <w:trPr>
          <w:trHeight w:val="330"/>
        </w:trPr>
        <w:tc>
          <w:tcPr>
            <w:tcW w:w="559" w:type="dxa"/>
            <w:tcBorders>
              <w:top w:val="nil"/>
              <w:left w:val="single" w:sz="8" w:space="0" w:color="auto"/>
              <w:bottom w:val="single" w:sz="8" w:space="0" w:color="auto"/>
              <w:right w:val="single" w:sz="8" w:space="0" w:color="auto"/>
            </w:tcBorders>
            <w:vAlign w:val="center"/>
            <w:hideMark/>
          </w:tcPr>
          <w:p w14:paraId="5C9C7B44" w14:textId="77777777" w:rsidR="008165F2" w:rsidRPr="00A51CA2" w:rsidRDefault="008165F2" w:rsidP="008C5205">
            <w:pPr>
              <w:jc w:val="right"/>
              <w:rPr>
                <w:color w:val="000000"/>
                <w:lang w:eastAsia="en-ZA"/>
              </w:rPr>
            </w:pPr>
            <w:r w:rsidRPr="00A51CA2">
              <w:rPr>
                <w:color w:val="000000"/>
                <w:lang w:eastAsia="en-ZA"/>
              </w:rPr>
              <w:t>3</w:t>
            </w:r>
          </w:p>
        </w:tc>
        <w:tc>
          <w:tcPr>
            <w:tcW w:w="7881" w:type="dxa"/>
            <w:tcBorders>
              <w:top w:val="nil"/>
              <w:left w:val="nil"/>
              <w:bottom w:val="single" w:sz="8" w:space="0" w:color="auto"/>
              <w:right w:val="single" w:sz="8" w:space="0" w:color="auto"/>
            </w:tcBorders>
            <w:vAlign w:val="center"/>
            <w:hideMark/>
          </w:tcPr>
          <w:p w14:paraId="7A31B5CB" w14:textId="77777777" w:rsidR="008165F2" w:rsidRPr="00A51CA2" w:rsidRDefault="008165F2" w:rsidP="008C5205">
            <w:pPr>
              <w:rPr>
                <w:color w:val="000000"/>
                <w:lang w:eastAsia="en-ZA"/>
              </w:rPr>
            </w:pPr>
            <w:r w:rsidRPr="00A51CA2">
              <w:rPr>
                <w:color w:val="000000"/>
                <w:lang w:eastAsia="en-ZA"/>
              </w:rPr>
              <w:t>BMC Remedy Integration License</w:t>
            </w:r>
          </w:p>
        </w:tc>
        <w:tc>
          <w:tcPr>
            <w:tcW w:w="1260" w:type="dxa"/>
            <w:tcBorders>
              <w:top w:val="nil"/>
              <w:left w:val="nil"/>
              <w:bottom w:val="single" w:sz="8" w:space="0" w:color="auto"/>
              <w:right w:val="single" w:sz="8" w:space="0" w:color="auto"/>
            </w:tcBorders>
            <w:noWrap/>
            <w:vAlign w:val="center"/>
            <w:hideMark/>
          </w:tcPr>
          <w:p w14:paraId="601821A2" w14:textId="77777777" w:rsidR="008165F2" w:rsidRPr="00A51CA2" w:rsidRDefault="008165F2" w:rsidP="008C5205">
            <w:pPr>
              <w:jc w:val="center"/>
              <w:rPr>
                <w:color w:val="000000"/>
                <w:lang w:eastAsia="en-ZA"/>
              </w:rPr>
            </w:pPr>
            <w:r w:rsidRPr="00A51CA2">
              <w:rPr>
                <w:color w:val="000000"/>
                <w:lang w:eastAsia="en-ZA"/>
              </w:rPr>
              <w:t>1</w:t>
            </w:r>
          </w:p>
        </w:tc>
      </w:tr>
    </w:tbl>
    <w:p w14:paraId="5EC3C92D" w14:textId="77777777" w:rsidR="008165F2" w:rsidRDefault="008165F2" w:rsidP="008165F2">
      <w:pPr>
        <w:spacing w:line="240" w:lineRule="auto"/>
        <w:rPr>
          <w:rFonts w:ascii="Calibri" w:hAnsi="Calibri" w:cs="Calibri"/>
          <w:sz w:val="24"/>
          <w:szCs w:val="24"/>
        </w:rPr>
      </w:pPr>
    </w:p>
    <w:p w14:paraId="1809A5BB" w14:textId="77777777" w:rsidR="008165F2" w:rsidRPr="00565CB6" w:rsidRDefault="008165F2" w:rsidP="00DE5CF2">
      <w:pPr>
        <w:pStyle w:val="ListParagraph"/>
        <w:numPr>
          <w:ilvl w:val="0"/>
          <w:numId w:val="47"/>
        </w:numPr>
        <w:spacing w:line="240" w:lineRule="auto"/>
        <w:rPr>
          <w:rFonts w:ascii="Calibri Light" w:hAnsi="Calibri Light" w:cs="Calibri Light"/>
        </w:rPr>
      </w:pPr>
      <w:r w:rsidRPr="00565CB6">
        <w:rPr>
          <w:rFonts w:ascii="Calibri Light" w:hAnsi="Calibri Light" w:cs="Calibri Light"/>
          <w:b/>
        </w:rPr>
        <w:t>Professional services:</w:t>
      </w:r>
      <w:r w:rsidRPr="00565CB6">
        <w:rPr>
          <w:rFonts w:ascii="Calibri Light" w:hAnsi="Calibri Light" w:cs="Calibri Light"/>
        </w:rPr>
        <w:t xml:space="preserve"> Contractor services/support for the implemented solution to cater for specific integration requirements not included as part of standard maintenance. (Cost of sales)</w:t>
      </w:r>
    </w:p>
    <w:p w14:paraId="4527BD5E" w14:textId="77777777" w:rsidR="008165F2" w:rsidRDefault="008165F2" w:rsidP="00DE5CF2">
      <w:pPr>
        <w:pStyle w:val="ListParagraph"/>
        <w:numPr>
          <w:ilvl w:val="0"/>
          <w:numId w:val="47"/>
        </w:numPr>
        <w:spacing w:line="240" w:lineRule="auto"/>
        <w:rPr>
          <w:rFonts w:ascii="Calibri Light" w:hAnsi="Calibri Light" w:cs="Calibri Light"/>
        </w:rPr>
      </w:pPr>
      <w:r w:rsidRPr="00565CB6">
        <w:rPr>
          <w:rFonts w:ascii="Calibri Light" w:hAnsi="Calibri Light" w:cs="Calibri Light"/>
          <w:b/>
        </w:rPr>
        <w:t>Growth:</w:t>
      </w:r>
      <w:r w:rsidRPr="00565CB6">
        <w:rPr>
          <w:rFonts w:ascii="Calibri Light" w:hAnsi="Calibri Light" w:cs="Calibri Light"/>
        </w:rPr>
        <w:t xml:space="preserve"> Provision of the additional growth (new licenses) that will be supported through individual proposals accepted by relevant clients.</w:t>
      </w:r>
    </w:p>
    <w:p w14:paraId="20988F19" w14:textId="77777777" w:rsidR="008165F2" w:rsidRDefault="008165F2" w:rsidP="008165F2">
      <w:pPr>
        <w:spacing w:line="240" w:lineRule="auto"/>
        <w:rPr>
          <w:rFonts w:cs="Calibri Light"/>
        </w:rPr>
      </w:pPr>
    </w:p>
    <w:p w14:paraId="17B684A8" w14:textId="77777777" w:rsidR="008165F2" w:rsidRPr="00D81F1D" w:rsidRDefault="008165F2" w:rsidP="008165F2">
      <w:pPr>
        <w:pStyle w:val="Heading4"/>
        <w:rPr>
          <w:color w:val="000000" w:themeColor="text1"/>
        </w:rPr>
      </w:pPr>
      <w:r w:rsidRPr="00D81F1D">
        <w:rPr>
          <w:color w:val="000000" w:themeColor="text1"/>
        </w:rPr>
        <w:t>Scope of Technical Solution Development</w:t>
      </w:r>
    </w:p>
    <w:p w14:paraId="500BDAF3" w14:textId="77777777" w:rsidR="008165F2" w:rsidRPr="00D81F1D" w:rsidRDefault="008165F2" w:rsidP="008165F2">
      <w:pPr>
        <w:pStyle w:val="Default"/>
        <w:rPr>
          <w:rFonts w:eastAsiaTheme="minorHAnsi"/>
          <w:color w:val="000000" w:themeColor="text1"/>
          <w:lang w:eastAsia="en-US"/>
        </w:rPr>
      </w:pPr>
      <w:r w:rsidRPr="00D81F1D">
        <w:rPr>
          <w:color w:val="000000" w:themeColor="text1"/>
          <w:lang w:val="en-GB"/>
        </w:rPr>
        <w:t xml:space="preserve">           </w:t>
      </w:r>
    </w:p>
    <w:p w14:paraId="71DB85C6" w14:textId="77777777" w:rsidR="008165F2" w:rsidRPr="00D81F1D" w:rsidRDefault="008165F2" w:rsidP="008165F2">
      <w:pPr>
        <w:autoSpaceDE w:val="0"/>
        <w:autoSpaceDN w:val="0"/>
        <w:adjustRightInd w:val="0"/>
        <w:spacing w:after="142" w:line="240" w:lineRule="auto"/>
        <w:ind w:left="360"/>
        <w:jc w:val="left"/>
        <w:rPr>
          <w:rFonts w:cs="Calibri Light"/>
          <w:color w:val="000000" w:themeColor="text1"/>
        </w:rPr>
      </w:pPr>
      <w:r w:rsidRPr="00D81F1D">
        <w:rPr>
          <w:rFonts w:cs="Calibri Light"/>
          <w:color w:val="000000" w:themeColor="text1"/>
        </w:rPr>
        <w:t xml:space="preserve">The supplier must provide the following with regards to the </w:t>
      </w:r>
      <w:proofErr w:type="spellStart"/>
      <w:r w:rsidRPr="00D81F1D">
        <w:rPr>
          <w:rFonts w:cs="Calibri Light"/>
          <w:color w:val="000000" w:themeColor="text1"/>
        </w:rPr>
        <w:t>BeyondTrust</w:t>
      </w:r>
      <w:proofErr w:type="spellEnd"/>
      <w:r w:rsidRPr="00D81F1D">
        <w:rPr>
          <w:rFonts w:cs="Calibri Light"/>
          <w:color w:val="000000" w:themeColor="text1"/>
        </w:rPr>
        <w:t xml:space="preserve"> Remote Support licenses; </w:t>
      </w:r>
    </w:p>
    <w:p w14:paraId="0DA7F38B" w14:textId="77777777" w:rsidR="008165F2" w:rsidRPr="008F1210" w:rsidRDefault="008165F2" w:rsidP="00DE5CF2">
      <w:pPr>
        <w:pStyle w:val="ListParagraph"/>
        <w:numPr>
          <w:ilvl w:val="0"/>
          <w:numId w:val="48"/>
        </w:numPr>
        <w:rPr>
          <w:color w:val="000000" w:themeColor="text1"/>
          <w:lang w:val="en-GB"/>
        </w:rPr>
      </w:pPr>
      <w:r w:rsidRPr="008F1210">
        <w:rPr>
          <w:color w:val="000000" w:themeColor="text1"/>
          <w:lang w:val="en-GB"/>
        </w:rPr>
        <w:t>Remote Control and Screen sharing;</w:t>
      </w:r>
    </w:p>
    <w:p w14:paraId="7F36E3A6" w14:textId="77777777" w:rsidR="008165F2" w:rsidRPr="008F1210" w:rsidRDefault="008165F2" w:rsidP="00DE5CF2">
      <w:pPr>
        <w:pStyle w:val="ListParagraph"/>
        <w:numPr>
          <w:ilvl w:val="0"/>
          <w:numId w:val="48"/>
        </w:numPr>
        <w:rPr>
          <w:color w:val="000000" w:themeColor="text1"/>
          <w:lang w:val="en-GB"/>
        </w:rPr>
      </w:pPr>
      <w:r w:rsidRPr="008F1210">
        <w:rPr>
          <w:color w:val="000000" w:themeColor="text1"/>
          <w:lang w:val="en-GB"/>
        </w:rPr>
        <w:t>Annotations;</w:t>
      </w:r>
    </w:p>
    <w:p w14:paraId="77C8546F" w14:textId="77777777" w:rsidR="008165F2" w:rsidRPr="008F1210" w:rsidRDefault="008165F2" w:rsidP="00DE5CF2">
      <w:pPr>
        <w:pStyle w:val="ListParagraph"/>
        <w:numPr>
          <w:ilvl w:val="0"/>
          <w:numId w:val="48"/>
        </w:numPr>
        <w:rPr>
          <w:color w:val="000000" w:themeColor="text1"/>
          <w:lang w:val="en-GB"/>
        </w:rPr>
      </w:pPr>
      <w:r w:rsidRPr="008F1210">
        <w:rPr>
          <w:color w:val="000000" w:themeColor="text1"/>
          <w:lang w:val="en-GB"/>
        </w:rPr>
        <w:t>Remote Mobile Device Camera Sharing;</w:t>
      </w:r>
    </w:p>
    <w:p w14:paraId="5B5C0D59" w14:textId="77777777" w:rsidR="008165F2" w:rsidRPr="008F1210" w:rsidRDefault="008165F2" w:rsidP="00DE5CF2">
      <w:pPr>
        <w:pStyle w:val="ListParagraph"/>
        <w:numPr>
          <w:ilvl w:val="0"/>
          <w:numId w:val="48"/>
        </w:numPr>
        <w:rPr>
          <w:color w:val="000000" w:themeColor="text1"/>
          <w:lang w:val="en-GB"/>
        </w:rPr>
      </w:pPr>
      <w:r w:rsidRPr="008F1210">
        <w:rPr>
          <w:color w:val="000000" w:themeColor="text1"/>
          <w:lang w:val="en-GB"/>
        </w:rPr>
        <w:t>File Sharing and Transfer Session;</w:t>
      </w:r>
    </w:p>
    <w:p w14:paraId="7579063E" w14:textId="77777777" w:rsidR="008165F2" w:rsidRPr="008F1210" w:rsidRDefault="008165F2" w:rsidP="00DE5CF2">
      <w:pPr>
        <w:pStyle w:val="ListParagraph"/>
        <w:numPr>
          <w:ilvl w:val="0"/>
          <w:numId w:val="48"/>
        </w:numPr>
        <w:rPr>
          <w:color w:val="000000" w:themeColor="text1"/>
          <w:lang w:val="en-GB"/>
        </w:rPr>
      </w:pPr>
      <w:r w:rsidRPr="008F1210">
        <w:rPr>
          <w:color w:val="000000" w:themeColor="text1"/>
          <w:lang w:val="en-GB"/>
        </w:rPr>
        <w:t>Unattended Remote Access;</w:t>
      </w:r>
    </w:p>
    <w:p w14:paraId="3EF15C7A" w14:textId="77777777" w:rsidR="008165F2" w:rsidRPr="008F1210" w:rsidRDefault="008165F2" w:rsidP="00DE5CF2">
      <w:pPr>
        <w:pStyle w:val="ListParagraph"/>
        <w:numPr>
          <w:ilvl w:val="0"/>
          <w:numId w:val="48"/>
        </w:numPr>
        <w:rPr>
          <w:color w:val="000000" w:themeColor="text1"/>
          <w:lang w:val="en-GB"/>
        </w:rPr>
      </w:pPr>
      <w:r w:rsidRPr="008F1210">
        <w:rPr>
          <w:color w:val="000000" w:themeColor="text1"/>
          <w:lang w:val="en-GB"/>
        </w:rPr>
        <w:t>Multi-monitor Navigation;</w:t>
      </w:r>
    </w:p>
    <w:p w14:paraId="4C759A26" w14:textId="77777777" w:rsidR="008165F2" w:rsidRPr="008F1210" w:rsidRDefault="008165F2" w:rsidP="00DE5CF2">
      <w:pPr>
        <w:pStyle w:val="ListParagraph"/>
        <w:numPr>
          <w:ilvl w:val="0"/>
          <w:numId w:val="48"/>
        </w:numPr>
        <w:rPr>
          <w:color w:val="000000" w:themeColor="text1"/>
          <w:lang w:val="en-GB"/>
        </w:rPr>
      </w:pPr>
      <w:r w:rsidRPr="008F1210">
        <w:rPr>
          <w:color w:val="000000" w:themeColor="text1"/>
          <w:lang w:val="en-GB"/>
        </w:rPr>
        <w:lastRenderedPageBreak/>
        <w:t>Scalability and Security;</w:t>
      </w:r>
    </w:p>
    <w:p w14:paraId="56A777E0" w14:textId="77777777" w:rsidR="008165F2" w:rsidRPr="008F1210" w:rsidRDefault="008165F2" w:rsidP="00DE5CF2">
      <w:pPr>
        <w:pStyle w:val="ListParagraph"/>
        <w:numPr>
          <w:ilvl w:val="0"/>
          <w:numId w:val="48"/>
        </w:numPr>
        <w:rPr>
          <w:color w:val="000000" w:themeColor="text1"/>
          <w:lang w:val="en-GB"/>
        </w:rPr>
      </w:pPr>
      <w:r w:rsidRPr="008F1210">
        <w:rPr>
          <w:color w:val="000000" w:themeColor="text1"/>
          <w:lang w:val="en-GB"/>
        </w:rPr>
        <w:t>Audit and Compliance;</w:t>
      </w:r>
    </w:p>
    <w:p w14:paraId="71AE9E92" w14:textId="77777777" w:rsidR="008165F2" w:rsidRPr="008F1210" w:rsidRDefault="008165F2" w:rsidP="00DE5CF2">
      <w:pPr>
        <w:pStyle w:val="ListParagraph"/>
        <w:numPr>
          <w:ilvl w:val="0"/>
          <w:numId w:val="48"/>
        </w:numPr>
        <w:rPr>
          <w:color w:val="000000" w:themeColor="text1"/>
          <w:lang w:val="en-GB"/>
        </w:rPr>
      </w:pPr>
      <w:r w:rsidRPr="008F1210">
        <w:rPr>
          <w:color w:val="000000" w:themeColor="text1"/>
          <w:lang w:val="en-GB"/>
        </w:rPr>
        <w:t>Cross Platform Compatibility;</w:t>
      </w:r>
    </w:p>
    <w:p w14:paraId="53062AD8" w14:textId="77777777" w:rsidR="008165F2" w:rsidRPr="008F1210" w:rsidRDefault="008165F2" w:rsidP="00DE5CF2">
      <w:pPr>
        <w:pStyle w:val="ListParagraph"/>
        <w:numPr>
          <w:ilvl w:val="0"/>
          <w:numId w:val="48"/>
        </w:numPr>
        <w:rPr>
          <w:color w:val="000000" w:themeColor="text1"/>
          <w:lang w:val="en-GB"/>
        </w:rPr>
      </w:pPr>
      <w:r w:rsidRPr="008F1210">
        <w:rPr>
          <w:color w:val="000000" w:themeColor="text1"/>
          <w:lang w:val="en-GB"/>
        </w:rPr>
        <w:t>Fast Connectivity;</w:t>
      </w:r>
    </w:p>
    <w:p w14:paraId="2EA67836" w14:textId="77777777" w:rsidR="008165F2" w:rsidRDefault="008165F2" w:rsidP="00DE5CF2">
      <w:pPr>
        <w:pStyle w:val="ListParagraph"/>
        <w:numPr>
          <w:ilvl w:val="0"/>
          <w:numId w:val="48"/>
        </w:numPr>
        <w:rPr>
          <w:color w:val="000000" w:themeColor="text1"/>
          <w:lang w:val="en-GB"/>
        </w:rPr>
      </w:pPr>
      <w:r w:rsidRPr="008F1210">
        <w:rPr>
          <w:color w:val="000000" w:themeColor="text1"/>
          <w:lang w:val="en-GB"/>
        </w:rPr>
        <w:t>Integrations; and</w:t>
      </w:r>
    </w:p>
    <w:p w14:paraId="5A76A8DF" w14:textId="75D41026" w:rsidR="00BB598A" w:rsidRPr="008F1210" w:rsidRDefault="00BB598A" w:rsidP="00DE5CF2">
      <w:pPr>
        <w:pStyle w:val="ListParagraph"/>
        <w:numPr>
          <w:ilvl w:val="0"/>
          <w:numId w:val="48"/>
        </w:numPr>
        <w:rPr>
          <w:color w:val="000000" w:themeColor="text1"/>
          <w:lang w:val="en-GB"/>
        </w:rPr>
      </w:pPr>
      <w:r>
        <w:rPr>
          <w:color w:val="000000" w:themeColor="text1"/>
          <w:lang w:val="en-GB"/>
        </w:rPr>
        <w:t xml:space="preserve">Solution Management </w:t>
      </w:r>
    </w:p>
    <w:p w14:paraId="435E7DFE" w14:textId="77777777" w:rsidR="00261265" w:rsidRDefault="00E07AEA">
      <w:pPr>
        <w:pStyle w:val="Heading2"/>
      </w:pPr>
      <w:bookmarkStart w:id="17" w:name="_Toc223032665"/>
      <w:bookmarkStart w:id="18" w:name="_Toc238122827"/>
      <w:r>
        <w:t>Delivery address</w:t>
      </w:r>
      <w:bookmarkEnd w:id="17"/>
      <w:bookmarkEnd w:id="18"/>
    </w:p>
    <w:p w14:paraId="1B1452F7" w14:textId="427154DD" w:rsidR="00261265" w:rsidRDefault="00E07AEA">
      <w:pPr>
        <w:rPr>
          <w:lang w:val="en-GB"/>
        </w:rPr>
      </w:pPr>
      <w:r>
        <w:rPr>
          <w:lang w:val="en-GB"/>
        </w:rPr>
        <w:t xml:space="preserve">The address where the required </w:t>
      </w:r>
      <w:r w:rsidRPr="008165F2">
        <w:rPr>
          <w:lang w:val="en-GB"/>
        </w:rPr>
        <w:t xml:space="preserve">goods </w:t>
      </w:r>
      <w:r w:rsidR="008165F2" w:rsidRPr="008165F2">
        <w:rPr>
          <w:lang w:val="en-GB"/>
        </w:rPr>
        <w:t xml:space="preserve">or </w:t>
      </w:r>
      <w:r w:rsidR="008223F3" w:rsidRPr="008165F2">
        <w:rPr>
          <w:lang w:val="en-GB"/>
        </w:rPr>
        <w:t xml:space="preserve">services </w:t>
      </w:r>
      <w:r w:rsidR="008223F3">
        <w:rPr>
          <w:lang w:val="en-GB"/>
        </w:rPr>
        <w:t>must</w:t>
      </w:r>
      <w:r>
        <w:rPr>
          <w:lang w:val="en-GB"/>
        </w:rPr>
        <w:t xml:space="preserve"> be delivered is </w:t>
      </w:r>
    </w:p>
    <w:p w14:paraId="75BF9176" w14:textId="76DA7FCD" w:rsidR="008165F2" w:rsidRPr="008B5CD0" w:rsidRDefault="0063467C" w:rsidP="0063467C">
      <w:pPr>
        <w:pStyle w:val="Caption"/>
        <w:rPr>
          <w:rFonts w:cstheme="minorHAnsi"/>
          <w:bCs/>
          <w:szCs w:val="22"/>
        </w:rPr>
      </w:pPr>
      <w:bookmarkStart w:id="19" w:name="_Toc223034754"/>
      <w:bookmarkStart w:id="20" w:name="_Hlk144297208"/>
      <w:r>
        <w:t xml:space="preserve">Table </w:t>
      </w:r>
      <w:r>
        <w:fldChar w:fldCharType="begin"/>
      </w:r>
      <w:r>
        <w:instrText xml:space="preserve"> SEQ Table \* ARABIC </w:instrText>
      </w:r>
      <w:r>
        <w:fldChar w:fldCharType="separate"/>
      </w:r>
      <w:r w:rsidR="00657D1E">
        <w:rPr>
          <w:noProof/>
        </w:rPr>
        <w:t>2</w:t>
      </w:r>
      <w:r>
        <w:fldChar w:fldCharType="end"/>
      </w:r>
      <w:r w:rsidR="008165F2" w:rsidRPr="0054140E">
        <w:rPr>
          <w:rFonts w:cstheme="minorHAnsi"/>
          <w:b w:val="0"/>
          <w:szCs w:val="22"/>
        </w:rPr>
        <w:t>:</w:t>
      </w:r>
      <w:r w:rsidR="008165F2" w:rsidRPr="00457ECB">
        <w:rPr>
          <w:rFonts w:cstheme="minorHAnsi"/>
          <w:b w:val="0"/>
          <w:szCs w:val="22"/>
        </w:rPr>
        <w:t xml:space="preserve"> </w:t>
      </w:r>
      <w:r w:rsidR="008165F2" w:rsidRPr="008B5CD0">
        <w:rPr>
          <w:rFonts w:cstheme="minorHAnsi"/>
          <w:bCs/>
          <w:szCs w:val="22"/>
        </w:rPr>
        <w:t>Delivery address</w:t>
      </w:r>
      <w:bookmarkEnd w:id="19"/>
    </w:p>
    <w:tbl>
      <w:tblPr>
        <w:tblStyle w:val="TableGrid"/>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890"/>
        <w:gridCol w:w="8738"/>
      </w:tblGrid>
      <w:tr w:rsidR="008165F2" w:rsidRPr="005E7C9A" w14:paraId="063E0583" w14:textId="77777777" w:rsidTr="008C5205">
        <w:tc>
          <w:tcPr>
            <w:tcW w:w="462" w:type="pct"/>
            <w:shd w:val="clear" w:color="auto" w:fill="DBE5F1" w:themeFill="accent1" w:themeFillTint="33"/>
          </w:tcPr>
          <w:bookmarkEnd w:id="20"/>
          <w:p w14:paraId="513C63DC" w14:textId="77777777" w:rsidR="008165F2" w:rsidRPr="005E7C9A" w:rsidRDefault="008165F2" w:rsidP="008C5205">
            <w:pPr>
              <w:rPr>
                <w:rFonts w:asciiTheme="minorHAnsi" w:hAnsiTheme="minorHAnsi"/>
                <w:b/>
                <w:sz w:val="24"/>
                <w:szCs w:val="24"/>
              </w:rPr>
            </w:pPr>
            <w:r w:rsidRPr="005E7C9A">
              <w:rPr>
                <w:rFonts w:asciiTheme="minorHAnsi" w:hAnsiTheme="minorHAnsi"/>
                <w:b/>
                <w:sz w:val="24"/>
                <w:szCs w:val="24"/>
              </w:rPr>
              <w:t>No</w:t>
            </w:r>
          </w:p>
        </w:tc>
        <w:tc>
          <w:tcPr>
            <w:tcW w:w="4538" w:type="pct"/>
            <w:shd w:val="clear" w:color="auto" w:fill="DBE5F1" w:themeFill="accent1" w:themeFillTint="33"/>
          </w:tcPr>
          <w:p w14:paraId="14CFE2D7" w14:textId="77777777" w:rsidR="008165F2" w:rsidRPr="005E7C9A" w:rsidRDefault="008165F2" w:rsidP="008C5205">
            <w:pPr>
              <w:rPr>
                <w:rFonts w:asciiTheme="minorHAnsi" w:hAnsiTheme="minorHAnsi"/>
                <w:b/>
                <w:sz w:val="24"/>
                <w:szCs w:val="24"/>
              </w:rPr>
            </w:pPr>
            <w:r w:rsidRPr="005E7C9A">
              <w:rPr>
                <w:rFonts w:asciiTheme="minorHAnsi" w:hAnsiTheme="minorHAnsi"/>
                <w:b/>
                <w:sz w:val="24"/>
                <w:szCs w:val="24"/>
              </w:rPr>
              <w:t>Physical Address</w:t>
            </w:r>
          </w:p>
        </w:tc>
      </w:tr>
      <w:tr w:rsidR="008165F2" w:rsidRPr="005E7C9A" w14:paraId="7C426F4E" w14:textId="77777777" w:rsidTr="008C5205">
        <w:tc>
          <w:tcPr>
            <w:tcW w:w="462" w:type="pct"/>
          </w:tcPr>
          <w:p w14:paraId="146616EF" w14:textId="77777777" w:rsidR="008165F2" w:rsidRPr="005E7C9A" w:rsidRDefault="008165F2" w:rsidP="008C5205">
            <w:pPr>
              <w:rPr>
                <w:rFonts w:asciiTheme="minorHAnsi" w:hAnsiTheme="minorHAnsi"/>
                <w:sz w:val="24"/>
                <w:szCs w:val="24"/>
              </w:rPr>
            </w:pPr>
            <w:r w:rsidRPr="005E7C9A">
              <w:rPr>
                <w:rFonts w:asciiTheme="minorHAnsi" w:hAnsiTheme="minorHAnsi"/>
                <w:sz w:val="24"/>
                <w:szCs w:val="24"/>
              </w:rPr>
              <w:t>1</w:t>
            </w:r>
          </w:p>
        </w:tc>
        <w:tc>
          <w:tcPr>
            <w:tcW w:w="4538" w:type="pct"/>
          </w:tcPr>
          <w:p w14:paraId="2B8A85F9" w14:textId="77777777" w:rsidR="008165F2" w:rsidRPr="005E7C9A" w:rsidRDefault="008165F2" w:rsidP="008C5205">
            <w:pPr>
              <w:rPr>
                <w:rFonts w:asciiTheme="minorHAnsi" w:hAnsiTheme="minorHAnsi"/>
                <w:sz w:val="24"/>
                <w:szCs w:val="24"/>
              </w:rPr>
            </w:pPr>
            <w:r w:rsidRPr="0054140E">
              <w:rPr>
                <w:rFonts w:asciiTheme="minorHAnsi" w:hAnsiTheme="minorHAnsi"/>
              </w:rPr>
              <w:t>SITA Centurion, John Vorster Drive, Centurion, Gauteng</w:t>
            </w:r>
          </w:p>
        </w:tc>
      </w:tr>
    </w:tbl>
    <w:p w14:paraId="08C04931" w14:textId="77777777" w:rsidR="00261265" w:rsidRPr="00731307" w:rsidRDefault="00E07AEA">
      <w:pPr>
        <w:pStyle w:val="Heading2"/>
      </w:pPr>
      <w:bookmarkStart w:id="21" w:name="_Toc229757614"/>
      <w:bookmarkStart w:id="22" w:name="_Toc223032666"/>
      <w:bookmarkStart w:id="23" w:name="_Toc238122828"/>
      <w:bookmarkEnd w:id="21"/>
      <w:r w:rsidRPr="00731307">
        <w:t>Customer Infrastructure and environment requirements</w:t>
      </w:r>
      <w:bookmarkEnd w:id="22"/>
      <w:bookmarkEnd w:id="23"/>
    </w:p>
    <w:p w14:paraId="53C4A362" w14:textId="77777777" w:rsidR="00731307" w:rsidRPr="00565CB6" w:rsidRDefault="00731307" w:rsidP="0026467B">
      <w:pPr>
        <w:pStyle w:val="Specification"/>
        <w:numPr>
          <w:ilvl w:val="0"/>
          <w:numId w:val="49"/>
        </w:numPr>
        <w:rPr>
          <w:rFonts w:ascii="Calibri Light" w:hAnsi="Calibri Light" w:cs="Calibri Light"/>
          <w:sz w:val="22"/>
          <w:szCs w:val="22"/>
        </w:rPr>
      </w:pPr>
      <w:r w:rsidRPr="00565CB6">
        <w:rPr>
          <w:rFonts w:ascii="Calibri Light" w:hAnsi="Calibri Light" w:cs="Calibri Light"/>
          <w:sz w:val="22"/>
          <w:szCs w:val="22"/>
        </w:rPr>
        <w:t>The system must be maintained and supported in a secure VPN, and or a local Cloud specifically built for the service management technologies.</w:t>
      </w:r>
    </w:p>
    <w:p w14:paraId="39BCC47D" w14:textId="77777777" w:rsidR="00731307" w:rsidRDefault="00731307" w:rsidP="0026467B">
      <w:pPr>
        <w:pStyle w:val="Specification"/>
        <w:numPr>
          <w:ilvl w:val="0"/>
          <w:numId w:val="49"/>
        </w:numPr>
        <w:rPr>
          <w:rFonts w:ascii="Calibri Light" w:hAnsi="Calibri Light" w:cs="Calibri Light"/>
          <w:sz w:val="22"/>
          <w:szCs w:val="22"/>
        </w:rPr>
      </w:pPr>
      <w:r w:rsidRPr="00565CB6">
        <w:rPr>
          <w:rFonts w:ascii="Calibri Light" w:hAnsi="Calibri Light" w:cs="Calibri Light"/>
          <w:sz w:val="22"/>
          <w:szCs w:val="22"/>
        </w:rPr>
        <w:t xml:space="preserve">As-is Architecture or Engineering drawings – displays the generic architecture for the </w:t>
      </w:r>
      <w:proofErr w:type="spellStart"/>
      <w:r w:rsidRPr="00565CB6">
        <w:rPr>
          <w:rFonts w:ascii="Calibri Light" w:hAnsi="Calibri Light" w:cs="Calibri Light"/>
          <w:color w:val="000000" w:themeColor="text1"/>
          <w:sz w:val="22"/>
          <w:szCs w:val="22"/>
        </w:rPr>
        <w:t>BeyondTrust</w:t>
      </w:r>
      <w:proofErr w:type="spellEnd"/>
      <w:r w:rsidRPr="00565CB6">
        <w:rPr>
          <w:rFonts w:ascii="Calibri Light" w:hAnsi="Calibri Light" w:cs="Calibri Light"/>
          <w:color w:val="000000" w:themeColor="text1"/>
          <w:sz w:val="22"/>
          <w:szCs w:val="22"/>
        </w:rPr>
        <w:t xml:space="preserve"> Remote Support </w:t>
      </w:r>
      <w:r w:rsidRPr="00565CB6">
        <w:rPr>
          <w:rFonts w:ascii="Calibri Light" w:hAnsi="Calibri Light" w:cs="Calibri Light"/>
          <w:sz w:val="22"/>
          <w:szCs w:val="22"/>
        </w:rPr>
        <w:t>solution:</w:t>
      </w:r>
    </w:p>
    <w:p w14:paraId="19CAB9BE" w14:textId="0D4D6A0C" w:rsidR="00731307" w:rsidRPr="007B5E6F" w:rsidRDefault="001B0A9A" w:rsidP="001B0A9A">
      <w:pPr>
        <w:pStyle w:val="Caption"/>
        <w:rPr>
          <w:rFonts w:cstheme="minorHAnsi"/>
          <w:b w:val="0"/>
        </w:rPr>
      </w:pPr>
      <w:bookmarkStart w:id="24" w:name="_Toc223034922"/>
      <w:r>
        <w:t xml:space="preserve">Figure </w:t>
      </w:r>
      <w:r>
        <w:fldChar w:fldCharType="begin"/>
      </w:r>
      <w:r>
        <w:instrText xml:space="preserve"> SEQ Figure \* ARABIC </w:instrText>
      </w:r>
      <w:r>
        <w:fldChar w:fldCharType="separate"/>
      </w:r>
      <w:r w:rsidR="00657D1E">
        <w:rPr>
          <w:noProof/>
        </w:rPr>
        <w:t>1</w:t>
      </w:r>
      <w:r>
        <w:fldChar w:fldCharType="end"/>
      </w:r>
      <w:r w:rsidR="00731307" w:rsidRPr="0054140E">
        <w:rPr>
          <w:rFonts w:cstheme="minorHAnsi"/>
          <w:b w:val="0"/>
        </w:rPr>
        <w:t>:</w:t>
      </w:r>
      <w:r w:rsidR="00731307" w:rsidRPr="007B5E6F">
        <w:rPr>
          <w:rFonts w:cstheme="minorHAnsi"/>
          <w:b w:val="0"/>
        </w:rPr>
        <w:t xml:space="preserve"> </w:t>
      </w:r>
      <w:r w:rsidR="00731307" w:rsidRPr="007B5E6F">
        <w:rPr>
          <w:rFonts w:cstheme="minorHAnsi"/>
        </w:rPr>
        <w:t>Customer Infrastructure and environment requirements</w:t>
      </w:r>
      <w:bookmarkEnd w:id="24"/>
    </w:p>
    <w:p w14:paraId="114468B2" w14:textId="77777777" w:rsidR="00731307" w:rsidRDefault="00731307">
      <w:pPr>
        <w:rPr>
          <w:color w:val="FF0000"/>
        </w:rPr>
      </w:pPr>
      <w:r w:rsidRPr="009E2D1E">
        <w:rPr>
          <w:rFonts w:ascii="Aptos" w:hAnsi="Aptos"/>
          <w:noProof/>
          <w:color w:val="000000"/>
          <w:bdr w:val="single" w:sz="8" w:space="0" w:color="auto"/>
        </w:rPr>
        <w:drawing>
          <wp:inline distT="0" distB="0" distL="0" distR="0" wp14:anchorId="160543A4" wp14:editId="6300B8BA">
            <wp:extent cx="6120130" cy="3547110"/>
            <wp:effectExtent l="0" t="0" r="0" b="0"/>
            <wp:docPr id="2" name="Picture 2" descr="cid:57f1089e-70db-4e5c-8990-79947898b81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57f1089e-70db-4e5c-8990-79947898b81a"/>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6120130" cy="3547110"/>
                    </a:xfrm>
                    <a:prstGeom prst="rect">
                      <a:avLst/>
                    </a:prstGeom>
                    <a:noFill/>
                    <a:ln>
                      <a:noFill/>
                    </a:ln>
                  </pic:spPr>
                </pic:pic>
              </a:graphicData>
            </a:graphic>
          </wp:inline>
        </w:drawing>
      </w:r>
    </w:p>
    <w:p w14:paraId="087130C3" w14:textId="77777777" w:rsidR="00261265" w:rsidRDefault="00E07AEA">
      <w:pPr>
        <w:pStyle w:val="Heading1"/>
      </w:pPr>
      <w:bookmarkStart w:id="25" w:name="_Toc238122829"/>
      <w:r>
        <w:t>Requirements</w:t>
      </w:r>
      <w:bookmarkEnd w:id="25"/>
    </w:p>
    <w:p w14:paraId="79684FE0" w14:textId="77777777" w:rsidR="00261265" w:rsidRPr="00731307" w:rsidRDefault="00E07AEA">
      <w:pPr>
        <w:pStyle w:val="Heading2"/>
      </w:pPr>
      <w:bookmarkStart w:id="26" w:name="_Toc223032667"/>
      <w:bookmarkStart w:id="27" w:name="_Toc238122830"/>
      <w:r w:rsidRPr="00731307">
        <w:t>Product / Service / Solution Requirements</w:t>
      </w:r>
      <w:bookmarkEnd w:id="26"/>
      <w:bookmarkEnd w:id="27"/>
    </w:p>
    <w:p w14:paraId="31CD3691" w14:textId="77777777" w:rsidR="00261265" w:rsidRDefault="00D73405" w:rsidP="008A5AC3">
      <w:pPr>
        <w:pStyle w:val="Heading3"/>
        <w:ind w:left="567"/>
      </w:pPr>
      <w:bookmarkStart w:id="28" w:name="_Toc238122831"/>
      <w:r>
        <w:t>Remote Support licenses, maintenance and support</w:t>
      </w:r>
      <w:bookmarkEnd w:id="28"/>
    </w:p>
    <w:p w14:paraId="28B32BA0" w14:textId="77777777" w:rsidR="00D73405" w:rsidRPr="00D73405" w:rsidRDefault="00D73405" w:rsidP="008B5CD0">
      <w:pPr>
        <w:ind w:left="426" w:firstLine="141"/>
        <w:rPr>
          <w:lang w:val="en-GB"/>
        </w:rPr>
      </w:pPr>
      <w:r w:rsidRPr="008E51B0">
        <w:rPr>
          <w:color w:val="000000" w:themeColor="text1"/>
        </w:rPr>
        <w:t>At a high level, the Beyond Trust Remote Support licenses must provide the following</w:t>
      </w:r>
    </w:p>
    <w:p w14:paraId="7C9D4F85" w14:textId="77777777" w:rsidR="00D73405" w:rsidRPr="00D73405" w:rsidRDefault="00D73405" w:rsidP="00AA01D5">
      <w:pPr>
        <w:pStyle w:val="ListParagraph"/>
        <w:numPr>
          <w:ilvl w:val="0"/>
          <w:numId w:val="3"/>
        </w:numPr>
      </w:pPr>
      <w:r>
        <w:lastRenderedPageBreak/>
        <w:t xml:space="preserve"> </w:t>
      </w:r>
      <w:r w:rsidRPr="00D73405">
        <w:t xml:space="preserve">Remote control and screening – This </w:t>
      </w:r>
      <w:proofErr w:type="gramStart"/>
      <w:r w:rsidRPr="00D73405">
        <w:t>is</w:t>
      </w:r>
      <w:proofErr w:type="gramEnd"/>
      <w:r w:rsidRPr="00D73405">
        <w:t xml:space="preserve"> a core feature of a remote support technology/software. The licenses must allow technicians to view, control and fully interact with the remote desktop. The licenses must allow screen sharing, </w:t>
      </w:r>
      <w:proofErr w:type="gramStart"/>
      <w:r w:rsidRPr="00D73405">
        <w:t>controlling</w:t>
      </w:r>
      <w:proofErr w:type="gramEnd"/>
      <w:r w:rsidRPr="00D73405">
        <w:t xml:space="preserve"> multiple monitors, and viewing attached monitors;</w:t>
      </w:r>
    </w:p>
    <w:p w14:paraId="3A009C93" w14:textId="77777777" w:rsidR="00D75DAD" w:rsidRPr="00D75DAD" w:rsidRDefault="00D75DAD" w:rsidP="00AA01D5">
      <w:pPr>
        <w:pStyle w:val="ListParagraph"/>
        <w:numPr>
          <w:ilvl w:val="0"/>
          <w:numId w:val="3"/>
        </w:numPr>
      </w:pPr>
      <w:r w:rsidRPr="00D75DAD">
        <w:t>Annotations – The licenses must have the capability to enhance screen sharing sessions with annotations. Annotations allow the ability to draw, highlight, encircle, and box certain areas on the screen of the remote computer;</w:t>
      </w:r>
    </w:p>
    <w:p w14:paraId="44838599" w14:textId="77777777" w:rsidR="00D75DAD" w:rsidRPr="00D75DAD" w:rsidRDefault="00D75DAD" w:rsidP="00AA01D5">
      <w:pPr>
        <w:pStyle w:val="ListParagraph"/>
        <w:numPr>
          <w:ilvl w:val="0"/>
          <w:numId w:val="3"/>
        </w:numPr>
      </w:pPr>
      <w:r w:rsidRPr="00D75DAD">
        <w:t xml:space="preserve">Remote mobile device camera sharing – In addition to sharing screens, some remote support situations call for reviewing more. The licenses must include the ability to see peripherals and hardware that the customer sees using their remote video camera on devices such as Android, iPad and iPhone devices; </w:t>
      </w:r>
    </w:p>
    <w:p w14:paraId="04A92264" w14:textId="77777777" w:rsidR="00D75DAD" w:rsidRPr="00D75DAD" w:rsidRDefault="00D75DAD" w:rsidP="00AA01D5">
      <w:pPr>
        <w:pStyle w:val="ListParagraph"/>
        <w:numPr>
          <w:ilvl w:val="0"/>
          <w:numId w:val="3"/>
        </w:numPr>
      </w:pPr>
      <w:r w:rsidRPr="00D75DAD">
        <w:t xml:space="preserve">File sharing –The licenses must allow end users and support representatives to transfer files to/from the remote system. This feature not just enables easy update, patch, and file transfer but also ensures a secure process with strong encryption in various devices; </w:t>
      </w:r>
    </w:p>
    <w:p w14:paraId="679907B4" w14:textId="77777777" w:rsidR="00D75DAD" w:rsidRPr="00D75DAD" w:rsidRDefault="00D75DAD" w:rsidP="00AA01D5">
      <w:pPr>
        <w:pStyle w:val="ListParagraph"/>
        <w:numPr>
          <w:ilvl w:val="0"/>
          <w:numId w:val="3"/>
        </w:numPr>
      </w:pPr>
      <w:r w:rsidRPr="00D75DAD">
        <w:t xml:space="preserve">Transfer Session – The licenses must include the ability to allow a technician to get help from another technician (in real time) for troubleshooting issues and remote support assistance; </w:t>
      </w:r>
    </w:p>
    <w:p w14:paraId="74C97920" w14:textId="77777777" w:rsidR="00D75DAD" w:rsidRPr="00D75DAD" w:rsidRDefault="00D75DAD" w:rsidP="00AA01D5">
      <w:pPr>
        <w:pStyle w:val="ListParagraph"/>
        <w:numPr>
          <w:ilvl w:val="0"/>
          <w:numId w:val="3"/>
        </w:numPr>
      </w:pPr>
      <w:r w:rsidRPr="00D75DAD">
        <w:t xml:space="preserve">Unattended remote access – The licenses must include the ability to access a remote computer without the supervision of the client or the </w:t>
      </w:r>
      <w:proofErr w:type="gramStart"/>
      <w:r w:rsidRPr="00D75DAD">
        <w:t>end</w:t>
      </w:r>
      <w:r w:rsidR="00980BCA">
        <w:t>-</w:t>
      </w:r>
      <w:r w:rsidRPr="00D75DAD">
        <w:t>users</w:t>
      </w:r>
      <w:proofErr w:type="gramEnd"/>
      <w:r w:rsidRPr="00D75DAD">
        <w:t xml:space="preserve"> presence. The licenses must also include the ability to provide connections to unattended servers, establishing an unattended connection to virtual machines, and installing updates on the user’s computer; </w:t>
      </w:r>
    </w:p>
    <w:p w14:paraId="7038C0AD" w14:textId="77777777" w:rsidR="00D75DAD" w:rsidRPr="00D75DAD" w:rsidRDefault="00D75DAD" w:rsidP="00AA01D5">
      <w:pPr>
        <w:pStyle w:val="ListParagraph"/>
        <w:numPr>
          <w:ilvl w:val="0"/>
          <w:numId w:val="3"/>
        </w:numPr>
      </w:pPr>
      <w:r w:rsidRPr="00D75DAD">
        <w:t xml:space="preserve">Multi-Monitor Navigation – The licenses must include the ability to go back and forth between screens easily to support end users and customers who connect two or more windows and applications; </w:t>
      </w:r>
    </w:p>
    <w:p w14:paraId="4C449705" w14:textId="77777777" w:rsidR="00D75DAD" w:rsidRPr="00D75DAD" w:rsidRDefault="00D75DAD" w:rsidP="00AA01D5">
      <w:pPr>
        <w:pStyle w:val="ListParagraph"/>
        <w:numPr>
          <w:ilvl w:val="0"/>
          <w:numId w:val="3"/>
        </w:numPr>
      </w:pPr>
      <w:r w:rsidRPr="00D75DAD">
        <w:t xml:space="preserve">Scalability – The licenses must be a scalable, enterprise-grade licenses to support demands as they grow; </w:t>
      </w:r>
    </w:p>
    <w:p w14:paraId="7E62837D" w14:textId="77777777" w:rsidR="00D75DAD" w:rsidRPr="00D75DAD" w:rsidRDefault="00D75DAD" w:rsidP="00AA01D5">
      <w:pPr>
        <w:pStyle w:val="ListParagraph"/>
        <w:numPr>
          <w:ilvl w:val="0"/>
          <w:numId w:val="3"/>
        </w:numPr>
      </w:pPr>
      <w:r w:rsidRPr="00D75DAD">
        <w:t xml:space="preserve">Security - Security is critical when it comes to a remote support solution. The licenses must provide scaled security across platforms, role-based security, video assurance, audit logs, permission-based access, consent request, and zero footprints. The licenses must offer advanced encryption, granular permissions, and two-factor authentication; </w:t>
      </w:r>
    </w:p>
    <w:p w14:paraId="245B4919" w14:textId="77777777" w:rsidR="00D75DAD" w:rsidRPr="00D75DAD" w:rsidRDefault="00D75DAD" w:rsidP="00AA01D5">
      <w:pPr>
        <w:pStyle w:val="ListParagraph"/>
        <w:numPr>
          <w:ilvl w:val="0"/>
          <w:numId w:val="3"/>
        </w:numPr>
      </w:pPr>
      <w:r w:rsidRPr="00D75DAD">
        <w:t xml:space="preserve">Audit and Compliance – The licenses must have the ability to automatically record all session activity, monitor activity in real time and produce a detailed audit log; </w:t>
      </w:r>
    </w:p>
    <w:p w14:paraId="5D101321" w14:textId="77777777" w:rsidR="00D75DAD" w:rsidRPr="00D75DAD" w:rsidRDefault="00D75DAD" w:rsidP="00AA01D5">
      <w:pPr>
        <w:pStyle w:val="ListParagraph"/>
        <w:numPr>
          <w:ilvl w:val="0"/>
          <w:numId w:val="3"/>
        </w:numPr>
      </w:pPr>
      <w:r w:rsidRPr="00D75DAD">
        <w:t xml:space="preserve">Cross-platform compatibility - The licensing platform must support and be compatible with various systems across the web to ensure a reliable solution to customers. This includes support for Windows, Mac, Linux, Chrome, and SSH/Telnet, among others. For mobile devices, the licenses must support connection to iOS, Android and Windows Mobile devices, amongst others. There must also be a wide array of browser types and versions supported; </w:t>
      </w:r>
    </w:p>
    <w:p w14:paraId="4CBACB07" w14:textId="77777777" w:rsidR="00D75DAD" w:rsidRPr="00D75DAD" w:rsidRDefault="00D75DAD" w:rsidP="00AA01D5">
      <w:pPr>
        <w:pStyle w:val="ListParagraph"/>
        <w:numPr>
          <w:ilvl w:val="0"/>
          <w:numId w:val="3"/>
        </w:numPr>
      </w:pPr>
      <w:r w:rsidRPr="00D75DAD">
        <w:t xml:space="preserve">Fast connectivity - It’s vital to have instant connectivity when providing remote technical support. The licenses must enable prompt connection with your end user’s system or network by making sure it has a top-notch, robust and fast connectivity; and </w:t>
      </w:r>
    </w:p>
    <w:p w14:paraId="350BB6EB" w14:textId="77777777" w:rsidR="00D75DAD" w:rsidRDefault="00D75DAD" w:rsidP="00AA01D5">
      <w:pPr>
        <w:pStyle w:val="ListParagraph"/>
        <w:numPr>
          <w:ilvl w:val="0"/>
          <w:numId w:val="3"/>
        </w:numPr>
      </w:pPr>
      <w:r w:rsidRPr="00D75DAD">
        <w:t xml:space="preserve"> Integrations – The licenses must provide pre-built integrations, e.g. integrate with ITSM, helpdesk and ticketing solutions to ensure that every remote session is automatically tied to an incident record. The licenses must also accommodate custom integrations with API. </w:t>
      </w:r>
    </w:p>
    <w:p w14:paraId="53461D6B" w14:textId="77777777" w:rsidR="008A5AC3" w:rsidRDefault="008A5AC3" w:rsidP="008A5AC3"/>
    <w:p w14:paraId="3F5772C6" w14:textId="77777777" w:rsidR="008A5AC3" w:rsidRPr="00D75DAD" w:rsidRDefault="008A5AC3" w:rsidP="008A5AC3"/>
    <w:p w14:paraId="1D751403" w14:textId="77777777" w:rsidR="00D75DAD" w:rsidRPr="00D75DAD" w:rsidRDefault="00D75DAD" w:rsidP="00D75DAD">
      <w:pPr>
        <w:pStyle w:val="ListParagraph"/>
        <w:ind w:left="1134"/>
      </w:pPr>
    </w:p>
    <w:p w14:paraId="2F8D8B3C" w14:textId="77777777" w:rsidR="00D75DAD" w:rsidRDefault="00D75DAD" w:rsidP="00D75DAD">
      <w:pPr>
        <w:autoSpaceDE w:val="0"/>
        <w:autoSpaceDN w:val="0"/>
        <w:adjustRightInd w:val="0"/>
        <w:spacing w:after="0" w:line="240" w:lineRule="auto"/>
        <w:ind w:left="567"/>
        <w:jc w:val="left"/>
        <w:rPr>
          <w:b/>
          <w:color w:val="000000" w:themeColor="text1"/>
        </w:rPr>
      </w:pPr>
      <w:r w:rsidRPr="008E51B0">
        <w:rPr>
          <w:b/>
          <w:color w:val="000000" w:themeColor="text1"/>
        </w:rPr>
        <w:lastRenderedPageBreak/>
        <w:t>The requested R</w:t>
      </w:r>
      <w:r>
        <w:rPr>
          <w:b/>
          <w:color w:val="000000" w:themeColor="text1"/>
        </w:rPr>
        <w:t xml:space="preserve">emote </w:t>
      </w:r>
      <w:r w:rsidRPr="008E51B0">
        <w:rPr>
          <w:b/>
          <w:color w:val="000000" w:themeColor="text1"/>
        </w:rPr>
        <w:t>S</w:t>
      </w:r>
      <w:r>
        <w:rPr>
          <w:b/>
          <w:color w:val="000000" w:themeColor="text1"/>
        </w:rPr>
        <w:t>upport</w:t>
      </w:r>
      <w:r w:rsidRPr="008E51B0">
        <w:rPr>
          <w:b/>
          <w:color w:val="000000" w:themeColor="text1"/>
        </w:rPr>
        <w:t xml:space="preserve"> licenses must provide SITA with the ability to provide technical support for customer requests by providing the following; </w:t>
      </w:r>
    </w:p>
    <w:p w14:paraId="642355F6" w14:textId="77777777" w:rsidR="00D75DAD" w:rsidRDefault="00D75DAD" w:rsidP="00D75DAD">
      <w:pPr>
        <w:autoSpaceDE w:val="0"/>
        <w:autoSpaceDN w:val="0"/>
        <w:adjustRightInd w:val="0"/>
        <w:spacing w:after="0" w:line="240" w:lineRule="auto"/>
        <w:ind w:left="1701"/>
        <w:jc w:val="left"/>
        <w:rPr>
          <w:b/>
          <w:color w:val="000000" w:themeColor="text1"/>
        </w:rPr>
      </w:pPr>
    </w:p>
    <w:p w14:paraId="3AA59E0D" w14:textId="77777777" w:rsidR="00D75DAD" w:rsidRDefault="00D75DAD" w:rsidP="00DE5CF2">
      <w:pPr>
        <w:pStyle w:val="ListParagraph"/>
        <w:numPr>
          <w:ilvl w:val="0"/>
          <w:numId w:val="50"/>
        </w:numPr>
        <w:autoSpaceDE w:val="0"/>
        <w:autoSpaceDN w:val="0"/>
        <w:adjustRightInd w:val="0"/>
        <w:spacing w:line="240" w:lineRule="auto"/>
        <w:ind w:left="2421"/>
        <w:jc w:val="left"/>
        <w:rPr>
          <w:color w:val="000000" w:themeColor="text1"/>
        </w:rPr>
      </w:pPr>
      <w:r w:rsidRPr="0000264B">
        <w:rPr>
          <w:color w:val="000000" w:themeColor="text1"/>
        </w:rPr>
        <w:t xml:space="preserve">Instant Support – provide technical support to customers on demand; </w:t>
      </w:r>
    </w:p>
    <w:p w14:paraId="7EAD30D6" w14:textId="77777777" w:rsidR="00D75DAD" w:rsidRDefault="00D75DAD" w:rsidP="00DE5CF2">
      <w:pPr>
        <w:pStyle w:val="ListParagraph"/>
        <w:numPr>
          <w:ilvl w:val="0"/>
          <w:numId w:val="50"/>
        </w:numPr>
        <w:autoSpaceDE w:val="0"/>
        <w:autoSpaceDN w:val="0"/>
        <w:adjustRightInd w:val="0"/>
        <w:spacing w:line="240" w:lineRule="auto"/>
        <w:ind w:left="2421"/>
        <w:jc w:val="left"/>
        <w:rPr>
          <w:color w:val="000000" w:themeColor="text1"/>
        </w:rPr>
      </w:pPr>
      <w:r w:rsidRPr="0000264B">
        <w:rPr>
          <w:color w:val="000000" w:themeColor="text1"/>
        </w:rPr>
        <w:t xml:space="preserve">Efficiency – providing an efficient service where every aspect of the network can be monitored and managed from a single location; </w:t>
      </w:r>
    </w:p>
    <w:p w14:paraId="553772F5" w14:textId="77777777" w:rsidR="00D75DAD" w:rsidRDefault="00D75DAD" w:rsidP="00DE5CF2">
      <w:pPr>
        <w:pStyle w:val="ListParagraph"/>
        <w:numPr>
          <w:ilvl w:val="0"/>
          <w:numId w:val="50"/>
        </w:numPr>
        <w:autoSpaceDE w:val="0"/>
        <w:autoSpaceDN w:val="0"/>
        <w:adjustRightInd w:val="0"/>
        <w:spacing w:line="240" w:lineRule="auto"/>
        <w:ind w:left="2421"/>
        <w:jc w:val="left"/>
        <w:rPr>
          <w:color w:val="000000" w:themeColor="text1"/>
        </w:rPr>
      </w:pPr>
      <w:r w:rsidRPr="0000264B">
        <w:rPr>
          <w:color w:val="000000" w:themeColor="text1"/>
        </w:rPr>
        <w:t xml:space="preserve">Cost - effective – technicians can work remotely, thereby eliminating the cost of travel; </w:t>
      </w:r>
    </w:p>
    <w:p w14:paraId="4B420C87" w14:textId="77777777" w:rsidR="00D75DAD" w:rsidRDefault="00D75DAD" w:rsidP="00DE5CF2">
      <w:pPr>
        <w:pStyle w:val="ListParagraph"/>
        <w:numPr>
          <w:ilvl w:val="0"/>
          <w:numId w:val="50"/>
        </w:numPr>
        <w:autoSpaceDE w:val="0"/>
        <w:autoSpaceDN w:val="0"/>
        <w:adjustRightInd w:val="0"/>
        <w:spacing w:line="240" w:lineRule="auto"/>
        <w:ind w:left="2421"/>
        <w:jc w:val="left"/>
        <w:rPr>
          <w:color w:val="000000" w:themeColor="text1"/>
        </w:rPr>
      </w:pPr>
      <w:r w:rsidRPr="0000264B">
        <w:rPr>
          <w:color w:val="000000" w:themeColor="text1"/>
        </w:rPr>
        <w:t xml:space="preserve">Proactive system maintenance – efficient service for keeping an eye on the customer’s systems, e.g. check the status of hardware, applying latest software updates, etc; </w:t>
      </w:r>
    </w:p>
    <w:p w14:paraId="3FE7639F" w14:textId="77777777" w:rsidR="00D75DAD" w:rsidRDefault="00D75DAD" w:rsidP="00DE5CF2">
      <w:pPr>
        <w:pStyle w:val="ListParagraph"/>
        <w:numPr>
          <w:ilvl w:val="0"/>
          <w:numId w:val="50"/>
        </w:numPr>
        <w:autoSpaceDE w:val="0"/>
        <w:autoSpaceDN w:val="0"/>
        <w:adjustRightInd w:val="0"/>
        <w:spacing w:line="240" w:lineRule="auto"/>
        <w:ind w:left="2421"/>
        <w:jc w:val="left"/>
        <w:rPr>
          <w:color w:val="000000" w:themeColor="text1"/>
        </w:rPr>
      </w:pPr>
      <w:r w:rsidRPr="0000264B">
        <w:rPr>
          <w:color w:val="000000" w:themeColor="text1"/>
        </w:rPr>
        <w:t xml:space="preserve">Less intrusive – providing technical support remotely doesn’t disrupt your client’s </w:t>
      </w:r>
      <w:proofErr w:type="gramStart"/>
      <w:r w:rsidRPr="0000264B">
        <w:rPr>
          <w:color w:val="000000" w:themeColor="text1"/>
        </w:rPr>
        <w:t>schedule, and</w:t>
      </w:r>
      <w:proofErr w:type="gramEnd"/>
      <w:r w:rsidRPr="0000264B">
        <w:rPr>
          <w:color w:val="000000" w:themeColor="text1"/>
        </w:rPr>
        <w:t xml:space="preserve"> also allows the support personnel to provide a service and support in their own controlled environment with access to resources they need. </w:t>
      </w:r>
    </w:p>
    <w:p w14:paraId="2AE596AA" w14:textId="77777777" w:rsidR="00D75DAD" w:rsidRDefault="00D75DAD" w:rsidP="00D75DAD">
      <w:pPr>
        <w:pStyle w:val="ListParagraph"/>
        <w:spacing w:line="240" w:lineRule="auto"/>
        <w:ind w:left="720"/>
        <w:rPr>
          <w:rFonts w:cstheme="minorHAnsi"/>
          <w:b/>
          <w:sz w:val="24"/>
          <w:szCs w:val="24"/>
        </w:rPr>
      </w:pPr>
    </w:p>
    <w:p w14:paraId="44D1D1AC" w14:textId="77777777" w:rsidR="00D75DAD" w:rsidRPr="0054140E" w:rsidRDefault="00D75DAD" w:rsidP="00D75DAD">
      <w:pPr>
        <w:rPr>
          <w:rFonts w:asciiTheme="minorHAnsi" w:hAnsiTheme="minorHAnsi" w:cstheme="minorHAnsi"/>
        </w:rPr>
      </w:pPr>
      <w:r w:rsidRPr="0054140E">
        <w:rPr>
          <w:rFonts w:asciiTheme="minorHAnsi" w:hAnsiTheme="minorHAnsi" w:cstheme="minorHAnsi"/>
        </w:rPr>
        <w:t>The new maintenance and support contract must consist of the following elements:</w:t>
      </w:r>
    </w:p>
    <w:p w14:paraId="40658C20" w14:textId="77777777" w:rsidR="00D75DAD" w:rsidRPr="0054140E" w:rsidRDefault="00D75DAD" w:rsidP="00DE5CF2">
      <w:pPr>
        <w:pStyle w:val="ListParagraph"/>
        <w:numPr>
          <w:ilvl w:val="0"/>
          <w:numId w:val="51"/>
        </w:numPr>
        <w:spacing w:line="240" w:lineRule="auto"/>
        <w:rPr>
          <w:rFonts w:cstheme="minorHAnsi"/>
        </w:rPr>
      </w:pPr>
      <w:r w:rsidRPr="0054140E">
        <w:rPr>
          <w:rFonts w:cstheme="minorHAnsi"/>
          <w:b/>
        </w:rPr>
        <w:t>Maintenance:</w:t>
      </w:r>
      <w:r w:rsidRPr="0054140E">
        <w:rPr>
          <w:rFonts w:cstheme="minorHAnsi"/>
        </w:rPr>
        <w:t xml:space="preserve"> Maintenance on the application licenses and user licenses (Cost of sale)</w:t>
      </w:r>
      <w:r>
        <w:rPr>
          <w:rFonts w:cstheme="minorHAnsi"/>
        </w:rPr>
        <w:t>(Committed spend)</w:t>
      </w:r>
      <w:r w:rsidRPr="0054140E">
        <w:rPr>
          <w:rFonts w:cstheme="minorHAnsi"/>
        </w:rPr>
        <w:t>.</w:t>
      </w:r>
    </w:p>
    <w:p w14:paraId="12BD7CE6" w14:textId="77777777" w:rsidR="00D75DAD" w:rsidRDefault="00D75DAD" w:rsidP="00D75DAD">
      <w:pPr>
        <w:pStyle w:val="ListParagraph"/>
        <w:spacing w:line="240" w:lineRule="auto"/>
        <w:ind w:left="720"/>
        <w:rPr>
          <w:rFonts w:cstheme="minorHAnsi"/>
          <w:b/>
          <w:sz w:val="24"/>
          <w:szCs w:val="24"/>
        </w:rPr>
      </w:pPr>
    </w:p>
    <w:p w14:paraId="0A6D2BCB" w14:textId="26EF68F3" w:rsidR="00D75DAD" w:rsidRPr="00C62AEA" w:rsidRDefault="008E7DC8" w:rsidP="008E7DC8">
      <w:pPr>
        <w:pStyle w:val="Caption"/>
        <w:rPr>
          <w:rFonts w:cstheme="minorHAnsi"/>
          <w:b w:val="0"/>
          <w:szCs w:val="22"/>
        </w:rPr>
      </w:pPr>
      <w:bookmarkStart w:id="29" w:name="_Toc223034755"/>
      <w:r>
        <w:t xml:space="preserve">Table </w:t>
      </w:r>
      <w:r>
        <w:fldChar w:fldCharType="begin"/>
      </w:r>
      <w:r>
        <w:instrText xml:space="preserve"> SEQ Table \* ARABIC </w:instrText>
      </w:r>
      <w:r>
        <w:fldChar w:fldCharType="separate"/>
      </w:r>
      <w:r w:rsidR="00657D1E">
        <w:rPr>
          <w:noProof/>
        </w:rPr>
        <w:t>3</w:t>
      </w:r>
      <w:r>
        <w:fldChar w:fldCharType="end"/>
      </w:r>
      <w:r w:rsidR="00D75DAD" w:rsidRPr="00C62AEA">
        <w:rPr>
          <w:rFonts w:cstheme="minorHAnsi"/>
          <w:b w:val="0"/>
          <w:szCs w:val="22"/>
        </w:rPr>
        <w:t xml:space="preserve">: </w:t>
      </w:r>
      <w:r w:rsidR="00D75DAD" w:rsidRPr="001F3EE6">
        <w:rPr>
          <w:rFonts w:cstheme="minorHAnsi"/>
          <w:szCs w:val="22"/>
        </w:rPr>
        <w:t>Application</w:t>
      </w:r>
      <w:r w:rsidR="00D75DAD">
        <w:rPr>
          <w:rFonts w:cstheme="minorHAnsi"/>
          <w:szCs w:val="22"/>
        </w:rPr>
        <w:t xml:space="preserve"> licenses and user licenses(Cost of sale)</w:t>
      </w:r>
      <w:bookmarkEnd w:id="29"/>
    </w:p>
    <w:tbl>
      <w:tblPr>
        <w:tblW w:w="9700" w:type="dxa"/>
        <w:tblInd w:w="93" w:type="dxa"/>
        <w:tblLook w:val="04A0" w:firstRow="1" w:lastRow="0" w:firstColumn="1" w:lastColumn="0" w:noHBand="0" w:noVBand="1"/>
      </w:tblPr>
      <w:tblGrid>
        <w:gridCol w:w="559"/>
        <w:gridCol w:w="7881"/>
        <w:gridCol w:w="1260"/>
      </w:tblGrid>
      <w:tr w:rsidR="00D75DAD" w:rsidRPr="00A51CA2" w14:paraId="576442E1" w14:textId="77777777" w:rsidTr="008C5205">
        <w:trPr>
          <w:trHeight w:val="330"/>
        </w:trPr>
        <w:tc>
          <w:tcPr>
            <w:tcW w:w="559" w:type="dxa"/>
            <w:tcBorders>
              <w:top w:val="single" w:sz="8" w:space="0" w:color="auto"/>
              <w:left w:val="single" w:sz="8" w:space="0" w:color="auto"/>
              <w:bottom w:val="single" w:sz="8" w:space="0" w:color="auto"/>
              <w:right w:val="single" w:sz="8" w:space="0" w:color="auto"/>
            </w:tcBorders>
            <w:shd w:val="clear" w:color="000000" w:fill="C6D9F1"/>
            <w:vAlign w:val="center"/>
            <w:hideMark/>
          </w:tcPr>
          <w:p w14:paraId="1935D2FB" w14:textId="77777777" w:rsidR="00D75DAD" w:rsidRPr="00A51CA2" w:rsidRDefault="00D75DAD" w:rsidP="008C5205">
            <w:pPr>
              <w:jc w:val="right"/>
              <w:rPr>
                <w:color w:val="000000"/>
                <w:lang w:eastAsia="en-ZA"/>
              </w:rPr>
            </w:pPr>
            <w:r w:rsidRPr="00A51CA2">
              <w:rPr>
                <w:color w:val="000000"/>
                <w:lang w:eastAsia="en-ZA"/>
              </w:rPr>
              <w:t>No.</w:t>
            </w:r>
          </w:p>
        </w:tc>
        <w:tc>
          <w:tcPr>
            <w:tcW w:w="7881" w:type="dxa"/>
            <w:tcBorders>
              <w:top w:val="single" w:sz="8" w:space="0" w:color="auto"/>
              <w:left w:val="nil"/>
              <w:bottom w:val="single" w:sz="8" w:space="0" w:color="auto"/>
              <w:right w:val="single" w:sz="8" w:space="0" w:color="auto"/>
            </w:tcBorders>
            <w:shd w:val="clear" w:color="000000" w:fill="C6D9F1"/>
            <w:vAlign w:val="center"/>
            <w:hideMark/>
          </w:tcPr>
          <w:p w14:paraId="40EB9E8E" w14:textId="77777777" w:rsidR="00D75DAD" w:rsidRPr="00A51CA2" w:rsidRDefault="00D75DAD" w:rsidP="008C5205">
            <w:pPr>
              <w:rPr>
                <w:b/>
                <w:bCs/>
                <w:color w:val="000000"/>
                <w:lang w:eastAsia="en-ZA"/>
              </w:rPr>
            </w:pPr>
            <w:r w:rsidRPr="00A51CA2">
              <w:rPr>
                <w:b/>
                <w:bCs/>
                <w:color w:val="000000"/>
                <w:lang w:eastAsia="en-ZA"/>
              </w:rPr>
              <w:t>Product Description</w:t>
            </w:r>
          </w:p>
        </w:tc>
        <w:tc>
          <w:tcPr>
            <w:tcW w:w="1260" w:type="dxa"/>
            <w:tcBorders>
              <w:top w:val="single" w:sz="8" w:space="0" w:color="auto"/>
              <w:left w:val="nil"/>
              <w:bottom w:val="single" w:sz="8" w:space="0" w:color="auto"/>
              <w:right w:val="single" w:sz="8" w:space="0" w:color="auto"/>
            </w:tcBorders>
            <w:shd w:val="clear" w:color="000000" w:fill="C6D9F1"/>
            <w:vAlign w:val="center"/>
            <w:hideMark/>
          </w:tcPr>
          <w:p w14:paraId="2A2E9058" w14:textId="77777777" w:rsidR="00D75DAD" w:rsidRPr="00A51CA2" w:rsidRDefault="00D75DAD" w:rsidP="008C5205">
            <w:pPr>
              <w:rPr>
                <w:b/>
                <w:bCs/>
                <w:color w:val="000000"/>
                <w:lang w:eastAsia="en-ZA"/>
              </w:rPr>
            </w:pPr>
            <w:r w:rsidRPr="00A51CA2">
              <w:rPr>
                <w:b/>
                <w:bCs/>
                <w:color w:val="000000"/>
                <w:lang w:eastAsia="en-ZA"/>
              </w:rPr>
              <w:t>No. License</w:t>
            </w:r>
          </w:p>
        </w:tc>
      </w:tr>
      <w:tr w:rsidR="00D75DAD" w:rsidRPr="00A51CA2" w14:paraId="76827AC7" w14:textId="77777777" w:rsidTr="008C5205">
        <w:trPr>
          <w:trHeight w:val="330"/>
        </w:trPr>
        <w:tc>
          <w:tcPr>
            <w:tcW w:w="559" w:type="dxa"/>
            <w:tcBorders>
              <w:top w:val="nil"/>
              <w:left w:val="single" w:sz="8" w:space="0" w:color="auto"/>
              <w:bottom w:val="single" w:sz="8" w:space="0" w:color="auto"/>
              <w:right w:val="single" w:sz="8" w:space="0" w:color="auto"/>
            </w:tcBorders>
            <w:vAlign w:val="center"/>
            <w:hideMark/>
          </w:tcPr>
          <w:p w14:paraId="3C669372" w14:textId="77777777" w:rsidR="00D75DAD" w:rsidRPr="00A51CA2" w:rsidRDefault="00D75DAD" w:rsidP="008C5205">
            <w:pPr>
              <w:jc w:val="right"/>
              <w:rPr>
                <w:color w:val="000000"/>
                <w:lang w:eastAsia="en-ZA"/>
              </w:rPr>
            </w:pPr>
            <w:r w:rsidRPr="00A51CA2">
              <w:rPr>
                <w:color w:val="000000"/>
                <w:lang w:eastAsia="en-ZA"/>
              </w:rPr>
              <w:t>1</w:t>
            </w:r>
          </w:p>
        </w:tc>
        <w:tc>
          <w:tcPr>
            <w:tcW w:w="7881" w:type="dxa"/>
            <w:tcBorders>
              <w:top w:val="nil"/>
              <w:left w:val="nil"/>
              <w:bottom w:val="single" w:sz="8" w:space="0" w:color="auto"/>
              <w:right w:val="single" w:sz="8" w:space="0" w:color="auto"/>
            </w:tcBorders>
            <w:vAlign w:val="center"/>
            <w:hideMark/>
          </w:tcPr>
          <w:p w14:paraId="463350DC" w14:textId="77777777" w:rsidR="00D75DAD" w:rsidRPr="00A51CA2" w:rsidRDefault="00D75DAD" w:rsidP="008C5205">
            <w:pPr>
              <w:rPr>
                <w:color w:val="000000"/>
                <w:lang w:eastAsia="en-ZA"/>
              </w:rPr>
            </w:pPr>
            <w:proofErr w:type="spellStart"/>
            <w:r w:rsidRPr="00A51CA2">
              <w:rPr>
                <w:color w:val="000000"/>
                <w:lang w:eastAsia="en-ZA"/>
              </w:rPr>
              <w:t>BeyondTrust</w:t>
            </w:r>
            <w:proofErr w:type="spellEnd"/>
            <w:r w:rsidRPr="00A51CA2">
              <w:rPr>
                <w:color w:val="000000"/>
                <w:lang w:eastAsia="en-ZA"/>
              </w:rPr>
              <w:t xml:space="preserve"> Appliance License</w:t>
            </w:r>
          </w:p>
        </w:tc>
        <w:tc>
          <w:tcPr>
            <w:tcW w:w="1260" w:type="dxa"/>
            <w:tcBorders>
              <w:top w:val="nil"/>
              <w:left w:val="nil"/>
              <w:bottom w:val="single" w:sz="8" w:space="0" w:color="auto"/>
              <w:right w:val="single" w:sz="8" w:space="0" w:color="auto"/>
            </w:tcBorders>
            <w:noWrap/>
            <w:vAlign w:val="center"/>
            <w:hideMark/>
          </w:tcPr>
          <w:p w14:paraId="39B1D699" w14:textId="77777777" w:rsidR="00D75DAD" w:rsidRPr="00A51CA2" w:rsidRDefault="00D75DAD" w:rsidP="008C5205">
            <w:pPr>
              <w:jc w:val="center"/>
              <w:rPr>
                <w:color w:val="000000"/>
                <w:lang w:eastAsia="en-ZA"/>
              </w:rPr>
            </w:pPr>
            <w:r w:rsidRPr="00A51CA2">
              <w:rPr>
                <w:color w:val="000000"/>
                <w:lang w:eastAsia="en-ZA"/>
              </w:rPr>
              <w:t>2</w:t>
            </w:r>
          </w:p>
        </w:tc>
      </w:tr>
      <w:tr w:rsidR="00D75DAD" w:rsidRPr="00A51CA2" w14:paraId="3ADA3979" w14:textId="77777777" w:rsidTr="008C5205">
        <w:trPr>
          <w:trHeight w:val="330"/>
        </w:trPr>
        <w:tc>
          <w:tcPr>
            <w:tcW w:w="559" w:type="dxa"/>
            <w:tcBorders>
              <w:top w:val="nil"/>
              <w:left w:val="single" w:sz="8" w:space="0" w:color="auto"/>
              <w:bottom w:val="single" w:sz="8" w:space="0" w:color="auto"/>
              <w:right w:val="single" w:sz="8" w:space="0" w:color="auto"/>
            </w:tcBorders>
            <w:vAlign w:val="center"/>
            <w:hideMark/>
          </w:tcPr>
          <w:p w14:paraId="06AD2446" w14:textId="77777777" w:rsidR="00D75DAD" w:rsidRPr="00A51CA2" w:rsidRDefault="00D75DAD" w:rsidP="008C5205">
            <w:pPr>
              <w:jc w:val="right"/>
              <w:rPr>
                <w:color w:val="000000"/>
                <w:lang w:eastAsia="en-ZA"/>
              </w:rPr>
            </w:pPr>
            <w:r w:rsidRPr="00A51CA2">
              <w:rPr>
                <w:color w:val="000000"/>
                <w:lang w:eastAsia="en-ZA"/>
              </w:rPr>
              <w:t>2</w:t>
            </w:r>
          </w:p>
        </w:tc>
        <w:tc>
          <w:tcPr>
            <w:tcW w:w="7881" w:type="dxa"/>
            <w:tcBorders>
              <w:top w:val="nil"/>
              <w:left w:val="nil"/>
              <w:bottom w:val="single" w:sz="8" w:space="0" w:color="auto"/>
              <w:right w:val="single" w:sz="8" w:space="0" w:color="auto"/>
            </w:tcBorders>
            <w:vAlign w:val="center"/>
            <w:hideMark/>
          </w:tcPr>
          <w:p w14:paraId="3B554E32" w14:textId="77777777" w:rsidR="00D75DAD" w:rsidRPr="00A51CA2" w:rsidRDefault="00D75DAD" w:rsidP="008C5205">
            <w:pPr>
              <w:rPr>
                <w:color w:val="000000"/>
                <w:lang w:eastAsia="en-ZA"/>
              </w:rPr>
            </w:pPr>
            <w:proofErr w:type="spellStart"/>
            <w:r w:rsidRPr="00A51CA2">
              <w:rPr>
                <w:color w:val="000000"/>
                <w:lang w:eastAsia="en-ZA"/>
              </w:rPr>
              <w:t>BeyondTrust</w:t>
            </w:r>
            <w:proofErr w:type="spellEnd"/>
            <w:r w:rsidRPr="00A51CA2">
              <w:rPr>
                <w:color w:val="000000"/>
                <w:lang w:eastAsia="en-ZA"/>
              </w:rPr>
              <w:t xml:space="preserve"> User License</w:t>
            </w:r>
          </w:p>
        </w:tc>
        <w:tc>
          <w:tcPr>
            <w:tcW w:w="1260" w:type="dxa"/>
            <w:tcBorders>
              <w:top w:val="nil"/>
              <w:left w:val="nil"/>
              <w:bottom w:val="single" w:sz="8" w:space="0" w:color="auto"/>
              <w:right w:val="single" w:sz="8" w:space="0" w:color="auto"/>
            </w:tcBorders>
            <w:noWrap/>
            <w:vAlign w:val="center"/>
            <w:hideMark/>
          </w:tcPr>
          <w:p w14:paraId="52A5B9EA" w14:textId="77777777" w:rsidR="00D75DAD" w:rsidRPr="00A51CA2" w:rsidRDefault="00D75DAD" w:rsidP="008C5205">
            <w:pPr>
              <w:jc w:val="center"/>
              <w:rPr>
                <w:color w:val="000000"/>
                <w:lang w:eastAsia="en-ZA"/>
              </w:rPr>
            </w:pPr>
            <w:r w:rsidRPr="00A51CA2">
              <w:rPr>
                <w:color w:val="000000"/>
                <w:lang w:eastAsia="en-ZA"/>
              </w:rPr>
              <w:t>30</w:t>
            </w:r>
          </w:p>
        </w:tc>
      </w:tr>
      <w:tr w:rsidR="00D75DAD" w:rsidRPr="00820E67" w14:paraId="09B8560F" w14:textId="77777777" w:rsidTr="008C5205">
        <w:trPr>
          <w:trHeight w:val="330"/>
        </w:trPr>
        <w:tc>
          <w:tcPr>
            <w:tcW w:w="559" w:type="dxa"/>
            <w:tcBorders>
              <w:top w:val="nil"/>
              <w:left w:val="single" w:sz="8" w:space="0" w:color="auto"/>
              <w:bottom w:val="single" w:sz="8" w:space="0" w:color="auto"/>
              <w:right w:val="single" w:sz="8" w:space="0" w:color="auto"/>
            </w:tcBorders>
            <w:vAlign w:val="center"/>
            <w:hideMark/>
          </w:tcPr>
          <w:p w14:paraId="60DBAD46" w14:textId="77777777" w:rsidR="00D75DAD" w:rsidRPr="00A51CA2" w:rsidRDefault="00D75DAD" w:rsidP="008C5205">
            <w:pPr>
              <w:jc w:val="right"/>
              <w:rPr>
                <w:color w:val="000000"/>
                <w:lang w:eastAsia="en-ZA"/>
              </w:rPr>
            </w:pPr>
            <w:r w:rsidRPr="00A51CA2">
              <w:rPr>
                <w:color w:val="000000"/>
                <w:lang w:eastAsia="en-ZA"/>
              </w:rPr>
              <w:t>3</w:t>
            </w:r>
          </w:p>
        </w:tc>
        <w:tc>
          <w:tcPr>
            <w:tcW w:w="7881" w:type="dxa"/>
            <w:tcBorders>
              <w:top w:val="nil"/>
              <w:left w:val="nil"/>
              <w:bottom w:val="single" w:sz="8" w:space="0" w:color="auto"/>
              <w:right w:val="single" w:sz="8" w:space="0" w:color="auto"/>
            </w:tcBorders>
            <w:vAlign w:val="center"/>
            <w:hideMark/>
          </w:tcPr>
          <w:p w14:paraId="669339DC" w14:textId="77777777" w:rsidR="00D75DAD" w:rsidRPr="00A51CA2" w:rsidRDefault="00D75DAD" w:rsidP="008C5205">
            <w:pPr>
              <w:rPr>
                <w:color w:val="000000"/>
                <w:lang w:eastAsia="en-ZA"/>
              </w:rPr>
            </w:pPr>
            <w:r w:rsidRPr="00A51CA2">
              <w:rPr>
                <w:color w:val="000000"/>
                <w:lang w:eastAsia="en-ZA"/>
              </w:rPr>
              <w:t>BMC Remedy Integration License</w:t>
            </w:r>
          </w:p>
        </w:tc>
        <w:tc>
          <w:tcPr>
            <w:tcW w:w="1260" w:type="dxa"/>
            <w:tcBorders>
              <w:top w:val="nil"/>
              <w:left w:val="nil"/>
              <w:bottom w:val="single" w:sz="8" w:space="0" w:color="auto"/>
              <w:right w:val="single" w:sz="8" w:space="0" w:color="auto"/>
            </w:tcBorders>
            <w:noWrap/>
            <w:vAlign w:val="center"/>
            <w:hideMark/>
          </w:tcPr>
          <w:p w14:paraId="391F882F" w14:textId="77777777" w:rsidR="00D75DAD" w:rsidRPr="00A51CA2" w:rsidRDefault="00D75DAD" w:rsidP="008C5205">
            <w:pPr>
              <w:jc w:val="center"/>
              <w:rPr>
                <w:color w:val="000000"/>
                <w:lang w:eastAsia="en-ZA"/>
              </w:rPr>
            </w:pPr>
            <w:r w:rsidRPr="00A51CA2">
              <w:rPr>
                <w:color w:val="000000"/>
                <w:lang w:eastAsia="en-ZA"/>
              </w:rPr>
              <w:t>1</w:t>
            </w:r>
          </w:p>
        </w:tc>
      </w:tr>
    </w:tbl>
    <w:p w14:paraId="7FCA2EE6" w14:textId="77777777" w:rsidR="00D75DAD" w:rsidRDefault="00D75DAD" w:rsidP="00D75DAD">
      <w:pPr>
        <w:autoSpaceDE w:val="0"/>
        <w:autoSpaceDN w:val="0"/>
        <w:adjustRightInd w:val="0"/>
        <w:spacing w:line="240" w:lineRule="auto"/>
        <w:jc w:val="left"/>
        <w:rPr>
          <w:color w:val="000000" w:themeColor="text1"/>
        </w:rPr>
      </w:pPr>
    </w:p>
    <w:p w14:paraId="0A762944" w14:textId="77777777" w:rsidR="00D75DAD" w:rsidRPr="00F959E6" w:rsidRDefault="00D75DAD" w:rsidP="00DE5CF2">
      <w:pPr>
        <w:pStyle w:val="ListParagraph"/>
        <w:numPr>
          <w:ilvl w:val="0"/>
          <w:numId w:val="51"/>
        </w:numPr>
        <w:spacing w:line="240" w:lineRule="auto"/>
        <w:rPr>
          <w:rFonts w:cstheme="minorHAnsi"/>
          <w:b/>
        </w:rPr>
      </w:pPr>
      <w:r w:rsidRPr="00F959E6">
        <w:rPr>
          <w:rFonts w:cstheme="minorHAnsi"/>
          <w:b/>
        </w:rPr>
        <w:t xml:space="preserve">Professional services: </w:t>
      </w:r>
      <w:r w:rsidRPr="00F959E6">
        <w:rPr>
          <w:rFonts w:cstheme="minorHAnsi"/>
        </w:rPr>
        <w:t>Contractor services/support for the implemented solution to cater for specific integration requirements not included as part of standard maintenance. (Cost of sales)</w:t>
      </w:r>
      <w:r>
        <w:rPr>
          <w:rFonts w:cstheme="minorHAnsi"/>
        </w:rPr>
        <w:t>(Not committed spend)</w:t>
      </w:r>
    </w:p>
    <w:p w14:paraId="7219C4FB" w14:textId="77777777" w:rsidR="00D75DAD" w:rsidRPr="004F1BED" w:rsidRDefault="00D75DAD" w:rsidP="00D75DAD">
      <w:pPr>
        <w:pStyle w:val="ListParagraph"/>
        <w:ind w:left="720"/>
      </w:pPr>
    </w:p>
    <w:p w14:paraId="61A6C2A0" w14:textId="77777777" w:rsidR="00D75DAD" w:rsidRPr="00440D2F" w:rsidRDefault="00D75DAD" w:rsidP="00DE5CF2">
      <w:pPr>
        <w:pStyle w:val="ListParagraph"/>
        <w:numPr>
          <w:ilvl w:val="0"/>
          <w:numId w:val="51"/>
        </w:numPr>
        <w:spacing w:line="240" w:lineRule="auto"/>
        <w:rPr>
          <w:rFonts w:cstheme="minorHAnsi"/>
          <w:b/>
        </w:rPr>
      </w:pPr>
      <w:r w:rsidRPr="00F959E6">
        <w:rPr>
          <w:rFonts w:cstheme="minorHAnsi"/>
          <w:b/>
        </w:rPr>
        <w:t xml:space="preserve">Growth: </w:t>
      </w:r>
      <w:r w:rsidRPr="00F959E6">
        <w:rPr>
          <w:rFonts w:cstheme="minorHAnsi"/>
        </w:rPr>
        <w:t>Provision of the additional growth (new licenses) that will be supported through individual proposals accepted by relevant clients.</w:t>
      </w:r>
      <w:r w:rsidRPr="001E37E0">
        <w:rPr>
          <w:rFonts w:cstheme="minorHAnsi"/>
        </w:rPr>
        <w:t xml:space="preserve"> </w:t>
      </w:r>
      <w:r>
        <w:rPr>
          <w:rFonts w:cstheme="minorHAnsi"/>
        </w:rPr>
        <w:t>(Not committed spend)</w:t>
      </w:r>
    </w:p>
    <w:p w14:paraId="55854E43" w14:textId="77777777" w:rsidR="00D75DAD" w:rsidRPr="00440D2F" w:rsidRDefault="00D75DAD" w:rsidP="00D75DAD">
      <w:pPr>
        <w:pStyle w:val="ListParagraph"/>
        <w:rPr>
          <w:rFonts w:cstheme="minorHAnsi"/>
          <w:b/>
        </w:rPr>
      </w:pPr>
    </w:p>
    <w:p w14:paraId="76184DE2" w14:textId="0A0F8A1B" w:rsidR="00D75DAD" w:rsidRPr="004F1BED" w:rsidRDefault="008E7DC8" w:rsidP="008E7DC8">
      <w:pPr>
        <w:pStyle w:val="Caption"/>
        <w:rPr>
          <w:rFonts w:cstheme="minorHAnsi"/>
          <w:sz w:val="24"/>
        </w:rPr>
      </w:pPr>
      <w:bookmarkStart w:id="30" w:name="_Toc223034756"/>
      <w:r>
        <w:t xml:space="preserve">Table </w:t>
      </w:r>
      <w:r>
        <w:fldChar w:fldCharType="begin"/>
      </w:r>
      <w:r>
        <w:instrText xml:space="preserve"> SEQ Table \* ARABIC </w:instrText>
      </w:r>
      <w:r>
        <w:fldChar w:fldCharType="separate"/>
      </w:r>
      <w:r w:rsidR="00657D1E">
        <w:rPr>
          <w:noProof/>
        </w:rPr>
        <w:t>4</w:t>
      </w:r>
      <w:r>
        <w:fldChar w:fldCharType="end"/>
      </w:r>
      <w:r w:rsidR="00D75DAD" w:rsidRPr="004F1BED">
        <w:rPr>
          <w:rFonts w:cstheme="minorHAnsi"/>
          <w:sz w:val="24"/>
        </w:rPr>
        <w:t>: Provision of the additional growth (new licenses)</w:t>
      </w:r>
      <w:bookmarkEnd w:id="30"/>
    </w:p>
    <w:tbl>
      <w:tblPr>
        <w:tblW w:w="5000" w:type="pct"/>
        <w:tblLook w:val="04A0" w:firstRow="1" w:lastRow="0" w:firstColumn="1" w:lastColumn="0" w:noHBand="0" w:noVBand="1"/>
      </w:tblPr>
      <w:tblGrid>
        <w:gridCol w:w="398"/>
        <w:gridCol w:w="1848"/>
        <w:gridCol w:w="896"/>
        <w:gridCol w:w="632"/>
        <w:gridCol w:w="663"/>
        <w:gridCol w:w="632"/>
        <w:gridCol w:w="663"/>
        <w:gridCol w:w="632"/>
        <w:gridCol w:w="663"/>
        <w:gridCol w:w="632"/>
        <w:gridCol w:w="663"/>
        <w:gridCol w:w="633"/>
        <w:gridCol w:w="663"/>
      </w:tblGrid>
      <w:tr w:rsidR="00D75DAD" w:rsidRPr="004F1BED" w14:paraId="2C3EFBB1" w14:textId="77777777" w:rsidTr="008C5205">
        <w:trPr>
          <w:trHeight w:val="330"/>
          <w:tblHeader/>
        </w:trPr>
        <w:tc>
          <w:tcPr>
            <w:tcW w:w="207" w:type="pct"/>
            <w:tcBorders>
              <w:top w:val="single" w:sz="8" w:space="0" w:color="auto"/>
              <w:left w:val="single" w:sz="8" w:space="0" w:color="auto"/>
              <w:bottom w:val="single" w:sz="8" w:space="0" w:color="auto"/>
              <w:right w:val="single" w:sz="8" w:space="0" w:color="auto"/>
            </w:tcBorders>
            <w:shd w:val="clear" w:color="000000" w:fill="C6D9F1"/>
            <w:hideMark/>
          </w:tcPr>
          <w:p w14:paraId="1D70C65F" w14:textId="77777777" w:rsidR="00D75DAD" w:rsidRPr="004F1BED" w:rsidRDefault="00D75DAD" w:rsidP="008C5205">
            <w:pPr>
              <w:spacing w:after="0" w:line="240" w:lineRule="auto"/>
              <w:ind w:left="-216" w:firstLine="142"/>
              <w:jc w:val="center"/>
              <w:rPr>
                <w:rFonts w:asciiTheme="minorHAnsi" w:eastAsia="Times New Roman" w:hAnsiTheme="minorHAnsi" w:cstheme="minorHAnsi"/>
                <w:b/>
                <w:bCs/>
                <w:color w:val="000000"/>
                <w:lang w:eastAsia="en-ZA"/>
              </w:rPr>
            </w:pPr>
            <w:r w:rsidRPr="004F1BED">
              <w:rPr>
                <w:rFonts w:asciiTheme="minorHAnsi" w:eastAsia="Times New Roman" w:hAnsiTheme="minorHAnsi" w:cstheme="minorHAnsi"/>
                <w:b/>
                <w:bCs/>
                <w:color w:val="000000"/>
                <w:lang w:eastAsia="en-ZA"/>
              </w:rPr>
              <w:t>No</w:t>
            </w:r>
          </w:p>
        </w:tc>
        <w:tc>
          <w:tcPr>
            <w:tcW w:w="968" w:type="pct"/>
            <w:tcBorders>
              <w:top w:val="single" w:sz="8" w:space="0" w:color="auto"/>
              <w:left w:val="nil"/>
              <w:bottom w:val="single" w:sz="8" w:space="0" w:color="auto"/>
              <w:right w:val="single" w:sz="8" w:space="0" w:color="auto"/>
            </w:tcBorders>
            <w:shd w:val="clear" w:color="000000" w:fill="C6D9F1"/>
            <w:hideMark/>
          </w:tcPr>
          <w:p w14:paraId="0A76FA50" w14:textId="77777777" w:rsidR="00D75DAD" w:rsidRPr="004F1BED" w:rsidRDefault="00D75DAD" w:rsidP="008C5205">
            <w:pPr>
              <w:spacing w:after="0" w:line="240" w:lineRule="auto"/>
              <w:jc w:val="left"/>
              <w:rPr>
                <w:rFonts w:asciiTheme="minorHAnsi" w:eastAsia="Times New Roman" w:hAnsiTheme="minorHAnsi" w:cstheme="minorHAnsi"/>
                <w:b/>
                <w:bCs/>
                <w:color w:val="000000"/>
                <w:lang w:eastAsia="en-ZA"/>
              </w:rPr>
            </w:pPr>
            <w:r w:rsidRPr="004F1BED">
              <w:rPr>
                <w:rFonts w:asciiTheme="minorHAnsi" w:eastAsia="Times New Roman" w:hAnsiTheme="minorHAnsi" w:cstheme="minorHAnsi"/>
                <w:b/>
                <w:bCs/>
                <w:color w:val="000000"/>
                <w:lang w:eastAsia="en-ZA"/>
              </w:rPr>
              <w:t>Product Description</w:t>
            </w:r>
          </w:p>
        </w:tc>
        <w:tc>
          <w:tcPr>
            <w:tcW w:w="466" w:type="pct"/>
            <w:tcBorders>
              <w:top w:val="single" w:sz="8" w:space="0" w:color="auto"/>
              <w:left w:val="nil"/>
              <w:bottom w:val="single" w:sz="8" w:space="0" w:color="auto"/>
              <w:right w:val="single" w:sz="8" w:space="0" w:color="auto"/>
            </w:tcBorders>
            <w:shd w:val="clear" w:color="000000" w:fill="C6D9F1"/>
            <w:hideMark/>
          </w:tcPr>
          <w:p w14:paraId="116D93B3" w14:textId="77777777" w:rsidR="00D75DAD" w:rsidRPr="004F1BED" w:rsidRDefault="00D75DAD" w:rsidP="008C5205">
            <w:pPr>
              <w:spacing w:after="0" w:line="240" w:lineRule="auto"/>
              <w:jc w:val="center"/>
              <w:rPr>
                <w:rFonts w:asciiTheme="minorHAnsi" w:eastAsia="Times New Roman" w:hAnsiTheme="minorHAnsi" w:cstheme="minorHAnsi"/>
                <w:b/>
                <w:bCs/>
                <w:color w:val="000000"/>
                <w:lang w:eastAsia="en-ZA"/>
              </w:rPr>
            </w:pPr>
            <w:r w:rsidRPr="004F1BED">
              <w:rPr>
                <w:rFonts w:asciiTheme="minorHAnsi" w:eastAsia="Times New Roman" w:hAnsiTheme="minorHAnsi" w:cstheme="minorHAnsi"/>
                <w:b/>
                <w:bCs/>
                <w:color w:val="000000"/>
                <w:lang w:eastAsia="en-ZA"/>
              </w:rPr>
              <w:t>Current Base</w:t>
            </w:r>
          </w:p>
        </w:tc>
        <w:tc>
          <w:tcPr>
            <w:tcW w:w="336" w:type="pct"/>
            <w:tcBorders>
              <w:top w:val="single" w:sz="8" w:space="0" w:color="auto"/>
              <w:left w:val="nil"/>
              <w:bottom w:val="single" w:sz="8" w:space="0" w:color="auto"/>
              <w:right w:val="single" w:sz="8" w:space="0" w:color="auto"/>
            </w:tcBorders>
            <w:shd w:val="clear" w:color="000000" w:fill="C6D9F1"/>
          </w:tcPr>
          <w:p w14:paraId="33C7FC31" w14:textId="77777777" w:rsidR="00D75DAD" w:rsidRPr="004F1BED" w:rsidRDefault="00D75DAD" w:rsidP="008C5205">
            <w:pPr>
              <w:spacing w:after="0" w:line="240" w:lineRule="auto"/>
              <w:jc w:val="center"/>
              <w:rPr>
                <w:rFonts w:asciiTheme="minorHAnsi" w:eastAsia="Times New Roman" w:hAnsiTheme="minorHAnsi" w:cstheme="minorHAnsi"/>
                <w:b/>
                <w:bCs/>
                <w:color w:val="000000"/>
                <w:lang w:eastAsia="en-ZA"/>
              </w:rPr>
            </w:pPr>
            <w:r w:rsidRPr="004F1BED">
              <w:rPr>
                <w:rFonts w:asciiTheme="minorHAnsi" w:eastAsia="Times New Roman" w:hAnsiTheme="minorHAnsi" w:cstheme="minorHAnsi"/>
                <w:b/>
                <w:bCs/>
                <w:color w:val="000000"/>
                <w:lang w:eastAsia="en-ZA"/>
              </w:rPr>
              <w:t>Year 1</w:t>
            </w:r>
          </w:p>
        </w:tc>
        <w:tc>
          <w:tcPr>
            <w:tcW w:w="337" w:type="pct"/>
            <w:tcBorders>
              <w:top w:val="single" w:sz="8" w:space="0" w:color="auto"/>
              <w:left w:val="nil"/>
              <w:bottom w:val="single" w:sz="8" w:space="0" w:color="auto"/>
              <w:right w:val="single" w:sz="8" w:space="0" w:color="auto"/>
            </w:tcBorders>
            <w:shd w:val="clear" w:color="000000" w:fill="C6D9F1"/>
          </w:tcPr>
          <w:p w14:paraId="1A22A631" w14:textId="77777777" w:rsidR="00D75DAD" w:rsidRPr="004F1BED" w:rsidRDefault="00D75DAD" w:rsidP="008C5205">
            <w:pPr>
              <w:spacing w:after="0" w:line="240" w:lineRule="auto"/>
              <w:jc w:val="center"/>
              <w:rPr>
                <w:rFonts w:asciiTheme="minorHAnsi" w:eastAsia="Times New Roman" w:hAnsiTheme="minorHAnsi" w:cstheme="minorHAnsi"/>
                <w:b/>
                <w:bCs/>
                <w:color w:val="000000"/>
                <w:lang w:eastAsia="en-ZA"/>
              </w:rPr>
            </w:pPr>
            <w:r>
              <w:rPr>
                <w:rFonts w:asciiTheme="minorHAnsi" w:eastAsia="Times New Roman" w:hAnsiTheme="minorHAnsi" w:cstheme="minorHAnsi"/>
                <w:b/>
                <w:bCs/>
                <w:color w:val="000000"/>
                <w:lang w:eastAsia="en-ZA"/>
              </w:rPr>
              <w:t>Total</w:t>
            </w:r>
          </w:p>
        </w:tc>
        <w:tc>
          <w:tcPr>
            <w:tcW w:w="336" w:type="pct"/>
            <w:tcBorders>
              <w:top w:val="single" w:sz="8" w:space="0" w:color="auto"/>
              <w:left w:val="nil"/>
              <w:bottom w:val="single" w:sz="8" w:space="0" w:color="auto"/>
              <w:right w:val="single" w:sz="8" w:space="0" w:color="auto"/>
            </w:tcBorders>
            <w:shd w:val="clear" w:color="000000" w:fill="C6D9F1"/>
          </w:tcPr>
          <w:p w14:paraId="3E4E56BB" w14:textId="77777777" w:rsidR="00D75DAD" w:rsidRPr="004F1BED" w:rsidRDefault="00D75DAD" w:rsidP="008C5205">
            <w:pPr>
              <w:spacing w:after="0" w:line="240" w:lineRule="auto"/>
              <w:jc w:val="center"/>
              <w:rPr>
                <w:rFonts w:asciiTheme="minorHAnsi" w:eastAsia="Times New Roman" w:hAnsiTheme="minorHAnsi" w:cstheme="minorHAnsi"/>
                <w:b/>
                <w:bCs/>
                <w:color w:val="000000"/>
                <w:lang w:eastAsia="en-ZA"/>
              </w:rPr>
            </w:pPr>
            <w:r w:rsidRPr="004F1BED">
              <w:rPr>
                <w:rFonts w:asciiTheme="minorHAnsi" w:eastAsia="Times New Roman" w:hAnsiTheme="minorHAnsi" w:cstheme="minorHAnsi"/>
                <w:b/>
                <w:bCs/>
                <w:color w:val="000000"/>
                <w:lang w:eastAsia="en-ZA"/>
              </w:rPr>
              <w:t xml:space="preserve">Year </w:t>
            </w:r>
            <w:r>
              <w:rPr>
                <w:rFonts w:asciiTheme="minorHAnsi" w:eastAsia="Times New Roman" w:hAnsiTheme="minorHAnsi" w:cstheme="minorHAnsi"/>
                <w:b/>
                <w:bCs/>
                <w:color w:val="000000"/>
                <w:lang w:eastAsia="en-ZA"/>
              </w:rPr>
              <w:t>2</w:t>
            </w:r>
          </w:p>
        </w:tc>
        <w:tc>
          <w:tcPr>
            <w:tcW w:w="337" w:type="pct"/>
            <w:tcBorders>
              <w:top w:val="single" w:sz="8" w:space="0" w:color="auto"/>
              <w:left w:val="nil"/>
              <w:bottom w:val="single" w:sz="8" w:space="0" w:color="auto"/>
              <w:right w:val="single" w:sz="8" w:space="0" w:color="auto"/>
            </w:tcBorders>
            <w:shd w:val="clear" w:color="000000" w:fill="C6D9F1"/>
          </w:tcPr>
          <w:p w14:paraId="5E620EDC" w14:textId="77777777" w:rsidR="00D75DAD" w:rsidRPr="004F1BED" w:rsidRDefault="00D75DAD" w:rsidP="008C5205">
            <w:pPr>
              <w:spacing w:after="0" w:line="240" w:lineRule="auto"/>
              <w:jc w:val="center"/>
              <w:rPr>
                <w:rFonts w:asciiTheme="minorHAnsi" w:eastAsia="Times New Roman" w:hAnsiTheme="minorHAnsi" w:cstheme="minorHAnsi"/>
                <w:b/>
                <w:bCs/>
                <w:color w:val="000000"/>
                <w:lang w:eastAsia="en-ZA"/>
              </w:rPr>
            </w:pPr>
            <w:r>
              <w:rPr>
                <w:rFonts w:asciiTheme="minorHAnsi" w:eastAsia="Times New Roman" w:hAnsiTheme="minorHAnsi" w:cstheme="minorHAnsi"/>
                <w:b/>
                <w:bCs/>
                <w:color w:val="000000"/>
                <w:lang w:eastAsia="en-ZA"/>
              </w:rPr>
              <w:t>Total</w:t>
            </w:r>
          </w:p>
        </w:tc>
        <w:tc>
          <w:tcPr>
            <w:tcW w:w="336" w:type="pct"/>
            <w:tcBorders>
              <w:top w:val="single" w:sz="8" w:space="0" w:color="auto"/>
              <w:left w:val="nil"/>
              <w:bottom w:val="single" w:sz="8" w:space="0" w:color="auto"/>
              <w:right w:val="single" w:sz="8" w:space="0" w:color="auto"/>
            </w:tcBorders>
            <w:shd w:val="clear" w:color="000000" w:fill="C6D9F1"/>
          </w:tcPr>
          <w:p w14:paraId="72E10056" w14:textId="77777777" w:rsidR="00D75DAD" w:rsidRPr="004F1BED" w:rsidRDefault="00D75DAD" w:rsidP="008C5205">
            <w:pPr>
              <w:spacing w:after="0" w:line="240" w:lineRule="auto"/>
              <w:jc w:val="center"/>
              <w:rPr>
                <w:rFonts w:asciiTheme="minorHAnsi" w:eastAsia="Times New Roman" w:hAnsiTheme="minorHAnsi" w:cstheme="minorHAnsi"/>
                <w:b/>
                <w:bCs/>
                <w:color w:val="000000"/>
                <w:lang w:eastAsia="en-ZA"/>
              </w:rPr>
            </w:pPr>
            <w:r w:rsidRPr="004F1BED">
              <w:rPr>
                <w:rFonts w:asciiTheme="minorHAnsi" w:eastAsia="Times New Roman" w:hAnsiTheme="minorHAnsi" w:cstheme="minorHAnsi"/>
                <w:b/>
                <w:bCs/>
                <w:color w:val="000000"/>
                <w:lang w:eastAsia="en-ZA"/>
              </w:rPr>
              <w:t xml:space="preserve">Year </w:t>
            </w:r>
            <w:r>
              <w:rPr>
                <w:rFonts w:asciiTheme="minorHAnsi" w:eastAsia="Times New Roman" w:hAnsiTheme="minorHAnsi" w:cstheme="minorHAnsi"/>
                <w:b/>
                <w:bCs/>
                <w:color w:val="000000"/>
                <w:lang w:eastAsia="en-ZA"/>
              </w:rPr>
              <w:t>3</w:t>
            </w:r>
          </w:p>
        </w:tc>
        <w:tc>
          <w:tcPr>
            <w:tcW w:w="336" w:type="pct"/>
            <w:tcBorders>
              <w:top w:val="single" w:sz="8" w:space="0" w:color="auto"/>
              <w:left w:val="nil"/>
              <w:bottom w:val="single" w:sz="8" w:space="0" w:color="auto"/>
              <w:right w:val="single" w:sz="8" w:space="0" w:color="auto"/>
            </w:tcBorders>
            <w:shd w:val="clear" w:color="000000" w:fill="C6D9F1"/>
          </w:tcPr>
          <w:p w14:paraId="3CD6CB18" w14:textId="77777777" w:rsidR="00D75DAD" w:rsidRPr="004F1BED" w:rsidRDefault="00D75DAD" w:rsidP="008C5205">
            <w:pPr>
              <w:spacing w:after="0" w:line="240" w:lineRule="auto"/>
              <w:jc w:val="center"/>
              <w:rPr>
                <w:rFonts w:asciiTheme="minorHAnsi" w:eastAsia="Times New Roman" w:hAnsiTheme="minorHAnsi" w:cstheme="minorHAnsi"/>
                <w:b/>
                <w:bCs/>
                <w:color w:val="000000"/>
                <w:lang w:eastAsia="en-ZA"/>
              </w:rPr>
            </w:pPr>
            <w:r>
              <w:rPr>
                <w:rFonts w:asciiTheme="minorHAnsi" w:eastAsia="Times New Roman" w:hAnsiTheme="minorHAnsi" w:cstheme="minorHAnsi"/>
                <w:b/>
                <w:bCs/>
                <w:color w:val="000000"/>
                <w:lang w:eastAsia="en-ZA"/>
              </w:rPr>
              <w:t>Total</w:t>
            </w:r>
          </w:p>
        </w:tc>
        <w:tc>
          <w:tcPr>
            <w:tcW w:w="336" w:type="pct"/>
            <w:tcBorders>
              <w:top w:val="single" w:sz="8" w:space="0" w:color="auto"/>
              <w:left w:val="nil"/>
              <w:bottom w:val="single" w:sz="8" w:space="0" w:color="auto"/>
              <w:right w:val="single" w:sz="8" w:space="0" w:color="auto"/>
            </w:tcBorders>
            <w:shd w:val="clear" w:color="000000" w:fill="C6D9F1"/>
          </w:tcPr>
          <w:p w14:paraId="173A2845" w14:textId="77777777" w:rsidR="00D75DAD" w:rsidRPr="004F1BED" w:rsidRDefault="00D75DAD" w:rsidP="008C5205">
            <w:pPr>
              <w:spacing w:after="0" w:line="240" w:lineRule="auto"/>
              <w:jc w:val="center"/>
              <w:rPr>
                <w:rFonts w:asciiTheme="minorHAnsi" w:eastAsia="Times New Roman" w:hAnsiTheme="minorHAnsi" w:cstheme="minorHAnsi"/>
                <w:b/>
                <w:bCs/>
                <w:color w:val="000000"/>
                <w:lang w:eastAsia="en-ZA"/>
              </w:rPr>
            </w:pPr>
            <w:r w:rsidRPr="004F1BED">
              <w:rPr>
                <w:rFonts w:asciiTheme="minorHAnsi" w:eastAsia="Times New Roman" w:hAnsiTheme="minorHAnsi" w:cstheme="minorHAnsi"/>
                <w:b/>
                <w:bCs/>
                <w:color w:val="000000"/>
                <w:lang w:eastAsia="en-ZA"/>
              </w:rPr>
              <w:t xml:space="preserve">Year </w:t>
            </w:r>
            <w:r>
              <w:rPr>
                <w:rFonts w:asciiTheme="minorHAnsi" w:eastAsia="Times New Roman" w:hAnsiTheme="minorHAnsi" w:cstheme="minorHAnsi"/>
                <w:b/>
                <w:bCs/>
                <w:color w:val="000000"/>
                <w:lang w:eastAsia="en-ZA"/>
              </w:rPr>
              <w:t>4</w:t>
            </w:r>
          </w:p>
        </w:tc>
        <w:tc>
          <w:tcPr>
            <w:tcW w:w="336" w:type="pct"/>
            <w:tcBorders>
              <w:top w:val="single" w:sz="8" w:space="0" w:color="auto"/>
              <w:left w:val="nil"/>
              <w:bottom w:val="single" w:sz="8" w:space="0" w:color="auto"/>
              <w:right w:val="single" w:sz="8" w:space="0" w:color="auto"/>
            </w:tcBorders>
            <w:shd w:val="clear" w:color="000000" w:fill="C6D9F1"/>
          </w:tcPr>
          <w:p w14:paraId="2D279CA9" w14:textId="77777777" w:rsidR="00D75DAD" w:rsidRPr="004F1BED" w:rsidRDefault="00D75DAD" w:rsidP="008C5205">
            <w:pPr>
              <w:spacing w:after="0" w:line="240" w:lineRule="auto"/>
              <w:jc w:val="center"/>
              <w:rPr>
                <w:rFonts w:asciiTheme="minorHAnsi" w:eastAsia="Times New Roman" w:hAnsiTheme="minorHAnsi" w:cstheme="minorHAnsi"/>
                <w:b/>
                <w:bCs/>
                <w:color w:val="000000"/>
                <w:lang w:eastAsia="en-ZA"/>
              </w:rPr>
            </w:pPr>
            <w:r>
              <w:rPr>
                <w:rFonts w:asciiTheme="minorHAnsi" w:eastAsia="Times New Roman" w:hAnsiTheme="minorHAnsi" w:cstheme="minorHAnsi"/>
                <w:b/>
                <w:bCs/>
                <w:color w:val="000000"/>
                <w:lang w:eastAsia="en-ZA"/>
              </w:rPr>
              <w:t>Total</w:t>
            </w:r>
          </w:p>
        </w:tc>
        <w:tc>
          <w:tcPr>
            <w:tcW w:w="336" w:type="pct"/>
            <w:tcBorders>
              <w:top w:val="single" w:sz="8" w:space="0" w:color="auto"/>
              <w:left w:val="nil"/>
              <w:bottom w:val="single" w:sz="8" w:space="0" w:color="auto"/>
              <w:right w:val="single" w:sz="8" w:space="0" w:color="auto"/>
            </w:tcBorders>
            <w:shd w:val="clear" w:color="000000" w:fill="C6D9F1"/>
          </w:tcPr>
          <w:p w14:paraId="63B1BEB5" w14:textId="77777777" w:rsidR="00D75DAD" w:rsidRPr="004F1BED" w:rsidRDefault="00D75DAD" w:rsidP="008C5205">
            <w:pPr>
              <w:spacing w:after="0" w:line="240" w:lineRule="auto"/>
              <w:jc w:val="center"/>
              <w:rPr>
                <w:rFonts w:asciiTheme="minorHAnsi" w:eastAsia="Times New Roman" w:hAnsiTheme="minorHAnsi" w:cstheme="minorHAnsi"/>
                <w:b/>
                <w:bCs/>
                <w:color w:val="000000"/>
                <w:lang w:eastAsia="en-ZA"/>
              </w:rPr>
            </w:pPr>
            <w:r w:rsidRPr="004F1BED">
              <w:rPr>
                <w:rFonts w:asciiTheme="minorHAnsi" w:eastAsia="Times New Roman" w:hAnsiTheme="minorHAnsi" w:cstheme="minorHAnsi"/>
                <w:b/>
                <w:bCs/>
                <w:color w:val="000000"/>
                <w:lang w:eastAsia="en-ZA"/>
              </w:rPr>
              <w:t xml:space="preserve">Year </w:t>
            </w:r>
            <w:r>
              <w:rPr>
                <w:rFonts w:asciiTheme="minorHAnsi" w:eastAsia="Times New Roman" w:hAnsiTheme="minorHAnsi" w:cstheme="minorHAnsi"/>
                <w:b/>
                <w:bCs/>
                <w:color w:val="000000"/>
                <w:lang w:eastAsia="en-ZA"/>
              </w:rPr>
              <w:t>5</w:t>
            </w:r>
          </w:p>
        </w:tc>
        <w:tc>
          <w:tcPr>
            <w:tcW w:w="335" w:type="pct"/>
            <w:tcBorders>
              <w:top w:val="single" w:sz="8" w:space="0" w:color="auto"/>
              <w:left w:val="nil"/>
              <w:bottom w:val="single" w:sz="8" w:space="0" w:color="auto"/>
              <w:right w:val="single" w:sz="8" w:space="0" w:color="auto"/>
            </w:tcBorders>
            <w:shd w:val="clear" w:color="000000" w:fill="C6D9F1"/>
          </w:tcPr>
          <w:p w14:paraId="34EE1240" w14:textId="77777777" w:rsidR="00D75DAD" w:rsidRPr="004F1BED" w:rsidRDefault="00D75DAD" w:rsidP="008C5205">
            <w:pPr>
              <w:spacing w:after="0" w:line="240" w:lineRule="auto"/>
              <w:jc w:val="center"/>
              <w:rPr>
                <w:rFonts w:asciiTheme="minorHAnsi" w:eastAsia="Times New Roman" w:hAnsiTheme="minorHAnsi" w:cstheme="minorHAnsi"/>
                <w:b/>
                <w:bCs/>
                <w:color w:val="000000"/>
                <w:lang w:eastAsia="en-ZA"/>
              </w:rPr>
            </w:pPr>
            <w:r>
              <w:rPr>
                <w:rFonts w:asciiTheme="minorHAnsi" w:eastAsia="Times New Roman" w:hAnsiTheme="minorHAnsi" w:cstheme="minorHAnsi"/>
                <w:b/>
                <w:bCs/>
                <w:color w:val="000000"/>
                <w:lang w:eastAsia="en-ZA"/>
              </w:rPr>
              <w:t>Total</w:t>
            </w:r>
          </w:p>
        </w:tc>
      </w:tr>
      <w:tr w:rsidR="00D75DAD" w:rsidRPr="004F1BED" w14:paraId="25819078" w14:textId="77777777" w:rsidTr="008C5205">
        <w:trPr>
          <w:trHeight w:val="330"/>
        </w:trPr>
        <w:tc>
          <w:tcPr>
            <w:tcW w:w="207" w:type="pct"/>
            <w:tcBorders>
              <w:top w:val="nil"/>
              <w:left w:val="single" w:sz="8" w:space="0" w:color="auto"/>
              <w:bottom w:val="single" w:sz="8" w:space="0" w:color="auto"/>
              <w:right w:val="single" w:sz="8" w:space="0" w:color="auto"/>
            </w:tcBorders>
            <w:vAlign w:val="center"/>
            <w:hideMark/>
          </w:tcPr>
          <w:p w14:paraId="074A71FF" w14:textId="77777777" w:rsidR="00D75DAD" w:rsidRPr="004F1BED" w:rsidRDefault="00D75DAD" w:rsidP="008C5205">
            <w:pPr>
              <w:spacing w:after="0" w:line="240" w:lineRule="auto"/>
              <w:jc w:val="center"/>
              <w:rPr>
                <w:rFonts w:asciiTheme="minorHAnsi" w:eastAsia="Times New Roman" w:hAnsiTheme="minorHAnsi" w:cstheme="minorHAnsi"/>
                <w:color w:val="000000"/>
                <w:lang w:eastAsia="en-ZA"/>
              </w:rPr>
            </w:pPr>
            <w:r w:rsidRPr="004F1BED">
              <w:rPr>
                <w:rFonts w:asciiTheme="minorHAnsi" w:eastAsia="Times New Roman" w:hAnsiTheme="minorHAnsi" w:cstheme="minorHAnsi"/>
                <w:color w:val="000000"/>
                <w:lang w:eastAsia="en-ZA"/>
              </w:rPr>
              <w:t>1</w:t>
            </w:r>
          </w:p>
        </w:tc>
        <w:tc>
          <w:tcPr>
            <w:tcW w:w="968" w:type="pct"/>
            <w:tcBorders>
              <w:top w:val="nil"/>
              <w:left w:val="nil"/>
              <w:bottom w:val="single" w:sz="8" w:space="0" w:color="auto"/>
              <w:right w:val="single" w:sz="8" w:space="0" w:color="auto"/>
            </w:tcBorders>
            <w:vAlign w:val="center"/>
            <w:hideMark/>
          </w:tcPr>
          <w:p w14:paraId="4E03FC0F" w14:textId="77777777" w:rsidR="00D75DAD" w:rsidRPr="004F1BED" w:rsidRDefault="00D75DAD" w:rsidP="008C5205">
            <w:pPr>
              <w:spacing w:after="0" w:line="240" w:lineRule="auto"/>
              <w:jc w:val="left"/>
              <w:rPr>
                <w:rFonts w:asciiTheme="minorHAnsi" w:eastAsia="Times New Roman" w:hAnsiTheme="minorHAnsi" w:cstheme="minorHAnsi"/>
                <w:color w:val="000000"/>
                <w:lang w:eastAsia="en-ZA"/>
              </w:rPr>
            </w:pPr>
            <w:proofErr w:type="spellStart"/>
            <w:r>
              <w:rPr>
                <w:rFonts w:asciiTheme="minorHAnsi" w:eastAsia="Times New Roman" w:hAnsiTheme="minorHAnsi" w:cstheme="minorHAnsi"/>
                <w:color w:val="000000"/>
                <w:lang w:eastAsia="en-ZA"/>
              </w:rPr>
              <w:t>BeyondTrust</w:t>
            </w:r>
            <w:proofErr w:type="spellEnd"/>
            <w:r>
              <w:rPr>
                <w:rFonts w:asciiTheme="minorHAnsi" w:eastAsia="Times New Roman" w:hAnsiTheme="minorHAnsi" w:cstheme="minorHAnsi"/>
                <w:color w:val="000000"/>
                <w:lang w:eastAsia="en-ZA"/>
              </w:rPr>
              <w:t xml:space="preserve"> Appliance License</w:t>
            </w:r>
          </w:p>
        </w:tc>
        <w:tc>
          <w:tcPr>
            <w:tcW w:w="466" w:type="pct"/>
            <w:tcBorders>
              <w:top w:val="nil"/>
              <w:left w:val="nil"/>
              <w:bottom w:val="single" w:sz="8" w:space="0" w:color="auto"/>
              <w:right w:val="single" w:sz="8" w:space="0" w:color="auto"/>
            </w:tcBorders>
            <w:noWrap/>
            <w:vAlign w:val="center"/>
          </w:tcPr>
          <w:p w14:paraId="09E99CAD" w14:textId="77777777" w:rsidR="00D75DAD" w:rsidRPr="004F1BED" w:rsidRDefault="00D75DAD" w:rsidP="008C5205">
            <w:pPr>
              <w:spacing w:after="0" w:line="240" w:lineRule="auto"/>
              <w:jc w:val="center"/>
              <w:rPr>
                <w:rFonts w:asciiTheme="minorHAnsi" w:eastAsia="Times New Roman" w:hAnsiTheme="minorHAnsi" w:cstheme="minorHAnsi"/>
                <w:color w:val="000000"/>
                <w:lang w:eastAsia="en-ZA"/>
              </w:rPr>
            </w:pPr>
            <w:r>
              <w:rPr>
                <w:rFonts w:asciiTheme="minorHAnsi" w:eastAsia="Times New Roman" w:hAnsiTheme="minorHAnsi" w:cstheme="minorHAnsi"/>
                <w:color w:val="000000"/>
                <w:lang w:eastAsia="en-ZA"/>
              </w:rPr>
              <w:t>2</w:t>
            </w:r>
          </w:p>
        </w:tc>
        <w:tc>
          <w:tcPr>
            <w:tcW w:w="336" w:type="pct"/>
            <w:tcBorders>
              <w:top w:val="nil"/>
              <w:left w:val="nil"/>
              <w:bottom w:val="single" w:sz="8" w:space="0" w:color="auto"/>
              <w:right w:val="single" w:sz="8" w:space="0" w:color="auto"/>
            </w:tcBorders>
            <w:vAlign w:val="center"/>
          </w:tcPr>
          <w:p w14:paraId="622C486D" w14:textId="77777777" w:rsidR="00D75DAD" w:rsidRPr="004F1BED" w:rsidRDefault="00D75DAD" w:rsidP="008C5205">
            <w:pPr>
              <w:spacing w:after="0" w:line="240" w:lineRule="auto"/>
              <w:jc w:val="center"/>
              <w:rPr>
                <w:rFonts w:asciiTheme="minorHAnsi" w:eastAsia="Times New Roman" w:hAnsiTheme="minorHAnsi" w:cstheme="minorHAnsi"/>
                <w:color w:val="000000"/>
                <w:lang w:eastAsia="en-ZA"/>
              </w:rPr>
            </w:pPr>
            <w:r>
              <w:rPr>
                <w:rFonts w:asciiTheme="minorHAnsi" w:eastAsia="Times New Roman" w:hAnsiTheme="minorHAnsi" w:cstheme="minorHAnsi"/>
                <w:color w:val="000000"/>
                <w:lang w:eastAsia="en-ZA"/>
              </w:rPr>
              <w:t>2</w:t>
            </w:r>
          </w:p>
        </w:tc>
        <w:tc>
          <w:tcPr>
            <w:tcW w:w="337" w:type="pct"/>
            <w:tcBorders>
              <w:top w:val="nil"/>
              <w:left w:val="nil"/>
              <w:bottom w:val="single" w:sz="8" w:space="0" w:color="auto"/>
              <w:right w:val="single" w:sz="8" w:space="0" w:color="auto"/>
            </w:tcBorders>
            <w:vAlign w:val="center"/>
          </w:tcPr>
          <w:p w14:paraId="57E3648C" w14:textId="77777777" w:rsidR="00D75DAD" w:rsidRPr="004F1BED" w:rsidRDefault="00D75DAD" w:rsidP="008C5205">
            <w:pPr>
              <w:spacing w:after="0" w:line="240" w:lineRule="auto"/>
              <w:jc w:val="center"/>
              <w:rPr>
                <w:rFonts w:asciiTheme="minorHAnsi" w:eastAsia="Times New Roman" w:hAnsiTheme="minorHAnsi" w:cstheme="minorHAnsi"/>
                <w:color w:val="000000"/>
                <w:lang w:eastAsia="en-ZA"/>
              </w:rPr>
            </w:pPr>
            <w:r>
              <w:rPr>
                <w:rFonts w:asciiTheme="minorHAnsi" w:eastAsia="Times New Roman" w:hAnsiTheme="minorHAnsi" w:cstheme="minorHAnsi"/>
                <w:color w:val="000000"/>
                <w:lang w:eastAsia="en-ZA"/>
              </w:rPr>
              <w:t>4</w:t>
            </w:r>
          </w:p>
        </w:tc>
        <w:tc>
          <w:tcPr>
            <w:tcW w:w="336" w:type="pct"/>
            <w:tcBorders>
              <w:top w:val="nil"/>
              <w:left w:val="nil"/>
              <w:bottom w:val="single" w:sz="8" w:space="0" w:color="auto"/>
              <w:right w:val="single" w:sz="8" w:space="0" w:color="auto"/>
            </w:tcBorders>
            <w:vAlign w:val="center"/>
          </w:tcPr>
          <w:p w14:paraId="49953EBA" w14:textId="77777777" w:rsidR="00D75DAD" w:rsidRPr="004F1BED" w:rsidRDefault="00D75DAD" w:rsidP="008C5205">
            <w:pPr>
              <w:spacing w:after="0" w:line="240" w:lineRule="auto"/>
              <w:jc w:val="center"/>
              <w:rPr>
                <w:rFonts w:asciiTheme="minorHAnsi" w:eastAsia="Times New Roman" w:hAnsiTheme="minorHAnsi" w:cstheme="minorHAnsi"/>
                <w:color w:val="000000"/>
                <w:lang w:eastAsia="en-ZA"/>
              </w:rPr>
            </w:pPr>
            <w:r>
              <w:rPr>
                <w:rFonts w:asciiTheme="minorHAnsi" w:eastAsia="Times New Roman" w:hAnsiTheme="minorHAnsi" w:cstheme="minorHAnsi"/>
                <w:color w:val="000000"/>
                <w:lang w:eastAsia="en-ZA"/>
              </w:rPr>
              <w:t>0</w:t>
            </w:r>
          </w:p>
        </w:tc>
        <w:tc>
          <w:tcPr>
            <w:tcW w:w="337" w:type="pct"/>
            <w:tcBorders>
              <w:top w:val="nil"/>
              <w:left w:val="nil"/>
              <w:bottom w:val="single" w:sz="8" w:space="0" w:color="auto"/>
              <w:right w:val="single" w:sz="8" w:space="0" w:color="auto"/>
            </w:tcBorders>
          </w:tcPr>
          <w:p w14:paraId="7D9446AD" w14:textId="77777777" w:rsidR="00D75DAD" w:rsidRPr="004F1BED" w:rsidRDefault="00D75DAD" w:rsidP="008C5205">
            <w:pPr>
              <w:spacing w:after="0" w:line="240" w:lineRule="auto"/>
              <w:jc w:val="center"/>
              <w:rPr>
                <w:rFonts w:asciiTheme="minorHAnsi" w:eastAsia="Times New Roman" w:hAnsiTheme="minorHAnsi" w:cstheme="minorHAnsi"/>
                <w:color w:val="000000"/>
                <w:lang w:eastAsia="en-ZA"/>
              </w:rPr>
            </w:pPr>
            <w:r>
              <w:rPr>
                <w:rFonts w:asciiTheme="minorHAnsi" w:eastAsia="Times New Roman" w:hAnsiTheme="minorHAnsi" w:cstheme="minorHAnsi"/>
                <w:color w:val="000000"/>
                <w:lang w:eastAsia="en-ZA"/>
              </w:rPr>
              <w:t>4</w:t>
            </w:r>
          </w:p>
        </w:tc>
        <w:tc>
          <w:tcPr>
            <w:tcW w:w="336" w:type="pct"/>
            <w:tcBorders>
              <w:top w:val="nil"/>
              <w:left w:val="nil"/>
              <w:bottom w:val="single" w:sz="8" w:space="0" w:color="auto"/>
              <w:right w:val="single" w:sz="8" w:space="0" w:color="auto"/>
            </w:tcBorders>
          </w:tcPr>
          <w:p w14:paraId="3C684446" w14:textId="77777777" w:rsidR="00D75DAD" w:rsidRPr="004F1BED" w:rsidRDefault="00D75DAD" w:rsidP="008C5205">
            <w:pPr>
              <w:spacing w:after="0" w:line="240" w:lineRule="auto"/>
              <w:jc w:val="center"/>
              <w:rPr>
                <w:rFonts w:asciiTheme="minorHAnsi" w:eastAsia="Times New Roman" w:hAnsiTheme="minorHAnsi" w:cstheme="minorHAnsi"/>
                <w:color w:val="000000"/>
                <w:lang w:eastAsia="en-ZA"/>
              </w:rPr>
            </w:pPr>
            <w:r>
              <w:rPr>
                <w:rFonts w:asciiTheme="minorHAnsi" w:eastAsia="Times New Roman" w:hAnsiTheme="minorHAnsi" w:cstheme="minorHAnsi"/>
                <w:color w:val="000000"/>
                <w:lang w:eastAsia="en-ZA"/>
              </w:rPr>
              <w:t>1</w:t>
            </w:r>
          </w:p>
        </w:tc>
        <w:tc>
          <w:tcPr>
            <w:tcW w:w="336" w:type="pct"/>
            <w:tcBorders>
              <w:top w:val="nil"/>
              <w:left w:val="nil"/>
              <w:bottom w:val="single" w:sz="8" w:space="0" w:color="auto"/>
              <w:right w:val="single" w:sz="8" w:space="0" w:color="auto"/>
            </w:tcBorders>
          </w:tcPr>
          <w:p w14:paraId="070FFACA" w14:textId="77777777" w:rsidR="00D75DAD" w:rsidRDefault="00D75DAD" w:rsidP="008C5205">
            <w:pPr>
              <w:spacing w:after="0" w:line="240" w:lineRule="auto"/>
              <w:jc w:val="center"/>
              <w:rPr>
                <w:rFonts w:asciiTheme="minorHAnsi" w:eastAsia="Times New Roman" w:hAnsiTheme="minorHAnsi" w:cstheme="minorHAnsi"/>
                <w:color w:val="000000"/>
                <w:lang w:eastAsia="en-ZA"/>
              </w:rPr>
            </w:pPr>
            <w:r>
              <w:rPr>
                <w:rFonts w:asciiTheme="minorHAnsi" w:eastAsia="Times New Roman" w:hAnsiTheme="minorHAnsi" w:cstheme="minorHAnsi"/>
                <w:color w:val="000000"/>
                <w:lang w:eastAsia="en-ZA"/>
              </w:rPr>
              <w:t>5</w:t>
            </w:r>
          </w:p>
        </w:tc>
        <w:tc>
          <w:tcPr>
            <w:tcW w:w="336" w:type="pct"/>
            <w:tcBorders>
              <w:top w:val="nil"/>
              <w:left w:val="nil"/>
              <w:bottom w:val="single" w:sz="8" w:space="0" w:color="auto"/>
              <w:right w:val="single" w:sz="8" w:space="0" w:color="auto"/>
            </w:tcBorders>
          </w:tcPr>
          <w:p w14:paraId="0B14C432" w14:textId="77777777" w:rsidR="00D75DAD" w:rsidRDefault="00D75DAD" w:rsidP="008C5205">
            <w:pPr>
              <w:spacing w:after="0" w:line="240" w:lineRule="auto"/>
              <w:jc w:val="center"/>
              <w:rPr>
                <w:rFonts w:asciiTheme="minorHAnsi" w:eastAsia="Times New Roman" w:hAnsiTheme="minorHAnsi" w:cstheme="minorHAnsi"/>
                <w:color w:val="000000"/>
                <w:lang w:eastAsia="en-ZA"/>
              </w:rPr>
            </w:pPr>
            <w:r>
              <w:rPr>
                <w:rFonts w:asciiTheme="minorHAnsi" w:eastAsia="Times New Roman" w:hAnsiTheme="minorHAnsi" w:cstheme="minorHAnsi"/>
                <w:color w:val="000000"/>
                <w:lang w:eastAsia="en-ZA"/>
              </w:rPr>
              <w:t>1</w:t>
            </w:r>
          </w:p>
        </w:tc>
        <w:tc>
          <w:tcPr>
            <w:tcW w:w="336" w:type="pct"/>
            <w:tcBorders>
              <w:top w:val="nil"/>
              <w:left w:val="nil"/>
              <w:bottom w:val="single" w:sz="8" w:space="0" w:color="auto"/>
              <w:right w:val="single" w:sz="8" w:space="0" w:color="auto"/>
            </w:tcBorders>
          </w:tcPr>
          <w:p w14:paraId="36B7571B" w14:textId="77777777" w:rsidR="00D75DAD" w:rsidRDefault="00D75DAD" w:rsidP="008C5205">
            <w:pPr>
              <w:spacing w:after="0" w:line="240" w:lineRule="auto"/>
              <w:jc w:val="center"/>
              <w:rPr>
                <w:rFonts w:asciiTheme="minorHAnsi" w:eastAsia="Times New Roman" w:hAnsiTheme="minorHAnsi" w:cstheme="minorHAnsi"/>
                <w:color w:val="000000"/>
                <w:lang w:eastAsia="en-ZA"/>
              </w:rPr>
            </w:pPr>
            <w:r>
              <w:rPr>
                <w:rFonts w:asciiTheme="minorHAnsi" w:eastAsia="Times New Roman" w:hAnsiTheme="minorHAnsi" w:cstheme="minorHAnsi"/>
                <w:color w:val="000000"/>
                <w:lang w:eastAsia="en-ZA"/>
              </w:rPr>
              <w:t>6</w:t>
            </w:r>
          </w:p>
        </w:tc>
        <w:tc>
          <w:tcPr>
            <w:tcW w:w="336" w:type="pct"/>
            <w:tcBorders>
              <w:top w:val="nil"/>
              <w:left w:val="nil"/>
              <w:bottom w:val="single" w:sz="8" w:space="0" w:color="auto"/>
              <w:right w:val="single" w:sz="8" w:space="0" w:color="auto"/>
            </w:tcBorders>
          </w:tcPr>
          <w:p w14:paraId="32956F57" w14:textId="77777777" w:rsidR="00D75DAD" w:rsidRDefault="00D75DAD" w:rsidP="008C5205">
            <w:pPr>
              <w:spacing w:after="0" w:line="240" w:lineRule="auto"/>
              <w:jc w:val="center"/>
              <w:rPr>
                <w:rFonts w:asciiTheme="minorHAnsi" w:eastAsia="Times New Roman" w:hAnsiTheme="minorHAnsi" w:cstheme="minorHAnsi"/>
                <w:color w:val="000000"/>
                <w:lang w:eastAsia="en-ZA"/>
              </w:rPr>
            </w:pPr>
            <w:r>
              <w:rPr>
                <w:rFonts w:asciiTheme="minorHAnsi" w:eastAsia="Times New Roman" w:hAnsiTheme="minorHAnsi" w:cstheme="minorHAnsi"/>
                <w:color w:val="000000"/>
                <w:lang w:eastAsia="en-ZA"/>
              </w:rPr>
              <w:t>0</w:t>
            </w:r>
          </w:p>
        </w:tc>
        <w:tc>
          <w:tcPr>
            <w:tcW w:w="335" w:type="pct"/>
            <w:tcBorders>
              <w:top w:val="nil"/>
              <w:left w:val="nil"/>
              <w:bottom w:val="single" w:sz="8" w:space="0" w:color="auto"/>
              <w:right w:val="single" w:sz="8" w:space="0" w:color="auto"/>
            </w:tcBorders>
          </w:tcPr>
          <w:p w14:paraId="29DD2FDA" w14:textId="77777777" w:rsidR="00D75DAD" w:rsidRDefault="00D75DAD" w:rsidP="008C5205">
            <w:pPr>
              <w:spacing w:after="0" w:line="240" w:lineRule="auto"/>
              <w:jc w:val="center"/>
              <w:rPr>
                <w:rFonts w:asciiTheme="minorHAnsi" w:eastAsia="Times New Roman" w:hAnsiTheme="minorHAnsi" w:cstheme="minorHAnsi"/>
                <w:color w:val="000000"/>
                <w:lang w:eastAsia="en-ZA"/>
              </w:rPr>
            </w:pPr>
            <w:r>
              <w:rPr>
                <w:rFonts w:asciiTheme="minorHAnsi" w:eastAsia="Times New Roman" w:hAnsiTheme="minorHAnsi" w:cstheme="minorHAnsi"/>
                <w:color w:val="000000"/>
                <w:lang w:eastAsia="en-ZA"/>
              </w:rPr>
              <w:t>6</w:t>
            </w:r>
          </w:p>
        </w:tc>
      </w:tr>
      <w:tr w:rsidR="00D75DAD" w:rsidRPr="004F1BED" w14:paraId="0ED4DB99" w14:textId="77777777" w:rsidTr="008C5205">
        <w:trPr>
          <w:trHeight w:val="330"/>
        </w:trPr>
        <w:tc>
          <w:tcPr>
            <w:tcW w:w="207" w:type="pct"/>
            <w:tcBorders>
              <w:top w:val="nil"/>
              <w:left w:val="single" w:sz="8" w:space="0" w:color="auto"/>
              <w:bottom w:val="single" w:sz="8" w:space="0" w:color="auto"/>
              <w:right w:val="single" w:sz="8" w:space="0" w:color="auto"/>
            </w:tcBorders>
            <w:vAlign w:val="center"/>
            <w:hideMark/>
          </w:tcPr>
          <w:p w14:paraId="76901000" w14:textId="77777777" w:rsidR="00D75DAD" w:rsidRPr="00B74FCB" w:rsidRDefault="00D75DAD" w:rsidP="008C5205">
            <w:pPr>
              <w:spacing w:after="0" w:line="240" w:lineRule="auto"/>
              <w:jc w:val="center"/>
              <w:rPr>
                <w:rFonts w:asciiTheme="minorHAnsi" w:eastAsia="Times New Roman" w:hAnsiTheme="minorHAnsi" w:cstheme="minorHAnsi"/>
                <w:color w:val="000000"/>
                <w:lang w:eastAsia="en-ZA"/>
              </w:rPr>
            </w:pPr>
            <w:r w:rsidRPr="00B74FCB">
              <w:rPr>
                <w:rFonts w:asciiTheme="minorHAnsi" w:eastAsia="Times New Roman" w:hAnsiTheme="minorHAnsi" w:cstheme="minorHAnsi"/>
                <w:color w:val="000000"/>
                <w:lang w:eastAsia="en-ZA"/>
              </w:rPr>
              <w:t>2</w:t>
            </w:r>
          </w:p>
        </w:tc>
        <w:tc>
          <w:tcPr>
            <w:tcW w:w="968" w:type="pct"/>
            <w:tcBorders>
              <w:top w:val="nil"/>
              <w:left w:val="nil"/>
              <w:bottom w:val="single" w:sz="8" w:space="0" w:color="auto"/>
              <w:right w:val="single" w:sz="8" w:space="0" w:color="auto"/>
            </w:tcBorders>
            <w:vAlign w:val="center"/>
            <w:hideMark/>
          </w:tcPr>
          <w:p w14:paraId="0FC2C9FD" w14:textId="77777777" w:rsidR="00D75DAD" w:rsidRPr="00B74FCB" w:rsidRDefault="00D75DAD" w:rsidP="008C5205">
            <w:pPr>
              <w:spacing w:after="0" w:line="240" w:lineRule="auto"/>
              <w:jc w:val="left"/>
              <w:rPr>
                <w:rFonts w:asciiTheme="minorHAnsi" w:eastAsia="Times New Roman" w:hAnsiTheme="minorHAnsi" w:cstheme="minorHAnsi"/>
                <w:color w:val="000000"/>
                <w:lang w:eastAsia="en-ZA"/>
              </w:rPr>
            </w:pPr>
            <w:proofErr w:type="spellStart"/>
            <w:r w:rsidRPr="00B74FCB">
              <w:rPr>
                <w:rFonts w:asciiTheme="minorHAnsi" w:eastAsia="Times New Roman" w:hAnsiTheme="minorHAnsi" w:cstheme="minorHAnsi"/>
                <w:color w:val="000000"/>
                <w:lang w:eastAsia="en-ZA"/>
              </w:rPr>
              <w:t>BeyondTrust</w:t>
            </w:r>
            <w:proofErr w:type="spellEnd"/>
            <w:r w:rsidRPr="00B74FCB">
              <w:rPr>
                <w:rFonts w:asciiTheme="minorHAnsi" w:eastAsia="Times New Roman" w:hAnsiTheme="minorHAnsi" w:cstheme="minorHAnsi"/>
                <w:color w:val="000000"/>
                <w:lang w:eastAsia="en-ZA"/>
              </w:rPr>
              <w:t xml:space="preserve"> User License</w:t>
            </w:r>
          </w:p>
        </w:tc>
        <w:tc>
          <w:tcPr>
            <w:tcW w:w="466" w:type="pct"/>
            <w:tcBorders>
              <w:top w:val="nil"/>
              <w:left w:val="nil"/>
              <w:bottom w:val="single" w:sz="8" w:space="0" w:color="auto"/>
              <w:right w:val="single" w:sz="8" w:space="0" w:color="auto"/>
            </w:tcBorders>
            <w:noWrap/>
            <w:vAlign w:val="center"/>
          </w:tcPr>
          <w:p w14:paraId="3ECB974C" w14:textId="77777777" w:rsidR="00D75DAD" w:rsidRPr="00B74FCB" w:rsidRDefault="00D75DAD" w:rsidP="008C5205">
            <w:pPr>
              <w:spacing w:after="0" w:line="240" w:lineRule="auto"/>
              <w:jc w:val="center"/>
              <w:rPr>
                <w:rFonts w:asciiTheme="minorHAnsi" w:eastAsia="Times New Roman" w:hAnsiTheme="minorHAnsi" w:cstheme="minorHAnsi"/>
                <w:color w:val="000000"/>
                <w:lang w:eastAsia="en-ZA"/>
              </w:rPr>
            </w:pPr>
            <w:r w:rsidRPr="00B74FCB">
              <w:rPr>
                <w:rFonts w:asciiTheme="minorHAnsi" w:eastAsia="Times New Roman" w:hAnsiTheme="minorHAnsi" w:cstheme="minorHAnsi"/>
                <w:color w:val="000000"/>
                <w:lang w:eastAsia="en-ZA"/>
              </w:rPr>
              <w:t>30</w:t>
            </w:r>
          </w:p>
        </w:tc>
        <w:tc>
          <w:tcPr>
            <w:tcW w:w="336" w:type="pct"/>
            <w:tcBorders>
              <w:top w:val="nil"/>
              <w:left w:val="nil"/>
              <w:bottom w:val="single" w:sz="8" w:space="0" w:color="auto"/>
              <w:right w:val="single" w:sz="8" w:space="0" w:color="auto"/>
            </w:tcBorders>
            <w:vAlign w:val="center"/>
          </w:tcPr>
          <w:p w14:paraId="237814C7" w14:textId="77777777" w:rsidR="00D75DAD" w:rsidRPr="00B74FCB" w:rsidRDefault="00D75DAD" w:rsidP="008C5205">
            <w:pPr>
              <w:spacing w:after="0" w:line="240" w:lineRule="auto"/>
              <w:jc w:val="center"/>
              <w:rPr>
                <w:rFonts w:asciiTheme="minorHAnsi" w:eastAsia="Times New Roman" w:hAnsiTheme="minorHAnsi" w:cstheme="minorHAnsi"/>
                <w:color w:val="000000"/>
                <w:lang w:eastAsia="en-ZA"/>
              </w:rPr>
            </w:pPr>
            <w:r w:rsidRPr="00B74FCB">
              <w:rPr>
                <w:rFonts w:asciiTheme="minorHAnsi" w:eastAsia="Times New Roman" w:hAnsiTheme="minorHAnsi" w:cstheme="minorHAnsi"/>
                <w:color w:val="000000"/>
                <w:lang w:eastAsia="en-ZA"/>
              </w:rPr>
              <w:t>100</w:t>
            </w:r>
          </w:p>
        </w:tc>
        <w:tc>
          <w:tcPr>
            <w:tcW w:w="337" w:type="pct"/>
            <w:tcBorders>
              <w:top w:val="nil"/>
              <w:left w:val="nil"/>
              <w:bottom w:val="single" w:sz="8" w:space="0" w:color="auto"/>
              <w:right w:val="single" w:sz="8" w:space="0" w:color="auto"/>
            </w:tcBorders>
            <w:vAlign w:val="center"/>
          </w:tcPr>
          <w:p w14:paraId="50C1EBC9" w14:textId="77777777" w:rsidR="00D75DAD" w:rsidRPr="00B74FCB" w:rsidRDefault="00D75DAD" w:rsidP="008C5205">
            <w:pPr>
              <w:spacing w:after="0" w:line="240" w:lineRule="auto"/>
              <w:jc w:val="center"/>
              <w:rPr>
                <w:rFonts w:asciiTheme="minorHAnsi" w:eastAsia="Times New Roman" w:hAnsiTheme="minorHAnsi" w:cstheme="minorHAnsi"/>
                <w:color w:val="000000"/>
                <w:lang w:eastAsia="en-ZA"/>
              </w:rPr>
            </w:pPr>
            <w:r w:rsidRPr="00B74FCB">
              <w:rPr>
                <w:rFonts w:asciiTheme="minorHAnsi" w:eastAsia="Times New Roman" w:hAnsiTheme="minorHAnsi" w:cstheme="minorHAnsi"/>
                <w:color w:val="000000"/>
                <w:lang w:eastAsia="en-ZA"/>
              </w:rPr>
              <w:t>130</w:t>
            </w:r>
          </w:p>
        </w:tc>
        <w:tc>
          <w:tcPr>
            <w:tcW w:w="336" w:type="pct"/>
            <w:tcBorders>
              <w:top w:val="nil"/>
              <w:left w:val="nil"/>
              <w:bottom w:val="single" w:sz="8" w:space="0" w:color="auto"/>
              <w:right w:val="single" w:sz="8" w:space="0" w:color="auto"/>
            </w:tcBorders>
            <w:vAlign w:val="center"/>
          </w:tcPr>
          <w:p w14:paraId="3A7F6186" w14:textId="77777777" w:rsidR="00D75DAD" w:rsidRPr="00B74FCB" w:rsidRDefault="00D75DAD" w:rsidP="008C5205">
            <w:pPr>
              <w:spacing w:after="0" w:line="240" w:lineRule="auto"/>
              <w:jc w:val="center"/>
              <w:rPr>
                <w:rFonts w:asciiTheme="minorHAnsi" w:eastAsia="Times New Roman" w:hAnsiTheme="minorHAnsi" w:cstheme="minorHAnsi"/>
                <w:color w:val="000000"/>
                <w:lang w:eastAsia="en-ZA"/>
              </w:rPr>
            </w:pPr>
            <w:r w:rsidRPr="00B74FCB">
              <w:rPr>
                <w:rFonts w:asciiTheme="minorHAnsi" w:eastAsia="Times New Roman" w:hAnsiTheme="minorHAnsi" w:cstheme="minorHAnsi"/>
                <w:color w:val="000000"/>
                <w:lang w:eastAsia="en-ZA"/>
              </w:rPr>
              <w:t>50</w:t>
            </w:r>
          </w:p>
        </w:tc>
        <w:tc>
          <w:tcPr>
            <w:tcW w:w="337" w:type="pct"/>
            <w:tcBorders>
              <w:top w:val="nil"/>
              <w:left w:val="nil"/>
              <w:bottom w:val="single" w:sz="8" w:space="0" w:color="auto"/>
              <w:right w:val="single" w:sz="8" w:space="0" w:color="auto"/>
            </w:tcBorders>
          </w:tcPr>
          <w:p w14:paraId="43CD33E9" w14:textId="77777777" w:rsidR="00D75DAD" w:rsidRPr="00B74FCB" w:rsidRDefault="00D75DAD" w:rsidP="008C5205">
            <w:pPr>
              <w:spacing w:after="0" w:line="240" w:lineRule="auto"/>
              <w:jc w:val="center"/>
              <w:rPr>
                <w:rFonts w:asciiTheme="minorHAnsi" w:eastAsia="Times New Roman" w:hAnsiTheme="minorHAnsi" w:cstheme="minorHAnsi"/>
                <w:color w:val="000000"/>
                <w:lang w:eastAsia="en-ZA"/>
              </w:rPr>
            </w:pPr>
            <w:r w:rsidRPr="00B74FCB">
              <w:rPr>
                <w:rFonts w:asciiTheme="minorHAnsi" w:eastAsia="Times New Roman" w:hAnsiTheme="minorHAnsi" w:cstheme="minorHAnsi"/>
                <w:color w:val="000000"/>
                <w:lang w:eastAsia="en-ZA"/>
              </w:rPr>
              <w:t>180</w:t>
            </w:r>
          </w:p>
        </w:tc>
        <w:tc>
          <w:tcPr>
            <w:tcW w:w="336" w:type="pct"/>
            <w:tcBorders>
              <w:top w:val="nil"/>
              <w:left w:val="nil"/>
              <w:bottom w:val="single" w:sz="8" w:space="0" w:color="auto"/>
              <w:right w:val="single" w:sz="8" w:space="0" w:color="auto"/>
            </w:tcBorders>
          </w:tcPr>
          <w:p w14:paraId="324D5081" w14:textId="77777777" w:rsidR="00D75DAD" w:rsidRPr="00B74FCB" w:rsidRDefault="00D75DAD" w:rsidP="008C5205">
            <w:pPr>
              <w:spacing w:after="0" w:line="240" w:lineRule="auto"/>
              <w:jc w:val="center"/>
              <w:rPr>
                <w:rFonts w:asciiTheme="minorHAnsi" w:eastAsia="Times New Roman" w:hAnsiTheme="minorHAnsi" w:cstheme="minorHAnsi"/>
                <w:color w:val="000000"/>
                <w:lang w:eastAsia="en-ZA"/>
              </w:rPr>
            </w:pPr>
            <w:r w:rsidRPr="00B74FCB">
              <w:rPr>
                <w:rFonts w:asciiTheme="minorHAnsi" w:eastAsia="Times New Roman" w:hAnsiTheme="minorHAnsi" w:cstheme="minorHAnsi"/>
                <w:color w:val="000000"/>
                <w:lang w:eastAsia="en-ZA"/>
              </w:rPr>
              <w:t>50</w:t>
            </w:r>
          </w:p>
        </w:tc>
        <w:tc>
          <w:tcPr>
            <w:tcW w:w="336" w:type="pct"/>
            <w:tcBorders>
              <w:top w:val="nil"/>
              <w:left w:val="nil"/>
              <w:bottom w:val="single" w:sz="8" w:space="0" w:color="auto"/>
              <w:right w:val="single" w:sz="8" w:space="0" w:color="auto"/>
            </w:tcBorders>
          </w:tcPr>
          <w:p w14:paraId="5B163D0D" w14:textId="77777777" w:rsidR="00D75DAD" w:rsidRPr="00B74FCB" w:rsidRDefault="00D75DAD" w:rsidP="008C5205">
            <w:pPr>
              <w:spacing w:after="0" w:line="240" w:lineRule="auto"/>
              <w:jc w:val="center"/>
              <w:rPr>
                <w:rFonts w:asciiTheme="minorHAnsi" w:eastAsia="Times New Roman" w:hAnsiTheme="minorHAnsi" w:cstheme="minorHAnsi"/>
                <w:color w:val="000000"/>
                <w:lang w:eastAsia="en-ZA"/>
              </w:rPr>
            </w:pPr>
            <w:r w:rsidRPr="00B74FCB">
              <w:rPr>
                <w:rFonts w:asciiTheme="minorHAnsi" w:eastAsia="Times New Roman" w:hAnsiTheme="minorHAnsi" w:cstheme="minorHAnsi"/>
                <w:color w:val="000000"/>
                <w:lang w:eastAsia="en-ZA"/>
              </w:rPr>
              <w:t>230</w:t>
            </w:r>
          </w:p>
        </w:tc>
        <w:tc>
          <w:tcPr>
            <w:tcW w:w="336" w:type="pct"/>
            <w:tcBorders>
              <w:top w:val="nil"/>
              <w:left w:val="nil"/>
              <w:bottom w:val="single" w:sz="8" w:space="0" w:color="auto"/>
              <w:right w:val="single" w:sz="8" w:space="0" w:color="auto"/>
            </w:tcBorders>
          </w:tcPr>
          <w:p w14:paraId="7F3113E7" w14:textId="77777777" w:rsidR="00D75DAD" w:rsidRPr="00B74FCB" w:rsidRDefault="00D75DAD" w:rsidP="008C5205">
            <w:pPr>
              <w:spacing w:after="0" w:line="240" w:lineRule="auto"/>
              <w:jc w:val="center"/>
              <w:rPr>
                <w:rFonts w:asciiTheme="minorHAnsi" w:eastAsia="Times New Roman" w:hAnsiTheme="minorHAnsi" w:cstheme="minorHAnsi"/>
                <w:color w:val="000000"/>
                <w:lang w:eastAsia="en-ZA"/>
              </w:rPr>
            </w:pPr>
            <w:r w:rsidRPr="00B74FCB">
              <w:rPr>
                <w:rFonts w:asciiTheme="minorHAnsi" w:eastAsia="Times New Roman" w:hAnsiTheme="minorHAnsi" w:cstheme="minorHAnsi"/>
                <w:color w:val="000000"/>
                <w:lang w:eastAsia="en-ZA"/>
              </w:rPr>
              <w:t>50</w:t>
            </w:r>
          </w:p>
        </w:tc>
        <w:tc>
          <w:tcPr>
            <w:tcW w:w="336" w:type="pct"/>
            <w:tcBorders>
              <w:top w:val="nil"/>
              <w:left w:val="nil"/>
              <w:bottom w:val="single" w:sz="8" w:space="0" w:color="auto"/>
              <w:right w:val="single" w:sz="8" w:space="0" w:color="auto"/>
            </w:tcBorders>
          </w:tcPr>
          <w:p w14:paraId="18D5929C" w14:textId="77777777" w:rsidR="00D75DAD" w:rsidRPr="00B74FCB" w:rsidRDefault="00D75DAD" w:rsidP="008C5205">
            <w:pPr>
              <w:spacing w:after="0" w:line="240" w:lineRule="auto"/>
              <w:jc w:val="center"/>
              <w:rPr>
                <w:rFonts w:asciiTheme="minorHAnsi" w:eastAsia="Times New Roman" w:hAnsiTheme="minorHAnsi" w:cstheme="minorHAnsi"/>
                <w:color w:val="000000"/>
                <w:lang w:eastAsia="en-ZA"/>
              </w:rPr>
            </w:pPr>
            <w:r w:rsidRPr="00B74FCB">
              <w:rPr>
                <w:rFonts w:asciiTheme="minorHAnsi" w:eastAsia="Times New Roman" w:hAnsiTheme="minorHAnsi" w:cstheme="minorHAnsi"/>
                <w:color w:val="000000"/>
                <w:lang w:eastAsia="en-ZA"/>
              </w:rPr>
              <w:t>280</w:t>
            </w:r>
          </w:p>
        </w:tc>
        <w:tc>
          <w:tcPr>
            <w:tcW w:w="336" w:type="pct"/>
            <w:tcBorders>
              <w:top w:val="nil"/>
              <w:left w:val="nil"/>
              <w:bottom w:val="single" w:sz="8" w:space="0" w:color="auto"/>
              <w:right w:val="single" w:sz="8" w:space="0" w:color="auto"/>
            </w:tcBorders>
          </w:tcPr>
          <w:p w14:paraId="546630BB" w14:textId="77777777" w:rsidR="00D75DAD" w:rsidRPr="00B74FCB" w:rsidRDefault="00D75DAD" w:rsidP="008C5205">
            <w:pPr>
              <w:spacing w:after="0" w:line="240" w:lineRule="auto"/>
              <w:jc w:val="center"/>
              <w:rPr>
                <w:rFonts w:asciiTheme="minorHAnsi" w:eastAsia="Times New Roman" w:hAnsiTheme="minorHAnsi" w:cstheme="minorHAnsi"/>
                <w:color w:val="000000"/>
                <w:lang w:eastAsia="en-ZA"/>
              </w:rPr>
            </w:pPr>
            <w:r w:rsidRPr="00B74FCB">
              <w:rPr>
                <w:rFonts w:asciiTheme="minorHAnsi" w:eastAsia="Times New Roman" w:hAnsiTheme="minorHAnsi" w:cstheme="minorHAnsi"/>
                <w:color w:val="000000"/>
                <w:lang w:eastAsia="en-ZA"/>
              </w:rPr>
              <w:t>0</w:t>
            </w:r>
          </w:p>
        </w:tc>
        <w:tc>
          <w:tcPr>
            <w:tcW w:w="335" w:type="pct"/>
            <w:tcBorders>
              <w:top w:val="nil"/>
              <w:left w:val="nil"/>
              <w:bottom w:val="single" w:sz="8" w:space="0" w:color="auto"/>
              <w:right w:val="single" w:sz="8" w:space="0" w:color="auto"/>
            </w:tcBorders>
          </w:tcPr>
          <w:p w14:paraId="6F684967" w14:textId="77777777" w:rsidR="00D75DAD" w:rsidRDefault="00D75DAD" w:rsidP="008C5205">
            <w:pPr>
              <w:spacing w:after="0" w:line="240" w:lineRule="auto"/>
              <w:jc w:val="center"/>
              <w:rPr>
                <w:rFonts w:asciiTheme="minorHAnsi" w:eastAsia="Times New Roman" w:hAnsiTheme="minorHAnsi" w:cstheme="minorHAnsi"/>
                <w:color w:val="000000"/>
                <w:lang w:eastAsia="en-ZA"/>
              </w:rPr>
            </w:pPr>
            <w:r w:rsidRPr="00B74FCB">
              <w:rPr>
                <w:rFonts w:asciiTheme="minorHAnsi" w:eastAsia="Times New Roman" w:hAnsiTheme="minorHAnsi" w:cstheme="minorHAnsi"/>
                <w:color w:val="000000"/>
                <w:lang w:eastAsia="en-ZA"/>
              </w:rPr>
              <w:t>280</w:t>
            </w:r>
          </w:p>
        </w:tc>
      </w:tr>
    </w:tbl>
    <w:p w14:paraId="16F934B5" w14:textId="77777777" w:rsidR="00261265" w:rsidRPr="008173C5" w:rsidRDefault="00E07AEA">
      <w:pPr>
        <w:pStyle w:val="Heading2"/>
      </w:pPr>
      <w:bookmarkStart w:id="31" w:name="_Toc223032669"/>
      <w:bookmarkStart w:id="32" w:name="_Toc238122832"/>
      <w:r w:rsidRPr="008173C5">
        <w:t>Special Requirements</w:t>
      </w:r>
      <w:bookmarkEnd w:id="31"/>
      <w:bookmarkEnd w:id="32"/>
    </w:p>
    <w:p w14:paraId="31FE4533" w14:textId="77777777" w:rsidR="007846A4" w:rsidRPr="00D31C62" w:rsidRDefault="007846A4" w:rsidP="007846A4">
      <w:pPr>
        <w:pStyle w:val="ListParagraph"/>
        <w:numPr>
          <w:ilvl w:val="0"/>
          <w:numId w:val="53"/>
        </w:numPr>
        <w:rPr>
          <w:b/>
          <w:color w:val="FF0000"/>
        </w:rPr>
      </w:pPr>
      <w:r w:rsidRPr="00D31C62">
        <w:t xml:space="preserve">Bidders shall be limited to registered resellers or distributors authorised by the OSM to supply, implement and support the proposed </w:t>
      </w:r>
      <w:proofErr w:type="spellStart"/>
      <w:r w:rsidRPr="00D31C62">
        <w:t>BeyondTrust</w:t>
      </w:r>
      <w:proofErr w:type="spellEnd"/>
      <w:r w:rsidRPr="00D31C62">
        <w:t xml:space="preserve"> solution. </w:t>
      </w:r>
    </w:p>
    <w:p w14:paraId="7167B91A" w14:textId="042E487F" w:rsidR="008173C5" w:rsidRPr="001E3BDB" w:rsidRDefault="008173C5" w:rsidP="00DE5CF2">
      <w:pPr>
        <w:pStyle w:val="ListParagraph"/>
        <w:numPr>
          <w:ilvl w:val="0"/>
          <w:numId w:val="53"/>
        </w:numPr>
        <w:rPr>
          <w:color w:val="FF0000"/>
        </w:rPr>
      </w:pPr>
      <w:r w:rsidRPr="001E3BDB">
        <w:t xml:space="preserve">The bidder must be a registered </w:t>
      </w:r>
      <w:proofErr w:type="spellStart"/>
      <w:r>
        <w:t>BeyondTrust</w:t>
      </w:r>
      <w:proofErr w:type="spellEnd"/>
      <w:r w:rsidRPr="001E3BDB">
        <w:t xml:space="preserve"> partner.</w:t>
      </w:r>
    </w:p>
    <w:p w14:paraId="333500E0" w14:textId="77777777" w:rsidR="008173C5" w:rsidRPr="001E3BDB" w:rsidRDefault="008173C5" w:rsidP="00DE5CF2">
      <w:pPr>
        <w:pStyle w:val="ListParagraph"/>
        <w:numPr>
          <w:ilvl w:val="0"/>
          <w:numId w:val="53"/>
        </w:numPr>
        <w:rPr>
          <w:color w:val="FF0000"/>
        </w:rPr>
      </w:pPr>
      <w:r w:rsidRPr="001E3BDB">
        <w:t>The bidder must comply with ALL the requirements as per the Technical Mandatory Requirements.</w:t>
      </w:r>
    </w:p>
    <w:p w14:paraId="136F508B" w14:textId="77777777" w:rsidR="008173C5" w:rsidRPr="0054140E" w:rsidRDefault="008173C5" w:rsidP="00DE5CF2">
      <w:pPr>
        <w:pStyle w:val="Specification"/>
        <w:numPr>
          <w:ilvl w:val="0"/>
          <w:numId w:val="53"/>
        </w:numPr>
        <w:tabs>
          <w:tab w:val="left" w:pos="720"/>
        </w:tabs>
        <w:rPr>
          <w:rFonts w:eastAsiaTheme="majorEastAsia"/>
          <w:sz w:val="22"/>
          <w:szCs w:val="22"/>
        </w:rPr>
      </w:pPr>
      <w:r w:rsidRPr="0054140E">
        <w:rPr>
          <w:rFonts w:asciiTheme="minorHAnsi" w:hAnsiTheme="minorHAnsi"/>
          <w:sz w:val="22"/>
          <w:szCs w:val="22"/>
        </w:rPr>
        <w:lastRenderedPageBreak/>
        <w:t>For maintenance and support as well as professional service the bidder must have internal resources on the following levels:</w:t>
      </w:r>
    </w:p>
    <w:p w14:paraId="30719CB2" w14:textId="77777777" w:rsidR="008173C5" w:rsidRPr="00DC3039" w:rsidRDefault="008173C5" w:rsidP="00DE5CF2">
      <w:pPr>
        <w:pStyle w:val="Specification"/>
        <w:numPr>
          <w:ilvl w:val="2"/>
          <w:numId w:val="52"/>
        </w:numPr>
        <w:tabs>
          <w:tab w:val="clear" w:pos="1701"/>
          <w:tab w:val="num" w:pos="1985"/>
        </w:tabs>
        <w:ind w:left="1985"/>
        <w:rPr>
          <w:rFonts w:asciiTheme="minorHAnsi" w:hAnsiTheme="minorHAnsi"/>
          <w:color w:val="000000" w:themeColor="text1"/>
          <w:sz w:val="22"/>
          <w:szCs w:val="22"/>
        </w:rPr>
      </w:pPr>
      <w:r w:rsidRPr="00DC3039">
        <w:rPr>
          <w:rFonts w:asciiTheme="minorHAnsi" w:hAnsiTheme="minorHAnsi"/>
          <w:color w:val="000000" w:themeColor="text1"/>
          <w:sz w:val="22"/>
          <w:szCs w:val="22"/>
        </w:rPr>
        <w:t>Functional Application Support (FAS)</w:t>
      </w:r>
    </w:p>
    <w:p w14:paraId="119514FC" w14:textId="77777777" w:rsidR="008173C5" w:rsidRPr="00DC3039" w:rsidRDefault="008173C5" w:rsidP="00DE5CF2">
      <w:pPr>
        <w:pStyle w:val="Specification"/>
        <w:numPr>
          <w:ilvl w:val="2"/>
          <w:numId w:val="52"/>
        </w:numPr>
        <w:tabs>
          <w:tab w:val="clear" w:pos="1701"/>
          <w:tab w:val="num" w:pos="1985"/>
        </w:tabs>
        <w:ind w:left="1985"/>
        <w:rPr>
          <w:rFonts w:asciiTheme="minorHAnsi" w:hAnsiTheme="minorHAnsi"/>
          <w:color w:val="000000" w:themeColor="text1"/>
          <w:sz w:val="22"/>
          <w:szCs w:val="22"/>
        </w:rPr>
      </w:pPr>
      <w:r w:rsidRPr="00DC3039">
        <w:rPr>
          <w:rFonts w:asciiTheme="minorHAnsi" w:hAnsiTheme="minorHAnsi"/>
          <w:color w:val="000000" w:themeColor="text1"/>
          <w:sz w:val="22"/>
          <w:szCs w:val="22"/>
        </w:rPr>
        <w:t>Junior Technical Developer</w:t>
      </w:r>
    </w:p>
    <w:p w14:paraId="1F52C37E" w14:textId="77777777" w:rsidR="008173C5" w:rsidRPr="00DC3039" w:rsidRDefault="008173C5" w:rsidP="00DE5CF2">
      <w:pPr>
        <w:pStyle w:val="Specification"/>
        <w:numPr>
          <w:ilvl w:val="2"/>
          <w:numId w:val="52"/>
        </w:numPr>
        <w:tabs>
          <w:tab w:val="clear" w:pos="1701"/>
          <w:tab w:val="num" w:pos="1985"/>
        </w:tabs>
        <w:ind w:left="1985"/>
        <w:rPr>
          <w:rFonts w:asciiTheme="minorHAnsi" w:hAnsiTheme="minorHAnsi"/>
          <w:color w:val="000000" w:themeColor="text1"/>
          <w:sz w:val="22"/>
          <w:szCs w:val="22"/>
        </w:rPr>
      </w:pPr>
      <w:r w:rsidRPr="00DC3039">
        <w:rPr>
          <w:rFonts w:asciiTheme="minorHAnsi" w:hAnsiTheme="minorHAnsi"/>
          <w:color w:val="000000" w:themeColor="text1"/>
          <w:sz w:val="22"/>
          <w:szCs w:val="22"/>
        </w:rPr>
        <w:t>Senior Technical Developer</w:t>
      </w:r>
    </w:p>
    <w:p w14:paraId="4522783D" w14:textId="77777777" w:rsidR="008173C5" w:rsidRPr="00FB6691" w:rsidRDefault="008173C5" w:rsidP="00DE5CF2">
      <w:pPr>
        <w:pStyle w:val="ListParagraph"/>
        <w:numPr>
          <w:ilvl w:val="0"/>
          <w:numId w:val="53"/>
        </w:numPr>
      </w:pPr>
      <w:r w:rsidRPr="00FB6691">
        <w:t>Professional services, the bidder must be able to provide (</w:t>
      </w:r>
      <w:r>
        <w:t>2</w:t>
      </w:r>
      <w:r w:rsidRPr="00FB6691">
        <w:t>x1665= 33</w:t>
      </w:r>
      <w:r>
        <w:t>3</w:t>
      </w:r>
      <w:r w:rsidRPr="00FB6691">
        <w:t xml:space="preserve">0) </w:t>
      </w:r>
      <w:r>
        <w:t>333</w:t>
      </w:r>
      <w:r w:rsidRPr="00FB6691">
        <w:t>0 support hours per year for five (5) years (</w:t>
      </w:r>
      <w:r>
        <w:t>333</w:t>
      </w:r>
      <w:r w:rsidRPr="00FB6691">
        <w:t xml:space="preserve">0x5 = </w:t>
      </w:r>
      <w:r>
        <w:t>1</w:t>
      </w:r>
      <w:r w:rsidRPr="00FB6691">
        <w:t>66</w:t>
      </w:r>
      <w:r>
        <w:t>5</w:t>
      </w:r>
      <w:r w:rsidRPr="00FB6691">
        <w:t>0) – not committed</w:t>
      </w:r>
      <w:r>
        <w:t xml:space="preserve"> spend.</w:t>
      </w:r>
    </w:p>
    <w:p w14:paraId="566B903B" w14:textId="77777777" w:rsidR="008173C5" w:rsidRPr="004257CD" w:rsidRDefault="008173C5" w:rsidP="00DE5CF2">
      <w:pPr>
        <w:pStyle w:val="ListParagraph"/>
        <w:numPr>
          <w:ilvl w:val="0"/>
          <w:numId w:val="53"/>
        </w:numPr>
        <w:rPr>
          <w:color w:val="FF0000"/>
        </w:rPr>
      </w:pPr>
      <w:r w:rsidRPr="00135B83">
        <w:t>Growth is projected in section 4.1 – this is not committed</w:t>
      </w:r>
      <w:r>
        <w:t xml:space="preserve"> spend</w:t>
      </w:r>
      <w:r w:rsidRPr="00135B83">
        <w:t>.</w:t>
      </w:r>
    </w:p>
    <w:p w14:paraId="7788F9A0" w14:textId="77777777" w:rsidR="008173C5" w:rsidRPr="001E3BDB" w:rsidRDefault="008173C5" w:rsidP="00DE5CF2">
      <w:pPr>
        <w:pStyle w:val="ListParagraph"/>
        <w:numPr>
          <w:ilvl w:val="0"/>
          <w:numId w:val="53"/>
        </w:numPr>
        <w:rPr>
          <w:color w:val="000000" w:themeColor="text1"/>
        </w:rPr>
      </w:pPr>
      <w:r w:rsidRPr="00055284">
        <w:rPr>
          <w:color w:val="000000" w:themeColor="text1"/>
        </w:rPr>
        <w:t xml:space="preserve">SITA will reserve the right to reduce base licenses at any time during the contract before the maintenance payment for the next year is due. This may occur if a major </w:t>
      </w:r>
      <w:r w:rsidRPr="001E3BDB">
        <w:rPr>
          <w:color w:val="000000" w:themeColor="text1"/>
        </w:rPr>
        <w:t>client stops their services.</w:t>
      </w:r>
    </w:p>
    <w:p w14:paraId="5CDD794B" w14:textId="77777777" w:rsidR="00261265" w:rsidRDefault="00E07AEA">
      <w:pPr>
        <w:pStyle w:val="Heading1"/>
      </w:pPr>
      <w:bookmarkStart w:id="33" w:name="_Toc238122833"/>
      <w:r>
        <w:t>Bid Evaluation Stages</w:t>
      </w:r>
      <w:bookmarkEnd w:id="33"/>
    </w:p>
    <w:p w14:paraId="378309FD" w14:textId="77777777" w:rsidR="00261265" w:rsidRDefault="00E07AEA">
      <w:pPr>
        <w:rPr>
          <w:rFonts w:cs="Calibri"/>
        </w:rPr>
      </w:pPr>
      <w:r>
        <w:rPr>
          <w:rFonts w:cs="Calibri"/>
        </w:rPr>
        <w:t xml:space="preserve">The bid evaluation process consists of </w:t>
      </w:r>
      <w:r w:rsidRPr="00C75769">
        <w:rPr>
          <w:rFonts w:cs="Calibri"/>
        </w:rPr>
        <w:t>four</w:t>
      </w:r>
      <w:r>
        <w:rPr>
          <w:rFonts w:cs="Calibri"/>
        </w:rPr>
        <w:t xml:space="preserve"> stages, according to the nature of the bid. A bidder must qualify for each stage to be eligible to proceed to the next stage of the evaluation. The stages are:</w:t>
      </w:r>
    </w:p>
    <w:p w14:paraId="3922FD49" w14:textId="3DE7018C" w:rsidR="00261265" w:rsidRPr="00C75769" w:rsidRDefault="00763E2F" w:rsidP="00763E2F">
      <w:pPr>
        <w:pStyle w:val="Caption"/>
        <w:rPr>
          <w:rFonts w:cstheme="minorHAnsi"/>
          <w:b w:val="0"/>
          <w:sz w:val="24"/>
        </w:rPr>
      </w:pPr>
      <w:bookmarkStart w:id="34" w:name="_Toc223034757"/>
      <w:r>
        <w:t xml:space="preserve">Table </w:t>
      </w:r>
      <w:r>
        <w:fldChar w:fldCharType="begin"/>
      </w:r>
      <w:r>
        <w:instrText xml:space="preserve"> SEQ Table \* ARABIC </w:instrText>
      </w:r>
      <w:r>
        <w:fldChar w:fldCharType="separate"/>
      </w:r>
      <w:r w:rsidR="00657D1E">
        <w:rPr>
          <w:noProof/>
        </w:rPr>
        <w:t>5</w:t>
      </w:r>
      <w:r>
        <w:fldChar w:fldCharType="end"/>
      </w:r>
      <w:r w:rsidR="00E07AEA" w:rsidRPr="00C75769">
        <w:rPr>
          <w:rFonts w:cstheme="minorHAnsi"/>
          <w:b w:val="0"/>
          <w:sz w:val="24"/>
        </w:rPr>
        <w:t>: Bid Evaluation Stages</w:t>
      </w:r>
      <w:bookmarkEnd w:id="34"/>
    </w:p>
    <w:tbl>
      <w:tblPr>
        <w:tblStyle w:val="TableGrid"/>
        <w:tblW w:w="5000" w:type="pct"/>
        <w:tblInd w:w="-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418"/>
        <w:gridCol w:w="5243"/>
        <w:gridCol w:w="2967"/>
      </w:tblGrid>
      <w:tr w:rsidR="00261265" w14:paraId="6052FC11" w14:textId="77777777" w:rsidTr="00E85F0A">
        <w:tc>
          <w:tcPr>
            <w:tcW w:w="736" w:type="pct"/>
            <w:shd w:val="clear" w:color="auto" w:fill="DBE5F1" w:themeFill="accent1" w:themeFillTint="33"/>
            <w:vAlign w:val="center"/>
          </w:tcPr>
          <w:p w14:paraId="0E5BB336" w14:textId="77777777" w:rsidR="00261265" w:rsidRDefault="00E07AEA">
            <w:pPr>
              <w:spacing w:after="0" w:line="240" w:lineRule="auto"/>
              <w:jc w:val="center"/>
              <w:rPr>
                <w:rFonts w:asciiTheme="majorHAnsi" w:eastAsiaTheme="majorEastAsia" w:hAnsiTheme="majorHAnsi" w:cstheme="minorBidi"/>
                <w:b/>
                <w:color w:val="0E1B8D"/>
              </w:rPr>
            </w:pPr>
            <w:r>
              <w:rPr>
                <w:rFonts w:asciiTheme="majorHAnsi" w:eastAsiaTheme="majorEastAsia" w:hAnsiTheme="majorHAnsi" w:cstheme="minorBidi"/>
                <w:b/>
                <w:color w:val="0E1B8D"/>
              </w:rPr>
              <w:t>Stage</w:t>
            </w:r>
          </w:p>
        </w:tc>
        <w:tc>
          <w:tcPr>
            <w:tcW w:w="2723" w:type="pct"/>
            <w:shd w:val="clear" w:color="auto" w:fill="DBE5F1" w:themeFill="accent1" w:themeFillTint="33"/>
            <w:vAlign w:val="center"/>
          </w:tcPr>
          <w:p w14:paraId="6EF6E25A" w14:textId="77777777" w:rsidR="00261265" w:rsidRDefault="00E07AEA">
            <w:pPr>
              <w:spacing w:after="0" w:line="240" w:lineRule="auto"/>
              <w:jc w:val="center"/>
              <w:rPr>
                <w:rFonts w:asciiTheme="majorHAnsi" w:eastAsiaTheme="majorEastAsia" w:hAnsiTheme="majorHAnsi" w:cstheme="minorBidi"/>
                <w:b/>
                <w:color w:val="0E1B8D"/>
              </w:rPr>
            </w:pPr>
            <w:r>
              <w:rPr>
                <w:rFonts w:asciiTheme="majorHAnsi" w:eastAsiaTheme="majorEastAsia" w:hAnsiTheme="majorHAnsi" w:cstheme="minorBidi"/>
                <w:b/>
                <w:color w:val="0E1B8D"/>
              </w:rPr>
              <w:t>Description</w:t>
            </w:r>
          </w:p>
        </w:tc>
        <w:tc>
          <w:tcPr>
            <w:tcW w:w="1541" w:type="pct"/>
            <w:shd w:val="clear" w:color="auto" w:fill="DBE5F1" w:themeFill="accent1" w:themeFillTint="33"/>
            <w:vAlign w:val="center"/>
          </w:tcPr>
          <w:p w14:paraId="10567855" w14:textId="77777777" w:rsidR="00261265" w:rsidRDefault="00E07AEA">
            <w:pPr>
              <w:spacing w:after="0" w:line="240" w:lineRule="auto"/>
              <w:jc w:val="center"/>
              <w:rPr>
                <w:rFonts w:asciiTheme="majorHAnsi" w:eastAsiaTheme="majorEastAsia" w:hAnsiTheme="majorHAnsi" w:cstheme="minorBidi"/>
                <w:b/>
                <w:color w:val="0E1B8D"/>
              </w:rPr>
            </w:pPr>
            <w:r>
              <w:rPr>
                <w:rFonts w:asciiTheme="majorHAnsi" w:eastAsiaTheme="majorEastAsia" w:hAnsiTheme="majorHAnsi" w:cstheme="minorBidi"/>
                <w:b/>
                <w:color w:val="0E1B8D"/>
              </w:rPr>
              <w:t>Applicable for this bid YES/NO</w:t>
            </w:r>
          </w:p>
        </w:tc>
      </w:tr>
      <w:tr w:rsidR="00261265" w14:paraId="2E50C57A" w14:textId="77777777" w:rsidTr="00E85F0A">
        <w:tc>
          <w:tcPr>
            <w:tcW w:w="736" w:type="pct"/>
            <w:vAlign w:val="center"/>
          </w:tcPr>
          <w:p w14:paraId="6A9CF1F0" w14:textId="77777777" w:rsidR="00261265" w:rsidRPr="00C75769" w:rsidRDefault="00E07AEA">
            <w:pPr>
              <w:spacing w:after="0" w:line="240" w:lineRule="auto"/>
              <w:rPr>
                <w:rFonts w:cs="Calibri"/>
              </w:rPr>
            </w:pPr>
            <w:r w:rsidRPr="00C75769">
              <w:rPr>
                <w:rFonts w:cs="Calibri"/>
              </w:rPr>
              <w:t>Stage 1</w:t>
            </w:r>
            <w:r w:rsidRPr="00C75769">
              <w:rPr>
                <w:rFonts w:cs="Calibri"/>
              </w:rPr>
              <w:tab/>
            </w:r>
          </w:p>
        </w:tc>
        <w:tc>
          <w:tcPr>
            <w:tcW w:w="2723" w:type="pct"/>
            <w:vAlign w:val="center"/>
          </w:tcPr>
          <w:p w14:paraId="21FA7542" w14:textId="7FB6B73E" w:rsidR="00261265" w:rsidRPr="00C75769" w:rsidRDefault="00155289">
            <w:pPr>
              <w:spacing w:after="0" w:line="240" w:lineRule="auto"/>
              <w:jc w:val="left"/>
              <w:rPr>
                <w:rFonts w:cs="Calibri"/>
              </w:rPr>
            </w:pPr>
            <w:r>
              <w:rPr>
                <w:rFonts w:cs="Calibri"/>
              </w:rPr>
              <w:t xml:space="preserve">Mandatory </w:t>
            </w:r>
            <w:r w:rsidR="00E07AEA" w:rsidRPr="00C75769">
              <w:rPr>
                <w:rFonts w:cs="Calibri"/>
              </w:rPr>
              <w:t>Administrative responsiveness</w:t>
            </w:r>
          </w:p>
        </w:tc>
        <w:tc>
          <w:tcPr>
            <w:tcW w:w="1541" w:type="pct"/>
            <w:shd w:val="clear" w:color="auto" w:fill="DBE5F1" w:themeFill="accent1" w:themeFillTint="33"/>
            <w:vAlign w:val="center"/>
          </w:tcPr>
          <w:p w14:paraId="20711C20" w14:textId="77777777" w:rsidR="00261265" w:rsidRPr="008B5CD0" w:rsidRDefault="00E07AEA">
            <w:pPr>
              <w:spacing w:after="0" w:line="240" w:lineRule="auto"/>
              <w:jc w:val="center"/>
              <w:rPr>
                <w:rFonts w:cs="Calibri"/>
                <w:b/>
                <w:bCs/>
              </w:rPr>
            </w:pPr>
            <w:r w:rsidRPr="008B5CD0">
              <w:rPr>
                <w:rFonts w:cs="Calibri"/>
                <w:b/>
                <w:bCs/>
              </w:rPr>
              <w:t>YES</w:t>
            </w:r>
          </w:p>
        </w:tc>
      </w:tr>
      <w:tr w:rsidR="00014662" w14:paraId="627276AE" w14:textId="77777777" w:rsidTr="00E85F0A">
        <w:tc>
          <w:tcPr>
            <w:tcW w:w="736" w:type="pct"/>
            <w:vAlign w:val="center"/>
          </w:tcPr>
          <w:p w14:paraId="6BB4A898" w14:textId="77777777" w:rsidR="00014662" w:rsidRPr="00E85F0A" w:rsidRDefault="00014662" w:rsidP="00014662">
            <w:pPr>
              <w:spacing w:after="0" w:line="240" w:lineRule="auto"/>
              <w:rPr>
                <w:rFonts w:cs="Calibri"/>
              </w:rPr>
            </w:pPr>
            <w:r w:rsidRPr="00E85F0A">
              <w:rPr>
                <w:rFonts w:cs="Calibri"/>
              </w:rPr>
              <w:t xml:space="preserve">Stage 2 </w:t>
            </w:r>
          </w:p>
        </w:tc>
        <w:tc>
          <w:tcPr>
            <w:tcW w:w="2723" w:type="pct"/>
            <w:vAlign w:val="center"/>
          </w:tcPr>
          <w:p w14:paraId="0CB4AFCE" w14:textId="16E96AE7" w:rsidR="00014662" w:rsidRPr="00E85F0A" w:rsidRDefault="00014662" w:rsidP="00014662">
            <w:pPr>
              <w:spacing w:after="0" w:line="240" w:lineRule="auto"/>
              <w:jc w:val="left"/>
              <w:rPr>
                <w:rFonts w:cs="Calibri"/>
              </w:rPr>
            </w:pPr>
            <w:r w:rsidRPr="00DC56A0">
              <w:rPr>
                <w:rFonts w:asciiTheme="minorHAnsi" w:hAnsiTheme="minorHAnsi"/>
              </w:rPr>
              <w:t>Technical Mandatory requirement</w:t>
            </w:r>
          </w:p>
        </w:tc>
        <w:tc>
          <w:tcPr>
            <w:tcW w:w="1541" w:type="pct"/>
            <w:shd w:val="clear" w:color="auto" w:fill="DBE5F1" w:themeFill="accent1" w:themeFillTint="33"/>
            <w:vAlign w:val="center"/>
          </w:tcPr>
          <w:p w14:paraId="0AC92A8F" w14:textId="77777777" w:rsidR="00014662" w:rsidRPr="008B5CD0" w:rsidRDefault="00014662" w:rsidP="00014662">
            <w:pPr>
              <w:spacing w:after="0" w:line="240" w:lineRule="auto"/>
              <w:jc w:val="center"/>
              <w:rPr>
                <w:rFonts w:cs="Calibri"/>
                <w:b/>
                <w:bCs/>
              </w:rPr>
            </w:pPr>
            <w:r w:rsidRPr="008B5CD0">
              <w:rPr>
                <w:rFonts w:cs="Calibri"/>
                <w:b/>
                <w:bCs/>
              </w:rPr>
              <w:t>YES</w:t>
            </w:r>
          </w:p>
        </w:tc>
      </w:tr>
      <w:tr w:rsidR="00014662" w14:paraId="09508B86" w14:textId="77777777" w:rsidTr="00E85F0A">
        <w:tc>
          <w:tcPr>
            <w:tcW w:w="736" w:type="pct"/>
            <w:vAlign w:val="center"/>
          </w:tcPr>
          <w:p w14:paraId="5C3FDD08" w14:textId="77777777" w:rsidR="00014662" w:rsidRPr="00E85F0A" w:rsidRDefault="00014662" w:rsidP="00014662">
            <w:pPr>
              <w:spacing w:after="0" w:line="240" w:lineRule="auto"/>
              <w:rPr>
                <w:rFonts w:cs="Calibri"/>
              </w:rPr>
            </w:pPr>
            <w:r w:rsidRPr="00E85F0A">
              <w:rPr>
                <w:rFonts w:cs="Calibri"/>
              </w:rPr>
              <w:t xml:space="preserve">Stage </w:t>
            </w:r>
            <w:r>
              <w:rPr>
                <w:rFonts w:cs="Calibri"/>
              </w:rPr>
              <w:t>3</w:t>
            </w:r>
          </w:p>
        </w:tc>
        <w:tc>
          <w:tcPr>
            <w:tcW w:w="2723" w:type="pct"/>
            <w:vAlign w:val="center"/>
          </w:tcPr>
          <w:p w14:paraId="190F645C" w14:textId="13B6E7C7" w:rsidR="00014662" w:rsidRPr="00E85F0A" w:rsidRDefault="00014662" w:rsidP="00014662">
            <w:pPr>
              <w:spacing w:after="0" w:line="240" w:lineRule="auto"/>
              <w:jc w:val="left"/>
              <w:rPr>
                <w:rFonts w:cs="Calibri"/>
              </w:rPr>
            </w:pPr>
            <w:r>
              <w:t>Special Conditions of Contract Verification</w:t>
            </w:r>
          </w:p>
        </w:tc>
        <w:tc>
          <w:tcPr>
            <w:tcW w:w="1541" w:type="pct"/>
            <w:shd w:val="clear" w:color="auto" w:fill="DBE5F1" w:themeFill="accent1" w:themeFillTint="33"/>
            <w:vAlign w:val="center"/>
          </w:tcPr>
          <w:p w14:paraId="7E89D8D6" w14:textId="77777777" w:rsidR="00014662" w:rsidRPr="008B5CD0" w:rsidRDefault="00014662" w:rsidP="00014662">
            <w:pPr>
              <w:spacing w:after="0" w:line="240" w:lineRule="auto"/>
              <w:jc w:val="center"/>
              <w:rPr>
                <w:rFonts w:cs="Calibri"/>
                <w:b/>
                <w:bCs/>
              </w:rPr>
            </w:pPr>
            <w:r w:rsidRPr="008B5CD0">
              <w:rPr>
                <w:rFonts w:cs="Calibri"/>
                <w:b/>
                <w:bCs/>
              </w:rPr>
              <w:t>YES</w:t>
            </w:r>
          </w:p>
        </w:tc>
      </w:tr>
      <w:tr w:rsidR="00014662" w14:paraId="150CB5C3" w14:textId="77777777" w:rsidTr="00E85F0A">
        <w:tc>
          <w:tcPr>
            <w:tcW w:w="736" w:type="pct"/>
            <w:vAlign w:val="center"/>
          </w:tcPr>
          <w:p w14:paraId="720537DE" w14:textId="77777777" w:rsidR="00014662" w:rsidRPr="00C75769" w:rsidRDefault="00014662" w:rsidP="00014662">
            <w:pPr>
              <w:spacing w:after="0" w:line="240" w:lineRule="auto"/>
              <w:rPr>
                <w:rFonts w:cs="Calibri"/>
              </w:rPr>
            </w:pPr>
            <w:r w:rsidRPr="00C75769">
              <w:rPr>
                <w:rFonts w:cs="Calibri"/>
              </w:rPr>
              <w:t xml:space="preserve">Stage </w:t>
            </w:r>
            <w:r>
              <w:rPr>
                <w:rFonts w:cs="Calibri"/>
              </w:rPr>
              <w:t>4</w:t>
            </w:r>
          </w:p>
        </w:tc>
        <w:tc>
          <w:tcPr>
            <w:tcW w:w="2723" w:type="pct"/>
            <w:vAlign w:val="center"/>
          </w:tcPr>
          <w:p w14:paraId="4D3D3596" w14:textId="6AE6782F" w:rsidR="00014662" w:rsidRPr="00C75769" w:rsidRDefault="00014662" w:rsidP="00014662">
            <w:pPr>
              <w:spacing w:after="0" w:line="240" w:lineRule="auto"/>
              <w:jc w:val="left"/>
              <w:rPr>
                <w:rFonts w:cs="Calibri"/>
              </w:rPr>
            </w:pPr>
            <w:r>
              <w:t>Price and Preference Points Evaluation</w:t>
            </w:r>
          </w:p>
        </w:tc>
        <w:tc>
          <w:tcPr>
            <w:tcW w:w="1541" w:type="pct"/>
            <w:shd w:val="clear" w:color="auto" w:fill="DBE5F1" w:themeFill="accent1" w:themeFillTint="33"/>
            <w:vAlign w:val="center"/>
          </w:tcPr>
          <w:p w14:paraId="403D91BC" w14:textId="77777777" w:rsidR="00014662" w:rsidRPr="008B5CD0" w:rsidRDefault="00014662" w:rsidP="00014662">
            <w:pPr>
              <w:spacing w:after="0" w:line="240" w:lineRule="auto"/>
              <w:jc w:val="center"/>
              <w:rPr>
                <w:rFonts w:cs="Calibri"/>
                <w:b/>
                <w:bCs/>
              </w:rPr>
            </w:pPr>
            <w:r w:rsidRPr="008B5CD0">
              <w:rPr>
                <w:rFonts w:cs="Calibri"/>
                <w:b/>
                <w:bCs/>
              </w:rPr>
              <w:t>YES</w:t>
            </w:r>
          </w:p>
        </w:tc>
      </w:tr>
    </w:tbl>
    <w:p w14:paraId="23A5B2DD" w14:textId="77777777" w:rsidR="00261265" w:rsidRDefault="00261265"/>
    <w:p w14:paraId="26CB8488" w14:textId="7123B29D" w:rsidR="00261265" w:rsidRDefault="00155289">
      <w:pPr>
        <w:pStyle w:val="Heading2"/>
      </w:pPr>
      <w:bookmarkStart w:id="35" w:name="_Toc223032670"/>
      <w:bookmarkStart w:id="36" w:name="_Toc238122834"/>
      <w:r>
        <w:t xml:space="preserve">Mandatory </w:t>
      </w:r>
      <w:r w:rsidR="00E07AEA">
        <w:t>Administrative responsiveness (Stage 1)</w:t>
      </w:r>
      <w:bookmarkEnd w:id="35"/>
      <w:bookmarkEnd w:id="36"/>
    </w:p>
    <w:p w14:paraId="68A80A61" w14:textId="77777777" w:rsidR="00261265" w:rsidRDefault="00E07AEA" w:rsidP="008B5CD0">
      <w:pPr>
        <w:pStyle w:val="Heading3"/>
        <w:ind w:left="709" w:hanging="709"/>
      </w:pPr>
      <w:bookmarkStart w:id="37" w:name="_Toc238122835"/>
      <w:r>
        <w:t>Attendance of briefing session</w:t>
      </w:r>
      <w:bookmarkEnd w:id="37"/>
    </w:p>
    <w:p w14:paraId="30BBB339" w14:textId="77777777" w:rsidR="00601B5A" w:rsidRPr="00601B5A" w:rsidRDefault="00E07AEA" w:rsidP="00DE5CF2">
      <w:pPr>
        <w:pStyle w:val="ListParagraph"/>
        <w:numPr>
          <w:ilvl w:val="0"/>
          <w:numId w:val="4"/>
        </w:numPr>
        <w:rPr>
          <w:lang w:val="en-GB"/>
        </w:rPr>
      </w:pPr>
      <w:r w:rsidRPr="008B5CD0">
        <w:rPr>
          <w:rFonts w:cs="Calibri"/>
          <w:b/>
          <w:bCs/>
        </w:rPr>
        <w:t>A Compulsory</w:t>
      </w:r>
      <w:r w:rsidR="00E85F0A" w:rsidRPr="008B5CD0">
        <w:rPr>
          <w:rFonts w:cs="Calibri"/>
          <w:b/>
          <w:bCs/>
        </w:rPr>
        <w:t xml:space="preserve"> </w:t>
      </w:r>
      <w:r w:rsidRPr="008B5CD0">
        <w:rPr>
          <w:rFonts w:cs="Calibri"/>
          <w:b/>
          <w:bCs/>
        </w:rPr>
        <w:t xml:space="preserve">virtual briefing session </w:t>
      </w:r>
      <w:r w:rsidRPr="00BB598A">
        <w:rPr>
          <w:rFonts w:cs="Calibri"/>
        </w:rPr>
        <w:t xml:space="preserve">will be held. </w:t>
      </w:r>
      <w:r w:rsidRPr="00E85F0A">
        <w:rPr>
          <w:rFonts w:cs="Calibri"/>
        </w:rPr>
        <w:t xml:space="preserve">The bidder must sign the briefing session attendance register using the same information (bidder company name, bidder representative person name and contact details) as submitted in the bidder’s response document. </w:t>
      </w:r>
    </w:p>
    <w:p w14:paraId="11A31531" w14:textId="1AA7C19F" w:rsidR="00261265" w:rsidRPr="006549BF" w:rsidRDefault="00E07AEA" w:rsidP="00DE5CF2">
      <w:pPr>
        <w:pStyle w:val="ListParagraph"/>
        <w:numPr>
          <w:ilvl w:val="0"/>
          <w:numId w:val="4"/>
        </w:numPr>
        <w:rPr>
          <w:lang w:val="en-GB"/>
        </w:rPr>
      </w:pPr>
      <w:r w:rsidRPr="00E85F0A">
        <w:rPr>
          <w:rFonts w:cs="Calibri"/>
        </w:rPr>
        <w:t>Any bidder who fails to attend the compulsory briefing session will be disqualified.</w:t>
      </w:r>
    </w:p>
    <w:p w14:paraId="3870A622" w14:textId="77777777" w:rsidR="00EC52E5" w:rsidRDefault="00EC52E5" w:rsidP="008B5CD0">
      <w:pPr>
        <w:pStyle w:val="Heading3"/>
        <w:ind w:left="709" w:hanging="709"/>
      </w:pPr>
      <w:bookmarkStart w:id="38" w:name="_Toc238122836"/>
      <w:r>
        <w:t>Registered Supplier</w:t>
      </w:r>
      <w:bookmarkEnd w:id="38"/>
    </w:p>
    <w:p w14:paraId="54A23C12" w14:textId="0FB48C3D" w:rsidR="00261265" w:rsidRDefault="00E07AEA" w:rsidP="00DE5CF2">
      <w:pPr>
        <w:pStyle w:val="ListParagraph"/>
        <w:numPr>
          <w:ilvl w:val="0"/>
          <w:numId w:val="5"/>
        </w:numPr>
      </w:pPr>
      <w:r>
        <w:rPr>
          <w:rFonts w:cs="Calibri"/>
        </w:rPr>
        <w:t>Only responses from bidders who are registered as a Supplier on National Treasury’s Central Supplier Database (CSD) in terms of National Treasury’s Instruction Note 4A of 2016/17 will be considered for award on this RF</w:t>
      </w:r>
      <w:r w:rsidR="0094462B">
        <w:rPr>
          <w:rFonts w:cs="Calibri"/>
        </w:rPr>
        <w:t>B</w:t>
      </w:r>
      <w:r>
        <w:rPr>
          <w:rFonts w:cs="Calibri"/>
        </w:rPr>
        <w:t>.</w:t>
      </w:r>
    </w:p>
    <w:p w14:paraId="6EE75095" w14:textId="77777777" w:rsidR="00EC52E5" w:rsidRPr="00601B5A" w:rsidRDefault="00E07AEA" w:rsidP="00DE5CF2">
      <w:pPr>
        <w:pStyle w:val="ListParagraph"/>
        <w:numPr>
          <w:ilvl w:val="0"/>
          <w:numId w:val="5"/>
        </w:numPr>
      </w:pPr>
      <w:r>
        <w:rPr>
          <w:rFonts w:cs="Calibri"/>
        </w:rPr>
        <w:t>In the case of joint ventures or consortiums the bidder must demonstrate that at least one of the parties to the bid response attended the briefing session.</w:t>
      </w:r>
    </w:p>
    <w:p w14:paraId="5F29F42C" w14:textId="05DD6CE8" w:rsidR="00601B5A" w:rsidRPr="00EC52E5" w:rsidRDefault="00601B5A" w:rsidP="00601B5A">
      <w:pPr>
        <w:pStyle w:val="ListParagraph"/>
        <w:numPr>
          <w:ilvl w:val="0"/>
          <w:numId w:val="5"/>
        </w:numPr>
        <w:tabs>
          <w:tab w:val="left" w:pos="1134"/>
        </w:tabs>
        <w:jc w:val="left"/>
      </w:pPr>
      <w:r w:rsidRPr="00392C24">
        <w:rPr>
          <w:rFonts w:cs="Calibri"/>
        </w:rPr>
        <w:t>Bidders must complete all the SBD documents which must be submitted as stated in the Invitation to Bid Document.</w:t>
      </w:r>
    </w:p>
    <w:p w14:paraId="3B0B605C" w14:textId="77777777" w:rsidR="00EC52E5" w:rsidRPr="00302DEE" w:rsidRDefault="00EC52E5" w:rsidP="008B5CD0">
      <w:pPr>
        <w:pStyle w:val="Heading3"/>
        <w:ind w:left="709" w:hanging="709"/>
      </w:pPr>
      <w:bookmarkStart w:id="39" w:name="_Toc162269211"/>
      <w:bookmarkStart w:id="40" w:name="_Toc165225525"/>
      <w:bookmarkStart w:id="41" w:name="_Toc172556510"/>
      <w:bookmarkStart w:id="42" w:name="_Toc179753521"/>
      <w:bookmarkStart w:id="43" w:name="_Toc184884811"/>
      <w:bookmarkStart w:id="44" w:name="_Toc185513973"/>
      <w:bookmarkStart w:id="45" w:name="_Toc238122837"/>
      <w:r w:rsidRPr="00302DEE">
        <w:t>Bid Submission Instructions</w:t>
      </w:r>
      <w:bookmarkEnd w:id="39"/>
      <w:bookmarkEnd w:id="40"/>
      <w:bookmarkEnd w:id="41"/>
      <w:bookmarkEnd w:id="42"/>
      <w:bookmarkEnd w:id="43"/>
      <w:bookmarkEnd w:id="44"/>
      <w:bookmarkEnd w:id="45"/>
    </w:p>
    <w:p w14:paraId="4AB5E826" w14:textId="0E8A9B1C" w:rsidR="00EC52E5" w:rsidRPr="002D0949" w:rsidRDefault="002D0949" w:rsidP="00DE5CF2">
      <w:pPr>
        <w:numPr>
          <w:ilvl w:val="0"/>
          <w:numId w:val="60"/>
        </w:numPr>
        <w:spacing w:after="0"/>
        <w:ind w:left="709" w:firstLine="0"/>
        <w:outlineLvl w:val="0"/>
        <w:rPr>
          <w:rFonts w:asciiTheme="minorHAnsi" w:hAnsiTheme="minorHAnsi"/>
        </w:rPr>
      </w:pPr>
      <w:r>
        <w:rPr>
          <w:rFonts w:asciiTheme="minorHAnsi" w:hAnsiTheme="minorHAnsi"/>
        </w:rPr>
        <w:t xml:space="preserve">Bids to be submitted as stated in the </w:t>
      </w:r>
      <w:r w:rsidR="0094462B">
        <w:rPr>
          <w:rFonts w:asciiTheme="minorHAnsi" w:hAnsiTheme="minorHAnsi"/>
        </w:rPr>
        <w:t>I</w:t>
      </w:r>
      <w:r>
        <w:rPr>
          <w:rFonts w:asciiTheme="minorHAnsi" w:hAnsiTheme="minorHAnsi"/>
        </w:rPr>
        <w:t xml:space="preserve">nvitation </w:t>
      </w:r>
      <w:r w:rsidR="0094462B">
        <w:rPr>
          <w:rFonts w:asciiTheme="minorHAnsi" w:hAnsiTheme="minorHAnsi"/>
        </w:rPr>
        <w:t xml:space="preserve">to Bid Document. </w:t>
      </w:r>
    </w:p>
    <w:p w14:paraId="454BE192" w14:textId="77777777" w:rsidR="00EC52E5" w:rsidRDefault="00EC52E5" w:rsidP="00F85F58"/>
    <w:p w14:paraId="0B196AFE" w14:textId="77777777" w:rsidR="00261265" w:rsidRDefault="00E07AEA">
      <w:pPr>
        <w:pStyle w:val="Heading2"/>
      </w:pPr>
      <w:bookmarkStart w:id="46" w:name="_Toc223032671"/>
      <w:bookmarkStart w:id="47" w:name="_Toc238122838"/>
      <w:r>
        <w:lastRenderedPageBreak/>
        <w:t>Technical returnable documents</w:t>
      </w:r>
      <w:bookmarkEnd w:id="46"/>
      <w:bookmarkEnd w:id="47"/>
    </w:p>
    <w:p w14:paraId="692A5AA7" w14:textId="77777777" w:rsidR="00261265" w:rsidRDefault="00E07AEA" w:rsidP="008B5CD0">
      <w:pPr>
        <w:pStyle w:val="Heading3"/>
        <w:ind w:left="-142" w:firstLine="142"/>
      </w:pPr>
      <w:bookmarkStart w:id="48" w:name="_Toc238122839"/>
      <w:r>
        <w:t>Instruction and evaluation criteria</w:t>
      </w:r>
      <w:bookmarkEnd w:id="48"/>
    </w:p>
    <w:p w14:paraId="18E4A458" w14:textId="77777777" w:rsidR="00261265" w:rsidRDefault="00E07AEA" w:rsidP="00DE5CF2">
      <w:pPr>
        <w:pStyle w:val="ListParagraph"/>
        <w:numPr>
          <w:ilvl w:val="0"/>
          <w:numId w:val="6"/>
        </w:numPr>
      </w:pPr>
      <w:r>
        <w:t>The bidder must comply with ALL the requirements as per the Technical Mandatory Requirements below by providing substantiating evidence in the form of documentation or information, failing which it will be regarded as “NOT COMPLY”.</w:t>
      </w:r>
    </w:p>
    <w:p w14:paraId="1681781F" w14:textId="77777777" w:rsidR="00261265" w:rsidRDefault="00E07AEA" w:rsidP="00DE5CF2">
      <w:pPr>
        <w:pStyle w:val="ListParagraph"/>
        <w:numPr>
          <w:ilvl w:val="0"/>
          <w:numId w:val="6"/>
        </w:numPr>
      </w:pPr>
      <w:r>
        <w:t xml:space="preserve">The bidder must provide a unique reference number (e.g. binder/folio, chapter, section, page) to locate substantiating evidence in the bid response. </w:t>
      </w:r>
    </w:p>
    <w:p w14:paraId="7FEA00EB" w14:textId="77777777" w:rsidR="00261265" w:rsidRDefault="00E07AEA" w:rsidP="00DE5CF2">
      <w:pPr>
        <w:pStyle w:val="ListParagraph"/>
        <w:numPr>
          <w:ilvl w:val="0"/>
          <w:numId w:val="6"/>
        </w:numPr>
      </w:pPr>
      <w:r>
        <w:t xml:space="preserve">The bidder must comply with </w:t>
      </w:r>
      <w:r w:rsidRPr="00426111">
        <w:t>ALL</w:t>
      </w:r>
      <w:r>
        <w:t xml:space="preserve"> the TECHNICAL MANDATORY REQUIREMENTS </w:t>
      </w:r>
      <w:proofErr w:type="gramStart"/>
      <w:r>
        <w:t>in order for</w:t>
      </w:r>
      <w:proofErr w:type="gramEnd"/>
      <w:r>
        <w:t xml:space="preserve"> the bid response to proceed to the next stage of the evaluation.</w:t>
      </w:r>
    </w:p>
    <w:p w14:paraId="4F323866" w14:textId="77777777" w:rsidR="00261265" w:rsidRDefault="00261265"/>
    <w:p w14:paraId="54AA72CD" w14:textId="77777777" w:rsidR="00261265" w:rsidRDefault="00E07AEA" w:rsidP="008B5CD0">
      <w:pPr>
        <w:pStyle w:val="Heading3"/>
        <w:ind w:left="567"/>
      </w:pPr>
      <w:bookmarkStart w:id="49" w:name="_Toc238122840"/>
      <w:r>
        <w:t>Technical mandatory requirements (Stage 2)</w:t>
      </w:r>
      <w:bookmarkEnd w:id="49"/>
    </w:p>
    <w:p w14:paraId="2A0302D5" w14:textId="00278A7A" w:rsidR="00261265" w:rsidRDefault="00763E2F" w:rsidP="00763E2F">
      <w:pPr>
        <w:pStyle w:val="Caption"/>
      </w:pPr>
      <w:bookmarkStart w:id="50" w:name="_Toc223034758"/>
      <w:r>
        <w:t xml:space="preserve">Table </w:t>
      </w:r>
      <w:r>
        <w:fldChar w:fldCharType="begin"/>
      </w:r>
      <w:r>
        <w:instrText xml:space="preserve"> SEQ Table \* ARABIC </w:instrText>
      </w:r>
      <w:r>
        <w:fldChar w:fldCharType="separate"/>
      </w:r>
      <w:r w:rsidR="00657D1E">
        <w:rPr>
          <w:noProof/>
        </w:rPr>
        <w:t>6</w:t>
      </w:r>
      <w:r>
        <w:fldChar w:fldCharType="end"/>
      </w:r>
      <w:r w:rsidR="00E07AEA">
        <w:t>: Technical Mandatory Requirements</w:t>
      </w:r>
      <w:bookmarkEnd w:id="50"/>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10"/>
        <w:gridCol w:w="3209"/>
      </w:tblGrid>
      <w:tr w:rsidR="00261265" w14:paraId="12F1AD1E" w14:textId="77777777" w:rsidTr="00916AA5">
        <w:trPr>
          <w:tblHeader/>
        </w:trPr>
        <w:tc>
          <w:tcPr>
            <w:tcW w:w="3209" w:type="dxa"/>
            <w:shd w:val="solid" w:color="DBE5F1" w:themeColor="accent1" w:themeTint="33" w:fill="DBE5F1" w:themeFill="accent1" w:themeFillTint="33"/>
          </w:tcPr>
          <w:p w14:paraId="50906F7B" w14:textId="77777777" w:rsidR="00261265" w:rsidRDefault="00E07AEA">
            <w:pPr>
              <w:spacing w:after="0" w:line="240" w:lineRule="auto"/>
              <w:rPr>
                <w:rFonts w:asciiTheme="majorHAnsi" w:eastAsiaTheme="majorEastAsia" w:hAnsiTheme="majorHAnsi" w:cstheme="minorBidi"/>
                <w:b/>
                <w:iCs/>
                <w:color w:val="0E1B8D"/>
                <w:lang w:val="en-GB"/>
              </w:rPr>
            </w:pPr>
            <w:r>
              <w:rPr>
                <w:rFonts w:asciiTheme="majorHAnsi" w:eastAsiaTheme="majorEastAsia" w:hAnsiTheme="majorHAnsi" w:cstheme="minorBidi"/>
                <w:b/>
                <w:iCs/>
                <w:color w:val="0E1B8D"/>
                <w:lang w:val="en-GB"/>
              </w:rPr>
              <w:t>Mandatory Requirements</w:t>
            </w:r>
          </w:p>
        </w:tc>
        <w:tc>
          <w:tcPr>
            <w:tcW w:w="3209" w:type="dxa"/>
            <w:shd w:val="solid" w:color="DBE5F1" w:themeColor="accent1" w:themeTint="33" w:fill="DBE5F1" w:themeFill="accent1" w:themeFillTint="33"/>
          </w:tcPr>
          <w:p w14:paraId="5011B42C" w14:textId="77777777" w:rsidR="00261265" w:rsidRDefault="00E07AEA">
            <w:pPr>
              <w:spacing w:after="0" w:line="240" w:lineRule="auto"/>
              <w:jc w:val="left"/>
              <w:rPr>
                <w:rFonts w:asciiTheme="majorHAnsi" w:eastAsiaTheme="majorEastAsia" w:hAnsiTheme="majorHAnsi" w:cstheme="minorBidi"/>
                <w:b/>
                <w:iCs/>
                <w:color w:val="0E1B8D"/>
                <w:lang w:val="en-GB"/>
              </w:rPr>
            </w:pPr>
            <w:r>
              <w:rPr>
                <w:rFonts w:asciiTheme="majorHAnsi" w:eastAsiaTheme="majorEastAsia" w:hAnsiTheme="majorHAnsi" w:cstheme="minorBidi"/>
                <w:b/>
                <w:iCs/>
                <w:color w:val="0E1B8D"/>
                <w:lang w:val="en-GB"/>
              </w:rPr>
              <w:t>Substantiating evidence of compliance (used to evaluate bid)</w:t>
            </w:r>
          </w:p>
        </w:tc>
        <w:tc>
          <w:tcPr>
            <w:tcW w:w="3210" w:type="dxa"/>
            <w:shd w:val="solid" w:color="DBE5F1" w:themeColor="accent1" w:themeTint="33" w:fill="DBE5F1" w:themeFill="accent1" w:themeFillTint="33"/>
          </w:tcPr>
          <w:p w14:paraId="5239EACD" w14:textId="77777777" w:rsidR="00261265" w:rsidRDefault="00E07AEA">
            <w:pPr>
              <w:spacing w:after="0" w:line="240" w:lineRule="auto"/>
              <w:jc w:val="left"/>
              <w:rPr>
                <w:rFonts w:asciiTheme="majorHAnsi" w:eastAsiaTheme="majorEastAsia" w:hAnsiTheme="majorHAnsi" w:cstheme="minorBidi"/>
                <w:b/>
                <w:iCs/>
                <w:color w:val="0E1B8D"/>
                <w:lang w:val="en-GB"/>
              </w:rPr>
            </w:pPr>
            <w:r>
              <w:rPr>
                <w:rFonts w:asciiTheme="majorHAnsi" w:eastAsiaTheme="majorEastAsia" w:hAnsiTheme="majorHAnsi" w:cstheme="minorBidi"/>
                <w:b/>
                <w:iCs/>
                <w:color w:val="0E1B8D"/>
                <w:lang w:val="en-GB"/>
              </w:rPr>
              <w:t>Evidence reference (to be completed by bidder)</w:t>
            </w:r>
          </w:p>
        </w:tc>
      </w:tr>
      <w:tr w:rsidR="00261265" w14:paraId="325F5448" w14:textId="77777777" w:rsidTr="00916AA5">
        <w:tc>
          <w:tcPr>
            <w:tcW w:w="9628" w:type="dxa"/>
            <w:gridSpan w:val="3"/>
          </w:tcPr>
          <w:p w14:paraId="5C8B07ED" w14:textId="77777777" w:rsidR="00261265" w:rsidRDefault="00E07AEA">
            <w:pPr>
              <w:spacing w:after="0" w:line="240" w:lineRule="auto"/>
              <w:rPr>
                <w:b/>
                <w:bCs/>
                <w:lang w:val="en-GB"/>
              </w:rPr>
            </w:pPr>
            <w:r>
              <w:rPr>
                <w:b/>
                <w:bCs/>
                <w:lang w:val="en-GB"/>
              </w:rPr>
              <w:t>1. Bidder Certification/ Affiliation Requirements</w:t>
            </w:r>
          </w:p>
          <w:p w14:paraId="5CBBF97F" w14:textId="77777777" w:rsidR="00261265" w:rsidRDefault="00261265">
            <w:pPr>
              <w:spacing w:after="0" w:line="240" w:lineRule="auto"/>
              <w:rPr>
                <w:lang w:val="en-GB"/>
              </w:rPr>
            </w:pPr>
          </w:p>
        </w:tc>
      </w:tr>
      <w:tr w:rsidR="00967B2B" w14:paraId="6D12C02B" w14:textId="77777777" w:rsidTr="00916AA5">
        <w:tc>
          <w:tcPr>
            <w:tcW w:w="3209" w:type="dxa"/>
          </w:tcPr>
          <w:p w14:paraId="11218A25" w14:textId="77777777" w:rsidR="00967B2B" w:rsidRPr="000601E4" w:rsidRDefault="00967B2B" w:rsidP="00967B2B">
            <w:pPr>
              <w:jc w:val="left"/>
              <w:rPr>
                <w:rFonts w:asciiTheme="minorHAnsi" w:hAnsiTheme="minorHAnsi"/>
                <w:szCs w:val="20"/>
              </w:rPr>
            </w:pPr>
            <w:r w:rsidRPr="000601E4">
              <w:rPr>
                <w:rFonts w:asciiTheme="minorHAnsi" w:hAnsiTheme="minorHAnsi"/>
                <w:szCs w:val="20"/>
              </w:rPr>
              <w:t xml:space="preserve">The Bidder must be an </w:t>
            </w:r>
            <w:bookmarkStart w:id="51" w:name="_Hlk185510461"/>
            <w:r w:rsidRPr="00AE6947">
              <w:rPr>
                <w:rFonts w:asciiTheme="minorHAnsi" w:hAnsiTheme="minorHAnsi"/>
              </w:rPr>
              <w:t>Original Software Manufacturer (OSM)/ Original Equipment Manufacturer (OEM)</w:t>
            </w:r>
            <w:r w:rsidRPr="000601E4">
              <w:rPr>
                <w:rFonts w:asciiTheme="minorHAnsi" w:hAnsiTheme="minorHAnsi"/>
                <w:szCs w:val="20"/>
              </w:rPr>
              <w:t xml:space="preserve">, or an accredited </w:t>
            </w:r>
            <w:r>
              <w:rPr>
                <w:rFonts w:asciiTheme="minorHAnsi" w:hAnsiTheme="minorHAnsi"/>
                <w:szCs w:val="20"/>
              </w:rPr>
              <w:t>P</w:t>
            </w:r>
            <w:r w:rsidRPr="000601E4">
              <w:rPr>
                <w:rFonts w:asciiTheme="minorHAnsi" w:hAnsiTheme="minorHAnsi"/>
                <w:szCs w:val="20"/>
              </w:rPr>
              <w:t>artner</w:t>
            </w:r>
            <w:r>
              <w:rPr>
                <w:rFonts w:asciiTheme="minorHAnsi" w:hAnsiTheme="minorHAnsi"/>
                <w:szCs w:val="20"/>
              </w:rPr>
              <w:t>/Reseller/Distributor</w:t>
            </w:r>
            <w:r w:rsidRPr="000601E4">
              <w:rPr>
                <w:rFonts w:asciiTheme="minorHAnsi" w:hAnsiTheme="minorHAnsi"/>
                <w:szCs w:val="20"/>
              </w:rPr>
              <w:t xml:space="preserve"> of the OEM/OSM for the proposed </w:t>
            </w:r>
            <w:proofErr w:type="spellStart"/>
            <w:r>
              <w:rPr>
                <w:rFonts w:asciiTheme="minorHAnsi" w:hAnsiTheme="minorHAnsi"/>
                <w:szCs w:val="20"/>
              </w:rPr>
              <w:t>BeyondTrust</w:t>
            </w:r>
            <w:proofErr w:type="spellEnd"/>
            <w:r w:rsidRPr="000601E4">
              <w:rPr>
                <w:rFonts w:asciiTheme="minorHAnsi" w:hAnsiTheme="minorHAnsi"/>
                <w:szCs w:val="20"/>
              </w:rPr>
              <w:t xml:space="preserve"> solution. </w:t>
            </w:r>
            <w:bookmarkEnd w:id="51"/>
          </w:p>
          <w:p w14:paraId="0A85851A" w14:textId="77777777" w:rsidR="00967B2B" w:rsidRDefault="00967B2B" w:rsidP="00967B2B">
            <w:pPr>
              <w:spacing w:after="0" w:line="240" w:lineRule="auto"/>
              <w:jc w:val="left"/>
              <w:rPr>
                <w:lang w:val="en-GB"/>
              </w:rPr>
            </w:pPr>
          </w:p>
        </w:tc>
        <w:tc>
          <w:tcPr>
            <w:tcW w:w="3209" w:type="dxa"/>
          </w:tcPr>
          <w:p w14:paraId="1C77C68A" w14:textId="77777777" w:rsidR="00967B2B" w:rsidRDefault="00967B2B" w:rsidP="00967B2B">
            <w:pPr>
              <w:pStyle w:val="Default"/>
              <w:rPr>
                <w:rFonts w:asciiTheme="minorHAnsi" w:eastAsiaTheme="minorHAnsi" w:hAnsiTheme="minorHAnsi" w:cstheme="majorBidi"/>
                <w:color w:val="auto"/>
                <w:sz w:val="22"/>
                <w:szCs w:val="22"/>
                <w:lang w:eastAsia="en-US"/>
              </w:rPr>
            </w:pPr>
            <w:r w:rsidRPr="002B7A66">
              <w:rPr>
                <w:rFonts w:asciiTheme="minorHAnsi" w:eastAsiaTheme="minorHAnsi" w:hAnsiTheme="minorHAnsi" w:cstheme="majorBidi"/>
                <w:color w:val="auto"/>
                <w:sz w:val="22"/>
                <w:szCs w:val="22"/>
                <w:lang w:eastAsia="en-US"/>
              </w:rPr>
              <w:t xml:space="preserve">Attach to </w:t>
            </w:r>
            <w:r w:rsidRPr="00E346A5">
              <w:rPr>
                <w:rFonts w:asciiTheme="minorHAnsi" w:eastAsiaTheme="minorHAnsi" w:hAnsiTheme="minorHAnsi" w:cstheme="majorBidi"/>
                <w:b/>
                <w:bCs/>
                <w:color w:val="auto"/>
                <w:sz w:val="22"/>
                <w:szCs w:val="22"/>
                <w:lang w:eastAsia="en-US"/>
              </w:rPr>
              <w:t>ANNEX A</w:t>
            </w:r>
            <w:r>
              <w:rPr>
                <w:rFonts w:asciiTheme="minorHAnsi" w:eastAsiaTheme="minorHAnsi" w:hAnsiTheme="minorHAnsi" w:cstheme="majorBidi"/>
                <w:color w:val="auto"/>
                <w:sz w:val="22"/>
                <w:szCs w:val="22"/>
                <w:lang w:eastAsia="en-US"/>
              </w:rPr>
              <w:t xml:space="preserve">, </w:t>
            </w:r>
            <w:r w:rsidRPr="002B7A66">
              <w:rPr>
                <w:rFonts w:asciiTheme="minorHAnsi" w:eastAsiaTheme="minorHAnsi" w:hAnsiTheme="minorHAnsi" w:cstheme="majorBidi"/>
                <w:color w:val="auto"/>
                <w:sz w:val="22"/>
                <w:szCs w:val="22"/>
                <w:lang w:eastAsia="en-US"/>
              </w:rPr>
              <w:t xml:space="preserve">a copy of valid documentation (certificate, letter, or license) as proof that the bidder is the OEM/OSM, or an accredited </w:t>
            </w:r>
            <w:r>
              <w:rPr>
                <w:rFonts w:asciiTheme="minorHAnsi" w:eastAsiaTheme="minorHAnsi" w:hAnsiTheme="minorHAnsi" w:cstheme="majorBidi"/>
                <w:color w:val="auto"/>
                <w:sz w:val="22"/>
                <w:szCs w:val="22"/>
                <w:lang w:eastAsia="en-US"/>
              </w:rPr>
              <w:t>P</w:t>
            </w:r>
            <w:r w:rsidRPr="002B7A66">
              <w:rPr>
                <w:rFonts w:asciiTheme="minorHAnsi" w:eastAsiaTheme="minorHAnsi" w:hAnsiTheme="minorHAnsi" w:cstheme="majorBidi"/>
                <w:color w:val="auto"/>
                <w:sz w:val="22"/>
                <w:szCs w:val="22"/>
                <w:lang w:eastAsia="en-US"/>
              </w:rPr>
              <w:t>artner</w:t>
            </w:r>
            <w:r>
              <w:rPr>
                <w:rFonts w:asciiTheme="minorHAnsi" w:eastAsiaTheme="minorHAnsi" w:hAnsiTheme="minorHAnsi" w:cstheme="majorBidi"/>
                <w:color w:val="auto"/>
                <w:sz w:val="22"/>
                <w:szCs w:val="22"/>
                <w:lang w:eastAsia="en-US"/>
              </w:rPr>
              <w:t>/Reseller/Distributor</w:t>
            </w:r>
            <w:r w:rsidRPr="002B7A66">
              <w:rPr>
                <w:rFonts w:asciiTheme="minorHAnsi" w:eastAsiaTheme="minorHAnsi" w:hAnsiTheme="minorHAnsi" w:cstheme="majorBidi"/>
                <w:color w:val="auto"/>
                <w:sz w:val="22"/>
                <w:szCs w:val="22"/>
                <w:lang w:eastAsia="en-US"/>
              </w:rPr>
              <w:t xml:space="preserve"> of the OEM/OSM, for the proposed </w:t>
            </w:r>
            <w:proofErr w:type="spellStart"/>
            <w:r>
              <w:rPr>
                <w:rFonts w:asciiTheme="minorHAnsi" w:eastAsiaTheme="minorHAnsi" w:hAnsiTheme="minorHAnsi" w:cstheme="majorBidi"/>
                <w:color w:val="auto"/>
                <w:sz w:val="22"/>
                <w:szCs w:val="22"/>
                <w:lang w:eastAsia="en-US"/>
              </w:rPr>
              <w:t>BeyondTrust</w:t>
            </w:r>
            <w:proofErr w:type="spellEnd"/>
            <w:r w:rsidRPr="002B7A66">
              <w:rPr>
                <w:rFonts w:asciiTheme="minorHAnsi" w:eastAsiaTheme="minorHAnsi" w:hAnsiTheme="minorHAnsi" w:cstheme="majorBidi"/>
                <w:color w:val="auto"/>
                <w:sz w:val="22"/>
                <w:szCs w:val="22"/>
                <w:lang w:eastAsia="en-US"/>
              </w:rPr>
              <w:t xml:space="preserve"> solution. </w:t>
            </w:r>
          </w:p>
          <w:p w14:paraId="669934BC" w14:textId="77777777" w:rsidR="000F5DF8" w:rsidRDefault="000F5DF8" w:rsidP="00967B2B">
            <w:pPr>
              <w:pStyle w:val="Default"/>
              <w:rPr>
                <w:rFonts w:asciiTheme="minorHAnsi" w:eastAsiaTheme="minorHAnsi" w:hAnsiTheme="minorHAnsi" w:cstheme="majorBidi"/>
                <w:color w:val="auto"/>
                <w:sz w:val="22"/>
                <w:szCs w:val="22"/>
                <w:lang w:eastAsia="en-US"/>
              </w:rPr>
            </w:pPr>
          </w:p>
          <w:p w14:paraId="7077B093" w14:textId="537BE458" w:rsidR="00967B2B" w:rsidRPr="00001F16" w:rsidRDefault="00967B2B" w:rsidP="00967B2B">
            <w:pPr>
              <w:jc w:val="left"/>
              <w:rPr>
                <w:rFonts w:cs="Calibri Light"/>
                <w:b/>
                <w:bCs/>
              </w:rPr>
            </w:pPr>
            <w:r w:rsidRPr="00001F16">
              <w:rPr>
                <w:rFonts w:cs="Calibri Light"/>
                <w:b/>
                <w:bCs/>
              </w:rPr>
              <w:t>NOTE (</w:t>
            </w:r>
            <w:r w:rsidR="008A5AC3">
              <w:rPr>
                <w:rFonts w:cs="Calibri Light"/>
                <w:b/>
                <w:bCs/>
              </w:rPr>
              <w:t>1</w:t>
            </w:r>
            <w:r w:rsidRPr="00001F16">
              <w:rPr>
                <w:rFonts w:cs="Calibri Light"/>
                <w:b/>
                <w:bCs/>
              </w:rPr>
              <w:t xml:space="preserve">): </w:t>
            </w:r>
          </w:p>
          <w:p w14:paraId="3ABDFDC0" w14:textId="77777777" w:rsidR="00967B2B" w:rsidRDefault="00967B2B" w:rsidP="00967B2B">
            <w:pPr>
              <w:jc w:val="left"/>
              <w:rPr>
                <w:rFonts w:cs="Calibri Light"/>
              </w:rPr>
            </w:pPr>
            <w:r w:rsidRPr="00001F16">
              <w:rPr>
                <w:rFonts w:cs="Calibri Light"/>
              </w:rPr>
              <w:t>The valid documentation (letter/certificate/license) should clearly indicate the following information below:</w:t>
            </w:r>
          </w:p>
          <w:p w14:paraId="4AFF2F7A" w14:textId="77777777" w:rsidR="00967B2B" w:rsidRPr="00AE6947" w:rsidRDefault="00967B2B" w:rsidP="00967B2B">
            <w:pPr>
              <w:jc w:val="left"/>
            </w:pPr>
            <w:r w:rsidRPr="00AE6947">
              <w:t xml:space="preserve">(a) </w:t>
            </w:r>
            <w:r w:rsidRPr="00001F16">
              <w:t>T</w:t>
            </w:r>
            <w:r w:rsidRPr="00001F16">
              <w:rPr>
                <w:rFonts w:cs="Calibri Light"/>
                <w:lang w:val="en-GB"/>
              </w:rPr>
              <w:t xml:space="preserve">he regulator name (OSM/OEM); </w:t>
            </w:r>
            <w:r w:rsidRPr="00001F16">
              <w:rPr>
                <w:rFonts w:cs="Calibri Light"/>
                <w:b/>
                <w:bCs/>
                <w:lang w:val="en-GB"/>
              </w:rPr>
              <w:t>and</w:t>
            </w:r>
          </w:p>
          <w:p w14:paraId="3ACD4425" w14:textId="77777777" w:rsidR="00967B2B" w:rsidRPr="00AE6947" w:rsidRDefault="00967B2B" w:rsidP="00967B2B">
            <w:pPr>
              <w:jc w:val="left"/>
            </w:pPr>
            <w:r w:rsidRPr="00AE6947">
              <w:t xml:space="preserve">(b) The </w:t>
            </w:r>
            <w:proofErr w:type="gramStart"/>
            <w:r w:rsidRPr="00AE6947">
              <w:t>bidder</w:t>
            </w:r>
            <w:proofErr w:type="gramEnd"/>
            <w:r w:rsidRPr="00AE6947">
              <w:t xml:space="preserve"> name; </w:t>
            </w:r>
            <w:r w:rsidRPr="00AE6947">
              <w:rPr>
                <w:b/>
                <w:bCs/>
              </w:rPr>
              <w:t>and</w:t>
            </w:r>
          </w:p>
          <w:p w14:paraId="6FBC1DB3" w14:textId="77777777" w:rsidR="00967B2B" w:rsidRPr="00AE6947" w:rsidRDefault="00967B2B" w:rsidP="00967B2B">
            <w:pPr>
              <w:jc w:val="left"/>
            </w:pPr>
            <w:r w:rsidRPr="00AE6947">
              <w:t xml:space="preserve">(c) The date it was issued; </w:t>
            </w:r>
            <w:r w:rsidRPr="00AE6947">
              <w:rPr>
                <w:b/>
                <w:bCs/>
              </w:rPr>
              <w:t>and</w:t>
            </w:r>
          </w:p>
          <w:p w14:paraId="1ECC4933" w14:textId="77777777" w:rsidR="00967B2B" w:rsidRDefault="00967B2B" w:rsidP="00967B2B">
            <w:pPr>
              <w:jc w:val="left"/>
            </w:pPr>
            <w:r w:rsidRPr="00AE6947">
              <w:t>(d) if applicable, the expiry date</w:t>
            </w:r>
          </w:p>
          <w:p w14:paraId="3C39E9BA" w14:textId="06E4FB49" w:rsidR="008A5AC3" w:rsidRPr="00001F16" w:rsidRDefault="008A5AC3" w:rsidP="008A5AC3">
            <w:pPr>
              <w:jc w:val="left"/>
              <w:rPr>
                <w:rFonts w:cs="Calibri Light"/>
                <w:b/>
                <w:bCs/>
              </w:rPr>
            </w:pPr>
            <w:r w:rsidRPr="00001F16">
              <w:rPr>
                <w:rFonts w:cs="Calibri Light"/>
                <w:b/>
                <w:bCs/>
              </w:rPr>
              <w:t>NOTE (</w:t>
            </w:r>
            <w:r>
              <w:rPr>
                <w:rFonts w:cs="Calibri Light"/>
                <w:b/>
                <w:bCs/>
              </w:rPr>
              <w:t>2</w:t>
            </w:r>
            <w:r w:rsidRPr="00001F16">
              <w:rPr>
                <w:rFonts w:cs="Calibri Light"/>
                <w:b/>
                <w:bCs/>
              </w:rPr>
              <w:t xml:space="preserve">): </w:t>
            </w:r>
          </w:p>
          <w:p w14:paraId="14C86A1A" w14:textId="77777777" w:rsidR="008A5AC3" w:rsidRPr="00173BAD" w:rsidRDefault="008A5AC3" w:rsidP="008A5AC3">
            <w:pPr>
              <w:spacing w:after="0" w:line="240" w:lineRule="auto"/>
              <w:jc w:val="left"/>
              <w:rPr>
                <w:rFonts w:asciiTheme="minorHAnsi" w:hAnsiTheme="minorHAnsi"/>
              </w:rPr>
            </w:pPr>
            <w:r w:rsidRPr="00D31C62">
              <w:rPr>
                <w:rFonts w:asciiTheme="minorHAnsi" w:hAnsiTheme="minorHAnsi"/>
              </w:rPr>
              <w:t>Original Equipment Manufacturers (OEM)/Original Software Manufacturers (OSM) using Partner/Reseller/Distributor model are not eligible to participate for this bid.</w:t>
            </w:r>
          </w:p>
          <w:p w14:paraId="679B1FA4" w14:textId="77777777" w:rsidR="008A5AC3" w:rsidRDefault="008A5AC3" w:rsidP="008A5AC3">
            <w:pPr>
              <w:pStyle w:val="Default"/>
              <w:rPr>
                <w:rFonts w:asciiTheme="minorHAnsi" w:eastAsiaTheme="minorHAnsi" w:hAnsiTheme="minorHAnsi" w:cstheme="majorBidi"/>
                <w:color w:val="auto"/>
                <w:sz w:val="22"/>
                <w:szCs w:val="22"/>
                <w:lang w:eastAsia="en-US"/>
              </w:rPr>
            </w:pPr>
          </w:p>
          <w:p w14:paraId="718B55D6" w14:textId="1396A4B5" w:rsidR="00967B2B" w:rsidRPr="00AE6947" w:rsidRDefault="00967B2B" w:rsidP="00967B2B">
            <w:pPr>
              <w:jc w:val="left"/>
              <w:rPr>
                <w:b/>
                <w:bCs/>
                <w:lang w:val="en-GB"/>
              </w:rPr>
            </w:pPr>
            <w:r w:rsidRPr="00AE6947">
              <w:rPr>
                <w:b/>
                <w:bCs/>
                <w:lang w:val="en-GB"/>
              </w:rPr>
              <w:t>NOTE (</w:t>
            </w:r>
            <w:r w:rsidR="000F5DF8">
              <w:rPr>
                <w:b/>
                <w:bCs/>
                <w:lang w:val="en-GB"/>
              </w:rPr>
              <w:t>3</w:t>
            </w:r>
            <w:r w:rsidRPr="00AE6947">
              <w:rPr>
                <w:b/>
                <w:bCs/>
                <w:lang w:val="en-GB"/>
              </w:rPr>
              <w:t xml:space="preserve">): </w:t>
            </w:r>
          </w:p>
          <w:p w14:paraId="0968F725" w14:textId="77777777" w:rsidR="00967B2B" w:rsidRPr="00AE6947" w:rsidRDefault="00967B2B" w:rsidP="00967B2B">
            <w:pPr>
              <w:jc w:val="left"/>
              <w:rPr>
                <w:lang w:val="en-GB"/>
              </w:rPr>
            </w:pPr>
            <w:r w:rsidRPr="00AE6947">
              <w:rPr>
                <w:lang w:val="en-GB"/>
              </w:rPr>
              <w:lastRenderedPageBreak/>
              <w:t>SITA reserves the right to verify information provided.</w:t>
            </w:r>
          </w:p>
          <w:p w14:paraId="1ADDF86C" w14:textId="77777777" w:rsidR="00967B2B" w:rsidRDefault="00967B2B" w:rsidP="00967B2B">
            <w:pPr>
              <w:pStyle w:val="Default"/>
              <w:rPr>
                <w:rFonts w:asciiTheme="minorHAnsi" w:eastAsiaTheme="minorHAnsi" w:hAnsiTheme="minorHAnsi" w:cstheme="majorBidi"/>
                <w:b/>
                <w:color w:val="auto"/>
                <w:sz w:val="22"/>
                <w:szCs w:val="22"/>
                <w:lang w:eastAsia="en-US"/>
              </w:rPr>
            </w:pPr>
          </w:p>
          <w:p w14:paraId="4EA69DD5" w14:textId="77777777" w:rsidR="00417C4B" w:rsidRDefault="00417C4B" w:rsidP="00967B2B">
            <w:pPr>
              <w:pStyle w:val="Default"/>
              <w:rPr>
                <w:rFonts w:asciiTheme="minorHAnsi" w:eastAsiaTheme="minorHAnsi" w:hAnsiTheme="minorHAnsi" w:cstheme="majorBidi"/>
                <w:b/>
                <w:color w:val="auto"/>
                <w:sz w:val="22"/>
                <w:szCs w:val="22"/>
                <w:lang w:eastAsia="en-US"/>
              </w:rPr>
            </w:pPr>
          </w:p>
          <w:p w14:paraId="08A9A57B" w14:textId="77777777" w:rsidR="00417C4B" w:rsidRDefault="00417C4B" w:rsidP="00967B2B">
            <w:pPr>
              <w:pStyle w:val="Default"/>
              <w:rPr>
                <w:rFonts w:asciiTheme="minorHAnsi" w:eastAsiaTheme="minorHAnsi" w:hAnsiTheme="minorHAnsi" w:cstheme="majorBidi"/>
                <w:b/>
                <w:color w:val="auto"/>
                <w:sz w:val="22"/>
                <w:szCs w:val="22"/>
                <w:lang w:eastAsia="en-US"/>
              </w:rPr>
            </w:pPr>
          </w:p>
          <w:p w14:paraId="7FCCCA94" w14:textId="77777777" w:rsidR="000F5DF8" w:rsidRDefault="000F5DF8" w:rsidP="00967B2B">
            <w:pPr>
              <w:spacing w:after="0" w:line="240" w:lineRule="auto"/>
              <w:jc w:val="left"/>
              <w:rPr>
                <w:lang w:val="en-GB"/>
              </w:rPr>
            </w:pPr>
          </w:p>
        </w:tc>
        <w:tc>
          <w:tcPr>
            <w:tcW w:w="3210" w:type="dxa"/>
          </w:tcPr>
          <w:p w14:paraId="6E8485ED" w14:textId="1AE9EF76" w:rsidR="00967B2B" w:rsidRDefault="00155289" w:rsidP="00967B2B">
            <w:pPr>
              <w:spacing w:after="0" w:line="240" w:lineRule="auto"/>
              <w:jc w:val="left"/>
              <w:rPr>
                <w:lang w:val="en-GB"/>
              </w:rPr>
            </w:pPr>
            <w:r w:rsidRPr="00A32230">
              <w:rPr>
                <w:rFonts w:asciiTheme="minorHAnsi" w:hAnsiTheme="minorHAnsi" w:cstheme="minorHAnsi"/>
                <w:color w:val="FF0000"/>
              </w:rPr>
              <w:lastRenderedPageBreak/>
              <w:t xml:space="preserve">&lt;Provide unique reference to locate substantiating evidence in the bid response – </w:t>
            </w:r>
            <w:r w:rsidRPr="00DA0E37">
              <w:rPr>
                <w:rFonts w:asciiTheme="minorHAnsi" w:hAnsiTheme="minorHAnsi" w:cstheme="minorHAnsi"/>
                <w:color w:val="FF0000"/>
              </w:rPr>
              <w:t xml:space="preserve">see </w:t>
            </w:r>
            <w:r w:rsidRPr="00DA0E37">
              <w:rPr>
                <w:rFonts w:asciiTheme="minorHAnsi" w:hAnsiTheme="minorHAnsi" w:cstheme="minorHAnsi"/>
                <w:b/>
                <w:bCs/>
                <w:color w:val="FF0000"/>
              </w:rPr>
              <w:t>Annex A, par 5.</w:t>
            </w:r>
            <w:r>
              <w:rPr>
                <w:rFonts w:asciiTheme="minorHAnsi" w:hAnsiTheme="minorHAnsi" w:cstheme="minorHAnsi"/>
                <w:b/>
                <w:bCs/>
                <w:color w:val="FF0000"/>
              </w:rPr>
              <w:t>1</w:t>
            </w:r>
            <w:r w:rsidRPr="00DA0E37">
              <w:rPr>
                <w:rFonts w:asciiTheme="minorHAnsi" w:hAnsiTheme="minorHAnsi" w:cstheme="minorHAnsi"/>
                <w:b/>
                <w:bCs/>
                <w:color w:val="FF0000"/>
              </w:rPr>
              <w:t xml:space="preserve"> </w:t>
            </w:r>
            <w:r w:rsidRPr="00DA0E37">
              <w:rPr>
                <w:rFonts w:asciiTheme="minorHAnsi" w:hAnsiTheme="minorHAnsi" w:cstheme="minorHAnsi"/>
                <w:color w:val="FF0000"/>
              </w:rPr>
              <w:t>&gt;</w:t>
            </w:r>
          </w:p>
        </w:tc>
      </w:tr>
      <w:tr w:rsidR="00967B2B" w14:paraId="14858ECC" w14:textId="77777777" w:rsidTr="00916AA5">
        <w:tc>
          <w:tcPr>
            <w:tcW w:w="9628" w:type="dxa"/>
            <w:gridSpan w:val="3"/>
          </w:tcPr>
          <w:p w14:paraId="12049D03" w14:textId="5831FF13" w:rsidR="00967B2B" w:rsidRDefault="00967B2B" w:rsidP="00967B2B">
            <w:pPr>
              <w:spacing w:after="0" w:line="240" w:lineRule="auto"/>
              <w:jc w:val="left"/>
              <w:rPr>
                <w:rFonts w:asciiTheme="minorHAnsi" w:hAnsiTheme="minorHAnsi" w:cstheme="minorHAnsi"/>
                <w:b/>
                <w:bCs/>
                <w:color w:val="FF0000"/>
                <w:lang w:val="en-GB"/>
              </w:rPr>
            </w:pPr>
            <w:r>
              <w:rPr>
                <w:rFonts w:asciiTheme="minorHAnsi" w:hAnsiTheme="minorHAnsi" w:cstheme="minorHAnsi"/>
                <w:b/>
                <w:bCs/>
                <w:lang w:val="en-GB"/>
              </w:rPr>
              <w:t>2.</w:t>
            </w:r>
            <w:r w:rsidRPr="00A32230">
              <w:rPr>
                <w:rFonts w:asciiTheme="minorHAnsi" w:hAnsiTheme="minorHAnsi" w:cstheme="minorHAnsi"/>
                <w:b/>
                <w:bCs/>
                <w:lang w:val="en-GB"/>
              </w:rPr>
              <w:t>Third Party Risk Assessment</w:t>
            </w:r>
          </w:p>
          <w:p w14:paraId="56083928" w14:textId="77777777" w:rsidR="00967B2B" w:rsidRDefault="00967B2B" w:rsidP="00967B2B">
            <w:pPr>
              <w:spacing w:after="0" w:line="240" w:lineRule="auto"/>
              <w:jc w:val="left"/>
              <w:rPr>
                <w:rFonts w:asciiTheme="minorHAnsi" w:hAnsiTheme="minorHAnsi" w:cstheme="minorHAnsi"/>
                <w:b/>
                <w:bCs/>
                <w:lang w:val="en-GB"/>
              </w:rPr>
            </w:pPr>
          </w:p>
        </w:tc>
      </w:tr>
      <w:tr w:rsidR="00967B2B" w14:paraId="7B3CE367" w14:textId="77777777" w:rsidTr="00916AA5">
        <w:tc>
          <w:tcPr>
            <w:tcW w:w="3209" w:type="dxa"/>
          </w:tcPr>
          <w:p w14:paraId="62C3E4B9" w14:textId="77777777" w:rsidR="00967B2B" w:rsidRPr="00E346A5" w:rsidRDefault="00967B2B" w:rsidP="00967B2B">
            <w:pPr>
              <w:jc w:val="left"/>
              <w:rPr>
                <w:rFonts w:asciiTheme="minorHAnsi" w:hAnsiTheme="minorHAnsi" w:cstheme="minorHAnsi"/>
                <w:lang w:val="en-GB"/>
              </w:rPr>
            </w:pPr>
            <w:r w:rsidRPr="00E346A5">
              <w:rPr>
                <w:rFonts w:asciiTheme="minorHAnsi" w:hAnsiTheme="minorHAnsi" w:cstheme="minorHAnsi"/>
                <w:lang w:val="en-GB"/>
              </w:rPr>
              <w:t>The bidder must confirm compliance to Third-Party Risk Management Assessment.</w:t>
            </w:r>
          </w:p>
          <w:p w14:paraId="102A8B64" w14:textId="77777777" w:rsidR="00967B2B" w:rsidRPr="00C56B15" w:rsidRDefault="00967B2B" w:rsidP="00967B2B">
            <w:pPr>
              <w:pStyle w:val="Specification"/>
              <w:rPr>
                <w:rFonts w:asciiTheme="minorHAnsi" w:eastAsiaTheme="minorHAnsi" w:hAnsiTheme="minorHAnsi" w:cstheme="minorHAnsi"/>
                <w:color w:val="000000" w:themeColor="text1"/>
                <w:sz w:val="22"/>
                <w:szCs w:val="22"/>
              </w:rPr>
            </w:pPr>
          </w:p>
        </w:tc>
        <w:tc>
          <w:tcPr>
            <w:tcW w:w="3209" w:type="dxa"/>
          </w:tcPr>
          <w:p w14:paraId="4B322A4F" w14:textId="11135CB7" w:rsidR="00967B2B" w:rsidRPr="008B5CD0" w:rsidRDefault="00967B2B" w:rsidP="00967B2B">
            <w:pPr>
              <w:pStyle w:val="Specification"/>
              <w:rPr>
                <w:rFonts w:asciiTheme="majorHAnsi" w:eastAsiaTheme="minorHAnsi" w:hAnsiTheme="majorHAnsi" w:cstheme="majorHAnsi"/>
                <w:color w:val="000000" w:themeColor="text1"/>
                <w:sz w:val="22"/>
                <w:szCs w:val="22"/>
              </w:rPr>
            </w:pPr>
            <w:r w:rsidRPr="008B5CD0">
              <w:rPr>
                <w:rFonts w:asciiTheme="majorHAnsi" w:eastAsiaTheme="minorHAnsi" w:hAnsiTheme="majorHAnsi" w:cstheme="majorHAnsi"/>
                <w:color w:val="000000" w:themeColor="text1"/>
                <w:sz w:val="22"/>
                <w:szCs w:val="22"/>
              </w:rPr>
              <w:t xml:space="preserve">The Bidder must comply to the Third-Party Risk Management Assessment requirement by completing All the questions in </w:t>
            </w:r>
            <w:r w:rsidRPr="008B5CD0">
              <w:rPr>
                <w:rFonts w:asciiTheme="majorHAnsi" w:eastAsiaTheme="minorHAnsi" w:hAnsiTheme="majorHAnsi" w:cstheme="majorHAnsi"/>
                <w:b/>
                <w:bCs/>
                <w:color w:val="000000" w:themeColor="text1"/>
                <w:sz w:val="22"/>
                <w:szCs w:val="22"/>
              </w:rPr>
              <w:t xml:space="preserve">Annex </w:t>
            </w:r>
            <w:r w:rsidR="00155289">
              <w:rPr>
                <w:rFonts w:asciiTheme="majorHAnsi" w:eastAsiaTheme="minorHAnsi" w:hAnsiTheme="majorHAnsi" w:cstheme="majorHAnsi"/>
                <w:b/>
                <w:bCs/>
                <w:color w:val="000000" w:themeColor="text1"/>
                <w:sz w:val="22"/>
                <w:szCs w:val="22"/>
              </w:rPr>
              <w:t>B</w:t>
            </w:r>
            <w:r w:rsidRPr="008B5CD0">
              <w:rPr>
                <w:rFonts w:asciiTheme="majorHAnsi" w:eastAsiaTheme="minorHAnsi" w:hAnsiTheme="majorHAnsi" w:cstheme="majorHAnsi"/>
                <w:b/>
                <w:bCs/>
                <w:color w:val="000000" w:themeColor="text1"/>
                <w:sz w:val="22"/>
                <w:szCs w:val="22"/>
              </w:rPr>
              <w:t>.</w:t>
            </w:r>
            <w:r w:rsidRPr="008B5CD0">
              <w:rPr>
                <w:rFonts w:asciiTheme="majorHAnsi" w:eastAsiaTheme="minorHAnsi" w:hAnsiTheme="majorHAnsi" w:cstheme="majorHAnsi"/>
                <w:color w:val="000000" w:themeColor="text1"/>
                <w:sz w:val="22"/>
                <w:szCs w:val="22"/>
              </w:rPr>
              <w:t xml:space="preserve"> </w:t>
            </w:r>
          </w:p>
          <w:p w14:paraId="5E8DEE44" w14:textId="77777777" w:rsidR="00967B2B" w:rsidRPr="008B5CD0" w:rsidRDefault="00967B2B" w:rsidP="00967B2B">
            <w:pPr>
              <w:pStyle w:val="Specification"/>
              <w:rPr>
                <w:rFonts w:asciiTheme="majorHAnsi" w:eastAsiaTheme="minorHAnsi" w:hAnsiTheme="majorHAnsi" w:cstheme="majorHAnsi"/>
                <w:b/>
                <w:bCs/>
                <w:color w:val="000000" w:themeColor="text1"/>
                <w:sz w:val="22"/>
                <w:szCs w:val="22"/>
              </w:rPr>
            </w:pPr>
            <w:r w:rsidRPr="008B5CD0">
              <w:rPr>
                <w:rFonts w:asciiTheme="majorHAnsi" w:eastAsiaTheme="minorHAnsi" w:hAnsiTheme="majorHAnsi" w:cstheme="majorHAnsi"/>
                <w:b/>
                <w:bCs/>
                <w:color w:val="000000" w:themeColor="text1"/>
                <w:sz w:val="22"/>
                <w:szCs w:val="22"/>
              </w:rPr>
              <w:t xml:space="preserve">NOTE: </w:t>
            </w:r>
          </w:p>
          <w:p w14:paraId="05FA912E" w14:textId="77777777" w:rsidR="00967B2B" w:rsidRPr="008B5CD0" w:rsidRDefault="00967B2B" w:rsidP="00967B2B">
            <w:pPr>
              <w:pStyle w:val="Specification"/>
              <w:rPr>
                <w:rFonts w:asciiTheme="majorHAnsi" w:eastAsiaTheme="minorHAnsi" w:hAnsiTheme="majorHAnsi" w:cstheme="majorHAnsi"/>
                <w:color w:val="000000" w:themeColor="text1"/>
                <w:sz w:val="22"/>
                <w:szCs w:val="22"/>
              </w:rPr>
            </w:pPr>
            <w:r w:rsidRPr="008B5CD0">
              <w:rPr>
                <w:rFonts w:asciiTheme="majorHAnsi" w:eastAsiaTheme="minorHAnsi" w:hAnsiTheme="majorHAnsi" w:cstheme="majorHAnsi"/>
                <w:color w:val="000000" w:themeColor="text1"/>
                <w:sz w:val="22"/>
                <w:szCs w:val="22"/>
              </w:rPr>
              <w:t>SITA reserves the right to verify information provided.</w:t>
            </w:r>
          </w:p>
          <w:p w14:paraId="78A04974" w14:textId="77777777" w:rsidR="00967B2B" w:rsidRPr="00C56B15" w:rsidRDefault="00967B2B" w:rsidP="00967B2B">
            <w:pPr>
              <w:pStyle w:val="Specification"/>
              <w:rPr>
                <w:rFonts w:asciiTheme="minorHAnsi" w:eastAsiaTheme="minorHAnsi" w:hAnsiTheme="minorHAnsi" w:cstheme="minorHAnsi"/>
                <w:color w:val="000000" w:themeColor="text1"/>
                <w:sz w:val="22"/>
                <w:szCs w:val="22"/>
              </w:rPr>
            </w:pPr>
            <w:r w:rsidRPr="008B5CD0">
              <w:rPr>
                <w:rFonts w:asciiTheme="majorHAnsi" w:hAnsiTheme="majorHAnsi" w:cstheme="majorHAnsi"/>
                <w:sz w:val="22"/>
                <w:szCs w:val="22"/>
              </w:rPr>
              <w:t>Failing to complete all the questions, or not Accepting the Declaration of Acceptance above will result in disqualification</w:t>
            </w:r>
          </w:p>
        </w:tc>
        <w:tc>
          <w:tcPr>
            <w:tcW w:w="3210" w:type="dxa"/>
          </w:tcPr>
          <w:p w14:paraId="382EECBD" w14:textId="0942D272" w:rsidR="00967B2B" w:rsidRPr="00C56B15" w:rsidRDefault="00155289" w:rsidP="00967B2B">
            <w:pPr>
              <w:spacing w:after="0" w:line="240" w:lineRule="auto"/>
              <w:jc w:val="left"/>
              <w:rPr>
                <w:rFonts w:asciiTheme="minorHAnsi" w:hAnsiTheme="minorHAnsi" w:cstheme="minorHAnsi"/>
                <w:color w:val="000000" w:themeColor="text1"/>
              </w:rPr>
            </w:pPr>
            <w:r w:rsidRPr="00A32230">
              <w:rPr>
                <w:rFonts w:asciiTheme="minorHAnsi" w:hAnsiTheme="minorHAnsi" w:cstheme="minorHAnsi"/>
                <w:color w:val="FF0000"/>
              </w:rPr>
              <w:t xml:space="preserve">&lt;Provide unique reference to locate substantiating evidence in the bid response – </w:t>
            </w:r>
            <w:r w:rsidRPr="00DA0E37">
              <w:rPr>
                <w:rFonts w:asciiTheme="minorHAnsi" w:hAnsiTheme="minorHAnsi" w:cstheme="minorHAnsi"/>
                <w:color w:val="FF0000"/>
              </w:rPr>
              <w:t xml:space="preserve">see </w:t>
            </w:r>
            <w:r w:rsidRPr="00DA0E37">
              <w:rPr>
                <w:rFonts w:asciiTheme="minorHAnsi" w:hAnsiTheme="minorHAnsi" w:cstheme="minorHAnsi"/>
                <w:b/>
                <w:bCs/>
                <w:color w:val="FF0000"/>
              </w:rPr>
              <w:t>Annex A, par 5.</w:t>
            </w:r>
            <w:r>
              <w:rPr>
                <w:rFonts w:asciiTheme="minorHAnsi" w:hAnsiTheme="minorHAnsi" w:cstheme="minorHAnsi"/>
                <w:b/>
                <w:bCs/>
                <w:color w:val="FF0000"/>
              </w:rPr>
              <w:t>2</w:t>
            </w:r>
            <w:r w:rsidRPr="00DA0E37">
              <w:rPr>
                <w:rFonts w:asciiTheme="minorHAnsi" w:hAnsiTheme="minorHAnsi" w:cstheme="minorHAnsi"/>
                <w:b/>
                <w:bCs/>
                <w:color w:val="FF0000"/>
              </w:rPr>
              <w:t xml:space="preserve"> and Annex B</w:t>
            </w:r>
            <w:r w:rsidRPr="00DA0E37">
              <w:rPr>
                <w:rFonts w:asciiTheme="minorHAnsi" w:hAnsiTheme="minorHAnsi" w:cstheme="minorHAnsi"/>
                <w:color w:val="FF0000"/>
              </w:rPr>
              <w:t>&gt;</w:t>
            </w:r>
          </w:p>
        </w:tc>
      </w:tr>
      <w:tr w:rsidR="00967B2B" w14:paraId="3D1978F6" w14:textId="77777777" w:rsidTr="00051B96">
        <w:tc>
          <w:tcPr>
            <w:tcW w:w="9628" w:type="dxa"/>
            <w:gridSpan w:val="3"/>
          </w:tcPr>
          <w:p w14:paraId="69ECD0F7" w14:textId="77777777" w:rsidR="00967B2B" w:rsidRPr="00D3644A" w:rsidRDefault="00967B2B" w:rsidP="00967B2B">
            <w:pPr>
              <w:spacing w:line="240" w:lineRule="auto"/>
              <w:jc w:val="left"/>
              <w:rPr>
                <w:rFonts w:cstheme="minorHAnsi"/>
                <w:color w:val="000000" w:themeColor="text1"/>
              </w:rPr>
            </w:pPr>
            <w:r>
              <w:rPr>
                <w:rFonts w:cstheme="minorHAnsi"/>
                <w:b/>
                <w:bCs/>
                <w:lang w:val="en-GB"/>
              </w:rPr>
              <w:t xml:space="preserve">3. </w:t>
            </w:r>
            <w:r w:rsidRPr="00D3644A">
              <w:rPr>
                <w:rFonts w:cstheme="minorHAnsi"/>
                <w:b/>
                <w:bCs/>
                <w:lang w:val="en-GB"/>
              </w:rPr>
              <w:t>Special conditions of Contract</w:t>
            </w:r>
          </w:p>
        </w:tc>
      </w:tr>
      <w:tr w:rsidR="00967B2B" w14:paraId="258189FC" w14:textId="77777777" w:rsidTr="00D3644A">
        <w:tc>
          <w:tcPr>
            <w:tcW w:w="3209" w:type="dxa"/>
          </w:tcPr>
          <w:p w14:paraId="1542380E" w14:textId="77777777" w:rsidR="00967B2B" w:rsidRPr="00E346A5" w:rsidRDefault="00967B2B" w:rsidP="00967B2B">
            <w:pPr>
              <w:jc w:val="left"/>
              <w:rPr>
                <w:rFonts w:asciiTheme="minorHAnsi" w:hAnsiTheme="minorHAnsi" w:cstheme="minorHAnsi"/>
                <w:lang w:val="en-GB"/>
              </w:rPr>
            </w:pPr>
            <w:r w:rsidRPr="00AE6947">
              <w:rPr>
                <w:rFonts w:asciiTheme="minorHAnsi" w:hAnsiTheme="minorHAnsi" w:cstheme="minorHAnsi"/>
              </w:rPr>
              <w:t xml:space="preserve">Bidder </w:t>
            </w:r>
            <w:r w:rsidRPr="00AE6947">
              <w:rPr>
                <w:rFonts w:asciiTheme="minorHAnsi" w:hAnsiTheme="minorHAnsi" w:cstheme="minorHAnsi"/>
                <w:b/>
                <w:bCs/>
              </w:rPr>
              <w:t xml:space="preserve">must accept </w:t>
            </w:r>
            <w:r w:rsidRPr="00AE6947">
              <w:rPr>
                <w:rFonts w:asciiTheme="minorHAnsi" w:hAnsiTheme="minorHAnsi" w:cstheme="minorHAnsi"/>
                <w:b/>
                <w:bCs/>
                <w:u w:val="single"/>
              </w:rPr>
              <w:t>ALL</w:t>
            </w:r>
            <w:r w:rsidRPr="00AE6947">
              <w:rPr>
                <w:rFonts w:asciiTheme="minorHAnsi" w:hAnsiTheme="minorHAnsi" w:cstheme="minorHAnsi"/>
              </w:rPr>
              <w:t xml:space="preserve"> the Special Conditions of contract.</w:t>
            </w:r>
          </w:p>
        </w:tc>
        <w:tc>
          <w:tcPr>
            <w:tcW w:w="3209" w:type="dxa"/>
          </w:tcPr>
          <w:p w14:paraId="286D3DE4" w14:textId="77777777" w:rsidR="00967B2B" w:rsidRPr="00AE6947" w:rsidRDefault="00967B2B" w:rsidP="00967B2B">
            <w:pPr>
              <w:pStyle w:val="Specification"/>
              <w:rPr>
                <w:rFonts w:asciiTheme="minorHAnsi" w:eastAsiaTheme="minorHAnsi" w:hAnsiTheme="minorHAnsi" w:cstheme="minorHAnsi"/>
                <w:sz w:val="22"/>
                <w:szCs w:val="22"/>
              </w:rPr>
            </w:pPr>
            <w:r w:rsidRPr="00AE6947">
              <w:rPr>
                <w:rFonts w:asciiTheme="minorHAnsi" w:eastAsiaTheme="minorHAnsi" w:hAnsiTheme="minorHAnsi" w:cstheme="minorHAnsi"/>
                <w:sz w:val="22"/>
                <w:szCs w:val="22"/>
              </w:rPr>
              <w:t xml:space="preserve">The Bidder </w:t>
            </w:r>
            <w:r w:rsidRPr="00AE6947">
              <w:rPr>
                <w:rFonts w:asciiTheme="minorHAnsi" w:eastAsiaTheme="minorHAnsi" w:hAnsiTheme="minorHAnsi" w:cstheme="minorHAnsi"/>
                <w:b/>
                <w:bCs/>
                <w:sz w:val="22"/>
                <w:szCs w:val="22"/>
              </w:rPr>
              <w:t>must accept ALL</w:t>
            </w:r>
            <w:r w:rsidRPr="00AE6947">
              <w:rPr>
                <w:rFonts w:asciiTheme="minorHAnsi" w:eastAsiaTheme="minorHAnsi" w:hAnsiTheme="minorHAnsi" w:cstheme="minorHAnsi"/>
                <w:sz w:val="22"/>
                <w:szCs w:val="22"/>
              </w:rPr>
              <w:t xml:space="preserve"> the Special Conditions of Contract by completing and signing the declaration of Acceptance in the Declaration of Compliance and Acceptance under the Special Conditions (</w:t>
            </w:r>
            <w:r w:rsidRPr="00AE6947">
              <w:rPr>
                <w:rFonts w:asciiTheme="minorHAnsi" w:eastAsiaTheme="minorHAnsi" w:hAnsiTheme="minorHAnsi" w:cstheme="minorHAnsi"/>
                <w:b/>
                <w:bCs/>
                <w:sz w:val="22"/>
                <w:szCs w:val="22"/>
              </w:rPr>
              <w:t>Section 4.</w:t>
            </w:r>
            <w:r>
              <w:rPr>
                <w:rFonts w:asciiTheme="minorHAnsi" w:eastAsiaTheme="minorHAnsi" w:hAnsiTheme="minorHAnsi" w:cstheme="minorHAnsi"/>
                <w:b/>
                <w:bCs/>
                <w:sz w:val="22"/>
                <w:szCs w:val="22"/>
              </w:rPr>
              <w:t>3.1</w:t>
            </w:r>
            <w:r w:rsidRPr="00AE6947">
              <w:rPr>
                <w:rFonts w:asciiTheme="minorHAnsi" w:eastAsiaTheme="minorHAnsi" w:hAnsiTheme="minorHAnsi" w:cstheme="minorHAnsi"/>
                <w:b/>
                <w:bCs/>
                <w:sz w:val="22"/>
                <w:szCs w:val="22"/>
              </w:rPr>
              <w:t>).</w:t>
            </w:r>
          </w:p>
          <w:p w14:paraId="01EC0E47" w14:textId="77777777" w:rsidR="00967B2B" w:rsidRPr="00AE6947" w:rsidRDefault="00967B2B" w:rsidP="00967B2B">
            <w:pPr>
              <w:pStyle w:val="Specification"/>
              <w:rPr>
                <w:rFonts w:asciiTheme="minorHAnsi" w:eastAsiaTheme="minorHAnsi" w:hAnsiTheme="minorHAnsi" w:cstheme="minorHAnsi"/>
                <w:b/>
                <w:bCs/>
                <w:sz w:val="22"/>
                <w:szCs w:val="22"/>
              </w:rPr>
            </w:pPr>
            <w:r w:rsidRPr="00AE6947">
              <w:rPr>
                <w:rFonts w:asciiTheme="minorHAnsi" w:eastAsiaTheme="minorHAnsi" w:hAnsiTheme="minorHAnsi" w:cstheme="minorHAnsi"/>
                <w:b/>
                <w:bCs/>
                <w:sz w:val="22"/>
                <w:szCs w:val="22"/>
              </w:rPr>
              <w:t xml:space="preserve">NOTE (1): </w:t>
            </w:r>
          </w:p>
          <w:p w14:paraId="57EC60FB" w14:textId="77777777" w:rsidR="00967B2B" w:rsidRPr="00C56B15" w:rsidRDefault="00967B2B" w:rsidP="00967B2B">
            <w:pPr>
              <w:pStyle w:val="Specification"/>
              <w:rPr>
                <w:rFonts w:asciiTheme="minorHAnsi" w:eastAsiaTheme="minorHAnsi" w:hAnsiTheme="minorHAnsi" w:cstheme="minorHAnsi"/>
                <w:color w:val="000000" w:themeColor="text1"/>
                <w:sz w:val="22"/>
                <w:szCs w:val="22"/>
              </w:rPr>
            </w:pPr>
            <w:r w:rsidRPr="00AE6947">
              <w:rPr>
                <w:rFonts w:asciiTheme="minorHAnsi" w:eastAsiaTheme="minorHAnsi" w:hAnsiTheme="minorHAnsi" w:cstheme="minorHAnsi"/>
                <w:sz w:val="22"/>
                <w:szCs w:val="22"/>
              </w:rPr>
              <w:t xml:space="preserve">Failure to </w:t>
            </w:r>
            <w:r w:rsidRPr="00AE6947">
              <w:rPr>
                <w:rFonts w:asciiTheme="minorHAnsi" w:eastAsiaTheme="minorHAnsi" w:hAnsiTheme="minorHAnsi" w:cstheme="minorHAnsi"/>
                <w:b/>
                <w:bCs/>
                <w:sz w:val="22"/>
                <w:szCs w:val="22"/>
              </w:rPr>
              <w:t>accept ALL</w:t>
            </w:r>
            <w:r w:rsidRPr="00AE6947">
              <w:rPr>
                <w:rFonts w:asciiTheme="minorHAnsi" w:eastAsiaTheme="minorHAnsi" w:hAnsiTheme="minorHAnsi" w:cstheme="minorHAnsi"/>
                <w:sz w:val="22"/>
                <w:szCs w:val="22"/>
              </w:rPr>
              <w:t xml:space="preserve"> the Special Conditions of Contract will result in disqualification.</w:t>
            </w:r>
          </w:p>
        </w:tc>
        <w:tc>
          <w:tcPr>
            <w:tcW w:w="3210" w:type="dxa"/>
          </w:tcPr>
          <w:p w14:paraId="225156F4" w14:textId="2A25DB82" w:rsidR="00967B2B" w:rsidRPr="00C56B15" w:rsidRDefault="00155289" w:rsidP="00967B2B">
            <w:pPr>
              <w:spacing w:after="0" w:line="240" w:lineRule="auto"/>
              <w:jc w:val="left"/>
              <w:rPr>
                <w:rFonts w:asciiTheme="minorHAnsi" w:hAnsiTheme="minorHAnsi" w:cstheme="minorHAnsi"/>
                <w:color w:val="000000" w:themeColor="text1"/>
              </w:rPr>
            </w:pPr>
            <w:r w:rsidRPr="0026254D">
              <w:rPr>
                <w:rFonts w:cs="Calibri"/>
                <w:color w:val="FF0000"/>
              </w:rPr>
              <w:t>&lt;provide unique reference to locate substantiating evidence in the bid response –</w:t>
            </w:r>
            <w:r w:rsidRPr="0026254D">
              <w:rPr>
                <w:rFonts w:cs="Calibri"/>
                <w:b/>
                <w:bCs/>
                <w:color w:val="FF0000"/>
              </w:rPr>
              <w:t xml:space="preserve"> see Annex A, par </w:t>
            </w:r>
            <w:r>
              <w:rPr>
                <w:rFonts w:cs="Calibri"/>
                <w:b/>
                <w:bCs/>
                <w:color w:val="FF0000"/>
              </w:rPr>
              <w:t>5</w:t>
            </w:r>
            <w:r w:rsidRPr="0026254D">
              <w:rPr>
                <w:rFonts w:cs="Calibri"/>
                <w:b/>
                <w:bCs/>
                <w:color w:val="FF0000"/>
              </w:rPr>
              <w:t>.</w:t>
            </w:r>
            <w:r>
              <w:rPr>
                <w:rFonts w:cs="Calibri"/>
                <w:b/>
                <w:bCs/>
                <w:color w:val="FF0000"/>
              </w:rPr>
              <w:t>3</w:t>
            </w:r>
            <w:r w:rsidRPr="0026254D">
              <w:rPr>
                <w:rFonts w:cs="Calibri"/>
                <w:color w:val="FF0000"/>
              </w:rPr>
              <w:t>&gt;</w:t>
            </w:r>
          </w:p>
        </w:tc>
      </w:tr>
    </w:tbl>
    <w:p w14:paraId="4AD74AF3" w14:textId="77777777" w:rsidR="00261265" w:rsidRDefault="00E07AEA">
      <w:pPr>
        <w:pStyle w:val="Heading2"/>
      </w:pPr>
      <w:bookmarkStart w:id="52" w:name="_Toc223032672"/>
      <w:bookmarkStart w:id="53" w:name="_Toc238122841"/>
      <w:r>
        <w:t xml:space="preserve">Special Conditions of Contract Verification (Stage </w:t>
      </w:r>
      <w:r w:rsidR="00CB7CE6">
        <w:t>3</w:t>
      </w:r>
      <w:r>
        <w:t>)</w:t>
      </w:r>
      <w:bookmarkEnd w:id="52"/>
      <w:bookmarkEnd w:id="53"/>
    </w:p>
    <w:p w14:paraId="40631BA0" w14:textId="77777777" w:rsidR="00CB7CE6" w:rsidRDefault="00CB7CE6" w:rsidP="00DE5CF2">
      <w:pPr>
        <w:pStyle w:val="ListParagraph"/>
        <w:numPr>
          <w:ilvl w:val="0"/>
          <w:numId w:val="7"/>
        </w:numPr>
        <w:rPr>
          <w:lang w:val="en-GB"/>
        </w:rPr>
      </w:pPr>
      <w:r>
        <w:rPr>
          <w:lang w:val="en-GB"/>
        </w:rPr>
        <w:t xml:space="preserve">The bidder must be a registered </w:t>
      </w:r>
      <w:proofErr w:type="spellStart"/>
      <w:r>
        <w:rPr>
          <w:lang w:val="en-GB"/>
        </w:rPr>
        <w:t>BeyondTrust</w:t>
      </w:r>
      <w:proofErr w:type="spellEnd"/>
      <w:r>
        <w:rPr>
          <w:lang w:val="en-GB"/>
        </w:rPr>
        <w:t xml:space="preserve"> partner.</w:t>
      </w:r>
    </w:p>
    <w:p w14:paraId="3527B0AD" w14:textId="77777777" w:rsidR="00CB7CE6" w:rsidRPr="00C049C4" w:rsidRDefault="00CB7CE6" w:rsidP="00DE5CF2">
      <w:pPr>
        <w:pStyle w:val="ListParagraph"/>
        <w:numPr>
          <w:ilvl w:val="0"/>
          <w:numId w:val="7"/>
        </w:numPr>
        <w:rPr>
          <w:color w:val="000000" w:themeColor="text1"/>
          <w:lang w:val="en-GB"/>
        </w:rPr>
      </w:pPr>
      <w:r w:rsidRPr="00C049C4">
        <w:rPr>
          <w:color w:val="000000" w:themeColor="text1"/>
          <w:lang w:val="en-GB"/>
        </w:rPr>
        <w:t>The bidder must comply with ALL the requirements as per the Technical Mandatory Requirements.</w:t>
      </w:r>
    </w:p>
    <w:p w14:paraId="4EB1B7BC" w14:textId="77777777" w:rsidR="00CB7CE6" w:rsidRPr="007C4BC5" w:rsidRDefault="00CB7CE6" w:rsidP="00DE5CF2">
      <w:pPr>
        <w:pStyle w:val="ListParagraph"/>
        <w:numPr>
          <w:ilvl w:val="0"/>
          <w:numId w:val="7"/>
        </w:numPr>
        <w:rPr>
          <w:lang w:val="en-GB"/>
        </w:rPr>
      </w:pPr>
      <w:r w:rsidRPr="00C049C4">
        <w:rPr>
          <w:color w:val="000000" w:themeColor="text1"/>
          <w:lang w:val="en-GB"/>
        </w:rPr>
        <w:t xml:space="preserve">For maintenance </w:t>
      </w:r>
      <w:r w:rsidRPr="007C4BC5">
        <w:rPr>
          <w:lang w:val="en-GB"/>
        </w:rPr>
        <w:t>and support as well as professional service the bidder must have internal resources on the following levels:</w:t>
      </w:r>
    </w:p>
    <w:p w14:paraId="12E28DCD" w14:textId="77777777" w:rsidR="00CB7CE6" w:rsidRPr="00F9118E" w:rsidRDefault="00CB7CE6" w:rsidP="00DE5CF2">
      <w:pPr>
        <w:pStyle w:val="Specification"/>
        <w:numPr>
          <w:ilvl w:val="2"/>
          <w:numId w:val="54"/>
        </w:numPr>
        <w:tabs>
          <w:tab w:val="clear" w:pos="1985"/>
        </w:tabs>
        <w:spacing w:line="276" w:lineRule="auto"/>
        <w:ind w:left="1701"/>
        <w:rPr>
          <w:rFonts w:asciiTheme="minorHAnsi" w:hAnsiTheme="minorHAnsi"/>
          <w:color w:val="000000" w:themeColor="text1"/>
          <w:sz w:val="22"/>
          <w:szCs w:val="22"/>
        </w:rPr>
      </w:pPr>
      <w:r w:rsidRPr="00F9118E">
        <w:rPr>
          <w:rFonts w:asciiTheme="minorHAnsi" w:hAnsiTheme="minorHAnsi"/>
          <w:color w:val="000000" w:themeColor="text1"/>
          <w:sz w:val="22"/>
          <w:szCs w:val="22"/>
        </w:rPr>
        <w:t>Functional Application Support (FAS)</w:t>
      </w:r>
    </w:p>
    <w:p w14:paraId="1866B789" w14:textId="77777777" w:rsidR="00CB7CE6" w:rsidRPr="00F9118E" w:rsidRDefault="00CB7CE6" w:rsidP="00DE5CF2">
      <w:pPr>
        <w:pStyle w:val="Specification"/>
        <w:numPr>
          <w:ilvl w:val="2"/>
          <w:numId w:val="54"/>
        </w:numPr>
        <w:tabs>
          <w:tab w:val="clear" w:pos="1985"/>
        </w:tabs>
        <w:spacing w:line="276" w:lineRule="auto"/>
        <w:ind w:left="1701"/>
        <w:rPr>
          <w:rFonts w:asciiTheme="minorHAnsi" w:hAnsiTheme="minorHAnsi"/>
          <w:color w:val="000000" w:themeColor="text1"/>
          <w:sz w:val="22"/>
          <w:szCs w:val="22"/>
        </w:rPr>
      </w:pPr>
      <w:r w:rsidRPr="00F9118E">
        <w:rPr>
          <w:rFonts w:asciiTheme="minorHAnsi" w:hAnsiTheme="minorHAnsi"/>
          <w:color w:val="000000" w:themeColor="text1"/>
          <w:sz w:val="22"/>
          <w:szCs w:val="22"/>
        </w:rPr>
        <w:t>Junior Technical Developer</w:t>
      </w:r>
    </w:p>
    <w:p w14:paraId="379BAFE1" w14:textId="77777777" w:rsidR="00CB7CE6" w:rsidRPr="00F9118E" w:rsidRDefault="00CB7CE6" w:rsidP="00DE5CF2">
      <w:pPr>
        <w:pStyle w:val="Specification"/>
        <w:numPr>
          <w:ilvl w:val="2"/>
          <w:numId w:val="54"/>
        </w:numPr>
        <w:tabs>
          <w:tab w:val="clear" w:pos="1985"/>
        </w:tabs>
        <w:spacing w:line="276" w:lineRule="auto"/>
        <w:ind w:left="1701"/>
        <w:rPr>
          <w:rFonts w:asciiTheme="minorHAnsi" w:hAnsiTheme="minorHAnsi"/>
          <w:color w:val="000000" w:themeColor="text1"/>
          <w:sz w:val="22"/>
          <w:szCs w:val="22"/>
        </w:rPr>
      </w:pPr>
      <w:r w:rsidRPr="00F9118E">
        <w:rPr>
          <w:rFonts w:asciiTheme="minorHAnsi" w:hAnsiTheme="minorHAnsi"/>
          <w:color w:val="000000" w:themeColor="text1"/>
          <w:sz w:val="22"/>
          <w:szCs w:val="22"/>
        </w:rPr>
        <w:t>Senior Technical Developer</w:t>
      </w:r>
    </w:p>
    <w:p w14:paraId="6AB70B8D" w14:textId="77777777" w:rsidR="00CB7CE6" w:rsidRPr="00F35F5A" w:rsidRDefault="00CB7CE6" w:rsidP="00DE5CF2">
      <w:pPr>
        <w:pStyle w:val="ListParagraph"/>
        <w:numPr>
          <w:ilvl w:val="0"/>
          <w:numId w:val="7"/>
        </w:numPr>
        <w:rPr>
          <w:lang w:val="en-GB"/>
        </w:rPr>
      </w:pPr>
      <w:r w:rsidRPr="00F35F5A">
        <w:rPr>
          <w:lang w:val="en-GB"/>
        </w:rPr>
        <w:t>Professional services, the bidder must be able to provide (</w:t>
      </w:r>
      <w:r>
        <w:rPr>
          <w:lang w:val="en-GB"/>
        </w:rPr>
        <w:t>2</w:t>
      </w:r>
      <w:r w:rsidRPr="00F35F5A">
        <w:rPr>
          <w:lang w:val="en-GB"/>
        </w:rPr>
        <w:t>x1665= 33</w:t>
      </w:r>
      <w:r>
        <w:rPr>
          <w:lang w:val="en-GB"/>
        </w:rPr>
        <w:t>3</w:t>
      </w:r>
      <w:r w:rsidRPr="00F35F5A">
        <w:rPr>
          <w:lang w:val="en-GB"/>
        </w:rPr>
        <w:t xml:space="preserve">0) </w:t>
      </w:r>
      <w:r>
        <w:rPr>
          <w:lang w:val="en-GB"/>
        </w:rPr>
        <w:t>3330</w:t>
      </w:r>
      <w:r w:rsidRPr="00F35F5A">
        <w:rPr>
          <w:lang w:val="en-GB"/>
        </w:rPr>
        <w:t xml:space="preserve"> support hours per year for five (5) years (</w:t>
      </w:r>
      <w:r>
        <w:rPr>
          <w:lang w:val="en-GB"/>
        </w:rPr>
        <w:t>333</w:t>
      </w:r>
      <w:r w:rsidRPr="00F35F5A">
        <w:rPr>
          <w:lang w:val="en-GB"/>
        </w:rPr>
        <w:t>0x5 =</w:t>
      </w:r>
      <w:r>
        <w:rPr>
          <w:lang w:val="en-GB"/>
        </w:rPr>
        <w:t>1</w:t>
      </w:r>
      <w:r w:rsidRPr="00F35F5A">
        <w:rPr>
          <w:lang w:val="en-GB"/>
        </w:rPr>
        <w:t>66</w:t>
      </w:r>
      <w:r>
        <w:rPr>
          <w:lang w:val="en-GB"/>
        </w:rPr>
        <w:t>5</w:t>
      </w:r>
      <w:r w:rsidRPr="00F35F5A">
        <w:rPr>
          <w:lang w:val="en-GB"/>
        </w:rPr>
        <w:t>0) – not committed.</w:t>
      </w:r>
    </w:p>
    <w:p w14:paraId="0B42FEA3" w14:textId="77777777" w:rsidR="00CB7CE6" w:rsidRPr="007C4BC5" w:rsidRDefault="00CB7CE6" w:rsidP="00DE5CF2">
      <w:pPr>
        <w:pStyle w:val="ListParagraph"/>
        <w:numPr>
          <w:ilvl w:val="0"/>
          <w:numId w:val="7"/>
        </w:numPr>
        <w:rPr>
          <w:lang w:val="en-GB"/>
        </w:rPr>
      </w:pPr>
      <w:r w:rsidRPr="007C4BC5">
        <w:rPr>
          <w:lang w:val="en-GB"/>
        </w:rPr>
        <w:lastRenderedPageBreak/>
        <w:t>Growth is projected in section 4.1 – this is not committed.</w:t>
      </w:r>
    </w:p>
    <w:p w14:paraId="242F6199" w14:textId="77777777" w:rsidR="00CB7CE6" w:rsidRPr="000763EE" w:rsidRDefault="00CB7CE6" w:rsidP="00DE5CF2">
      <w:pPr>
        <w:pStyle w:val="ListParagraph"/>
        <w:numPr>
          <w:ilvl w:val="0"/>
          <w:numId w:val="7"/>
        </w:numPr>
        <w:rPr>
          <w:lang w:val="en-GB"/>
        </w:rPr>
      </w:pPr>
      <w:r w:rsidRPr="000763EE">
        <w:rPr>
          <w:lang w:val="en-GB"/>
        </w:rPr>
        <w:t>SITA will reserve the right to reduce base licenses at any time during the contract before the maintenance payment for the next year is due. This may occur if a major client stops their services.</w:t>
      </w:r>
    </w:p>
    <w:p w14:paraId="48BFEEC4" w14:textId="77777777" w:rsidR="00CB7CE6" w:rsidRPr="00B402FF" w:rsidRDefault="00CB7CE6" w:rsidP="00DE5CF2">
      <w:pPr>
        <w:pStyle w:val="ListParagraph"/>
        <w:numPr>
          <w:ilvl w:val="0"/>
          <w:numId w:val="7"/>
        </w:numPr>
        <w:rPr>
          <w:lang w:val="en-GB"/>
        </w:rPr>
      </w:pPr>
      <w:r w:rsidRPr="00B402FF">
        <w:rPr>
          <w:lang w:val="en-GB"/>
        </w:rPr>
        <w:t>The successful supplier will be bound by Government Procurement: General Conditions of Contract (GCC) as well as this Special Conditions of Contract (SCC), which will form part of the signed contract with the successful Supplier. However, SITA reserves the right to include or waive the condition in the signed contract.</w:t>
      </w:r>
    </w:p>
    <w:p w14:paraId="0637BA49" w14:textId="77777777" w:rsidR="00CB7CE6" w:rsidRDefault="00CB7CE6" w:rsidP="00DE5CF2">
      <w:pPr>
        <w:pStyle w:val="ListParagraph"/>
        <w:numPr>
          <w:ilvl w:val="0"/>
          <w:numId w:val="7"/>
        </w:numPr>
        <w:rPr>
          <w:lang w:val="en-GB"/>
        </w:rPr>
      </w:pPr>
      <w:r w:rsidRPr="00B402FF">
        <w:rPr>
          <w:lang w:val="en-GB"/>
        </w:rPr>
        <w:t>SITA reserves the right to</w:t>
      </w:r>
      <w:r>
        <w:rPr>
          <w:lang w:val="en-GB"/>
        </w:rPr>
        <w:t>:</w:t>
      </w:r>
    </w:p>
    <w:p w14:paraId="22F23745" w14:textId="77777777" w:rsidR="00CB7CE6" w:rsidRPr="00B402FF" w:rsidRDefault="00CB7CE6" w:rsidP="00DE5CF2">
      <w:pPr>
        <w:pStyle w:val="ListParagraph"/>
        <w:numPr>
          <w:ilvl w:val="1"/>
          <w:numId w:val="7"/>
        </w:numPr>
        <w:rPr>
          <w:lang w:val="en-GB"/>
        </w:rPr>
      </w:pPr>
      <w:r w:rsidRPr="00B402FF">
        <w:rPr>
          <w:lang w:val="en-GB"/>
        </w:rPr>
        <w:t>Negotiate the conditions</w:t>
      </w:r>
      <w:r>
        <w:rPr>
          <w:lang w:val="en-GB"/>
        </w:rPr>
        <w:t>;</w:t>
      </w:r>
      <w:r w:rsidRPr="00B402FF">
        <w:rPr>
          <w:lang w:val="en-GB"/>
        </w:rPr>
        <w:t xml:space="preserve"> or</w:t>
      </w:r>
    </w:p>
    <w:p w14:paraId="413F271C" w14:textId="77777777" w:rsidR="00CB7CE6" w:rsidRDefault="00CB7CE6" w:rsidP="00DE5CF2">
      <w:pPr>
        <w:pStyle w:val="ListParagraph"/>
        <w:numPr>
          <w:ilvl w:val="1"/>
          <w:numId w:val="7"/>
        </w:numPr>
        <w:rPr>
          <w:lang w:val="en-GB"/>
        </w:rPr>
      </w:pPr>
      <w:r w:rsidRPr="00B402FF">
        <w:rPr>
          <w:lang w:val="en-GB"/>
        </w:rPr>
        <w:t>Automatically disqualify a bidder for not accepting these conditions</w:t>
      </w:r>
      <w:r>
        <w:rPr>
          <w:lang w:val="en-GB"/>
        </w:rPr>
        <w:t>; or</w:t>
      </w:r>
    </w:p>
    <w:p w14:paraId="2ECC3D3B" w14:textId="77777777" w:rsidR="00CB7CE6" w:rsidRDefault="00CB7CE6" w:rsidP="00DE5CF2">
      <w:pPr>
        <w:pStyle w:val="ListParagraph"/>
        <w:numPr>
          <w:ilvl w:val="1"/>
          <w:numId w:val="7"/>
        </w:numPr>
        <w:rPr>
          <w:lang w:val="en-GB"/>
        </w:rPr>
      </w:pPr>
      <w:r w:rsidRPr="005D5CCF">
        <w:rPr>
          <w:lang w:val="en-GB"/>
        </w:rPr>
        <w:t>Award to multiple bidders</w:t>
      </w:r>
    </w:p>
    <w:p w14:paraId="6C55D506" w14:textId="77777777" w:rsidR="00EC51F9" w:rsidRDefault="00EC51F9" w:rsidP="00DE5CF2">
      <w:pPr>
        <w:pStyle w:val="ListParagraph"/>
        <w:numPr>
          <w:ilvl w:val="1"/>
          <w:numId w:val="7"/>
        </w:numPr>
        <w:rPr>
          <w:lang w:val="en-GB"/>
        </w:rPr>
      </w:pPr>
      <w:r>
        <w:rPr>
          <w:lang w:val="en-GB"/>
        </w:rPr>
        <w:t>Not to award; or</w:t>
      </w:r>
    </w:p>
    <w:p w14:paraId="33DA4A28" w14:textId="77777777" w:rsidR="00EC51F9" w:rsidRPr="005D5CCF" w:rsidRDefault="00EC51F9" w:rsidP="00DE5CF2">
      <w:pPr>
        <w:pStyle w:val="ListParagraph"/>
        <w:numPr>
          <w:ilvl w:val="1"/>
          <w:numId w:val="7"/>
        </w:numPr>
        <w:rPr>
          <w:lang w:val="en-GB"/>
        </w:rPr>
      </w:pPr>
      <w:r>
        <w:rPr>
          <w:lang w:val="en-GB"/>
        </w:rPr>
        <w:t>To do a partial award</w:t>
      </w:r>
    </w:p>
    <w:p w14:paraId="585BA77D" w14:textId="77777777" w:rsidR="00CB7CE6" w:rsidRDefault="00CB7CE6" w:rsidP="00DE5CF2">
      <w:pPr>
        <w:pStyle w:val="ListParagraph"/>
        <w:numPr>
          <w:ilvl w:val="0"/>
          <w:numId w:val="7"/>
        </w:numPr>
        <w:rPr>
          <w:lang w:val="en-GB"/>
        </w:rPr>
      </w:pPr>
      <w:proofErr w:type="gramStart"/>
      <w:r w:rsidRPr="00B222ED">
        <w:rPr>
          <w:lang w:val="en-GB"/>
        </w:rPr>
        <w:t>In the event that</w:t>
      </w:r>
      <w:proofErr w:type="gramEnd"/>
      <w:r w:rsidRPr="00B222ED">
        <w:rPr>
          <w:lang w:val="en-GB"/>
        </w:rPr>
        <w:t xml:space="preserve"> the bidder qualifies the proposal with own conditions and does not specifically withdraw such own conditions when called upon to do so, SITA will invoke the rights reserved in accordance with subsection </w:t>
      </w:r>
      <w:r>
        <w:rPr>
          <w:lang w:val="en-GB"/>
        </w:rPr>
        <w:t>4.3. (b)</w:t>
      </w:r>
      <w:r w:rsidR="00E857C5">
        <w:rPr>
          <w:lang w:val="en-GB"/>
        </w:rPr>
        <w:t xml:space="preserve"> above</w:t>
      </w:r>
      <w:r>
        <w:rPr>
          <w:lang w:val="en-GB"/>
        </w:rPr>
        <w:t>.</w:t>
      </w:r>
    </w:p>
    <w:p w14:paraId="4F3540C6" w14:textId="77777777" w:rsidR="00261265" w:rsidRDefault="00261265"/>
    <w:p w14:paraId="4902C804" w14:textId="77777777" w:rsidR="00261265" w:rsidRPr="00B658F2" w:rsidRDefault="00E07AEA" w:rsidP="008B5CD0">
      <w:pPr>
        <w:pStyle w:val="Heading3"/>
        <w:ind w:left="1277" w:hanging="710"/>
      </w:pPr>
      <w:bookmarkStart w:id="54" w:name="_Toc238122842"/>
      <w:r w:rsidRPr="00B658F2">
        <w:t>Special Conditions of Contract</w:t>
      </w:r>
      <w:bookmarkEnd w:id="54"/>
    </w:p>
    <w:p w14:paraId="0AC0245D" w14:textId="77777777" w:rsidR="00261265" w:rsidRPr="00B658F2" w:rsidRDefault="00E07AEA">
      <w:pPr>
        <w:pStyle w:val="Heading4"/>
      </w:pPr>
      <w:r w:rsidRPr="00B658F2">
        <w:t>Contracting Conditions</w:t>
      </w:r>
    </w:p>
    <w:p w14:paraId="083FAE46" w14:textId="77777777" w:rsidR="00261265" w:rsidRPr="00B658F2" w:rsidRDefault="00E07AEA" w:rsidP="00DE5CF2">
      <w:pPr>
        <w:pStyle w:val="ListParagraph"/>
        <w:numPr>
          <w:ilvl w:val="0"/>
          <w:numId w:val="8"/>
        </w:numPr>
        <w:rPr>
          <w:lang w:val="en-GB"/>
        </w:rPr>
      </w:pPr>
      <w:r w:rsidRPr="00B658F2">
        <w:rPr>
          <w:b/>
          <w:bCs/>
          <w:lang w:val="en-GB"/>
        </w:rPr>
        <w:t>Formal Contract</w:t>
      </w:r>
      <w:r w:rsidRPr="00B658F2">
        <w:rPr>
          <w:lang w:val="en-GB"/>
        </w:rPr>
        <w:t xml:space="preserve"> - The supplier must enter into a formal written contract (agreement) with SITA.</w:t>
      </w:r>
    </w:p>
    <w:p w14:paraId="0E0D6689" w14:textId="77777777" w:rsidR="00261265" w:rsidRPr="00B658F2" w:rsidRDefault="00E07AEA" w:rsidP="00DE5CF2">
      <w:pPr>
        <w:pStyle w:val="ListParagraph"/>
        <w:numPr>
          <w:ilvl w:val="0"/>
          <w:numId w:val="8"/>
        </w:numPr>
        <w:rPr>
          <w:lang w:val="en-GB"/>
        </w:rPr>
      </w:pPr>
      <w:r w:rsidRPr="00B658F2">
        <w:rPr>
          <w:b/>
          <w:bCs/>
          <w:lang w:val="en-GB"/>
        </w:rPr>
        <w:t>Right to Audit</w:t>
      </w:r>
      <w:r w:rsidRPr="00B658F2">
        <w:rPr>
          <w:lang w:val="en-GB"/>
        </w:rPr>
        <w:t xml:space="preserve"> - </w:t>
      </w:r>
      <w:r w:rsidRPr="00490E61">
        <w:rPr>
          <w:color w:val="000000" w:themeColor="text1"/>
          <w:lang w:val="en-GB"/>
        </w:rPr>
        <w:t xml:space="preserve">SITA reserves the right, before entering into a contract, to conduct or commission an external </w:t>
      </w:r>
      <w:r w:rsidRPr="008B5CD0">
        <w:rPr>
          <w:lang w:val="en-GB"/>
        </w:rPr>
        <w:t xml:space="preserve">service provider to conduct a financial audit or probity to ascertain whether a qualifying bidder has the financial wherewithal or technical </w:t>
      </w:r>
      <w:r w:rsidRPr="00490E61">
        <w:rPr>
          <w:color w:val="000000" w:themeColor="text1"/>
          <w:lang w:val="en-GB"/>
        </w:rPr>
        <w:t>capability to provide the goods and services as required by this tender.</w:t>
      </w:r>
    </w:p>
    <w:p w14:paraId="3323449A" w14:textId="77777777" w:rsidR="00261265" w:rsidRPr="00B658F2" w:rsidRDefault="00E07AEA">
      <w:pPr>
        <w:pStyle w:val="Heading4"/>
      </w:pPr>
      <w:r w:rsidRPr="00B658F2">
        <w:t>Delivery Address</w:t>
      </w:r>
    </w:p>
    <w:p w14:paraId="6B0B8F93" w14:textId="77777777" w:rsidR="00261265" w:rsidRPr="00B658F2" w:rsidRDefault="00E07AEA" w:rsidP="00DE5CF2">
      <w:pPr>
        <w:pStyle w:val="ListParagraph"/>
        <w:numPr>
          <w:ilvl w:val="0"/>
          <w:numId w:val="9"/>
        </w:numPr>
      </w:pPr>
      <w:r w:rsidRPr="00B658F2">
        <w:t>The supplier must deliver the required products or services at as indicated in Section 2.2, Delivery Address</w:t>
      </w:r>
    </w:p>
    <w:p w14:paraId="358FED1E" w14:textId="77777777" w:rsidR="00261265" w:rsidRPr="00B658F2" w:rsidRDefault="00E07AEA">
      <w:pPr>
        <w:pStyle w:val="Heading4"/>
      </w:pPr>
      <w:r w:rsidRPr="00B658F2">
        <w:t>Services and Performance Metrics</w:t>
      </w:r>
    </w:p>
    <w:p w14:paraId="34B18117" w14:textId="77777777" w:rsidR="007846A4" w:rsidRDefault="00E07AEA" w:rsidP="007846A4">
      <w:pPr>
        <w:pStyle w:val="ListParagraph"/>
        <w:numPr>
          <w:ilvl w:val="0"/>
          <w:numId w:val="10"/>
        </w:numPr>
        <w:tabs>
          <w:tab w:val="left" w:pos="1560"/>
        </w:tabs>
      </w:pPr>
      <w:r w:rsidRPr="00B658F2">
        <w:t xml:space="preserve">The bidder is responsible to provide the following services as specified in the Service </w:t>
      </w:r>
    </w:p>
    <w:p w14:paraId="6D887555" w14:textId="062AD81D" w:rsidR="00261265" w:rsidRPr="00B658F2" w:rsidRDefault="00E07AEA" w:rsidP="007846A4">
      <w:pPr>
        <w:pStyle w:val="ListParagraph"/>
        <w:tabs>
          <w:tab w:val="left" w:pos="1560"/>
        </w:tabs>
        <w:ind w:left="1134"/>
      </w:pPr>
      <w:r w:rsidRPr="00B658F2">
        <w:t>Breakdown Structure (SBS):</w:t>
      </w:r>
    </w:p>
    <w:p w14:paraId="270A2B20" w14:textId="62A3A1DC" w:rsidR="00B658F2" w:rsidRPr="000763EE" w:rsidRDefault="00763E2F" w:rsidP="00763E2F">
      <w:pPr>
        <w:pStyle w:val="Caption"/>
        <w:rPr>
          <w:b w:val="0"/>
        </w:rPr>
      </w:pPr>
      <w:bookmarkStart w:id="55" w:name="_Toc223034759"/>
      <w:r>
        <w:t xml:space="preserve">Table </w:t>
      </w:r>
      <w:r>
        <w:fldChar w:fldCharType="begin"/>
      </w:r>
      <w:r>
        <w:instrText xml:space="preserve"> SEQ Table \* ARABIC </w:instrText>
      </w:r>
      <w:r>
        <w:fldChar w:fldCharType="separate"/>
      </w:r>
      <w:r w:rsidR="00657D1E">
        <w:rPr>
          <w:noProof/>
        </w:rPr>
        <w:t>7</w:t>
      </w:r>
      <w:r>
        <w:fldChar w:fldCharType="end"/>
      </w:r>
      <w:r w:rsidR="00B658F2">
        <w:rPr>
          <w:b w:val="0"/>
        </w:rPr>
        <w:t xml:space="preserve">: </w:t>
      </w:r>
      <w:r w:rsidR="00B658F2" w:rsidRPr="000763EE">
        <w:t>Delivery Schedule</w:t>
      </w:r>
      <w:bookmarkEnd w:id="55"/>
    </w:p>
    <w:tbl>
      <w:tblPr>
        <w:tblStyle w:val="TableGrid"/>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66"/>
        <w:gridCol w:w="2580"/>
        <w:gridCol w:w="3241"/>
        <w:gridCol w:w="3241"/>
      </w:tblGrid>
      <w:tr w:rsidR="00B658F2" w:rsidRPr="00F81E2D" w14:paraId="0EE669DC" w14:textId="77777777" w:rsidTr="008C5205">
        <w:trPr>
          <w:tblHeader/>
        </w:trPr>
        <w:tc>
          <w:tcPr>
            <w:tcW w:w="294" w:type="pct"/>
            <w:shd w:val="clear" w:color="auto" w:fill="DBE5F1" w:themeFill="accent1" w:themeFillTint="33"/>
          </w:tcPr>
          <w:p w14:paraId="4C253E2B" w14:textId="77777777" w:rsidR="00B658F2" w:rsidRPr="00F81E2D" w:rsidRDefault="00B658F2" w:rsidP="008C5205">
            <w:pPr>
              <w:rPr>
                <w:rFonts w:asciiTheme="minorHAnsi" w:hAnsiTheme="minorHAnsi"/>
                <w:b/>
                <w:szCs w:val="24"/>
              </w:rPr>
            </w:pPr>
            <w:r>
              <w:rPr>
                <w:rFonts w:asciiTheme="minorHAnsi" w:hAnsiTheme="minorHAnsi"/>
                <w:b/>
                <w:szCs w:val="24"/>
              </w:rPr>
              <w:t>No</w:t>
            </w:r>
          </w:p>
        </w:tc>
        <w:tc>
          <w:tcPr>
            <w:tcW w:w="1340" w:type="pct"/>
            <w:shd w:val="clear" w:color="auto" w:fill="DBE5F1" w:themeFill="accent1" w:themeFillTint="33"/>
          </w:tcPr>
          <w:p w14:paraId="4BCEE5C4" w14:textId="77777777" w:rsidR="00B658F2" w:rsidRPr="00F81E2D" w:rsidRDefault="00B658F2" w:rsidP="008C5205">
            <w:pPr>
              <w:rPr>
                <w:rFonts w:asciiTheme="minorHAnsi" w:hAnsiTheme="minorHAnsi"/>
                <w:b/>
                <w:szCs w:val="24"/>
              </w:rPr>
            </w:pPr>
            <w:r w:rsidRPr="00F81E2D">
              <w:rPr>
                <w:rFonts w:asciiTheme="minorHAnsi" w:hAnsiTheme="minorHAnsi"/>
                <w:b/>
                <w:szCs w:val="24"/>
              </w:rPr>
              <w:t xml:space="preserve">Service </w:t>
            </w:r>
          </w:p>
        </w:tc>
        <w:tc>
          <w:tcPr>
            <w:tcW w:w="1683" w:type="pct"/>
            <w:shd w:val="clear" w:color="auto" w:fill="DBE5F1" w:themeFill="accent1" w:themeFillTint="33"/>
          </w:tcPr>
          <w:p w14:paraId="5B516A7E" w14:textId="77777777" w:rsidR="00B658F2" w:rsidRPr="00F81E2D" w:rsidRDefault="00B658F2" w:rsidP="008C5205">
            <w:pPr>
              <w:rPr>
                <w:rFonts w:asciiTheme="minorHAnsi" w:hAnsiTheme="minorHAnsi"/>
                <w:b/>
                <w:szCs w:val="24"/>
              </w:rPr>
            </w:pPr>
            <w:r w:rsidRPr="00F81E2D">
              <w:rPr>
                <w:rFonts w:asciiTheme="minorHAnsi" w:hAnsiTheme="minorHAnsi"/>
                <w:b/>
                <w:szCs w:val="24"/>
              </w:rPr>
              <w:t>Service Level</w:t>
            </w:r>
          </w:p>
        </w:tc>
        <w:tc>
          <w:tcPr>
            <w:tcW w:w="1683" w:type="pct"/>
            <w:shd w:val="clear" w:color="auto" w:fill="DBE5F1" w:themeFill="accent1" w:themeFillTint="33"/>
          </w:tcPr>
          <w:p w14:paraId="5D6F38E4" w14:textId="77777777" w:rsidR="00B658F2" w:rsidRPr="00F81E2D" w:rsidRDefault="00B658F2" w:rsidP="008C5205">
            <w:pPr>
              <w:rPr>
                <w:rFonts w:asciiTheme="minorHAnsi" w:hAnsiTheme="minorHAnsi"/>
                <w:b/>
                <w:szCs w:val="24"/>
              </w:rPr>
            </w:pPr>
          </w:p>
        </w:tc>
      </w:tr>
      <w:tr w:rsidR="00B658F2" w:rsidRPr="00F81E2D" w14:paraId="33F93B2C" w14:textId="77777777" w:rsidTr="008C5205">
        <w:tc>
          <w:tcPr>
            <w:tcW w:w="294" w:type="pct"/>
          </w:tcPr>
          <w:p w14:paraId="3877C708" w14:textId="77777777" w:rsidR="00B658F2" w:rsidRPr="00F81E2D" w:rsidRDefault="00B658F2" w:rsidP="00DE5CF2">
            <w:pPr>
              <w:pStyle w:val="ListParagraph"/>
              <w:numPr>
                <w:ilvl w:val="0"/>
                <w:numId w:val="55"/>
              </w:numPr>
              <w:spacing w:after="120" w:line="240" w:lineRule="auto"/>
              <w:ind w:left="284" w:hanging="284"/>
              <w:jc w:val="left"/>
              <w:outlineLvl w:val="9"/>
            </w:pPr>
          </w:p>
        </w:tc>
        <w:tc>
          <w:tcPr>
            <w:tcW w:w="1340" w:type="pct"/>
          </w:tcPr>
          <w:p w14:paraId="661B5AE4" w14:textId="76F7FC29" w:rsidR="00B658F2" w:rsidRPr="00124958" w:rsidRDefault="00B658F2" w:rsidP="008C5205">
            <w:pPr>
              <w:pStyle w:val="Default"/>
              <w:jc w:val="both"/>
              <w:rPr>
                <w:rFonts w:ascii="Calibri Light" w:eastAsiaTheme="minorHAnsi" w:hAnsi="Calibri Light" w:cs="Calibri Light"/>
                <w:color w:val="auto"/>
                <w:sz w:val="22"/>
                <w:szCs w:val="22"/>
                <w:lang w:eastAsia="en-US"/>
              </w:rPr>
            </w:pPr>
            <w:r w:rsidRPr="00124958">
              <w:rPr>
                <w:rFonts w:ascii="Calibri Light" w:eastAsiaTheme="minorHAnsi" w:hAnsi="Calibri Light" w:cs="Calibri Light"/>
                <w:color w:val="auto"/>
                <w:sz w:val="22"/>
                <w:szCs w:val="22"/>
                <w:lang w:eastAsia="en-US"/>
              </w:rPr>
              <w:t>Provide Integrated logistics support, including maintenance and support</w:t>
            </w:r>
            <w:r w:rsidR="006A41C1">
              <w:rPr>
                <w:rFonts w:ascii="Calibri Light" w:eastAsiaTheme="minorHAnsi" w:hAnsi="Calibri Light" w:cs="Calibri Light"/>
                <w:color w:val="auto"/>
                <w:sz w:val="22"/>
                <w:szCs w:val="22"/>
                <w:lang w:eastAsia="en-US"/>
              </w:rPr>
              <w:t>.(Committed-spend)</w:t>
            </w:r>
            <w:r w:rsidRPr="00124958">
              <w:rPr>
                <w:rFonts w:ascii="Calibri Light" w:eastAsiaTheme="minorHAnsi" w:hAnsi="Calibri Light" w:cs="Calibri Light"/>
                <w:color w:val="auto"/>
                <w:sz w:val="22"/>
                <w:szCs w:val="22"/>
                <w:lang w:eastAsia="en-US"/>
              </w:rPr>
              <w:t xml:space="preserve"> </w:t>
            </w:r>
          </w:p>
          <w:p w14:paraId="427AC6A1" w14:textId="77777777" w:rsidR="00B658F2" w:rsidRPr="00124958" w:rsidRDefault="00B658F2" w:rsidP="008C5205">
            <w:pPr>
              <w:rPr>
                <w:rFonts w:cs="Calibri Light"/>
              </w:rPr>
            </w:pPr>
          </w:p>
        </w:tc>
        <w:tc>
          <w:tcPr>
            <w:tcW w:w="1683" w:type="pct"/>
          </w:tcPr>
          <w:p w14:paraId="7B22D43E" w14:textId="77777777" w:rsidR="00B658F2" w:rsidRPr="00124958" w:rsidRDefault="00B658F2" w:rsidP="008C5205">
            <w:pPr>
              <w:pStyle w:val="Default"/>
              <w:jc w:val="both"/>
              <w:rPr>
                <w:rFonts w:ascii="Calibri Light" w:eastAsiaTheme="minorHAnsi" w:hAnsi="Calibri Light" w:cs="Calibri Light"/>
                <w:color w:val="auto"/>
                <w:sz w:val="22"/>
                <w:szCs w:val="22"/>
                <w:lang w:eastAsia="en-US"/>
              </w:rPr>
            </w:pPr>
            <w:r w:rsidRPr="00124958">
              <w:rPr>
                <w:rFonts w:ascii="Calibri Light" w:eastAsiaTheme="minorHAnsi" w:hAnsi="Calibri Light" w:cs="Calibri Light"/>
                <w:color w:val="auto"/>
                <w:sz w:val="22"/>
                <w:szCs w:val="22"/>
                <w:lang w:eastAsia="en-US"/>
              </w:rPr>
              <w:t xml:space="preserve">Lump sum per financial year for the </w:t>
            </w:r>
            <w:proofErr w:type="spellStart"/>
            <w:r w:rsidRPr="00124958">
              <w:rPr>
                <w:rFonts w:ascii="Calibri Light" w:eastAsiaTheme="minorHAnsi" w:hAnsi="Calibri Light" w:cs="Calibri Light"/>
                <w:color w:val="auto"/>
                <w:sz w:val="22"/>
                <w:szCs w:val="22"/>
                <w:lang w:eastAsia="en-US"/>
              </w:rPr>
              <w:t>BeyondTrust</w:t>
            </w:r>
            <w:proofErr w:type="spellEnd"/>
            <w:r w:rsidRPr="00124958">
              <w:rPr>
                <w:rFonts w:ascii="Calibri Light" w:eastAsiaTheme="minorHAnsi" w:hAnsi="Calibri Light" w:cs="Calibri Light"/>
                <w:color w:val="auto"/>
                <w:sz w:val="22"/>
                <w:szCs w:val="22"/>
                <w:lang w:eastAsia="en-US"/>
              </w:rPr>
              <w:t xml:space="preserve"> Remote Support (RS) licenses. </w:t>
            </w:r>
          </w:p>
          <w:p w14:paraId="023552DA" w14:textId="77777777" w:rsidR="00B658F2" w:rsidRPr="0076528C" w:rsidRDefault="00B658F2" w:rsidP="008C5205">
            <w:pPr>
              <w:rPr>
                <w:rFonts w:cs="Calibri Light"/>
              </w:rPr>
            </w:pPr>
          </w:p>
        </w:tc>
        <w:tc>
          <w:tcPr>
            <w:tcW w:w="1683" w:type="pct"/>
          </w:tcPr>
          <w:p w14:paraId="52B82047" w14:textId="77777777" w:rsidR="00B658F2" w:rsidRPr="00124958" w:rsidRDefault="00B658F2" w:rsidP="008C5205">
            <w:pPr>
              <w:pStyle w:val="Default"/>
              <w:jc w:val="both"/>
              <w:rPr>
                <w:rFonts w:ascii="Calibri Light" w:eastAsiaTheme="minorHAnsi" w:hAnsi="Calibri Light" w:cs="Calibri Light"/>
                <w:color w:val="auto"/>
                <w:sz w:val="22"/>
                <w:szCs w:val="22"/>
                <w:lang w:eastAsia="en-US"/>
              </w:rPr>
            </w:pPr>
            <w:r w:rsidRPr="00124958">
              <w:rPr>
                <w:rFonts w:ascii="Calibri Light" w:eastAsiaTheme="minorHAnsi" w:hAnsi="Calibri Light" w:cs="Calibri Light"/>
                <w:color w:val="auto"/>
                <w:sz w:val="22"/>
                <w:szCs w:val="22"/>
                <w:lang w:eastAsia="en-US"/>
              </w:rPr>
              <w:t xml:space="preserve">License maintenance and support is required for a period of </w:t>
            </w:r>
            <w:r w:rsidR="00490E61">
              <w:rPr>
                <w:rFonts w:ascii="Calibri Light" w:eastAsiaTheme="minorHAnsi" w:hAnsi="Calibri Light" w:cs="Calibri Light"/>
                <w:color w:val="auto"/>
                <w:sz w:val="22"/>
                <w:szCs w:val="22"/>
                <w:lang w:eastAsia="en-US"/>
              </w:rPr>
              <w:t>5</w:t>
            </w:r>
            <w:r w:rsidRPr="00124958">
              <w:rPr>
                <w:rFonts w:ascii="Calibri Light" w:eastAsiaTheme="minorHAnsi" w:hAnsi="Calibri Light" w:cs="Calibri Light"/>
                <w:color w:val="auto"/>
                <w:sz w:val="22"/>
                <w:szCs w:val="22"/>
                <w:lang w:eastAsia="en-US"/>
              </w:rPr>
              <w:t xml:space="preserve"> years. Payment </w:t>
            </w:r>
            <w:r w:rsidR="006A41C1">
              <w:rPr>
                <w:rFonts w:ascii="Calibri Light" w:eastAsiaTheme="minorHAnsi" w:hAnsi="Calibri Light" w:cs="Calibri Light"/>
                <w:color w:val="auto"/>
                <w:sz w:val="22"/>
                <w:szCs w:val="22"/>
                <w:lang w:eastAsia="en-US"/>
              </w:rPr>
              <w:t>terms will be negotiated as part of the contracting process.</w:t>
            </w:r>
            <w:r w:rsidRPr="00124958">
              <w:rPr>
                <w:rFonts w:ascii="Calibri Light" w:eastAsiaTheme="minorHAnsi" w:hAnsi="Calibri Light" w:cs="Calibri Light"/>
                <w:color w:val="auto"/>
                <w:sz w:val="22"/>
                <w:szCs w:val="22"/>
                <w:lang w:eastAsia="en-US"/>
              </w:rPr>
              <w:t xml:space="preserve"> </w:t>
            </w:r>
          </w:p>
          <w:p w14:paraId="7CBB2EA4" w14:textId="77777777" w:rsidR="00B658F2" w:rsidRPr="00124958" w:rsidRDefault="00B658F2" w:rsidP="008C5205">
            <w:pPr>
              <w:pStyle w:val="Default"/>
              <w:jc w:val="both"/>
              <w:rPr>
                <w:rFonts w:ascii="Calibri Light" w:eastAsiaTheme="minorHAnsi" w:hAnsi="Calibri Light" w:cs="Calibri Light"/>
                <w:color w:val="auto"/>
                <w:sz w:val="22"/>
                <w:szCs w:val="22"/>
                <w:lang w:eastAsia="en-US"/>
              </w:rPr>
            </w:pPr>
          </w:p>
        </w:tc>
      </w:tr>
      <w:tr w:rsidR="00490E61" w:rsidRPr="00F81E2D" w14:paraId="45CFFF10" w14:textId="77777777" w:rsidTr="008C5205">
        <w:tc>
          <w:tcPr>
            <w:tcW w:w="294" w:type="pct"/>
          </w:tcPr>
          <w:p w14:paraId="7B5FC88B" w14:textId="77777777" w:rsidR="00490E61" w:rsidRPr="00F81E2D" w:rsidRDefault="00490E61" w:rsidP="00DE5CF2">
            <w:pPr>
              <w:pStyle w:val="ListParagraph"/>
              <w:numPr>
                <w:ilvl w:val="0"/>
                <w:numId w:val="55"/>
              </w:numPr>
              <w:spacing w:after="120" w:line="240" w:lineRule="auto"/>
              <w:ind w:left="284" w:hanging="284"/>
              <w:jc w:val="left"/>
              <w:outlineLvl w:val="9"/>
            </w:pPr>
          </w:p>
        </w:tc>
        <w:tc>
          <w:tcPr>
            <w:tcW w:w="1340" w:type="pct"/>
          </w:tcPr>
          <w:p w14:paraId="249D7A3A" w14:textId="77777777" w:rsidR="00490E61" w:rsidRPr="00124958" w:rsidRDefault="00490E61" w:rsidP="008C5205">
            <w:pPr>
              <w:pStyle w:val="Default"/>
              <w:jc w:val="both"/>
              <w:rPr>
                <w:rFonts w:ascii="Calibri Light" w:eastAsiaTheme="minorHAnsi" w:hAnsi="Calibri Light" w:cs="Calibri Light"/>
                <w:color w:val="auto"/>
                <w:sz w:val="22"/>
                <w:szCs w:val="22"/>
                <w:lang w:eastAsia="en-US"/>
              </w:rPr>
            </w:pPr>
            <w:r>
              <w:rPr>
                <w:rFonts w:ascii="Calibri Light" w:eastAsiaTheme="minorHAnsi" w:hAnsi="Calibri Light" w:cs="Calibri Light"/>
                <w:color w:val="auto"/>
                <w:sz w:val="22"/>
                <w:szCs w:val="22"/>
                <w:lang w:eastAsia="en-US"/>
              </w:rPr>
              <w:t xml:space="preserve">Provide </w:t>
            </w:r>
            <w:r w:rsidRPr="00124958">
              <w:rPr>
                <w:rFonts w:ascii="Calibri Light" w:eastAsiaTheme="minorHAnsi" w:hAnsi="Calibri Light" w:cs="Calibri Light"/>
                <w:color w:val="auto"/>
                <w:sz w:val="22"/>
                <w:szCs w:val="22"/>
                <w:lang w:eastAsia="en-US"/>
              </w:rPr>
              <w:t>formal training to SITA</w:t>
            </w:r>
            <w:r>
              <w:rPr>
                <w:rFonts w:ascii="Calibri Light" w:eastAsiaTheme="minorHAnsi" w:hAnsi="Calibri Light" w:cs="Calibri Light"/>
                <w:color w:val="auto"/>
                <w:sz w:val="22"/>
                <w:szCs w:val="22"/>
                <w:lang w:eastAsia="en-US"/>
              </w:rPr>
              <w:t xml:space="preserve"> </w:t>
            </w:r>
            <w:r w:rsidR="00557CDD">
              <w:rPr>
                <w:rFonts w:ascii="Calibri Light" w:eastAsiaTheme="minorHAnsi" w:hAnsi="Calibri Light" w:cs="Calibri Light"/>
                <w:color w:val="auto"/>
                <w:sz w:val="22"/>
                <w:szCs w:val="22"/>
                <w:lang w:eastAsia="en-US"/>
              </w:rPr>
              <w:t xml:space="preserve">as </w:t>
            </w:r>
            <w:proofErr w:type="gramStart"/>
            <w:r w:rsidR="00557CDD">
              <w:rPr>
                <w:rFonts w:ascii="Calibri Light" w:eastAsiaTheme="minorHAnsi" w:hAnsi="Calibri Light" w:cs="Calibri Light"/>
                <w:color w:val="auto"/>
                <w:sz w:val="22"/>
                <w:szCs w:val="22"/>
                <w:lang w:eastAsia="en-US"/>
              </w:rPr>
              <w:t>required</w:t>
            </w:r>
            <w:r w:rsidR="006A41C1">
              <w:rPr>
                <w:rFonts w:ascii="Calibri Light" w:eastAsiaTheme="minorHAnsi" w:hAnsi="Calibri Light" w:cs="Calibri Light"/>
                <w:color w:val="auto"/>
                <w:sz w:val="22"/>
                <w:szCs w:val="22"/>
                <w:lang w:eastAsia="en-US"/>
              </w:rPr>
              <w:t>(Not-committed</w:t>
            </w:r>
            <w:proofErr w:type="gramEnd"/>
            <w:r w:rsidR="006A41C1">
              <w:rPr>
                <w:rFonts w:ascii="Calibri Light" w:eastAsiaTheme="minorHAnsi" w:hAnsi="Calibri Light" w:cs="Calibri Light"/>
                <w:color w:val="auto"/>
                <w:sz w:val="22"/>
                <w:szCs w:val="22"/>
                <w:lang w:eastAsia="en-US"/>
              </w:rPr>
              <w:t xml:space="preserve"> spend)</w:t>
            </w:r>
          </w:p>
        </w:tc>
        <w:tc>
          <w:tcPr>
            <w:tcW w:w="1683" w:type="pct"/>
          </w:tcPr>
          <w:p w14:paraId="4866D51E" w14:textId="77777777" w:rsidR="00490E61" w:rsidRPr="00124958" w:rsidRDefault="00490E61" w:rsidP="008C5205">
            <w:pPr>
              <w:pStyle w:val="Default"/>
              <w:jc w:val="both"/>
              <w:rPr>
                <w:rFonts w:ascii="Calibri Light" w:eastAsiaTheme="minorHAnsi" w:hAnsi="Calibri Light" w:cs="Calibri Light"/>
                <w:color w:val="auto"/>
                <w:sz w:val="22"/>
                <w:szCs w:val="22"/>
                <w:lang w:eastAsia="en-US"/>
              </w:rPr>
            </w:pPr>
            <w:r w:rsidRPr="008B1042">
              <w:rPr>
                <w:rFonts w:ascii="Calibri Light" w:eastAsiaTheme="minorHAnsi" w:hAnsi="Calibri Light" w:cs="Calibri Light"/>
                <w:color w:val="auto"/>
                <w:sz w:val="22"/>
                <w:szCs w:val="22"/>
                <w:lang w:eastAsia="en-US"/>
              </w:rPr>
              <w:t>Training is Rate based. Monthly payment per hours of training delivered in that month.</w:t>
            </w:r>
          </w:p>
        </w:tc>
        <w:tc>
          <w:tcPr>
            <w:tcW w:w="1683" w:type="pct"/>
          </w:tcPr>
          <w:p w14:paraId="2C0AB5C5" w14:textId="77777777" w:rsidR="006A41C1" w:rsidRPr="00124958" w:rsidRDefault="006A41C1" w:rsidP="006A41C1">
            <w:pPr>
              <w:pStyle w:val="Default"/>
              <w:jc w:val="both"/>
              <w:rPr>
                <w:rFonts w:ascii="Calibri Light" w:eastAsiaTheme="minorHAnsi" w:hAnsi="Calibri Light" w:cs="Calibri Light"/>
                <w:color w:val="auto"/>
                <w:sz w:val="22"/>
                <w:szCs w:val="22"/>
                <w:lang w:eastAsia="en-US"/>
              </w:rPr>
            </w:pPr>
            <w:r w:rsidRPr="00124958">
              <w:rPr>
                <w:rFonts w:ascii="Calibri Light" w:eastAsiaTheme="minorHAnsi" w:hAnsi="Calibri Light" w:cs="Calibri Light"/>
                <w:color w:val="auto"/>
                <w:sz w:val="22"/>
                <w:szCs w:val="22"/>
                <w:lang w:eastAsia="en-US"/>
              </w:rPr>
              <w:t xml:space="preserve">The number of </w:t>
            </w:r>
            <w:r>
              <w:rPr>
                <w:rFonts w:ascii="Calibri Light" w:eastAsiaTheme="minorHAnsi" w:hAnsi="Calibri Light" w:cs="Calibri Light"/>
                <w:color w:val="auto"/>
                <w:sz w:val="22"/>
                <w:szCs w:val="22"/>
                <w:lang w:eastAsia="en-US"/>
              </w:rPr>
              <w:t>training hours</w:t>
            </w:r>
            <w:r w:rsidRPr="00124958">
              <w:rPr>
                <w:rFonts w:ascii="Calibri Light" w:eastAsiaTheme="minorHAnsi" w:hAnsi="Calibri Light" w:cs="Calibri Light"/>
                <w:color w:val="auto"/>
                <w:sz w:val="22"/>
                <w:szCs w:val="22"/>
                <w:lang w:eastAsia="en-US"/>
              </w:rPr>
              <w:t xml:space="preserve"> rendered per month depends on the operational requirements therefore payment will be done at </w:t>
            </w:r>
            <w:r w:rsidRPr="00124958">
              <w:rPr>
                <w:rFonts w:ascii="Calibri Light" w:eastAsiaTheme="minorHAnsi" w:hAnsi="Calibri Light" w:cs="Calibri Light"/>
                <w:color w:val="auto"/>
                <w:sz w:val="22"/>
                <w:szCs w:val="22"/>
                <w:lang w:eastAsia="en-US"/>
              </w:rPr>
              <w:lastRenderedPageBreak/>
              <w:t xml:space="preserve">the end of each month for the hours of service delivered in that month. </w:t>
            </w:r>
            <w:r>
              <w:rPr>
                <w:rFonts w:ascii="Calibri Light" w:eastAsiaTheme="minorHAnsi" w:hAnsi="Calibri Light" w:cs="Calibri Light"/>
                <w:color w:val="auto"/>
                <w:sz w:val="22"/>
                <w:szCs w:val="22"/>
                <w:lang w:eastAsia="en-US"/>
              </w:rPr>
              <w:t>(Timesheet-based)</w:t>
            </w:r>
          </w:p>
          <w:p w14:paraId="31EC0030" w14:textId="77777777" w:rsidR="00490E61" w:rsidRPr="00124958" w:rsidRDefault="00490E61" w:rsidP="008C5205">
            <w:pPr>
              <w:pStyle w:val="Default"/>
              <w:jc w:val="both"/>
              <w:rPr>
                <w:rFonts w:ascii="Calibri Light" w:eastAsiaTheme="minorHAnsi" w:hAnsi="Calibri Light" w:cs="Calibri Light"/>
                <w:color w:val="auto"/>
                <w:sz w:val="22"/>
                <w:szCs w:val="22"/>
                <w:lang w:eastAsia="en-US"/>
              </w:rPr>
            </w:pPr>
          </w:p>
        </w:tc>
      </w:tr>
      <w:tr w:rsidR="00B658F2" w:rsidRPr="00F81E2D" w14:paraId="7F00E8C3" w14:textId="77777777" w:rsidTr="008C5205">
        <w:tc>
          <w:tcPr>
            <w:tcW w:w="294" w:type="pct"/>
          </w:tcPr>
          <w:p w14:paraId="5778E98B" w14:textId="77777777" w:rsidR="00B658F2" w:rsidRPr="00F81E2D" w:rsidRDefault="00B658F2" w:rsidP="00DE5CF2">
            <w:pPr>
              <w:pStyle w:val="ListParagraph"/>
              <w:numPr>
                <w:ilvl w:val="0"/>
                <w:numId w:val="55"/>
              </w:numPr>
              <w:spacing w:after="120" w:line="240" w:lineRule="auto"/>
              <w:ind w:left="284" w:hanging="284"/>
              <w:jc w:val="left"/>
              <w:outlineLvl w:val="9"/>
            </w:pPr>
          </w:p>
        </w:tc>
        <w:tc>
          <w:tcPr>
            <w:tcW w:w="1340" w:type="pct"/>
          </w:tcPr>
          <w:p w14:paraId="54A46671" w14:textId="77777777" w:rsidR="00B658F2" w:rsidRPr="00124958" w:rsidRDefault="00B658F2" w:rsidP="008C5205">
            <w:pPr>
              <w:pStyle w:val="Default"/>
              <w:jc w:val="both"/>
              <w:rPr>
                <w:rFonts w:ascii="Calibri Light" w:eastAsiaTheme="minorHAnsi" w:hAnsi="Calibri Light" w:cs="Calibri Light"/>
                <w:color w:val="auto"/>
                <w:sz w:val="22"/>
                <w:szCs w:val="22"/>
                <w:lang w:eastAsia="en-US"/>
              </w:rPr>
            </w:pPr>
            <w:r w:rsidRPr="00124958">
              <w:rPr>
                <w:rFonts w:ascii="Calibri Light" w:eastAsiaTheme="minorHAnsi" w:hAnsi="Calibri Light" w:cs="Calibri Light"/>
                <w:color w:val="auto"/>
                <w:sz w:val="22"/>
                <w:szCs w:val="22"/>
                <w:lang w:eastAsia="en-US"/>
              </w:rPr>
              <w:t xml:space="preserve">Provide Professional services (as-and-when required) </w:t>
            </w:r>
            <w:r w:rsidR="006A41C1">
              <w:rPr>
                <w:rFonts w:ascii="Calibri Light" w:eastAsiaTheme="minorHAnsi" w:hAnsi="Calibri Light" w:cs="Calibri Light"/>
                <w:color w:val="auto"/>
                <w:sz w:val="22"/>
                <w:szCs w:val="22"/>
                <w:lang w:eastAsia="en-US"/>
              </w:rPr>
              <w:t>(Not-committed spend)</w:t>
            </w:r>
          </w:p>
          <w:p w14:paraId="41FADAF0" w14:textId="77777777" w:rsidR="00B658F2" w:rsidRPr="00F81E2D" w:rsidRDefault="00B658F2" w:rsidP="008C5205">
            <w:pPr>
              <w:rPr>
                <w:rFonts w:asciiTheme="minorHAnsi" w:hAnsiTheme="minorHAnsi"/>
                <w:szCs w:val="24"/>
              </w:rPr>
            </w:pPr>
          </w:p>
        </w:tc>
        <w:tc>
          <w:tcPr>
            <w:tcW w:w="1683" w:type="pct"/>
          </w:tcPr>
          <w:p w14:paraId="4FADF384" w14:textId="77777777" w:rsidR="00B658F2" w:rsidRPr="00F81E2D" w:rsidRDefault="00B658F2" w:rsidP="008C5205">
            <w:pPr>
              <w:pStyle w:val="Default"/>
              <w:jc w:val="both"/>
              <w:rPr>
                <w:rFonts w:asciiTheme="minorHAnsi" w:hAnsiTheme="minorHAnsi"/>
              </w:rPr>
            </w:pPr>
            <w:r w:rsidRPr="00124958">
              <w:rPr>
                <w:rFonts w:ascii="Calibri Light" w:eastAsiaTheme="minorHAnsi" w:hAnsi="Calibri Light" w:cs="Calibri Light"/>
                <w:color w:val="auto"/>
                <w:sz w:val="22"/>
                <w:szCs w:val="22"/>
                <w:lang w:eastAsia="en-US"/>
              </w:rPr>
              <w:t>Monthly payment per hours of professional services delivered in that month.</w:t>
            </w:r>
            <w:r>
              <w:rPr>
                <w:sz w:val="23"/>
                <w:szCs w:val="23"/>
              </w:rPr>
              <w:t xml:space="preserve"> </w:t>
            </w:r>
          </w:p>
        </w:tc>
        <w:tc>
          <w:tcPr>
            <w:tcW w:w="1683" w:type="pct"/>
          </w:tcPr>
          <w:p w14:paraId="5F63EFFC" w14:textId="2B947E4D" w:rsidR="00B658F2" w:rsidRPr="00124958" w:rsidRDefault="00B658F2" w:rsidP="008C5205">
            <w:pPr>
              <w:pStyle w:val="Default"/>
              <w:jc w:val="both"/>
              <w:rPr>
                <w:rFonts w:ascii="Calibri Light" w:eastAsiaTheme="minorHAnsi" w:hAnsi="Calibri Light" w:cs="Calibri Light"/>
                <w:color w:val="auto"/>
                <w:sz w:val="22"/>
                <w:szCs w:val="22"/>
                <w:lang w:eastAsia="en-US"/>
              </w:rPr>
            </w:pPr>
            <w:r w:rsidRPr="00124958">
              <w:rPr>
                <w:rFonts w:ascii="Calibri Light" w:eastAsiaTheme="minorHAnsi" w:hAnsi="Calibri Light" w:cs="Calibri Light"/>
                <w:color w:val="auto"/>
                <w:sz w:val="22"/>
                <w:szCs w:val="22"/>
                <w:lang w:eastAsia="en-US"/>
              </w:rPr>
              <w:t xml:space="preserve">A maximum of </w:t>
            </w:r>
            <w:r>
              <w:rPr>
                <w:rFonts w:ascii="Calibri Light" w:eastAsiaTheme="minorHAnsi" w:hAnsi="Calibri Light" w:cs="Calibri Light"/>
                <w:color w:val="auto"/>
                <w:sz w:val="22"/>
                <w:szCs w:val="22"/>
                <w:lang w:eastAsia="en-US"/>
              </w:rPr>
              <w:t>1</w:t>
            </w:r>
            <w:r w:rsidRPr="00124958">
              <w:rPr>
                <w:rFonts w:ascii="Calibri Light" w:eastAsiaTheme="minorHAnsi" w:hAnsi="Calibri Light" w:cs="Calibri Light"/>
                <w:color w:val="auto"/>
                <w:sz w:val="22"/>
                <w:szCs w:val="22"/>
                <w:lang w:eastAsia="en-US"/>
              </w:rPr>
              <w:t>6</w:t>
            </w:r>
            <w:r>
              <w:rPr>
                <w:rFonts w:ascii="Calibri Light" w:eastAsiaTheme="minorHAnsi" w:hAnsi="Calibri Light" w:cs="Calibri Light"/>
                <w:color w:val="auto"/>
                <w:sz w:val="22"/>
                <w:szCs w:val="22"/>
                <w:lang w:eastAsia="en-US"/>
              </w:rPr>
              <w:t>65</w:t>
            </w:r>
            <w:r w:rsidRPr="00124958">
              <w:rPr>
                <w:rFonts w:ascii="Calibri Light" w:eastAsiaTheme="minorHAnsi" w:hAnsi="Calibri Light" w:cs="Calibri Light"/>
                <w:color w:val="auto"/>
                <w:sz w:val="22"/>
                <w:szCs w:val="22"/>
                <w:lang w:eastAsia="en-US"/>
              </w:rPr>
              <w:t xml:space="preserve">0 hours of professional services over the three-year contract period. The number of professional services hours rendered per month depends on the operational requirements therefore payment will be done at the end of each month for the hours of service delivered in that month </w:t>
            </w:r>
            <w:r w:rsidR="006A41C1">
              <w:rPr>
                <w:rFonts w:ascii="Calibri Light" w:eastAsiaTheme="minorHAnsi" w:hAnsi="Calibri Light" w:cs="Calibri Light"/>
                <w:color w:val="auto"/>
                <w:sz w:val="22"/>
                <w:szCs w:val="22"/>
                <w:lang w:eastAsia="en-US"/>
              </w:rPr>
              <w:t>(Timesheet-based).</w:t>
            </w:r>
          </w:p>
          <w:p w14:paraId="17FA7901" w14:textId="77777777" w:rsidR="00B658F2" w:rsidRPr="000314E1" w:rsidRDefault="00B658F2" w:rsidP="008C5205">
            <w:pPr>
              <w:rPr>
                <w:rFonts w:asciiTheme="minorHAnsi" w:hAnsiTheme="minorHAnsi"/>
                <w:color w:val="000000" w:themeColor="text1"/>
                <w:szCs w:val="24"/>
              </w:rPr>
            </w:pPr>
          </w:p>
        </w:tc>
      </w:tr>
      <w:tr w:rsidR="00B658F2" w:rsidRPr="00F81E2D" w14:paraId="5EAC27E4" w14:textId="77777777" w:rsidTr="008C5205">
        <w:tc>
          <w:tcPr>
            <w:tcW w:w="294" w:type="pct"/>
          </w:tcPr>
          <w:p w14:paraId="60EE7307" w14:textId="77777777" w:rsidR="00B658F2" w:rsidRPr="00F81E2D" w:rsidRDefault="00B658F2" w:rsidP="00DE5CF2">
            <w:pPr>
              <w:pStyle w:val="ListParagraph"/>
              <w:numPr>
                <w:ilvl w:val="0"/>
                <w:numId w:val="55"/>
              </w:numPr>
              <w:spacing w:after="120" w:line="240" w:lineRule="auto"/>
              <w:ind w:left="284" w:hanging="284"/>
              <w:jc w:val="left"/>
              <w:outlineLvl w:val="9"/>
            </w:pPr>
          </w:p>
        </w:tc>
        <w:tc>
          <w:tcPr>
            <w:tcW w:w="1340" w:type="pct"/>
          </w:tcPr>
          <w:p w14:paraId="36BFCCDA" w14:textId="06662071" w:rsidR="00B658F2" w:rsidRPr="00124958" w:rsidRDefault="00B658F2" w:rsidP="008C5205">
            <w:pPr>
              <w:pStyle w:val="Default"/>
              <w:jc w:val="both"/>
              <w:rPr>
                <w:rFonts w:asciiTheme="minorHAnsi" w:eastAsiaTheme="minorHAnsi" w:hAnsiTheme="minorHAnsi" w:cstheme="majorBidi"/>
                <w:color w:val="auto"/>
                <w:sz w:val="22"/>
                <w:lang w:eastAsia="en-US"/>
              </w:rPr>
            </w:pPr>
            <w:r w:rsidRPr="00124958">
              <w:rPr>
                <w:rFonts w:asciiTheme="minorHAnsi" w:eastAsiaTheme="minorHAnsi" w:hAnsiTheme="minorHAnsi" w:cstheme="majorBidi"/>
                <w:color w:val="auto"/>
                <w:sz w:val="22"/>
                <w:lang w:eastAsia="en-US"/>
              </w:rPr>
              <w:t>Provide Additional Licenses (as-and-when required) as per additional licenses</w:t>
            </w:r>
            <w:r w:rsidR="006A41C1">
              <w:rPr>
                <w:rFonts w:asciiTheme="minorHAnsi" w:eastAsiaTheme="minorHAnsi" w:hAnsiTheme="minorHAnsi" w:cstheme="majorBidi"/>
                <w:color w:val="auto"/>
                <w:sz w:val="22"/>
                <w:lang w:eastAsia="en-US"/>
              </w:rPr>
              <w:t>.</w:t>
            </w:r>
            <w:r w:rsidR="006A41C1">
              <w:rPr>
                <w:rFonts w:ascii="Calibri Light" w:eastAsiaTheme="minorHAnsi" w:hAnsi="Calibri Light" w:cs="Calibri Light"/>
                <w:color w:val="auto"/>
                <w:sz w:val="22"/>
                <w:szCs w:val="22"/>
                <w:lang w:eastAsia="en-US"/>
              </w:rPr>
              <w:t xml:space="preserve"> (</w:t>
            </w:r>
            <w:proofErr w:type="gramStart"/>
            <w:r w:rsidR="006A41C1">
              <w:rPr>
                <w:rFonts w:ascii="Calibri Light" w:eastAsiaTheme="minorHAnsi" w:hAnsi="Calibri Light" w:cs="Calibri Light"/>
                <w:color w:val="auto"/>
                <w:sz w:val="22"/>
                <w:szCs w:val="22"/>
                <w:lang w:eastAsia="en-US"/>
              </w:rPr>
              <w:t>Not-committed</w:t>
            </w:r>
            <w:proofErr w:type="gramEnd"/>
            <w:r w:rsidR="006A41C1">
              <w:rPr>
                <w:rFonts w:ascii="Calibri Light" w:eastAsiaTheme="minorHAnsi" w:hAnsi="Calibri Light" w:cs="Calibri Light"/>
                <w:color w:val="auto"/>
                <w:sz w:val="22"/>
                <w:szCs w:val="22"/>
                <w:lang w:eastAsia="en-US"/>
              </w:rPr>
              <w:t xml:space="preserve"> spend)</w:t>
            </w:r>
          </w:p>
          <w:p w14:paraId="7722A3F4" w14:textId="77777777" w:rsidR="00B658F2" w:rsidRPr="00F81E2D" w:rsidRDefault="00B658F2" w:rsidP="008C5205">
            <w:pPr>
              <w:rPr>
                <w:rFonts w:asciiTheme="minorHAnsi" w:hAnsiTheme="minorHAnsi"/>
                <w:szCs w:val="24"/>
              </w:rPr>
            </w:pPr>
          </w:p>
        </w:tc>
        <w:tc>
          <w:tcPr>
            <w:tcW w:w="1683" w:type="pct"/>
          </w:tcPr>
          <w:p w14:paraId="06F8C2E7" w14:textId="77777777" w:rsidR="00B658F2" w:rsidRPr="00124958" w:rsidRDefault="00B658F2" w:rsidP="008C5205">
            <w:pPr>
              <w:pStyle w:val="Default"/>
              <w:jc w:val="both"/>
              <w:rPr>
                <w:rFonts w:asciiTheme="minorHAnsi" w:eastAsiaTheme="minorHAnsi" w:hAnsiTheme="minorHAnsi" w:cstheme="majorBidi"/>
                <w:color w:val="auto"/>
                <w:sz w:val="22"/>
                <w:lang w:eastAsia="en-US"/>
              </w:rPr>
            </w:pPr>
            <w:r w:rsidRPr="00124958">
              <w:rPr>
                <w:rFonts w:asciiTheme="minorHAnsi" w:eastAsiaTheme="minorHAnsi" w:hAnsiTheme="minorHAnsi" w:cstheme="majorBidi"/>
                <w:color w:val="auto"/>
                <w:sz w:val="22"/>
                <w:lang w:eastAsia="en-US"/>
              </w:rPr>
              <w:t xml:space="preserve">Lump sum per license extension for the number of licenses required at that stage with additional application maintenance and support fees. </w:t>
            </w:r>
          </w:p>
          <w:p w14:paraId="1059C3C1" w14:textId="77777777" w:rsidR="00B658F2" w:rsidRPr="00F81E2D" w:rsidRDefault="00B658F2" w:rsidP="008C5205">
            <w:pPr>
              <w:rPr>
                <w:rFonts w:asciiTheme="minorHAnsi" w:hAnsiTheme="minorHAnsi"/>
                <w:szCs w:val="24"/>
              </w:rPr>
            </w:pPr>
          </w:p>
        </w:tc>
        <w:tc>
          <w:tcPr>
            <w:tcW w:w="1683" w:type="pct"/>
          </w:tcPr>
          <w:p w14:paraId="5EB7808E" w14:textId="77777777" w:rsidR="00B658F2" w:rsidRPr="00124958" w:rsidRDefault="00B658F2" w:rsidP="008C5205">
            <w:pPr>
              <w:pStyle w:val="Default"/>
              <w:jc w:val="both"/>
              <w:rPr>
                <w:rFonts w:asciiTheme="minorHAnsi" w:eastAsiaTheme="minorHAnsi" w:hAnsiTheme="minorHAnsi" w:cstheme="majorBidi"/>
                <w:color w:val="auto"/>
                <w:sz w:val="22"/>
                <w:lang w:eastAsia="en-US"/>
              </w:rPr>
            </w:pPr>
            <w:r w:rsidRPr="00124958">
              <w:rPr>
                <w:rFonts w:asciiTheme="minorHAnsi" w:eastAsiaTheme="minorHAnsi" w:hAnsiTheme="minorHAnsi" w:cstheme="majorBidi"/>
                <w:color w:val="auto"/>
                <w:sz w:val="22"/>
                <w:lang w:eastAsia="en-US"/>
              </w:rPr>
              <w:t xml:space="preserve">As the procurement of more licenses is dependent on contracting with new SITA clients for this service, the contracting model caters for license growth in terms of an as-and-when required basis. </w:t>
            </w:r>
          </w:p>
          <w:p w14:paraId="40CB9F54" w14:textId="77777777" w:rsidR="00B658F2" w:rsidRPr="00F81E2D" w:rsidRDefault="00B658F2" w:rsidP="008C5205">
            <w:pPr>
              <w:rPr>
                <w:rFonts w:asciiTheme="minorHAnsi" w:hAnsiTheme="minorHAnsi"/>
                <w:szCs w:val="24"/>
              </w:rPr>
            </w:pPr>
          </w:p>
        </w:tc>
      </w:tr>
    </w:tbl>
    <w:p w14:paraId="0D832F85" w14:textId="77777777" w:rsidR="00B658F2" w:rsidRPr="00EE18B8" w:rsidRDefault="00B658F2" w:rsidP="00B658F2"/>
    <w:p w14:paraId="7CC2C50C" w14:textId="4528A598" w:rsidR="00B658F2" w:rsidRPr="001E3BDB" w:rsidRDefault="00763E2F" w:rsidP="00763E2F">
      <w:pPr>
        <w:pStyle w:val="Caption"/>
        <w:rPr>
          <w:highlight w:val="yellow"/>
        </w:rPr>
      </w:pPr>
      <w:bookmarkStart w:id="56" w:name="_Hlk144297488"/>
      <w:bookmarkStart w:id="57" w:name="_Toc223034760"/>
      <w:r>
        <w:t xml:space="preserve">Table </w:t>
      </w:r>
      <w:r>
        <w:fldChar w:fldCharType="begin"/>
      </w:r>
      <w:r>
        <w:instrText xml:space="preserve"> SEQ Table \* ARABIC </w:instrText>
      </w:r>
      <w:r>
        <w:fldChar w:fldCharType="separate"/>
      </w:r>
      <w:r w:rsidR="00657D1E">
        <w:rPr>
          <w:noProof/>
        </w:rPr>
        <w:t>8</w:t>
      </w:r>
      <w:r>
        <w:fldChar w:fldCharType="end"/>
      </w:r>
      <w:r w:rsidR="00B658F2" w:rsidRPr="0054140E">
        <w:rPr>
          <w:b w:val="0"/>
        </w:rPr>
        <w:t>:</w:t>
      </w:r>
      <w:r w:rsidR="00B658F2" w:rsidRPr="001E3BDB">
        <w:t xml:space="preserve"> Service Breakdown Structure (SBS)</w:t>
      </w:r>
      <w:bookmarkEnd w:id="56"/>
      <w:bookmarkEnd w:id="57"/>
    </w:p>
    <w:tbl>
      <w:tblPr>
        <w:tblStyle w:val="TableGrid"/>
        <w:tblW w:w="3963"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742"/>
        <w:gridCol w:w="3050"/>
        <w:gridCol w:w="3839"/>
      </w:tblGrid>
      <w:tr w:rsidR="00B658F2" w:rsidRPr="00F81E2D" w14:paraId="65848E64" w14:textId="77777777" w:rsidTr="008C5205">
        <w:trPr>
          <w:tblHeader/>
        </w:trPr>
        <w:tc>
          <w:tcPr>
            <w:tcW w:w="443" w:type="pct"/>
            <w:shd w:val="clear" w:color="auto" w:fill="DBE5F1" w:themeFill="accent1" w:themeFillTint="33"/>
          </w:tcPr>
          <w:p w14:paraId="570E655A" w14:textId="77777777" w:rsidR="00B658F2" w:rsidRPr="00F81E2D" w:rsidRDefault="00B658F2" w:rsidP="008C5205">
            <w:pPr>
              <w:rPr>
                <w:rFonts w:asciiTheme="minorHAnsi" w:hAnsiTheme="minorHAnsi"/>
                <w:b/>
                <w:szCs w:val="24"/>
              </w:rPr>
            </w:pPr>
            <w:r w:rsidRPr="00F81E2D">
              <w:rPr>
                <w:rFonts w:asciiTheme="minorHAnsi" w:hAnsiTheme="minorHAnsi"/>
                <w:b/>
                <w:szCs w:val="24"/>
              </w:rPr>
              <w:t>SBS</w:t>
            </w:r>
          </w:p>
        </w:tc>
        <w:tc>
          <w:tcPr>
            <w:tcW w:w="2020" w:type="pct"/>
            <w:shd w:val="clear" w:color="auto" w:fill="DBE5F1" w:themeFill="accent1" w:themeFillTint="33"/>
          </w:tcPr>
          <w:p w14:paraId="5E53219C" w14:textId="77777777" w:rsidR="00B658F2" w:rsidRPr="00F81E2D" w:rsidRDefault="00B658F2" w:rsidP="008C5205">
            <w:pPr>
              <w:rPr>
                <w:rFonts w:asciiTheme="minorHAnsi" w:hAnsiTheme="minorHAnsi"/>
                <w:b/>
                <w:szCs w:val="24"/>
              </w:rPr>
            </w:pPr>
            <w:r w:rsidRPr="00F81E2D">
              <w:rPr>
                <w:rFonts w:asciiTheme="minorHAnsi" w:hAnsiTheme="minorHAnsi"/>
                <w:b/>
                <w:szCs w:val="24"/>
              </w:rPr>
              <w:t>Service Element</w:t>
            </w:r>
          </w:p>
        </w:tc>
        <w:tc>
          <w:tcPr>
            <w:tcW w:w="2537" w:type="pct"/>
            <w:shd w:val="clear" w:color="auto" w:fill="DBE5F1" w:themeFill="accent1" w:themeFillTint="33"/>
          </w:tcPr>
          <w:p w14:paraId="363D3770" w14:textId="77777777" w:rsidR="00B658F2" w:rsidRPr="00F81E2D" w:rsidRDefault="00B658F2" w:rsidP="008C5205">
            <w:pPr>
              <w:rPr>
                <w:rFonts w:asciiTheme="minorHAnsi" w:hAnsiTheme="minorHAnsi"/>
                <w:b/>
                <w:szCs w:val="24"/>
              </w:rPr>
            </w:pPr>
            <w:r w:rsidRPr="00F81E2D">
              <w:rPr>
                <w:rFonts w:asciiTheme="minorHAnsi" w:hAnsiTheme="minorHAnsi"/>
                <w:b/>
                <w:szCs w:val="24"/>
              </w:rPr>
              <w:t>Service Level</w:t>
            </w:r>
          </w:p>
        </w:tc>
      </w:tr>
      <w:tr w:rsidR="00B658F2" w:rsidRPr="00F81E2D" w14:paraId="74E223F5" w14:textId="77777777" w:rsidTr="008C5205">
        <w:tc>
          <w:tcPr>
            <w:tcW w:w="443" w:type="pct"/>
          </w:tcPr>
          <w:p w14:paraId="29576FD7" w14:textId="77777777" w:rsidR="00B658F2" w:rsidRPr="00F81E2D" w:rsidRDefault="00B658F2" w:rsidP="00DE5CF2">
            <w:pPr>
              <w:pStyle w:val="ListParagraph"/>
              <w:numPr>
                <w:ilvl w:val="0"/>
                <w:numId w:val="61"/>
              </w:numPr>
              <w:spacing w:after="120" w:line="240" w:lineRule="auto"/>
              <w:jc w:val="left"/>
              <w:outlineLvl w:val="9"/>
            </w:pPr>
          </w:p>
        </w:tc>
        <w:tc>
          <w:tcPr>
            <w:tcW w:w="2020" w:type="pct"/>
          </w:tcPr>
          <w:p w14:paraId="1A6A58F5" w14:textId="77777777" w:rsidR="00B658F2" w:rsidRPr="00F81E2D" w:rsidRDefault="00B658F2" w:rsidP="008C5205">
            <w:pPr>
              <w:rPr>
                <w:rFonts w:asciiTheme="minorHAnsi" w:hAnsiTheme="minorHAnsi"/>
                <w:szCs w:val="24"/>
              </w:rPr>
            </w:pPr>
            <w:r w:rsidRPr="00F81E2D">
              <w:rPr>
                <w:rFonts w:asciiTheme="minorHAnsi" w:hAnsiTheme="minorHAnsi"/>
                <w:szCs w:val="24"/>
              </w:rPr>
              <w:t>Call Centre</w:t>
            </w:r>
          </w:p>
        </w:tc>
        <w:tc>
          <w:tcPr>
            <w:tcW w:w="2537" w:type="pct"/>
          </w:tcPr>
          <w:p w14:paraId="7CE37E46" w14:textId="77777777" w:rsidR="00B658F2" w:rsidRPr="0076528C" w:rsidRDefault="00D43149" w:rsidP="008C5205">
            <w:pPr>
              <w:pStyle w:val="Default"/>
              <w:jc w:val="both"/>
              <w:rPr>
                <w:rFonts w:ascii="Calibri Light" w:eastAsiaTheme="minorHAnsi" w:hAnsi="Calibri Light" w:cs="Calibri Light"/>
                <w:color w:val="auto"/>
                <w:sz w:val="22"/>
                <w:szCs w:val="22"/>
                <w:lang w:eastAsia="en-US"/>
              </w:rPr>
            </w:pPr>
            <w:proofErr w:type="gramStart"/>
            <w:r w:rsidRPr="00274B00">
              <w:rPr>
                <w:rFonts w:ascii="Calibri Light" w:eastAsiaTheme="minorHAnsi" w:hAnsi="Calibri Light" w:cs="Calibri Light"/>
                <w:color w:val="auto"/>
                <w:sz w:val="22"/>
                <w:szCs w:val="22"/>
                <w:lang w:eastAsia="en-US"/>
              </w:rPr>
              <w:t>8 hour</w:t>
            </w:r>
            <w:proofErr w:type="gramEnd"/>
            <w:r w:rsidRPr="00274B00">
              <w:rPr>
                <w:rFonts w:ascii="Calibri Light" w:eastAsiaTheme="minorHAnsi" w:hAnsi="Calibri Light" w:cs="Calibri Light"/>
                <w:color w:val="auto"/>
                <w:sz w:val="22"/>
                <w:szCs w:val="22"/>
                <w:lang w:eastAsia="en-US"/>
              </w:rPr>
              <w:t xml:space="preserve"> x 5 days x 52 weeks</w:t>
            </w:r>
            <w:r>
              <w:t xml:space="preserve"> </w:t>
            </w:r>
            <w:r w:rsidR="006A41C1">
              <w:rPr>
                <w:rFonts w:ascii="Calibri Light" w:eastAsiaTheme="minorHAnsi" w:hAnsi="Calibri Light" w:cs="Calibri Light"/>
                <w:color w:val="auto"/>
                <w:sz w:val="22"/>
                <w:szCs w:val="22"/>
                <w:lang w:eastAsia="en-US"/>
              </w:rPr>
              <w:t xml:space="preserve">(Excluding weekends and </w:t>
            </w:r>
            <w:proofErr w:type="gramStart"/>
            <w:r w:rsidR="006A41C1">
              <w:rPr>
                <w:rFonts w:ascii="Calibri Light" w:eastAsiaTheme="minorHAnsi" w:hAnsi="Calibri Light" w:cs="Calibri Light"/>
                <w:color w:val="auto"/>
                <w:sz w:val="22"/>
                <w:szCs w:val="22"/>
                <w:lang w:eastAsia="en-US"/>
              </w:rPr>
              <w:t>Public</w:t>
            </w:r>
            <w:proofErr w:type="gramEnd"/>
            <w:r w:rsidR="006A41C1">
              <w:rPr>
                <w:rFonts w:ascii="Calibri Light" w:eastAsiaTheme="minorHAnsi" w:hAnsi="Calibri Light" w:cs="Calibri Light"/>
                <w:color w:val="auto"/>
                <w:sz w:val="22"/>
                <w:szCs w:val="22"/>
                <w:lang w:eastAsia="en-US"/>
              </w:rPr>
              <w:t xml:space="preserve"> holidays)</w:t>
            </w:r>
          </w:p>
          <w:p w14:paraId="3E704A60" w14:textId="77777777" w:rsidR="00B658F2" w:rsidRPr="00F81E2D" w:rsidRDefault="00B658F2" w:rsidP="008C5205">
            <w:pPr>
              <w:rPr>
                <w:rFonts w:asciiTheme="minorHAnsi" w:hAnsiTheme="minorHAnsi"/>
                <w:szCs w:val="24"/>
              </w:rPr>
            </w:pPr>
          </w:p>
        </w:tc>
      </w:tr>
      <w:tr w:rsidR="00B658F2" w:rsidRPr="00F81E2D" w14:paraId="6AFAE54F" w14:textId="77777777" w:rsidTr="008C5205">
        <w:tc>
          <w:tcPr>
            <w:tcW w:w="443" w:type="pct"/>
          </w:tcPr>
          <w:p w14:paraId="228A5B1A" w14:textId="77777777" w:rsidR="00B658F2" w:rsidRPr="00F81E2D" w:rsidRDefault="00B658F2" w:rsidP="00DE5CF2">
            <w:pPr>
              <w:pStyle w:val="ListParagraph"/>
              <w:numPr>
                <w:ilvl w:val="0"/>
                <w:numId w:val="61"/>
              </w:numPr>
              <w:spacing w:after="120" w:line="240" w:lineRule="auto"/>
              <w:jc w:val="left"/>
              <w:outlineLvl w:val="9"/>
            </w:pPr>
          </w:p>
        </w:tc>
        <w:tc>
          <w:tcPr>
            <w:tcW w:w="2020" w:type="pct"/>
          </w:tcPr>
          <w:p w14:paraId="30D5B9E8" w14:textId="77777777" w:rsidR="00B658F2" w:rsidRPr="00F81E2D" w:rsidRDefault="00B658F2" w:rsidP="008C5205">
            <w:pPr>
              <w:rPr>
                <w:rFonts w:asciiTheme="minorHAnsi" w:hAnsiTheme="minorHAnsi"/>
                <w:szCs w:val="24"/>
              </w:rPr>
            </w:pPr>
            <w:r w:rsidRPr="00F81E2D">
              <w:rPr>
                <w:rFonts w:asciiTheme="minorHAnsi" w:hAnsiTheme="minorHAnsi"/>
                <w:szCs w:val="24"/>
              </w:rPr>
              <w:t>Incident Response</w:t>
            </w:r>
          </w:p>
        </w:tc>
        <w:tc>
          <w:tcPr>
            <w:tcW w:w="2537" w:type="pct"/>
          </w:tcPr>
          <w:p w14:paraId="1249BB5F" w14:textId="77777777" w:rsidR="00B658F2" w:rsidRPr="0076528C" w:rsidRDefault="00B658F2" w:rsidP="008C5205">
            <w:pPr>
              <w:pStyle w:val="Default"/>
              <w:jc w:val="both"/>
              <w:rPr>
                <w:rFonts w:ascii="Calibri Light" w:hAnsi="Calibri Light" w:cs="Calibri Light"/>
                <w:sz w:val="22"/>
                <w:szCs w:val="22"/>
              </w:rPr>
            </w:pPr>
            <w:r w:rsidRPr="0076528C">
              <w:rPr>
                <w:rFonts w:ascii="Calibri Light" w:hAnsi="Calibri Light" w:cs="Calibri Light"/>
                <w:sz w:val="22"/>
                <w:szCs w:val="22"/>
              </w:rPr>
              <w:t xml:space="preserve">Maximum 1 hours </w:t>
            </w:r>
          </w:p>
          <w:p w14:paraId="31A5E6EE" w14:textId="77777777" w:rsidR="00B658F2" w:rsidRDefault="00B658F2" w:rsidP="008C5205">
            <w:pPr>
              <w:rPr>
                <w:rFonts w:cs="Calibri Light"/>
              </w:rPr>
            </w:pPr>
            <w:r w:rsidRPr="0076528C">
              <w:rPr>
                <w:rFonts w:cs="Calibri Light"/>
              </w:rPr>
              <w:t xml:space="preserve">A response time of one (1) hour on all calls logged for support is to be adhered to (response time refers to the time that elapses from when a call is logged with the supplier until receipt of the call is officially acknowledged, normally by providing a call reference number). </w:t>
            </w:r>
          </w:p>
          <w:p w14:paraId="449913E0" w14:textId="77777777" w:rsidR="00813143" w:rsidRDefault="00813143" w:rsidP="008C5205">
            <w:pPr>
              <w:rPr>
                <w:rFonts w:cs="Calibri Light"/>
              </w:rPr>
            </w:pPr>
            <w:r>
              <w:rPr>
                <w:rFonts w:cs="Calibri Light"/>
              </w:rPr>
              <w:t>Critical = 1</w:t>
            </w:r>
          </w:p>
          <w:p w14:paraId="3F9C42EE" w14:textId="77777777" w:rsidR="00813143" w:rsidRDefault="00813143" w:rsidP="008C5205">
            <w:pPr>
              <w:rPr>
                <w:rFonts w:cs="Calibri Light"/>
              </w:rPr>
            </w:pPr>
            <w:r>
              <w:rPr>
                <w:rFonts w:cs="Calibri Light"/>
              </w:rPr>
              <w:t>High = 1</w:t>
            </w:r>
          </w:p>
          <w:p w14:paraId="68C07408" w14:textId="77777777" w:rsidR="00813143" w:rsidRDefault="00813143" w:rsidP="008C5205">
            <w:pPr>
              <w:rPr>
                <w:rFonts w:cs="Calibri Light"/>
              </w:rPr>
            </w:pPr>
            <w:r>
              <w:rPr>
                <w:rFonts w:cs="Calibri Light"/>
              </w:rPr>
              <w:t>Medium = 1</w:t>
            </w:r>
          </w:p>
          <w:p w14:paraId="3A30535D" w14:textId="77777777" w:rsidR="00813143" w:rsidRPr="0076528C" w:rsidRDefault="00813143" w:rsidP="008C5205">
            <w:pPr>
              <w:rPr>
                <w:rFonts w:cs="Calibri Light"/>
              </w:rPr>
            </w:pPr>
            <w:r>
              <w:rPr>
                <w:rFonts w:cs="Calibri Light"/>
              </w:rPr>
              <w:t>Low = 1</w:t>
            </w:r>
          </w:p>
        </w:tc>
      </w:tr>
      <w:tr w:rsidR="00B658F2" w:rsidRPr="00F81E2D" w14:paraId="7CD4A3AD" w14:textId="77777777" w:rsidTr="008C5205">
        <w:tc>
          <w:tcPr>
            <w:tcW w:w="443" w:type="pct"/>
          </w:tcPr>
          <w:p w14:paraId="363BEF53" w14:textId="77777777" w:rsidR="00B658F2" w:rsidRPr="00F81E2D" w:rsidRDefault="00274B00" w:rsidP="00274B00">
            <w:pPr>
              <w:spacing w:line="240" w:lineRule="auto"/>
              <w:ind w:left="360"/>
              <w:jc w:val="left"/>
            </w:pPr>
            <w:r>
              <w:t>3.</w:t>
            </w:r>
          </w:p>
        </w:tc>
        <w:tc>
          <w:tcPr>
            <w:tcW w:w="2020" w:type="pct"/>
          </w:tcPr>
          <w:p w14:paraId="34592516" w14:textId="77777777" w:rsidR="00B658F2" w:rsidRPr="00F81E2D" w:rsidRDefault="00B658F2" w:rsidP="008C5205">
            <w:pPr>
              <w:rPr>
                <w:rFonts w:asciiTheme="minorHAnsi" w:hAnsiTheme="minorHAnsi"/>
                <w:szCs w:val="24"/>
              </w:rPr>
            </w:pPr>
            <w:r w:rsidRPr="00F81E2D">
              <w:rPr>
                <w:rFonts w:asciiTheme="minorHAnsi" w:hAnsiTheme="minorHAnsi"/>
                <w:szCs w:val="24"/>
              </w:rPr>
              <w:t>Incident Restore</w:t>
            </w:r>
          </w:p>
        </w:tc>
        <w:tc>
          <w:tcPr>
            <w:tcW w:w="2537" w:type="pct"/>
          </w:tcPr>
          <w:p w14:paraId="5AF07FFA" w14:textId="77777777" w:rsidR="00B658F2" w:rsidRPr="000314E1" w:rsidRDefault="00B658F2" w:rsidP="008C5205">
            <w:pPr>
              <w:rPr>
                <w:rFonts w:asciiTheme="minorHAnsi" w:hAnsiTheme="minorHAnsi"/>
                <w:color w:val="000000" w:themeColor="text1"/>
                <w:szCs w:val="24"/>
              </w:rPr>
            </w:pPr>
            <w:r w:rsidRPr="000314E1">
              <w:rPr>
                <w:rFonts w:asciiTheme="minorHAnsi" w:hAnsiTheme="minorHAnsi"/>
                <w:color w:val="000000" w:themeColor="text1"/>
                <w:szCs w:val="24"/>
              </w:rPr>
              <w:t xml:space="preserve">Maximum </w:t>
            </w:r>
            <w:r w:rsidR="00813143">
              <w:rPr>
                <w:rFonts w:asciiTheme="minorHAnsi" w:hAnsiTheme="minorHAnsi"/>
                <w:color w:val="000000" w:themeColor="text1"/>
                <w:szCs w:val="24"/>
              </w:rPr>
              <w:t>as per priority</w:t>
            </w:r>
          </w:p>
          <w:p w14:paraId="576A827E" w14:textId="77777777" w:rsidR="00B658F2" w:rsidRDefault="00B658F2" w:rsidP="008C5205">
            <w:pPr>
              <w:rPr>
                <w:rFonts w:asciiTheme="minorHAnsi" w:hAnsiTheme="minorHAnsi"/>
                <w:color w:val="000000" w:themeColor="text1"/>
              </w:rPr>
            </w:pPr>
            <w:r w:rsidRPr="000314E1">
              <w:rPr>
                <w:rFonts w:asciiTheme="minorHAnsi" w:hAnsiTheme="minorHAnsi"/>
                <w:color w:val="000000" w:themeColor="text1"/>
              </w:rPr>
              <w:lastRenderedPageBreak/>
              <w:t xml:space="preserve">A resolve time of  </w:t>
            </w:r>
            <w:r w:rsidR="00813143">
              <w:rPr>
                <w:rFonts w:asciiTheme="minorHAnsi" w:hAnsiTheme="minorHAnsi"/>
                <w:color w:val="000000" w:themeColor="text1"/>
              </w:rPr>
              <w:t>allocated</w:t>
            </w:r>
            <w:r w:rsidRPr="000314E1">
              <w:rPr>
                <w:rFonts w:asciiTheme="minorHAnsi" w:hAnsiTheme="minorHAnsi"/>
                <w:color w:val="000000" w:themeColor="text1"/>
              </w:rPr>
              <w:t xml:space="preserve"> hours on all calls logged for support is to be adhered to (resolve time refers to the time that elapses from a call is logged with the supplier until the call is resolved – resolve time includes response time).</w:t>
            </w:r>
          </w:p>
          <w:p w14:paraId="2C1D1276" w14:textId="77777777" w:rsidR="00813143" w:rsidRDefault="00813143" w:rsidP="00813143">
            <w:pPr>
              <w:rPr>
                <w:rFonts w:cs="Calibri Light"/>
              </w:rPr>
            </w:pPr>
            <w:r>
              <w:rPr>
                <w:rFonts w:cs="Calibri Light"/>
              </w:rPr>
              <w:t>Critical = 8</w:t>
            </w:r>
          </w:p>
          <w:p w14:paraId="725A07EA" w14:textId="77777777" w:rsidR="00813143" w:rsidRDefault="00813143" w:rsidP="00813143">
            <w:pPr>
              <w:rPr>
                <w:rFonts w:cs="Calibri Light"/>
              </w:rPr>
            </w:pPr>
            <w:r>
              <w:rPr>
                <w:rFonts w:cs="Calibri Light"/>
              </w:rPr>
              <w:t>High = 16</w:t>
            </w:r>
          </w:p>
          <w:p w14:paraId="02EE8E0E" w14:textId="77777777" w:rsidR="00813143" w:rsidRDefault="00813143" w:rsidP="00813143">
            <w:pPr>
              <w:rPr>
                <w:rFonts w:cs="Calibri Light"/>
              </w:rPr>
            </w:pPr>
            <w:r>
              <w:rPr>
                <w:rFonts w:cs="Calibri Light"/>
              </w:rPr>
              <w:t>Medium = 24</w:t>
            </w:r>
          </w:p>
          <w:p w14:paraId="14CC4DE2" w14:textId="77777777" w:rsidR="00813143" w:rsidRPr="00F81E2D" w:rsidRDefault="00813143" w:rsidP="00813143">
            <w:pPr>
              <w:rPr>
                <w:rFonts w:asciiTheme="minorHAnsi" w:hAnsiTheme="minorHAnsi"/>
                <w:szCs w:val="24"/>
              </w:rPr>
            </w:pPr>
            <w:r>
              <w:rPr>
                <w:rFonts w:cs="Calibri Light"/>
              </w:rPr>
              <w:t>Low = 48</w:t>
            </w:r>
          </w:p>
        </w:tc>
      </w:tr>
    </w:tbl>
    <w:p w14:paraId="04982D1F" w14:textId="77777777" w:rsidR="00B658F2" w:rsidRDefault="00B658F2" w:rsidP="00B658F2">
      <w:pPr>
        <w:ind w:left="567"/>
        <w:rPr>
          <w:highlight w:val="yellow"/>
        </w:rPr>
      </w:pPr>
    </w:p>
    <w:p w14:paraId="5D07A8BF" w14:textId="77777777" w:rsidR="00B658F2" w:rsidRPr="0066375E" w:rsidRDefault="00B658F2" w:rsidP="00994D63">
      <w:pPr>
        <w:pStyle w:val="ListParagraph"/>
        <w:numPr>
          <w:ilvl w:val="0"/>
          <w:numId w:val="10"/>
        </w:numPr>
      </w:pPr>
      <w:r w:rsidRPr="0066375E">
        <w:t>This is a</w:t>
      </w:r>
      <w:r w:rsidR="00D43149">
        <w:t>n</w:t>
      </w:r>
      <w:r w:rsidRPr="0066375E">
        <w:t xml:space="preserve"> </w:t>
      </w:r>
      <w:proofErr w:type="gramStart"/>
      <w:r w:rsidR="00377382">
        <w:t>8</w:t>
      </w:r>
      <w:r w:rsidR="00D43149">
        <w:t xml:space="preserve"> </w:t>
      </w:r>
      <w:r w:rsidRPr="0066375E">
        <w:t>h</w:t>
      </w:r>
      <w:r w:rsidR="00D43149">
        <w:t>our</w:t>
      </w:r>
      <w:proofErr w:type="gramEnd"/>
      <w:r w:rsidRPr="0066375E">
        <w:t xml:space="preserve"> x </w:t>
      </w:r>
      <w:r w:rsidR="00377382">
        <w:t>5</w:t>
      </w:r>
      <w:r w:rsidR="00D43149">
        <w:t xml:space="preserve"> </w:t>
      </w:r>
      <w:r w:rsidRPr="0066375E">
        <w:t>days</w:t>
      </w:r>
      <w:r>
        <w:t xml:space="preserve"> x 52 weeks</w:t>
      </w:r>
      <w:r w:rsidRPr="0066375E">
        <w:t xml:space="preserve"> service and it is therefore required that this system is supported on this basis</w:t>
      </w:r>
    </w:p>
    <w:p w14:paraId="09E180DB" w14:textId="77777777" w:rsidR="00B658F2" w:rsidRPr="00D44FCE" w:rsidRDefault="00B658F2" w:rsidP="00994D63">
      <w:pPr>
        <w:pStyle w:val="ListParagraph"/>
        <w:numPr>
          <w:ilvl w:val="0"/>
          <w:numId w:val="10"/>
        </w:numPr>
      </w:pPr>
      <w:r w:rsidRPr="00D44FCE">
        <w:t xml:space="preserve">Downtime must be </w:t>
      </w:r>
      <w:proofErr w:type="gramStart"/>
      <w:r w:rsidRPr="00D44FCE">
        <w:t>prevented at all times</w:t>
      </w:r>
      <w:proofErr w:type="gramEnd"/>
      <w:r w:rsidRPr="00D44FCE">
        <w:t xml:space="preserve"> but since the system will not have any redundancy built in it is accepted that there might be some downtime</w:t>
      </w:r>
    </w:p>
    <w:p w14:paraId="2B190064" w14:textId="77777777" w:rsidR="00B658F2" w:rsidRPr="0066375E" w:rsidRDefault="00B658F2" w:rsidP="00994D63">
      <w:pPr>
        <w:pStyle w:val="ListParagraph"/>
        <w:numPr>
          <w:ilvl w:val="0"/>
          <w:numId w:val="10"/>
        </w:numPr>
      </w:pPr>
      <w:r w:rsidRPr="0066375E">
        <w:t>All Preventative, Corrective maintenance must be preapproved and follow the formal SITA change process</w:t>
      </w:r>
    </w:p>
    <w:p w14:paraId="7930C3F5" w14:textId="77777777" w:rsidR="00B658F2" w:rsidRPr="0066375E" w:rsidRDefault="00B658F2" w:rsidP="00994D63">
      <w:pPr>
        <w:pStyle w:val="ListParagraph"/>
        <w:numPr>
          <w:ilvl w:val="0"/>
          <w:numId w:val="10"/>
        </w:numPr>
      </w:pPr>
      <w:r w:rsidRPr="0066375E">
        <w:t>All faulty equipment</w:t>
      </w:r>
      <w:r>
        <w:t>(if applicable)</w:t>
      </w:r>
      <w:r w:rsidRPr="0066375E">
        <w:t xml:space="preserve"> still under guarantee must be replaced or repaired within the agreed SLA targets</w:t>
      </w:r>
    </w:p>
    <w:p w14:paraId="5EDA80B8" w14:textId="77777777" w:rsidR="00261265" w:rsidRPr="00B7258B" w:rsidRDefault="00E07AEA">
      <w:pPr>
        <w:pStyle w:val="Heading4"/>
      </w:pPr>
      <w:r w:rsidRPr="00B7258B">
        <w:t>Supplier Performance Reporting</w:t>
      </w:r>
    </w:p>
    <w:p w14:paraId="7F88F047" w14:textId="77777777" w:rsidR="00166F11" w:rsidRDefault="00166F11" w:rsidP="00994D63">
      <w:pPr>
        <w:pStyle w:val="Specification"/>
        <w:numPr>
          <w:ilvl w:val="2"/>
          <w:numId w:val="56"/>
        </w:numPr>
        <w:tabs>
          <w:tab w:val="num" w:pos="1701"/>
        </w:tabs>
        <w:rPr>
          <w:rFonts w:asciiTheme="minorHAnsi" w:eastAsiaTheme="minorHAnsi" w:hAnsiTheme="minorHAnsi" w:cstheme="minorHAnsi"/>
          <w:bCs/>
          <w:sz w:val="22"/>
          <w:szCs w:val="22"/>
        </w:rPr>
      </w:pPr>
      <w:r>
        <w:rPr>
          <w:rFonts w:asciiTheme="minorHAnsi" w:eastAsiaTheme="minorHAnsi" w:hAnsiTheme="minorHAnsi" w:cstheme="minorHAnsi"/>
          <w:bCs/>
          <w:sz w:val="22"/>
          <w:szCs w:val="22"/>
        </w:rPr>
        <w:t>Weekly</w:t>
      </w:r>
      <w:r w:rsidRPr="00361D30">
        <w:rPr>
          <w:rFonts w:asciiTheme="minorHAnsi" w:eastAsiaTheme="minorHAnsi" w:hAnsiTheme="minorHAnsi" w:cstheme="minorHAnsi"/>
          <w:bCs/>
          <w:sz w:val="22"/>
          <w:szCs w:val="22"/>
        </w:rPr>
        <w:t xml:space="preserve"> Reporting meetings.</w:t>
      </w:r>
    </w:p>
    <w:p w14:paraId="4376C10A" w14:textId="77777777" w:rsidR="00166F11" w:rsidRPr="006B65D6" w:rsidRDefault="00166F11" w:rsidP="00994D63">
      <w:pPr>
        <w:pStyle w:val="ListParagraph"/>
        <w:numPr>
          <w:ilvl w:val="2"/>
          <w:numId w:val="56"/>
        </w:numPr>
        <w:tabs>
          <w:tab w:val="num" w:pos="1701"/>
        </w:tabs>
        <w:rPr>
          <w:rFonts w:cstheme="minorHAnsi"/>
          <w:bCs/>
        </w:rPr>
      </w:pPr>
      <w:r w:rsidRPr="006B65D6">
        <w:rPr>
          <w:rFonts w:cstheme="minorHAnsi"/>
          <w:bCs/>
        </w:rPr>
        <w:t>Performance reviews as per signed SLA (Performance Metrix) below:</w:t>
      </w:r>
    </w:p>
    <w:p w14:paraId="3DD8702E" w14:textId="77777777" w:rsidR="00166F11" w:rsidRDefault="00166F11" w:rsidP="00994D63">
      <w:pPr>
        <w:pStyle w:val="Specification"/>
        <w:numPr>
          <w:ilvl w:val="0"/>
          <w:numId w:val="57"/>
        </w:numPr>
        <w:rPr>
          <w:rFonts w:asciiTheme="minorHAnsi" w:eastAsiaTheme="minorHAnsi" w:hAnsiTheme="minorHAnsi" w:cstheme="minorHAnsi"/>
          <w:bCs/>
          <w:sz w:val="22"/>
          <w:szCs w:val="22"/>
        </w:rPr>
      </w:pPr>
      <w:r w:rsidRPr="006B65D6">
        <w:rPr>
          <w:rFonts w:asciiTheme="minorHAnsi" w:eastAsiaTheme="minorHAnsi" w:hAnsiTheme="minorHAnsi" w:cstheme="minorHAnsi"/>
          <w:bCs/>
          <w:sz w:val="22"/>
          <w:szCs w:val="22"/>
        </w:rPr>
        <w:t>LICENSE MAINTENANCE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6"/>
        <w:gridCol w:w="1891"/>
        <w:gridCol w:w="1671"/>
        <w:gridCol w:w="1292"/>
        <w:gridCol w:w="1587"/>
        <w:gridCol w:w="1671"/>
      </w:tblGrid>
      <w:tr w:rsidR="00166F11" w:rsidRPr="007D6DFA" w:rsidDel="000D7D21" w14:paraId="466D2810" w14:textId="77777777" w:rsidTr="008C5205">
        <w:tc>
          <w:tcPr>
            <w:tcW w:w="5000" w:type="pct"/>
            <w:gridSpan w:val="6"/>
            <w:shd w:val="clear" w:color="auto" w:fill="B8CCE4"/>
          </w:tcPr>
          <w:p w14:paraId="33545C7E" w14:textId="77777777" w:rsidR="00166F11" w:rsidRPr="007D6DFA" w:rsidDel="000D7D21" w:rsidRDefault="00166F11" w:rsidP="008C5205">
            <w:pPr>
              <w:tabs>
                <w:tab w:val="left" w:pos="6282"/>
              </w:tabs>
              <w:spacing w:before="60" w:after="60"/>
              <w:ind w:right="35"/>
              <w:rPr>
                <w:rFonts w:ascii="Verdana" w:hAnsi="Verdana" w:cs="Verdana"/>
                <w:bCs/>
                <w:color w:val="000000"/>
                <w:sz w:val="16"/>
                <w:szCs w:val="16"/>
              </w:rPr>
            </w:pPr>
          </w:p>
        </w:tc>
      </w:tr>
      <w:tr w:rsidR="00166F11" w:rsidRPr="007D6DFA" w:rsidDel="000D7D21" w14:paraId="3A2137B0" w14:textId="77777777" w:rsidTr="008C5205">
        <w:tc>
          <w:tcPr>
            <w:tcW w:w="787" w:type="pct"/>
            <w:tcBorders>
              <w:bottom w:val="single" w:sz="4" w:space="0" w:color="auto"/>
            </w:tcBorders>
          </w:tcPr>
          <w:p w14:paraId="64A6C2EE" w14:textId="77777777" w:rsidR="00166F11" w:rsidRPr="007D6DFA" w:rsidDel="000D7D21" w:rsidRDefault="00166F11" w:rsidP="008C5205">
            <w:pPr>
              <w:tabs>
                <w:tab w:val="left" w:pos="6282"/>
              </w:tabs>
              <w:spacing w:before="60" w:after="60"/>
              <w:ind w:right="35"/>
              <w:rPr>
                <w:rFonts w:ascii="Verdana" w:hAnsi="Verdana" w:cs="Verdana"/>
                <w:bCs/>
                <w:color w:val="000000"/>
                <w:sz w:val="16"/>
                <w:szCs w:val="16"/>
              </w:rPr>
            </w:pPr>
            <w:r w:rsidRPr="007D6DFA">
              <w:rPr>
                <w:rFonts w:ascii="Verdana" w:hAnsi="Verdana" w:cs="Verdana"/>
                <w:bCs/>
                <w:color w:val="000000"/>
                <w:sz w:val="16"/>
                <w:szCs w:val="16"/>
              </w:rPr>
              <w:t xml:space="preserve">Keep system operating </w:t>
            </w:r>
            <w:r>
              <w:rPr>
                <w:rFonts w:ascii="Verdana" w:hAnsi="Verdana" w:cs="Verdana"/>
                <w:bCs/>
                <w:color w:val="000000"/>
                <w:sz w:val="16"/>
                <w:szCs w:val="16"/>
              </w:rPr>
              <w:t>according to base licences</w:t>
            </w:r>
          </w:p>
        </w:tc>
        <w:tc>
          <w:tcPr>
            <w:tcW w:w="982" w:type="pct"/>
            <w:tcBorders>
              <w:bottom w:val="single" w:sz="4" w:space="0" w:color="auto"/>
            </w:tcBorders>
          </w:tcPr>
          <w:p w14:paraId="6C910B7C" w14:textId="77777777" w:rsidR="00166F11" w:rsidRPr="007D6DFA" w:rsidDel="000D7D21" w:rsidRDefault="00166F11" w:rsidP="008C5205">
            <w:pPr>
              <w:tabs>
                <w:tab w:val="left" w:pos="6282"/>
              </w:tabs>
              <w:spacing w:before="60" w:after="60"/>
              <w:ind w:right="35"/>
              <w:rPr>
                <w:rFonts w:ascii="Verdana" w:hAnsi="Verdana" w:cs="Verdana"/>
                <w:bCs/>
                <w:color w:val="000000"/>
                <w:sz w:val="16"/>
                <w:szCs w:val="16"/>
              </w:rPr>
            </w:pPr>
            <w:r w:rsidRPr="007D6DFA">
              <w:rPr>
                <w:rFonts w:ascii="Verdana" w:hAnsi="Verdana" w:cs="Verdana"/>
                <w:bCs/>
                <w:color w:val="000000"/>
                <w:sz w:val="16"/>
                <w:szCs w:val="16"/>
              </w:rPr>
              <w:t>Trouble shooting / investigation</w:t>
            </w:r>
          </w:p>
        </w:tc>
        <w:tc>
          <w:tcPr>
            <w:tcW w:w="868" w:type="pct"/>
            <w:tcBorders>
              <w:bottom w:val="single" w:sz="4" w:space="0" w:color="auto"/>
            </w:tcBorders>
          </w:tcPr>
          <w:p w14:paraId="13728AE3" w14:textId="77777777" w:rsidR="00166F11" w:rsidRPr="007D6DFA" w:rsidDel="000D7D21" w:rsidRDefault="00166F11" w:rsidP="008C5205">
            <w:pPr>
              <w:tabs>
                <w:tab w:val="left" w:pos="6282"/>
              </w:tabs>
              <w:spacing w:before="60" w:after="60"/>
              <w:ind w:right="35"/>
              <w:rPr>
                <w:rFonts w:ascii="Verdana" w:hAnsi="Verdana" w:cs="Verdana"/>
                <w:bCs/>
                <w:color w:val="000000"/>
                <w:sz w:val="16"/>
                <w:szCs w:val="16"/>
              </w:rPr>
            </w:pPr>
            <w:r w:rsidRPr="007D6DFA">
              <w:rPr>
                <w:rFonts w:ascii="Verdana" w:hAnsi="Verdana" w:cs="Verdana"/>
                <w:bCs/>
                <w:color w:val="000000"/>
                <w:sz w:val="16"/>
                <w:szCs w:val="16"/>
              </w:rPr>
              <w:t>Implement standard system upgrades</w:t>
            </w:r>
          </w:p>
        </w:tc>
        <w:tc>
          <w:tcPr>
            <w:tcW w:w="671" w:type="pct"/>
            <w:tcBorders>
              <w:bottom w:val="single" w:sz="4" w:space="0" w:color="auto"/>
            </w:tcBorders>
          </w:tcPr>
          <w:p w14:paraId="2C46DD3D" w14:textId="77777777" w:rsidR="00166F11" w:rsidRPr="007D6DFA" w:rsidDel="000D7D21" w:rsidRDefault="00166F11" w:rsidP="008C5205">
            <w:pPr>
              <w:tabs>
                <w:tab w:val="left" w:pos="6282"/>
              </w:tabs>
              <w:spacing w:before="60" w:after="60"/>
              <w:ind w:right="35"/>
              <w:rPr>
                <w:rFonts w:ascii="Verdana" w:hAnsi="Verdana" w:cs="Verdana"/>
                <w:bCs/>
                <w:color w:val="000000"/>
                <w:sz w:val="16"/>
                <w:szCs w:val="16"/>
              </w:rPr>
            </w:pPr>
            <w:r w:rsidRPr="007D6DFA">
              <w:rPr>
                <w:rFonts w:ascii="Verdana" w:hAnsi="Verdana" w:cs="Verdana"/>
                <w:bCs/>
                <w:color w:val="000000"/>
                <w:sz w:val="16"/>
                <w:szCs w:val="16"/>
              </w:rPr>
              <w:t>Identify root cause</w:t>
            </w:r>
          </w:p>
        </w:tc>
        <w:tc>
          <w:tcPr>
            <w:tcW w:w="824" w:type="pct"/>
            <w:tcBorders>
              <w:bottom w:val="single" w:sz="4" w:space="0" w:color="auto"/>
            </w:tcBorders>
          </w:tcPr>
          <w:p w14:paraId="35A23E89" w14:textId="77777777" w:rsidR="00166F11" w:rsidRPr="007D6DFA" w:rsidDel="000D7D21" w:rsidRDefault="00166F11" w:rsidP="008C5205">
            <w:pPr>
              <w:tabs>
                <w:tab w:val="left" w:pos="6282"/>
              </w:tabs>
              <w:spacing w:before="60" w:after="60"/>
              <w:ind w:right="35"/>
              <w:rPr>
                <w:rFonts w:ascii="Verdana" w:hAnsi="Verdana" w:cs="Verdana"/>
                <w:bCs/>
                <w:color w:val="000000"/>
                <w:sz w:val="16"/>
                <w:szCs w:val="16"/>
              </w:rPr>
            </w:pPr>
            <w:r>
              <w:rPr>
                <w:rFonts w:ascii="Verdana" w:hAnsi="Verdana" w:cs="Verdana"/>
                <w:bCs/>
                <w:color w:val="000000"/>
                <w:sz w:val="16"/>
                <w:szCs w:val="16"/>
              </w:rPr>
              <w:t>Apply standard OS</w:t>
            </w:r>
            <w:r w:rsidRPr="007D6DFA">
              <w:rPr>
                <w:rFonts w:ascii="Verdana" w:hAnsi="Verdana" w:cs="Verdana"/>
                <w:bCs/>
                <w:color w:val="000000"/>
                <w:sz w:val="16"/>
                <w:szCs w:val="16"/>
              </w:rPr>
              <w:t xml:space="preserve">M suggested patch or fix existing base </w:t>
            </w:r>
          </w:p>
        </w:tc>
        <w:tc>
          <w:tcPr>
            <w:tcW w:w="868" w:type="pct"/>
            <w:tcBorders>
              <w:bottom w:val="single" w:sz="4" w:space="0" w:color="auto"/>
            </w:tcBorders>
          </w:tcPr>
          <w:p w14:paraId="2C45CB4A" w14:textId="77777777" w:rsidR="00166F11" w:rsidRPr="007D6DFA" w:rsidDel="000D7D21" w:rsidRDefault="00166F11" w:rsidP="008C5205">
            <w:pPr>
              <w:tabs>
                <w:tab w:val="left" w:pos="6282"/>
              </w:tabs>
              <w:spacing w:before="60" w:after="60"/>
              <w:ind w:right="35"/>
              <w:rPr>
                <w:rFonts w:ascii="Verdana" w:hAnsi="Verdana" w:cs="Verdana"/>
                <w:bCs/>
                <w:color w:val="000000"/>
                <w:sz w:val="16"/>
                <w:szCs w:val="16"/>
              </w:rPr>
            </w:pPr>
            <w:r w:rsidRPr="007D6DFA">
              <w:rPr>
                <w:rFonts w:ascii="Verdana" w:hAnsi="Verdana" w:cs="Verdana"/>
                <w:bCs/>
                <w:color w:val="000000"/>
                <w:sz w:val="16"/>
                <w:szCs w:val="16"/>
              </w:rPr>
              <w:t xml:space="preserve">Implement </w:t>
            </w:r>
          </w:p>
          <w:p w14:paraId="0C948E3B" w14:textId="77777777" w:rsidR="00166F11" w:rsidRPr="007D6DFA" w:rsidDel="000D7D21" w:rsidRDefault="00166F11" w:rsidP="008C5205">
            <w:pPr>
              <w:tabs>
                <w:tab w:val="left" w:pos="6282"/>
              </w:tabs>
              <w:spacing w:before="60" w:after="60"/>
              <w:ind w:right="35"/>
              <w:rPr>
                <w:rFonts w:ascii="Verdana" w:hAnsi="Verdana" w:cs="Verdana"/>
                <w:bCs/>
                <w:color w:val="000000"/>
                <w:sz w:val="16"/>
                <w:szCs w:val="16"/>
              </w:rPr>
            </w:pPr>
            <w:r w:rsidRPr="007D6DFA">
              <w:rPr>
                <w:rFonts w:ascii="Verdana" w:hAnsi="Verdana" w:cs="Verdana"/>
                <w:bCs/>
                <w:color w:val="000000"/>
                <w:sz w:val="16"/>
                <w:szCs w:val="16"/>
              </w:rPr>
              <w:t>permanent fix</w:t>
            </w:r>
          </w:p>
        </w:tc>
      </w:tr>
      <w:tr w:rsidR="00166F11" w:rsidRPr="007D6DFA" w:rsidDel="000D7D21" w14:paraId="513325CB" w14:textId="77777777" w:rsidTr="008C5205">
        <w:tc>
          <w:tcPr>
            <w:tcW w:w="2637" w:type="pct"/>
            <w:gridSpan w:val="3"/>
            <w:shd w:val="clear" w:color="auto" w:fill="C2D69B"/>
          </w:tcPr>
          <w:p w14:paraId="27623501" w14:textId="77777777" w:rsidR="00166F11" w:rsidRPr="007D6DFA" w:rsidDel="000D7D21" w:rsidRDefault="00166F11" w:rsidP="008C5205">
            <w:pPr>
              <w:tabs>
                <w:tab w:val="left" w:pos="6282"/>
              </w:tabs>
              <w:spacing w:before="60" w:after="60"/>
              <w:ind w:right="35"/>
              <w:rPr>
                <w:rFonts w:ascii="Verdana" w:hAnsi="Verdana" w:cs="Verdana"/>
                <w:bCs/>
                <w:color w:val="000000"/>
                <w:sz w:val="16"/>
                <w:szCs w:val="16"/>
              </w:rPr>
            </w:pPr>
            <w:r w:rsidRPr="007D6DFA">
              <w:rPr>
                <w:rFonts w:ascii="Verdana" w:hAnsi="Verdana" w:cs="Verdana"/>
                <w:bCs/>
                <w:color w:val="000000"/>
                <w:sz w:val="16"/>
                <w:szCs w:val="16"/>
              </w:rPr>
              <w:t xml:space="preserve">Service level related as per requirements </w:t>
            </w:r>
            <w:r w:rsidRPr="007D6DFA">
              <w:rPr>
                <w:rFonts w:ascii="Verdana" w:hAnsi="Verdana" w:cs="Verdana"/>
                <w:bCs/>
                <w:sz w:val="16"/>
                <w:szCs w:val="16"/>
              </w:rPr>
              <w:t>4 &amp; 5</w:t>
            </w:r>
            <w:r w:rsidRPr="007D6DFA">
              <w:rPr>
                <w:rFonts w:ascii="Verdana" w:hAnsi="Verdana" w:cs="Verdana"/>
                <w:bCs/>
                <w:color w:val="000000"/>
                <w:sz w:val="16"/>
                <w:szCs w:val="16"/>
              </w:rPr>
              <w:t xml:space="preserve"> above.</w:t>
            </w:r>
          </w:p>
        </w:tc>
        <w:tc>
          <w:tcPr>
            <w:tcW w:w="2363" w:type="pct"/>
            <w:gridSpan w:val="3"/>
            <w:shd w:val="clear" w:color="auto" w:fill="FABF8F"/>
          </w:tcPr>
          <w:p w14:paraId="7D982793" w14:textId="77777777" w:rsidR="00166F11" w:rsidRPr="007D6DFA" w:rsidDel="000D7D21" w:rsidRDefault="00166F11" w:rsidP="008C5205">
            <w:pPr>
              <w:tabs>
                <w:tab w:val="left" w:pos="6282"/>
              </w:tabs>
              <w:spacing w:before="60" w:after="60"/>
              <w:ind w:right="35"/>
              <w:rPr>
                <w:rFonts w:ascii="Verdana" w:hAnsi="Verdana" w:cs="Verdana"/>
                <w:bCs/>
                <w:color w:val="000000"/>
                <w:sz w:val="16"/>
                <w:szCs w:val="16"/>
              </w:rPr>
            </w:pPr>
            <w:r w:rsidRPr="007D6DFA">
              <w:rPr>
                <w:rFonts w:ascii="Verdana" w:hAnsi="Verdana" w:cs="Verdana"/>
                <w:bCs/>
                <w:color w:val="000000"/>
                <w:sz w:val="16"/>
                <w:szCs w:val="16"/>
              </w:rPr>
              <w:t xml:space="preserve">Negotiated </w:t>
            </w:r>
            <w:proofErr w:type="gramStart"/>
            <w:r w:rsidRPr="007D6DFA">
              <w:rPr>
                <w:rFonts w:ascii="Verdana" w:hAnsi="Verdana" w:cs="Verdana"/>
                <w:bCs/>
                <w:color w:val="000000"/>
                <w:sz w:val="16"/>
                <w:szCs w:val="16"/>
              </w:rPr>
              <w:t>time lines</w:t>
            </w:r>
            <w:proofErr w:type="gramEnd"/>
          </w:p>
        </w:tc>
      </w:tr>
    </w:tbl>
    <w:p w14:paraId="323DAC19" w14:textId="77777777" w:rsidR="00166F11" w:rsidRDefault="00166F11" w:rsidP="00994D63">
      <w:pPr>
        <w:pStyle w:val="Specification"/>
        <w:numPr>
          <w:ilvl w:val="0"/>
          <w:numId w:val="57"/>
        </w:numPr>
        <w:rPr>
          <w:rFonts w:asciiTheme="minorHAnsi" w:eastAsiaTheme="minorHAnsi" w:hAnsiTheme="minorHAnsi" w:cstheme="minorHAnsi"/>
          <w:bCs/>
          <w:sz w:val="22"/>
          <w:szCs w:val="22"/>
        </w:rPr>
      </w:pPr>
      <w:r w:rsidRPr="006B65D6">
        <w:rPr>
          <w:rFonts w:asciiTheme="minorHAnsi" w:eastAsiaTheme="minorHAnsi" w:hAnsiTheme="minorHAnsi" w:cstheme="minorHAnsi"/>
          <w:bCs/>
          <w:sz w:val="22"/>
          <w:szCs w:val="22"/>
        </w:rPr>
        <w:t>PROFESSIONAL SERVICE</w:t>
      </w:r>
    </w:p>
    <w:tbl>
      <w:tblPr>
        <w:tblW w:w="7230"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6"/>
        <w:gridCol w:w="1331"/>
        <w:gridCol w:w="918"/>
        <w:gridCol w:w="1714"/>
        <w:gridCol w:w="1072"/>
        <w:gridCol w:w="1129"/>
      </w:tblGrid>
      <w:tr w:rsidR="00166F11" w:rsidRPr="007D6DFA" w:rsidDel="000D7D21" w14:paraId="3FED2025" w14:textId="77777777" w:rsidTr="008C5205">
        <w:tc>
          <w:tcPr>
            <w:tcW w:w="3545" w:type="dxa"/>
            <w:gridSpan w:val="3"/>
            <w:shd w:val="clear" w:color="auto" w:fill="B8CCE4"/>
          </w:tcPr>
          <w:p w14:paraId="02FFFC46" w14:textId="77777777" w:rsidR="00166F11" w:rsidRPr="007D6DFA" w:rsidDel="000D7D21" w:rsidRDefault="00166F11" w:rsidP="008C5205">
            <w:pPr>
              <w:tabs>
                <w:tab w:val="left" w:pos="6282"/>
              </w:tabs>
              <w:spacing w:before="60" w:after="60" w:line="360" w:lineRule="auto"/>
              <w:ind w:right="35"/>
              <w:rPr>
                <w:rFonts w:ascii="Verdana" w:hAnsi="Verdana" w:cs="Verdana"/>
                <w:bCs/>
                <w:color w:val="000000"/>
                <w:sz w:val="18"/>
                <w:szCs w:val="18"/>
              </w:rPr>
            </w:pPr>
            <w:r w:rsidRPr="007D6DFA">
              <w:rPr>
                <w:rFonts w:ascii="Verdana" w:hAnsi="Verdana" w:cs="Verdana"/>
                <w:bCs/>
                <w:color w:val="000000"/>
                <w:sz w:val="18"/>
                <w:szCs w:val="18"/>
              </w:rPr>
              <w:t>Maintenance</w:t>
            </w:r>
          </w:p>
        </w:tc>
        <w:tc>
          <w:tcPr>
            <w:tcW w:w="3685" w:type="dxa"/>
            <w:gridSpan w:val="3"/>
            <w:shd w:val="clear" w:color="auto" w:fill="E5B8B7"/>
          </w:tcPr>
          <w:p w14:paraId="317DBDF5" w14:textId="77777777" w:rsidR="00166F11" w:rsidRPr="007D6DFA" w:rsidDel="000D7D21" w:rsidRDefault="00166F11" w:rsidP="008C5205">
            <w:pPr>
              <w:tabs>
                <w:tab w:val="left" w:pos="6282"/>
              </w:tabs>
              <w:spacing w:before="60" w:after="60" w:line="360" w:lineRule="auto"/>
              <w:ind w:right="35"/>
              <w:rPr>
                <w:rFonts w:ascii="Verdana" w:hAnsi="Verdana" w:cs="Verdana"/>
                <w:bCs/>
                <w:color w:val="000000"/>
                <w:sz w:val="18"/>
                <w:szCs w:val="18"/>
              </w:rPr>
            </w:pPr>
            <w:r w:rsidRPr="007D6DFA">
              <w:rPr>
                <w:rFonts w:ascii="Verdana" w:hAnsi="Verdana" w:cs="Verdana"/>
                <w:bCs/>
                <w:color w:val="000000"/>
                <w:sz w:val="18"/>
                <w:szCs w:val="18"/>
              </w:rPr>
              <w:t>Support</w:t>
            </w:r>
          </w:p>
        </w:tc>
      </w:tr>
      <w:tr w:rsidR="00166F11" w:rsidRPr="007D6DFA" w:rsidDel="000D7D21" w14:paraId="6E76E001" w14:textId="77777777" w:rsidTr="008C5205">
        <w:tc>
          <w:tcPr>
            <w:tcW w:w="1135" w:type="dxa"/>
            <w:tcBorders>
              <w:bottom w:val="single" w:sz="4" w:space="0" w:color="auto"/>
            </w:tcBorders>
          </w:tcPr>
          <w:p w14:paraId="06F70882" w14:textId="77777777" w:rsidR="00166F11" w:rsidRPr="007D6DFA" w:rsidDel="000D7D21" w:rsidRDefault="00166F11" w:rsidP="008C5205">
            <w:pPr>
              <w:tabs>
                <w:tab w:val="left" w:pos="6282"/>
              </w:tabs>
              <w:spacing w:before="60" w:after="60"/>
              <w:ind w:right="35"/>
              <w:rPr>
                <w:rFonts w:ascii="Verdana" w:hAnsi="Verdana" w:cs="Verdana"/>
                <w:bCs/>
                <w:color w:val="000000"/>
                <w:sz w:val="16"/>
                <w:szCs w:val="16"/>
              </w:rPr>
            </w:pPr>
            <w:r w:rsidRPr="007D6DFA">
              <w:rPr>
                <w:rFonts w:ascii="Verdana" w:hAnsi="Verdana" w:cs="Verdana"/>
                <w:bCs/>
                <w:color w:val="000000"/>
                <w:sz w:val="16"/>
                <w:szCs w:val="16"/>
              </w:rPr>
              <w:t xml:space="preserve">Keep system operating according to baseline </w:t>
            </w:r>
          </w:p>
        </w:tc>
        <w:tc>
          <w:tcPr>
            <w:tcW w:w="1417" w:type="dxa"/>
            <w:tcBorders>
              <w:bottom w:val="single" w:sz="4" w:space="0" w:color="auto"/>
            </w:tcBorders>
          </w:tcPr>
          <w:p w14:paraId="4E0E0744" w14:textId="77777777" w:rsidR="00166F11" w:rsidRPr="007D6DFA" w:rsidDel="000D7D21" w:rsidRDefault="00166F11" w:rsidP="008C5205">
            <w:pPr>
              <w:tabs>
                <w:tab w:val="left" w:pos="6282"/>
              </w:tabs>
              <w:spacing w:before="60" w:after="60"/>
              <w:ind w:right="35"/>
              <w:rPr>
                <w:rFonts w:ascii="Verdana" w:hAnsi="Verdana" w:cs="Verdana"/>
                <w:bCs/>
                <w:color w:val="000000"/>
                <w:sz w:val="16"/>
                <w:szCs w:val="16"/>
              </w:rPr>
            </w:pPr>
            <w:r w:rsidRPr="007D6DFA">
              <w:rPr>
                <w:rFonts w:ascii="Verdana" w:hAnsi="Verdana" w:cs="Verdana"/>
                <w:bCs/>
                <w:color w:val="000000"/>
                <w:sz w:val="16"/>
                <w:szCs w:val="16"/>
              </w:rPr>
              <w:t>Trouble shooting / investigation</w:t>
            </w:r>
          </w:p>
        </w:tc>
        <w:tc>
          <w:tcPr>
            <w:tcW w:w="993" w:type="dxa"/>
            <w:tcBorders>
              <w:bottom w:val="single" w:sz="4" w:space="0" w:color="auto"/>
            </w:tcBorders>
          </w:tcPr>
          <w:p w14:paraId="0B39A3B5" w14:textId="77777777" w:rsidR="00166F11" w:rsidRPr="007D6DFA" w:rsidDel="000D7D21" w:rsidRDefault="00166F11" w:rsidP="008C5205">
            <w:pPr>
              <w:tabs>
                <w:tab w:val="left" w:pos="6282"/>
              </w:tabs>
              <w:spacing w:before="60" w:after="60"/>
              <w:ind w:right="35"/>
              <w:rPr>
                <w:rFonts w:ascii="Verdana" w:hAnsi="Verdana" w:cs="Verdana"/>
                <w:bCs/>
                <w:color w:val="000000"/>
                <w:sz w:val="16"/>
                <w:szCs w:val="16"/>
              </w:rPr>
            </w:pPr>
            <w:r w:rsidRPr="007D6DFA">
              <w:rPr>
                <w:rFonts w:ascii="Verdana" w:hAnsi="Verdana" w:cs="Verdana"/>
                <w:bCs/>
                <w:color w:val="000000"/>
                <w:sz w:val="16"/>
                <w:szCs w:val="16"/>
              </w:rPr>
              <w:t>Identify root cause</w:t>
            </w:r>
          </w:p>
        </w:tc>
        <w:tc>
          <w:tcPr>
            <w:tcW w:w="2409" w:type="dxa"/>
            <w:tcBorders>
              <w:bottom w:val="single" w:sz="4" w:space="0" w:color="auto"/>
            </w:tcBorders>
          </w:tcPr>
          <w:p w14:paraId="3D4A0EBA" w14:textId="77777777" w:rsidR="00166F11" w:rsidRPr="007D6DFA" w:rsidDel="000D7D21" w:rsidRDefault="00166F11" w:rsidP="008C5205">
            <w:pPr>
              <w:tabs>
                <w:tab w:val="left" w:pos="6282"/>
              </w:tabs>
              <w:spacing w:before="60" w:after="60"/>
              <w:ind w:right="35"/>
              <w:rPr>
                <w:rFonts w:ascii="Verdana" w:hAnsi="Verdana" w:cs="Verdana"/>
                <w:bCs/>
                <w:color w:val="000000"/>
                <w:sz w:val="16"/>
                <w:szCs w:val="16"/>
              </w:rPr>
            </w:pPr>
            <w:r>
              <w:rPr>
                <w:rFonts w:ascii="Verdana" w:hAnsi="Verdana" w:cs="Verdana"/>
                <w:bCs/>
                <w:color w:val="000000"/>
                <w:sz w:val="16"/>
                <w:szCs w:val="16"/>
              </w:rPr>
              <w:t>OS</w:t>
            </w:r>
            <w:r w:rsidRPr="007D6DFA">
              <w:rPr>
                <w:rFonts w:ascii="Verdana" w:hAnsi="Verdana" w:cs="Verdana"/>
                <w:bCs/>
                <w:color w:val="000000"/>
                <w:sz w:val="16"/>
                <w:szCs w:val="16"/>
              </w:rPr>
              <w:t>M to develop a patch or Custom development to be done in syste</w:t>
            </w:r>
            <w:r>
              <w:rPr>
                <w:rFonts w:ascii="Verdana" w:hAnsi="Verdana" w:cs="Verdana"/>
                <w:bCs/>
                <w:color w:val="000000"/>
                <w:sz w:val="16"/>
                <w:szCs w:val="16"/>
              </w:rPr>
              <w:t>m by vendor to be approved by OS</w:t>
            </w:r>
            <w:r w:rsidRPr="007D6DFA">
              <w:rPr>
                <w:rFonts w:ascii="Verdana" w:hAnsi="Verdana" w:cs="Verdana"/>
                <w:bCs/>
                <w:color w:val="000000"/>
                <w:sz w:val="16"/>
                <w:szCs w:val="16"/>
              </w:rPr>
              <w:t>M</w:t>
            </w:r>
          </w:p>
        </w:tc>
        <w:tc>
          <w:tcPr>
            <w:tcW w:w="633" w:type="dxa"/>
            <w:tcBorders>
              <w:bottom w:val="single" w:sz="4" w:space="0" w:color="auto"/>
            </w:tcBorders>
          </w:tcPr>
          <w:p w14:paraId="5D23C358" w14:textId="77777777" w:rsidR="00166F11" w:rsidRPr="007D6DFA" w:rsidDel="000D7D21" w:rsidRDefault="00166F11" w:rsidP="008C5205">
            <w:pPr>
              <w:tabs>
                <w:tab w:val="left" w:pos="6282"/>
              </w:tabs>
              <w:spacing w:before="60" w:after="60"/>
              <w:ind w:right="35"/>
              <w:rPr>
                <w:rFonts w:ascii="Verdana" w:hAnsi="Verdana" w:cs="Verdana"/>
                <w:bCs/>
                <w:color w:val="000000"/>
                <w:sz w:val="16"/>
                <w:szCs w:val="16"/>
              </w:rPr>
            </w:pPr>
            <w:r w:rsidRPr="007D6DFA">
              <w:rPr>
                <w:rFonts w:ascii="Verdana" w:hAnsi="Verdana" w:cs="Verdana"/>
                <w:bCs/>
                <w:color w:val="000000"/>
                <w:sz w:val="16"/>
                <w:szCs w:val="16"/>
              </w:rPr>
              <w:t>Apply standa</w:t>
            </w:r>
            <w:r>
              <w:rPr>
                <w:rFonts w:ascii="Verdana" w:hAnsi="Verdana" w:cs="Verdana"/>
                <w:bCs/>
                <w:color w:val="000000"/>
                <w:sz w:val="16"/>
                <w:szCs w:val="16"/>
              </w:rPr>
              <w:t>rd OS</w:t>
            </w:r>
            <w:r w:rsidRPr="007D6DFA">
              <w:rPr>
                <w:rFonts w:ascii="Verdana" w:hAnsi="Verdana" w:cs="Verdana"/>
                <w:bCs/>
                <w:color w:val="000000"/>
                <w:sz w:val="16"/>
                <w:szCs w:val="16"/>
              </w:rPr>
              <w:t xml:space="preserve">M suggested patch or fix existing base </w:t>
            </w:r>
          </w:p>
        </w:tc>
        <w:tc>
          <w:tcPr>
            <w:tcW w:w="643" w:type="dxa"/>
            <w:tcBorders>
              <w:bottom w:val="single" w:sz="4" w:space="0" w:color="auto"/>
            </w:tcBorders>
          </w:tcPr>
          <w:p w14:paraId="4009F5A3" w14:textId="77777777" w:rsidR="00166F11" w:rsidRPr="007D6DFA" w:rsidDel="000D7D21" w:rsidRDefault="00166F11" w:rsidP="008C5205">
            <w:pPr>
              <w:tabs>
                <w:tab w:val="left" w:pos="6282"/>
              </w:tabs>
              <w:spacing w:before="60" w:after="60"/>
              <w:ind w:right="35"/>
              <w:rPr>
                <w:rFonts w:ascii="Verdana" w:hAnsi="Verdana" w:cs="Verdana"/>
                <w:bCs/>
                <w:color w:val="000000"/>
                <w:sz w:val="16"/>
                <w:szCs w:val="16"/>
              </w:rPr>
            </w:pPr>
            <w:r w:rsidRPr="007D6DFA">
              <w:rPr>
                <w:rFonts w:ascii="Verdana" w:hAnsi="Verdana" w:cs="Verdana"/>
                <w:bCs/>
                <w:color w:val="000000"/>
                <w:sz w:val="16"/>
                <w:szCs w:val="16"/>
              </w:rPr>
              <w:t xml:space="preserve">Implement </w:t>
            </w:r>
          </w:p>
          <w:p w14:paraId="592152EB" w14:textId="77777777" w:rsidR="00166F11" w:rsidRPr="007D6DFA" w:rsidDel="000D7D21" w:rsidRDefault="00166F11" w:rsidP="008C5205">
            <w:pPr>
              <w:tabs>
                <w:tab w:val="left" w:pos="6282"/>
              </w:tabs>
              <w:spacing w:before="60" w:after="60"/>
              <w:ind w:right="35"/>
              <w:rPr>
                <w:rFonts w:ascii="Verdana" w:hAnsi="Verdana" w:cs="Verdana"/>
                <w:bCs/>
                <w:color w:val="000000"/>
                <w:sz w:val="16"/>
                <w:szCs w:val="16"/>
              </w:rPr>
            </w:pPr>
            <w:r w:rsidRPr="007D6DFA">
              <w:rPr>
                <w:rFonts w:ascii="Verdana" w:hAnsi="Verdana" w:cs="Verdana"/>
                <w:bCs/>
                <w:color w:val="000000"/>
                <w:sz w:val="16"/>
                <w:szCs w:val="16"/>
              </w:rPr>
              <w:t>Permanent fix</w:t>
            </w:r>
          </w:p>
        </w:tc>
      </w:tr>
    </w:tbl>
    <w:p w14:paraId="617C7003" w14:textId="77777777" w:rsidR="00261265" w:rsidRPr="003257FD" w:rsidRDefault="00E07AEA">
      <w:pPr>
        <w:pStyle w:val="Heading4"/>
      </w:pPr>
      <w:r w:rsidRPr="003257FD">
        <w:t>Certification, Expertise and Qualification</w:t>
      </w:r>
    </w:p>
    <w:p w14:paraId="7DE2016C" w14:textId="77777777" w:rsidR="00261265" w:rsidRPr="003257FD" w:rsidRDefault="00E07AEA" w:rsidP="00994D63">
      <w:pPr>
        <w:pStyle w:val="ListParagraph"/>
        <w:numPr>
          <w:ilvl w:val="0"/>
          <w:numId w:val="11"/>
        </w:numPr>
      </w:pPr>
      <w:r w:rsidRPr="003257FD">
        <w:t>The bidder certifies that:</w:t>
      </w:r>
    </w:p>
    <w:p w14:paraId="625D805F" w14:textId="77777777" w:rsidR="00261265" w:rsidRPr="003257FD" w:rsidRDefault="00E07AEA" w:rsidP="00994D63">
      <w:pPr>
        <w:pStyle w:val="ListParagraph"/>
        <w:numPr>
          <w:ilvl w:val="1"/>
          <w:numId w:val="11"/>
        </w:numPr>
      </w:pPr>
      <w:r w:rsidRPr="003257FD">
        <w:lastRenderedPageBreak/>
        <w:t>it has the necessary expertise, skill, qualifications and ability to undertake the work required in terms of the Statement of Work or Service Definition</w:t>
      </w:r>
    </w:p>
    <w:p w14:paraId="3812AB55" w14:textId="77777777" w:rsidR="00261265" w:rsidRPr="003257FD" w:rsidRDefault="00E07AEA" w:rsidP="00994D63">
      <w:pPr>
        <w:pStyle w:val="ListParagraph"/>
        <w:numPr>
          <w:ilvl w:val="1"/>
          <w:numId w:val="11"/>
        </w:numPr>
      </w:pPr>
      <w:r w:rsidRPr="003257FD">
        <w:t>it is committed to provide the Products or Services; and</w:t>
      </w:r>
    </w:p>
    <w:p w14:paraId="3F43A828" w14:textId="77777777" w:rsidR="00261265" w:rsidRPr="003257FD" w:rsidRDefault="00E07AEA" w:rsidP="00994D63">
      <w:pPr>
        <w:pStyle w:val="ListParagraph"/>
        <w:numPr>
          <w:ilvl w:val="1"/>
          <w:numId w:val="11"/>
        </w:numPr>
      </w:pPr>
      <w:r w:rsidRPr="003257FD">
        <w:t>perform all obligations detailed herein without any interruption to the Customer</w:t>
      </w:r>
    </w:p>
    <w:p w14:paraId="2196DCED" w14:textId="77777777" w:rsidR="00261265" w:rsidRPr="00C049C4" w:rsidRDefault="00E07AEA" w:rsidP="00994D63">
      <w:pPr>
        <w:pStyle w:val="ListParagraph"/>
        <w:numPr>
          <w:ilvl w:val="0"/>
          <w:numId w:val="11"/>
        </w:numPr>
        <w:rPr>
          <w:color w:val="000000" w:themeColor="text1"/>
        </w:rPr>
      </w:pPr>
      <w:r w:rsidRPr="00C049C4">
        <w:rPr>
          <w:color w:val="000000" w:themeColor="text1"/>
        </w:rPr>
        <w:tab/>
        <w:t>The bidder must</w:t>
      </w:r>
      <w:r w:rsidR="003257FD" w:rsidRPr="00C049C4">
        <w:rPr>
          <w:color w:val="000000" w:themeColor="text1"/>
        </w:rPr>
        <w:t xml:space="preserve"> provide the service in a good and workmanlike manner and in accordance with the practices and high professional standards used in well-managed operations performing services </w:t>
      </w:r>
      <w:proofErr w:type="gramStart"/>
      <w:r w:rsidR="003257FD" w:rsidRPr="00C049C4">
        <w:rPr>
          <w:color w:val="000000" w:themeColor="text1"/>
        </w:rPr>
        <w:t>similar to</w:t>
      </w:r>
      <w:proofErr w:type="gramEnd"/>
      <w:r w:rsidR="003257FD" w:rsidRPr="00C049C4">
        <w:rPr>
          <w:color w:val="000000" w:themeColor="text1"/>
        </w:rPr>
        <w:t xml:space="preserve"> the Services;</w:t>
      </w:r>
    </w:p>
    <w:p w14:paraId="33A63422" w14:textId="77777777" w:rsidR="003257FD" w:rsidRPr="003257FD" w:rsidRDefault="003257FD" w:rsidP="00994D63">
      <w:pPr>
        <w:pStyle w:val="ListParagraph"/>
        <w:numPr>
          <w:ilvl w:val="0"/>
          <w:numId w:val="11"/>
        </w:numPr>
      </w:pPr>
      <w:r w:rsidRPr="003257FD">
        <w:t>The bidder must perform the Services in the most cost-effective manner consistent with the level of quality and performance as defined in Statement of Work or Service Definition;</w:t>
      </w:r>
    </w:p>
    <w:p w14:paraId="0A2AD37F" w14:textId="77777777" w:rsidR="003257FD" w:rsidRPr="00A317E8" w:rsidRDefault="003257FD" w:rsidP="00994D63">
      <w:pPr>
        <w:pStyle w:val="ListParagraph"/>
        <w:numPr>
          <w:ilvl w:val="0"/>
          <w:numId w:val="11"/>
        </w:numPr>
      </w:pPr>
      <w:r w:rsidRPr="003257FD">
        <w:rPr>
          <w:b/>
        </w:rPr>
        <w:t>Origina</w:t>
      </w:r>
      <w:r w:rsidRPr="003257FD">
        <w:t xml:space="preserve">l </w:t>
      </w:r>
      <w:r w:rsidRPr="003257FD">
        <w:rPr>
          <w:b/>
          <w:bCs/>
        </w:rPr>
        <w:t xml:space="preserve">Equipment Manufacturer (OEM) or Original Software Manufacturer (OSM) work. </w:t>
      </w:r>
      <w:r w:rsidRPr="003257FD">
        <w:rPr>
          <w:bCs/>
        </w:rPr>
        <w:t>The Supplier must ensure that work or service is performed by a person who is certified by Original Equipment Manufacturer or Original Software Manufacturer</w:t>
      </w:r>
      <w:r w:rsidRPr="003257FD">
        <w:rPr>
          <w:b/>
          <w:bCs/>
        </w:rPr>
        <w:t>.</w:t>
      </w:r>
    </w:p>
    <w:p w14:paraId="28006C21" w14:textId="77777777" w:rsidR="00A317E8" w:rsidRDefault="00A317E8" w:rsidP="00994D63">
      <w:pPr>
        <w:pStyle w:val="ListParagraph"/>
        <w:numPr>
          <w:ilvl w:val="0"/>
          <w:numId w:val="11"/>
        </w:numPr>
      </w:pPr>
      <w:r>
        <w:t xml:space="preserve">For maintenance and support as well as professional service the bidder must have internal resources on the following levels: </w:t>
      </w:r>
    </w:p>
    <w:p w14:paraId="33410249" w14:textId="77777777" w:rsidR="00A317E8" w:rsidRPr="00C049C4" w:rsidRDefault="00A317E8" w:rsidP="00994D63">
      <w:pPr>
        <w:pStyle w:val="Specification"/>
        <w:numPr>
          <w:ilvl w:val="2"/>
          <w:numId w:val="62"/>
        </w:numPr>
        <w:spacing w:line="276" w:lineRule="auto"/>
        <w:rPr>
          <w:rFonts w:asciiTheme="minorHAnsi" w:hAnsiTheme="minorHAnsi"/>
          <w:color w:val="000000" w:themeColor="text1"/>
          <w:sz w:val="22"/>
          <w:szCs w:val="22"/>
        </w:rPr>
      </w:pPr>
      <w:bookmarkStart w:id="58" w:name="_Hlk223023715"/>
      <w:r w:rsidRPr="00C049C4">
        <w:rPr>
          <w:rFonts w:asciiTheme="minorHAnsi" w:hAnsiTheme="minorHAnsi"/>
          <w:color w:val="000000" w:themeColor="text1"/>
          <w:sz w:val="22"/>
          <w:szCs w:val="22"/>
        </w:rPr>
        <w:t>Functional Application Support (FAS);</w:t>
      </w:r>
    </w:p>
    <w:p w14:paraId="60016B42" w14:textId="77777777" w:rsidR="00A317E8" w:rsidRPr="00C049C4" w:rsidRDefault="00A317E8" w:rsidP="00994D63">
      <w:pPr>
        <w:pStyle w:val="Specification"/>
        <w:numPr>
          <w:ilvl w:val="2"/>
          <w:numId w:val="62"/>
        </w:numPr>
        <w:spacing w:line="276" w:lineRule="auto"/>
        <w:rPr>
          <w:rFonts w:asciiTheme="minorHAnsi" w:hAnsiTheme="minorHAnsi"/>
          <w:color w:val="000000" w:themeColor="text1"/>
          <w:sz w:val="22"/>
          <w:szCs w:val="22"/>
        </w:rPr>
      </w:pPr>
      <w:r w:rsidRPr="00C049C4">
        <w:rPr>
          <w:rFonts w:asciiTheme="minorHAnsi" w:hAnsiTheme="minorHAnsi"/>
          <w:color w:val="000000" w:themeColor="text1"/>
          <w:sz w:val="22"/>
          <w:szCs w:val="22"/>
        </w:rPr>
        <w:t>Junior Technical Developer;</w:t>
      </w:r>
    </w:p>
    <w:p w14:paraId="317C9A6B" w14:textId="77777777" w:rsidR="00A317E8" w:rsidRPr="00054C18" w:rsidRDefault="00A317E8" w:rsidP="00994D63">
      <w:pPr>
        <w:pStyle w:val="Specification"/>
        <w:numPr>
          <w:ilvl w:val="2"/>
          <w:numId w:val="62"/>
        </w:numPr>
        <w:spacing w:line="276" w:lineRule="auto"/>
        <w:rPr>
          <w:rFonts w:asciiTheme="minorHAnsi" w:eastAsiaTheme="minorHAnsi" w:hAnsiTheme="minorHAnsi" w:cstheme="majorBidi"/>
          <w:b/>
          <w:color w:val="000000" w:themeColor="text1"/>
          <w:sz w:val="22"/>
          <w:szCs w:val="22"/>
        </w:rPr>
      </w:pPr>
      <w:r w:rsidRPr="00C049C4">
        <w:rPr>
          <w:rFonts w:asciiTheme="minorHAnsi" w:hAnsiTheme="minorHAnsi"/>
          <w:color w:val="000000" w:themeColor="text1"/>
          <w:sz w:val="22"/>
          <w:szCs w:val="22"/>
        </w:rPr>
        <w:t>Senior Technical Developer.</w:t>
      </w:r>
    </w:p>
    <w:bookmarkEnd w:id="58"/>
    <w:p w14:paraId="143CD3BD" w14:textId="77777777" w:rsidR="006B34F2" w:rsidRPr="003257FD" w:rsidRDefault="006B34F2" w:rsidP="00037C77"/>
    <w:p w14:paraId="7C93BD78" w14:textId="77777777" w:rsidR="00261265" w:rsidRPr="00B4006D" w:rsidRDefault="00E07AEA">
      <w:pPr>
        <w:pStyle w:val="Heading4"/>
      </w:pPr>
      <w:r w:rsidRPr="00B4006D">
        <w:t>Logistical Conditions</w:t>
      </w:r>
    </w:p>
    <w:p w14:paraId="4AD88D31" w14:textId="77777777" w:rsidR="00261265" w:rsidRPr="00B4006D" w:rsidRDefault="00E07AEA" w:rsidP="00994D63">
      <w:pPr>
        <w:pStyle w:val="ListParagraph"/>
        <w:numPr>
          <w:ilvl w:val="0"/>
          <w:numId w:val="12"/>
        </w:numPr>
      </w:pPr>
      <w:r w:rsidRPr="00B4006D">
        <w:rPr>
          <w:b/>
          <w:bCs/>
        </w:rPr>
        <w:t>Hours of Work</w:t>
      </w:r>
      <w:r w:rsidRPr="00B4006D">
        <w:t xml:space="preserve">  </w:t>
      </w:r>
    </w:p>
    <w:p w14:paraId="70AD8084" w14:textId="77777777" w:rsidR="00261265" w:rsidRPr="00B4006D" w:rsidRDefault="00E07AEA" w:rsidP="00994D63">
      <w:pPr>
        <w:pStyle w:val="ListParagraph"/>
        <w:numPr>
          <w:ilvl w:val="1"/>
          <w:numId w:val="12"/>
        </w:numPr>
      </w:pPr>
      <w:r w:rsidRPr="00B4006D">
        <w:t xml:space="preserve">Office hours are </w:t>
      </w:r>
      <w:r w:rsidR="009B529F" w:rsidRPr="00B4006D">
        <w:t>8h x 5days(weekdays)</w:t>
      </w:r>
    </w:p>
    <w:p w14:paraId="4B28417D" w14:textId="77777777" w:rsidR="00261265" w:rsidRPr="00B4006D" w:rsidRDefault="00E07AEA" w:rsidP="00994D63">
      <w:pPr>
        <w:pStyle w:val="ListParagraph"/>
        <w:numPr>
          <w:ilvl w:val="0"/>
          <w:numId w:val="12"/>
        </w:numPr>
        <w:rPr>
          <w:b/>
          <w:bCs/>
        </w:rPr>
      </w:pPr>
      <w:r w:rsidRPr="00B4006D">
        <w:rPr>
          <w:b/>
          <w:bCs/>
        </w:rPr>
        <w:t>Client environment</w:t>
      </w:r>
    </w:p>
    <w:p w14:paraId="626523DC" w14:textId="77777777" w:rsidR="00B4006D" w:rsidRPr="006919AA" w:rsidRDefault="00B4006D" w:rsidP="00994D63">
      <w:pPr>
        <w:pStyle w:val="Specification"/>
        <w:numPr>
          <w:ilvl w:val="1"/>
          <w:numId w:val="12"/>
        </w:numPr>
        <w:rPr>
          <w:rFonts w:asciiTheme="minorHAnsi" w:eastAsiaTheme="minorHAnsi" w:hAnsiTheme="minorHAnsi" w:cstheme="majorBidi"/>
          <w:sz w:val="22"/>
          <w:szCs w:val="22"/>
        </w:rPr>
      </w:pPr>
      <w:r w:rsidRPr="001047C0">
        <w:rPr>
          <w:rFonts w:asciiTheme="minorHAnsi" w:eastAsiaTheme="minorHAnsi" w:hAnsiTheme="minorHAnsi" w:cstheme="majorBidi"/>
          <w:sz w:val="22"/>
          <w:szCs w:val="22"/>
        </w:rPr>
        <w:t>In the event that SITA grants the Supplier permission to access SITA's Environment including hardware, software, internet facilities, data, telecommunication facilities and/or network facilities remotely, the Supplier must adhere to SITA's relevant policies and procedures (which policy and procedures are available to the Supplier on request) or in the absence of such policy and procedures, in terms of, best industry practice.</w:t>
      </w:r>
    </w:p>
    <w:p w14:paraId="5D1DABC0" w14:textId="77777777" w:rsidR="00261265" w:rsidRPr="00B4006D" w:rsidRDefault="00E07AEA" w:rsidP="00994D63">
      <w:pPr>
        <w:pStyle w:val="ListParagraph"/>
        <w:numPr>
          <w:ilvl w:val="0"/>
          <w:numId w:val="12"/>
        </w:numPr>
        <w:rPr>
          <w:b/>
          <w:bCs/>
        </w:rPr>
      </w:pPr>
      <w:r w:rsidRPr="00B4006D">
        <w:rPr>
          <w:b/>
          <w:bCs/>
        </w:rPr>
        <w:t>Tools of Trade</w:t>
      </w:r>
    </w:p>
    <w:p w14:paraId="5652D61E" w14:textId="77777777" w:rsidR="00261265" w:rsidRPr="00B4006D" w:rsidRDefault="00E07AEA" w:rsidP="00994D63">
      <w:pPr>
        <w:pStyle w:val="ListParagraph"/>
        <w:numPr>
          <w:ilvl w:val="1"/>
          <w:numId w:val="12"/>
        </w:numPr>
      </w:pPr>
      <w:r w:rsidRPr="00B4006D">
        <w:t xml:space="preserve">The bidder is expected to </w:t>
      </w:r>
      <w:bookmarkStart w:id="59" w:name="_Hlk223024219"/>
      <w:r w:rsidR="00B4006D" w:rsidRPr="00B4006D">
        <w:t>provide its resources with their own tools to perform their functions</w:t>
      </w:r>
      <w:bookmarkEnd w:id="59"/>
    </w:p>
    <w:p w14:paraId="42ED0FEB" w14:textId="77777777" w:rsidR="00261265" w:rsidRPr="00BC24EB" w:rsidRDefault="00BC24EB" w:rsidP="00994D63">
      <w:pPr>
        <w:pStyle w:val="ListParagraph"/>
        <w:numPr>
          <w:ilvl w:val="0"/>
          <w:numId w:val="12"/>
        </w:numPr>
        <w:rPr>
          <w:b/>
          <w:bCs/>
        </w:rPr>
      </w:pPr>
      <w:r w:rsidRPr="00BC24EB">
        <w:rPr>
          <w:b/>
          <w:bCs/>
        </w:rPr>
        <w:t>On-site and Remote Support</w:t>
      </w:r>
    </w:p>
    <w:p w14:paraId="1B888E1A" w14:textId="77777777" w:rsidR="00261265" w:rsidRPr="00BC24EB" w:rsidRDefault="00BC24EB" w:rsidP="00994D63">
      <w:pPr>
        <w:pStyle w:val="ListParagraph"/>
        <w:numPr>
          <w:ilvl w:val="1"/>
          <w:numId w:val="12"/>
        </w:numPr>
      </w:pPr>
      <w:r w:rsidRPr="00BC24EB">
        <w:t xml:space="preserve">The bidder must provide </w:t>
      </w:r>
      <w:r w:rsidR="001059F2">
        <w:t xml:space="preserve">support </w:t>
      </w:r>
      <w:r w:rsidRPr="00BC24EB">
        <w:t>on-site and remote</w:t>
      </w:r>
      <w:r w:rsidR="001059F2">
        <w:t>ly</w:t>
      </w:r>
      <w:r w:rsidRPr="00BC24EB">
        <w:t xml:space="preserve"> depending on the situation.</w:t>
      </w:r>
      <w:r w:rsidR="00E07AEA" w:rsidRPr="00BC24EB">
        <w:t>….</w:t>
      </w:r>
    </w:p>
    <w:p w14:paraId="60C04C37" w14:textId="77777777" w:rsidR="00B673FD" w:rsidRPr="00BC24EB" w:rsidRDefault="00B673FD" w:rsidP="00BC24EB">
      <w:pPr>
        <w:pStyle w:val="ListParagraph"/>
        <w:ind w:left="1701"/>
      </w:pPr>
    </w:p>
    <w:p w14:paraId="4C38D2D7" w14:textId="77777777" w:rsidR="00261265" w:rsidRPr="00BC24EB" w:rsidRDefault="00B673FD" w:rsidP="00537176">
      <w:pPr>
        <w:pStyle w:val="ListParagraph"/>
        <w:numPr>
          <w:ilvl w:val="0"/>
          <w:numId w:val="12"/>
        </w:numPr>
        <w:rPr>
          <w:b/>
        </w:rPr>
      </w:pPr>
      <w:r w:rsidRPr="00BC24EB">
        <w:rPr>
          <w:b/>
        </w:rPr>
        <w:t>Su</w:t>
      </w:r>
      <w:r w:rsidR="00BC24EB" w:rsidRPr="00BC24EB">
        <w:rPr>
          <w:b/>
        </w:rPr>
        <w:t>pport and Help Desk</w:t>
      </w:r>
    </w:p>
    <w:p w14:paraId="3AFD5B6C" w14:textId="77777777" w:rsidR="00BC24EB" w:rsidRPr="00BC24EB" w:rsidRDefault="00BC24EB" w:rsidP="00537176">
      <w:pPr>
        <w:pStyle w:val="ListParagraph"/>
        <w:numPr>
          <w:ilvl w:val="1"/>
          <w:numId w:val="12"/>
        </w:numPr>
      </w:pPr>
      <w:r w:rsidRPr="00BC24EB">
        <w:t>The bidder must provide a helpdesk facility that will enable SITA to log a call when required.</w:t>
      </w:r>
    </w:p>
    <w:p w14:paraId="24A9057E" w14:textId="77777777" w:rsidR="00BC24EB" w:rsidRPr="00BC24EB" w:rsidRDefault="00BC24EB" w:rsidP="00BC24EB">
      <w:pPr>
        <w:rPr>
          <w:highlight w:val="yellow"/>
        </w:rPr>
      </w:pPr>
    </w:p>
    <w:p w14:paraId="034482A7" w14:textId="77777777" w:rsidR="00261265" w:rsidRPr="00F801FC" w:rsidRDefault="00E07AEA">
      <w:pPr>
        <w:pStyle w:val="Heading4"/>
      </w:pPr>
      <w:r w:rsidRPr="00F801FC">
        <w:t>Regulatory, Quality and Standards</w:t>
      </w:r>
    </w:p>
    <w:p w14:paraId="7654E5E8" w14:textId="77777777" w:rsidR="00F801FC" w:rsidRDefault="00F801FC" w:rsidP="00537176">
      <w:pPr>
        <w:pStyle w:val="Specification"/>
        <w:numPr>
          <w:ilvl w:val="1"/>
          <w:numId w:val="58"/>
        </w:numPr>
        <w:tabs>
          <w:tab w:val="clear" w:pos="1134"/>
        </w:tabs>
        <w:rPr>
          <w:rFonts w:asciiTheme="minorHAnsi" w:eastAsiaTheme="minorHAnsi" w:hAnsiTheme="minorHAnsi" w:cstheme="majorBidi"/>
          <w:bCs/>
          <w:sz w:val="22"/>
          <w:szCs w:val="22"/>
        </w:rPr>
      </w:pPr>
      <w:r w:rsidRPr="00F801FC">
        <w:rPr>
          <w:rFonts w:asciiTheme="minorHAnsi" w:eastAsiaTheme="minorHAnsi" w:hAnsiTheme="minorHAnsi" w:cstheme="majorBidi"/>
          <w:bCs/>
          <w:sz w:val="22"/>
          <w:szCs w:val="22"/>
        </w:rPr>
        <w:t>Bidder must</w:t>
      </w:r>
      <w:r w:rsidRPr="00F801FC">
        <w:t xml:space="preserve"> </w:t>
      </w:r>
      <w:r w:rsidRPr="00BA372F">
        <w:rPr>
          <w:rFonts w:asciiTheme="minorHAnsi" w:eastAsiaTheme="minorHAnsi" w:hAnsiTheme="minorHAnsi" w:cstheme="majorBidi"/>
          <w:bCs/>
          <w:sz w:val="22"/>
          <w:szCs w:val="22"/>
        </w:rPr>
        <w:t>for the duration of the contract ensure compliance with ISO/IEC Quality Standards</w:t>
      </w:r>
      <w:r w:rsidR="00087F85">
        <w:rPr>
          <w:rFonts w:asciiTheme="minorHAnsi" w:eastAsiaTheme="minorHAnsi" w:hAnsiTheme="minorHAnsi" w:cstheme="majorBidi"/>
          <w:bCs/>
          <w:sz w:val="22"/>
          <w:szCs w:val="22"/>
        </w:rPr>
        <w:t>.</w:t>
      </w:r>
    </w:p>
    <w:p w14:paraId="3204D9B0" w14:textId="77777777" w:rsidR="00087F85" w:rsidRDefault="00087F85" w:rsidP="00087F85">
      <w:pPr>
        <w:pStyle w:val="Specification"/>
        <w:ind w:left="1134"/>
        <w:rPr>
          <w:rFonts w:asciiTheme="minorHAnsi" w:eastAsiaTheme="minorHAnsi" w:hAnsiTheme="minorHAnsi" w:cstheme="majorBidi"/>
          <w:bCs/>
          <w:sz w:val="22"/>
          <w:szCs w:val="22"/>
        </w:rPr>
      </w:pPr>
    </w:p>
    <w:p w14:paraId="7F200EC6" w14:textId="77777777" w:rsidR="00087F85" w:rsidRPr="00B20611" w:rsidRDefault="00087F85" w:rsidP="00087F85">
      <w:pPr>
        <w:pStyle w:val="Heading4"/>
      </w:pPr>
      <w:r w:rsidRPr="00B20611">
        <w:t>Skills Transfer and Training</w:t>
      </w:r>
    </w:p>
    <w:p w14:paraId="0BE3B9F8" w14:textId="77777777" w:rsidR="00087F85" w:rsidRDefault="00087F85" w:rsidP="00537176">
      <w:pPr>
        <w:pStyle w:val="Specification"/>
        <w:numPr>
          <w:ilvl w:val="1"/>
          <w:numId w:val="59"/>
        </w:numPr>
        <w:rPr>
          <w:rFonts w:asciiTheme="minorHAnsi" w:eastAsiaTheme="minorHAnsi" w:hAnsiTheme="minorHAnsi" w:cstheme="majorBidi"/>
          <w:bCs/>
          <w:sz w:val="22"/>
          <w:szCs w:val="22"/>
        </w:rPr>
      </w:pPr>
      <w:r w:rsidRPr="0057168D">
        <w:rPr>
          <w:rFonts w:asciiTheme="minorHAnsi" w:eastAsiaTheme="minorHAnsi" w:hAnsiTheme="minorHAnsi" w:cstheme="majorBidi"/>
          <w:bCs/>
          <w:sz w:val="22"/>
          <w:szCs w:val="22"/>
        </w:rPr>
        <w:t>The Supplier must provide training on the proposed solution or product to management and technical staff to enable SITA to operate and support the product or the solution after implementation.</w:t>
      </w:r>
    </w:p>
    <w:p w14:paraId="3A621245" w14:textId="77777777" w:rsidR="00087F85" w:rsidRDefault="00087F85" w:rsidP="00537176">
      <w:pPr>
        <w:pStyle w:val="Specification"/>
        <w:numPr>
          <w:ilvl w:val="1"/>
          <w:numId w:val="59"/>
        </w:numPr>
        <w:rPr>
          <w:rFonts w:asciiTheme="minorHAnsi" w:eastAsiaTheme="minorHAnsi" w:hAnsiTheme="minorHAnsi" w:cstheme="majorBidi"/>
          <w:bCs/>
          <w:sz w:val="22"/>
          <w:szCs w:val="22"/>
        </w:rPr>
      </w:pPr>
      <w:r w:rsidRPr="0057168D">
        <w:rPr>
          <w:rFonts w:asciiTheme="minorHAnsi" w:eastAsiaTheme="minorHAnsi" w:hAnsiTheme="minorHAnsi" w:cstheme="majorBidi"/>
          <w:bCs/>
          <w:sz w:val="22"/>
          <w:szCs w:val="22"/>
        </w:rPr>
        <w:lastRenderedPageBreak/>
        <w:t>The nature of the training must be an informal and hands-on (skills transfer).</w:t>
      </w:r>
      <w:r w:rsidRPr="0057168D">
        <w:rPr>
          <w:rFonts w:asciiTheme="minorHAnsi" w:eastAsiaTheme="minorHAnsi" w:hAnsiTheme="minorHAnsi" w:cstheme="majorBidi"/>
          <w:bCs/>
          <w:sz w:val="22"/>
          <w:szCs w:val="22"/>
        </w:rPr>
        <w:tab/>
      </w:r>
    </w:p>
    <w:p w14:paraId="5F63BD3A" w14:textId="77777777" w:rsidR="00087F85" w:rsidRDefault="00087F85" w:rsidP="00087F85">
      <w:pPr>
        <w:pStyle w:val="Specification"/>
        <w:ind w:left="1134"/>
        <w:rPr>
          <w:rFonts w:asciiTheme="minorHAnsi" w:eastAsiaTheme="minorHAnsi" w:hAnsiTheme="minorHAnsi" w:cstheme="majorBidi"/>
          <w:bCs/>
          <w:sz w:val="22"/>
          <w:szCs w:val="22"/>
        </w:rPr>
      </w:pPr>
    </w:p>
    <w:p w14:paraId="105F43F2" w14:textId="77777777" w:rsidR="00087F85" w:rsidRPr="00516E2B" w:rsidRDefault="00087F85" w:rsidP="00087F85">
      <w:pPr>
        <w:pStyle w:val="Heading4"/>
      </w:pPr>
      <w:r>
        <w:t xml:space="preserve">Company and </w:t>
      </w:r>
      <w:r w:rsidRPr="00516E2B">
        <w:t>Personnel Security Clearance</w:t>
      </w:r>
      <w:r>
        <w:t xml:space="preserve"> Requirements</w:t>
      </w:r>
    </w:p>
    <w:p w14:paraId="31BE67A4" w14:textId="77777777" w:rsidR="00087F85" w:rsidRPr="00E346A5" w:rsidRDefault="00087F85" w:rsidP="00537176">
      <w:pPr>
        <w:pStyle w:val="ListParagraph"/>
        <w:numPr>
          <w:ilvl w:val="1"/>
          <w:numId w:val="66"/>
        </w:numPr>
        <w:ind w:left="1276" w:hanging="283"/>
      </w:pPr>
      <w:r w:rsidRPr="00E346A5">
        <w:rPr>
          <w:b/>
        </w:rPr>
        <w:t>Company security screening:</w:t>
      </w:r>
      <w:r w:rsidRPr="00E346A5">
        <w:t xml:space="preserve"> The supplier may be required to undergo a company security screening conducted by the State Security Agency (SSA). Should the SSA find the supplier </w:t>
      </w:r>
      <w:r w:rsidRPr="00E346A5">
        <w:rPr>
          <w:b/>
        </w:rPr>
        <w:t>not suitable</w:t>
      </w:r>
      <w:r w:rsidRPr="00E346A5">
        <w:t xml:space="preserve"> after the conduct of the security screening, the business relationship will be terminated. The following documentation will be required for the company security screening process to be conducted:</w:t>
      </w:r>
    </w:p>
    <w:p w14:paraId="709AD86A" w14:textId="77777777" w:rsidR="00087F85" w:rsidRPr="00E346A5" w:rsidRDefault="00087F85" w:rsidP="00537176">
      <w:pPr>
        <w:pStyle w:val="ListParagraph"/>
        <w:numPr>
          <w:ilvl w:val="2"/>
          <w:numId w:val="63"/>
        </w:numPr>
        <w:tabs>
          <w:tab w:val="clear" w:pos="1701"/>
        </w:tabs>
        <w:ind w:hanging="283"/>
      </w:pPr>
      <w:r w:rsidRPr="00E346A5">
        <w:t>Copy of company registration documentation;</w:t>
      </w:r>
    </w:p>
    <w:p w14:paraId="7F6D528A" w14:textId="77777777" w:rsidR="00087F85" w:rsidRPr="00E346A5" w:rsidRDefault="00087F85" w:rsidP="00537176">
      <w:pPr>
        <w:pStyle w:val="ListParagraph"/>
        <w:numPr>
          <w:ilvl w:val="2"/>
          <w:numId w:val="63"/>
        </w:numPr>
        <w:tabs>
          <w:tab w:val="clear" w:pos="1701"/>
        </w:tabs>
        <w:ind w:hanging="283"/>
      </w:pPr>
      <w:r w:rsidRPr="00E346A5">
        <w:t>Copy(</w:t>
      </w:r>
      <w:proofErr w:type="spellStart"/>
      <w:r w:rsidRPr="00E346A5">
        <w:t>ies</w:t>
      </w:r>
      <w:proofErr w:type="spellEnd"/>
      <w:r w:rsidRPr="00E346A5">
        <w:t xml:space="preserve">) of identity documentation of Director(s), Member(s) or Trustee(s); </w:t>
      </w:r>
    </w:p>
    <w:p w14:paraId="2004780A" w14:textId="77777777" w:rsidR="00087F85" w:rsidRPr="00E346A5" w:rsidRDefault="00087F85" w:rsidP="00537176">
      <w:pPr>
        <w:pStyle w:val="ListParagraph"/>
        <w:numPr>
          <w:ilvl w:val="2"/>
          <w:numId w:val="63"/>
        </w:numPr>
        <w:tabs>
          <w:tab w:val="clear" w:pos="1701"/>
        </w:tabs>
        <w:ind w:hanging="283"/>
      </w:pPr>
      <w:r w:rsidRPr="00E346A5">
        <w:t xml:space="preserve">Copy of valid tax clearance certificate. </w:t>
      </w:r>
    </w:p>
    <w:p w14:paraId="667DCD81" w14:textId="77777777" w:rsidR="00087F85" w:rsidRPr="00E346A5" w:rsidRDefault="00087F85" w:rsidP="00537176">
      <w:pPr>
        <w:pStyle w:val="ListParagraph"/>
        <w:numPr>
          <w:ilvl w:val="1"/>
          <w:numId w:val="66"/>
        </w:numPr>
        <w:ind w:left="1276" w:hanging="284"/>
      </w:pPr>
      <w:r w:rsidRPr="00E346A5">
        <w:rPr>
          <w:b/>
        </w:rPr>
        <w:t>Security suitability check for individuals:</w:t>
      </w:r>
      <w:r w:rsidRPr="00E346A5">
        <w:t xml:space="preserve"> </w:t>
      </w:r>
      <w:r w:rsidRPr="00E346A5">
        <w:rPr>
          <w:b/>
        </w:rPr>
        <w:t>SITA</w:t>
      </w:r>
      <w:r w:rsidRPr="00E346A5">
        <w:t xml:space="preserve"> may, at its own discretion and in line with its policies and procedures, require employees of the supplier to be subjected to a security suitability check before commencement of a project or delivering of a service. The security suitability check is conducted by </w:t>
      </w:r>
      <w:r w:rsidRPr="00E346A5">
        <w:rPr>
          <w:b/>
        </w:rPr>
        <w:t>SITA</w:t>
      </w:r>
      <w:r w:rsidRPr="00E346A5">
        <w:t xml:space="preserve"> </w:t>
      </w:r>
      <w:proofErr w:type="gramStart"/>
      <w:r w:rsidRPr="00E346A5">
        <w:t>in order to</w:t>
      </w:r>
      <w:proofErr w:type="gramEnd"/>
      <w:r w:rsidRPr="00E346A5">
        <w:t xml:space="preserve"> ensure that individuals meet the minimum-security requirements </w:t>
      </w:r>
      <w:proofErr w:type="gramStart"/>
      <w:r w:rsidRPr="00E346A5">
        <w:t>and also</w:t>
      </w:r>
      <w:proofErr w:type="gramEnd"/>
      <w:r w:rsidRPr="00E346A5">
        <w:t xml:space="preserve"> to verify personal information. The supplier will be required to replace any employee(s) who is found to be not suitable after the conduct of the security screening. The following documentation will be required for the security suitability check:</w:t>
      </w:r>
    </w:p>
    <w:p w14:paraId="0341BEB6" w14:textId="77777777" w:rsidR="00087F85" w:rsidRPr="00E346A5" w:rsidRDefault="00087F85" w:rsidP="001D2B82">
      <w:pPr>
        <w:pStyle w:val="ListParagraph"/>
        <w:numPr>
          <w:ilvl w:val="2"/>
          <w:numId w:val="65"/>
        </w:numPr>
        <w:ind w:hanging="141"/>
      </w:pPr>
      <w:r w:rsidRPr="00E346A5">
        <w:t>Copy of identity document;</w:t>
      </w:r>
    </w:p>
    <w:p w14:paraId="0C3DEE5D" w14:textId="77777777" w:rsidR="00087F85" w:rsidRPr="00E346A5" w:rsidRDefault="00087F85" w:rsidP="001D2B82">
      <w:pPr>
        <w:pStyle w:val="ListParagraph"/>
        <w:numPr>
          <w:ilvl w:val="2"/>
          <w:numId w:val="65"/>
        </w:numPr>
        <w:ind w:hanging="141"/>
      </w:pPr>
      <w:r w:rsidRPr="00E346A5">
        <w:t>Copy(</w:t>
      </w:r>
      <w:proofErr w:type="spellStart"/>
      <w:r w:rsidRPr="00E346A5">
        <w:t>ies</w:t>
      </w:r>
      <w:proofErr w:type="spellEnd"/>
      <w:r w:rsidRPr="00E346A5">
        <w:t xml:space="preserve">) of qualification(s) if </w:t>
      </w:r>
      <w:r w:rsidRPr="00E346A5">
        <w:rPr>
          <w:b/>
        </w:rPr>
        <w:t xml:space="preserve">SITA </w:t>
      </w:r>
      <w:r w:rsidRPr="00E346A5">
        <w:t>requires verification thereof;</w:t>
      </w:r>
    </w:p>
    <w:p w14:paraId="3EEE19A3" w14:textId="77777777" w:rsidR="00087F85" w:rsidRPr="00E346A5" w:rsidRDefault="00087F85" w:rsidP="001D2B82">
      <w:pPr>
        <w:pStyle w:val="ListParagraph"/>
        <w:numPr>
          <w:ilvl w:val="2"/>
          <w:numId w:val="65"/>
        </w:numPr>
        <w:ind w:hanging="141"/>
      </w:pPr>
      <w:r w:rsidRPr="00E346A5">
        <w:t>Fingerprints – will be taken electronically;</w:t>
      </w:r>
    </w:p>
    <w:p w14:paraId="4F5A675C" w14:textId="77777777" w:rsidR="00087F85" w:rsidRPr="00E346A5" w:rsidRDefault="00087F85" w:rsidP="001D2B82">
      <w:pPr>
        <w:pStyle w:val="ListParagraph"/>
        <w:numPr>
          <w:ilvl w:val="2"/>
          <w:numId w:val="65"/>
        </w:numPr>
        <w:ind w:hanging="141"/>
      </w:pPr>
      <w:r w:rsidRPr="00E346A5">
        <w:t xml:space="preserve">Signed consent form for the conduct of background checks. </w:t>
      </w:r>
    </w:p>
    <w:p w14:paraId="5A3C0737" w14:textId="77777777" w:rsidR="00087F85" w:rsidRPr="00E346A5" w:rsidRDefault="00087F85" w:rsidP="001D2B82">
      <w:pPr>
        <w:pStyle w:val="ListParagraph"/>
        <w:numPr>
          <w:ilvl w:val="1"/>
          <w:numId w:val="66"/>
        </w:numPr>
        <w:ind w:left="1560" w:hanging="426"/>
      </w:pPr>
      <w:r w:rsidRPr="00E346A5">
        <w:rPr>
          <w:b/>
        </w:rPr>
        <w:t xml:space="preserve">Security clearance: </w:t>
      </w:r>
      <w:r w:rsidRPr="00E346A5">
        <w:t xml:space="preserve">A security clearance, issued by either the SSA or Defence Intelligence (DI) is required if any employee of the supplier will have or may gain access to classified information throughout the duration of the project or in the process of delivering a service. The level of security clearance required – </w:t>
      </w:r>
      <w:r w:rsidRPr="00E346A5">
        <w:rPr>
          <w:b/>
        </w:rPr>
        <w:t>Confidential</w:t>
      </w:r>
      <w:r w:rsidRPr="00E346A5">
        <w:t xml:space="preserve">, </w:t>
      </w:r>
      <w:r w:rsidRPr="00E346A5">
        <w:rPr>
          <w:b/>
        </w:rPr>
        <w:t>Secret</w:t>
      </w:r>
      <w:r w:rsidRPr="00E346A5">
        <w:t xml:space="preserve"> or </w:t>
      </w:r>
      <w:r w:rsidRPr="00E346A5">
        <w:rPr>
          <w:b/>
        </w:rPr>
        <w:t>Top Secret</w:t>
      </w:r>
      <w:r w:rsidRPr="00E346A5">
        <w:t>, will be determined at the sole discretion of SITA. The supplier will have to replace any employee who do not qualify for a security clearance or is found not suitable by the SSA or DI. The following documentation will be required for the security clearance process:</w:t>
      </w:r>
    </w:p>
    <w:p w14:paraId="4BEDBE2B" w14:textId="77777777" w:rsidR="00087F85" w:rsidRPr="00E346A5" w:rsidRDefault="00087F85" w:rsidP="001D2B82">
      <w:pPr>
        <w:pStyle w:val="ListParagraph"/>
        <w:numPr>
          <w:ilvl w:val="2"/>
          <w:numId w:val="64"/>
        </w:numPr>
        <w:ind w:firstLine="0"/>
      </w:pPr>
      <w:r w:rsidRPr="00E346A5">
        <w:t xml:space="preserve">Completed </w:t>
      </w:r>
      <w:r w:rsidRPr="00E346A5">
        <w:rPr>
          <w:b/>
          <w:bCs/>
        </w:rPr>
        <w:t>Z204</w:t>
      </w:r>
      <w:r w:rsidRPr="00E346A5">
        <w:t xml:space="preserve"> or </w:t>
      </w:r>
      <w:r w:rsidRPr="00E346A5">
        <w:rPr>
          <w:b/>
          <w:bCs/>
        </w:rPr>
        <w:t>DD1057</w:t>
      </w:r>
      <w:r w:rsidRPr="00E346A5">
        <w:t xml:space="preserve"> security clearance application form;</w:t>
      </w:r>
    </w:p>
    <w:p w14:paraId="7AA554C1" w14:textId="77777777" w:rsidR="00087F85" w:rsidRPr="00E346A5" w:rsidRDefault="00087F85" w:rsidP="001D2B82">
      <w:pPr>
        <w:pStyle w:val="ListParagraph"/>
        <w:numPr>
          <w:ilvl w:val="2"/>
          <w:numId w:val="64"/>
        </w:numPr>
        <w:ind w:firstLine="0"/>
      </w:pPr>
      <w:r w:rsidRPr="00E346A5">
        <w:t xml:space="preserve"> Fingerprints;</w:t>
      </w:r>
    </w:p>
    <w:p w14:paraId="33B167DA" w14:textId="77777777" w:rsidR="00087F85" w:rsidRPr="00E346A5" w:rsidRDefault="00087F85" w:rsidP="001D2B82">
      <w:pPr>
        <w:pStyle w:val="ListParagraph"/>
        <w:numPr>
          <w:ilvl w:val="2"/>
          <w:numId w:val="64"/>
        </w:numPr>
        <w:ind w:firstLine="0"/>
      </w:pPr>
      <w:r w:rsidRPr="00E346A5">
        <w:t xml:space="preserve">Personal documentation of the applicant, including but not limited to, identity document, passport, marriage certificate (if applicable), divorce order (if applicable), qualifications, salary advice and bank statements.  </w:t>
      </w:r>
    </w:p>
    <w:p w14:paraId="37E9D3DD" w14:textId="77777777" w:rsidR="00087F85" w:rsidRDefault="00087F85" w:rsidP="00100BD3">
      <w:pPr>
        <w:pStyle w:val="Specification"/>
        <w:rPr>
          <w:rFonts w:asciiTheme="minorHAnsi" w:eastAsiaTheme="minorHAnsi" w:hAnsiTheme="minorHAnsi" w:cstheme="majorBidi"/>
          <w:bCs/>
          <w:sz w:val="22"/>
          <w:szCs w:val="22"/>
        </w:rPr>
      </w:pPr>
    </w:p>
    <w:p w14:paraId="20718B92" w14:textId="77777777" w:rsidR="00261265" w:rsidRPr="00B20611" w:rsidRDefault="00E07AEA" w:rsidP="00AA1BAB">
      <w:pPr>
        <w:pStyle w:val="Heading4"/>
      </w:pPr>
      <w:r w:rsidRPr="00B20611">
        <w:t>Confidentiality and non -disclosure conditions</w:t>
      </w:r>
    </w:p>
    <w:p w14:paraId="3F04220D" w14:textId="77777777" w:rsidR="00261265" w:rsidRPr="00B20611" w:rsidRDefault="00E07AEA" w:rsidP="001D2B82">
      <w:pPr>
        <w:pStyle w:val="ListParagraph"/>
        <w:numPr>
          <w:ilvl w:val="0"/>
          <w:numId w:val="13"/>
        </w:numPr>
      </w:pPr>
      <w:r w:rsidRPr="00B20611">
        <w:t>The Supplier, including its management and staff, must before commencement of the Contract, sign a non-disclosure agreement regarding Confidential Information</w:t>
      </w:r>
    </w:p>
    <w:p w14:paraId="1C9B278A" w14:textId="77777777" w:rsidR="00261265" w:rsidRPr="00B20611" w:rsidRDefault="00E07AEA" w:rsidP="001D2B82">
      <w:pPr>
        <w:pStyle w:val="ListParagraph"/>
        <w:numPr>
          <w:ilvl w:val="0"/>
          <w:numId w:val="13"/>
        </w:numPr>
      </w:pPr>
      <w:r w:rsidRPr="00B20611">
        <w:t>Confidential Information means any information or data, irrespective of the form or medium in which it may be stored, which is not in the public domain and which becomes available or accessible to a Party as a consequence of this Contract, including information or data which is prohibited from disclosure by virtue of:</w:t>
      </w:r>
    </w:p>
    <w:p w14:paraId="0748924F" w14:textId="77777777" w:rsidR="00261265" w:rsidRPr="00B20611" w:rsidRDefault="00E07AEA" w:rsidP="001D2B82">
      <w:pPr>
        <w:pStyle w:val="ListParagraph"/>
        <w:numPr>
          <w:ilvl w:val="1"/>
          <w:numId w:val="13"/>
        </w:numPr>
      </w:pPr>
      <w:r w:rsidRPr="00B20611">
        <w:t>the Promotion of Access to Information Act, 2000 (Act no. 2 of 2000);</w:t>
      </w:r>
    </w:p>
    <w:p w14:paraId="06218485" w14:textId="77777777" w:rsidR="00261265" w:rsidRPr="00B20611" w:rsidRDefault="00E07AEA" w:rsidP="001D2B82">
      <w:pPr>
        <w:pStyle w:val="ListParagraph"/>
        <w:numPr>
          <w:ilvl w:val="1"/>
          <w:numId w:val="13"/>
        </w:numPr>
      </w:pPr>
      <w:r w:rsidRPr="00B20611">
        <w:t>being clearly marked "Confidential" and which is provided by one Party to another Party in terms of this Contract;</w:t>
      </w:r>
    </w:p>
    <w:p w14:paraId="4EE58F0C" w14:textId="77777777" w:rsidR="00261265" w:rsidRPr="00B20611" w:rsidRDefault="00E07AEA" w:rsidP="001D2B82">
      <w:pPr>
        <w:pStyle w:val="ListParagraph"/>
        <w:numPr>
          <w:ilvl w:val="1"/>
          <w:numId w:val="13"/>
        </w:numPr>
      </w:pPr>
      <w:r w:rsidRPr="00B20611">
        <w:lastRenderedPageBreak/>
        <w:t>being information or data, which one Party provides to another Party or to which a Party has access because of Services provided in terms of this Contract and in which a Party would have a reasonable expectation of confidentiality;</w:t>
      </w:r>
    </w:p>
    <w:p w14:paraId="57ADAA0E" w14:textId="77777777" w:rsidR="00261265" w:rsidRPr="00B20611" w:rsidRDefault="00E07AEA" w:rsidP="001D2B82">
      <w:pPr>
        <w:pStyle w:val="ListParagraph"/>
        <w:numPr>
          <w:ilvl w:val="1"/>
          <w:numId w:val="13"/>
        </w:numPr>
      </w:pPr>
      <w:r w:rsidRPr="00B20611">
        <w:t xml:space="preserve">being information provided by one Party to another Party </w:t>
      </w:r>
      <w:proofErr w:type="gramStart"/>
      <w:r w:rsidRPr="00B20611">
        <w:t>in the course of</w:t>
      </w:r>
      <w:proofErr w:type="gramEnd"/>
      <w:r w:rsidRPr="00B20611">
        <w:t xml:space="preserve"> contractual or other negotiations, which could reasonably be expected to prejudice the right of the non-disclosing Party;</w:t>
      </w:r>
    </w:p>
    <w:p w14:paraId="3C61CE1A" w14:textId="77777777" w:rsidR="00261265" w:rsidRPr="00B20611" w:rsidRDefault="00E07AEA" w:rsidP="001D2B82">
      <w:pPr>
        <w:pStyle w:val="ListParagraph"/>
        <w:numPr>
          <w:ilvl w:val="1"/>
          <w:numId w:val="13"/>
        </w:numPr>
      </w:pPr>
      <w:r w:rsidRPr="00B20611">
        <w:t>being information, the disclosure of which could reasonably be expected to endanger a life or physical security of a person;</w:t>
      </w:r>
    </w:p>
    <w:p w14:paraId="0F2C8E52" w14:textId="77777777" w:rsidR="00261265" w:rsidRPr="00B20611" w:rsidRDefault="00E07AEA" w:rsidP="001D2B82">
      <w:pPr>
        <w:pStyle w:val="ListParagraph"/>
        <w:numPr>
          <w:ilvl w:val="1"/>
          <w:numId w:val="13"/>
        </w:numPr>
      </w:pPr>
      <w:r w:rsidRPr="00B20611">
        <w:t>being technical, scientific, commercial, financial and market-related information, know-how and trade secrets of a Party;</w:t>
      </w:r>
    </w:p>
    <w:p w14:paraId="3B5C8F38" w14:textId="77777777" w:rsidR="00261265" w:rsidRPr="00B20611" w:rsidRDefault="00E07AEA" w:rsidP="001D2B82">
      <w:pPr>
        <w:pStyle w:val="ListParagraph"/>
        <w:numPr>
          <w:ilvl w:val="1"/>
          <w:numId w:val="13"/>
        </w:numPr>
      </w:pPr>
      <w:r w:rsidRPr="00B20611">
        <w:t>being financial, commercial, scientific or technical information, other than trade secrets, of a Party, the disclosure of which would be likely to cause harm to the commercial or financial interests of a non-disclosing Party; and</w:t>
      </w:r>
    </w:p>
    <w:p w14:paraId="68EF305B" w14:textId="77777777" w:rsidR="00261265" w:rsidRPr="00B20611" w:rsidRDefault="00E07AEA" w:rsidP="001D2B82">
      <w:pPr>
        <w:pStyle w:val="ListParagraph"/>
        <w:numPr>
          <w:ilvl w:val="1"/>
          <w:numId w:val="13"/>
        </w:numPr>
      </w:pPr>
      <w:r w:rsidRPr="00B20611">
        <w:t>being information supplied by a Party in confidence, the disclosure of which could reasonably be expected either to put the Party at a disadvantage in contractual or other negotiations or to prejudice the Party in commercial competition; or</w:t>
      </w:r>
    </w:p>
    <w:p w14:paraId="3B1F0B2B" w14:textId="77777777" w:rsidR="00261265" w:rsidRPr="00B20611" w:rsidRDefault="00E07AEA" w:rsidP="001D2B82">
      <w:pPr>
        <w:pStyle w:val="ListParagraph"/>
        <w:numPr>
          <w:ilvl w:val="1"/>
          <w:numId w:val="13"/>
        </w:numPr>
      </w:pPr>
      <w:r w:rsidRPr="00B20611">
        <w:t>information the disclosure of which would be likely to prejudice or impair the safety and security of a building, structure or system, including, but not limited to, a computer or communication system; a means of transport; or any other property; or a person; methods, systems, plans or procedures for the protection of an individual in accordance with a witness protection scheme; the safety of the public or any part of the public; or the security of property; information the disclosure of which could reasonably be expected to cause prejudice to the defence of the Republic; security of the Republic; or international relations of the Republic; or plans, designs, drawings, functional and technical requirements and specifications of a Party, but must not include information which has been made automatically available, in terms of the Promotion of Access to Information Act, 2000; and information which a Party has a statutory or common law duty to disclose or in respect of which there is no reasonable expectation of privacy or confidentiality;</w:t>
      </w:r>
    </w:p>
    <w:p w14:paraId="30FC50FB" w14:textId="77777777" w:rsidR="00261265" w:rsidRPr="00B20611" w:rsidRDefault="00E07AEA" w:rsidP="001D2B82">
      <w:pPr>
        <w:pStyle w:val="ListParagraph"/>
        <w:numPr>
          <w:ilvl w:val="0"/>
          <w:numId w:val="13"/>
        </w:numPr>
      </w:pPr>
      <w:r w:rsidRPr="00B20611">
        <w:t>Notwithstanding the provisions of this Contract, no Party is entitled to disclose Confidential Information, except where required to do so in terms of a law, without the prior written consent of any other Party having an interest in the disclosure;</w:t>
      </w:r>
    </w:p>
    <w:p w14:paraId="5ABB7749" w14:textId="77777777" w:rsidR="00261265" w:rsidRPr="00B20611" w:rsidRDefault="00E07AEA" w:rsidP="001D2B82">
      <w:pPr>
        <w:pStyle w:val="ListParagraph"/>
        <w:numPr>
          <w:ilvl w:val="0"/>
          <w:numId w:val="13"/>
        </w:numPr>
      </w:pPr>
      <w:r w:rsidRPr="00B20611">
        <w:t>Where a Party discloses Confidential Information which materially damages or could materially damage another Party, the disclosing Party must submit all facts related to the disclosure in writing to the other Party, who must submit information related to such actual or potential material damage to be resolved as a dispute;</w:t>
      </w:r>
    </w:p>
    <w:p w14:paraId="64DC1E02" w14:textId="77777777" w:rsidR="00261265" w:rsidRPr="00B20611" w:rsidRDefault="00E07AEA" w:rsidP="001D2B82">
      <w:pPr>
        <w:pStyle w:val="ListParagraph"/>
        <w:numPr>
          <w:ilvl w:val="0"/>
          <w:numId w:val="13"/>
        </w:numPr>
      </w:pPr>
      <w:r w:rsidRPr="00B20611">
        <w:t>Parties may not, except to the extent that a Party is legally required to make a public statement, make any public statement or issue a press release which could affect another Party, without first submitting a written copy of the proposed public statement or press release to the other Party and obtaining the other Party's prior written approval for such public statement or press release, which consent must not unreasonably be withheld.</w:t>
      </w:r>
    </w:p>
    <w:p w14:paraId="6B78218B" w14:textId="77777777" w:rsidR="00261265" w:rsidRPr="002674AF" w:rsidRDefault="00E07AEA">
      <w:pPr>
        <w:pStyle w:val="Heading4"/>
        <w:ind w:left="567"/>
      </w:pPr>
      <w:r w:rsidRPr="002674AF">
        <w:t>Guarantee and warranties</w:t>
      </w:r>
    </w:p>
    <w:p w14:paraId="7AABC422" w14:textId="77777777" w:rsidR="00261265" w:rsidRPr="002674AF" w:rsidRDefault="00E07AEA" w:rsidP="001D2B82">
      <w:pPr>
        <w:pStyle w:val="ListParagraph"/>
        <w:numPr>
          <w:ilvl w:val="0"/>
          <w:numId w:val="14"/>
        </w:numPr>
      </w:pPr>
      <w:r w:rsidRPr="002674AF">
        <w:t>The supplier confirms that:</w:t>
      </w:r>
    </w:p>
    <w:p w14:paraId="2A904942" w14:textId="77777777" w:rsidR="002674AF" w:rsidRPr="00D44FCE" w:rsidRDefault="002674AF" w:rsidP="001D2B82">
      <w:pPr>
        <w:pStyle w:val="Specification"/>
        <w:numPr>
          <w:ilvl w:val="1"/>
          <w:numId w:val="14"/>
        </w:numPr>
        <w:tabs>
          <w:tab w:val="left" w:pos="1134"/>
        </w:tabs>
        <w:rPr>
          <w:rFonts w:asciiTheme="minorHAnsi" w:eastAsiaTheme="minorHAnsi" w:hAnsiTheme="minorHAnsi" w:cstheme="majorBidi"/>
          <w:sz w:val="22"/>
          <w:szCs w:val="22"/>
        </w:rPr>
      </w:pPr>
      <w:bookmarkStart w:id="60" w:name="_Toc448483286"/>
      <w:r w:rsidRPr="00D44FCE">
        <w:rPr>
          <w:rFonts w:asciiTheme="minorHAnsi" w:eastAsiaTheme="minorHAnsi" w:hAnsiTheme="minorHAnsi" w:cstheme="majorBidi"/>
          <w:sz w:val="22"/>
          <w:szCs w:val="22"/>
        </w:rPr>
        <w:t xml:space="preserve">The warranty of goods supplied under this contract remains valid for 5 years after the goods, or any portion thereof as the case may be, have been delivered to and accepted at the </w:t>
      </w:r>
      <w:proofErr w:type="gramStart"/>
      <w:r w:rsidRPr="00D44FCE">
        <w:rPr>
          <w:rFonts w:asciiTheme="minorHAnsi" w:eastAsiaTheme="minorHAnsi" w:hAnsiTheme="minorHAnsi" w:cstheme="majorBidi"/>
          <w:sz w:val="22"/>
          <w:szCs w:val="22"/>
        </w:rPr>
        <w:t>final destination</w:t>
      </w:r>
      <w:proofErr w:type="gramEnd"/>
      <w:r w:rsidRPr="00D44FCE">
        <w:rPr>
          <w:rFonts w:asciiTheme="minorHAnsi" w:eastAsiaTheme="minorHAnsi" w:hAnsiTheme="minorHAnsi" w:cstheme="majorBidi"/>
          <w:sz w:val="22"/>
          <w:szCs w:val="22"/>
        </w:rPr>
        <w:t xml:space="preserve"> indicated in the contract;</w:t>
      </w:r>
    </w:p>
    <w:p w14:paraId="7C573B05" w14:textId="77777777" w:rsidR="002674AF" w:rsidRPr="00D44FCE" w:rsidRDefault="002674AF" w:rsidP="001D2B82">
      <w:pPr>
        <w:pStyle w:val="Specification"/>
        <w:numPr>
          <w:ilvl w:val="1"/>
          <w:numId w:val="14"/>
        </w:numPr>
        <w:tabs>
          <w:tab w:val="left" w:pos="1134"/>
        </w:tabs>
        <w:rPr>
          <w:rFonts w:asciiTheme="minorHAnsi" w:eastAsiaTheme="minorHAnsi" w:hAnsiTheme="minorHAnsi" w:cstheme="majorBidi"/>
          <w:sz w:val="22"/>
          <w:szCs w:val="22"/>
        </w:rPr>
      </w:pPr>
      <w:r w:rsidRPr="00D44FCE">
        <w:rPr>
          <w:rFonts w:asciiTheme="minorHAnsi" w:eastAsiaTheme="minorHAnsi" w:hAnsiTheme="minorHAnsi" w:cstheme="majorBidi"/>
          <w:sz w:val="22"/>
          <w:szCs w:val="22"/>
        </w:rPr>
        <w:lastRenderedPageBreak/>
        <w:t>as at Commencement Date, it has the rights, title and interest in and to the Product or Services to deliver such Product or Services in terms of the Contract and that such rights are free from any encumbrances whatsoever;</w:t>
      </w:r>
      <w:bookmarkEnd w:id="60"/>
      <w:r w:rsidRPr="00D44FCE">
        <w:rPr>
          <w:rFonts w:asciiTheme="minorHAnsi" w:eastAsiaTheme="minorHAnsi" w:hAnsiTheme="minorHAnsi" w:cstheme="majorBidi"/>
          <w:sz w:val="22"/>
          <w:szCs w:val="22"/>
        </w:rPr>
        <w:t xml:space="preserve"> </w:t>
      </w:r>
    </w:p>
    <w:p w14:paraId="39802B0C" w14:textId="77777777" w:rsidR="002674AF" w:rsidRPr="00D44FCE" w:rsidRDefault="002674AF" w:rsidP="001D2B82">
      <w:pPr>
        <w:pStyle w:val="Specification"/>
        <w:numPr>
          <w:ilvl w:val="1"/>
          <w:numId w:val="14"/>
        </w:numPr>
        <w:tabs>
          <w:tab w:val="left" w:pos="1134"/>
        </w:tabs>
        <w:rPr>
          <w:rFonts w:asciiTheme="minorHAnsi" w:eastAsiaTheme="minorHAnsi" w:hAnsiTheme="minorHAnsi" w:cstheme="majorBidi"/>
          <w:sz w:val="22"/>
          <w:szCs w:val="22"/>
        </w:rPr>
      </w:pPr>
      <w:bookmarkStart w:id="61" w:name="_Toc448483287"/>
      <w:r w:rsidRPr="00D44FCE">
        <w:rPr>
          <w:rFonts w:asciiTheme="minorHAnsi" w:eastAsiaTheme="minorHAnsi" w:hAnsiTheme="minorHAnsi" w:cstheme="majorBidi"/>
          <w:sz w:val="22"/>
          <w:szCs w:val="22"/>
        </w:rPr>
        <w:t>the Product is in good working order, free from Defects in material and workmanship, and substantially conforms to the Specifications, for the duration of the Warranty period;</w:t>
      </w:r>
      <w:bookmarkEnd w:id="61"/>
    </w:p>
    <w:p w14:paraId="05004B7F" w14:textId="77777777" w:rsidR="002674AF" w:rsidRPr="00D44FCE" w:rsidRDefault="002674AF" w:rsidP="001D2B82">
      <w:pPr>
        <w:pStyle w:val="Specification"/>
        <w:numPr>
          <w:ilvl w:val="1"/>
          <w:numId w:val="14"/>
        </w:numPr>
        <w:tabs>
          <w:tab w:val="left" w:pos="1134"/>
        </w:tabs>
        <w:rPr>
          <w:rFonts w:asciiTheme="minorHAnsi" w:eastAsiaTheme="minorHAnsi" w:hAnsiTheme="minorHAnsi" w:cstheme="majorBidi"/>
          <w:sz w:val="22"/>
          <w:szCs w:val="22"/>
        </w:rPr>
      </w:pPr>
      <w:bookmarkStart w:id="62" w:name="_Toc448483288"/>
      <w:r w:rsidRPr="00D44FCE">
        <w:rPr>
          <w:rFonts w:asciiTheme="minorHAnsi" w:eastAsiaTheme="minorHAnsi" w:hAnsiTheme="minorHAnsi" w:cstheme="majorBidi"/>
          <w:sz w:val="22"/>
          <w:szCs w:val="22"/>
        </w:rPr>
        <w:t>during the Warranty period any defective item or part component of the Product be repaired or replaced within 3 (three) days after receiving a written notice from SITA;</w:t>
      </w:r>
      <w:bookmarkEnd w:id="62"/>
    </w:p>
    <w:p w14:paraId="775CFC55" w14:textId="77777777" w:rsidR="002674AF" w:rsidRPr="00D44FCE" w:rsidRDefault="002674AF" w:rsidP="001D2B82">
      <w:pPr>
        <w:pStyle w:val="Specification"/>
        <w:numPr>
          <w:ilvl w:val="1"/>
          <w:numId w:val="14"/>
        </w:numPr>
        <w:tabs>
          <w:tab w:val="left" w:pos="1134"/>
        </w:tabs>
        <w:rPr>
          <w:rFonts w:asciiTheme="minorHAnsi" w:eastAsiaTheme="minorHAnsi" w:hAnsiTheme="minorHAnsi" w:cstheme="majorBidi"/>
          <w:sz w:val="22"/>
          <w:szCs w:val="22"/>
        </w:rPr>
      </w:pPr>
      <w:bookmarkStart w:id="63" w:name="_Toc448483292"/>
      <w:bookmarkStart w:id="64" w:name="_Toc448483289"/>
      <w:r w:rsidRPr="00D44FCE">
        <w:rPr>
          <w:rFonts w:asciiTheme="minorHAnsi" w:eastAsiaTheme="minorHAnsi" w:hAnsiTheme="minorHAnsi" w:cstheme="majorBidi"/>
          <w:sz w:val="22"/>
          <w:szCs w:val="22"/>
        </w:rPr>
        <w:t>the Products is maintained during its Warranty Period at no expense to SITA;</w:t>
      </w:r>
      <w:bookmarkEnd w:id="63"/>
      <w:r w:rsidRPr="00D44FCE">
        <w:rPr>
          <w:rFonts w:asciiTheme="minorHAnsi" w:eastAsiaTheme="minorHAnsi" w:hAnsiTheme="minorHAnsi" w:cstheme="majorBidi"/>
          <w:sz w:val="22"/>
          <w:szCs w:val="22"/>
        </w:rPr>
        <w:t xml:space="preserve"> </w:t>
      </w:r>
    </w:p>
    <w:p w14:paraId="454947BC" w14:textId="77777777" w:rsidR="002674AF" w:rsidRPr="00D44FCE" w:rsidRDefault="002674AF" w:rsidP="001D2B82">
      <w:pPr>
        <w:pStyle w:val="Specification"/>
        <w:numPr>
          <w:ilvl w:val="1"/>
          <w:numId w:val="14"/>
        </w:numPr>
        <w:tabs>
          <w:tab w:val="left" w:pos="1134"/>
        </w:tabs>
        <w:rPr>
          <w:rFonts w:asciiTheme="minorHAnsi" w:eastAsiaTheme="minorHAnsi" w:hAnsiTheme="minorHAnsi" w:cstheme="majorBidi"/>
          <w:sz w:val="22"/>
          <w:szCs w:val="22"/>
        </w:rPr>
      </w:pPr>
      <w:r w:rsidRPr="00D44FCE">
        <w:rPr>
          <w:rFonts w:asciiTheme="minorHAnsi" w:eastAsiaTheme="minorHAnsi" w:hAnsiTheme="minorHAnsi" w:cstheme="majorBidi"/>
          <w:sz w:val="22"/>
          <w:szCs w:val="22"/>
        </w:rPr>
        <w:t>the Product possesses all material functions and features required for SITA’s Operational Requirements;</w:t>
      </w:r>
      <w:bookmarkEnd w:id="64"/>
    </w:p>
    <w:p w14:paraId="2751BEB5" w14:textId="77777777" w:rsidR="002674AF" w:rsidRPr="00D44FCE" w:rsidRDefault="002674AF" w:rsidP="001D2B82">
      <w:pPr>
        <w:pStyle w:val="Specification"/>
        <w:numPr>
          <w:ilvl w:val="1"/>
          <w:numId w:val="14"/>
        </w:numPr>
        <w:tabs>
          <w:tab w:val="left" w:pos="1134"/>
        </w:tabs>
        <w:rPr>
          <w:rFonts w:asciiTheme="minorHAnsi" w:eastAsiaTheme="minorHAnsi" w:hAnsiTheme="minorHAnsi" w:cstheme="majorBidi"/>
          <w:sz w:val="22"/>
          <w:szCs w:val="22"/>
        </w:rPr>
      </w:pPr>
      <w:bookmarkStart w:id="65" w:name="_Toc448483290"/>
      <w:r w:rsidRPr="00D44FCE">
        <w:rPr>
          <w:rFonts w:asciiTheme="minorHAnsi" w:eastAsiaTheme="minorHAnsi" w:hAnsiTheme="minorHAnsi" w:cstheme="majorBidi"/>
          <w:sz w:val="22"/>
          <w:szCs w:val="22"/>
        </w:rPr>
        <w:t>the Product remains connected or Service is continued during the term of the Contract;</w:t>
      </w:r>
      <w:bookmarkEnd w:id="65"/>
    </w:p>
    <w:p w14:paraId="060DDD34" w14:textId="77777777" w:rsidR="002674AF" w:rsidRPr="00D44FCE" w:rsidRDefault="002674AF" w:rsidP="001D2B82">
      <w:pPr>
        <w:pStyle w:val="Specification"/>
        <w:numPr>
          <w:ilvl w:val="1"/>
          <w:numId w:val="14"/>
        </w:numPr>
        <w:tabs>
          <w:tab w:val="left" w:pos="1134"/>
        </w:tabs>
        <w:rPr>
          <w:rFonts w:asciiTheme="minorHAnsi" w:eastAsiaTheme="minorHAnsi" w:hAnsiTheme="minorHAnsi" w:cstheme="majorBidi"/>
          <w:sz w:val="22"/>
          <w:szCs w:val="22"/>
        </w:rPr>
      </w:pPr>
      <w:bookmarkStart w:id="66" w:name="_Toc448483294"/>
      <w:r w:rsidRPr="00D44FCE">
        <w:rPr>
          <w:rFonts w:asciiTheme="minorHAnsi" w:eastAsiaTheme="minorHAnsi" w:hAnsiTheme="minorHAnsi" w:cstheme="majorBidi"/>
          <w:sz w:val="22"/>
          <w:szCs w:val="22"/>
        </w:rPr>
        <w:t>all third-party warranties that the Supplier receives in connection with the Products including the corresponding software and the benefits of all such warranties are ceded to SITA without reducing or limiting the Supplier’s obligations under the Contract;</w:t>
      </w:r>
      <w:bookmarkEnd w:id="66"/>
    </w:p>
    <w:p w14:paraId="5CEBD740" w14:textId="77777777" w:rsidR="002674AF" w:rsidRPr="00D44FCE" w:rsidRDefault="002674AF" w:rsidP="001D2B82">
      <w:pPr>
        <w:pStyle w:val="Specification"/>
        <w:numPr>
          <w:ilvl w:val="1"/>
          <w:numId w:val="14"/>
        </w:numPr>
        <w:tabs>
          <w:tab w:val="left" w:pos="1134"/>
        </w:tabs>
        <w:rPr>
          <w:rFonts w:asciiTheme="minorHAnsi" w:eastAsiaTheme="minorHAnsi" w:hAnsiTheme="minorHAnsi" w:cstheme="majorBidi"/>
          <w:sz w:val="22"/>
          <w:szCs w:val="22"/>
        </w:rPr>
      </w:pPr>
      <w:bookmarkStart w:id="67" w:name="_Toc448483296"/>
      <w:r w:rsidRPr="00D44FCE">
        <w:rPr>
          <w:rFonts w:asciiTheme="minorHAnsi" w:eastAsiaTheme="minorHAnsi" w:hAnsiTheme="minorHAnsi" w:cstheme="majorBidi"/>
          <w:sz w:val="22"/>
          <w:szCs w:val="22"/>
        </w:rPr>
        <w:t>no actions, suits, or proceedings, pending or threatened against it or any of its third-party suppliers or sub-contractors that have a material adverse effect on the Supplier’s ability to fulfil its obligations under the Contract exist;</w:t>
      </w:r>
      <w:bookmarkEnd w:id="67"/>
      <w:r w:rsidRPr="00D44FCE">
        <w:rPr>
          <w:rFonts w:asciiTheme="minorHAnsi" w:eastAsiaTheme="minorHAnsi" w:hAnsiTheme="minorHAnsi" w:cstheme="majorBidi"/>
          <w:sz w:val="22"/>
          <w:szCs w:val="22"/>
        </w:rPr>
        <w:t xml:space="preserve">  </w:t>
      </w:r>
    </w:p>
    <w:p w14:paraId="5EAD9767" w14:textId="77777777" w:rsidR="002674AF" w:rsidRPr="00D44FCE" w:rsidRDefault="002674AF" w:rsidP="001D2B82">
      <w:pPr>
        <w:pStyle w:val="Specification"/>
        <w:numPr>
          <w:ilvl w:val="1"/>
          <w:numId w:val="14"/>
        </w:numPr>
        <w:tabs>
          <w:tab w:val="left" w:pos="1134"/>
        </w:tabs>
        <w:rPr>
          <w:rFonts w:asciiTheme="minorHAnsi" w:eastAsiaTheme="minorHAnsi" w:hAnsiTheme="minorHAnsi" w:cstheme="majorBidi"/>
          <w:sz w:val="22"/>
          <w:szCs w:val="22"/>
        </w:rPr>
      </w:pPr>
      <w:bookmarkStart w:id="68" w:name="_Toc448483297"/>
      <w:r w:rsidRPr="00D44FCE">
        <w:rPr>
          <w:rFonts w:asciiTheme="minorHAnsi" w:eastAsiaTheme="minorHAnsi" w:hAnsiTheme="minorHAnsi" w:cstheme="majorBidi"/>
          <w:sz w:val="22"/>
          <w:szCs w:val="22"/>
        </w:rPr>
        <w:t>SITA is notified immediately if it becomes aware of any action, suit, or proceeding, pending or threatened to have a material adverse effect on the Supplier’s ability to fulfil the obligations under the Contract;</w:t>
      </w:r>
      <w:bookmarkEnd w:id="68"/>
    </w:p>
    <w:p w14:paraId="44962C80" w14:textId="77777777" w:rsidR="002674AF" w:rsidRPr="00D44FCE" w:rsidRDefault="002674AF" w:rsidP="001D2B82">
      <w:pPr>
        <w:pStyle w:val="Specification"/>
        <w:numPr>
          <w:ilvl w:val="1"/>
          <w:numId w:val="14"/>
        </w:numPr>
        <w:tabs>
          <w:tab w:val="left" w:pos="1134"/>
        </w:tabs>
        <w:rPr>
          <w:rFonts w:asciiTheme="minorHAnsi" w:eastAsiaTheme="minorHAnsi" w:hAnsiTheme="minorHAnsi" w:cstheme="majorBidi"/>
          <w:sz w:val="22"/>
          <w:szCs w:val="22"/>
        </w:rPr>
      </w:pPr>
      <w:bookmarkStart w:id="69" w:name="_Toc448483298"/>
      <w:r w:rsidRPr="00D44FCE">
        <w:rPr>
          <w:rFonts w:asciiTheme="minorHAnsi" w:eastAsiaTheme="minorHAnsi" w:hAnsiTheme="minorHAnsi" w:cstheme="majorBidi"/>
          <w:sz w:val="22"/>
          <w:szCs w:val="22"/>
        </w:rPr>
        <w:t>any Product sold to SITA after the Commencement Date of the Contract remains free from any lien, pledge, encumbrance or security interest;</w:t>
      </w:r>
      <w:bookmarkEnd w:id="69"/>
    </w:p>
    <w:p w14:paraId="5035FB6C" w14:textId="77777777" w:rsidR="002674AF" w:rsidRPr="00D44FCE" w:rsidRDefault="002674AF" w:rsidP="001D2B82">
      <w:pPr>
        <w:pStyle w:val="Specification"/>
        <w:numPr>
          <w:ilvl w:val="1"/>
          <w:numId w:val="14"/>
        </w:numPr>
        <w:tabs>
          <w:tab w:val="left" w:pos="1134"/>
        </w:tabs>
        <w:rPr>
          <w:rFonts w:asciiTheme="minorHAnsi" w:eastAsiaTheme="minorHAnsi" w:hAnsiTheme="minorHAnsi" w:cstheme="majorBidi"/>
          <w:sz w:val="22"/>
          <w:szCs w:val="22"/>
        </w:rPr>
      </w:pPr>
      <w:bookmarkStart w:id="70" w:name="_Toc448483299"/>
      <w:r w:rsidRPr="00D44FCE">
        <w:rPr>
          <w:rFonts w:asciiTheme="minorHAnsi" w:eastAsiaTheme="minorHAnsi" w:hAnsiTheme="minorHAnsi" w:cstheme="majorBidi"/>
          <w:sz w:val="22"/>
          <w:szCs w:val="22"/>
        </w:rPr>
        <w:t>SITA’s use of the Product and Manuals supplied in connection with the Contract does not infringe any Intellectual Property Rights of any third party;</w:t>
      </w:r>
      <w:bookmarkEnd w:id="70"/>
      <w:r w:rsidRPr="00D44FCE">
        <w:rPr>
          <w:rFonts w:asciiTheme="minorHAnsi" w:eastAsiaTheme="minorHAnsi" w:hAnsiTheme="minorHAnsi" w:cstheme="majorBidi"/>
          <w:sz w:val="22"/>
          <w:szCs w:val="22"/>
        </w:rPr>
        <w:t xml:space="preserve"> </w:t>
      </w:r>
    </w:p>
    <w:p w14:paraId="41FB3EAB" w14:textId="77777777" w:rsidR="002674AF" w:rsidRPr="00D44FCE" w:rsidRDefault="002674AF" w:rsidP="001D2B82">
      <w:pPr>
        <w:pStyle w:val="Specification"/>
        <w:numPr>
          <w:ilvl w:val="1"/>
          <w:numId w:val="14"/>
        </w:numPr>
        <w:tabs>
          <w:tab w:val="left" w:pos="1134"/>
        </w:tabs>
        <w:rPr>
          <w:rFonts w:asciiTheme="minorHAnsi" w:eastAsiaTheme="minorHAnsi" w:hAnsiTheme="minorHAnsi" w:cstheme="majorBidi"/>
          <w:sz w:val="22"/>
          <w:szCs w:val="22"/>
        </w:rPr>
      </w:pPr>
      <w:bookmarkStart w:id="71" w:name="_Toc448483300"/>
      <w:r w:rsidRPr="00D44FCE">
        <w:rPr>
          <w:rFonts w:asciiTheme="minorHAnsi" w:eastAsiaTheme="minorHAnsi" w:hAnsiTheme="minorHAnsi" w:cstheme="majorBidi"/>
          <w:sz w:val="22"/>
          <w:szCs w:val="22"/>
        </w:rPr>
        <w:t>the information disclosed to SITA does not contain any trade secrets of any third party, unless disclosure is permitted by such third party;</w:t>
      </w:r>
      <w:bookmarkEnd w:id="71"/>
    </w:p>
    <w:p w14:paraId="5E9FF731" w14:textId="77777777" w:rsidR="002674AF" w:rsidRPr="00D44FCE" w:rsidRDefault="002674AF" w:rsidP="001D2B82">
      <w:pPr>
        <w:pStyle w:val="Specification"/>
        <w:numPr>
          <w:ilvl w:val="1"/>
          <w:numId w:val="14"/>
        </w:numPr>
        <w:tabs>
          <w:tab w:val="left" w:pos="1134"/>
        </w:tabs>
        <w:rPr>
          <w:rFonts w:asciiTheme="minorHAnsi" w:eastAsiaTheme="minorHAnsi" w:hAnsiTheme="minorHAnsi" w:cstheme="majorBidi"/>
          <w:sz w:val="22"/>
          <w:szCs w:val="22"/>
        </w:rPr>
      </w:pPr>
      <w:bookmarkStart w:id="72" w:name="_Toc448483302"/>
      <w:r w:rsidRPr="00D44FCE">
        <w:rPr>
          <w:rFonts w:asciiTheme="minorHAnsi" w:eastAsiaTheme="minorHAnsi" w:hAnsiTheme="minorHAnsi" w:cstheme="majorBidi"/>
          <w:sz w:val="22"/>
          <w:szCs w:val="22"/>
        </w:rPr>
        <w:t>it is financially capable of fulfilling all requirements of the Contract and that the Supplier is a validly organized entity that has the authority to enter into the Contract;</w:t>
      </w:r>
      <w:bookmarkEnd w:id="72"/>
      <w:r w:rsidRPr="00D44FCE">
        <w:rPr>
          <w:rFonts w:asciiTheme="minorHAnsi" w:eastAsiaTheme="minorHAnsi" w:hAnsiTheme="minorHAnsi" w:cstheme="majorBidi"/>
          <w:sz w:val="22"/>
          <w:szCs w:val="22"/>
        </w:rPr>
        <w:t xml:space="preserve"> </w:t>
      </w:r>
    </w:p>
    <w:p w14:paraId="39DB012C" w14:textId="77777777" w:rsidR="002674AF" w:rsidRPr="00D44FCE" w:rsidRDefault="002674AF" w:rsidP="001D2B82">
      <w:pPr>
        <w:pStyle w:val="Specification"/>
        <w:numPr>
          <w:ilvl w:val="1"/>
          <w:numId w:val="14"/>
        </w:numPr>
        <w:tabs>
          <w:tab w:val="left" w:pos="1134"/>
        </w:tabs>
        <w:rPr>
          <w:rFonts w:asciiTheme="minorHAnsi" w:eastAsiaTheme="minorHAnsi" w:hAnsiTheme="minorHAnsi" w:cstheme="majorBidi"/>
          <w:sz w:val="22"/>
          <w:szCs w:val="22"/>
        </w:rPr>
      </w:pPr>
      <w:bookmarkStart w:id="73" w:name="_Toc448483303"/>
      <w:r w:rsidRPr="00D44FCE">
        <w:rPr>
          <w:rFonts w:asciiTheme="minorHAnsi" w:eastAsiaTheme="minorHAnsi" w:hAnsiTheme="minorHAnsi" w:cstheme="majorBidi"/>
          <w:sz w:val="22"/>
          <w:szCs w:val="22"/>
        </w:rPr>
        <w:t>it is not prohibited by any loan, contract, financing arrangement, trade covenant, or similar restriction from entering into the Contract;</w:t>
      </w:r>
      <w:bookmarkEnd w:id="73"/>
    </w:p>
    <w:p w14:paraId="21C8BDD1" w14:textId="77777777" w:rsidR="002674AF" w:rsidRPr="00D44FCE" w:rsidRDefault="002674AF" w:rsidP="001D2B82">
      <w:pPr>
        <w:pStyle w:val="Specification"/>
        <w:numPr>
          <w:ilvl w:val="1"/>
          <w:numId w:val="14"/>
        </w:numPr>
        <w:tabs>
          <w:tab w:val="left" w:pos="1134"/>
        </w:tabs>
        <w:rPr>
          <w:rFonts w:asciiTheme="minorHAnsi" w:eastAsiaTheme="minorHAnsi" w:hAnsiTheme="minorHAnsi" w:cstheme="majorBidi"/>
          <w:sz w:val="22"/>
          <w:szCs w:val="22"/>
        </w:rPr>
      </w:pPr>
      <w:bookmarkStart w:id="74" w:name="_Toc448483305"/>
      <w:r w:rsidRPr="00D44FCE">
        <w:rPr>
          <w:rFonts w:asciiTheme="minorHAnsi" w:eastAsiaTheme="minorHAnsi" w:hAnsiTheme="minorHAnsi" w:cstheme="majorBidi"/>
          <w:sz w:val="22"/>
          <w:szCs w:val="22"/>
        </w:rPr>
        <w:t>the prices, charges and fees to SITA as contained in the Contract are at least as favourable as those offered by the Supplier to any of its other customers that are of the same or similar standing and situation as SITA; and</w:t>
      </w:r>
      <w:bookmarkEnd w:id="74"/>
    </w:p>
    <w:p w14:paraId="2D26C3AF" w14:textId="77777777" w:rsidR="002674AF" w:rsidRPr="00D44FCE" w:rsidRDefault="002674AF" w:rsidP="001D2B82">
      <w:pPr>
        <w:pStyle w:val="Specification"/>
        <w:numPr>
          <w:ilvl w:val="1"/>
          <w:numId w:val="14"/>
        </w:numPr>
        <w:tabs>
          <w:tab w:val="left" w:pos="1134"/>
        </w:tabs>
        <w:rPr>
          <w:rFonts w:asciiTheme="minorHAnsi" w:eastAsiaTheme="minorHAnsi" w:hAnsiTheme="minorHAnsi" w:cstheme="majorBidi"/>
          <w:sz w:val="22"/>
          <w:szCs w:val="22"/>
        </w:rPr>
      </w:pPr>
      <w:bookmarkStart w:id="75" w:name="_Toc448483306"/>
      <w:r w:rsidRPr="00D44FCE">
        <w:rPr>
          <w:rFonts w:asciiTheme="minorHAnsi" w:eastAsiaTheme="minorHAnsi" w:hAnsiTheme="minorHAnsi" w:cstheme="majorBidi"/>
          <w:sz w:val="22"/>
          <w:szCs w:val="22"/>
        </w:rPr>
        <w:t>any misrepresentation by the Supplier amounts to a breach of Contract.</w:t>
      </w:r>
      <w:bookmarkEnd w:id="75"/>
      <w:r w:rsidRPr="00D44FCE">
        <w:rPr>
          <w:rFonts w:asciiTheme="minorHAnsi" w:eastAsiaTheme="minorHAnsi" w:hAnsiTheme="minorHAnsi" w:cstheme="majorBidi"/>
          <w:sz w:val="22"/>
          <w:szCs w:val="22"/>
        </w:rPr>
        <w:t xml:space="preserve"> </w:t>
      </w:r>
    </w:p>
    <w:p w14:paraId="432DD25D" w14:textId="77777777" w:rsidR="00261265" w:rsidRPr="00043840" w:rsidRDefault="00E07AEA">
      <w:pPr>
        <w:pStyle w:val="Heading4"/>
        <w:ind w:left="567"/>
      </w:pPr>
      <w:r w:rsidRPr="00043840">
        <w:t>Intellectual Property Rights</w:t>
      </w:r>
    </w:p>
    <w:p w14:paraId="4FEBFFB1" w14:textId="77777777" w:rsidR="00261265" w:rsidRPr="00043840" w:rsidRDefault="00E07AEA" w:rsidP="001D2B82">
      <w:pPr>
        <w:pStyle w:val="ListParagraph"/>
        <w:numPr>
          <w:ilvl w:val="0"/>
          <w:numId w:val="15"/>
        </w:numPr>
      </w:pPr>
      <w:r w:rsidRPr="00043840">
        <w:t xml:space="preserve">SITA retains all Intellectual Property Rights in and to SITA's Intellectual Property. As of the Effective Date, the Supplier is granted a non-exclusive license, for the continued duration of this Contract, to perform any lawful act including the right to use, copy, maintain, modify, enhance and create derivative works of SITA's Intellectual Property for the sole purpose of providing the Products or Services to SITA pursuant to this Contract; provided that the Supplier must not be permitted to use SITA's Intellectual Property for the benefit of any entities other than SITA without the written consent of SITA, which consent may be withheld in SITA's sole and absolute discretion. Except as otherwise requested or approved by SITA, which approval is in SITA's sole </w:t>
      </w:r>
      <w:r w:rsidRPr="00043840">
        <w:lastRenderedPageBreak/>
        <w:t>and absolute discretion, the Supplier must cease all use of SITA's Intellectual Property, at of the earliest of:</w:t>
      </w:r>
    </w:p>
    <w:p w14:paraId="2BBD1533" w14:textId="77777777" w:rsidR="00261265" w:rsidRPr="00043840" w:rsidRDefault="00E07AEA" w:rsidP="001D2B82">
      <w:pPr>
        <w:pStyle w:val="ListParagraph"/>
        <w:numPr>
          <w:ilvl w:val="1"/>
          <w:numId w:val="15"/>
        </w:numPr>
      </w:pPr>
      <w:r w:rsidRPr="00043840">
        <w:t xml:space="preserve">termination or expiration date of this Contract; </w:t>
      </w:r>
    </w:p>
    <w:p w14:paraId="0FE30E96" w14:textId="77777777" w:rsidR="00261265" w:rsidRPr="00043840" w:rsidRDefault="00E07AEA" w:rsidP="001D2B82">
      <w:pPr>
        <w:pStyle w:val="ListParagraph"/>
        <w:numPr>
          <w:ilvl w:val="1"/>
          <w:numId w:val="15"/>
        </w:numPr>
      </w:pPr>
      <w:r w:rsidRPr="00043840">
        <w:t xml:space="preserve">the date of completion of the Services; and </w:t>
      </w:r>
    </w:p>
    <w:p w14:paraId="14B347CB" w14:textId="77777777" w:rsidR="00261265" w:rsidRPr="00043840" w:rsidRDefault="00E07AEA" w:rsidP="001D2B82">
      <w:pPr>
        <w:pStyle w:val="ListParagraph"/>
        <w:numPr>
          <w:ilvl w:val="1"/>
          <w:numId w:val="15"/>
        </w:numPr>
      </w:pPr>
      <w:r w:rsidRPr="00043840">
        <w:t>the date of rendering of the last of the Deliverables</w:t>
      </w:r>
    </w:p>
    <w:p w14:paraId="3CD5EC2C" w14:textId="77777777" w:rsidR="00261265" w:rsidRPr="00043840" w:rsidRDefault="00E07AEA" w:rsidP="001D2B82">
      <w:pPr>
        <w:pStyle w:val="ListParagraph"/>
        <w:numPr>
          <w:ilvl w:val="0"/>
          <w:numId w:val="15"/>
        </w:numPr>
      </w:pPr>
      <w:r w:rsidRPr="00043840">
        <w:rPr>
          <w:rFonts w:cs="Calibri"/>
        </w:rPr>
        <w:t xml:space="preserve">If </w:t>
      </w:r>
      <w:proofErr w:type="gramStart"/>
      <w:r w:rsidRPr="00043840">
        <w:rPr>
          <w:rFonts w:cs="Calibri"/>
        </w:rPr>
        <w:t>so</w:t>
      </w:r>
      <w:proofErr w:type="gramEnd"/>
      <w:r w:rsidRPr="00043840">
        <w:rPr>
          <w:rFonts w:cs="Calibri"/>
        </w:rPr>
        <w:t xml:space="preserve"> required by SITA, the Supplier must certify in writing to SITA that it has either returned all SITA Intellectual Property to SITA or destroyed or deleted all other SITA Intellectual Property in its possession or under its control</w:t>
      </w:r>
    </w:p>
    <w:p w14:paraId="75D21B03" w14:textId="77777777" w:rsidR="00261265" w:rsidRPr="00043840" w:rsidRDefault="00E07AEA" w:rsidP="001D2B82">
      <w:pPr>
        <w:pStyle w:val="ListParagraph"/>
        <w:numPr>
          <w:ilvl w:val="0"/>
          <w:numId w:val="15"/>
        </w:numPr>
      </w:pPr>
      <w:r w:rsidRPr="00043840">
        <w:t xml:space="preserve">SITA, </w:t>
      </w:r>
      <w:proofErr w:type="gramStart"/>
      <w:r w:rsidRPr="00043840">
        <w:t>at all times</w:t>
      </w:r>
      <w:proofErr w:type="gramEnd"/>
      <w:r w:rsidRPr="00043840">
        <w:t xml:space="preserve">, owns all Intellectual Property Rights in and to all Bespoke Intellectual Property. </w:t>
      </w:r>
    </w:p>
    <w:p w14:paraId="186349CA" w14:textId="77777777" w:rsidR="00261265" w:rsidRPr="00043840" w:rsidRDefault="00E07AEA" w:rsidP="001D2B82">
      <w:pPr>
        <w:pStyle w:val="ListParagraph"/>
        <w:numPr>
          <w:ilvl w:val="0"/>
          <w:numId w:val="15"/>
        </w:numPr>
      </w:pPr>
      <w:r w:rsidRPr="00043840">
        <w:t>Save for the license granted in terms of this Contract, the Supplier retains all Intellectual Property Rights in and to the Supplier’s pre-existing Intellectual Property that is used or supplied in connection with the Products or Services</w:t>
      </w:r>
    </w:p>
    <w:p w14:paraId="34127C10" w14:textId="77777777" w:rsidR="00261265" w:rsidRPr="00043840" w:rsidRDefault="00E07AEA" w:rsidP="001D2B82">
      <w:pPr>
        <w:pStyle w:val="ListParagraph"/>
        <w:numPr>
          <w:ilvl w:val="0"/>
          <w:numId w:val="15"/>
        </w:numPr>
      </w:pPr>
      <w:r w:rsidRPr="00043840">
        <w:t>Provide SITA with the compliant Occupational Health and Safety File (required on site for period of installation and proof of compliance).</w:t>
      </w:r>
    </w:p>
    <w:p w14:paraId="442E35B3" w14:textId="77777777" w:rsidR="00261265" w:rsidRPr="00043840" w:rsidRDefault="00E07AEA">
      <w:pPr>
        <w:pStyle w:val="Heading4"/>
        <w:ind w:left="567"/>
      </w:pPr>
      <w:r w:rsidRPr="00043840">
        <w:t>General</w:t>
      </w:r>
    </w:p>
    <w:p w14:paraId="3BCEDD3C" w14:textId="77777777" w:rsidR="00261265" w:rsidRPr="00043840" w:rsidRDefault="00E07AEA" w:rsidP="001D2B82">
      <w:pPr>
        <w:pStyle w:val="ListParagraph"/>
        <w:numPr>
          <w:ilvl w:val="0"/>
          <w:numId w:val="16"/>
        </w:numPr>
      </w:pPr>
      <w:r w:rsidRPr="00043840">
        <w:t>The supplier will be bound by Government Procurement: General Conditions of Contract.</w:t>
      </w:r>
    </w:p>
    <w:p w14:paraId="0A0A0C09" w14:textId="77777777" w:rsidR="00261265" w:rsidRPr="00043840" w:rsidRDefault="00E07AEA" w:rsidP="001D2B82">
      <w:pPr>
        <w:pStyle w:val="ListParagraph"/>
        <w:numPr>
          <w:ilvl w:val="0"/>
          <w:numId w:val="16"/>
        </w:numPr>
      </w:pPr>
      <w:r w:rsidRPr="00043840">
        <w:t>(GCC) as well as this Special Conditions of Contract (SCC), which will form part of the signed contract with the Supplier. However, SITA reserves the right to include or waive the condition in the signed contract.</w:t>
      </w:r>
    </w:p>
    <w:p w14:paraId="3E7C6274" w14:textId="77777777" w:rsidR="00261265" w:rsidRPr="00043840" w:rsidRDefault="00E07AEA" w:rsidP="001D2B82">
      <w:pPr>
        <w:pStyle w:val="ListParagraph"/>
        <w:numPr>
          <w:ilvl w:val="0"/>
          <w:numId w:val="16"/>
        </w:numPr>
      </w:pPr>
      <w:r w:rsidRPr="00043840">
        <w:t>SITA reserves the right to:</w:t>
      </w:r>
    </w:p>
    <w:p w14:paraId="44D9C3EC" w14:textId="77777777" w:rsidR="00261265" w:rsidRPr="00043840" w:rsidRDefault="00E07AEA" w:rsidP="001D2B82">
      <w:pPr>
        <w:pStyle w:val="ListParagraph"/>
        <w:numPr>
          <w:ilvl w:val="1"/>
          <w:numId w:val="16"/>
        </w:numPr>
      </w:pPr>
      <w:r w:rsidRPr="00043840">
        <w:t>Negotiate the conditions, or</w:t>
      </w:r>
    </w:p>
    <w:p w14:paraId="713E0F05" w14:textId="77777777" w:rsidR="00261265" w:rsidRPr="00043840" w:rsidRDefault="00E07AEA" w:rsidP="001D2B82">
      <w:pPr>
        <w:pStyle w:val="ListParagraph"/>
        <w:numPr>
          <w:ilvl w:val="1"/>
          <w:numId w:val="16"/>
        </w:numPr>
      </w:pPr>
      <w:r w:rsidRPr="00043840">
        <w:t>Automatically disqualify a bidder for not accepting these conditions, or</w:t>
      </w:r>
    </w:p>
    <w:p w14:paraId="74D32E4C" w14:textId="77777777" w:rsidR="00261265" w:rsidRPr="00043840" w:rsidRDefault="00E07AEA" w:rsidP="001D2B82">
      <w:pPr>
        <w:pStyle w:val="ListParagraph"/>
        <w:numPr>
          <w:ilvl w:val="1"/>
          <w:numId w:val="16"/>
        </w:numPr>
      </w:pPr>
      <w:r w:rsidRPr="00043840">
        <w:t>Before entering into a contract, conduct or commission an external service provider to audit or conduct probity to ascertain whether a qualifying bidder has the technical capability to provide the goods and services as required by this tender.</w:t>
      </w:r>
    </w:p>
    <w:p w14:paraId="64A400A2" w14:textId="77777777" w:rsidR="00261265" w:rsidRPr="00043840" w:rsidRDefault="00E07AEA" w:rsidP="001D2B82">
      <w:pPr>
        <w:pStyle w:val="ListParagraph"/>
        <w:numPr>
          <w:ilvl w:val="0"/>
          <w:numId w:val="16"/>
        </w:numPr>
      </w:pPr>
      <w:r w:rsidRPr="00043840">
        <w:t xml:space="preserve">The parties in the agreement agree that the </w:t>
      </w:r>
      <w:proofErr w:type="gramStart"/>
      <w:r w:rsidRPr="00043840">
        <w:t>…..</w:t>
      </w:r>
      <w:proofErr w:type="gramEnd"/>
    </w:p>
    <w:p w14:paraId="02B93DC4" w14:textId="77777777" w:rsidR="00261265" w:rsidRPr="00043840" w:rsidRDefault="00E07AEA">
      <w:pPr>
        <w:pStyle w:val="Heading4"/>
        <w:ind w:left="567"/>
      </w:pPr>
      <w:r w:rsidRPr="00043840">
        <w:t>Counter Conditions</w:t>
      </w:r>
    </w:p>
    <w:p w14:paraId="178345CC" w14:textId="77777777" w:rsidR="00261265" w:rsidRPr="00043840" w:rsidRDefault="00E07AEA" w:rsidP="001D2B82">
      <w:pPr>
        <w:pStyle w:val="ListParagraph"/>
        <w:numPr>
          <w:ilvl w:val="0"/>
          <w:numId w:val="17"/>
        </w:numPr>
      </w:pPr>
      <w:r w:rsidRPr="00043840">
        <w:t>Bidders’ attention is drawn to the fact that amendments to any of the Bid Conditions or setting of counter conditions by bidders may result in the invalidation of such bids.</w:t>
      </w:r>
    </w:p>
    <w:p w14:paraId="2219626E" w14:textId="77777777" w:rsidR="00261265" w:rsidRPr="00043840" w:rsidRDefault="00E07AEA">
      <w:pPr>
        <w:pStyle w:val="Heading4"/>
        <w:ind w:left="567"/>
      </w:pPr>
      <w:r w:rsidRPr="00043840">
        <w:t>Fronting</w:t>
      </w:r>
    </w:p>
    <w:p w14:paraId="42E1CCBC" w14:textId="77777777" w:rsidR="00261265" w:rsidRPr="00043840" w:rsidRDefault="00E07AEA" w:rsidP="001D2B82">
      <w:pPr>
        <w:pStyle w:val="ListParagraph"/>
        <w:numPr>
          <w:ilvl w:val="0"/>
          <w:numId w:val="18"/>
        </w:numPr>
      </w:pPr>
      <w:r w:rsidRPr="00043840">
        <w:t>The SITA supports the spirit of Broad Based Black Economic Empowerment and recognizes that real empowerment can only be achieved through individuals and businesses conducting themselves in accordance with the Constitution and in an honest, fair, equitable, transparent and legally compliant manner. Against this background the SITA will not condone any form of fronting.</w:t>
      </w:r>
    </w:p>
    <w:p w14:paraId="6B7819AB" w14:textId="77777777" w:rsidR="00261265" w:rsidRPr="00043840" w:rsidRDefault="00E07AEA" w:rsidP="001D2B82">
      <w:pPr>
        <w:pStyle w:val="ListParagraph"/>
        <w:numPr>
          <w:ilvl w:val="0"/>
          <w:numId w:val="18"/>
        </w:numPr>
      </w:pPr>
      <w:r w:rsidRPr="00043840">
        <w:t>The SITA, in ensuring that bidders conduct themselves in an honest manner will, as part of the bid evaluation processes, conduct or initiate the necessary enquiries/investigations to determine the accuracy of the representation made in bid documents. Should any of the fronting indicators as contained in the Guidelines on Complex Structures and Transactions and Fronting, issued by the Department of Trade and Industry, be established during such enquiry/investigation, the onus will be on the bidder / contractor to prove that fronting does not exist. Failure to do so within a period of 14 days from date of notification may invalidate the bid / contract and may also result in the restriction of the bidder/contractor to conduct business with the public sector for a period not exceeding ten (10) years, in addition to any other remedies SITA may have against the bidder/contractor concerned.</w:t>
      </w:r>
    </w:p>
    <w:p w14:paraId="797D98FF" w14:textId="77777777" w:rsidR="00261265" w:rsidRPr="00043840" w:rsidRDefault="00E07AEA">
      <w:pPr>
        <w:pStyle w:val="Heading4"/>
        <w:ind w:left="567"/>
      </w:pPr>
      <w:r w:rsidRPr="00043840">
        <w:lastRenderedPageBreak/>
        <w:t>Business Continuity and Disaster Recovery Plans</w:t>
      </w:r>
    </w:p>
    <w:p w14:paraId="626373C8" w14:textId="77777777" w:rsidR="00261265" w:rsidRPr="00043840" w:rsidRDefault="00E07AEA" w:rsidP="001D2B82">
      <w:pPr>
        <w:pStyle w:val="ListParagraph"/>
        <w:numPr>
          <w:ilvl w:val="0"/>
          <w:numId w:val="19"/>
        </w:numPr>
      </w:pPr>
      <w:r w:rsidRPr="00043840">
        <w:t>The bidder confirms that they have written business continuity and disaster recovery plans that define the roles, responsibilities and procedures necessary to ensure that the required services under this bid specification is in place and will be maintained continuously in the event of a disruption to the bidder’s operations, regardless of the cause of the disruption.</w:t>
      </w:r>
    </w:p>
    <w:p w14:paraId="1C5DB752" w14:textId="77777777" w:rsidR="00261265" w:rsidRPr="00043840" w:rsidRDefault="00E07AEA">
      <w:pPr>
        <w:pStyle w:val="Heading4"/>
        <w:ind w:left="567"/>
      </w:pPr>
      <w:r w:rsidRPr="00043840">
        <w:t>Supplier Due Diligence</w:t>
      </w:r>
    </w:p>
    <w:p w14:paraId="524E7B56" w14:textId="03BE666B" w:rsidR="00261265" w:rsidRDefault="00E07AEA" w:rsidP="001D2B82">
      <w:pPr>
        <w:pStyle w:val="ListParagraph"/>
        <w:numPr>
          <w:ilvl w:val="0"/>
          <w:numId w:val="20"/>
        </w:numPr>
      </w:pPr>
      <w:r w:rsidRPr="00043840">
        <w:t>SITA reserves the right to conduct supplier due diligence prior to final award or at any time during the Contract period and this may include pre-announced / non-announced site visits. During the due diligence process the information submitted by the bidder will be verified and any misrepresentation thereof may disqualify the bid or Contract in whole or parts thereof.</w:t>
      </w:r>
    </w:p>
    <w:p w14:paraId="5F5002D0" w14:textId="77777777" w:rsidR="002C21CC" w:rsidRDefault="002C21CC" w:rsidP="002C21CC">
      <w:pPr>
        <w:pStyle w:val="Heading4"/>
        <w:ind w:left="567"/>
      </w:pPr>
      <w:r>
        <w:t xml:space="preserve">Sub-contracting as a condition of tender </w:t>
      </w:r>
    </w:p>
    <w:p w14:paraId="1B88E1A5" w14:textId="77777777" w:rsidR="002C21CC" w:rsidRPr="00CC2745" w:rsidRDefault="002C21CC" w:rsidP="002C21CC">
      <w:pPr>
        <w:numPr>
          <w:ilvl w:val="0"/>
          <w:numId w:val="90"/>
        </w:numPr>
        <w:spacing w:after="0"/>
        <w:ind w:left="1418"/>
        <w:outlineLvl w:val="0"/>
        <w:rPr>
          <w:rFonts w:asciiTheme="minorHAnsi" w:hAnsiTheme="minorHAnsi"/>
        </w:rPr>
      </w:pPr>
      <w:r w:rsidRPr="00CC2745">
        <w:rPr>
          <w:rFonts w:asciiTheme="minorHAnsi" w:hAnsiTheme="minorHAnsi"/>
        </w:rPr>
        <w:t>SITA in terms of the SITA Preferential Policy (PPP), has an obligation to advance designated groups which includes black SMMEs (i.e. Exempted Micro Enterprises (EME) and Qualifying Small Enterprises (QSE) for the supply of certain ICT goods or services where feasible to subcontract for a contract above R50m, an organ of state must apply sub-contracting to advance designated groups.</w:t>
      </w:r>
    </w:p>
    <w:p w14:paraId="6D4548FC" w14:textId="77777777" w:rsidR="002C21CC" w:rsidRDefault="002C21CC" w:rsidP="002C21CC">
      <w:pPr>
        <w:numPr>
          <w:ilvl w:val="0"/>
          <w:numId w:val="90"/>
        </w:numPr>
        <w:spacing w:after="0"/>
        <w:ind w:left="1418"/>
        <w:outlineLvl w:val="0"/>
        <w:rPr>
          <w:rFonts w:asciiTheme="minorHAnsi" w:hAnsiTheme="minorHAnsi"/>
        </w:rPr>
      </w:pPr>
      <w:r w:rsidRPr="00CC2745">
        <w:rPr>
          <w:rFonts w:asciiTheme="minorHAnsi" w:hAnsiTheme="minorHAnsi"/>
        </w:rPr>
        <w:t>The sub-contracting percentage for this bid will be negotiated at contracting stage with the bidder.</w:t>
      </w:r>
    </w:p>
    <w:p w14:paraId="160DE7C8" w14:textId="77777777" w:rsidR="002C21CC" w:rsidRPr="00CC2745" w:rsidRDefault="002C21CC" w:rsidP="002C21CC">
      <w:pPr>
        <w:numPr>
          <w:ilvl w:val="0"/>
          <w:numId w:val="90"/>
        </w:numPr>
        <w:spacing w:after="0"/>
        <w:ind w:left="1418"/>
        <w:outlineLvl w:val="0"/>
        <w:rPr>
          <w:rFonts w:asciiTheme="minorHAnsi" w:hAnsiTheme="minorHAnsi"/>
        </w:rPr>
      </w:pPr>
      <w:r w:rsidRPr="00211B44">
        <w:rPr>
          <w:rFonts w:asciiTheme="majorHAnsi" w:hAnsiTheme="majorHAnsi" w:cstheme="majorHAnsi"/>
        </w:rPr>
        <w:t>No part of the work covered by the contract may be let or sub-let after the award to persons, including companies, unless authorized in writing by the Accounting Officer. This authority, if granted, shall not in any way absolve the contractor of any liability which might result from the contract</w:t>
      </w:r>
      <w:r>
        <w:rPr>
          <w:rFonts w:asciiTheme="majorHAnsi" w:hAnsiTheme="majorHAnsi" w:cstheme="majorHAnsi"/>
        </w:rPr>
        <w:t>.</w:t>
      </w:r>
    </w:p>
    <w:p w14:paraId="2E819D6D" w14:textId="77777777" w:rsidR="002C21CC" w:rsidRDefault="002C21CC" w:rsidP="002C21CC">
      <w:pPr>
        <w:numPr>
          <w:ilvl w:val="0"/>
          <w:numId w:val="90"/>
        </w:numPr>
        <w:spacing w:after="0"/>
        <w:ind w:left="1418"/>
        <w:outlineLvl w:val="0"/>
        <w:rPr>
          <w:rFonts w:asciiTheme="minorHAnsi" w:hAnsiTheme="minorHAnsi"/>
        </w:rPr>
      </w:pPr>
      <w:r w:rsidRPr="00CC2745">
        <w:rPr>
          <w:rFonts w:asciiTheme="minorHAnsi" w:hAnsiTheme="minorHAnsi"/>
        </w:rPr>
        <w:t>SITA reserves the right to accept or reject the proposed percentage subcontracting and further negotiate with the preferred bidder and if not satisfied may not award the tender.</w:t>
      </w:r>
    </w:p>
    <w:p w14:paraId="3D813A29" w14:textId="77777777" w:rsidR="002C21CC" w:rsidRPr="00CC2745" w:rsidRDefault="002C21CC" w:rsidP="002C21CC">
      <w:pPr>
        <w:spacing w:after="0"/>
        <w:ind w:left="1134"/>
        <w:outlineLvl w:val="0"/>
        <w:rPr>
          <w:rFonts w:asciiTheme="minorHAnsi" w:hAnsiTheme="minorHAnsi"/>
        </w:rPr>
      </w:pPr>
    </w:p>
    <w:p w14:paraId="21A10F63" w14:textId="77777777" w:rsidR="002C21CC" w:rsidRPr="00AE6947" w:rsidRDefault="002C21CC" w:rsidP="002C21CC">
      <w:pPr>
        <w:spacing w:after="0"/>
        <w:ind w:left="1134" w:firstLine="284"/>
        <w:outlineLvl w:val="0"/>
        <w:rPr>
          <w:rFonts w:asciiTheme="minorHAnsi" w:hAnsiTheme="minorHAnsi"/>
          <w:b/>
          <w:bCs/>
        </w:rPr>
      </w:pPr>
      <w:r w:rsidRPr="00AE6947">
        <w:rPr>
          <w:rFonts w:asciiTheme="minorHAnsi" w:hAnsiTheme="minorHAnsi"/>
          <w:b/>
          <w:bCs/>
        </w:rPr>
        <w:t xml:space="preserve">Note (1): </w:t>
      </w:r>
    </w:p>
    <w:p w14:paraId="3AD8104C" w14:textId="77777777" w:rsidR="002C21CC" w:rsidRPr="00AE6947" w:rsidRDefault="002C21CC" w:rsidP="002C21CC">
      <w:pPr>
        <w:spacing w:after="0"/>
        <w:ind w:left="1418"/>
        <w:outlineLvl w:val="0"/>
      </w:pPr>
      <w:r w:rsidRPr="00CC2745">
        <w:rPr>
          <w:rFonts w:asciiTheme="minorHAnsi" w:hAnsiTheme="minorHAnsi"/>
        </w:rPr>
        <w:t>In the case of sub-contracting, the sub-contractors must have valid Tax Clearance Certificates which, upon request by SITA, must be made available to SITA for due diligence purposes.</w:t>
      </w:r>
      <w:r w:rsidRPr="00F211C7">
        <w:rPr>
          <w:rFonts w:asciiTheme="minorHAnsi" w:hAnsiTheme="minorHAnsi"/>
        </w:rPr>
        <w:t xml:space="preserve"> </w:t>
      </w:r>
    </w:p>
    <w:p w14:paraId="27DE7513" w14:textId="77777777" w:rsidR="00261265" w:rsidRPr="00043840" w:rsidRDefault="00E07AEA">
      <w:pPr>
        <w:pStyle w:val="Heading4"/>
        <w:ind w:left="567"/>
      </w:pPr>
      <w:r w:rsidRPr="00043840">
        <w:t>Preference Goal Requirements conditions</w:t>
      </w:r>
    </w:p>
    <w:p w14:paraId="1C3E23C9" w14:textId="77777777" w:rsidR="00261265" w:rsidRPr="00043840" w:rsidRDefault="00E07AEA" w:rsidP="001D2B82">
      <w:pPr>
        <w:pStyle w:val="ListParagraph"/>
        <w:numPr>
          <w:ilvl w:val="0"/>
          <w:numId w:val="21"/>
        </w:numPr>
      </w:pPr>
      <w:r w:rsidRPr="00043840">
        <w:t xml:space="preserve">The Bidder’s commitment for the Preference Goal Requirements in this tender will be legally </w:t>
      </w:r>
      <w:proofErr w:type="gramStart"/>
      <w:r w:rsidRPr="00043840">
        <w:t>binding</w:t>
      </w:r>
      <w:proofErr w:type="gramEnd"/>
      <w:r w:rsidRPr="00043840">
        <w:t xml:space="preserve"> and the Bidder needs to perform against their commitment for the duration of the contract which will form part of the Contractual Agreement.</w:t>
      </w:r>
    </w:p>
    <w:p w14:paraId="16EF8D3F" w14:textId="77777777" w:rsidR="00261265" w:rsidRPr="00043840" w:rsidRDefault="00E07AEA" w:rsidP="001D2B82">
      <w:pPr>
        <w:pStyle w:val="ListParagraph"/>
        <w:numPr>
          <w:ilvl w:val="0"/>
          <w:numId w:val="21"/>
        </w:numPr>
      </w:pPr>
      <w:r w:rsidRPr="00043840">
        <w:t xml:space="preserve">The Bidder must </w:t>
      </w:r>
      <w:proofErr w:type="gramStart"/>
      <w:r w:rsidRPr="00043840">
        <w:t>sustain, or</w:t>
      </w:r>
      <w:proofErr w:type="gramEnd"/>
      <w:r w:rsidRPr="00043840">
        <w:t xml:space="preserve"> improve the company’s BBBEE Level for the duration of the contact which will form part of the Contractual Agreement.</w:t>
      </w:r>
    </w:p>
    <w:p w14:paraId="7F0A5857" w14:textId="77777777" w:rsidR="00261265" w:rsidRPr="00043840" w:rsidRDefault="00E07AEA" w:rsidP="001D2B82">
      <w:pPr>
        <w:pStyle w:val="ListParagraph"/>
        <w:numPr>
          <w:ilvl w:val="0"/>
          <w:numId w:val="21"/>
        </w:numPr>
      </w:pPr>
      <w:r w:rsidRPr="00043840">
        <w:t>Performance of Preference Goal Requirements will be determined annually. Bidders must submit their Preference status report indicating progress against the Bidder’s Preferential commitments within 30 days of the yearly anniversary of the contract.</w:t>
      </w:r>
    </w:p>
    <w:p w14:paraId="4AEBF31F" w14:textId="77777777" w:rsidR="00261265" w:rsidRPr="00043840" w:rsidRDefault="00E07AEA" w:rsidP="001D2B82">
      <w:pPr>
        <w:pStyle w:val="ListParagraph"/>
        <w:numPr>
          <w:ilvl w:val="0"/>
          <w:numId w:val="21"/>
        </w:numPr>
      </w:pPr>
      <w:r w:rsidRPr="00043840">
        <w:t>Bidders need to keep auditable substantive records / evidence and upon request by SITA/Department must be made available for audit and, or due diligence purposes.</w:t>
      </w:r>
    </w:p>
    <w:p w14:paraId="58DACD4B" w14:textId="77777777" w:rsidR="00261265" w:rsidRPr="00043840" w:rsidRDefault="00E07AEA" w:rsidP="001D2B82">
      <w:pPr>
        <w:pStyle w:val="ListParagraph"/>
        <w:numPr>
          <w:ilvl w:val="0"/>
          <w:numId w:val="21"/>
        </w:numPr>
      </w:pPr>
      <w:r w:rsidRPr="00043840">
        <w:t>SITA reserves the right to require from a Bidder, either before a bid is adjudicated or at any time subsequently, to substantiate any claim with regards to preferences, in any manner required by SITA.</w:t>
      </w:r>
    </w:p>
    <w:p w14:paraId="5D0298B3" w14:textId="77777777" w:rsidR="00261265" w:rsidRPr="00043840" w:rsidRDefault="00E07AEA" w:rsidP="001D2B82">
      <w:pPr>
        <w:pStyle w:val="ListParagraph"/>
        <w:numPr>
          <w:ilvl w:val="0"/>
          <w:numId w:val="21"/>
        </w:numPr>
      </w:pPr>
      <w:r w:rsidRPr="00043840">
        <w:t>SITA reserves the right to verify information / evidence provided by the Bidder.</w:t>
      </w:r>
    </w:p>
    <w:p w14:paraId="47A8FECB" w14:textId="77777777" w:rsidR="00261265" w:rsidRPr="00043840" w:rsidRDefault="00E07AEA" w:rsidP="001D2B82">
      <w:pPr>
        <w:pStyle w:val="ListParagraph"/>
        <w:numPr>
          <w:ilvl w:val="0"/>
          <w:numId w:val="21"/>
        </w:numPr>
      </w:pPr>
      <w:r w:rsidRPr="00043840">
        <w:lastRenderedPageBreak/>
        <w:t xml:space="preserve">SITA/Department reserves the right to introduce a </w:t>
      </w:r>
      <w:r w:rsidRPr="00043840">
        <w:rPr>
          <w:b/>
          <w:bCs/>
        </w:rPr>
        <w:t>penalty of 1%</w:t>
      </w:r>
      <w:r w:rsidRPr="00043840">
        <w:t xml:space="preserve"> of the overall annual year spent by SITA/Department for the prior year if the Bidder fails to comply to </w:t>
      </w:r>
      <w:r w:rsidRPr="00043840">
        <w:rPr>
          <w:b/>
          <w:bCs/>
        </w:rPr>
        <w:t>paragraphs (a), (b) and (c) above</w:t>
      </w:r>
      <w:r w:rsidRPr="00043840">
        <w:t>.</w:t>
      </w:r>
    </w:p>
    <w:p w14:paraId="39437D93" w14:textId="77777777" w:rsidR="00261265" w:rsidRPr="00D46291" w:rsidRDefault="00E07AEA" w:rsidP="008B5CD0">
      <w:pPr>
        <w:pStyle w:val="Heading3"/>
        <w:ind w:left="567"/>
      </w:pPr>
      <w:bookmarkStart w:id="76" w:name="_Toc106894479"/>
      <w:bookmarkStart w:id="77" w:name="_Toc238122843"/>
      <w:r w:rsidRPr="00D46291">
        <w:t>Declaration of compliance and acceptance SCC</w:t>
      </w:r>
      <w:bookmarkEnd w:id="76"/>
      <w:bookmarkEnd w:id="77"/>
    </w:p>
    <w:p w14:paraId="6D354358" w14:textId="77777777" w:rsidR="00261265" w:rsidRPr="00D46291" w:rsidRDefault="00E07AEA">
      <w:pPr>
        <w:rPr>
          <w:lang w:val="en-GB"/>
        </w:rPr>
      </w:pPr>
      <w:r w:rsidRPr="00D46291">
        <w:rPr>
          <w:lang w:val="en-GB"/>
        </w:rPr>
        <w:t>I (we), the bidder hereby declare that I (we) accept ALL the Special Conditions of Contract as specified in par 4.3.2 above and shall comply with all stated obligations:</w:t>
      </w:r>
    </w:p>
    <w:p w14:paraId="2F658A18" w14:textId="77777777" w:rsidR="00261265" w:rsidRPr="00D46291" w:rsidRDefault="00261265">
      <w:pPr>
        <w:rPr>
          <w:lang w:val="en-GB"/>
        </w:rPr>
      </w:pPr>
    </w:p>
    <w:p w14:paraId="656F8FC3" w14:textId="77777777" w:rsidR="00261265" w:rsidRPr="00D46291" w:rsidRDefault="00E07AEA">
      <w:pPr>
        <w:rPr>
          <w:lang w:val="en-GB"/>
        </w:rPr>
      </w:pPr>
      <w:r w:rsidRPr="00D46291">
        <w:rPr>
          <w:lang w:val="en-GB"/>
        </w:rPr>
        <w:t>Name of Bidder:_____________________________</w:t>
      </w:r>
      <w:r w:rsidRPr="00D46291">
        <w:rPr>
          <w:lang w:val="en-GB"/>
        </w:rPr>
        <w:tab/>
        <w:t>Signature: _________________________</w:t>
      </w:r>
    </w:p>
    <w:p w14:paraId="03EB0BE7" w14:textId="77777777" w:rsidR="00261265" w:rsidRPr="00D46291" w:rsidRDefault="00261265"/>
    <w:p w14:paraId="6B344B25" w14:textId="77777777" w:rsidR="00261265" w:rsidRDefault="00E07AEA">
      <w:r w:rsidRPr="00D46291">
        <w:t>Date:______________</w:t>
      </w:r>
    </w:p>
    <w:p w14:paraId="5033CD6A" w14:textId="77777777" w:rsidR="00261265" w:rsidRDefault="00261265"/>
    <w:p w14:paraId="6E5C48D3" w14:textId="0865B86F" w:rsidR="00261265" w:rsidRDefault="00E07AEA">
      <w:pPr>
        <w:pStyle w:val="Heading2"/>
      </w:pPr>
      <w:bookmarkStart w:id="78" w:name="_Toc223032673"/>
      <w:bookmarkStart w:id="79" w:name="_Toc238122844"/>
      <w:r>
        <w:t xml:space="preserve">Price and Preference Points Evaluation (Stage </w:t>
      </w:r>
      <w:r w:rsidR="00601B5A">
        <w:t>4</w:t>
      </w:r>
      <w:r>
        <w:t>)</w:t>
      </w:r>
      <w:bookmarkEnd w:id="78"/>
      <w:bookmarkEnd w:id="79"/>
    </w:p>
    <w:p w14:paraId="6562C761" w14:textId="77777777" w:rsidR="00493602" w:rsidRDefault="00493602" w:rsidP="008B5CD0">
      <w:pPr>
        <w:pStyle w:val="Heading3"/>
        <w:ind w:left="567"/>
      </w:pPr>
      <w:bookmarkStart w:id="80" w:name="_Toc238122845"/>
      <w:r>
        <w:t>Costing and Preference Evaluation</w:t>
      </w:r>
      <w:bookmarkEnd w:id="80"/>
    </w:p>
    <w:p w14:paraId="6D98FCDD" w14:textId="77777777" w:rsidR="00FE2CDE" w:rsidRPr="00A41FFB" w:rsidRDefault="00FE2CDE" w:rsidP="00FE2CDE">
      <w:pPr>
        <w:numPr>
          <w:ilvl w:val="0"/>
          <w:numId w:val="67"/>
        </w:numPr>
        <w:ind w:left="1134"/>
        <w:rPr>
          <w:rFonts w:cs="Calibri Light"/>
        </w:rPr>
      </w:pPr>
      <w:r w:rsidRPr="00A41FFB">
        <w:rPr>
          <w:rFonts w:cs="Calibri Light"/>
          <w:lang w:val="en-GB"/>
        </w:rPr>
        <w:t xml:space="preserve">In terms of the SITA Preferential Procurement Policy (PPP), the following preference point system is applicable </w:t>
      </w:r>
      <w:r w:rsidRPr="00A41FFB">
        <w:rPr>
          <w:rFonts w:cs="Calibri Light"/>
          <w:b/>
          <w:bCs/>
          <w:lang w:val="en-GB"/>
        </w:rPr>
        <w:t>for this</w:t>
      </w:r>
      <w:r w:rsidRPr="00A41FFB">
        <w:rPr>
          <w:rFonts w:cs="Calibri Light"/>
          <w:lang w:val="en-GB"/>
        </w:rPr>
        <w:t xml:space="preserve"> Bid:</w:t>
      </w:r>
    </w:p>
    <w:p w14:paraId="2129962F" w14:textId="77777777" w:rsidR="00FE2CDE" w:rsidRPr="00A41FFB" w:rsidRDefault="00FE2CDE" w:rsidP="00FE2CDE">
      <w:pPr>
        <w:numPr>
          <w:ilvl w:val="1"/>
          <w:numId w:val="68"/>
        </w:numPr>
        <w:tabs>
          <w:tab w:val="num" w:pos="1764"/>
        </w:tabs>
        <w:ind w:left="1701"/>
        <w:rPr>
          <w:rFonts w:cs="Calibri Light"/>
        </w:rPr>
      </w:pPr>
      <w:r w:rsidRPr="00A41FFB">
        <w:rPr>
          <w:rFonts w:cs="Calibri Light"/>
        </w:rPr>
        <w:t xml:space="preserve">the 80/20 system (80 Price, 20 Specific Goals) for requirements with a Rand value of up to R50 000 000 (all applicable taxes included); or </w:t>
      </w:r>
    </w:p>
    <w:p w14:paraId="53735221" w14:textId="77777777" w:rsidR="00FE2CDE" w:rsidRPr="00A41FFB" w:rsidRDefault="00FE2CDE" w:rsidP="00FE2CDE">
      <w:pPr>
        <w:numPr>
          <w:ilvl w:val="1"/>
          <w:numId w:val="68"/>
        </w:numPr>
        <w:tabs>
          <w:tab w:val="num" w:pos="1764"/>
        </w:tabs>
        <w:ind w:left="1701"/>
        <w:rPr>
          <w:rFonts w:cs="Calibri Light"/>
        </w:rPr>
      </w:pPr>
      <w:r w:rsidRPr="00A41FFB">
        <w:rPr>
          <w:rFonts w:cs="Calibri Light"/>
        </w:rPr>
        <w:t>the 90/10 system (90 Price and 10 Specific Goals) for requirements with a Rand value above R50 000 000 (all applicable taxes included).</w:t>
      </w:r>
    </w:p>
    <w:p w14:paraId="0A2299A7" w14:textId="77777777" w:rsidR="00FE2CDE" w:rsidRPr="00A41FFB" w:rsidRDefault="00FE2CDE" w:rsidP="00FE2CDE">
      <w:pPr>
        <w:numPr>
          <w:ilvl w:val="0"/>
          <w:numId w:val="68"/>
        </w:numPr>
        <w:ind w:left="1134"/>
        <w:rPr>
          <w:rFonts w:cs="Calibri Light"/>
        </w:rPr>
      </w:pPr>
      <w:r w:rsidRPr="00A41FFB">
        <w:rPr>
          <w:rFonts w:cs="Calibri Light"/>
        </w:rPr>
        <w:t xml:space="preserve">The Bidder must complete </w:t>
      </w:r>
      <w:r w:rsidRPr="00A41FFB">
        <w:rPr>
          <w:rFonts w:cs="Calibri Light"/>
          <w:b/>
          <w:bCs/>
        </w:rPr>
        <w:t>either the 80/20 or 90/10 preference point system</w:t>
      </w:r>
      <w:r w:rsidRPr="00A41FFB">
        <w:rPr>
          <w:rFonts w:cs="Calibri Light"/>
        </w:rPr>
        <w:t xml:space="preserve"> based on the offer submitted by the Bidder and submit proof of documentation required in terms of this tender.</w:t>
      </w:r>
    </w:p>
    <w:p w14:paraId="6C6D5117" w14:textId="77777777" w:rsidR="00FE2CDE" w:rsidRPr="00A41FFB" w:rsidRDefault="00FE2CDE" w:rsidP="00FE2CDE">
      <w:pPr>
        <w:numPr>
          <w:ilvl w:val="0"/>
          <w:numId w:val="68"/>
        </w:numPr>
        <w:ind w:left="1134"/>
        <w:rPr>
          <w:rFonts w:cs="Calibri Light"/>
        </w:rPr>
      </w:pPr>
      <w:r w:rsidRPr="00A41FFB">
        <w:rPr>
          <w:rFonts w:cs="Calibri Light"/>
        </w:rPr>
        <w:t xml:space="preserve">SITA reserve the right to apply either the </w:t>
      </w:r>
      <w:r w:rsidRPr="00A41FFB">
        <w:rPr>
          <w:rFonts w:cs="Calibri Light"/>
          <w:b/>
          <w:bCs/>
        </w:rPr>
        <w:t>80/20, or 90/10</w:t>
      </w:r>
      <w:r w:rsidRPr="00A41FFB">
        <w:rPr>
          <w:rFonts w:cs="Calibri Light"/>
        </w:rPr>
        <w:t xml:space="preserve"> preference point system based on the following conditions:</w:t>
      </w:r>
    </w:p>
    <w:p w14:paraId="38CCCCC0" w14:textId="77777777" w:rsidR="00FE2CDE" w:rsidRPr="00A41FFB" w:rsidRDefault="00FE2CDE" w:rsidP="00FE2CDE">
      <w:pPr>
        <w:numPr>
          <w:ilvl w:val="1"/>
          <w:numId w:val="68"/>
        </w:numPr>
        <w:ind w:left="1701"/>
        <w:rPr>
          <w:rFonts w:cs="Calibri Light"/>
        </w:rPr>
      </w:pPr>
      <w:r w:rsidRPr="00A41FFB">
        <w:rPr>
          <w:rFonts w:cs="Calibri Light"/>
        </w:rPr>
        <w:t xml:space="preserve">If the lowest acceptable bid price is up to and including R50 000 000 (all applicable taxes included) then the 80/20 preferential point system will apply to all acceptable bids; </w:t>
      </w:r>
      <w:r w:rsidRPr="00A41FFB">
        <w:rPr>
          <w:rFonts w:cs="Calibri Light"/>
          <w:b/>
          <w:bCs/>
        </w:rPr>
        <w:t>or</w:t>
      </w:r>
    </w:p>
    <w:p w14:paraId="23D7C315" w14:textId="77777777" w:rsidR="00FE2CDE" w:rsidRPr="00A41FFB" w:rsidRDefault="00FE2CDE" w:rsidP="00FE2CDE">
      <w:pPr>
        <w:numPr>
          <w:ilvl w:val="1"/>
          <w:numId w:val="68"/>
        </w:numPr>
        <w:ind w:left="1701"/>
        <w:rPr>
          <w:rFonts w:cs="Calibri Light"/>
        </w:rPr>
      </w:pPr>
      <w:r w:rsidRPr="00A41FFB">
        <w:rPr>
          <w:rFonts w:cs="Calibri Light"/>
        </w:rPr>
        <w:t>If the lowest acceptable bid price is above R50 000 000 (all applicable taxes included) then the 90/10 preferential point system will apply to all acceptable bids;</w:t>
      </w:r>
    </w:p>
    <w:p w14:paraId="2763D499" w14:textId="11AF6A3D" w:rsidR="00FE2CDE" w:rsidRPr="00A41FFB" w:rsidRDefault="00FE2CDE" w:rsidP="00FE2CDE">
      <w:pPr>
        <w:numPr>
          <w:ilvl w:val="0"/>
          <w:numId w:val="68"/>
        </w:numPr>
        <w:ind w:left="1134"/>
        <w:rPr>
          <w:rFonts w:cs="Calibri Light"/>
        </w:rPr>
      </w:pPr>
      <w:r w:rsidRPr="00A41FFB">
        <w:rPr>
          <w:rFonts w:cs="Calibri Light"/>
        </w:rPr>
        <w:t xml:space="preserve">Points will be allocated for each of the </w:t>
      </w:r>
      <w:r w:rsidRPr="00A41FFB">
        <w:rPr>
          <w:rFonts w:cs="Calibri Light"/>
          <w:b/>
          <w:bCs/>
        </w:rPr>
        <w:t>Preferential Goal Requirements</w:t>
      </w:r>
      <w:r w:rsidRPr="00A41FFB">
        <w:rPr>
          <w:rFonts w:cs="Calibri Light"/>
        </w:rPr>
        <w:t xml:space="preserve"> for this tender as indicated in </w:t>
      </w:r>
      <w:r w:rsidRPr="00A41FFB">
        <w:rPr>
          <w:rFonts w:cs="Calibri Light"/>
          <w:b/>
          <w:bCs/>
        </w:rPr>
        <w:t xml:space="preserve">table </w:t>
      </w:r>
      <w:r>
        <w:rPr>
          <w:rFonts w:cs="Calibri Light"/>
          <w:b/>
          <w:bCs/>
        </w:rPr>
        <w:t>9</w:t>
      </w:r>
      <w:r w:rsidRPr="00A41FFB">
        <w:rPr>
          <w:rFonts w:cs="Calibri Light"/>
          <w:b/>
          <w:bCs/>
        </w:rPr>
        <w:t xml:space="preserve">, </w:t>
      </w:r>
      <w:r w:rsidRPr="00A41FFB">
        <w:rPr>
          <w:rFonts w:cs="Calibri Light"/>
        </w:rPr>
        <w:t>dependant on paragraphs (2) and (3) above.</w:t>
      </w:r>
    </w:p>
    <w:p w14:paraId="3BDFAE80" w14:textId="77777777" w:rsidR="00FE2CDE" w:rsidRPr="00A41FFB" w:rsidRDefault="00FE2CDE" w:rsidP="00FE2CDE">
      <w:pPr>
        <w:numPr>
          <w:ilvl w:val="0"/>
          <w:numId w:val="68"/>
        </w:numPr>
        <w:ind w:left="1134"/>
        <w:rPr>
          <w:rFonts w:cs="Calibri Light"/>
        </w:rPr>
      </w:pPr>
      <w:r w:rsidRPr="00A41FFB">
        <w:rPr>
          <w:rFonts w:cs="Calibri Light"/>
        </w:rPr>
        <w:t>The maximum points for this tender will be allocated as follows, subject to paragraph 4 above.</w:t>
      </w:r>
    </w:p>
    <w:p w14:paraId="0F3631D4" w14:textId="77777777" w:rsidR="00FE2CDE" w:rsidRPr="00A41FFB" w:rsidRDefault="00FE2CDE" w:rsidP="00FE2CDE">
      <w:pPr>
        <w:numPr>
          <w:ilvl w:val="0"/>
          <w:numId w:val="68"/>
        </w:numPr>
        <w:ind w:left="1134"/>
        <w:rPr>
          <w:rFonts w:cs="Calibri Light"/>
        </w:rPr>
      </w:pPr>
      <w:r w:rsidRPr="00A41FFB">
        <w:rPr>
          <w:rFonts w:cs="Calibri Light"/>
        </w:rPr>
        <w:t xml:space="preserve">Points for this tender shall be awarded for: </w:t>
      </w:r>
    </w:p>
    <w:p w14:paraId="2D2256E0" w14:textId="77777777" w:rsidR="00FE2CDE" w:rsidRPr="00A41FFB" w:rsidRDefault="00FE2CDE" w:rsidP="00FE2CDE">
      <w:pPr>
        <w:numPr>
          <w:ilvl w:val="1"/>
          <w:numId w:val="91"/>
        </w:numPr>
        <w:ind w:firstLine="27"/>
        <w:rPr>
          <w:rFonts w:cs="Calibri Light"/>
        </w:rPr>
      </w:pPr>
      <w:r w:rsidRPr="00A41FFB">
        <w:rPr>
          <w:rFonts w:cs="Calibri Light"/>
        </w:rPr>
        <w:t>Price; and</w:t>
      </w:r>
    </w:p>
    <w:p w14:paraId="196BA672" w14:textId="77777777" w:rsidR="00FE2CDE" w:rsidRPr="00A41FFB" w:rsidRDefault="00FE2CDE" w:rsidP="00FE2CDE">
      <w:pPr>
        <w:numPr>
          <w:ilvl w:val="1"/>
          <w:numId w:val="91"/>
        </w:numPr>
        <w:ind w:firstLine="27"/>
        <w:rPr>
          <w:rFonts w:cs="Calibri Light"/>
        </w:rPr>
      </w:pPr>
      <w:r w:rsidRPr="00A41FFB">
        <w:rPr>
          <w:rFonts w:cs="Calibri Light"/>
        </w:rPr>
        <w:t>Preference points for specific goals.</w:t>
      </w:r>
    </w:p>
    <w:p w14:paraId="51DD1970" w14:textId="341CDCC3" w:rsidR="00FE2CDE" w:rsidRPr="00A41FFB" w:rsidRDefault="00FE2CDE" w:rsidP="00FE2CDE">
      <w:pPr>
        <w:keepNext/>
        <w:spacing w:before="120"/>
        <w:rPr>
          <w:rFonts w:cs="Calibri Light"/>
          <w:b/>
          <w:noProof/>
        </w:rPr>
      </w:pPr>
      <w:r w:rsidRPr="00A41FFB">
        <w:rPr>
          <w:rFonts w:cs="Calibri Light"/>
          <w:b/>
          <w:noProof/>
        </w:rPr>
        <w:tab/>
      </w:r>
      <w:r w:rsidRPr="00A41FFB">
        <w:rPr>
          <w:rFonts w:cs="Calibri Light"/>
          <w:b/>
          <w:noProof/>
        </w:rPr>
        <w:tab/>
      </w:r>
      <w:r w:rsidRPr="00A41FFB">
        <w:rPr>
          <w:rFonts w:cs="Calibri Light"/>
          <w:b/>
          <w:noProof/>
        </w:rPr>
        <w:tab/>
      </w:r>
      <w:r w:rsidRPr="00A41FFB">
        <w:rPr>
          <w:rFonts w:cs="Calibri Light"/>
          <w:b/>
          <w:noProof/>
        </w:rPr>
        <w:tab/>
      </w:r>
      <w:r w:rsidRPr="00A41FFB">
        <w:rPr>
          <w:rFonts w:cs="Calibri Light"/>
          <w:b/>
          <w:noProof/>
        </w:rPr>
        <w:tab/>
      </w:r>
      <w:r w:rsidRPr="00A41FFB">
        <w:rPr>
          <w:rFonts w:cs="Calibri Light"/>
          <w:b/>
          <w:noProof/>
        </w:rPr>
        <w:tab/>
      </w:r>
      <w:bookmarkStart w:id="81" w:name="_Toc107394442"/>
      <w:r w:rsidRPr="00A41FFB">
        <w:rPr>
          <w:rFonts w:cs="Calibri Light"/>
          <w:b/>
          <w:noProof/>
        </w:rPr>
        <w:t xml:space="preserve">Table </w:t>
      </w:r>
      <w:r>
        <w:rPr>
          <w:rFonts w:cs="Calibri Light"/>
          <w:b/>
          <w:noProof/>
        </w:rPr>
        <w:t>9</w:t>
      </w:r>
      <w:r w:rsidRPr="00A41FFB">
        <w:rPr>
          <w:rFonts w:cs="Calibri Light"/>
          <w:b/>
          <w:noProof/>
        </w:rPr>
        <w:t>: Points allocation</w:t>
      </w:r>
      <w:bookmarkEnd w:id="81"/>
    </w:p>
    <w:tbl>
      <w:tblPr>
        <w:tblW w:w="9781" w:type="dxa"/>
        <w:tblInd w:w="562"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7371"/>
        <w:gridCol w:w="1134"/>
        <w:gridCol w:w="1276"/>
      </w:tblGrid>
      <w:tr w:rsidR="00FE2CDE" w:rsidRPr="00846C73" w14:paraId="3A3909C3" w14:textId="77777777" w:rsidTr="005164BD">
        <w:tc>
          <w:tcPr>
            <w:tcW w:w="7371" w:type="dxa"/>
            <w:shd w:val="solid" w:color="DBE5F1" w:fill="DBE5F1"/>
          </w:tcPr>
          <w:p w14:paraId="2A25B61B" w14:textId="77777777" w:rsidR="00FE2CDE" w:rsidRPr="000F2D3E" w:rsidRDefault="00FE2CDE" w:rsidP="005164BD">
            <w:pPr>
              <w:autoSpaceDE w:val="0"/>
              <w:autoSpaceDN w:val="0"/>
              <w:adjustRightInd w:val="0"/>
              <w:spacing w:after="0"/>
              <w:rPr>
                <w:rFonts w:eastAsia="Aptos" w:cs="Calibri Light"/>
                <w:b/>
                <w:color w:val="002060"/>
              </w:rPr>
            </w:pPr>
            <w:r w:rsidRPr="000F2D3E">
              <w:rPr>
                <w:rFonts w:eastAsia="Times New Roman" w:cs="Calibri Light"/>
                <w:b/>
                <w:color w:val="002060"/>
                <w:lang w:eastAsia="en-ZA"/>
              </w:rPr>
              <w:t>Description</w:t>
            </w:r>
          </w:p>
        </w:tc>
        <w:tc>
          <w:tcPr>
            <w:tcW w:w="1134" w:type="dxa"/>
            <w:shd w:val="solid" w:color="DBE5F1" w:fill="DBE5F1"/>
          </w:tcPr>
          <w:p w14:paraId="03C7EA2D" w14:textId="77777777" w:rsidR="00FE2CDE" w:rsidRPr="000F2D3E" w:rsidRDefault="00FE2CDE" w:rsidP="005164BD">
            <w:pPr>
              <w:autoSpaceDE w:val="0"/>
              <w:autoSpaceDN w:val="0"/>
              <w:adjustRightInd w:val="0"/>
              <w:spacing w:after="0"/>
              <w:jc w:val="center"/>
              <w:rPr>
                <w:rFonts w:eastAsia="Times New Roman" w:cs="Calibri Light"/>
                <w:b/>
                <w:bCs/>
                <w:color w:val="002060"/>
                <w:lang w:eastAsia="en-ZA"/>
              </w:rPr>
            </w:pPr>
            <w:r w:rsidRPr="000F2D3E">
              <w:rPr>
                <w:rFonts w:eastAsia="Times New Roman" w:cs="Calibri Light"/>
                <w:b/>
                <w:bCs/>
                <w:color w:val="002060"/>
                <w:lang w:eastAsia="en-ZA"/>
              </w:rPr>
              <w:t>Points</w:t>
            </w:r>
          </w:p>
          <w:p w14:paraId="276F74F3" w14:textId="77777777" w:rsidR="00FE2CDE" w:rsidRPr="000F2D3E" w:rsidRDefault="00FE2CDE" w:rsidP="005164BD">
            <w:pPr>
              <w:autoSpaceDE w:val="0"/>
              <w:autoSpaceDN w:val="0"/>
              <w:adjustRightInd w:val="0"/>
              <w:spacing w:after="0"/>
              <w:jc w:val="center"/>
              <w:rPr>
                <w:rFonts w:eastAsia="Times New Roman" w:cs="Calibri Light"/>
                <w:b/>
                <w:color w:val="002060"/>
                <w:lang w:eastAsia="en-ZA"/>
              </w:rPr>
            </w:pPr>
          </w:p>
        </w:tc>
        <w:tc>
          <w:tcPr>
            <w:tcW w:w="1276" w:type="dxa"/>
            <w:shd w:val="solid" w:color="DBE5F1" w:fill="DBE5F1"/>
          </w:tcPr>
          <w:p w14:paraId="79E65562" w14:textId="77777777" w:rsidR="00FE2CDE" w:rsidRPr="000F2D3E" w:rsidRDefault="00FE2CDE" w:rsidP="005164BD">
            <w:pPr>
              <w:autoSpaceDE w:val="0"/>
              <w:autoSpaceDN w:val="0"/>
              <w:adjustRightInd w:val="0"/>
              <w:spacing w:after="0"/>
              <w:jc w:val="center"/>
              <w:rPr>
                <w:rFonts w:eastAsia="Times New Roman" w:cs="Calibri Light"/>
                <w:b/>
                <w:bCs/>
                <w:lang w:eastAsia="en-ZA"/>
              </w:rPr>
            </w:pPr>
            <w:r w:rsidRPr="000F2D3E">
              <w:rPr>
                <w:rFonts w:eastAsia="Times New Roman" w:cs="Calibri Light"/>
                <w:b/>
                <w:bCs/>
                <w:lang w:eastAsia="en-ZA"/>
              </w:rPr>
              <w:t>Points</w:t>
            </w:r>
          </w:p>
          <w:p w14:paraId="146678E8" w14:textId="77777777" w:rsidR="00FE2CDE" w:rsidRPr="000F2D3E" w:rsidRDefault="00FE2CDE" w:rsidP="005164BD">
            <w:pPr>
              <w:autoSpaceDE w:val="0"/>
              <w:autoSpaceDN w:val="0"/>
              <w:adjustRightInd w:val="0"/>
              <w:spacing w:after="0"/>
              <w:jc w:val="center"/>
              <w:rPr>
                <w:rFonts w:eastAsia="Times New Roman" w:cs="Calibri Light"/>
                <w:b/>
                <w:color w:val="002060"/>
                <w:lang w:eastAsia="en-ZA"/>
              </w:rPr>
            </w:pPr>
          </w:p>
        </w:tc>
      </w:tr>
      <w:tr w:rsidR="00FE2CDE" w:rsidRPr="00846C73" w14:paraId="153DEC90" w14:textId="77777777" w:rsidTr="005164BD">
        <w:tc>
          <w:tcPr>
            <w:tcW w:w="7371" w:type="dxa"/>
          </w:tcPr>
          <w:p w14:paraId="3938617F" w14:textId="77777777" w:rsidR="00FE2CDE" w:rsidRPr="000F2D3E" w:rsidRDefault="00FE2CDE" w:rsidP="005164BD">
            <w:pPr>
              <w:autoSpaceDE w:val="0"/>
              <w:autoSpaceDN w:val="0"/>
              <w:adjustRightInd w:val="0"/>
              <w:spacing w:after="0"/>
              <w:rPr>
                <w:rFonts w:eastAsia="Aptos" w:cs="Calibri Light"/>
                <w:color w:val="000000"/>
              </w:rPr>
            </w:pPr>
            <w:r w:rsidRPr="000F2D3E">
              <w:rPr>
                <w:rFonts w:eastAsia="Aptos" w:cs="Calibri Light"/>
                <w:color w:val="000000"/>
              </w:rPr>
              <w:t>Price</w:t>
            </w:r>
          </w:p>
        </w:tc>
        <w:tc>
          <w:tcPr>
            <w:tcW w:w="1134" w:type="dxa"/>
          </w:tcPr>
          <w:p w14:paraId="43010EF1" w14:textId="77777777" w:rsidR="00FE2CDE" w:rsidRPr="000F2D3E" w:rsidRDefault="00FE2CDE" w:rsidP="005164BD">
            <w:pPr>
              <w:autoSpaceDE w:val="0"/>
              <w:autoSpaceDN w:val="0"/>
              <w:adjustRightInd w:val="0"/>
              <w:spacing w:after="0"/>
              <w:jc w:val="center"/>
              <w:rPr>
                <w:rFonts w:eastAsia="Times New Roman" w:cs="Calibri Light"/>
                <w:bCs/>
                <w:color w:val="FF0000"/>
                <w:lang w:eastAsia="en-ZA"/>
              </w:rPr>
            </w:pPr>
            <w:r w:rsidRPr="000F2D3E">
              <w:rPr>
                <w:rFonts w:eastAsia="Times New Roman" w:cs="Calibri Light"/>
                <w:b/>
                <w:bCs/>
                <w:lang w:eastAsia="en-ZA"/>
              </w:rPr>
              <w:t>80</w:t>
            </w:r>
          </w:p>
        </w:tc>
        <w:tc>
          <w:tcPr>
            <w:tcW w:w="1276" w:type="dxa"/>
          </w:tcPr>
          <w:p w14:paraId="1AA70A2C" w14:textId="77777777" w:rsidR="00FE2CDE" w:rsidRPr="000F2D3E" w:rsidRDefault="00FE2CDE" w:rsidP="005164BD">
            <w:pPr>
              <w:autoSpaceDE w:val="0"/>
              <w:autoSpaceDN w:val="0"/>
              <w:adjustRightInd w:val="0"/>
              <w:spacing w:after="0"/>
              <w:jc w:val="center"/>
              <w:rPr>
                <w:rFonts w:eastAsia="Times New Roman" w:cs="Calibri Light"/>
                <w:bCs/>
                <w:color w:val="FF0000"/>
                <w:lang w:eastAsia="en-ZA"/>
              </w:rPr>
            </w:pPr>
            <w:r w:rsidRPr="000F2D3E">
              <w:rPr>
                <w:rFonts w:eastAsia="Times New Roman" w:cs="Calibri Light"/>
                <w:b/>
                <w:bCs/>
                <w:lang w:eastAsia="en-ZA"/>
              </w:rPr>
              <w:t>90</w:t>
            </w:r>
          </w:p>
        </w:tc>
      </w:tr>
      <w:tr w:rsidR="00FE2CDE" w:rsidRPr="00846C73" w14:paraId="0CA38D9C" w14:textId="77777777" w:rsidTr="005164BD">
        <w:tc>
          <w:tcPr>
            <w:tcW w:w="7371" w:type="dxa"/>
          </w:tcPr>
          <w:p w14:paraId="03A91B18" w14:textId="77777777" w:rsidR="00FE2CDE" w:rsidRPr="000F2D3E" w:rsidRDefault="00FE2CDE" w:rsidP="005164BD">
            <w:pPr>
              <w:autoSpaceDE w:val="0"/>
              <w:autoSpaceDN w:val="0"/>
              <w:adjustRightInd w:val="0"/>
              <w:spacing w:after="0"/>
              <w:rPr>
                <w:rFonts w:eastAsia="Aptos" w:cs="Calibri Light"/>
                <w:color w:val="000000"/>
              </w:rPr>
            </w:pPr>
            <w:r w:rsidRPr="000F2D3E">
              <w:rPr>
                <w:rFonts w:eastAsia="Aptos" w:cs="Calibri Light"/>
                <w:color w:val="000000"/>
              </w:rPr>
              <w:lastRenderedPageBreak/>
              <w:t>Preference points for specific goals</w:t>
            </w:r>
          </w:p>
        </w:tc>
        <w:tc>
          <w:tcPr>
            <w:tcW w:w="1134" w:type="dxa"/>
          </w:tcPr>
          <w:p w14:paraId="098125D7" w14:textId="77777777" w:rsidR="00FE2CDE" w:rsidRPr="000F2D3E" w:rsidRDefault="00FE2CDE" w:rsidP="005164BD">
            <w:pPr>
              <w:autoSpaceDE w:val="0"/>
              <w:autoSpaceDN w:val="0"/>
              <w:adjustRightInd w:val="0"/>
              <w:spacing w:after="0"/>
              <w:jc w:val="center"/>
              <w:rPr>
                <w:rFonts w:eastAsia="Times New Roman" w:cs="Calibri Light"/>
                <w:bCs/>
                <w:color w:val="FF0000"/>
                <w:lang w:eastAsia="en-ZA"/>
              </w:rPr>
            </w:pPr>
            <w:r w:rsidRPr="000F2D3E">
              <w:rPr>
                <w:rFonts w:eastAsia="Times New Roman" w:cs="Calibri Light"/>
                <w:b/>
                <w:bCs/>
                <w:lang w:eastAsia="en-ZA"/>
              </w:rPr>
              <w:t>20</w:t>
            </w:r>
          </w:p>
        </w:tc>
        <w:tc>
          <w:tcPr>
            <w:tcW w:w="1276" w:type="dxa"/>
          </w:tcPr>
          <w:p w14:paraId="3A954C79" w14:textId="77777777" w:rsidR="00FE2CDE" w:rsidRPr="000F2D3E" w:rsidRDefault="00FE2CDE" w:rsidP="005164BD">
            <w:pPr>
              <w:autoSpaceDE w:val="0"/>
              <w:autoSpaceDN w:val="0"/>
              <w:adjustRightInd w:val="0"/>
              <w:spacing w:after="0"/>
              <w:jc w:val="center"/>
              <w:rPr>
                <w:rFonts w:eastAsia="Times New Roman" w:cs="Calibri Light"/>
                <w:bCs/>
                <w:color w:val="FF0000"/>
                <w:lang w:eastAsia="en-ZA"/>
              </w:rPr>
            </w:pPr>
            <w:r w:rsidRPr="000F2D3E">
              <w:rPr>
                <w:rFonts w:eastAsia="Times New Roman" w:cs="Calibri Light"/>
                <w:b/>
                <w:bCs/>
                <w:lang w:eastAsia="en-ZA"/>
              </w:rPr>
              <w:t>10</w:t>
            </w:r>
          </w:p>
        </w:tc>
      </w:tr>
      <w:tr w:rsidR="00FE2CDE" w:rsidRPr="00846C73" w14:paraId="3E06C5EF" w14:textId="77777777" w:rsidTr="005164BD">
        <w:tc>
          <w:tcPr>
            <w:tcW w:w="7371" w:type="dxa"/>
          </w:tcPr>
          <w:p w14:paraId="797C505E" w14:textId="77777777" w:rsidR="00FE2CDE" w:rsidRPr="000F2D3E" w:rsidRDefault="00FE2CDE" w:rsidP="005164BD">
            <w:pPr>
              <w:autoSpaceDE w:val="0"/>
              <w:autoSpaceDN w:val="0"/>
              <w:adjustRightInd w:val="0"/>
              <w:spacing w:after="0"/>
              <w:rPr>
                <w:rFonts w:eastAsia="Aptos" w:cs="Calibri Light"/>
                <w:color w:val="000000"/>
              </w:rPr>
            </w:pPr>
            <w:r w:rsidRPr="000F2D3E">
              <w:rPr>
                <w:rFonts w:eastAsia="Aptos" w:cs="Calibri Light"/>
                <w:color w:val="000000"/>
              </w:rPr>
              <w:t>Total points for Price and preference points for specific goals</w:t>
            </w:r>
          </w:p>
        </w:tc>
        <w:tc>
          <w:tcPr>
            <w:tcW w:w="1134" w:type="dxa"/>
          </w:tcPr>
          <w:p w14:paraId="312416EB" w14:textId="77777777" w:rsidR="00FE2CDE" w:rsidRPr="000F2D3E" w:rsidRDefault="00FE2CDE" w:rsidP="005164BD">
            <w:pPr>
              <w:autoSpaceDE w:val="0"/>
              <w:autoSpaceDN w:val="0"/>
              <w:adjustRightInd w:val="0"/>
              <w:spacing w:after="0"/>
              <w:jc w:val="center"/>
              <w:rPr>
                <w:rFonts w:eastAsia="Times New Roman" w:cs="Calibri Light"/>
                <w:color w:val="000000"/>
                <w:lang w:eastAsia="en-ZA"/>
              </w:rPr>
            </w:pPr>
            <w:r w:rsidRPr="000F2D3E">
              <w:rPr>
                <w:rFonts w:eastAsia="Times New Roman" w:cs="Calibri Light"/>
                <w:b/>
                <w:bCs/>
                <w:lang w:eastAsia="en-ZA"/>
              </w:rPr>
              <w:t>100</w:t>
            </w:r>
          </w:p>
        </w:tc>
        <w:tc>
          <w:tcPr>
            <w:tcW w:w="1276" w:type="dxa"/>
          </w:tcPr>
          <w:p w14:paraId="508FF715" w14:textId="77777777" w:rsidR="00FE2CDE" w:rsidRPr="000F2D3E" w:rsidRDefault="00FE2CDE" w:rsidP="005164BD">
            <w:pPr>
              <w:autoSpaceDE w:val="0"/>
              <w:autoSpaceDN w:val="0"/>
              <w:adjustRightInd w:val="0"/>
              <w:spacing w:after="0"/>
              <w:jc w:val="center"/>
              <w:rPr>
                <w:rFonts w:eastAsia="Times New Roman" w:cs="Calibri Light"/>
                <w:color w:val="000000"/>
                <w:lang w:eastAsia="en-ZA"/>
              </w:rPr>
            </w:pPr>
            <w:r w:rsidRPr="000F2D3E">
              <w:rPr>
                <w:rFonts w:eastAsia="Times New Roman" w:cs="Calibri Light"/>
                <w:b/>
                <w:bCs/>
                <w:lang w:eastAsia="en-ZA"/>
              </w:rPr>
              <w:t>100</w:t>
            </w:r>
          </w:p>
        </w:tc>
      </w:tr>
    </w:tbl>
    <w:p w14:paraId="3130195D" w14:textId="77777777" w:rsidR="00261265" w:rsidRDefault="00E07AEA" w:rsidP="008B5CD0">
      <w:pPr>
        <w:pStyle w:val="Heading3"/>
        <w:ind w:left="709" w:hanging="709"/>
      </w:pPr>
      <w:bookmarkStart w:id="82" w:name="_Toc229757633"/>
      <w:bookmarkStart w:id="83" w:name="_Toc229757634"/>
      <w:bookmarkStart w:id="84" w:name="_Toc229757635"/>
      <w:bookmarkStart w:id="85" w:name="_Toc238122846"/>
      <w:bookmarkEnd w:id="82"/>
      <w:bookmarkEnd w:id="83"/>
      <w:bookmarkEnd w:id="84"/>
      <w:r>
        <w:t>Costing and Pricing Conditions</w:t>
      </w:r>
      <w:bookmarkEnd w:id="85"/>
    </w:p>
    <w:p w14:paraId="1D49C0CE" w14:textId="77777777" w:rsidR="00261265" w:rsidRDefault="00E07AEA" w:rsidP="001D2B82">
      <w:pPr>
        <w:pStyle w:val="ListParagraph"/>
        <w:numPr>
          <w:ilvl w:val="0"/>
          <w:numId w:val="23"/>
        </w:numPr>
      </w:pPr>
      <w:r>
        <w:rPr>
          <w:b/>
          <w:bCs/>
        </w:rPr>
        <w:t>South African Pricing</w:t>
      </w:r>
      <w:r>
        <w:t xml:space="preserve"> - The total price must be VAT inclusive and be quoted in South African Rand (ZAR).</w:t>
      </w:r>
    </w:p>
    <w:p w14:paraId="31766545" w14:textId="77777777" w:rsidR="00261265" w:rsidRDefault="00E07AEA" w:rsidP="001D2B82">
      <w:pPr>
        <w:pStyle w:val="ListParagraph"/>
        <w:numPr>
          <w:ilvl w:val="0"/>
          <w:numId w:val="23"/>
        </w:numPr>
        <w:rPr>
          <w:b/>
          <w:bCs/>
        </w:rPr>
      </w:pPr>
      <w:r>
        <w:rPr>
          <w:b/>
          <w:bCs/>
        </w:rPr>
        <w:t>Total Price</w:t>
      </w:r>
    </w:p>
    <w:p w14:paraId="2617D804" w14:textId="77777777" w:rsidR="00261265" w:rsidRDefault="00E07AEA" w:rsidP="001D2B82">
      <w:pPr>
        <w:pStyle w:val="ListParagraph"/>
        <w:numPr>
          <w:ilvl w:val="1"/>
          <w:numId w:val="23"/>
        </w:numPr>
      </w:pPr>
      <w:r>
        <w:t>All quoted prices are the total price for the entire scope of required services and deliverables to be provided by the bidder.</w:t>
      </w:r>
    </w:p>
    <w:p w14:paraId="7BC6E405" w14:textId="77777777" w:rsidR="00261265" w:rsidRDefault="00E07AEA" w:rsidP="001D2B82">
      <w:pPr>
        <w:pStyle w:val="ListParagraph"/>
        <w:numPr>
          <w:ilvl w:val="1"/>
          <w:numId w:val="23"/>
        </w:numPr>
      </w:pPr>
      <w:r>
        <w:t>All additional costs as well as cost of delivery, labour, S&amp;T, overtime, etc. must be included in this bid.</w:t>
      </w:r>
    </w:p>
    <w:p w14:paraId="18269A77" w14:textId="77777777" w:rsidR="00261265" w:rsidRDefault="00E07AEA" w:rsidP="001D2B82">
      <w:pPr>
        <w:pStyle w:val="ListParagraph"/>
        <w:numPr>
          <w:ilvl w:val="1"/>
          <w:numId w:val="23"/>
        </w:numPr>
      </w:pPr>
      <w:r>
        <w:t>All services, accessories, upgrades and options required by the solution or specified by the client must be included in the quoted price. If not included, suppliers will be required to supply these accessories at no cost to the client.</w:t>
      </w:r>
    </w:p>
    <w:p w14:paraId="1C008A72" w14:textId="77777777" w:rsidR="00FC5EA3" w:rsidRDefault="00FC5EA3" w:rsidP="001D2B82">
      <w:pPr>
        <w:pStyle w:val="ListParagraph"/>
        <w:numPr>
          <w:ilvl w:val="1"/>
          <w:numId w:val="23"/>
        </w:numPr>
      </w:pPr>
      <w:r>
        <w:t xml:space="preserve"> Payment terms for maintenance and or subscription fees will be negotiated as part of the contracting process.</w:t>
      </w:r>
    </w:p>
    <w:p w14:paraId="5BCBE844" w14:textId="77777777" w:rsidR="00261265" w:rsidRDefault="00E07AEA" w:rsidP="001D2B82">
      <w:pPr>
        <w:pStyle w:val="ListParagraph"/>
        <w:numPr>
          <w:ilvl w:val="1"/>
          <w:numId w:val="23"/>
        </w:numPr>
        <w:rPr>
          <w:u w:val="single"/>
        </w:rPr>
      </w:pPr>
      <w:r>
        <w:rPr>
          <w:u w:val="single"/>
        </w:rPr>
        <w:t>SITA reserves the right to negotiate pricing with the successful bidder prior to the award as well as envisaged quantities</w:t>
      </w:r>
    </w:p>
    <w:p w14:paraId="389A6307" w14:textId="77777777" w:rsidR="00261265" w:rsidRPr="00C41CD2" w:rsidRDefault="00E07AEA" w:rsidP="001D2B82">
      <w:pPr>
        <w:pStyle w:val="ListParagraph"/>
        <w:numPr>
          <w:ilvl w:val="0"/>
          <w:numId w:val="23"/>
        </w:numPr>
        <w:rPr>
          <w:b/>
          <w:bCs/>
        </w:rPr>
      </w:pPr>
      <w:r w:rsidRPr="00C41CD2">
        <w:rPr>
          <w:b/>
          <w:bCs/>
        </w:rPr>
        <w:t>Time and Material</w:t>
      </w:r>
    </w:p>
    <w:p w14:paraId="15D5D3B8" w14:textId="77777777" w:rsidR="00261265" w:rsidRPr="00C41CD2" w:rsidRDefault="00E07AEA" w:rsidP="001D2B82">
      <w:pPr>
        <w:pStyle w:val="ListParagraph"/>
        <w:numPr>
          <w:ilvl w:val="1"/>
          <w:numId w:val="23"/>
        </w:numPr>
      </w:pPr>
      <w:r w:rsidRPr="00D25AEB">
        <w:t>Time and Material Quotations will not form part of the total bid price.  It will be based on an ad-hoc basis as and when required by the client.</w:t>
      </w:r>
    </w:p>
    <w:p w14:paraId="4727FAF5" w14:textId="77777777" w:rsidR="00261265" w:rsidRPr="00827AF2" w:rsidRDefault="00E07AEA" w:rsidP="001D2B82">
      <w:pPr>
        <w:pStyle w:val="ListParagraph"/>
        <w:numPr>
          <w:ilvl w:val="0"/>
          <w:numId w:val="23"/>
        </w:numPr>
      </w:pPr>
      <w:r w:rsidRPr="00827AF2">
        <w:t>These conditions will form part of the Contract between SITA and the bidder. However, SITA reserves the right to include or waive the condition in the Contract.</w:t>
      </w:r>
    </w:p>
    <w:p w14:paraId="63D35CEC" w14:textId="77777777" w:rsidR="00261265" w:rsidRPr="00827AF2" w:rsidRDefault="00E07AEA" w:rsidP="001D2B82">
      <w:pPr>
        <w:pStyle w:val="ListParagraph"/>
        <w:numPr>
          <w:ilvl w:val="0"/>
          <w:numId w:val="23"/>
        </w:numPr>
      </w:pPr>
      <w:r w:rsidRPr="00827AF2">
        <w:t xml:space="preserve">The bidder must complete the declaration of acceptance as per par 4.5 below by marking with an “X” either “ACCEPT ALL”, or “DO NOT ACCEPT ALL”, failing which the declaration will be regarded as “DO NOT ACCEPT ALL” and the bid will be disqualified. </w:t>
      </w:r>
    </w:p>
    <w:p w14:paraId="150D0455" w14:textId="77777777" w:rsidR="00261265" w:rsidRDefault="00261265">
      <w:pPr>
        <w:pStyle w:val="Specification"/>
        <w:spacing w:line="276" w:lineRule="auto"/>
        <w:rPr>
          <w:b/>
          <w:highlight w:val="yellow"/>
        </w:rPr>
      </w:pPr>
      <w:bookmarkStart w:id="86" w:name="_Ref455341955"/>
      <w:bookmarkStart w:id="87" w:name="_Toc57764329"/>
    </w:p>
    <w:p w14:paraId="2F6BFC8F" w14:textId="77777777" w:rsidR="00261265" w:rsidRPr="00FC0946" w:rsidRDefault="00E07AEA" w:rsidP="008B5CD0">
      <w:pPr>
        <w:pStyle w:val="Heading3"/>
        <w:ind w:left="709" w:hanging="709"/>
      </w:pPr>
      <w:bookmarkStart w:id="88" w:name="_Toc238122847"/>
      <w:r w:rsidRPr="00FC0946">
        <w:t>B</w:t>
      </w:r>
      <w:bookmarkEnd w:id="86"/>
      <w:bookmarkEnd w:id="87"/>
      <w:r w:rsidRPr="00FC0946">
        <w:t>id Pricing Schedule</w:t>
      </w:r>
      <w:bookmarkEnd w:id="88"/>
    </w:p>
    <w:p w14:paraId="7D50312F" w14:textId="77777777" w:rsidR="00DC116E" w:rsidRDefault="00DC116E" w:rsidP="00DC116E">
      <w:pPr>
        <w:numPr>
          <w:ilvl w:val="0"/>
          <w:numId w:val="85"/>
        </w:numPr>
        <w:spacing w:after="0" w:line="240" w:lineRule="auto"/>
        <w:jc w:val="left"/>
        <w:rPr>
          <w:rFonts w:eastAsia="Times New Roman" w:cs="Calibri Light"/>
        </w:rPr>
      </w:pPr>
      <w:r w:rsidRPr="00A41FFB">
        <w:rPr>
          <w:rFonts w:eastAsia="Times New Roman" w:cs="Calibri Light"/>
        </w:rPr>
        <w:t>Bidders must complete the bid pricing schedule in the Excel spreadsheet format provided and include this as part their submission.</w:t>
      </w:r>
    </w:p>
    <w:p w14:paraId="087BCCF7" w14:textId="77777777" w:rsidR="00DC116E" w:rsidRDefault="00DC116E" w:rsidP="00DC116E">
      <w:pPr>
        <w:tabs>
          <w:tab w:val="left" w:pos="1134"/>
        </w:tabs>
        <w:spacing w:after="60"/>
        <w:ind w:left="1134"/>
        <w:contextualSpacing/>
        <w:rPr>
          <w:rFonts w:cs="Calibri"/>
          <w:lang w:val="en-GB"/>
        </w:rPr>
      </w:pPr>
    </w:p>
    <w:p w14:paraId="1072E0FF" w14:textId="77777777" w:rsidR="00DC116E" w:rsidRPr="00E818AB" w:rsidRDefault="00DC116E" w:rsidP="00DC116E">
      <w:pPr>
        <w:pStyle w:val="ListParagraph"/>
        <w:numPr>
          <w:ilvl w:val="0"/>
          <w:numId w:val="85"/>
        </w:numPr>
        <w:tabs>
          <w:tab w:val="left" w:pos="1134"/>
        </w:tabs>
        <w:spacing w:after="60"/>
        <w:contextualSpacing/>
        <w:rPr>
          <w:rFonts w:cs="Calibri"/>
          <w:lang w:val="en-GB"/>
        </w:rPr>
      </w:pPr>
      <w:r w:rsidRPr="00E818AB">
        <w:rPr>
          <w:rFonts w:cs="Calibri"/>
          <w:lang w:val="en-GB"/>
        </w:rPr>
        <w:t>The following sheets are attached in the Pricing Schedule:</w:t>
      </w:r>
    </w:p>
    <w:p w14:paraId="222E5222" w14:textId="77777777" w:rsidR="00DC116E" w:rsidRPr="00A44DF4" w:rsidRDefault="00DC116E" w:rsidP="00DC116E">
      <w:pPr>
        <w:pStyle w:val="ListParagraph"/>
        <w:numPr>
          <w:ilvl w:val="2"/>
          <w:numId w:val="25"/>
        </w:numPr>
        <w:tabs>
          <w:tab w:val="num" w:pos="1701"/>
        </w:tabs>
        <w:spacing w:after="60"/>
        <w:ind w:left="2268"/>
        <w:contextualSpacing/>
        <w:outlineLvl w:val="9"/>
        <w:rPr>
          <w:rFonts w:cs="Calibri"/>
        </w:rPr>
      </w:pPr>
      <w:r w:rsidRPr="0054140E">
        <w:rPr>
          <w:rFonts w:cs="Calibri"/>
          <w:lang w:val="en-GB"/>
        </w:rPr>
        <w:t>Pricing Schedule Summary;</w:t>
      </w:r>
    </w:p>
    <w:p w14:paraId="66119E5E" w14:textId="77777777" w:rsidR="00DC116E" w:rsidRPr="0054140E" w:rsidRDefault="00DC116E" w:rsidP="00DC116E">
      <w:pPr>
        <w:pStyle w:val="ListParagraph"/>
        <w:numPr>
          <w:ilvl w:val="2"/>
          <w:numId w:val="25"/>
        </w:numPr>
        <w:tabs>
          <w:tab w:val="num" w:pos="1701"/>
        </w:tabs>
        <w:spacing w:after="60"/>
        <w:ind w:left="2268"/>
        <w:contextualSpacing/>
        <w:outlineLvl w:val="9"/>
        <w:rPr>
          <w:rFonts w:cs="Calibri"/>
        </w:rPr>
      </w:pPr>
      <w:r>
        <w:rPr>
          <w:rFonts w:cs="Calibri"/>
          <w:lang w:val="en-GB"/>
        </w:rPr>
        <w:t>Disc Model &amp; Pricing Principle</w:t>
      </w:r>
    </w:p>
    <w:p w14:paraId="4CF568F2" w14:textId="77777777" w:rsidR="00DC116E" w:rsidRPr="0054140E" w:rsidRDefault="00DC116E" w:rsidP="00DC116E">
      <w:pPr>
        <w:pStyle w:val="ListParagraph"/>
        <w:numPr>
          <w:ilvl w:val="2"/>
          <w:numId w:val="25"/>
        </w:numPr>
        <w:tabs>
          <w:tab w:val="num" w:pos="1701"/>
        </w:tabs>
        <w:spacing w:after="60"/>
        <w:ind w:left="2268"/>
        <w:contextualSpacing/>
        <w:outlineLvl w:val="9"/>
        <w:rPr>
          <w:rFonts w:cs="Calibri"/>
        </w:rPr>
      </w:pPr>
      <w:r>
        <w:rPr>
          <w:rFonts w:cs="Calibri"/>
          <w:lang w:val="en-GB"/>
        </w:rPr>
        <w:t>Base</w:t>
      </w:r>
      <w:r w:rsidRPr="0054140E">
        <w:rPr>
          <w:rFonts w:cs="Calibri"/>
          <w:lang w:val="en-GB"/>
        </w:rPr>
        <w:t xml:space="preserve"> Component;</w:t>
      </w:r>
    </w:p>
    <w:p w14:paraId="7DC7DBDC" w14:textId="77777777" w:rsidR="00DC116E" w:rsidRPr="0054140E" w:rsidRDefault="00DC116E" w:rsidP="00DC116E">
      <w:pPr>
        <w:pStyle w:val="ListParagraph"/>
        <w:numPr>
          <w:ilvl w:val="2"/>
          <w:numId w:val="25"/>
        </w:numPr>
        <w:tabs>
          <w:tab w:val="num" w:pos="1701"/>
        </w:tabs>
        <w:spacing w:after="60"/>
        <w:ind w:left="2268"/>
        <w:contextualSpacing/>
        <w:outlineLvl w:val="9"/>
        <w:rPr>
          <w:rFonts w:cs="Calibri"/>
        </w:rPr>
      </w:pPr>
      <w:r w:rsidRPr="0054140E">
        <w:rPr>
          <w:rFonts w:cs="Calibri"/>
          <w:lang w:val="en-GB"/>
        </w:rPr>
        <w:t>Growth Component;</w:t>
      </w:r>
    </w:p>
    <w:p w14:paraId="774A7FDA" w14:textId="77777777" w:rsidR="00DC116E" w:rsidRPr="0054140E" w:rsidRDefault="00DC116E" w:rsidP="00DC116E">
      <w:pPr>
        <w:pStyle w:val="ListParagraph"/>
        <w:numPr>
          <w:ilvl w:val="2"/>
          <w:numId w:val="25"/>
        </w:numPr>
        <w:tabs>
          <w:tab w:val="num" w:pos="1701"/>
        </w:tabs>
        <w:spacing w:after="60"/>
        <w:ind w:left="2268"/>
        <w:contextualSpacing/>
        <w:outlineLvl w:val="9"/>
        <w:rPr>
          <w:rFonts w:cs="Calibri"/>
        </w:rPr>
      </w:pPr>
      <w:r w:rsidRPr="0054140E">
        <w:rPr>
          <w:rFonts w:cs="Calibri"/>
        </w:rPr>
        <w:t>Professional Services.</w:t>
      </w:r>
    </w:p>
    <w:p w14:paraId="0017D4FF" w14:textId="77777777" w:rsidR="00DC116E" w:rsidRPr="00A41FFB" w:rsidRDefault="00DC116E" w:rsidP="00DC116E">
      <w:pPr>
        <w:spacing w:after="0" w:line="240" w:lineRule="auto"/>
        <w:jc w:val="left"/>
        <w:rPr>
          <w:rFonts w:eastAsia="Times New Roman"/>
        </w:rPr>
      </w:pPr>
    </w:p>
    <w:p w14:paraId="2D52E56C" w14:textId="77777777" w:rsidR="00DC116E" w:rsidRPr="00A41FFB" w:rsidRDefault="00DC116E" w:rsidP="00DC116E">
      <w:pPr>
        <w:spacing w:after="0"/>
        <w:ind w:left="709"/>
        <w:outlineLvl w:val="0"/>
        <w:rPr>
          <w:rFonts w:cs="Calibri Light"/>
          <w:b/>
          <w:bCs/>
        </w:rPr>
      </w:pPr>
      <w:r w:rsidRPr="00A41FFB">
        <w:rPr>
          <w:rFonts w:cs="Calibri Light"/>
          <w:b/>
          <w:bCs/>
        </w:rPr>
        <w:t>Note:</w:t>
      </w:r>
    </w:p>
    <w:p w14:paraId="60382F35" w14:textId="77777777" w:rsidR="00DC116E" w:rsidRDefault="00DC116E" w:rsidP="00DC116E">
      <w:pPr>
        <w:spacing w:after="0"/>
        <w:ind w:left="709"/>
        <w:outlineLvl w:val="0"/>
        <w:rPr>
          <w:rFonts w:cs="Calibri Light"/>
          <w:b/>
          <w:bCs/>
        </w:rPr>
      </w:pPr>
      <w:r w:rsidRPr="00A41FFB">
        <w:rPr>
          <w:rFonts w:cs="Calibri Light"/>
          <w:b/>
          <w:bCs/>
        </w:rPr>
        <w:t>Bidders must complete and submit bid pricing in the provided Excel spreadsheet format, and any pricing schedule submitted in a different format will not be considered.</w:t>
      </w:r>
    </w:p>
    <w:p w14:paraId="03588AA6" w14:textId="77777777" w:rsidR="00DC116E" w:rsidRDefault="00DC116E" w:rsidP="00DC116E">
      <w:pPr>
        <w:spacing w:after="0"/>
        <w:ind w:left="709"/>
        <w:outlineLvl w:val="0"/>
        <w:rPr>
          <w:rFonts w:cs="Calibri Light"/>
          <w:b/>
          <w:bCs/>
        </w:rPr>
      </w:pPr>
    </w:p>
    <w:p w14:paraId="59551879" w14:textId="77777777" w:rsidR="00DC116E" w:rsidRDefault="00DC116E" w:rsidP="00DC116E">
      <w:pPr>
        <w:pStyle w:val="Heading3"/>
        <w:ind w:left="567" w:hanging="709"/>
      </w:pPr>
      <w:bookmarkStart w:id="89" w:name="_Toc214897891"/>
      <w:bookmarkStart w:id="90" w:name="_Toc238122848"/>
      <w:r w:rsidRPr="00C70435">
        <w:t>Rate of Exchange Pricing Information</w:t>
      </w:r>
      <w:bookmarkEnd w:id="89"/>
      <w:bookmarkEnd w:id="90"/>
    </w:p>
    <w:p w14:paraId="3098C5A1" w14:textId="77777777" w:rsidR="00DC116E" w:rsidRDefault="00DC116E" w:rsidP="00DC116E">
      <w:pPr>
        <w:ind w:left="1277"/>
        <w:rPr>
          <w:lang w:val="en-GB"/>
        </w:rPr>
      </w:pPr>
      <w:r>
        <w:rPr>
          <w:lang w:val="en-GB"/>
        </w:rPr>
        <w:t xml:space="preserve">Provide the TOTAL BID PRICE for the duration of contract and clearly indicate the Local Price and Foreign Price, where – </w:t>
      </w:r>
    </w:p>
    <w:p w14:paraId="6FE28C00" w14:textId="77777777" w:rsidR="00DC116E" w:rsidRDefault="00DC116E" w:rsidP="00DC116E">
      <w:pPr>
        <w:pStyle w:val="ListParagraph"/>
        <w:numPr>
          <w:ilvl w:val="0"/>
          <w:numId w:val="88"/>
        </w:numPr>
        <w:rPr>
          <w:lang w:val="en-GB"/>
        </w:rPr>
      </w:pPr>
      <w:r w:rsidRPr="00FC6C56">
        <w:rPr>
          <w:b/>
          <w:bCs/>
          <w:lang w:val="en-GB"/>
        </w:rPr>
        <w:lastRenderedPageBreak/>
        <w:t>Local Price</w:t>
      </w:r>
      <w:r>
        <w:rPr>
          <w:lang w:val="en-GB"/>
        </w:rPr>
        <w:t xml:space="preserve"> means the portion of the TOTAL price that is NOT dependent in the Foreign Rate of Exchange (ROE) and;</w:t>
      </w:r>
    </w:p>
    <w:p w14:paraId="6121C606" w14:textId="77777777" w:rsidR="00DC116E" w:rsidRDefault="00DC116E" w:rsidP="00DC116E">
      <w:pPr>
        <w:pStyle w:val="ListParagraph"/>
        <w:numPr>
          <w:ilvl w:val="0"/>
          <w:numId w:val="88"/>
        </w:numPr>
        <w:rPr>
          <w:lang w:val="en-GB"/>
        </w:rPr>
      </w:pPr>
      <w:r w:rsidRPr="00FC6C56">
        <w:rPr>
          <w:b/>
          <w:bCs/>
          <w:lang w:val="en-GB"/>
        </w:rPr>
        <w:t>Foreign Price</w:t>
      </w:r>
      <w:r>
        <w:rPr>
          <w:lang w:val="en-GB"/>
        </w:rPr>
        <w:t xml:space="preserve"> means the portion of the TOTAL price that is dependent on the Foreign Rate of Exchange (ROE).</w:t>
      </w:r>
    </w:p>
    <w:p w14:paraId="67B6AEEA" w14:textId="77777777" w:rsidR="00DC116E" w:rsidRPr="003E3604" w:rsidRDefault="00DC116E" w:rsidP="00DC116E">
      <w:pPr>
        <w:pStyle w:val="ListParagraph"/>
        <w:numPr>
          <w:ilvl w:val="0"/>
          <w:numId w:val="88"/>
        </w:numPr>
      </w:pPr>
      <w:r w:rsidRPr="00FC6C56">
        <w:rPr>
          <w:b/>
          <w:bCs/>
          <w:lang w:val="en-GB"/>
        </w:rPr>
        <w:t>Exchange Rate</w:t>
      </w:r>
      <w:r>
        <w:rPr>
          <w:lang w:val="en-GB"/>
        </w:rPr>
        <w:t xml:space="preserve"> means the ROE (ZA Rand vs foreign currency) as determined at the time of bid.</w:t>
      </w:r>
    </w:p>
    <w:p w14:paraId="666145EF" w14:textId="77777777" w:rsidR="00DC116E" w:rsidRPr="00C70435" w:rsidRDefault="00DC116E" w:rsidP="00DC116E">
      <w:pPr>
        <w:pStyle w:val="Heading3"/>
        <w:ind w:left="284" w:hanging="426"/>
      </w:pPr>
      <w:bookmarkStart w:id="91" w:name="_Toc205198972"/>
      <w:bookmarkStart w:id="92" w:name="_Toc205198973"/>
      <w:bookmarkStart w:id="93" w:name="_Toc205198974"/>
      <w:bookmarkStart w:id="94" w:name="_Toc205198975"/>
      <w:bookmarkStart w:id="95" w:name="_Toc205198976"/>
      <w:bookmarkStart w:id="96" w:name="_Toc205198977"/>
      <w:bookmarkStart w:id="97" w:name="_Toc214897892"/>
      <w:bookmarkStart w:id="98" w:name="_Toc238122849"/>
      <w:bookmarkEnd w:id="91"/>
      <w:bookmarkEnd w:id="92"/>
      <w:bookmarkEnd w:id="93"/>
      <w:bookmarkEnd w:id="94"/>
      <w:bookmarkEnd w:id="95"/>
      <w:bookmarkEnd w:id="96"/>
      <w:r w:rsidRPr="00C70435">
        <w:t>Bid Exchange Rate Conditions</w:t>
      </w:r>
      <w:bookmarkEnd w:id="97"/>
      <w:bookmarkEnd w:id="98"/>
    </w:p>
    <w:p w14:paraId="3CC4D67D" w14:textId="77777777" w:rsidR="00DC116E" w:rsidRPr="00FC6C56" w:rsidRDefault="00DC116E" w:rsidP="00DC116E">
      <w:pPr>
        <w:pStyle w:val="Specification"/>
        <w:spacing w:line="276" w:lineRule="auto"/>
        <w:ind w:left="567"/>
        <w:rPr>
          <w:rFonts w:asciiTheme="minorHAnsi" w:hAnsiTheme="minorHAnsi" w:cstheme="minorHAnsi"/>
          <w:sz w:val="22"/>
          <w:szCs w:val="22"/>
        </w:rPr>
      </w:pPr>
      <w:r w:rsidRPr="00FC6C56">
        <w:rPr>
          <w:rFonts w:asciiTheme="minorHAnsi" w:hAnsiTheme="minorHAnsi" w:cstheme="minorHAnsi"/>
          <w:sz w:val="22"/>
          <w:szCs w:val="22"/>
        </w:rPr>
        <w:t>The bidders must use the exchange rate provided below to enable SITA to compare the prices provided by using the same exchange rate:</w:t>
      </w:r>
    </w:p>
    <w:tbl>
      <w:tblPr>
        <w:tblStyle w:val="TableGrid"/>
        <w:tblW w:w="0" w:type="auto"/>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536"/>
        <w:gridCol w:w="4530"/>
      </w:tblGrid>
      <w:tr w:rsidR="00DC116E" w:rsidRPr="008E40EF" w14:paraId="7A77DE82" w14:textId="77777777" w:rsidTr="00A44DF4">
        <w:tc>
          <w:tcPr>
            <w:tcW w:w="4536" w:type="dxa"/>
            <w:shd w:val="clear" w:color="auto" w:fill="C6D9F1" w:themeFill="text2" w:themeFillTint="33"/>
          </w:tcPr>
          <w:p w14:paraId="66654C21" w14:textId="77777777" w:rsidR="00DC116E" w:rsidRPr="00C70435" w:rsidRDefault="00DC116E" w:rsidP="00A44DF4">
            <w:pPr>
              <w:rPr>
                <w:rFonts w:asciiTheme="minorHAnsi" w:hAnsiTheme="minorHAnsi"/>
                <w:b/>
                <w:szCs w:val="24"/>
              </w:rPr>
            </w:pPr>
            <w:r w:rsidRPr="00C70435">
              <w:rPr>
                <w:rFonts w:asciiTheme="minorHAnsi" w:hAnsiTheme="minorHAnsi"/>
                <w:b/>
                <w:szCs w:val="24"/>
              </w:rPr>
              <w:t>Foreign currency</w:t>
            </w:r>
          </w:p>
        </w:tc>
        <w:tc>
          <w:tcPr>
            <w:tcW w:w="4530" w:type="dxa"/>
            <w:shd w:val="clear" w:color="auto" w:fill="C6D9F1" w:themeFill="text2" w:themeFillTint="33"/>
          </w:tcPr>
          <w:p w14:paraId="57267C35" w14:textId="77777777" w:rsidR="00DC116E" w:rsidRPr="00C70435" w:rsidRDefault="00DC116E" w:rsidP="00A44DF4">
            <w:pPr>
              <w:rPr>
                <w:rFonts w:asciiTheme="minorHAnsi" w:hAnsiTheme="minorHAnsi"/>
                <w:b/>
                <w:szCs w:val="24"/>
              </w:rPr>
            </w:pPr>
            <w:r w:rsidRPr="00C70435">
              <w:rPr>
                <w:rFonts w:asciiTheme="minorHAnsi" w:hAnsiTheme="minorHAnsi"/>
                <w:b/>
                <w:szCs w:val="24"/>
              </w:rPr>
              <w:t xml:space="preserve">South African Rand (ZAR) exchange rate </w:t>
            </w:r>
          </w:p>
        </w:tc>
      </w:tr>
      <w:tr w:rsidR="00584753" w:rsidRPr="008E40EF" w14:paraId="09DD1304" w14:textId="77777777" w:rsidTr="00A44DF4">
        <w:tc>
          <w:tcPr>
            <w:tcW w:w="4536" w:type="dxa"/>
          </w:tcPr>
          <w:p w14:paraId="63A01896" w14:textId="77777777" w:rsidR="00584753" w:rsidRPr="00C70435" w:rsidRDefault="00584753" w:rsidP="00584753">
            <w:pPr>
              <w:rPr>
                <w:rFonts w:asciiTheme="minorHAnsi" w:hAnsiTheme="minorHAnsi"/>
                <w:szCs w:val="24"/>
              </w:rPr>
            </w:pPr>
            <w:r w:rsidRPr="00C70435">
              <w:rPr>
                <w:rFonts w:asciiTheme="minorHAnsi" w:hAnsiTheme="minorHAnsi"/>
                <w:szCs w:val="24"/>
              </w:rPr>
              <w:t>1 US Dollar</w:t>
            </w:r>
          </w:p>
        </w:tc>
        <w:tc>
          <w:tcPr>
            <w:tcW w:w="4530" w:type="dxa"/>
          </w:tcPr>
          <w:p w14:paraId="0FDC19F9" w14:textId="011431EA" w:rsidR="00584753" w:rsidRPr="00D31C62" w:rsidRDefault="00584753" w:rsidP="00584753">
            <w:pPr>
              <w:jc w:val="center"/>
              <w:rPr>
                <w:rFonts w:asciiTheme="minorHAnsi" w:hAnsiTheme="minorHAnsi"/>
                <w:color w:val="EE0000"/>
                <w:szCs w:val="24"/>
              </w:rPr>
            </w:pPr>
            <w:r w:rsidRPr="00D31C62">
              <w:rPr>
                <w:b/>
                <w:bCs/>
                <w:color w:val="EE0000"/>
                <w:szCs w:val="24"/>
              </w:rPr>
              <w:t>R16.</w:t>
            </w:r>
            <w:r w:rsidR="00B74FCB">
              <w:rPr>
                <w:b/>
                <w:bCs/>
                <w:color w:val="EE0000"/>
                <w:szCs w:val="24"/>
              </w:rPr>
              <w:t>17</w:t>
            </w:r>
          </w:p>
        </w:tc>
      </w:tr>
      <w:tr w:rsidR="00584753" w:rsidRPr="008E40EF" w14:paraId="7F69B03F" w14:textId="77777777" w:rsidTr="00A44DF4">
        <w:tc>
          <w:tcPr>
            <w:tcW w:w="4536" w:type="dxa"/>
          </w:tcPr>
          <w:p w14:paraId="012F44B8" w14:textId="77777777" w:rsidR="00584753" w:rsidRPr="00C70435" w:rsidRDefault="00584753" w:rsidP="00584753">
            <w:pPr>
              <w:rPr>
                <w:rFonts w:asciiTheme="minorHAnsi" w:hAnsiTheme="minorHAnsi"/>
                <w:szCs w:val="24"/>
              </w:rPr>
            </w:pPr>
            <w:r w:rsidRPr="00C70435">
              <w:rPr>
                <w:rFonts w:asciiTheme="minorHAnsi" w:hAnsiTheme="minorHAnsi"/>
                <w:szCs w:val="24"/>
              </w:rPr>
              <w:t>1 Euro</w:t>
            </w:r>
          </w:p>
        </w:tc>
        <w:tc>
          <w:tcPr>
            <w:tcW w:w="4530" w:type="dxa"/>
          </w:tcPr>
          <w:p w14:paraId="0D6BE62B" w14:textId="6290741B" w:rsidR="00584753" w:rsidRPr="00D31C62" w:rsidRDefault="00584753" w:rsidP="00584753">
            <w:pPr>
              <w:jc w:val="center"/>
              <w:rPr>
                <w:rFonts w:asciiTheme="minorHAnsi" w:hAnsiTheme="minorHAnsi"/>
                <w:color w:val="EE0000"/>
                <w:szCs w:val="24"/>
              </w:rPr>
            </w:pPr>
            <w:r w:rsidRPr="00D31C62">
              <w:rPr>
                <w:b/>
                <w:bCs/>
                <w:color w:val="EE0000"/>
                <w:szCs w:val="24"/>
              </w:rPr>
              <w:t>R</w:t>
            </w:r>
            <w:r w:rsidR="00417C4B" w:rsidRPr="00D31C62">
              <w:rPr>
                <w:b/>
                <w:bCs/>
                <w:color w:val="EE0000"/>
                <w:szCs w:val="24"/>
              </w:rPr>
              <w:t>2</w:t>
            </w:r>
            <w:r w:rsidR="00B74FCB">
              <w:rPr>
                <w:b/>
                <w:bCs/>
                <w:color w:val="EE0000"/>
                <w:szCs w:val="24"/>
              </w:rPr>
              <w:t>1</w:t>
            </w:r>
            <w:r w:rsidRPr="00D31C62">
              <w:rPr>
                <w:b/>
                <w:bCs/>
                <w:color w:val="EE0000"/>
                <w:szCs w:val="24"/>
              </w:rPr>
              <w:t>.</w:t>
            </w:r>
            <w:r w:rsidR="00B74FCB">
              <w:rPr>
                <w:b/>
                <w:bCs/>
                <w:color w:val="EE0000"/>
                <w:szCs w:val="24"/>
              </w:rPr>
              <w:t>86</w:t>
            </w:r>
          </w:p>
        </w:tc>
      </w:tr>
      <w:tr w:rsidR="00584753" w:rsidRPr="008E40EF" w14:paraId="52AA4989" w14:textId="77777777" w:rsidTr="00A44DF4">
        <w:tc>
          <w:tcPr>
            <w:tcW w:w="4536" w:type="dxa"/>
          </w:tcPr>
          <w:p w14:paraId="149B682C" w14:textId="77777777" w:rsidR="00584753" w:rsidRPr="00C70435" w:rsidRDefault="00584753" w:rsidP="00584753">
            <w:pPr>
              <w:rPr>
                <w:rFonts w:asciiTheme="minorHAnsi" w:hAnsiTheme="minorHAnsi"/>
                <w:szCs w:val="24"/>
              </w:rPr>
            </w:pPr>
            <w:r w:rsidRPr="00C70435">
              <w:rPr>
                <w:rFonts w:asciiTheme="minorHAnsi" w:hAnsiTheme="minorHAnsi"/>
                <w:szCs w:val="24"/>
              </w:rPr>
              <w:t>1 Pound</w:t>
            </w:r>
          </w:p>
        </w:tc>
        <w:tc>
          <w:tcPr>
            <w:tcW w:w="4530" w:type="dxa"/>
          </w:tcPr>
          <w:p w14:paraId="28F824D8" w14:textId="5AC3212C" w:rsidR="00584753" w:rsidRPr="00D31C62" w:rsidRDefault="00584753" w:rsidP="00584753">
            <w:pPr>
              <w:jc w:val="center"/>
              <w:rPr>
                <w:rFonts w:asciiTheme="minorHAnsi" w:hAnsiTheme="minorHAnsi"/>
                <w:color w:val="EE0000"/>
                <w:szCs w:val="24"/>
              </w:rPr>
            </w:pPr>
            <w:r w:rsidRPr="00D31C62">
              <w:rPr>
                <w:b/>
                <w:bCs/>
                <w:color w:val="EE0000"/>
                <w:szCs w:val="24"/>
              </w:rPr>
              <w:t>R</w:t>
            </w:r>
            <w:r w:rsidR="00417C4B" w:rsidRPr="00D31C62">
              <w:rPr>
                <w:b/>
                <w:bCs/>
                <w:color w:val="EE0000"/>
                <w:szCs w:val="24"/>
              </w:rPr>
              <w:t>18</w:t>
            </w:r>
            <w:r w:rsidRPr="00D31C62">
              <w:rPr>
                <w:b/>
                <w:bCs/>
                <w:color w:val="EE0000"/>
                <w:szCs w:val="24"/>
              </w:rPr>
              <w:t>.</w:t>
            </w:r>
            <w:r w:rsidR="00B74FCB">
              <w:rPr>
                <w:b/>
                <w:bCs/>
                <w:color w:val="EE0000"/>
                <w:szCs w:val="24"/>
              </w:rPr>
              <w:t>68</w:t>
            </w:r>
          </w:p>
        </w:tc>
      </w:tr>
    </w:tbl>
    <w:p w14:paraId="69D3E927" w14:textId="77777777" w:rsidR="00DC116E" w:rsidRDefault="00DC116E" w:rsidP="00DC116E">
      <w:pPr>
        <w:ind w:left="709"/>
        <w:rPr>
          <w:rFonts w:cs="Calibri"/>
          <w:b/>
          <w:sz w:val="23"/>
          <w:szCs w:val="23"/>
          <w:lang w:val="en-GB"/>
        </w:rPr>
      </w:pPr>
    </w:p>
    <w:p w14:paraId="01A47BF3" w14:textId="77777777" w:rsidR="00DC116E" w:rsidRPr="00A24AFB" w:rsidRDefault="00DC116E" w:rsidP="00DC116E">
      <w:pPr>
        <w:ind w:left="709"/>
        <w:rPr>
          <w:rFonts w:cs="Calibri"/>
          <w:b/>
          <w:sz w:val="23"/>
          <w:szCs w:val="23"/>
          <w:lang w:val="en-GB"/>
        </w:rPr>
      </w:pPr>
      <w:r w:rsidRPr="00A24AFB">
        <w:rPr>
          <w:rFonts w:cs="Calibri"/>
          <w:b/>
          <w:sz w:val="23"/>
          <w:szCs w:val="23"/>
          <w:lang w:val="en-GB"/>
        </w:rPr>
        <w:t>NOTE (1):</w:t>
      </w:r>
    </w:p>
    <w:p w14:paraId="1E33D9A5" w14:textId="77777777" w:rsidR="00DC116E" w:rsidRPr="00A24AFB" w:rsidRDefault="00DC116E" w:rsidP="00DC116E">
      <w:pPr>
        <w:ind w:left="709"/>
        <w:rPr>
          <w:rFonts w:cs="Calibri"/>
          <w:bCs/>
          <w:sz w:val="23"/>
          <w:szCs w:val="23"/>
          <w:lang w:val="en-GB"/>
        </w:rPr>
      </w:pPr>
      <w:r w:rsidRPr="00A24AFB">
        <w:rPr>
          <w:rFonts w:cs="Calibri"/>
          <w:bCs/>
          <w:sz w:val="23"/>
          <w:szCs w:val="23"/>
          <w:lang w:val="en-GB"/>
        </w:rPr>
        <w:t>The ROE indicated above is to ensure a competitive bidding process.</w:t>
      </w:r>
    </w:p>
    <w:p w14:paraId="4631438B" w14:textId="77777777" w:rsidR="00DC116E" w:rsidRPr="00A24AFB" w:rsidRDefault="00DC116E" w:rsidP="00DC116E">
      <w:pPr>
        <w:ind w:left="709"/>
        <w:rPr>
          <w:rFonts w:asciiTheme="minorHAnsi" w:hAnsiTheme="minorHAnsi" w:cstheme="minorHAnsi"/>
          <w:b/>
          <w:bCs/>
          <w:lang w:val="en-GB" w:eastAsia="en-GB"/>
        </w:rPr>
      </w:pPr>
      <w:r w:rsidRPr="00A24AFB">
        <w:rPr>
          <w:rFonts w:asciiTheme="minorHAnsi" w:hAnsiTheme="minorHAnsi" w:cstheme="minorHAnsi"/>
          <w:b/>
          <w:bCs/>
          <w:lang w:val="en-GB" w:eastAsia="en-GB"/>
        </w:rPr>
        <w:t>NOTE (2):</w:t>
      </w:r>
    </w:p>
    <w:p w14:paraId="6AF8FE1A" w14:textId="77777777" w:rsidR="00DC116E" w:rsidRPr="00A24AFB" w:rsidRDefault="00DC116E" w:rsidP="00DC116E">
      <w:pPr>
        <w:ind w:left="709"/>
        <w:rPr>
          <w:rFonts w:asciiTheme="minorHAnsi" w:hAnsiTheme="minorHAnsi" w:cstheme="minorHAnsi"/>
          <w:lang w:val="en-GB" w:eastAsia="en-GB"/>
        </w:rPr>
      </w:pPr>
      <w:r w:rsidRPr="00A24AFB">
        <w:rPr>
          <w:rFonts w:asciiTheme="minorHAnsi" w:hAnsiTheme="minorHAnsi" w:cstheme="minorHAnsi"/>
          <w:lang w:val="en-GB" w:eastAsia="en-GB"/>
        </w:rPr>
        <w:t>The ROE stated above will apply for this tender and Bidder need to indicate the foreign content which will be subjected to ROE fluctuation.</w:t>
      </w:r>
    </w:p>
    <w:p w14:paraId="6D39226E" w14:textId="77777777" w:rsidR="00DC116E" w:rsidRPr="00A24AFB" w:rsidRDefault="00DC116E" w:rsidP="00DC116E">
      <w:pPr>
        <w:ind w:left="709"/>
        <w:rPr>
          <w:rFonts w:asciiTheme="minorHAnsi" w:hAnsiTheme="minorHAnsi" w:cstheme="minorHAnsi"/>
          <w:lang w:val="en-GB" w:eastAsia="en-GB"/>
        </w:rPr>
      </w:pPr>
      <w:r w:rsidRPr="00A24AFB">
        <w:rPr>
          <w:rFonts w:asciiTheme="minorHAnsi" w:hAnsiTheme="minorHAnsi" w:cstheme="minorHAnsi"/>
          <w:lang w:val="en-GB" w:eastAsia="en-GB"/>
        </w:rPr>
        <w:t>ROE fluctuation will only be applied to the specific foreign component.</w:t>
      </w:r>
    </w:p>
    <w:p w14:paraId="43EAC0E2" w14:textId="77777777" w:rsidR="00DC116E" w:rsidRPr="00A24AFB" w:rsidRDefault="00DC116E" w:rsidP="00DC116E">
      <w:pPr>
        <w:ind w:left="709"/>
        <w:rPr>
          <w:rFonts w:asciiTheme="minorHAnsi" w:hAnsiTheme="minorHAnsi" w:cstheme="minorHAnsi"/>
          <w:lang w:val="en-GB" w:eastAsia="en-GB"/>
        </w:rPr>
      </w:pPr>
      <w:r w:rsidRPr="00A24AFB">
        <w:rPr>
          <w:rFonts w:asciiTheme="minorHAnsi" w:hAnsiTheme="minorHAnsi" w:cstheme="minorHAnsi"/>
          <w:lang w:val="en-GB" w:eastAsia="en-GB"/>
        </w:rPr>
        <w:t>The details will be negotiated during the contracting phase.</w:t>
      </w:r>
    </w:p>
    <w:p w14:paraId="3EC995AA" w14:textId="77777777" w:rsidR="00DC116E" w:rsidRDefault="00DC116E" w:rsidP="00DC116E">
      <w:pPr>
        <w:spacing w:after="0"/>
        <w:ind w:left="709"/>
        <w:outlineLvl w:val="0"/>
        <w:rPr>
          <w:rFonts w:cs="Calibri Light"/>
          <w:b/>
          <w:bCs/>
        </w:rPr>
      </w:pPr>
    </w:p>
    <w:p w14:paraId="63EF48C0" w14:textId="77777777" w:rsidR="00261265" w:rsidRPr="00675AEF" w:rsidRDefault="00E07AEA">
      <w:pPr>
        <w:pStyle w:val="Heading2"/>
      </w:pPr>
      <w:bookmarkStart w:id="99" w:name="_Toc229757640"/>
      <w:bookmarkStart w:id="100" w:name="_Toc229757641"/>
      <w:bookmarkStart w:id="101" w:name="_Toc229757642"/>
      <w:bookmarkStart w:id="102" w:name="_Toc229757643"/>
      <w:bookmarkStart w:id="103" w:name="_Toc229757644"/>
      <w:bookmarkStart w:id="104" w:name="_Toc229757645"/>
      <w:bookmarkStart w:id="105" w:name="_Toc229757646"/>
      <w:bookmarkStart w:id="106" w:name="_Toc435315930"/>
      <w:bookmarkStart w:id="107" w:name="_Ref455338328"/>
      <w:bookmarkStart w:id="108" w:name="_Ref455597629"/>
      <w:bookmarkStart w:id="109" w:name="_Toc127119463"/>
      <w:bookmarkStart w:id="110" w:name="_Toc223032674"/>
      <w:bookmarkStart w:id="111" w:name="_Toc238122850"/>
      <w:bookmarkEnd w:id="99"/>
      <w:bookmarkEnd w:id="100"/>
      <w:bookmarkEnd w:id="101"/>
      <w:bookmarkEnd w:id="102"/>
      <w:bookmarkEnd w:id="103"/>
      <w:bookmarkEnd w:id="104"/>
      <w:bookmarkEnd w:id="105"/>
      <w:r w:rsidRPr="00675AEF">
        <w:t>D</w:t>
      </w:r>
      <w:bookmarkEnd w:id="106"/>
      <w:bookmarkEnd w:id="107"/>
      <w:bookmarkEnd w:id="108"/>
      <w:bookmarkEnd w:id="109"/>
      <w:r w:rsidRPr="00675AEF">
        <w:t>eclaration of Acceptance</w:t>
      </w:r>
      <w:bookmarkEnd w:id="110"/>
      <w:bookmarkEnd w:id="111"/>
    </w:p>
    <w:tbl>
      <w:tblPr>
        <w:tblStyle w:val="TableGrid"/>
        <w:tblW w:w="4708"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055"/>
        <w:gridCol w:w="1385"/>
        <w:gridCol w:w="1626"/>
      </w:tblGrid>
      <w:tr w:rsidR="00261265" w14:paraId="2D51ED59" w14:textId="77777777">
        <w:trPr>
          <w:tblHeader/>
        </w:trPr>
        <w:tc>
          <w:tcPr>
            <w:tcW w:w="3339" w:type="pct"/>
            <w:shd w:val="clear" w:color="auto" w:fill="C6D9F1" w:themeFill="text2" w:themeFillTint="33"/>
          </w:tcPr>
          <w:p w14:paraId="6DC6E0B0" w14:textId="77777777" w:rsidR="00261265" w:rsidRPr="00675AEF" w:rsidRDefault="00261265">
            <w:pPr>
              <w:spacing w:after="0" w:line="240" w:lineRule="auto"/>
              <w:rPr>
                <w:rFonts w:asciiTheme="minorHAnsi" w:hAnsiTheme="minorHAnsi" w:cstheme="minorHAnsi"/>
                <w:b/>
              </w:rPr>
            </w:pPr>
          </w:p>
        </w:tc>
        <w:tc>
          <w:tcPr>
            <w:tcW w:w="764" w:type="pct"/>
            <w:shd w:val="clear" w:color="auto" w:fill="C6D9F1" w:themeFill="text2" w:themeFillTint="33"/>
          </w:tcPr>
          <w:p w14:paraId="01A6B235" w14:textId="77777777" w:rsidR="00261265" w:rsidRPr="00675AEF" w:rsidRDefault="00E07AEA">
            <w:pPr>
              <w:spacing w:after="0" w:line="240" w:lineRule="auto"/>
              <w:jc w:val="center"/>
              <w:rPr>
                <w:rFonts w:asciiTheme="minorHAnsi" w:hAnsiTheme="minorHAnsi" w:cstheme="minorHAnsi"/>
                <w:b/>
              </w:rPr>
            </w:pPr>
            <w:r w:rsidRPr="00675AEF">
              <w:rPr>
                <w:rFonts w:asciiTheme="minorHAnsi" w:hAnsiTheme="minorHAnsi" w:cstheme="minorHAnsi"/>
                <w:b/>
              </w:rPr>
              <w:t>ACCEPT ALL</w:t>
            </w:r>
          </w:p>
        </w:tc>
        <w:tc>
          <w:tcPr>
            <w:tcW w:w="897" w:type="pct"/>
            <w:shd w:val="clear" w:color="auto" w:fill="C6D9F1" w:themeFill="text2" w:themeFillTint="33"/>
          </w:tcPr>
          <w:p w14:paraId="730F4EE0" w14:textId="77777777" w:rsidR="00261265" w:rsidRPr="00675AEF" w:rsidRDefault="00E07AEA">
            <w:pPr>
              <w:spacing w:after="0" w:line="240" w:lineRule="auto"/>
              <w:jc w:val="center"/>
              <w:rPr>
                <w:rFonts w:asciiTheme="minorHAnsi" w:hAnsiTheme="minorHAnsi" w:cstheme="minorHAnsi"/>
                <w:b/>
              </w:rPr>
            </w:pPr>
            <w:r w:rsidRPr="00675AEF">
              <w:rPr>
                <w:rFonts w:asciiTheme="minorHAnsi" w:hAnsiTheme="minorHAnsi" w:cstheme="minorHAnsi"/>
                <w:b/>
              </w:rPr>
              <w:t>DO NOT ACCEPT ALL</w:t>
            </w:r>
          </w:p>
        </w:tc>
      </w:tr>
      <w:tr w:rsidR="00261265" w14:paraId="74517369" w14:textId="77777777">
        <w:tc>
          <w:tcPr>
            <w:tcW w:w="3339" w:type="pct"/>
          </w:tcPr>
          <w:p w14:paraId="3B0B4C05" w14:textId="77777777" w:rsidR="00261265" w:rsidRPr="00675AEF" w:rsidRDefault="00E07AEA" w:rsidP="001D2B82">
            <w:pPr>
              <w:pStyle w:val="Specification"/>
              <w:numPr>
                <w:ilvl w:val="0"/>
                <w:numId w:val="26"/>
              </w:numPr>
              <w:rPr>
                <w:rFonts w:asciiTheme="minorHAnsi" w:hAnsiTheme="minorHAnsi" w:cstheme="minorHAnsi"/>
                <w:sz w:val="22"/>
                <w:szCs w:val="22"/>
              </w:rPr>
            </w:pPr>
            <w:r w:rsidRPr="00675AEF">
              <w:rPr>
                <w:rFonts w:asciiTheme="minorHAnsi" w:hAnsiTheme="minorHAnsi" w:cstheme="minorHAnsi"/>
                <w:sz w:val="22"/>
                <w:szCs w:val="22"/>
              </w:rPr>
              <w:t xml:space="preserve">The bidder declares to ACCEPT ALL the Costing and Pricing conditions as specified in </w:t>
            </w:r>
            <w:r w:rsidRPr="00675AEF">
              <w:rPr>
                <w:rFonts w:asciiTheme="minorHAnsi" w:hAnsiTheme="minorHAnsi" w:cstheme="minorHAnsi"/>
                <w:b/>
                <w:bCs/>
                <w:color w:val="000000" w:themeColor="text1"/>
                <w:sz w:val="22"/>
                <w:szCs w:val="22"/>
              </w:rPr>
              <w:t xml:space="preserve">par 4.4.2 </w:t>
            </w:r>
            <w:r w:rsidRPr="00675AEF">
              <w:rPr>
                <w:rFonts w:asciiTheme="minorHAnsi" w:hAnsiTheme="minorHAnsi" w:cstheme="minorHAnsi"/>
                <w:color w:val="000000" w:themeColor="text1"/>
                <w:sz w:val="22"/>
                <w:szCs w:val="22"/>
              </w:rPr>
              <w:t xml:space="preserve"> </w:t>
            </w:r>
            <w:r w:rsidRPr="00675AEF">
              <w:rPr>
                <w:rFonts w:asciiTheme="minorHAnsi" w:hAnsiTheme="minorHAnsi" w:cstheme="minorHAnsi"/>
                <w:sz w:val="22"/>
                <w:szCs w:val="22"/>
              </w:rPr>
              <w:t>above by indicating with an “X” in the “ACCEPT ALL” column, or</w:t>
            </w:r>
          </w:p>
          <w:p w14:paraId="3B7029BE" w14:textId="77777777" w:rsidR="00261265" w:rsidRPr="00675AEF" w:rsidRDefault="00E07AEA" w:rsidP="001D2B82">
            <w:pPr>
              <w:pStyle w:val="Specification"/>
              <w:numPr>
                <w:ilvl w:val="0"/>
                <w:numId w:val="26"/>
              </w:numPr>
              <w:rPr>
                <w:rFonts w:asciiTheme="minorHAnsi" w:hAnsiTheme="minorHAnsi" w:cstheme="minorHAnsi"/>
                <w:sz w:val="22"/>
                <w:szCs w:val="22"/>
              </w:rPr>
            </w:pPr>
            <w:r w:rsidRPr="00675AEF">
              <w:rPr>
                <w:rFonts w:asciiTheme="minorHAnsi" w:hAnsiTheme="minorHAnsi" w:cstheme="minorHAnsi"/>
                <w:sz w:val="22"/>
                <w:szCs w:val="22"/>
              </w:rPr>
              <w:t xml:space="preserve">The bidder declares to NOT ACCEPT ALL the Costing and Pricing Conditions as specified in </w:t>
            </w:r>
            <w:r w:rsidRPr="00675AEF">
              <w:rPr>
                <w:rFonts w:asciiTheme="minorHAnsi" w:hAnsiTheme="minorHAnsi" w:cstheme="minorHAnsi"/>
                <w:b/>
                <w:bCs/>
                <w:color w:val="000000" w:themeColor="text1"/>
                <w:sz w:val="22"/>
                <w:szCs w:val="22"/>
              </w:rPr>
              <w:t xml:space="preserve">par 4.4.2 </w:t>
            </w:r>
            <w:r w:rsidRPr="00675AEF">
              <w:rPr>
                <w:rFonts w:asciiTheme="minorHAnsi" w:hAnsiTheme="minorHAnsi" w:cstheme="minorHAnsi"/>
                <w:color w:val="000000" w:themeColor="text1"/>
                <w:sz w:val="22"/>
                <w:szCs w:val="22"/>
              </w:rPr>
              <w:t xml:space="preserve"> </w:t>
            </w:r>
            <w:r w:rsidRPr="00675AEF">
              <w:rPr>
                <w:rFonts w:asciiTheme="minorHAnsi" w:hAnsiTheme="minorHAnsi" w:cstheme="minorHAnsi"/>
                <w:sz w:val="22"/>
                <w:szCs w:val="22"/>
              </w:rPr>
              <w:t xml:space="preserve">above by - </w:t>
            </w:r>
          </w:p>
          <w:p w14:paraId="58FE3444" w14:textId="77777777" w:rsidR="00261265" w:rsidRPr="00675AEF" w:rsidRDefault="00E07AEA" w:rsidP="001D2B82">
            <w:pPr>
              <w:pStyle w:val="Specification"/>
              <w:numPr>
                <w:ilvl w:val="1"/>
                <w:numId w:val="27"/>
              </w:numPr>
              <w:tabs>
                <w:tab w:val="left" w:pos="993"/>
              </w:tabs>
              <w:ind w:left="993"/>
              <w:rPr>
                <w:rFonts w:asciiTheme="minorHAnsi" w:hAnsiTheme="minorHAnsi" w:cstheme="minorHAnsi"/>
                <w:sz w:val="22"/>
                <w:szCs w:val="22"/>
              </w:rPr>
            </w:pPr>
            <w:r w:rsidRPr="00675AEF">
              <w:rPr>
                <w:rFonts w:asciiTheme="minorHAnsi" w:hAnsiTheme="minorHAnsi" w:cstheme="minorHAnsi"/>
                <w:sz w:val="22"/>
                <w:szCs w:val="22"/>
              </w:rPr>
              <w:t>Indicating with an “X” in the “DO NOT ACCEPT ALL” column, and;</w:t>
            </w:r>
          </w:p>
          <w:p w14:paraId="2B27F12B" w14:textId="77777777" w:rsidR="00261265" w:rsidRPr="00675AEF" w:rsidRDefault="00E07AEA" w:rsidP="001D2B82">
            <w:pPr>
              <w:pStyle w:val="Specification"/>
              <w:numPr>
                <w:ilvl w:val="1"/>
                <w:numId w:val="27"/>
              </w:numPr>
              <w:tabs>
                <w:tab w:val="left" w:pos="993"/>
              </w:tabs>
              <w:ind w:left="993"/>
              <w:rPr>
                <w:rFonts w:asciiTheme="minorHAnsi" w:hAnsiTheme="minorHAnsi" w:cstheme="minorHAnsi"/>
                <w:sz w:val="22"/>
                <w:szCs w:val="22"/>
              </w:rPr>
            </w:pPr>
            <w:r w:rsidRPr="00675AEF">
              <w:rPr>
                <w:rFonts w:asciiTheme="minorHAnsi" w:hAnsiTheme="minorHAnsi" w:cstheme="minorHAnsi"/>
                <w:sz w:val="22"/>
                <w:szCs w:val="22"/>
              </w:rPr>
              <w:t xml:space="preserve">Provide reason and proposal for each of the condition not accepted. </w:t>
            </w:r>
          </w:p>
        </w:tc>
        <w:tc>
          <w:tcPr>
            <w:tcW w:w="764" w:type="pct"/>
          </w:tcPr>
          <w:p w14:paraId="365BB7A4" w14:textId="77777777" w:rsidR="00261265" w:rsidRPr="00675AEF" w:rsidRDefault="00261265">
            <w:pPr>
              <w:spacing w:after="0" w:line="240" w:lineRule="auto"/>
              <w:jc w:val="center"/>
              <w:rPr>
                <w:rFonts w:asciiTheme="minorHAnsi" w:hAnsiTheme="minorHAnsi" w:cstheme="minorHAnsi"/>
              </w:rPr>
            </w:pPr>
          </w:p>
        </w:tc>
        <w:tc>
          <w:tcPr>
            <w:tcW w:w="897" w:type="pct"/>
          </w:tcPr>
          <w:p w14:paraId="77A0F12E" w14:textId="77777777" w:rsidR="00261265" w:rsidRPr="00675AEF" w:rsidRDefault="00261265">
            <w:pPr>
              <w:spacing w:after="0" w:line="240" w:lineRule="auto"/>
              <w:jc w:val="center"/>
              <w:rPr>
                <w:rFonts w:asciiTheme="minorHAnsi" w:hAnsiTheme="minorHAnsi" w:cstheme="minorHAnsi"/>
              </w:rPr>
            </w:pPr>
          </w:p>
        </w:tc>
      </w:tr>
      <w:tr w:rsidR="00261265" w14:paraId="740DE227" w14:textId="77777777">
        <w:tc>
          <w:tcPr>
            <w:tcW w:w="5000" w:type="pct"/>
            <w:gridSpan w:val="3"/>
          </w:tcPr>
          <w:p w14:paraId="73C56D2A" w14:textId="77777777" w:rsidR="00261265" w:rsidRPr="00675AEF" w:rsidRDefault="00E07AEA">
            <w:pPr>
              <w:spacing w:after="0" w:line="240" w:lineRule="auto"/>
              <w:rPr>
                <w:rFonts w:asciiTheme="minorHAnsi" w:hAnsiTheme="minorHAnsi" w:cstheme="minorHAnsi"/>
                <w:b/>
              </w:rPr>
            </w:pPr>
            <w:r w:rsidRPr="00675AEF">
              <w:rPr>
                <w:rFonts w:asciiTheme="minorHAnsi" w:hAnsiTheme="minorHAnsi" w:cstheme="minorHAnsi"/>
                <w:b/>
              </w:rPr>
              <w:t>Comments by bidder:</w:t>
            </w:r>
          </w:p>
          <w:p w14:paraId="77F9E55B" w14:textId="77777777" w:rsidR="00261265" w:rsidRPr="00675AEF" w:rsidRDefault="00E07AEA">
            <w:pPr>
              <w:spacing w:after="0" w:line="240" w:lineRule="auto"/>
              <w:rPr>
                <w:rFonts w:asciiTheme="minorHAnsi" w:hAnsiTheme="minorHAnsi" w:cstheme="minorHAnsi"/>
              </w:rPr>
            </w:pPr>
            <w:r w:rsidRPr="00675AEF">
              <w:rPr>
                <w:rFonts w:asciiTheme="minorHAnsi" w:hAnsiTheme="minorHAnsi" w:cstheme="minorHAnsi"/>
              </w:rPr>
              <w:t>Provide the condition reference, the reasons for not accepting the condition.</w:t>
            </w:r>
          </w:p>
          <w:p w14:paraId="48E0D310" w14:textId="77777777" w:rsidR="00261265" w:rsidRPr="006B34F2" w:rsidRDefault="00261265">
            <w:pPr>
              <w:spacing w:after="0" w:line="240" w:lineRule="auto"/>
              <w:rPr>
                <w:rFonts w:asciiTheme="minorHAnsi" w:hAnsiTheme="minorHAnsi" w:cstheme="minorHAnsi"/>
                <w:b/>
              </w:rPr>
            </w:pPr>
          </w:p>
        </w:tc>
      </w:tr>
    </w:tbl>
    <w:p w14:paraId="39201FB5" w14:textId="77777777" w:rsidR="00261265" w:rsidRDefault="00E07AEA">
      <w:pPr>
        <w:pStyle w:val="Heading2"/>
      </w:pPr>
      <w:bookmarkStart w:id="112" w:name="_Toc223032675"/>
      <w:bookmarkStart w:id="113" w:name="_Toc238122851"/>
      <w:r>
        <w:t>Preference Requirements</w:t>
      </w:r>
      <w:bookmarkEnd w:id="112"/>
      <w:bookmarkEnd w:id="113"/>
    </w:p>
    <w:p w14:paraId="206D2871" w14:textId="77777777" w:rsidR="00261265" w:rsidRDefault="00E07AEA" w:rsidP="001D2B82">
      <w:pPr>
        <w:pStyle w:val="ListParagraph"/>
        <w:numPr>
          <w:ilvl w:val="0"/>
          <w:numId w:val="28"/>
        </w:numPr>
      </w:pPr>
      <w:r>
        <w:t>The bidder must complete in full all the PREFERENCE requirements.</w:t>
      </w:r>
    </w:p>
    <w:p w14:paraId="16B527AF" w14:textId="77777777" w:rsidR="00261265" w:rsidRDefault="00E07AEA" w:rsidP="001D2B82">
      <w:pPr>
        <w:numPr>
          <w:ilvl w:val="0"/>
          <w:numId w:val="28"/>
        </w:numPr>
        <w:rPr>
          <w:rFonts w:cs="Calibri"/>
        </w:rPr>
      </w:pPr>
      <w:r>
        <w:rPr>
          <w:rFonts w:cs="Calibri"/>
          <w:szCs w:val="24"/>
        </w:rPr>
        <w:lastRenderedPageBreak/>
        <w:t>Allocation of points per requirements:</w:t>
      </w:r>
      <w:r>
        <w:rPr>
          <w:rFonts w:cs="Calibri"/>
          <w:b/>
          <w:bCs/>
          <w:szCs w:val="24"/>
        </w:rPr>
        <w:t xml:space="preserve"> </w:t>
      </w:r>
      <w:r>
        <w:rPr>
          <w:rFonts w:cs="Calibri"/>
          <w:szCs w:val="24"/>
        </w:rPr>
        <w:t>The points allocation of bidders’ responses to the requirements will be determined by the completeness, relevance and accuracy of substantiating evidence.</w:t>
      </w:r>
    </w:p>
    <w:p w14:paraId="3EC013A1" w14:textId="77777777" w:rsidR="00261265" w:rsidRDefault="00E07AEA" w:rsidP="001D2B82">
      <w:pPr>
        <w:numPr>
          <w:ilvl w:val="0"/>
          <w:numId w:val="28"/>
        </w:numPr>
        <w:rPr>
          <w:rFonts w:cs="Calibri"/>
          <w:szCs w:val="24"/>
        </w:rPr>
      </w:pPr>
      <w:r>
        <w:rPr>
          <w:rFonts w:cs="Calibri"/>
          <w:szCs w:val="24"/>
        </w:rPr>
        <w:t xml:space="preserve">Points will be allocated for each </w:t>
      </w:r>
      <w:r>
        <w:rPr>
          <w:rFonts w:cs="Calibri"/>
          <w:b/>
          <w:bCs/>
          <w:szCs w:val="24"/>
        </w:rPr>
        <w:t>PREFERENCE requirement</w:t>
      </w:r>
      <w:r>
        <w:rPr>
          <w:rFonts w:cs="Calibri"/>
          <w:szCs w:val="24"/>
        </w:rPr>
        <w:t xml:space="preserve"> as per the criteria set in each section in the </w:t>
      </w:r>
      <w:r>
        <w:rPr>
          <w:rFonts w:cs="Calibri"/>
          <w:b/>
          <w:bCs/>
          <w:szCs w:val="24"/>
        </w:rPr>
        <w:t>table</w:t>
      </w:r>
      <w:r>
        <w:rPr>
          <w:rFonts w:cs="Calibri"/>
          <w:szCs w:val="24"/>
        </w:rPr>
        <w:t xml:space="preserve"> below.</w:t>
      </w:r>
    </w:p>
    <w:p w14:paraId="69BDE406" w14:textId="77777777" w:rsidR="00261265" w:rsidRDefault="00E07AEA" w:rsidP="001D2B82">
      <w:pPr>
        <w:numPr>
          <w:ilvl w:val="0"/>
          <w:numId w:val="28"/>
        </w:numPr>
        <w:rPr>
          <w:rFonts w:cs="Calibri"/>
          <w:szCs w:val="24"/>
        </w:rPr>
      </w:pPr>
      <w:r>
        <w:rPr>
          <w:rFonts w:cs="Calibri"/>
          <w:b/>
          <w:bCs/>
          <w:szCs w:val="24"/>
        </w:rPr>
        <w:t>The bidder must provide a unique reference number</w:t>
      </w:r>
      <w:r>
        <w:rPr>
          <w:rFonts w:cs="Calibri"/>
          <w:szCs w:val="24"/>
        </w:rPr>
        <w:t xml:space="preserve"> (e.g. binder/folio, chapter, section, page) to locate substantiating evidence in the bid response. During evaluation, SITA reserves the right to treat substantiation evidence that cannot </w:t>
      </w:r>
      <w:proofErr w:type="gramStart"/>
      <w:r>
        <w:rPr>
          <w:rFonts w:cs="Calibri"/>
          <w:szCs w:val="24"/>
        </w:rPr>
        <w:t>be located in</w:t>
      </w:r>
      <w:proofErr w:type="gramEnd"/>
      <w:r>
        <w:rPr>
          <w:rFonts w:cs="Calibri"/>
          <w:szCs w:val="24"/>
        </w:rPr>
        <w:t xml:space="preserve"> the bid response, as “NOT COMPLY”. The evidence needs to be attached to </w:t>
      </w:r>
      <w:r>
        <w:rPr>
          <w:rFonts w:cs="Calibri"/>
          <w:b/>
          <w:bCs/>
          <w:szCs w:val="24"/>
        </w:rPr>
        <w:t>ANNEX A</w:t>
      </w:r>
      <w:r>
        <w:rPr>
          <w:rFonts w:cs="Calibri"/>
          <w:szCs w:val="24"/>
        </w:rPr>
        <w:t>.</w:t>
      </w:r>
    </w:p>
    <w:p w14:paraId="34E1A088" w14:textId="77777777" w:rsidR="00261265" w:rsidRDefault="00E07AEA" w:rsidP="001D2B82">
      <w:pPr>
        <w:numPr>
          <w:ilvl w:val="0"/>
          <w:numId w:val="28"/>
        </w:numPr>
        <w:rPr>
          <w:rFonts w:cs="Calibri"/>
        </w:rPr>
      </w:pPr>
      <w:r>
        <w:rPr>
          <w:rFonts w:asciiTheme="minorHAnsi" w:hAnsiTheme="minorHAnsi" w:cstheme="minorHAnsi"/>
          <w:b/>
          <w:bCs/>
        </w:rPr>
        <w:t>Preference Goal Requirements</w:t>
      </w:r>
    </w:p>
    <w:p w14:paraId="0600CA6D" w14:textId="77777777" w:rsidR="00FE2CDE" w:rsidRPr="00A41FFB" w:rsidRDefault="00FE2CDE" w:rsidP="00FE2CDE">
      <w:pPr>
        <w:numPr>
          <w:ilvl w:val="0"/>
          <w:numId w:val="28"/>
        </w:numPr>
        <w:spacing w:after="0"/>
        <w:outlineLvl w:val="0"/>
      </w:pPr>
      <w:r w:rsidRPr="00A41FFB">
        <w:t>The bidder must complete in full all the PREFERENCE requirements.</w:t>
      </w:r>
    </w:p>
    <w:p w14:paraId="67627D0E" w14:textId="77777777" w:rsidR="00FE2CDE" w:rsidRPr="00A41FFB" w:rsidRDefault="00FE2CDE" w:rsidP="00FE2CDE">
      <w:pPr>
        <w:numPr>
          <w:ilvl w:val="0"/>
          <w:numId w:val="28"/>
        </w:numPr>
        <w:rPr>
          <w:rFonts w:cs="Calibri"/>
        </w:rPr>
      </w:pPr>
      <w:r w:rsidRPr="00A41FFB">
        <w:rPr>
          <w:rFonts w:cs="Calibri"/>
          <w:szCs w:val="24"/>
        </w:rPr>
        <w:t>Allocation of points per requirements:</w:t>
      </w:r>
      <w:r w:rsidRPr="00A41FFB">
        <w:rPr>
          <w:rFonts w:cs="Calibri"/>
          <w:b/>
          <w:bCs/>
          <w:szCs w:val="24"/>
        </w:rPr>
        <w:t xml:space="preserve"> </w:t>
      </w:r>
      <w:r w:rsidRPr="00A41FFB">
        <w:rPr>
          <w:rFonts w:cs="Calibri"/>
          <w:szCs w:val="24"/>
        </w:rPr>
        <w:t>The points allocation of bidders’ responses to the requirements will be determined by the completeness, relevance and accuracy of substantiating evidence.</w:t>
      </w:r>
    </w:p>
    <w:p w14:paraId="48646A89" w14:textId="36301F6D" w:rsidR="00FE2CDE" w:rsidRPr="00A41FFB" w:rsidRDefault="00FE2CDE" w:rsidP="00FE2CDE">
      <w:pPr>
        <w:numPr>
          <w:ilvl w:val="0"/>
          <w:numId w:val="28"/>
        </w:numPr>
        <w:rPr>
          <w:rFonts w:cs="Calibri"/>
          <w:szCs w:val="24"/>
        </w:rPr>
      </w:pPr>
      <w:r w:rsidRPr="00A41FFB">
        <w:rPr>
          <w:rFonts w:cs="Calibri"/>
          <w:szCs w:val="24"/>
        </w:rPr>
        <w:t xml:space="preserve">Points will be allocated for each PREFERENCE requirement as per the criteria set in </w:t>
      </w:r>
      <w:r w:rsidRPr="00A41FFB">
        <w:rPr>
          <w:rFonts w:cs="Calibri"/>
          <w:b/>
          <w:bCs/>
          <w:szCs w:val="24"/>
        </w:rPr>
        <w:t xml:space="preserve">tables </w:t>
      </w:r>
      <w:r w:rsidR="00584753">
        <w:rPr>
          <w:rFonts w:cs="Calibri"/>
          <w:b/>
          <w:bCs/>
          <w:szCs w:val="24"/>
        </w:rPr>
        <w:t>11</w:t>
      </w:r>
      <w:r w:rsidRPr="00A41FFB">
        <w:rPr>
          <w:rFonts w:cs="Calibri"/>
          <w:b/>
          <w:bCs/>
          <w:szCs w:val="24"/>
        </w:rPr>
        <w:t xml:space="preserve">A or </w:t>
      </w:r>
      <w:r w:rsidR="00584753">
        <w:rPr>
          <w:rFonts w:cs="Calibri"/>
          <w:b/>
          <w:bCs/>
          <w:szCs w:val="24"/>
        </w:rPr>
        <w:t>11</w:t>
      </w:r>
      <w:r w:rsidRPr="00A41FFB">
        <w:rPr>
          <w:rFonts w:cs="Calibri"/>
          <w:b/>
          <w:bCs/>
          <w:szCs w:val="24"/>
        </w:rPr>
        <w:t xml:space="preserve">B </w:t>
      </w:r>
      <w:r w:rsidRPr="00A41FFB">
        <w:rPr>
          <w:rFonts w:cs="Calibri"/>
          <w:szCs w:val="24"/>
        </w:rPr>
        <w:t>based on the offer submitted by the Bidder.</w:t>
      </w:r>
    </w:p>
    <w:p w14:paraId="4F57EB8D" w14:textId="77777777" w:rsidR="00FE2CDE" w:rsidRPr="00A41FFB" w:rsidRDefault="00FE2CDE" w:rsidP="00FE2CDE">
      <w:pPr>
        <w:numPr>
          <w:ilvl w:val="0"/>
          <w:numId w:val="28"/>
        </w:numPr>
        <w:rPr>
          <w:rFonts w:cs="Calibri"/>
          <w:szCs w:val="24"/>
        </w:rPr>
      </w:pPr>
      <w:r w:rsidRPr="00A41FFB">
        <w:rPr>
          <w:rFonts w:cs="Calibri"/>
          <w:b/>
          <w:bCs/>
          <w:szCs w:val="24"/>
        </w:rPr>
        <w:t>The bidder must provide a unique reference number</w:t>
      </w:r>
      <w:r w:rsidRPr="00A41FFB">
        <w:rPr>
          <w:rFonts w:cs="Calibri"/>
          <w:szCs w:val="24"/>
        </w:rPr>
        <w:t xml:space="preserve"> (e.g. binder/folio, chapter, section, page) to locate substantiating evidence in the bid response. During evaluation, SITA reserves the right to treat substantiation evidence that cannot </w:t>
      </w:r>
      <w:proofErr w:type="gramStart"/>
      <w:r w:rsidRPr="00A41FFB">
        <w:rPr>
          <w:rFonts w:cs="Calibri"/>
          <w:szCs w:val="24"/>
        </w:rPr>
        <w:t>be located in</w:t>
      </w:r>
      <w:proofErr w:type="gramEnd"/>
      <w:r w:rsidRPr="00A41FFB">
        <w:rPr>
          <w:rFonts w:cs="Calibri"/>
          <w:szCs w:val="24"/>
        </w:rPr>
        <w:t xml:space="preserve"> the bid response, as “NOT COMPLY”. The evidence needs to be attached to </w:t>
      </w:r>
      <w:r w:rsidRPr="00A41FFB">
        <w:rPr>
          <w:rFonts w:cs="Calibri"/>
          <w:b/>
          <w:bCs/>
          <w:szCs w:val="24"/>
        </w:rPr>
        <w:t>Annex A</w:t>
      </w:r>
      <w:r w:rsidRPr="00A41FFB">
        <w:rPr>
          <w:rFonts w:cs="Calibri"/>
          <w:szCs w:val="24"/>
        </w:rPr>
        <w:t>.</w:t>
      </w:r>
    </w:p>
    <w:p w14:paraId="7AF45BA2" w14:textId="77777777" w:rsidR="00FE2CDE" w:rsidRPr="00A41FFB" w:rsidRDefault="00FE2CDE" w:rsidP="00FE2CDE">
      <w:pPr>
        <w:numPr>
          <w:ilvl w:val="0"/>
          <w:numId w:val="28"/>
        </w:numPr>
        <w:rPr>
          <w:rFonts w:cs="Calibri"/>
        </w:rPr>
      </w:pPr>
      <w:r w:rsidRPr="00A41FFB">
        <w:rPr>
          <w:rFonts w:cs="Calibri Light"/>
          <w:b/>
          <w:bCs/>
        </w:rPr>
        <w:t>Preference Goal Requirements</w:t>
      </w:r>
    </w:p>
    <w:p w14:paraId="0B6C46C6" w14:textId="77777777" w:rsidR="00FE2CDE" w:rsidRPr="00A41FFB" w:rsidRDefault="00FE2CDE" w:rsidP="00FE2CDE">
      <w:pPr>
        <w:numPr>
          <w:ilvl w:val="1"/>
          <w:numId w:val="28"/>
        </w:numPr>
        <w:rPr>
          <w:rFonts w:cs="Calibri"/>
        </w:rPr>
      </w:pPr>
      <w:r w:rsidRPr="00A41FFB">
        <w:rPr>
          <w:rFonts w:cs="Calibri"/>
          <w:b/>
          <w:bCs/>
        </w:rPr>
        <w:t>The Bidder must complete either the 90/10 or 80/20 preference point system</w:t>
      </w:r>
      <w:r w:rsidRPr="00A41FFB">
        <w:rPr>
          <w:rFonts w:cs="Calibri"/>
        </w:rPr>
        <w:t xml:space="preserve"> based on the offer submitted by the Bidder and submit proof or documentation required in terms of this tender.</w:t>
      </w:r>
    </w:p>
    <w:p w14:paraId="53E3C337" w14:textId="49ABD728" w:rsidR="00FE2CDE" w:rsidRPr="00A41FFB" w:rsidRDefault="00FE2CDE" w:rsidP="00FE2CDE">
      <w:pPr>
        <w:numPr>
          <w:ilvl w:val="1"/>
          <w:numId w:val="28"/>
        </w:numPr>
        <w:spacing w:after="0"/>
        <w:outlineLvl w:val="0"/>
        <w:rPr>
          <w:color w:val="000000"/>
        </w:rPr>
      </w:pPr>
      <w:r w:rsidRPr="00A41FFB">
        <w:rPr>
          <w:rFonts w:cs="Calibri"/>
          <w:color w:val="000000"/>
        </w:rPr>
        <w:t xml:space="preserve">The specific Preferential Goal Requirements for this tender is indicated in </w:t>
      </w:r>
      <w:r w:rsidRPr="00A41FFB">
        <w:rPr>
          <w:rFonts w:cs="Calibri"/>
          <w:b/>
          <w:bCs/>
          <w:color w:val="000000"/>
        </w:rPr>
        <w:t xml:space="preserve">Table </w:t>
      </w:r>
      <w:r w:rsidR="00584753">
        <w:rPr>
          <w:rFonts w:cs="Calibri"/>
          <w:b/>
          <w:bCs/>
          <w:color w:val="000000"/>
        </w:rPr>
        <w:t>10</w:t>
      </w:r>
      <w:r w:rsidRPr="00A41FFB">
        <w:rPr>
          <w:rFonts w:cs="Calibri"/>
          <w:b/>
          <w:bCs/>
          <w:color w:val="000000"/>
        </w:rPr>
        <w:t xml:space="preserve"> </w:t>
      </w:r>
      <w:r w:rsidRPr="00A41FFB">
        <w:rPr>
          <w:rFonts w:cs="Calibri"/>
          <w:color w:val="000000"/>
        </w:rPr>
        <w:t>below.</w:t>
      </w:r>
    </w:p>
    <w:p w14:paraId="63C4F20A" w14:textId="77777777" w:rsidR="00FE2CDE" w:rsidRPr="00A41FFB" w:rsidRDefault="00FE2CDE" w:rsidP="00FE2CDE">
      <w:pPr>
        <w:numPr>
          <w:ilvl w:val="1"/>
          <w:numId w:val="28"/>
        </w:numPr>
        <w:rPr>
          <w:rFonts w:cs="Calibri"/>
        </w:rPr>
      </w:pPr>
      <w:r w:rsidRPr="00A41FFB">
        <w:rPr>
          <w:rFonts w:cs="Calibri"/>
        </w:rPr>
        <w:t xml:space="preserve">The Bidder </w:t>
      </w:r>
      <w:r w:rsidRPr="00A41FFB">
        <w:rPr>
          <w:rFonts w:cs="Calibri"/>
          <w:b/>
          <w:bCs/>
        </w:rPr>
        <w:t>must indicate their commitment</w:t>
      </w:r>
      <w:r w:rsidRPr="00A41FFB">
        <w:rPr>
          <w:rFonts w:cs="Calibri"/>
        </w:rPr>
        <w:t xml:space="preserve"> to claim points for each of the preference points by signing </w:t>
      </w:r>
      <w:r>
        <w:rPr>
          <w:rFonts w:cs="Calibri"/>
          <w:b/>
          <w:bCs/>
        </w:rPr>
        <w:t>relevant section</w:t>
      </w:r>
      <w:r w:rsidRPr="00A41FFB">
        <w:rPr>
          <w:rFonts w:cs="Calibri"/>
        </w:rPr>
        <w:t xml:space="preserve"> in the Invitation to Bid document.</w:t>
      </w:r>
    </w:p>
    <w:p w14:paraId="15865A67" w14:textId="77777777" w:rsidR="00FE2CDE" w:rsidRPr="00A41FFB" w:rsidRDefault="00FE2CDE" w:rsidP="00FE2CDE">
      <w:pPr>
        <w:numPr>
          <w:ilvl w:val="1"/>
          <w:numId w:val="28"/>
        </w:numPr>
        <w:spacing w:after="0"/>
        <w:outlineLvl w:val="0"/>
        <w:rPr>
          <w:color w:val="000000"/>
        </w:rPr>
      </w:pPr>
      <w:r w:rsidRPr="00A41FFB">
        <w:rPr>
          <w:rFonts w:cs="Calibri"/>
          <w:color w:val="000000"/>
        </w:rPr>
        <w:t xml:space="preserve">The Bidder </w:t>
      </w:r>
      <w:r w:rsidRPr="00A41FFB">
        <w:rPr>
          <w:rFonts w:cs="Calibri"/>
          <w:b/>
          <w:bCs/>
          <w:color w:val="000000"/>
        </w:rPr>
        <w:t>must</w:t>
      </w:r>
      <w:r w:rsidRPr="00A41FFB">
        <w:rPr>
          <w:rFonts w:cs="Calibri"/>
          <w:color w:val="000000"/>
        </w:rPr>
        <w:t xml:space="preserve"> indicate how they claim points </w:t>
      </w:r>
      <w:r w:rsidRPr="00A41FFB">
        <w:rPr>
          <w:rFonts w:cs="Calibri"/>
          <w:b/>
          <w:bCs/>
          <w:color w:val="000000"/>
        </w:rPr>
        <w:t xml:space="preserve">for each of the </w:t>
      </w:r>
      <w:r w:rsidRPr="00A41FFB">
        <w:rPr>
          <w:b/>
          <w:bCs/>
          <w:color w:val="000000"/>
        </w:rPr>
        <w:t>preference points</w:t>
      </w:r>
      <w:r w:rsidRPr="00A41FFB">
        <w:rPr>
          <w:bCs/>
          <w:color w:val="000000"/>
        </w:rPr>
        <w:t>.</w:t>
      </w:r>
    </w:p>
    <w:p w14:paraId="5E46E30E" w14:textId="77777777" w:rsidR="00FE2CDE" w:rsidRPr="00A41FFB" w:rsidRDefault="00FE2CDE" w:rsidP="00FE2CDE">
      <w:pPr>
        <w:numPr>
          <w:ilvl w:val="1"/>
          <w:numId w:val="28"/>
        </w:numPr>
        <w:spacing w:after="0"/>
        <w:outlineLvl w:val="0"/>
      </w:pPr>
      <w:r w:rsidRPr="00A41FFB">
        <w:rPr>
          <w:rFonts w:cs="Calibri"/>
          <w:color w:val="000000"/>
        </w:rPr>
        <w:t xml:space="preserve">Failure on the part of a bidder to submit proof or documentation required in terms of this tender to claim preference points for the </w:t>
      </w:r>
      <w:r w:rsidRPr="00A41FFB">
        <w:rPr>
          <w:rFonts w:cs="Calibri"/>
          <w:b/>
          <w:bCs/>
          <w:color w:val="000000"/>
        </w:rPr>
        <w:t>Preference Goal Requirements</w:t>
      </w:r>
      <w:r w:rsidRPr="00A41FFB">
        <w:rPr>
          <w:rFonts w:cs="Calibri"/>
          <w:color w:val="000000"/>
        </w:rPr>
        <w:t xml:space="preserve"> for this </w:t>
      </w:r>
      <w:r w:rsidRPr="00A41FFB">
        <w:rPr>
          <w:rFonts w:cs="Calibri"/>
        </w:rPr>
        <w:t>tender, will be interpreted to mean that preference points are not claimed.</w:t>
      </w:r>
    </w:p>
    <w:p w14:paraId="60816E6B" w14:textId="77777777" w:rsidR="00FE2CDE" w:rsidRPr="00A41FFB" w:rsidRDefault="00FE2CDE" w:rsidP="00FE2CDE">
      <w:pPr>
        <w:numPr>
          <w:ilvl w:val="1"/>
          <w:numId w:val="28"/>
        </w:numPr>
        <w:rPr>
          <w:rFonts w:cs="Calibri"/>
        </w:rPr>
      </w:pPr>
      <w:r w:rsidRPr="00A41FFB">
        <w:t xml:space="preserve">The Bidder’s </w:t>
      </w:r>
      <w:r w:rsidRPr="00A41FFB">
        <w:rPr>
          <w:b/>
          <w:bCs/>
        </w:rPr>
        <w:t>commitment</w:t>
      </w:r>
      <w:r w:rsidRPr="00A41FFB">
        <w:t xml:space="preserve"> for the </w:t>
      </w:r>
      <w:r w:rsidRPr="00A41FFB">
        <w:rPr>
          <w:b/>
          <w:bCs/>
        </w:rPr>
        <w:t xml:space="preserve">Preference Goal Requirements </w:t>
      </w:r>
      <w:r w:rsidRPr="00A41FFB">
        <w:t xml:space="preserve">in this tender will be </w:t>
      </w:r>
      <w:r w:rsidRPr="00A41FFB">
        <w:rPr>
          <w:b/>
          <w:bCs/>
        </w:rPr>
        <w:t xml:space="preserve">legally </w:t>
      </w:r>
      <w:proofErr w:type="gramStart"/>
      <w:r w:rsidRPr="00A41FFB">
        <w:rPr>
          <w:b/>
          <w:bCs/>
        </w:rPr>
        <w:t>binding</w:t>
      </w:r>
      <w:proofErr w:type="gramEnd"/>
      <w:r w:rsidRPr="00A41FFB">
        <w:t xml:space="preserve"> and the Bidder needs to </w:t>
      </w:r>
      <w:r w:rsidRPr="00A41FFB">
        <w:rPr>
          <w:b/>
          <w:bCs/>
        </w:rPr>
        <w:t>perform against their commitment</w:t>
      </w:r>
      <w:r w:rsidRPr="00A41FFB">
        <w:t xml:space="preserve"> for the duration of the contract which will form part of the Contractual Agreement.</w:t>
      </w:r>
    </w:p>
    <w:p w14:paraId="6075F302" w14:textId="77777777" w:rsidR="00FE2CDE" w:rsidRPr="00A41FFB" w:rsidRDefault="00FE2CDE" w:rsidP="00FE2CDE">
      <w:pPr>
        <w:numPr>
          <w:ilvl w:val="1"/>
          <w:numId w:val="28"/>
        </w:numPr>
        <w:rPr>
          <w:rFonts w:cs="Calibri"/>
        </w:rPr>
      </w:pPr>
      <w:r w:rsidRPr="00A41FFB">
        <w:t xml:space="preserve">The Bidder </w:t>
      </w:r>
      <w:r w:rsidRPr="00A41FFB">
        <w:rPr>
          <w:b/>
          <w:bCs/>
        </w:rPr>
        <w:t xml:space="preserve">must </w:t>
      </w:r>
      <w:proofErr w:type="gramStart"/>
      <w:r w:rsidRPr="00A41FFB">
        <w:rPr>
          <w:b/>
          <w:bCs/>
        </w:rPr>
        <w:t>sustain, or</w:t>
      </w:r>
      <w:proofErr w:type="gramEnd"/>
      <w:r w:rsidRPr="00A41FFB">
        <w:rPr>
          <w:b/>
          <w:bCs/>
        </w:rPr>
        <w:t xml:space="preserve"> improve</w:t>
      </w:r>
      <w:r w:rsidRPr="00A41FFB">
        <w:t xml:space="preserve"> the company’s BBBEE Level for the duration of the contact which will form part of the Contractual Agreement.</w:t>
      </w:r>
    </w:p>
    <w:p w14:paraId="27F88266" w14:textId="77777777" w:rsidR="00FE2CDE" w:rsidRPr="00A41FFB" w:rsidRDefault="00FE2CDE" w:rsidP="00FE2CDE">
      <w:pPr>
        <w:numPr>
          <w:ilvl w:val="1"/>
          <w:numId w:val="28"/>
        </w:numPr>
        <w:rPr>
          <w:rFonts w:cs="Calibri"/>
        </w:rPr>
      </w:pPr>
      <w:r w:rsidRPr="00A41FFB">
        <w:rPr>
          <w:b/>
          <w:bCs/>
        </w:rPr>
        <w:t>Performance of Preference Goal Requirements will be determined annually</w:t>
      </w:r>
      <w:r w:rsidRPr="00A41FFB">
        <w:rPr>
          <w:rFonts w:cs="Calibri"/>
        </w:rPr>
        <w:t>. Bidders must submit their Preference status report indicating progress against the Bidder’s Preferential commitments within 30 days of the yearly anniversary of the contract.</w:t>
      </w:r>
    </w:p>
    <w:p w14:paraId="03AF4166" w14:textId="77777777" w:rsidR="00FE2CDE" w:rsidRPr="00A41FFB" w:rsidRDefault="00FE2CDE" w:rsidP="00FE2CDE">
      <w:pPr>
        <w:numPr>
          <w:ilvl w:val="1"/>
          <w:numId w:val="28"/>
        </w:numPr>
        <w:rPr>
          <w:color w:val="000000"/>
        </w:rPr>
      </w:pPr>
      <w:r w:rsidRPr="00A41FFB">
        <w:rPr>
          <w:color w:val="000000"/>
        </w:rPr>
        <w:t xml:space="preserve">Bidders need to keep auditable substantive records / evidence and upon request by </w:t>
      </w:r>
      <w:r w:rsidRPr="00A41FFB">
        <w:rPr>
          <w:b/>
          <w:bCs/>
          <w:color w:val="000000"/>
        </w:rPr>
        <w:t xml:space="preserve">SITA </w:t>
      </w:r>
      <w:r w:rsidRPr="00A41FFB">
        <w:rPr>
          <w:color w:val="000000"/>
        </w:rPr>
        <w:t>must be made available for audit and, or due diligence purposes.</w:t>
      </w:r>
    </w:p>
    <w:p w14:paraId="756C9E53" w14:textId="77777777" w:rsidR="00FE2CDE" w:rsidRPr="00A41FFB" w:rsidRDefault="00FE2CDE" w:rsidP="00FE2CDE">
      <w:pPr>
        <w:numPr>
          <w:ilvl w:val="1"/>
          <w:numId w:val="28"/>
        </w:numPr>
        <w:rPr>
          <w:color w:val="000000"/>
        </w:rPr>
      </w:pPr>
      <w:r w:rsidRPr="00A41FFB">
        <w:rPr>
          <w:b/>
          <w:bCs/>
          <w:color w:val="000000"/>
        </w:rPr>
        <w:lastRenderedPageBreak/>
        <w:t>SITA reserves the right</w:t>
      </w:r>
      <w:r w:rsidRPr="00A41FFB">
        <w:rPr>
          <w:color w:val="000000"/>
        </w:rPr>
        <w:t xml:space="preserve"> </w:t>
      </w:r>
      <w:r w:rsidRPr="00A41FFB">
        <w:rPr>
          <w:b/>
          <w:bCs/>
          <w:color w:val="000000"/>
        </w:rPr>
        <w:t>to</w:t>
      </w:r>
      <w:r w:rsidRPr="00A41FFB">
        <w:rPr>
          <w:color w:val="000000"/>
        </w:rPr>
        <w:t xml:space="preserve"> require from a Bidder, either before a bid is adjudicated or at any time subsequently, to substantiate any claim with regards to preferences, in any manner required by SITA.</w:t>
      </w:r>
    </w:p>
    <w:p w14:paraId="6302BFCD" w14:textId="77777777" w:rsidR="00FE2CDE" w:rsidRPr="00A41FFB" w:rsidRDefault="00FE2CDE" w:rsidP="00FE2CDE">
      <w:pPr>
        <w:numPr>
          <w:ilvl w:val="1"/>
          <w:numId w:val="28"/>
        </w:numPr>
        <w:rPr>
          <w:color w:val="000000"/>
        </w:rPr>
      </w:pPr>
      <w:r w:rsidRPr="00A41FFB">
        <w:rPr>
          <w:b/>
          <w:bCs/>
          <w:color w:val="000000"/>
        </w:rPr>
        <w:t>SITA reserves the right to</w:t>
      </w:r>
      <w:r w:rsidRPr="00A41FFB">
        <w:rPr>
          <w:color w:val="000000"/>
        </w:rPr>
        <w:t xml:space="preserve"> verify information / evidence provided by the Bidder.</w:t>
      </w:r>
    </w:p>
    <w:p w14:paraId="7B84F9CE" w14:textId="77777777" w:rsidR="00FE2CDE" w:rsidRPr="00A41FFB" w:rsidRDefault="00FE2CDE" w:rsidP="00FE2CDE">
      <w:pPr>
        <w:numPr>
          <w:ilvl w:val="1"/>
          <w:numId w:val="28"/>
        </w:numPr>
        <w:rPr>
          <w:color w:val="000000"/>
        </w:rPr>
      </w:pPr>
      <w:r w:rsidRPr="00A41FFB">
        <w:rPr>
          <w:b/>
          <w:bCs/>
          <w:color w:val="000000"/>
        </w:rPr>
        <w:t>SITA reserves the right to</w:t>
      </w:r>
      <w:r w:rsidRPr="00A41FFB">
        <w:rPr>
          <w:color w:val="000000"/>
        </w:rPr>
        <w:t xml:space="preserve"> introduce a </w:t>
      </w:r>
      <w:r w:rsidRPr="00A41FFB">
        <w:rPr>
          <w:b/>
          <w:bCs/>
          <w:color w:val="000000"/>
        </w:rPr>
        <w:t>penalty of 1%</w:t>
      </w:r>
      <w:r w:rsidRPr="00A41FFB">
        <w:rPr>
          <w:color w:val="000000"/>
        </w:rPr>
        <w:t xml:space="preserve"> of the overall annual year spent by </w:t>
      </w:r>
      <w:r w:rsidRPr="00A41FFB">
        <w:rPr>
          <w:b/>
          <w:bCs/>
          <w:color w:val="000000"/>
        </w:rPr>
        <w:t>SITA</w:t>
      </w:r>
      <w:r w:rsidRPr="00A41FFB">
        <w:rPr>
          <w:color w:val="000000"/>
        </w:rPr>
        <w:t xml:space="preserve"> for the prior year if the Bidder fails to comply to paragraphs (g), (h) and (</w:t>
      </w:r>
      <w:proofErr w:type="spellStart"/>
      <w:r w:rsidRPr="00A41FFB">
        <w:rPr>
          <w:color w:val="000000"/>
        </w:rPr>
        <w:t>i</w:t>
      </w:r>
      <w:proofErr w:type="spellEnd"/>
      <w:r w:rsidRPr="00A41FFB">
        <w:rPr>
          <w:color w:val="000000"/>
        </w:rPr>
        <w:t>) above.</w:t>
      </w:r>
    </w:p>
    <w:p w14:paraId="377047FA" w14:textId="77777777" w:rsidR="00FE2CDE" w:rsidRPr="00A41FFB" w:rsidRDefault="00FE2CDE" w:rsidP="00FE2CDE">
      <w:pPr>
        <w:jc w:val="center"/>
        <w:rPr>
          <w:rFonts w:cs="Calibri"/>
          <w:b/>
          <w:bCs/>
          <w:szCs w:val="24"/>
        </w:rPr>
      </w:pPr>
    </w:p>
    <w:p w14:paraId="3E0B7212" w14:textId="77777777" w:rsidR="002A6239" w:rsidRDefault="002A6239" w:rsidP="0001534C">
      <w:pPr>
        <w:ind w:left="1134"/>
        <w:rPr>
          <w:rFonts w:cs="Calibri"/>
          <w:b/>
          <w:bCs/>
          <w:szCs w:val="24"/>
        </w:rPr>
        <w:sectPr w:rsidR="002A6239">
          <w:pgSz w:w="11906" w:h="16838"/>
          <w:pgMar w:top="1276" w:right="1134" w:bottom="993" w:left="1134" w:header="567" w:footer="584" w:gutter="0"/>
          <w:cols w:space="708"/>
          <w:docGrid w:linePitch="360"/>
        </w:sectPr>
      </w:pPr>
    </w:p>
    <w:p w14:paraId="1F5C6E89" w14:textId="77777777" w:rsidR="0001534C" w:rsidRPr="0001534C" w:rsidRDefault="0001534C" w:rsidP="008B5CD0">
      <w:pPr>
        <w:ind w:left="1134"/>
        <w:jc w:val="center"/>
        <w:rPr>
          <w:color w:val="000000" w:themeColor="text1"/>
        </w:rPr>
      </w:pPr>
      <w:r w:rsidRPr="00B13B0A">
        <w:rPr>
          <w:rFonts w:cs="Calibri"/>
          <w:b/>
          <w:bCs/>
          <w:szCs w:val="24"/>
        </w:rPr>
        <w:lastRenderedPageBreak/>
        <w:t xml:space="preserve">Table </w:t>
      </w:r>
      <w:r>
        <w:rPr>
          <w:rFonts w:cs="Calibri"/>
          <w:b/>
          <w:bCs/>
          <w:szCs w:val="24"/>
        </w:rPr>
        <w:t>10</w:t>
      </w:r>
      <w:r w:rsidRPr="00B13B0A">
        <w:rPr>
          <w:rFonts w:cs="Calibri"/>
          <w:b/>
          <w:bCs/>
          <w:szCs w:val="24"/>
        </w:rPr>
        <w:t xml:space="preserve">: </w:t>
      </w:r>
      <w:r w:rsidRPr="00B13B0A">
        <w:rPr>
          <w:rFonts w:cs="Calibri"/>
          <w:szCs w:val="24"/>
        </w:rPr>
        <w:t>Preference Goal Requirements (Specific Goals)</w:t>
      </w:r>
    </w:p>
    <w:tbl>
      <w:tblPr>
        <w:tblW w:w="15016" w:type="dxa"/>
        <w:tblLayout w:type="fixed"/>
        <w:tblLook w:val="04A0" w:firstRow="1" w:lastRow="0" w:firstColumn="1" w:lastColumn="0" w:noHBand="0" w:noVBand="1"/>
      </w:tblPr>
      <w:tblGrid>
        <w:gridCol w:w="1691"/>
        <w:gridCol w:w="2410"/>
        <w:gridCol w:w="7938"/>
        <w:gridCol w:w="2977"/>
      </w:tblGrid>
      <w:tr w:rsidR="005A749F" w:rsidRPr="005A749F" w14:paraId="48BC8BDC" w14:textId="77777777" w:rsidTr="00F17BEB">
        <w:trPr>
          <w:trHeight w:val="496"/>
          <w:tblHeader/>
        </w:trPr>
        <w:tc>
          <w:tcPr>
            <w:tcW w:w="1691" w:type="dxa"/>
            <w:tcBorders>
              <w:top w:val="single" w:sz="8" w:space="0" w:color="4F81BD"/>
              <w:left w:val="single" w:sz="8" w:space="0" w:color="4F81BD"/>
              <w:bottom w:val="single" w:sz="8" w:space="0" w:color="4F81BD"/>
              <w:right w:val="single" w:sz="8" w:space="0" w:color="4F81BD"/>
            </w:tcBorders>
            <w:shd w:val="clear" w:color="000000" w:fill="DBE5F1"/>
          </w:tcPr>
          <w:p w14:paraId="380931FF" w14:textId="77777777" w:rsidR="005A749F" w:rsidRPr="005A749F" w:rsidRDefault="005A749F" w:rsidP="005A749F">
            <w:pPr>
              <w:jc w:val="left"/>
              <w:rPr>
                <w:rFonts w:eastAsia="Calibri Light" w:cs="Calibri"/>
                <w:b/>
                <w:bCs/>
                <w:color w:val="0E1B8D"/>
                <w:szCs w:val="24"/>
                <w:lang w:eastAsia="en-GB"/>
              </w:rPr>
            </w:pPr>
            <w:r w:rsidRPr="005A749F">
              <w:rPr>
                <w:rFonts w:eastAsia="Calibri Light" w:cs="Calibri"/>
                <w:b/>
                <w:bCs/>
                <w:color w:val="0E1B8D"/>
                <w:szCs w:val="24"/>
                <w:lang w:eastAsia="en-GB"/>
              </w:rPr>
              <w:t>Preference Goal Requirement #</w:t>
            </w:r>
          </w:p>
        </w:tc>
        <w:tc>
          <w:tcPr>
            <w:tcW w:w="2410" w:type="dxa"/>
            <w:tcBorders>
              <w:top w:val="single" w:sz="8" w:space="0" w:color="4F81BD"/>
              <w:left w:val="single" w:sz="8" w:space="0" w:color="4F81BD"/>
              <w:bottom w:val="single" w:sz="8" w:space="0" w:color="4F81BD"/>
              <w:right w:val="single" w:sz="8" w:space="0" w:color="4F81BD"/>
            </w:tcBorders>
            <w:shd w:val="clear" w:color="000000" w:fill="DBE5F1"/>
            <w:hideMark/>
          </w:tcPr>
          <w:p w14:paraId="53CFCE44" w14:textId="77777777" w:rsidR="005A749F" w:rsidRPr="005A749F" w:rsidRDefault="005A749F" w:rsidP="005A749F">
            <w:pPr>
              <w:jc w:val="left"/>
              <w:rPr>
                <w:rFonts w:eastAsia="Calibri Light" w:cs="Calibri"/>
                <w:b/>
                <w:bCs/>
                <w:color w:val="0E1B8D"/>
                <w:szCs w:val="24"/>
                <w:lang w:eastAsia="en-GB"/>
              </w:rPr>
            </w:pPr>
            <w:r w:rsidRPr="005A749F">
              <w:rPr>
                <w:rFonts w:eastAsia="Calibri Light" w:cs="Calibri"/>
                <w:b/>
                <w:bCs/>
                <w:color w:val="0E1B8D"/>
                <w:szCs w:val="24"/>
                <w:lang w:eastAsia="en-GB"/>
              </w:rPr>
              <w:t>Preferential Goal Requirements</w:t>
            </w:r>
          </w:p>
        </w:tc>
        <w:tc>
          <w:tcPr>
            <w:tcW w:w="10915" w:type="dxa"/>
            <w:gridSpan w:val="2"/>
            <w:tcBorders>
              <w:top w:val="single" w:sz="8" w:space="0" w:color="4F81BD"/>
              <w:left w:val="nil"/>
              <w:bottom w:val="single" w:sz="8" w:space="0" w:color="4F81BD"/>
              <w:right w:val="single" w:sz="8" w:space="0" w:color="4F81BD"/>
            </w:tcBorders>
            <w:shd w:val="clear" w:color="000000" w:fill="DBE5F1"/>
            <w:hideMark/>
          </w:tcPr>
          <w:p w14:paraId="6628DD3E" w14:textId="77777777" w:rsidR="005A749F" w:rsidRPr="005A749F" w:rsidRDefault="005A749F" w:rsidP="005A749F">
            <w:pPr>
              <w:jc w:val="left"/>
              <w:rPr>
                <w:rFonts w:eastAsia="Calibri Light" w:cs="Calibri"/>
                <w:b/>
                <w:bCs/>
                <w:color w:val="0E1B8D"/>
                <w:szCs w:val="24"/>
                <w:lang w:eastAsia="en-GB"/>
              </w:rPr>
            </w:pPr>
            <w:r w:rsidRPr="005A749F">
              <w:rPr>
                <w:rFonts w:eastAsia="Calibri Light" w:cs="Calibri"/>
                <w:b/>
                <w:bCs/>
                <w:color w:val="0E1B8D"/>
                <w:szCs w:val="24"/>
                <w:lang w:eastAsia="en-GB"/>
              </w:rPr>
              <w:t xml:space="preserve">Preferential Goal Requirements </w:t>
            </w:r>
          </w:p>
        </w:tc>
      </w:tr>
      <w:tr w:rsidR="005A749F" w:rsidRPr="005A749F" w14:paraId="7A63C543" w14:textId="77777777" w:rsidTr="00F17BEB">
        <w:trPr>
          <w:trHeight w:val="1683"/>
          <w:tblHeader/>
        </w:trPr>
        <w:tc>
          <w:tcPr>
            <w:tcW w:w="1691" w:type="dxa"/>
            <w:tcBorders>
              <w:top w:val="nil"/>
              <w:left w:val="single" w:sz="8" w:space="0" w:color="4F81BD"/>
              <w:bottom w:val="single" w:sz="8" w:space="0" w:color="4F81BD"/>
              <w:right w:val="single" w:sz="8" w:space="0" w:color="4F81BD"/>
            </w:tcBorders>
            <w:shd w:val="clear" w:color="000000" w:fill="DBE5F1"/>
          </w:tcPr>
          <w:p w14:paraId="044E45D3" w14:textId="77777777" w:rsidR="005A749F" w:rsidRPr="005A749F" w:rsidRDefault="005A749F" w:rsidP="005A749F">
            <w:pPr>
              <w:jc w:val="left"/>
              <w:rPr>
                <w:rFonts w:eastAsia="Calibri Light" w:cs="Calibri"/>
                <w:b/>
                <w:bCs/>
                <w:color w:val="0E1B8D"/>
                <w:szCs w:val="24"/>
                <w:lang w:eastAsia="en-GB"/>
              </w:rPr>
            </w:pPr>
          </w:p>
        </w:tc>
        <w:tc>
          <w:tcPr>
            <w:tcW w:w="2410" w:type="dxa"/>
            <w:tcBorders>
              <w:top w:val="nil"/>
              <w:left w:val="single" w:sz="8" w:space="0" w:color="4F81BD"/>
              <w:bottom w:val="single" w:sz="8" w:space="0" w:color="4F81BD"/>
              <w:right w:val="single" w:sz="8" w:space="0" w:color="4F81BD"/>
            </w:tcBorders>
            <w:shd w:val="clear" w:color="000000" w:fill="DBE5F1"/>
            <w:hideMark/>
          </w:tcPr>
          <w:p w14:paraId="49D96D65" w14:textId="77777777" w:rsidR="005A749F" w:rsidRPr="005A749F" w:rsidRDefault="005A749F" w:rsidP="005A749F">
            <w:pPr>
              <w:jc w:val="left"/>
              <w:rPr>
                <w:rFonts w:eastAsia="Calibri Light" w:cs="Calibri"/>
                <w:b/>
                <w:bCs/>
                <w:color w:val="0E1B8D"/>
                <w:szCs w:val="24"/>
                <w:lang w:eastAsia="en-GB"/>
              </w:rPr>
            </w:pPr>
            <w:r w:rsidRPr="005A749F">
              <w:rPr>
                <w:rFonts w:eastAsia="Calibri Light" w:cs="Calibri"/>
                <w:b/>
                <w:bCs/>
                <w:color w:val="0E1B8D"/>
                <w:szCs w:val="24"/>
                <w:lang w:eastAsia="en-GB"/>
              </w:rPr>
              <w:t>Preferential Goal Requirements allocated for this tender</w:t>
            </w:r>
          </w:p>
        </w:tc>
        <w:tc>
          <w:tcPr>
            <w:tcW w:w="7938" w:type="dxa"/>
            <w:tcBorders>
              <w:top w:val="nil"/>
              <w:left w:val="nil"/>
              <w:bottom w:val="single" w:sz="8" w:space="0" w:color="4F81BD"/>
              <w:right w:val="single" w:sz="8" w:space="0" w:color="4F81BD"/>
            </w:tcBorders>
            <w:shd w:val="clear" w:color="000000" w:fill="DBE5F1"/>
            <w:hideMark/>
          </w:tcPr>
          <w:p w14:paraId="354688F2" w14:textId="77777777" w:rsidR="005A749F" w:rsidRPr="005A749F" w:rsidRDefault="005A749F" w:rsidP="005A749F">
            <w:pPr>
              <w:jc w:val="left"/>
              <w:rPr>
                <w:rFonts w:eastAsia="Calibri Light" w:cs="Calibri"/>
                <w:b/>
                <w:bCs/>
                <w:color w:val="0E1B8D"/>
                <w:szCs w:val="24"/>
                <w:lang w:eastAsia="en-GB"/>
              </w:rPr>
            </w:pPr>
          </w:p>
          <w:p w14:paraId="6E0069CD" w14:textId="77777777" w:rsidR="005A749F" w:rsidRPr="005A749F" w:rsidRDefault="005A749F" w:rsidP="005A749F">
            <w:pPr>
              <w:jc w:val="left"/>
              <w:rPr>
                <w:rFonts w:eastAsia="Calibri Light" w:cs="Calibri"/>
                <w:b/>
                <w:bCs/>
                <w:color w:val="0E1B8D"/>
                <w:szCs w:val="24"/>
                <w:lang w:eastAsia="en-GB"/>
              </w:rPr>
            </w:pPr>
            <w:r w:rsidRPr="005A749F">
              <w:rPr>
                <w:rFonts w:eastAsia="Calibri Light" w:cs="Calibri"/>
                <w:b/>
                <w:bCs/>
                <w:color w:val="0E1B8D"/>
                <w:szCs w:val="24"/>
                <w:lang w:eastAsia="en-GB"/>
              </w:rPr>
              <w:t xml:space="preserve">Substantiating evidence and evidence reference to be completed by bidder. </w:t>
            </w:r>
            <w:r w:rsidRPr="005A749F">
              <w:rPr>
                <w:rFonts w:eastAsia="Calibri Light" w:cs="Calibri"/>
                <w:b/>
                <w:bCs/>
                <w:color w:val="0E1B8D"/>
                <w:szCs w:val="24"/>
                <w:lang w:eastAsia="en-GB"/>
              </w:rPr>
              <w:br/>
              <w:t xml:space="preserve">Evaluation per requirement: Each requirement indicated in the table below must be completed and points will be allocated based on the evidence required below </w:t>
            </w:r>
          </w:p>
        </w:tc>
        <w:tc>
          <w:tcPr>
            <w:tcW w:w="2977" w:type="dxa"/>
            <w:tcBorders>
              <w:top w:val="nil"/>
              <w:left w:val="nil"/>
              <w:bottom w:val="single" w:sz="8" w:space="0" w:color="4F81BD"/>
              <w:right w:val="single" w:sz="8" w:space="0" w:color="4F81BD"/>
            </w:tcBorders>
            <w:shd w:val="clear" w:color="000000" w:fill="DBE5F1"/>
            <w:hideMark/>
          </w:tcPr>
          <w:p w14:paraId="20E7DF07" w14:textId="77777777" w:rsidR="005A749F" w:rsidRPr="005A749F" w:rsidRDefault="005A749F" w:rsidP="005A749F">
            <w:pPr>
              <w:jc w:val="left"/>
              <w:rPr>
                <w:rFonts w:eastAsia="Calibri Light" w:cs="Calibri"/>
                <w:b/>
                <w:bCs/>
                <w:color w:val="0E1B8D"/>
                <w:szCs w:val="24"/>
                <w:lang w:eastAsia="en-GB"/>
              </w:rPr>
            </w:pPr>
            <w:r w:rsidRPr="005A749F">
              <w:rPr>
                <w:rFonts w:eastAsia="Calibri Light" w:cs="Calibri"/>
                <w:b/>
                <w:bCs/>
                <w:color w:val="0E1B8D"/>
                <w:szCs w:val="24"/>
                <w:lang w:eastAsia="en-GB"/>
              </w:rPr>
              <w:t>Evidence Reference</w:t>
            </w:r>
          </w:p>
        </w:tc>
      </w:tr>
      <w:tr w:rsidR="005A749F" w:rsidRPr="005A749F" w14:paraId="5136C5D9" w14:textId="77777777" w:rsidTr="00F17BEB">
        <w:trPr>
          <w:trHeight w:val="621"/>
        </w:trPr>
        <w:tc>
          <w:tcPr>
            <w:tcW w:w="1691" w:type="dxa"/>
            <w:tcBorders>
              <w:top w:val="nil"/>
              <w:left w:val="single" w:sz="8" w:space="0" w:color="4F81BD"/>
              <w:bottom w:val="single" w:sz="8" w:space="0" w:color="4F81BD"/>
              <w:right w:val="single" w:sz="8" w:space="0" w:color="4F81BD"/>
            </w:tcBorders>
            <w:shd w:val="clear" w:color="000000" w:fill="DBE5F1"/>
          </w:tcPr>
          <w:p w14:paraId="6093A49B" w14:textId="77777777" w:rsidR="005A749F" w:rsidRPr="005A749F" w:rsidRDefault="005A749F" w:rsidP="005A749F">
            <w:pPr>
              <w:rPr>
                <w:rFonts w:eastAsia="Calibri Light" w:cs="Calibri"/>
                <w:b/>
                <w:bCs/>
                <w:color w:val="305496"/>
                <w:szCs w:val="24"/>
                <w:lang w:eastAsia="en-GB"/>
              </w:rPr>
            </w:pPr>
          </w:p>
        </w:tc>
        <w:tc>
          <w:tcPr>
            <w:tcW w:w="2410" w:type="dxa"/>
            <w:tcBorders>
              <w:top w:val="nil"/>
              <w:left w:val="single" w:sz="8" w:space="0" w:color="4F81BD"/>
              <w:bottom w:val="single" w:sz="8" w:space="0" w:color="4F81BD"/>
              <w:right w:val="single" w:sz="8" w:space="0" w:color="4F81BD"/>
            </w:tcBorders>
            <w:shd w:val="clear" w:color="000000" w:fill="DBE5F1"/>
            <w:hideMark/>
          </w:tcPr>
          <w:p w14:paraId="1B1EC586" w14:textId="77777777" w:rsidR="005A749F" w:rsidRPr="005A749F" w:rsidRDefault="005A749F" w:rsidP="005A749F">
            <w:pPr>
              <w:rPr>
                <w:rFonts w:eastAsia="Calibri Light" w:cs="Calibri"/>
                <w:b/>
                <w:bCs/>
                <w:color w:val="305496"/>
                <w:szCs w:val="24"/>
                <w:lang w:eastAsia="en-GB"/>
              </w:rPr>
            </w:pPr>
            <w:r w:rsidRPr="005A749F">
              <w:rPr>
                <w:rFonts w:eastAsia="Calibri Light" w:cs="Calibri"/>
                <w:b/>
                <w:bCs/>
                <w:color w:val="305496"/>
                <w:szCs w:val="24"/>
                <w:lang w:eastAsia="en-GB"/>
              </w:rPr>
              <w:t>B-BBEE Requirements</w:t>
            </w:r>
          </w:p>
        </w:tc>
        <w:tc>
          <w:tcPr>
            <w:tcW w:w="10915" w:type="dxa"/>
            <w:gridSpan w:val="2"/>
            <w:tcBorders>
              <w:top w:val="nil"/>
              <w:left w:val="nil"/>
              <w:bottom w:val="single" w:sz="8" w:space="0" w:color="4F81BD"/>
              <w:right w:val="single" w:sz="8" w:space="0" w:color="4F81BD"/>
            </w:tcBorders>
            <w:shd w:val="clear" w:color="000000" w:fill="DBE5F1"/>
            <w:vAlign w:val="center"/>
            <w:hideMark/>
          </w:tcPr>
          <w:p w14:paraId="068C58C9" w14:textId="77777777" w:rsidR="005A749F" w:rsidRPr="005A749F" w:rsidRDefault="005A749F" w:rsidP="005A749F">
            <w:pPr>
              <w:rPr>
                <w:rFonts w:eastAsia="Calibri Light" w:cs="Calibri"/>
                <w:b/>
                <w:bCs/>
                <w:color w:val="0E1B8D"/>
                <w:lang w:eastAsia="en-GB"/>
              </w:rPr>
            </w:pPr>
            <w:r w:rsidRPr="005A749F">
              <w:rPr>
                <w:rFonts w:eastAsia="Calibri Light" w:cs="Calibri"/>
                <w:b/>
                <w:bCs/>
                <w:color w:val="0E1B8D"/>
                <w:lang w:eastAsia="en-GB"/>
              </w:rPr>
              <w:t> </w:t>
            </w:r>
          </w:p>
        </w:tc>
      </w:tr>
      <w:tr w:rsidR="005A749F" w:rsidRPr="005A749F" w14:paraId="095D229B" w14:textId="77777777" w:rsidTr="00F17BEB">
        <w:trPr>
          <w:trHeight w:val="2144"/>
        </w:trPr>
        <w:tc>
          <w:tcPr>
            <w:tcW w:w="1691" w:type="dxa"/>
            <w:tcBorders>
              <w:top w:val="nil"/>
              <w:left w:val="single" w:sz="8" w:space="0" w:color="4F81BD"/>
              <w:bottom w:val="single" w:sz="8" w:space="0" w:color="4F81BD"/>
              <w:right w:val="single" w:sz="8" w:space="0" w:color="4F81BD"/>
            </w:tcBorders>
          </w:tcPr>
          <w:p w14:paraId="3D5103D4" w14:textId="77777777" w:rsidR="005A749F" w:rsidRPr="005A749F" w:rsidRDefault="005A749F" w:rsidP="005A749F">
            <w:pPr>
              <w:jc w:val="left"/>
              <w:rPr>
                <w:rFonts w:eastAsia="Calibri Light" w:cs="Calibri"/>
                <w:szCs w:val="24"/>
                <w:lang w:eastAsia="en-GB"/>
              </w:rPr>
            </w:pPr>
            <w:r w:rsidRPr="005A749F">
              <w:rPr>
                <w:rFonts w:eastAsia="Calibri Light" w:cs="Calibri"/>
                <w:szCs w:val="24"/>
                <w:lang w:eastAsia="en-GB"/>
              </w:rPr>
              <w:t>1)</w:t>
            </w:r>
          </w:p>
        </w:tc>
        <w:tc>
          <w:tcPr>
            <w:tcW w:w="2410" w:type="dxa"/>
            <w:tcBorders>
              <w:top w:val="nil"/>
              <w:left w:val="single" w:sz="8" w:space="0" w:color="4F81BD"/>
              <w:bottom w:val="single" w:sz="8" w:space="0" w:color="4F81BD"/>
              <w:right w:val="single" w:sz="8" w:space="0" w:color="4F81BD"/>
            </w:tcBorders>
            <w:hideMark/>
          </w:tcPr>
          <w:p w14:paraId="680CA85E" w14:textId="77777777" w:rsidR="005A749F" w:rsidRPr="005A749F" w:rsidRDefault="005A749F" w:rsidP="005A749F">
            <w:pPr>
              <w:jc w:val="left"/>
              <w:rPr>
                <w:rFonts w:eastAsia="Calibri Light" w:cs="Calibri"/>
                <w:szCs w:val="24"/>
                <w:lang w:eastAsia="en-GB"/>
              </w:rPr>
            </w:pPr>
            <w:r w:rsidRPr="005A749F">
              <w:rPr>
                <w:rFonts w:eastAsia="Calibri Light" w:cs="Calibri"/>
                <w:b/>
                <w:bCs/>
                <w:szCs w:val="24"/>
                <w:lang w:eastAsia="en-GB"/>
              </w:rPr>
              <w:t>B-BBEE Requirements</w:t>
            </w:r>
          </w:p>
          <w:p w14:paraId="48A3FB82" w14:textId="77777777" w:rsidR="005A749F" w:rsidRPr="005A749F" w:rsidRDefault="005A749F" w:rsidP="005A749F">
            <w:pPr>
              <w:jc w:val="left"/>
              <w:rPr>
                <w:rFonts w:eastAsia="Calibri Light" w:cs="Calibri"/>
                <w:szCs w:val="24"/>
                <w:lang w:eastAsia="en-GB"/>
              </w:rPr>
            </w:pPr>
            <w:r w:rsidRPr="005A749F">
              <w:rPr>
                <w:rFonts w:eastAsia="Calibri Light" w:cs="Calibri"/>
                <w:szCs w:val="24"/>
                <w:lang w:eastAsia="en-GB"/>
              </w:rPr>
              <w:t>Promotion of Transformational Objectives.</w:t>
            </w:r>
          </w:p>
        </w:tc>
        <w:tc>
          <w:tcPr>
            <w:tcW w:w="7938" w:type="dxa"/>
            <w:tcBorders>
              <w:top w:val="nil"/>
              <w:left w:val="nil"/>
              <w:bottom w:val="single" w:sz="8" w:space="0" w:color="4F81BD"/>
              <w:right w:val="single" w:sz="8" w:space="0" w:color="4F81BD"/>
            </w:tcBorders>
            <w:hideMark/>
          </w:tcPr>
          <w:p w14:paraId="1926D28B" w14:textId="77777777" w:rsidR="00584753" w:rsidRPr="00A41FFB" w:rsidRDefault="00584753" w:rsidP="00584753">
            <w:pPr>
              <w:rPr>
                <w:rFonts w:cs="Calibri"/>
                <w:szCs w:val="24"/>
                <w:lang w:eastAsia="en-GB"/>
              </w:rPr>
            </w:pPr>
            <w:r w:rsidRPr="00A41FFB">
              <w:rPr>
                <w:rFonts w:cs="Calibri"/>
                <w:b/>
                <w:bCs/>
              </w:rPr>
              <w:t>Evidence:</w:t>
            </w:r>
            <w:r w:rsidRPr="00A41FFB">
              <w:rPr>
                <w:rFonts w:cs="Calibri"/>
              </w:rPr>
              <w:br/>
            </w:r>
            <w:r w:rsidRPr="00A41FFB">
              <w:rPr>
                <w:rFonts w:cs="Calibri"/>
                <w:szCs w:val="24"/>
                <w:lang w:eastAsia="en-GB"/>
              </w:rPr>
              <w:t>The Bidder must provide a copy of the following relevant evidence for the Preferential Goal points which the Bidder qualifies for:</w:t>
            </w:r>
          </w:p>
          <w:p w14:paraId="0167D63F" w14:textId="523A6225" w:rsidR="00584753" w:rsidRPr="00A41FFB" w:rsidRDefault="00584753" w:rsidP="00584753">
            <w:pPr>
              <w:numPr>
                <w:ilvl w:val="0"/>
                <w:numId w:val="69"/>
              </w:numPr>
              <w:spacing w:after="0"/>
              <w:ind w:left="460" w:hanging="460"/>
              <w:jc w:val="left"/>
              <w:outlineLvl w:val="0"/>
              <w:rPr>
                <w:rFonts w:cs="Calibri"/>
                <w:color w:val="000000"/>
                <w:szCs w:val="24"/>
              </w:rPr>
            </w:pPr>
            <w:r w:rsidRPr="00A41FFB">
              <w:rPr>
                <w:rFonts w:cs="Calibri"/>
                <w:b/>
                <w:bCs/>
                <w:color w:val="000000"/>
                <w:szCs w:val="24"/>
              </w:rPr>
              <w:t xml:space="preserve">Columns A, B, C and D in tables </w:t>
            </w:r>
            <w:r>
              <w:rPr>
                <w:rFonts w:cs="Calibri"/>
                <w:b/>
                <w:bCs/>
                <w:color w:val="000000"/>
                <w:szCs w:val="24"/>
              </w:rPr>
              <w:t>11</w:t>
            </w:r>
            <w:r w:rsidRPr="00A41FFB">
              <w:rPr>
                <w:rFonts w:cs="Calibri"/>
                <w:b/>
                <w:bCs/>
                <w:color w:val="000000"/>
                <w:szCs w:val="24"/>
              </w:rPr>
              <w:t xml:space="preserve">A or </w:t>
            </w:r>
            <w:r>
              <w:rPr>
                <w:rFonts w:cs="Calibri"/>
                <w:b/>
                <w:bCs/>
                <w:color w:val="000000"/>
                <w:szCs w:val="24"/>
              </w:rPr>
              <w:t>11</w:t>
            </w:r>
            <w:r w:rsidRPr="00A41FFB">
              <w:rPr>
                <w:rFonts w:cs="Calibri"/>
                <w:b/>
                <w:bCs/>
                <w:color w:val="000000"/>
                <w:szCs w:val="24"/>
              </w:rPr>
              <w:t>B</w:t>
            </w:r>
          </w:p>
          <w:p w14:paraId="0792E7C3" w14:textId="77777777" w:rsidR="00584753" w:rsidRPr="00A41FFB" w:rsidRDefault="00584753" w:rsidP="00584753">
            <w:pPr>
              <w:spacing w:after="0"/>
              <w:ind w:left="460"/>
              <w:jc w:val="left"/>
              <w:outlineLvl w:val="0"/>
              <w:rPr>
                <w:rFonts w:cs="Calibri"/>
                <w:color w:val="000000"/>
                <w:szCs w:val="24"/>
              </w:rPr>
            </w:pPr>
            <w:r w:rsidRPr="00A41FFB">
              <w:rPr>
                <w:bCs/>
                <w:color w:val="000000"/>
                <w:szCs w:val="24"/>
              </w:rPr>
              <w:t xml:space="preserve">Copy of relevant proof of the following to confirm the B-BBEE status of the contributor </w:t>
            </w:r>
            <w:r w:rsidRPr="00A41FFB">
              <w:rPr>
                <w:rFonts w:cs="Calibri"/>
                <w:color w:val="000000"/>
                <w:szCs w:val="24"/>
              </w:rPr>
              <w:t xml:space="preserve">as defined in </w:t>
            </w:r>
            <w:r w:rsidRPr="00A41FFB">
              <w:rPr>
                <w:bCs/>
                <w:color w:val="000000"/>
                <w:szCs w:val="24"/>
              </w:rPr>
              <w:t>the</w:t>
            </w:r>
            <w:r w:rsidRPr="00A41FFB">
              <w:rPr>
                <w:rFonts w:cs="Calibri"/>
                <w:color w:val="000000"/>
                <w:szCs w:val="24"/>
              </w:rPr>
              <w:t xml:space="preserve"> Broad-Based Black Economic Empowerment Act:</w:t>
            </w:r>
          </w:p>
          <w:p w14:paraId="29D1D226" w14:textId="77777777" w:rsidR="00584753" w:rsidRPr="00A41FFB" w:rsidRDefault="00584753" w:rsidP="00584753">
            <w:pPr>
              <w:numPr>
                <w:ilvl w:val="4"/>
                <w:numId w:val="28"/>
              </w:numPr>
              <w:spacing w:after="0"/>
              <w:ind w:left="746" w:hanging="284"/>
              <w:jc w:val="left"/>
              <w:outlineLvl w:val="0"/>
              <w:rPr>
                <w:bCs/>
                <w:i/>
                <w:iCs/>
                <w:color w:val="000000"/>
                <w:szCs w:val="24"/>
              </w:rPr>
            </w:pPr>
            <w:r w:rsidRPr="00A41FFB">
              <w:rPr>
                <w:b/>
                <w:i/>
                <w:iCs/>
                <w:color w:val="000000"/>
                <w:szCs w:val="24"/>
              </w:rPr>
              <w:t>B-BBEE certificate</w:t>
            </w:r>
            <w:r w:rsidRPr="00A41FFB">
              <w:rPr>
                <w:bCs/>
                <w:i/>
                <w:iCs/>
                <w:color w:val="000000"/>
                <w:szCs w:val="24"/>
              </w:rPr>
              <w:t xml:space="preserve"> (from a SANAS Accredited Agency);</w:t>
            </w:r>
          </w:p>
          <w:p w14:paraId="7177C485" w14:textId="77777777" w:rsidR="00584753" w:rsidRPr="00A41FFB" w:rsidRDefault="00584753" w:rsidP="00584753">
            <w:pPr>
              <w:spacing w:after="0"/>
              <w:ind w:left="746"/>
              <w:jc w:val="left"/>
              <w:outlineLvl w:val="0"/>
              <w:rPr>
                <w:b/>
                <w:color w:val="000000"/>
                <w:szCs w:val="24"/>
              </w:rPr>
            </w:pPr>
            <w:r w:rsidRPr="00A41FFB">
              <w:rPr>
                <w:b/>
                <w:color w:val="000000"/>
                <w:szCs w:val="24"/>
              </w:rPr>
              <w:t xml:space="preserve">or </w:t>
            </w:r>
          </w:p>
          <w:p w14:paraId="1ABB1A2B" w14:textId="77777777" w:rsidR="00584753" w:rsidRPr="00A41FFB" w:rsidRDefault="00584753" w:rsidP="00584753">
            <w:pPr>
              <w:spacing w:after="0"/>
              <w:ind w:left="746"/>
              <w:jc w:val="left"/>
              <w:outlineLvl w:val="0"/>
              <w:rPr>
                <w:rFonts w:cs="Calibri"/>
                <w:bCs/>
                <w:color w:val="000000"/>
                <w:szCs w:val="24"/>
              </w:rPr>
            </w:pPr>
            <w:proofErr w:type="gramStart"/>
            <w:r w:rsidRPr="00A41FFB">
              <w:rPr>
                <w:b/>
                <w:i/>
                <w:iCs/>
                <w:color w:val="000000"/>
                <w:szCs w:val="24"/>
              </w:rPr>
              <w:t>Sworn affidavit</w:t>
            </w:r>
            <w:proofErr w:type="gramEnd"/>
            <w:r w:rsidRPr="00A41FFB">
              <w:rPr>
                <w:b/>
                <w:i/>
                <w:iCs/>
                <w:color w:val="000000"/>
                <w:szCs w:val="24"/>
              </w:rPr>
              <w:t xml:space="preserve"> </w:t>
            </w:r>
            <w:r w:rsidRPr="00A41FFB">
              <w:rPr>
                <w:bCs/>
                <w:color w:val="000000"/>
                <w:szCs w:val="24"/>
              </w:rPr>
              <w:t>in the format provided by CIPC -</w:t>
            </w:r>
            <w:r w:rsidRPr="00A41FFB">
              <w:rPr>
                <w:b/>
                <w:i/>
                <w:iCs/>
                <w:color w:val="000000"/>
                <w:szCs w:val="24"/>
              </w:rPr>
              <w:t xml:space="preserve"> Applicable to EMEs and QSEs only;</w:t>
            </w:r>
          </w:p>
          <w:p w14:paraId="16E79873" w14:textId="77777777" w:rsidR="00584753" w:rsidRPr="00A41FFB" w:rsidRDefault="00584753" w:rsidP="00584753">
            <w:pPr>
              <w:spacing w:after="0"/>
              <w:ind w:left="460"/>
              <w:jc w:val="left"/>
              <w:outlineLvl w:val="0"/>
              <w:rPr>
                <w:rFonts w:cs="Calibri"/>
                <w:color w:val="000000"/>
                <w:szCs w:val="24"/>
              </w:rPr>
            </w:pPr>
            <w:r w:rsidRPr="00A41FFB">
              <w:rPr>
                <w:rFonts w:cs="Calibri"/>
                <w:b/>
                <w:bCs/>
                <w:color w:val="000000"/>
                <w:szCs w:val="24"/>
              </w:rPr>
              <w:t>and/ or</w:t>
            </w:r>
          </w:p>
          <w:p w14:paraId="4DD0296D" w14:textId="3CB588ED" w:rsidR="00584753" w:rsidRPr="00A41FFB" w:rsidRDefault="00584753" w:rsidP="00584753">
            <w:pPr>
              <w:numPr>
                <w:ilvl w:val="0"/>
                <w:numId w:val="69"/>
              </w:numPr>
              <w:spacing w:after="0"/>
              <w:ind w:left="460" w:hanging="460"/>
              <w:jc w:val="left"/>
              <w:outlineLvl w:val="0"/>
              <w:rPr>
                <w:rFonts w:cs="Calibri"/>
                <w:b/>
                <w:bCs/>
                <w:color w:val="000000"/>
                <w:szCs w:val="24"/>
              </w:rPr>
            </w:pPr>
            <w:r w:rsidRPr="00A41FFB">
              <w:rPr>
                <w:rFonts w:cs="Calibri"/>
                <w:b/>
                <w:bCs/>
                <w:color w:val="000000"/>
                <w:szCs w:val="24"/>
              </w:rPr>
              <w:t xml:space="preserve">Column D in tables </w:t>
            </w:r>
            <w:r>
              <w:rPr>
                <w:rFonts w:cs="Calibri"/>
                <w:b/>
                <w:bCs/>
                <w:color w:val="000000"/>
                <w:szCs w:val="24"/>
              </w:rPr>
              <w:t>11</w:t>
            </w:r>
            <w:r w:rsidRPr="00A41FFB">
              <w:rPr>
                <w:rFonts w:cs="Calibri"/>
                <w:b/>
                <w:bCs/>
                <w:color w:val="000000"/>
                <w:szCs w:val="24"/>
              </w:rPr>
              <w:t xml:space="preserve">A or </w:t>
            </w:r>
            <w:r>
              <w:rPr>
                <w:rFonts w:cs="Calibri"/>
                <w:b/>
                <w:bCs/>
                <w:color w:val="000000"/>
                <w:szCs w:val="24"/>
              </w:rPr>
              <w:t>11</w:t>
            </w:r>
            <w:r w:rsidRPr="00A41FFB">
              <w:rPr>
                <w:rFonts w:cs="Calibri"/>
                <w:b/>
                <w:bCs/>
                <w:color w:val="000000"/>
                <w:szCs w:val="24"/>
              </w:rPr>
              <w:t>B</w:t>
            </w:r>
          </w:p>
          <w:p w14:paraId="45D21689" w14:textId="77777777" w:rsidR="00584753" w:rsidRPr="00A41FFB" w:rsidRDefault="00584753" w:rsidP="00584753">
            <w:pPr>
              <w:spacing w:after="0"/>
              <w:ind w:left="460"/>
              <w:jc w:val="left"/>
              <w:outlineLvl w:val="0"/>
              <w:rPr>
                <w:bCs/>
                <w:color w:val="000000"/>
                <w:szCs w:val="24"/>
              </w:rPr>
            </w:pPr>
            <w:r w:rsidRPr="00A41FFB">
              <w:rPr>
                <w:bCs/>
                <w:color w:val="000000"/>
                <w:szCs w:val="24"/>
              </w:rPr>
              <w:t xml:space="preserve">Copy of </w:t>
            </w:r>
            <w:r w:rsidRPr="00A41FFB">
              <w:rPr>
                <w:b/>
                <w:i/>
                <w:iCs/>
                <w:color w:val="000000"/>
                <w:szCs w:val="24"/>
              </w:rPr>
              <w:t>South African Identification Document (ID)</w:t>
            </w:r>
            <w:r w:rsidRPr="00A41FFB">
              <w:rPr>
                <w:bCs/>
                <w:color w:val="000000"/>
                <w:szCs w:val="24"/>
              </w:rPr>
              <w:t xml:space="preserve">; </w:t>
            </w:r>
            <w:r w:rsidRPr="00A41FFB">
              <w:rPr>
                <w:b/>
                <w:color w:val="000000"/>
                <w:szCs w:val="24"/>
              </w:rPr>
              <w:t>and/ or</w:t>
            </w:r>
          </w:p>
          <w:p w14:paraId="27B75ABD" w14:textId="23133170" w:rsidR="00584753" w:rsidRPr="00A41FFB" w:rsidRDefault="00584753" w:rsidP="00584753">
            <w:pPr>
              <w:numPr>
                <w:ilvl w:val="0"/>
                <w:numId w:val="69"/>
              </w:numPr>
              <w:spacing w:after="0"/>
              <w:ind w:left="460" w:hanging="460"/>
              <w:jc w:val="left"/>
              <w:outlineLvl w:val="0"/>
              <w:rPr>
                <w:rFonts w:cs="Calibri"/>
                <w:b/>
                <w:bCs/>
                <w:color w:val="000000"/>
                <w:szCs w:val="24"/>
              </w:rPr>
            </w:pPr>
            <w:r w:rsidRPr="00A41FFB">
              <w:rPr>
                <w:rFonts w:cs="Calibri"/>
                <w:b/>
                <w:bCs/>
                <w:color w:val="000000"/>
                <w:szCs w:val="24"/>
              </w:rPr>
              <w:t xml:space="preserve">Column E in tables </w:t>
            </w:r>
            <w:r>
              <w:rPr>
                <w:rFonts w:cs="Calibri"/>
                <w:b/>
                <w:bCs/>
                <w:color w:val="000000"/>
                <w:szCs w:val="24"/>
              </w:rPr>
              <w:t>11</w:t>
            </w:r>
            <w:r w:rsidRPr="00A41FFB">
              <w:rPr>
                <w:rFonts w:cs="Calibri"/>
                <w:b/>
                <w:bCs/>
                <w:color w:val="000000"/>
                <w:szCs w:val="24"/>
              </w:rPr>
              <w:t xml:space="preserve">A or </w:t>
            </w:r>
            <w:r>
              <w:rPr>
                <w:rFonts w:cs="Calibri"/>
                <w:b/>
                <w:bCs/>
                <w:color w:val="000000"/>
                <w:szCs w:val="24"/>
              </w:rPr>
              <w:t>11</w:t>
            </w:r>
            <w:r w:rsidRPr="00A41FFB">
              <w:rPr>
                <w:rFonts w:cs="Calibri"/>
                <w:b/>
                <w:bCs/>
                <w:color w:val="000000"/>
                <w:szCs w:val="24"/>
              </w:rPr>
              <w:t>B</w:t>
            </w:r>
          </w:p>
          <w:p w14:paraId="4020DDC0" w14:textId="77777777" w:rsidR="00584753" w:rsidRDefault="00584753" w:rsidP="00584753">
            <w:pPr>
              <w:spacing w:after="0"/>
              <w:ind w:left="460"/>
              <w:jc w:val="left"/>
              <w:outlineLvl w:val="0"/>
              <w:rPr>
                <w:rFonts w:cs="Calibri"/>
                <w:color w:val="000000"/>
                <w:szCs w:val="24"/>
              </w:rPr>
            </w:pPr>
            <w:r w:rsidRPr="00A41FFB">
              <w:rPr>
                <w:bCs/>
                <w:color w:val="000000"/>
                <w:szCs w:val="24"/>
              </w:rPr>
              <w:t xml:space="preserve">Copy of </w:t>
            </w:r>
            <w:r w:rsidRPr="00A41FFB">
              <w:rPr>
                <w:b/>
                <w:i/>
                <w:iCs/>
                <w:color w:val="000000"/>
                <w:szCs w:val="24"/>
              </w:rPr>
              <w:t>Medical Certificate</w:t>
            </w:r>
            <w:r w:rsidRPr="00A41FFB">
              <w:rPr>
                <w:bCs/>
                <w:color w:val="000000"/>
                <w:szCs w:val="24"/>
              </w:rPr>
              <w:t xml:space="preserve"> </w:t>
            </w:r>
            <w:r w:rsidRPr="00A41FFB">
              <w:rPr>
                <w:b/>
                <w:i/>
                <w:iCs/>
                <w:color w:val="000000"/>
                <w:szCs w:val="24"/>
              </w:rPr>
              <w:t xml:space="preserve">clearly indicating the disability in line with the B-BBEE status claimed </w:t>
            </w:r>
            <w:r w:rsidRPr="00A41FFB">
              <w:rPr>
                <w:rFonts w:cs="Calibri"/>
                <w:b/>
                <w:i/>
                <w:iCs/>
                <w:color w:val="000000"/>
                <w:szCs w:val="24"/>
              </w:rPr>
              <w:t xml:space="preserve">as defined in </w:t>
            </w:r>
            <w:r w:rsidRPr="00A41FFB">
              <w:rPr>
                <w:b/>
                <w:i/>
                <w:iCs/>
                <w:color w:val="000000"/>
                <w:szCs w:val="24"/>
              </w:rPr>
              <w:t>the</w:t>
            </w:r>
            <w:r w:rsidRPr="00A41FFB">
              <w:rPr>
                <w:rFonts w:cs="Calibri"/>
                <w:b/>
                <w:i/>
                <w:iCs/>
                <w:color w:val="000000"/>
                <w:szCs w:val="24"/>
              </w:rPr>
              <w:t xml:space="preserve"> Broad-Based Black Economic Empowerment Act</w:t>
            </w:r>
            <w:r w:rsidRPr="00A41FFB">
              <w:rPr>
                <w:rFonts w:cs="Calibri"/>
                <w:color w:val="000000"/>
                <w:szCs w:val="24"/>
              </w:rPr>
              <w:t>.</w:t>
            </w:r>
          </w:p>
          <w:p w14:paraId="68F1D2A1" w14:textId="77777777" w:rsidR="00584753" w:rsidRPr="00A41FFB" w:rsidRDefault="00584753" w:rsidP="00584753">
            <w:pPr>
              <w:spacing w:after="0"/>
              <w:ind w:left="460"/>
              <w:jc w:val="left"/>
              <w:outlineLvl w:val="0"/>
              <w:rPr>
                <w:rFonts w:cs="Calibri"/>
                <w:color w:val="000000"/>
                <w:szCs w:val="24"/>
              </w:rPr>
            </w:pPr>
          </w:p>
          <w:p w14:paraId="47E7E777" w14:textId="77777777" w:rsidR="00584753" w:rsidRPr="00A41FFB" w:rsidRDefault="00584753" w:rsidP="00584753">
            <w:pPr>
              <w:spacing w:after="0"/>
              <w:ind w:left="460"/>
              <w:jc w:val="left"/>
              <w:outlineLvl w:val="0"/>
              <w:rPr>
                <w:rFonts w:cs="Calibri"/>
                <w:color w:val="000000"/>
                <w:szCs w:val="24"/>
              </w:rPr>
            </w:pPr>
          </w:p>
          <w:p w14:paraId="26A79C78" w14:textId="77777777" w:rsidR="00584753" w:rsidRPr="00A41FFB" w:rsidRDefault="00584753" w:rsidP="00584753">
            <w:pPr>
              <w:jc w:val="left"/>
              <w:rPr>
                <w:rFonts w:cs="Calibri"/>
                <w:b/>
                <w:bCs/>
                <w:color w:val="000000"/>
              </w:rPr>
            </w:pPr>
            <w:r w:rsidRPr="00A41FFB">
              <w:rPr>
                <w:rFonts w:cs="Calibri"/>
                <w:b/>
                <w:bCs/>
                <w:color w:val="000000"/>
              </w:rPr>
              <w:lastRenderedPageBreak/>
              <w:t>Note:</w:t>
            </w:r>
          </w:p>
          <w:p w14:paraId="072A7214" w14:textId="77777777" w:rsidR="00584753" w:rsidRPr="00A41FFB" w:rsidRDefault="00584753" w:rsidP="00584753">
            <w:pPr>
              <w:jc w:val="left"/>
              <w:rPr>
                <w:bCs/>
                <w:szCs w:val="24"/>
              </w:rPr>
            </w:pPr>
            <w:r w:rsidRPr="00A41FFB">
              <w:rPr>
                <w:bCs/>
                <w:szCs w:val="24"/>
              </w:rPr>
              <w:t>The CIPC (Companies and Intellectual Property Commission) registration documents will also be used as evidence to confirm compliance to the Preferential procurement requirements as part of the evaluation process.</w:t>
            </w:r>
          </w:p>
          <w:p w14:paraId="02670B83" w14:textId="0D557104" w:rsidR="00584753" w:rsidRPr="00A41FFB" w:rsidRDefault="00584753" w:rsidP="00584753">
            <w:pPr>
              <w:jc w:val="left"/>
              <w:rPr>
                <w:rFonts w:cs="Calibri"/>
              </w:rPr>
            </w:pPr>
            <w:r w:rsidRPr="00A41FFB">
              <w:rPr>
                <w:rFonts w:cs="Calibri"/>
              </w:rPr>
              <w:br/>
            </w:r>
            <w:r w:rsidRPr="00A41FFB">
              <w:rPr>
                <w:rFonts w:cs="Calibri"/>
                <w:b/>
                <w:bCs/>
              </w:rPr>
              <w:t>Points allocation:</w:t>
            </w:r>
            <w:r w:rsidRPr="00A41FFB">
              <w:rPr>
                <w:rFonts w:cs="Calibri"/>
              </w:rPr>
              <w:br/>
              <w:t xml:space="preserve">Points will be allocated for bidders that meets the requirements as indicated in either </w:t>
            </w:r>
            <w:r w:rsidRPr="00A41FFB" w:rsidDel="00FC1EAF">
              <w:rPr>
                <w:rFonts w:cs="Calibri"/>
                <w:b/>
                <w:bCs/>
              </w:rPr>
              <w:t>table</w:t>
            </w:r>
            <w:r w:rsidRPr="00A41FFB">
              <w:rPr>
                <w:rFonts w:cs="Calibri"/>
                <w:b/>
                <w:bCs/>
              </w:rPr>
              <w:t xml:space="preserve"> </w:t>
            </w:r>
            <w:r>
              <w:rPr>
                <w:rFonts w:cs="Calibri"/>
                <w:b/>
                <w:bCs/>
              </w:rPr>
              <w:t>11</w:t>
            </w:r>
            <w:r w:rsidRPr="00A41FFB">
              <w:rPr>
                <w:rFonts w:cs="Calibri"/>
                <w:b/>
                <w:bCs/>
              </w:rPr>
              <w:t xml:space="preserve">A, or </w:t>
            </w:r>
            <w:r>
              <w:rPr>
                <w:rFonts w:cs="Calibri"/>
                <w:b/>
                <w:bCs/>
              </w:rPr>
              <w:t>11</w:t>
            </w:r>
            <w:r w:rsidRPr="00A41FFB">
              <w:rPr>
                <w:rFonts w:cs="Calibri"/>
                <w:b/>
                <w:bCs/>
              </w:rPr>
              <w:t>B in section 4.6</w:t>
            </w:r>
          </w:p>
          <w:p w14:paraId="7B402ABB" w14:textId="77777777" w:rsidR="005A749F" w:rsidRPr="005A749F" w:rsidRDefault="005A749F" w:rsidP="005A749F">
            <w:pPr>
              <w:jc w:val="left"/>
              <w:rPr>
                <w:rFonts w:eastAsia="Calibri Light" w:cs="Calibri"/>
                <w:b/>
                <w:bCs/>
                <w:szCs w:val="24"/>
                <w:lang w:eastAsia="en-GB"/>
              </w:rPr>
            </w:pPr>
          </w:p>
        </w:tc>
        <w:tc>
          <w:tcPr>
            <w:tcW w:w="2977" w:type="dxa"/>
            <w:tcBorders>
              <w:top w:val="nil"/>
              <w:left w:val="nil"/>
              <w:bottom w:val="single" w:sz="8" w:space="0" w:color="4F81BD"/>
              <w:right w:val="single" w:sz="8" w:space="0" w:color="4F81BD"/>
            </w:tcBorders>
            <w:hideMark/>
          </w:tcPr>
          <w:p w14:paraId="67B44237" w14:textId="77777777" w:rsidR="005A749F" w:rsidRPr="005A749F" w:rsidRDefault="005A749F" w:rsidP="005A749F">
            <w:pPr>
              <w:jc w:val="left"/>
              <w:rPr>
                <w:rFonts w:eastAsia="Calibri Light" w:cs="Calibri"/>
                <w:szCs w:val="24"/>
                <w:lang w:eastAsia="en-GB"/>
              </w:rPr>
            </w:pPr>
            <w:r w:rsidRPr="005A749F">
              <w:rPr>
                <w:rFonts w:eastAsia="Calibri Light" w:cs="Calibri"/>
                <w:color w:val="FF0000"/>
                <w:szCs w:val="24"/>
                <w:lang w:eastAsia="en-GB"/>
              </w:rPr>
              <w:lastRenderedPageBreak/>
              <w:t xml:space="preserve">&lt;provide unique reference to locate the substantiating evidence in the bid response – </w:t>
            </w:r>
            <w:r w:rsidRPr="005A749F">
              <w:rPr>
                <w:rFonts w:eastAsia="Calibri Light" w:cs="Calibri"/>
                <w:b/>
                <w:bCs/>
                <w:color w:val="FF0000"/>
                <w:szCs w:val="24"/>
                <w:lang w:eastAsia="en-GB"/>
              </w:rPr>
              <w:t>Annex A, section 5.4</w:t>
            </w:r>
            <w:r w:rsidRPr="005A749F">
              <w:rPr>
                <w:rFonts w:eastAsia="Calibri Light" w:cs="Calibri"/>
                <w:color w:val="FF0000"/>
                <w:szCs w:val="24"/>
                <w:lang w:eastAsia="en-GB"/>
              </w:rPr>
              <w:t>&gt;</w:t>
            </w:r>
          </w:p>
        </w:tc>
      </w:tr>
    </w:tbl>
    <w:p w14:paraId="550559FE" w14:textId="77777777" w:rsidR="005A749F" w:rsidRDefault="005A749F" w:rsidP="0001534C"/>
    <w:p w14:paraId="5865B344" w14:textId="77777777" w:rsidR="00D76C1C" w:rsidRDefault="00D76C1C" w:rsidP="0001534C"/>
    <w:p w14:paraId="495A3C44" w14:textId="77777777" w:rsidR="008B1042" w:rsidRDefault="008B1042" w:rsidP="0001534C"/>
    <w:p w14:paraId="25C6D220" w14:textId="77777777" w:rsidR="008B1042" w:rsidRDefault="008B1042" w:rsidP="0001534C"/>
    <w:p w14:paraId="1337E582" w14:textId="77777777" w:rsidR="00584753" w:rsidRDefault="00584753" w:rsidP="0001534C"/>
    <w:p w14:paraId="75C249FA" w14:textId="77777777" w:rsidR="00584753" w:rsidRDefault="00584753" w:rsidP="0001534C"/>
    <w:p w14:paraId="569722B0" w14:textId="77777777" w:rsidR="00584753" w:rsidRDefault="00584753" w:rsidP="0001534C"/>
    <w:p w14:paraId="39C3A98B" w14:textId="77777777" w:rsidR="00584753" w:rsidRDefault="00584753" w:rsidP="0001534C"/>
    <w:p w14:paraId="5A74E896" w14:textId="77777777" w:rsidR="00584753" w:rsidRDefault="00584753" w:rsidP="0001534C"/>
    <w:p w14:paraId="5777CBCC" w14:textId="77777777" w:rsidR="008B1042" w:rsidRDefault="008B1042" w:rsidP="0001534C"/>
    <w:p w14:paraId="73A0C03D" w14:textId="60047287" w:rsidR="00584753" w:rsidRPr="00A41FFB" w:rsidRDefault="00584753" w:rsidP="00584753">
      <w:pPr>
        <w:ind w:left="426"/>
        <w:rPr>
          <w:rFonts w:cs="Calibri"/>
          <w:b/>
          <w:bCs/>
          <w:sz w:val="20"/>
          <w:szCs w:val="20"/>
          <w:lang w:eastAsia="en-GB"/>
        </w:rPr>
      </w:pPr>
      <w:r w:rsidRPr="00A41FFB">
        <w:rPr>
          <w:rFonts w:cs="Calibri"/>
          <w:b/>
          <w:bCs/>
          <w:sz w:val="20"/>
          <w:szCs w:val="20"/>
          <w:lang w:eastAsia="en-GB"/>
        </w:rPr>
        <w:lastRenderedPageBreak/>
        <w:t xml:space="preserve">Table </w:t>
      </w:r>
      <w:r>
        <w:rPr>
          <w:rFonts w:cs="Calibri"/>
          <w:b/>
          <w:bCs/>
          <w:sz w:val="20"/>
          <w:szCs w:val="20"/>
          <w:lang w:eastAsia="en-GB"/>
        </w:rPr>
        <w:t>11A</w:t>
      </w:r>
      <w:r w:rsidRPr="00A41FFB">
        <w:rPr>
          <w:rFonts w:cs="Calibri"/>
          <w:b/>
          <w:bCs/>
          <w:sz w:val="20"/>
          <w:szCs w:val="20"/>
          <w:lang w:eastAsia="en-GB"/>
        </w:rPr>
        <w:t>: B-BBEE Points as part of the Preference Goal requirements (Preferential Goal Requirements for (80/20) system)</w:t>
      </w:r>
    </w:p>
    <w:p w14:paraId="78FBDC1E" w14:textId="77777777" w:rsidR="00584753" w:rsidRPr="00A41FFB" w:rsidRDefault="00584753" w:rsidP="00584753">
      <w:pPr>
        <w:ind w:left="426"/>
        <w:rPr>
          <w:rFonts w:cs="Calibri"/>
          <w:b/>
          <w:color w:val="FF0000"/>
          <w:kern w:val="24"/>
          <w:sz w:val="20"/>
          <w:szCs w:val="20"/>
          <w:lang w:eastAsia="en-GB"/>
        </w:rPr>
      </w:pPr>
      <w:r w:rsidRPr="00A41FFB">
        <w:rPr>
          <w:rFonts w:cs="Calibri"/>
          <w:b/>
          <w:color w:val="FF0000"/>
          <w:kern w:val="24"/>
          <w:sz w:val="20"/>
          <w:szCs w:val="20"/>
          <w:lang w:eastAsia="en-GB"/>
        </w:rPr>
        <w:t>Note: Bidder to select the section for points they wish to claim (Mark as Y=Yes) in the table below.</w:t>
      </w:r>
    </w:p>
    <w:tbl>
      <w:tblPr>
        <w:tblW w:w="16811" w:type="dxa"/>
        <w:tblInd w:w="220" w:type="dxa"/>
        <w:tblLayout w:type="fixed"/>
        <w:tblLook w:val="04A0" w:firstRow="1" w:lastRow="0" w:firstColumn="1" w:lastColumn="0" w:noHBand="0" w:noVBand="1"/>
      </w:tblPr>
      <w:tblGrid>
        <w:gridCol w:w="236"/>
        <w:gridCol w:w="1387"/>
        <w:gridCol w:w="1985"/>
        <w:gridCol w:w="1275"/>
        <w:gridCol w:w="2277"/>
        <w:gridCol w:w="1976"/>
        <w:gridCol w:w="1526"/>
        <w:gridCol w:w="1592"/>
        <w:gridCol w:w="993"/>
        <w:gridCol w:w="1701"/>
        <w:gridCol w:w="1863"/>
      </w:tblGrid>
      <w:tr w:rsidR="00584753" w:rsidRPr="00A41FFB" w14:paraId="118284AB" w14:textId="77777777" w:rsidTr="005164BD">
        <w:trPr>
          <w:trHeight w:val="340"/>
        </w:trPr>
        <w:tc>
          <w:tcPr>
            <w:tcW w:w="236" w:type="dxa"/>
            <w:tcBorders>
              <w:top w:val="nil"/>
              <w:left w:val="nil"/>
              <w:bottom w:val="nil"/>
              <w:right w:val="nil"/>
            </w:tcBorders>
            <w:noWrap/>
            <w:vAlign w:val="bottom"/>
            <w:hideMark/>
          </w:tcPr>
          <w:p w14:paraId="713863C1" w14:textId="77777777" w:rsidR="00584753" w:rsidRPr="00A41FFB" w:rsidRDefault="00584753" w:rsidP="005164BD">
            <w:pPr>
              <w:tabs>
                <w:tab w:val="left" w:pos="284"/>
              </w:tabs>
              <w:spacing w:after="0" w:line="240" w:lineRule="auto"/>
              <w:jc w:val="left"/>
              <w:rPr>
                <w:rFonts w:ascii="Times New Roman" w:eastAsia="Times New Roman" w:hAnsi="Times New Roman"/>
                <w:sz w:val="20"/>
                <w:szCs w:val="20"/>
                <w:lang w:eastAsia="en-GB"/>
              </w:rPr>
            </w:pPr>
          </w:p>
        </w:tc>
        <w:tc>
          <w:tcPr>
            <w:tcW w:w="1387" w:type="dxa"/>
            <w:tcBorders>
              <w:top w:val="nil"/>
              <w:left w:val="nil"/>
              <w:bottom w:val="nil"/>
              <w:right w:val="nil"/>
            </w:tcBorders>
            <w:noWrap/>
            <w:vAlign w:val="bottom"/>
            <w:hideMark/>
          </w:tcPr>
          <w:p w14:paraId="1B57E2DE" w14:textId="77777777" w:rsidR="00584753" w:rsidRPr="00A41FFB" w:rsidRDefault="00584753" w:rsidP="005164BD">
            <w:pPr>
              <w:tabs>
                <w:tab w:val="left" w:pos="284"/>
              </w:tabs>
              <w:spacing w:after="0" w:line="240" w:lineRule="auto"/>
              <w:jc w:val="left"/>
              <w:rPr>
                <w:rFonts w:ascii="Times New Roman" w:eastAsia="Times New Roman" w:hAnsi="Times New Roman"/>
                <w:sz w:val="20"/>
                <w:szCs w:val="20"/>
                <w:lang w:eastAsia="en-GB"/>
              </w:rPr>
            </w:pPr>
          </w:p>
        </w:tc>
        <w:tc>
          <w:tcPr>
            <w:tcW w:w="1985" w:type="dxa"/>
            <w:tcBorders>
              <w:top w:val="nil"/>
              <w:left w:val="nil"/>
              <w:bottom w:val="nil"/>
              <w:right w:val="nil"/>
            </w:tcBorders>
            <w:noWrap/>
            <w:vAlign w:val="bottom"/>
            <w:hideMark/>
          </w:tcPr>
          <w:p w14:paraId="15A72CF4" w14:textId="77777777" w:rsidR="00584753" w:rsidRPr="00A41FFB" w:rsidRDefault="00584753" w:rsidP="005164BD">
            <w:pPr>
              <w:tabs>
                <w:tab w:val="left" w:pos="284"/>
              </w:tabs>
              <w:spacing w:after="0" w:line="240" w:lineRule="auto"/>
              <w:jc w:val="left"/>
              <w:rPr>
                <w:rFonts w:ascii="Times New Roman" w:eastAsia="Times New Roman" w:hAnsi="Times New Roman"/>
                <w:sz w:val="20"/>
                <w:szCs w:val="20"/>
                <w:lang w:eastAsia="en-GB"/>
              </w:rPr>
            </w:pPr>
          </w:p>
        </w:tc>
        <w:tc>
          <w:tcPr>
            <w:tcW w:w="1275" w:type="dxa"/>
            <w:tcBorders>
              <w:top w:val="nil"/>
              <w:left w:val="nil"/>
              <w:bottom w:val="nil"/>
              <w:right w:val="nil"/>
            </w:tcBorders>
            <w:noWrap/>
            <w:vAlign w:val="bottom"/>
            <w:hideMark/>
          </w:tcPr>
          <w:p w14:paraId="497438FF" w14:textId="77777777" w:rsidR="00584753" w:rsidRPr="00A41FFB" w:rsidRDefault="00584753" w:rsidP="005164BD">
            <w:pPr>
              <w:tabs>
                <w:tab w:val="left" w:pos="284"/>
              </w:tabs>
              <w:spacing w:after="0" w:line="240" w:lineRule="auto"/>
              <w:jc w:val="left"/>
              <w:rPr>
                <w:rFonts w:ascii="Times New Roman" w:eastAsia="Times New Roman" w:hAnsi="Times New Roman"/>
                <w:sz w:val="20"/>
                <w:szCs w:val="20"/>
                <w:lang w:eastAsia="en-GB"/>
              </w:rPr>
            </w:pPr>
          </w:p>
        </w:tc>
        <w:tc>
          <w:tcPr>
            <w:tcW w:w="7371" w:type="dxa"/>
            <w:gridSpan w:val="4"/>
            <w:tcBorders>
              <w:top w:val="single" w:sz="8" w:space="0" w:color="auto"/>
              <w:left w:val="single" w:sz="8" w:space="0" w:color="auto"/>
              <w:bottom w:val="single" w:sz="8" w:space="0" w:color="auto"/>
              <w:right w:val="single" w:sz="8" w:space="0" w:color="000000"/>
            </w:tcBorders>
            <w:vAlign w:val="center"/>
            <w:hideMark/>
          </w:tcPr>
          <w:p w14:paraId="0ABB7CDC" w14:textId="77777777" w:rsidR="00584753" w:rsidRPr="00A41FFB" w:rsidRDefault="00584753" w:rsidP="005164BD">
            <w:pPr>
              <w:tabs>
                <w:tab w:val="left" w:pos="284"/>
              </w:tabs>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 xml:space="preserve">Ownership </w:t>
            </w:r>
          </w:p>
        </w:tc>
        <w:tc>
          <w:tcPr>
            <w:tcW w:w="993" w:type="dxa"/>
            <w:tcBorders>
              <w:top w:val="nil"/>
              <w:left w:val="nil"/>
              <w:bottom w:val="nil"/>
              <w:right w:val="nil"/>
            </w:tcBorders>
            <w:noWrap/>
            <w:vAlign w:val="bottom"/>
            <w:hideMark/>
          </w:tcPr>
          <w:p w14:paraId="55B1BED1" w14:textId="77777777" w:rsidR="00584753" w:rsidRPr="00A41FFB" w:rsidRDefault="00584753" w:rsidP="005164BD">
            <w:pPr>
              <w:tabs>
                <w:tab w:val="left" w:pos="284"/>
              </w:tabs>
              <w:spacing w:after="0" w:line="240" w:lineRule="auto"/>
              <w:jc w:val="center"/>
              <w:rPr>
                <w:rFonts w:eastAsia="Times New Roman" w:cs="Calibri Light"/>
                <w:b/>
                <w:bCs/>
                <w:color w:val="000000"/>
                <w:sz w:val="20"/>
                <w:szCs w:val="20"/>
                <w:lang w:eastAsia="en-GB"/>
              </w:rPr>
            </w:pPr>
          </w:p>
        </w:tc>
        <w:tc>
          <w:tcPr>
            <w:tcW w:w="1701" w:type="dxa"/>
            <w:tcBorders>
              <w:top w:val="nil"/>
              <w:left w:val="nil"/>
              <w:bottom w:val="nil"/>
              <w:right w:val="nil"/>
            </w:tcBorders>
            <w:noWrap/>
            <w:vAlign w:val="bottom"/>
            <w:hideMark/>
          </w:tcPr>
          <w:p w14:paraId="1EF228ED" w14:textId="77777777" w:rsidR="00584753" w:rsidRPr="00A41FFB" w:rsidRDefault="00584753" w:rsidP="005164BD">
            <w:pPr>
              <w:tabs>
                <w:tab w:val="left" w:pos="284"/>
              </w:tabs>
              <w:spacing w:after="0" w:line="240" w:lineRule="auto"/>
              <w:jc w:val="left"/>
              <w:rPr>
                <w:rFonts w:ascii="Times New Roman" w:eastAsia="Times New Roman" w:hAnsi="Times New Roman"/>
                <w:sz w:val="20"/>
                <w:szCs w:val="20"/>
                <w:lang w:eastAsia="en-GB"/>
              </w:rPr>
            </w:pPr>
          </w:p>
        </w:tc>
        <w:tc>
          <w:tcPr>
            <w:tcW w:w="1863" w:type="dxa"/>
            <w:tcBorders>
              <w:top w:val="nil"/>
              <w:left w:val="nil"/>
              <w:bottom w:val="nil"/>
              <w:right w:val="nil"/>
            </w:tcBorders>
            <w:noWrap/>
            <w:vAlign w:val="bottom"/>
            <w:hideMark/>
          </w:tcPr>
          <w:p w14:paraId="4B18CD23" w14:textId="77777777" w:rsidR="00584753" w:rsidRPr="00A41FFB" w:rsidRDefault="00584753" w:rsidP="005164BD">
            <w:pPr>
              <w:tabs>
                <w:tab w:val="left" w:pos="284"/>
              </w:tabs>
              <w:spacing w:after="0" w:line="240" w:lineRule="auto"/>
              <w:jc w:val="left"/>
              <w:rPr>
                <w:rFonts w:ascii="Times New Roman" w:eastAsia="Times New Roman" w:hAnsi="Times New Roman"/>
                <w:sz w:val="20"/>
                <w:szCs w:val="20"/>
                <w:lang w:eastAsia="en-GB"/>
              </w:rPr>
            </w:pPr>
          </w:p>
        </w:tc>
      </w:tr>
      <w:tr w:rsidR="00584753" w:rsidRPr="00A41FFB" w14:paraId="04FF56FC" w14:textId="77777777" w:rsidTr="005164BD">
        <w:trPr>
          <w:trHeight w:val="320"/>
        </w:trPr>
        <w:tc>
          <w:tcPr>
            <w:tcW w:w="236" w:type="dxa"/>
            <w:tcBorders>
              <w:top w:val="nil"/>
              <w:left w:val="nil"/>
              <w:bottom w:val="nil"/>
              <w:right w:val="nil"/>
            </w:tcBorders>
            <w:noWrap/>
            <w:vAlign w:val="bottom"/>
            <w:hideMark/>
          </w:tcPr>
          <w:p w14:paraId="57285C80" w14:textId="77777777" w:rsidR="00584753" w:rsidRPr="00A41FFB" w:rsidRDefault="00584753" w:rsidP="005164BD">
            <w:pPr>
              <w:tabs>
                <w:tab w:val="left" w:pos="284"/>
              </w:tabs>
              <w:spacing w:after="0" w:line="240" w:lineRule="auto"/>
              <w:jc w:val="left"/>
              <w:rPr>
                <w:rFonts w:ascii="Times New Roman" w:eastAsia="Times New Roman" w:hAnsi="Times New Roman"/>
                <w:sz w:val="20"/>
                <w:szCs w:val="20"/>
                <w:lang w:eastAsia="en-GB"/>
              </w:rPr>
            </w:pPr>
          </w:p>
        </w:tc>
        <w:tc>
          <w:tcPr>
            <w:tcW w:w="1387" w:type="dxa"/>
            <w:vMerge w:val="restart"/>
            <w:tcBorders>
              <w:top w:val="single" w:sz="8" w:space="0" w:color="auto"/>
              <w:left w:val="single" w:sz="8" w:space="0" w:color="auto"/>
              <w:bottom w:val="single" w:sz="8" w:space="0" w:color="000000"/>
              <w:right w:val="single" w:sz="8" w:space="0" w:color="auto"/>
            </w:tcBorders>
            <w:noWrap/>
            <w:vAlign w:val="center"/>
            <w:hideMark/>
          </w:tcPr>
          <w:p w14:paraId="4271862C" w14:textId="77777777" w:rsidR="00584753" w:rsidRPr="00A41FFB" w:rsidRDefault="00584753" w:rsidP="005164BD">
            <w:pPr>
              <w:tabs>
                <w:tab w:val="left" w:pos="284"/>
              </w:tabs>
              <w:spacing w:after="0" w:line="240" w:lineRule="auto"/>
              <w:ind w:firstLine="3"/>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Reference #</w:t>
            </w:r>
          </w:p>
        </w:tc>
        <w:tc>
          <w:tcPr>
            <w:tcW w:w="1985" w:type="dxa"/>
            <w:vMerge w:val="restart"/>
            <w:tcBorders>
              <w:top w:val="single" w:sz="8" w:space="0" w:color="auto"/>
              <w:left w:val="single" w:sz="8" w:space="0" w:color="auto"/>
              <w:bottom w:val="single" w:sz="8" w:space="0" w:color="000000"/>
              <w:right w:val="single" w:sz="8" w:space="0" w:color="auto"/>
            </w:tcBorders>
            <w:vAlign w:val="center"/>
            <w:hideMark/>
          </w:tcPr>
          <w:p w14:paraId="18352080" w14:textId="77777777" w:rsidR="00584753" w:rsidRPr="00A41FFB" w:rsidRDefault="00584753" w:rsidP="005164BD">
            <w:pPr>
              <w:tabs>
                <w:tab w:val="left" w:pos="284"/>
              </w:tabs>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Contributor Level as defined in the Broad-Based Black Economic Empowerment Act</w:t>
            </w:r>
          </w:p>
        </w:tc>
        <w:tc>
          <w:tcPr>
            <w:tcW w:w="1275" w:type="dxa"/>
            <w:vMerge w:val="restart"/>
            <w:tcBorders>
              <w:top w:val="single" w:sz="8" w:space="0" w:color="auto"/>
              <w:left w:val="single" w:sz="8" w:space="0" w:color="auto"/>
              <w:bottom w:val="single" w:sz="8" w:space="0" w:color="000000"/>
              <w:right w:val="single" w:sz="8" w:space="0" w:color="auto"/>
            </w:tcBorders>
            <w:vAlign w:val="center"/>
            <w:hideMark/>
          </w:tcPr>
          <w:p w14:paraId="492C9229" w14:textId="77777777" w:rsidR="00584753" w:rsidRPr="00A41FFB" w:rsidRDefault="00584753" w:rsidP="005164BD">
            <w:pPr>
              <w:tabs>
                <w:tab w:val="left" w:pos="284"/>
              </w:tabs>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EME/QSEs</w:t>
            </w:r>
          </w:p>
        </w:tc>
        <w:tc>
          <w:tcPr>
            <w:tcW w:w="2277" w:type="dxa"/>
            <w:vMerge w:val="restart"/>
            <w:tcBorders>
              <w:top w:val="nil"/>
              <w:left w:val="single" w:sz="8" w:space="0" w:color="auto"/>
              <w:bottom w:val="single" w:sz="8" w:space="0" w:color="000000"/>
              <w:right w:val="single" w:sz="8" w:space="0" w:color="auto"/>
            </w:tcBorders>
            <w:vAlign w:val="center"/>
            <w:hideMark/>
          </w:tcPr>
          <w:p w14:paraId="4DF0098F" w14:textId="77777777" w:rsidR="00584753" w:rsidRPr="00A41FFB" w:rsidRDefault="00584753" w:rsidP="005164BD">
            <w:pPr>
              <w:tabs>
                <w:tab w:val="left" w:pos="284"/>
              </w:tabs>
              <w:spacing w:after="0" w:line="240" w:lineRule="auto"/>
              <w:jc w:val="center"/>
              <w:rPr>
                <w:rFonts w:eastAsia="Times New Roman" w:cs="Calibri Light"/>
                <w:b/>
                <w:bCs/>
                <w:sz w:val="20"/>
                <w:szCs w:val="20"/>
                <w:lang w:eastAsia="en-GB"/>
              </w:rPr>
            </w:pPr>
            <w:r w:rsidRPr="00A41FFB">
              <w:rPr>
                <w:rFonts w:eastAsia="Times New Roman" w:cs="Calibri Light"/>
                <w:b/>
                <w:bCs/>
                <w:sz w:val="20"/>
                <w:szCs w:val="20"/>
                <w:lang w:eastAsia="en-GB"/>
              </w:rPr>
              <w:t>Black Owned</w:t>
            </w:r>
            <w:r w:rsidRPr="00A41FFB">
              <w:rPr>
                <w:rFonts w:eastAsia="Times New Roman" w:cs="Calibri Light"/>
                <w:b/>
                <w:bCs/>
                <w:sz w:val="20"/>
                <w:szCs w:val="20"/>
                <w:lang w:eastAsia="en-GB"/>
              </w:rPr>
              <w:br/>
              <w:t>(BO)</w:t>
            </w:r>
            <w:r w:rsidRPr="00A41FFB">
              <w:rPr>
                <w:rFonts w:eastAsia="Times New Roman" w:cs="Calibri Light"/>
                <w:b/>
                <w:bCs/>
                <w:sz w:val="20"/>
                <w:szCs w:val="20"/>
                <w:lang w:eastAsia="en-GB"/>
              </w:rPr>
              <w:br/>
              <w:t>(51% or more)</w:t>
            </w:r>
          </w:p>
        </w:tc>
        <w:tc>
          <w:tcPr>
            <w:tcW w:w="1976" w:type="dxa"/>
            <w:vMerge w:val="restart"/>
            <w:tcBorders>
              <w:top w:val="nil"/>
              <w:left w:val="single" w:sz="8" w:space="0" w:color="auto"/>
              <w:bottom w:val="single" w:sz="8" w:space="0" w:color="000000"/>
              <w:right w:val="single" w:sz="8" w:space="0" w:color="auto"/>
            </w:tcBorders>
            <w:vAlign w:val="center"/>
            <w:hideMark/>
          </w:tcPr>
          <w:p w14:paraId="0CAB848D" w14:textId="77777777" w:rsidR="00584753" w:rsidRPr="00A41FFB" w:rsidRDefault="00584753" w:rsidP="005164BD">
            <w:pPr>
              <w:tabs>
                <w:tab w:val="left" w:pos="284"/>
              </w:tabs>
              <w:spacing w:after="240" w:line="240" w:lineRule="auto"/>
              <w:jc w:val="center"/>
              <w:rPr>
                <w:rFonts w:eastAsia="Times New Roman" w:cs="Calibri Light"/>
                <w:b/>
                <w:bCs/>
                <w:sz w:val="20"/>
                <w:szCs w:val="20"/>
                <w:lang w:eastAsia="en-GB"/>
              </w:rPr>
            </w:pPr>
            <w:r w:rsidRPr="00A41FFB">
              <w:rPr>
                <w:rFonts w:eastAsia="Times New Roman" w:cs="Calibri Light"/>
                <w:b/>
                <w:bCs/>
                <w:sz w:val="20"/>
                <w:szCs w:val="20"/>
                <w:lang w:eastAsia="en-GB"/>
              </w:rPr>
              <w:t>Black Woman Owned</w:t>
            </w:r>
            <w:r w:rsidRPr="00A41FFB">
              <w:rPr>
                <w:rFonts w:eastAsia="Times New Roman" w:cs="Calibri Light"/>
                <w:b/>
                <w:bCs/>
                <w:sz w:val="20"/>
                <w:szCs w:val="20"/>
                <w:lang w:eastAsia="en-GB"/>
              </w:rPr>
              <w:br/>
              <w:t>(BWO)</w:t>
            </w:r>
            <w:r w:rsidRPr="00A41FFB">
              <w:rPr>
                <w:rFonts w:eastAsia="Times New Roman" w:cs="Calibri Light"/>
                <w:b/>
                <w:bCs/>
                <w:sz w:val="20"/>
                <w:szCs w:val="20"/>
                <w:lang w:eastAsia="en-GB"/>
              </w:rPr>
              <w:br/>
              <w:t>(More than 30%)</w:t>
            </w:r>
          </w:p>
        </w:tc>
        <w:tc>
          <w:tcPr>
            <w:tcW w:w="1526" w:type="dxa"/>
            <w:vMerge w:val="restart"/>
            <w:tcBorders>
              <w:top w:val="nil"/>
              <w:left w:val="single" w:sz="8" w:space="0" w:color="auto"/>
              <w:bottom w:val="single" w:sz="8" w:space="0" w:color="000000"/>
              <w:right w:val="single" w:sz="8" w:space="0" w:color="auto"/>
            </w:tcBorders>
            <w:vAlign w:val="center"/>
            <w:hideMark/>
          </w:tcPr>
          <w:p w14:paraId="2B08C148" w14:textId="77777777" w:rsidR="00584753" w:rsidRPr="00A41FFB" w:rsidRDefault="00584753" w:rsidP="005164BD">
            <w:pPr>
              <w:tabs>
                <w:tab w:val="left" w:pos="284"/>
              </w:tabs>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Youth Owned</w:t>
            </w:r>
          </w:p>
        </w:tc>
        <w:tc>
          <w:tcPr>
            <w:tcW w:w="1592" w:type="dxa"/>
            <w:vMerge w:val="restart"/>
            <w:tcBorders>
              <w:top w:val="nil"/>
              <w:left w:val="single" w:sz="8" w:space="0" w:color="auto"/>
              <w:bottom w:val="single" w:sz="8" w:space="0" w:color="000000"/>
              <w:right w:val="single" w:sz="8" w:space="0" w:color="auto"/>
            </w:tcBorders>
            <w:vAlign w:val="center"/>
            <w:hideMark/>
          </w:tcPr>
          <w:p w14:paraId="09EBB982" w14:textId="77777777" w:rsidR="00584753" w:rsidRPr="00A41FFB" w:rsidRDefault="00584753" w:rsidP="005164BD">
            <w:pPr>
              <w:tabs>
                <w:tab w:val="left" w:pos="284"/>
              </w:tabs>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Owned by People living with disabilities</w:t>
            </w:r>
          </w:p>
        </w:tc>
        <w:tc>
          <w:tcPr>
            <w:tcW w:w="993" w:type="dxa"/>
            <w:vMerge w:val="restart"/>
            <w:tcBorders>
              <w:top w:val="single" w:sz="8" w:space="0" w:color="auto"/>
              <w:left w:val="single" w:sz="8" w:space="0" w:color="auto"/>
              <w:bottom w:val="single" w:sz="8" w:space="0" w:color="000000"/>
              <w:right w:val="single" w:sz="8" w:space="0" w:color="auto"/>
            </w:tcBorders>
            <w:vAlign w:val="center"/>
            <w:hideMark/>
          </w:tcPr>
          <w:p w14:paraId="3338553E" w14:textId="77777777" w:rsidR="00584753" w:rsidRPr="00A41FFB" w:rsidRDefault="00584753" w:rsidP="005164BD">
            <w:pPr>
              <w:tabs>
                <w:tab w:val="left" w:pos="284"/>
              </w:tabs>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Score</w:t>
            </w:r>
          </w:p>
        </w:tc>
        <w:tc>
          <w:tcPr>
            <w:tcW w:w="1701" w:type="dxa"/>
            <w:vMerge w:val="restart"/>
            <w:tcBorders>
              <w:top w:val="single" w:sz="8" w:space="0" w:color="auto"/>
              <w:left w:val="single" w:sz="8" w:space="0" w:color="auto"/>
              <w:bottom w:val="single" w:sz="8" w:space="0" w:color="000000"/>
              <w:right w:val="single" w:sz="8" w:space="0" w:color="auto"/>
            </w:tcBorders>
            <w:vAlign w:val="center"/>
            <w:hideMark/>
          </w:tcPr>
          <w:p w14:paraId="132AFB07" w14:textId="77777777" w:rsidR="00584753" w:rsidRPr="00A41FFB" w:rsidRDefault="00584753" w:rsidP="005164BD">
            <w:pPr>
              <w:tabs>
                <w:tab w:val="left" w:pos="284"/>
              </w:tabs>
              <w:spacing w:after="0" w:line="240" w:lineRule="auto"/>
              <w:jc w:val="center"/>
              <w:rPr>
                <w:rFonts w:eastAsia="Times New Roman" w:cs="Calibri Light"/>
                <w:b/>
                <w:bCs/>
                <w:color w:val="FF0000"/>
                <w:sz w:val="20"/>
                <w:szCs w:val="20"/>
                <w:lang w:eastAsia="en-GB"/>
              </w:rPr>
            </w:pPr>
            <w:r w:rsidRPr="00A41FFB">
              <w:rPr>
                <w:rFonts w:eastAsia="Times New Roman" w:cs="Calibri Light"/>
                <w:b/>
                <w:bCs/>
                <w:color w:val="FF0000"/>
                <w:sz w:val="20"/>
                <w:szCs w:val="20"/>
                <w:lang w:eastAsia="en-GB"/>
              </w:rPr>
              <w:t>Bidder to select the section for points they wish to claim</w:t>
            </w:r>
            <w:r w:rsidRPr="00A41FFB">
              <w:rPr>
                <w:rFonts w:eastAsia="Times New Roman" w:cs="Calibri Light"/>
                <w:b/>
                <w:bCs/>
                <w:color w:val="FF0000"/>
                <w:sz w:val="20"/>
                <w:szCs w:val="20"/>
                <w:lang w:eastAsia="en-GB"/>
              </w:rPr>
              <w:br/>
              <w:t>(Mark as Y= Yes)</w:t>
            </w:r>
          </w:p>
        </w:tc>
        <w:tc>
          <w:tcPr>
            <w:tcW w:w="1863" w:type="dxa"/>
            <w:tcBorders>
              <w:top w:val="nil"/>
              <w:left w:val="nil"/>
              <w:bottom w:val="nil"/>
              <w:right w:val="nil"/>
            </w:tcBorders>
            <w:noWrap/>
            <w:vAlign w:val="bottom"/>
            <w:hideMark/>
          </w:tcPr>
          <w:p w14:paraId="72ECE44D" w14:textId="77777777" w:rsidR="00584753" w:rsidRPr="00A41FFB" w:rsidRDefault="00584753" w:rsidP="005164BD">
            <w:pPr>
              <w:tabs>
                <w:tab w:val="left" w:pos="284"/>
              </w:tabs>
              <w:spacing w:after="0" w:line="240" w:lineRule="auto"/>
              <w:jc w:val="center"/>
              <w:rPr>
                <w:rFonts w:eastAsia="Times New Roman" w:cs="Calibri Light"/>
                <w:b/>
                <w:bCs/>
                <w:color w:val="FF0000"/>
                <w:sz w:val="20"/>
                <w:szCs w:val="20"/>
                <w:lang w:eastAsia="en-GB"/>
              </w:rPr>
            </w:pPr>
          </w:p>
        </w:tc>
      </w:tr>
      <w:tr w:rsidR="00584753" w:rsidRPr="00A41FFB" w14:paraId="2C423C54" w14:textId="77777777" w:rsidTr="005164BD">
        <w:trPr>
          <w:trHeight w:val="803"/>
        </w:trPr>
        <w:tc>
          <w:tcPr>
            <w:tcW w:w="236" w:type="dxa"/>
            <w:tcBorders>
              <w:top w:val="nil"/>
              <w:left w:val="nil"/>
              <w:bottom w:val="nil"/>
              <w:right w:val="nil"/>
            </w:tcBorders>
            <w:noWrap/>
            <w:vAlign w:val="bottom"/>
            <w:hideMark/>
          </w:tcPr>
          <w:p w14:paraId="52B8C282" w14:textId="77777777" w:rsidR="00584753" w:rsidRPr="00A41FFB" w:rsidRDefault="00584753" w:rsidP="005164BD">
            <w:pPr>
              <w:tabs>
                <w:tab w:val="left" w:pos="284"/>
              </w:tabs>
              <w:spacing w:after="0" w:line="240" w:lineRule="auto"/>
              <w:jc w:val="left"/>
              <w:rPr>
                <w:rFonts w:ascii="Times New Roman" w:eastAsia="Times New Roman" w:hAnsi="Times New Roman"/>
                <w:sz w:val="20"/>
                <w:szCs w:val="20"/>
                <w:lang w:eastAsia="en-GB"/>
              </w:rPr>
            </w:pPr>
          </w:p>
        </w:tc>
        <w:tc>
          <w:tcPr>
            <w:tcW w:w="1387" w:type="dxa"/>
            <w:vMerge/>
            <w:tcBorders>
              <w:top w:val="single" w:sz="8" w:space="0" w:color="auto"/>
              <w:left w:val="single" w:sz="8" w:space="0" w:color="auto"/>
              <w:bottom w:val="single" w:sz="8" w:space="0" w:color="000000"/>
              <w:right w:val="single" w:sz="8" w:space="0" w:color="auto"/>
            </w:tcBorders>
            <w:vAlign w:val="center"/>
            <w:hideMark/>
          </w:tcPr>
          <w:p w14:paraId="150AE193" w14:textId="77777777" w:rsidR="00584753" w:rsidRPr="00A41FFB" w:rsidRDefault="00584753" w:rsidP="005164BD">
            <w:pPr>
              <w:tabs>
                <w:tab w:val="left" w:pos="284"/>
              </w:tabs>
              <w:spacing w:after="0" w:line="240" w:lineRule="auto"/>
              <w:jc w:val="left"/>
              <w:rPr>
                <w:rFonts w:eastAsia="Times New Roman" w:cs="Calibri Light"/>
                <w:b/>
                <w:bCs/>
                <w:color w:val="000000"/>
                <w:sz w:val="20"/>
                <w:szCs w:val="20"/>
                <w:lang w:eastAsia="en-GB"/>
              </w:rPr>
            </w:pPr>
          </w:p>
        </w:tc>
        <w:tc>
          <w:tcPr>
            <w:tcW w:w="1985" w:type="dxa"/>
            <w:vMerge/>
            <w:tcBorders>
              <w:top w:val="single" w:sz="8" w:space="0" w:color="auto"/>
              <w:left w:val="single" w:sz="8" w:space="0" w:color="auto"/>
              <w:bottom w:val="single" w:sz="8" w:space="0" w:color="000000"/>
              <w:right w:val="single" w:sz="8" w:space="0" w:color="auto"/>
            </w:tcBorders>
            <w:vAlign w:val="center"/>
            <w:hideMark/>
          </w:tcPr>
          <w:p w14:paraId="5D7C90E7" w14:textId="77777777" w:rsidR="00584753" w:rsidRPr="00A41FFB" w:rsidRDefault="00584753" w:rsidP="005164BD">
            <w:pPr>
              <w:tabs>
                <w:tab w:val="left" w:pos="284"/>
              </w:tabs>
              <w:spacing w:after="0" w:line="240" w:lineRule="auto"/>
              <w:jc w:val="left"/>
              <w:rPr>
                <w:rFonts w:eastAsia="Times New Roman" w:cs="Calibri Light"/>
                <w:b/>
                <w:bCs/>
                <w:color w:val="000000"/>
                <w:sz w:val="20"/>
                <w:szCs w:val="20"/>
                <w:lang w:eastAsia="en-GB"/>
              </w:rPr>
            </w:pPr>
          </w:p>
        </w:tc>
        <w:tc>
          <w:tcPr>
            <w:tcW w:w="1275" w:type="dxa"/>
            <w:vMerge/>
            <w:tcBorders>
              <w:top w:val="single" w:sz="8" w:space="0" w:color="auto"/>
              <w:left w:val="single" w:sz="8" w:space="0" w:color="auto"/>
              <w:bottom w:val="single" w:sz="8" w:space="0" w:color="000000"/>
              <w:right w:val="single" w:sz="8" w:space="0" w:color="auto"/>
            </w:tcBorders>
            <w:vAlign w:val="center"/>
            <w:hideMark/>
          </w:tcPr>
          <w:p w14:paraId="0ECFD938" w14:textId="77777777" w:rsidR="00584753" w:rsidRPr="00A41FFB" w:rsidRDefault="00584753" w:rsidP="005164BD">
            <w:pPr>
              <w:tabs>
                <w:tab w:val="left" w:pos="284"/>
              </w:tabs>
              <w:spacing w:after="0" w:line="240" w:lineRule="auto"/>
              <w:jc w:val="left"/>
              <w:rPr>
                <w:rFonts w:eastAsia="Times New Roman" w:cs="Calibri Light"/>
                <w:b/>
                <w:bCs/>
                <w:color w:val="000000"/>
                <w:sz w:val="20"/>
                <w:szCs w:val="20"/>
                <w:lang w:eastAsia="en-GB"/>
              </w:rPr>
            </w:pPr>
          </w:p>
        </w:tc>
        <w:tc>
          <w:tcPr>
            <w:tcW w:w="2277" w:type="dxa"/>
            <w:vMerge/>
            <w:tcBorders>
              <w:top w:val="nil"/>
              <w:left w:val="single" w:sz="8" w:space="0" w:color="auto"/>
              <w:bottom w:val="single" w:sz="8" w:space="0" w:color="000000"/>
              <w:right w:val="single" w:sz="8" w:space="0" w:color="auto"/>
            </w:tcBorders>
            <w:vAlign w:val="center"/>
            <w:hideMark/>
          </w:tcPr>
          <w:p w14:paraId="56CCF104" w14:textId="77777777" w:rsidR="00584753" w:rsidRPr="00A41FFB" w:rsidRDefault="00584753" w:rsidP="005164BD">
            <w:pPr>
              <w:tabs>
                <w:tab w:val="left" w:pos="284"/>
              </w:tabs>
              <w:spacing w:after="0" w:line="240" w:lineRule="auto"/>
              <w:jc w:val="left"/>
              <w:rPr>
                <w:rFonts w:eastAsia="Times New Roman" w:cs="Calibri Light"/>
                <w:b/>
                <w:bCs/>
                <w:sz w:val="20"/>
                <w:szCs w:val="20"/>
                <w:lang w:eastAsia="en-GB"/>
              </w:rPr>
            </w:pPr>
          </w:p>
        </w:tc>
        <w:tc>
          <w:tcPr>
            <w:tcW w:w="1976" w:type="dxa"/>
            <w:vMerge/>
            <w:tcBorders>
              <w:top w:val="nil"/>
              <w:left w:val="single" w:sz="8" w:space="0" w:color="auto"/>
              <w:bottom w:val="single" w:sz="8" w:space="0" w:color="000000"/>
              <w:right w:val="single" w:sz="8" w:space="0" w:color="auto"/>
            </w:tcBorders>
            <w:vAlign w:val="center"/>
            <w:hideMark/>
          </w:tcPr>
          <w:p w14:paraId="0F46FEB9" w14:textId="77777777" w:rsidR="00584753" w:rsidRPr="00A41FFB" w:rsidRDefault="00584753" w:rsidP="005164BD">
            <w:pPr>
              <w:tabs>
                <w:tab w:val="left" w:pos="284"/>
              </w:tabs>
              <w:spacing w:after="0" w:line="240" w:lineRule="auto"/>
              <w:jc w:val="left"/>
              <w:rPr>
                <w:rFonts w:eastAsia="Times New Roman" w:cs="Calibri Light"/>
                <w:b/>
                <w:bCs/>
                <w:sz w:val="20"/>
                <w:szCs w:val="20"/>
                <w:lang w:eastAsia="en-GB"/>
              </w:rPr>
            </w:pPr>
          </w:p>
        </w:tc>
        <w:tc>
          <w:tcPr>
            <w:tcW w:w="1526" w:type="dxa"/>
            <w:vMerge/>
            <w:tcBorders>
              <w:top w:val="nil"/>
              <w:left w:val="single" w:sz="8" w:space="0" w:color="auto"/>
              <w:bottom w:val="single" w:sz="8" w:space="0" w:color="000000"/>
              <w:right w:val="single" w:sz="8" w:space="0" w:color="auto"/>
            </w:tcBorders>
            <w:vAlign w:val="center"/>
            <w:hideMark/>
          </w:tcPr>
          <w:p w14:paraId="31A6B1A3" w14:textId="77777777" w:rsidR="00584753" w:rsidRPr="00A41FFB" w:rsidRDefault="00584753" w:rsidP="005164BD">
            <w:pPr>
              <w:tabs>
                <w:tab w:val="left" w:pos="284"/>
              </w:tabs>
              <w:spacing w:after="0" w:line="240" w:lineRule="auto"/>
              <w:jc w:val="left"/>
              <w:rPr>
                <w:rFonts w:eastAsia="Times New Roman" w:cs="Calibri Light"/>
                <w:b/>
                <w:bCs/>
                <w:color w:val="000000"/>
                <w:sz w:val="20"/>
                <w:szCs w:val="20"/>
                <w:lang w:eastAsia="en-GB"/>
              </w:rPr>
            </w:pPr>
          </w:p>
        </w:tc>
        <w:tc>
          <w:tcPr>
            <w:tcW w:w="1592" w:type="dxa"/>
            <w:vMerge/>
            <w:tcBorders>
              <w:top w:val="nil"/>
              <w:left w:val="single" w:sz="8" w:space="0" w:color="auto"/>
              <w:bottom w:val="single" w:sz="8" w:space="0" w:color="000000"/>
              <w:right w:val="single" w:sz="8" w:space="0" w:color="auto"/>
            </w:tcBorders>
            <w:vAlign w:val="center"/>
            <w:hideMark/>
          </w:tcPr>
          <w:p w14:paraId="62F9770E" w14:textId="77777777" w:rsidR="00584753" w:rsidRPr="00A41FFB" w:rsidRDefault="00584753" w:rsidP="005164BD">
            <w:pPr>
              <w:tabs>
                <w:tab w:val="left" w:pos="284"/>
              </w:tabs>
              <w:spacing w:after="0" w:line="240" w:lineRule="auto"/>
              <w:jc w:val="left"/>
              <w:rPr>
                <w:rFonts w:eastAsia="Times New Roman" w:cs="Calibri Light"/>
                <w:b/>
                <w:bCs/>
                <w:color w:val="000000"/>
                <w:sz w:val="20"/>
                <w:szCs w:val="20"/>
                <w:lang w:eastAsia="en-GB"/>
              </w:rPr>
            </w:pPr>
          </w:p>
        </w:tc>
        <w:tc>
          <w:tcPr>
            <w:tcW w:w="993" w:type="dxa"/>
            <w:vMerge/>
            <w:tcBorders>
              <w:top w:val="single" w:sz="8" w:space="0" w:color="auto"/>
              <w:left w:val="single" w:sz="8" w:space="0" w:color="auto"/>
              <w:bottom w:val="single" w:sz="8" w:space="0" w:color="000000"/>
              <w:right w:val="single" w:sz="8" w:space="0" w:color="auto"/>
            </w:tcBorders>
            <w:vAlign w:val="center"/>
            <w:hideMark/>
          </w:tcPr>
          <w:p w14:paraId="175940CF" w14:textId="77777777" w:rsidR="00584753" w:rsidRPr="00A41FFB" w:rsidRDefault="00584753" w:rsidP="005164BD">
            <w:pPr>
              <w:tabs>
                <w:tab w:val="left" w:pos="284"/>
              </w:tabs>
              <w:spacing w:after="0" w:line="240" w:lineRule="auto"/>
              <w:jc w:val="left"/>
              <w:rPr>
                <w:rFonts w:eastAsia="Times New Roman" w:cs="Calibri Light"/>
                <w:b/>
                <w:bCs/>
                <w:color w:val="000000"/>
                <w:sz w:val="20"/>
                <w:szCs w:val="20"/>
                <w:lang w:eastAsia="en-GB"/>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56180E2E" w14:textId="77777777" w:rsidR="00584753" w:rsidRPr="00A41FFB" w:rsidRDefault="00584753" w:rsidP="005164BD">
            <w:pPr>
              <w:tabs>
                <w:tab w:val="left" w:pos="284"/>
              </w:tabs>
              <w:spacing w:after="0" w:line="240" w:lineRule="auto"/>
              <w:jc w:val="left"/>
              <w:rPr>
                <w:rFonts w:eastAsia="Times New Roman" w:cs="Calibri Light"/>
                <w:b/>
                <w:bCs/>
                <w:color w:val="FF0000"/>
                <w:sz w:val="20"/>
                <w:szCs w:val="20"/>
                <w:lang w:eastAsia="en-GB"/>
              </w:rPr>
            </w:pPr>
          </w:p>
        </w:tc>
        <w:tc>
          <w:tcPr>
            <w:tcW w:w="1863" w:type="dxa"/>
            <w:tcBorders>
              <w:top w:val="nil"/>
              <w:left w:val="nil"/>
              <w:bottom w:val="nil"/>
              <w:right w:val="nil"/>
            </w:tcBorders>
            <w:noWrap/>
            <w:vAlign w:val="bottom"/>
            <w:hideMark/>
          </w:tcPr>
          <w:p w14:paraId="73E4D166" w14:textId="77777777" w:rsidR="00584753" w:rsidRPr="00A41FFB" w:rsidRDefault="00584753" w:rsidP="005164BD">
            <w:pPr>
              <w:tabs>
                <w:tab w:val="left" w:pos="284"/>
              </w:tabs>
              <w:spacing w:after="0" w:line="240" w:lineRule="auto"/>
              <w:jc w:val="left"/>
              <w:rPr>
                <w:rFonts w:ascii="Times New Roman" w:eastAsia="Times New Roman" w:hAnsi="Times New Roman"/>
                <w:sz w:val="20"/>
                <w:szCs w:val="20"/>
                <w:lang w:eastAsia="en-GB"/>
              </w:rPr>
            </w:pPr>
          </w:p>
        </w:tc>
      </w:tr>
      <w:tr w:rsidR="00584753" w:rsidRPr="00A41FFB" w14:paraId="4633D991" w14:textId="77777777" w:rsidTr="005164BD">
        <w:trPr>
          <w:trHeight w:val="340"/>
        </w:trPr>
        <w:tc>
          <w:tcPr>
            <w:tcW w:w="236" w:type="dxa"/>
            <w:tcBorders>
              <w:top w:val="nil"/>
              <w:left w:val="nil"/>
              <w:bottom w:val="nil"/>
              <w:right w:val="nil"/>
            </w:tcBorders>
            <w:noWrap/>
            <w:vAlign w:val="bottom"/>
            <w:hideMark/>
          </w:tcPr>
          <w:p w14:paraId="0411292D" w14:textId="77777777" w:rsidR="00584753" w:rsidRPr="00A41FFB" w:rsidRDefault="00584753" w:rsidP="005164BD">
            <w:pPr>
              <w:tabs>
                <w:tab w:val="left" w:pos="284"/>
              </w:tabs>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216561D7" w14:textId="77777777" w:rsidR="00584753" w:rsidRPr="00A41FFB" w:rsidRDefault="00584753" w:rsidP="005164BD">
            <w:pPr>
              <w:tabs>
                <w:tab w:val="left" w:pos="284"/>
              </w:tabs>
              <w:spacing w:after="0" w:line="240" w:lineRule="auto"/>
              <w:rPr>
                <w:rFonts w:eastAsia="Times New Roman" w:cs="Calibri Light"/>
                <w:color w:val="000000"/>
                <w:sz w:val="20"/>
                <w:szCs w:val="20"/>
                <w:lang w:eastAsia="en-GB"/>
              </w:rPr>
            </w:pPr>
            <w:r w:rsidRPr="00A41FFB">
              <w:rPr>
                <w:rFonts w:eastAsia="Times New Roman" w:cs="Calibri Light"/>
                <w:color w:val="000000"/>
                <w:sz w:val="20"/>
                <w:szCs w:val="20"/>
                <w:lang w:eastAsia="en-GB"/>
              </w:rPr>
              <w:t> </w:t>
            </w:r>
          </w:p>
        </w:tc>
        <w:tc>
          <w:tcPr>
            <w:tcW w:w="1985" w:type="dxa"/>
            <w:tcBorders>
              <w:top w:val="nil"/>
              <w:left w:val="nil"/>
              <w:bottom w:val="single" w:sz="8" w:space="0" w:color="auto"/>
              <w:right w:val="single" w:sz="8" w:space="0" w:color="auto"/>
            </w:tcBorders>
            <w:vAlign w:val="center"/>
            <w:hideMark/>
          </w:tcPr>
          <w:p w14:paraId="49673B50" w14:textId="77777777" w:rsidR="00584753" w:rsidRPr="00A41FFB" w:rsidRDefault="00584753" w:rsidP="005164BD">
            <w:pPr>
              <w:tabs>
                <w:tab w:val="left" w:pos="284"/>
              </w:tabs>
              <w:spacing w:after="0" w:line="240" w:lineRule="auto"/>
              <w:jc w:val="left"/>
              <w:rPr>
                <w:rFonts w:eastAsia="Times New Roman" w:cs="Calibri Light"/>
                <w:color w:val="000000"/>
                <w:lang w:eastAsia="en-GB"/>
              </w:rPr>
            </w:pPr>
            <w:r w:rsidRPr="00A41FFB">
              <w:rPr>
                <w:rFonts w:eastAsia="Times New Roman" w:cs="Calibri Light"/>
                <w:color w:val="000000"/>
                <w:lang w:eastAsia="en-GB"/>
              </w:rPr>
              <w:t> </w:t>
            </w:r>
          </w:p>
        </w:tc>
        <w:tc>
          <w:tcPr>
            <w:tcW w:w="1275" w:type="dxa"/>
            <w:tcBorders>
              <w:top w:val="nil"/>
              <w:left w:val="nil"/>
              <w:bottom w:val="single" w:sz="8" w:space="0" w:color="auto"/>
              <w:right w:val="single" w:sz="8" w:space="0" w:color="auto"/>
            </w:tcBorders>
            <w:vAlign w:val="center"/>
            <w:hideMark/>
          </w:tcPr>
          <w:p w14:paraId="185B4D79" w14:textId="77777777" w:rsidR="00584753" w:rsidRPr="00A41FFB" w:rsidRDefault="00584753" w:rsidP="005164BD">
            <w:pPr>
              <w:tabs>
                <w:tab w:val="left" w:pos="284"/>
              </w:tabs>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(A)</w:t>
            </w:r>
          </w:p>
        </w:tc>
        <w:tc>
          <w:tcPr>
            <w:tcW w:w="2277" w:type="dxa"/>
            <w:tcBorders>
              <w:top w:val="nil"/>
              <w:left w:val="nil"/>
              <w:bottom w:val="single" w:sz="8" w:space="0" w:color="auto"/>
              <w:right w:val="single" w:sz="8" w:space="0" w:color="auto"/>
            </w:tcBorders>
            <w:vAlign w:val="center"/>
            <w:hideMark/>
          </w:tcPr>
          <w:p w14:paraId="01B7D388" w14:textId="77777777" w:rsidR="00584753" w:rsidRPr="00A41FFB" w:rsidRDefault="00584753" w:rsidP="005164BD">
            <w:pPr>
              <w:tabs>
                <w:tab w:val="left" w:pos="284"/>
              </w:tabs>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(B)</w:t>
            </w:r>
          </w:p>
        </w:tc>
        <w:tc>
          <w:tcPr>
            <w:tcW w:w="1976" w:type="dxa"/>
            <w:tcBorders>
              <w:top w:val="nil"/>
              <w:left w:val="nil"/>
              <w:bottom w:val="single" w:sz="8" w:space="0" w:color="auto"/>
              <w:right w:val="single" w:sz="8" w:space="0" w:color="auto"/>
            </w:tcBorders>
            <w:vAlign w:val="center"/>
            <w:hideMark/>
          </w:tcPr>
          <w:p w14:paraId="043AC135" w14:textId="77777777" w:rsidR="00584753" w:rsidRPr="00A41FFB" w:rsidRDefault="00584753" w:rsidP="005164BD">
            <w:pPr>
              <w:tabs>
                <w:tab w:val="left" w:pos="284"/>
              </w:tabs>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(C)</w:t>
            </w:r>
          </w:p>
        </w:tc>
        <w:tc>
          <w:tcPr>
            <w:tcW w:w="1526" w:type="dxa"/>
            <w:tcBorders>
              <w:top w:val="nil"/>
              <w:left w:val="nil"/>
              <w:bottom w:val="single" w:sz="8" w:space="0" w:color="auto"/>
              <w:right w:val="single" w:sz="8" w:space="0" w:color="auto"/>
            </w:tcBorders>
            <w:vAlign w:val="center"/>
            <w:hideMark/>
          </w:tcPr>
          <w:p w14:paraId="5D12B598" w14:textId="77777777" w:rsidR="00584753" w:rsidRPr="00A41FFB" w:rsidRDefault="00584753" w:rsidP="005164BD">
            <w:pPr>
              <w:tabs>
                <w:tab w:val="left" w:pos="284"/>
              </w:tabs>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(D)</w:t>
            </w:r>
          </w:p>
        </w:tc>
        <w:tc>
          <w:tcPr>
            <w:tcW w:w="1592" w:type="dxa"/>
            <w:tcBorders>
              <w:top w:val="nil"/>
              <w:left w:val="nil"/>
              <w:bottom w:val="single" w:sz="8" w:space="0" w:color="auto"/>
              <w:right w:val="single" w:sz="8" w:space="0" w:color="auto"/>
            </w:tcBorders>
            <w:vAlign w:val="center"/>
            <w:hideMark/>
          </w:tcPr>
          <w:p w14:paraId="31CD608D" w14:textId="77777777" w:rsidR="00584753" w:rsidRPr="00A41FFB" w:rsidRDefault="00584753" w:rsidP="005164BD">
            <w:pPr>
              <w:tabs>
                <w:tab w:val="left" w:pos="284"/>
              </w:tabs>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(E)</w:t>
            </w:r>
          </w:p>
        </w:tc>
        <w:tc>
          <w:tcPr>
            <w:tcW w:w="993" w:type="dxa"/>
            <w:tcBorders>
              <w:top w:val="nil"/>
              <w:left w:val="nil"/>
              <w:bottom w:val="single" w:sz="8" w:space="0" w:color="auto"/>
              <w:right w:val="single" w:sz="8" w:space="0" w:color="auto"/>
            </w:tcBorders>
            <w:vAlign w:val="center"/>
            <w:hideMark/>
          </w:tcPr>
          <w:p w14:paraId="2EFDD1B2" w14:textId="77777777" w:rsidR="00584753" w:rsidRPr="00A41FFB" w:rsidRDefault="00584753" w:rsidP="005164BD">
            <w:pPr>
              <w:tabs>
                <w:tab w:val="left" w:pos="284"/>
              </w:tabs>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(F)</w:t>
            </w:r>
          </w:p>
        </w:tc>
        <w:tc>
          <w:tcPr>
            <w:tcW w:w="1701" w:type="dxa"/>
            <w:tcBorders>
              <w:top w:val="nil"/>
              <w:left w:val="nil"/>
              <w:bottom w:val="single" w:sz="8" w:space="0" w:color="auto"/>
              <w:right w:val="single" w:sz="8" w:space="0" w:color="auto"/>
            </w:tcBorders>
            <w:vAlign w:val="center"/>
            <w:hideMark/>
          </w:tcPr>
          <w:p w14:paraId="5A6276A6" w14:textId="77777777" w:rsidR="00584753" w:rsidRPr="00A41FFB" w:rsidRDefault="00584753" w:rsidP="005164BD">
            <w:pPr>
              <w:tabs>
                <w:tab w:val="left" w:pos="284"/>
              </w:tabs>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0E6EA81B" w14:textId="77777777" w:rsidR="00584753" w:rsidRPr="00A41FFB" w:rsidRDefault="00584753" w:rsidP="005164BD">
            <w:pPr>
              <w:tabs>
                <w:tab w:val="left" w:pos="284"/>
              </w:tabs>
              <w:spacing w:after="0" w:line="240" w:lineRule="auto"/>
              <w:jc w:val="center"/>
              <w:rPr>
                <w:rFonts w:eastAsia="Times New Roman" w:cs="Calibri Light"/>
                <w:b/>
                <w:bCs/>
                <w:color w:val="000000"/>
                <w:sz w:val="20"/>
                <w:szCs w:val="20"/>
                <w:lang w:eastAsia="en-GB"/>
              </w:rPr>
            </w:pPr>
          </w:p>
        </w:tc>
      </w:tr>
      <w:tr w:rsidR="00584753" w:rsidRPr="00A41FFB" w14:paraId="06F3451C" w14:textId="77777777" w:rsidTr="005164BD">
        <w:trPr>
          <w:trHeight w:val="340"/>
        </w:trPr>
        <w:tc>
          <w:tcPr>
            <w:tcW w:w="236" w:type="dxa"/>
            <w:tcBorders>
              <w:top w:val="nil"/>
              <w:left w:val="nil"/>
              <w:bottom w:val="nil"/>
              <w:right w:val="nil"/>
            </w:tcBorders>
            <w:noWrap/>
            <w:vAlign w:val="bottom"/>
            <w:hideMark/>
          </w:tcPr>
          <w:p w14:paraId="4E2E6DA3" w14:textId="77777777" w:rsidR="00584753" w:rsidRPr="00A41FFB" w:rsidRDefault="00584753" w:rsidP="005164BD">
            <w:pPr>
              <w:tabs>
                <w:tab w:val="left" w:pos="284"/>
              </w:tabs>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6630D783" w14:textId="77777777" w:rsidR="00584753" w:rsidRPr="00A41FFB" w:rsidRDefault="00584753" w:rsidP="005164BD">
            <w:pPr>
              <w:tabs>
                <w:tab w:val="left" w:pos="284"/>
              </w:tabs>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1</w:t>
            </w:r>
          </w:p>
        </w:tc>
        <w:tc>
          <w:tcPr>
            <w:tcW w:w="1985" w:type="dxa"/>
            <w:tcBorders>
              <w:top w:val="nil"/>
              <w:left w:val="nil"/>
              <w:bottom w:val="single" w:sz="8" w:space="0" w:color="auto"/>
              <w:right w:val="single" w:sz="8" w:space="0" w:color="auto"/>
            </w:tcBorders>
            <w:vAlign w:val="center"/>
            <w:hideMark/>
          </w:tcPr>
          <w:p w14:paraId="7AC8997F" w14:textId="77777777" w:rsidR="00584753" w:rsidRPr="00A41FFB" w:rsidRDefault="00584753" w:rsidP="005164BD">
            <w:pPr>
              <w:tabs>
                <w:tab w:val="left" w:pos="284"/>
              </w:tabs>
              <w:spacing w:after="0" w:line="240" w:lineRule="auto"/>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7CB5A654" w14:textId="77777777" w:rsidR="00584753" w:rsidRPr="00A41FFB" w:rsidRDefault="00584753" w:rsidP="005164BD">
            <w:pPr>
              <w:tabs>
                <w:tab w:val="left" w:pos="284"/>
              </w:tabs>
              <w:spacing w:after="0" w:line="240" w:lineRule="auto"/>
              <w:jc w:val="center"/>
              <w:rPr>
                <w:rFonts w:eastAsia="Times New Roman" w:cs="Calibri Light"/>
                <w:b/>
                <w:bCs/>
                <w:sz w:val="20"/>
                <w:szCs w:val="20"/>
                <w:lang w:eastAsia="en-GB"/>
              </w:rPr>
            </w:pPr>
            <w:r w:rsidRPr="00A41FFB">
              <w:rPr>
                <w:rFonts w:eastAsia="Times New Roman" w:cs="Calibri Light"/>
                <w:b/>
                <w:bCs/>
                <w:sz w:val="20"/>
                <w:szCs w:val="20"/>
                <w:lang w:eastAsia="en-GB"/>
              </w:rPr>
              <w:t>6</w:t>
            </w:r>
          </w:p>
        </w:tc>
        <w:tc>
          <w:tcPr>
            <w:tcW w:w="2277" w:type="dxa"/>
            <w:tcBorders>
              <w:top w:val="nil"/>
              <w:left w:val="nil"/>
              <w:bottom w:val="single" w:sz="8" w:space="0" w:color="auto"/>
              <w:right w:val="single" w:sz="8" w:space="0" w:color="auto"/>
            </w:tcBorders>
            <w:vAlign w:val="center"/>
            <w:hideMark/>
          </w:tcPr>
          <w:p w14:paraId="5FBAD4D5" w14:textId="77777777" w:rsidR="00584753" w:rsidRPr="00A41FFB" w:rsidRDefault="00584753" w:rsidP="005164BD">
            <w:pPr>
              <w:tabs>
                <w:tab w:val="left" w:pos="284"/>
              </w:tabs>
              <w:spacing w:after="0" w:line="240" w:lineRule="auto"/>
              <w:jc w:val="center"/>
              <w:rPr>
                <w:rFonts w:eastAsia="Times New Roman" w:cs="Calibri Light"/>
                <w:b/>
                <w:bCs/>
                <w:sz w:val="20"/>
                <w:szCs w:val="20"/>
                <w:lang w:eastAsia="en-GB"/>
              </w:rPr>
            </w:pPr>
            <w:r w:rsidRPr="00A41FFB">
              <w:rPr>
                <w:rFonts w:eastAsia="Times New Roman" w:cs="Calibri Light"/>
                <w:b/>
                <w:bCs/>
                <w:sz w:val="20"/>
                <w:szCs w:val="20"/>
                <w:lang w:eastAsia="en-GB"/>
              </w:rPr>
              <w:t>4</w:t>
            </w:r>
          </w:p>
        </w:tc>
        <w:tc>
          <w:tcPr>
            <w:tcW w:w="1976" w:type="dxa"/>
            <w:tcBorders>
              <w:top w:val="nil"/>
              <w:left w:val="nil"/>
              <w:bottom w:val="single" w:sz="8" w:space="0" w:color="auto"/>
              <w:right w:val="single" w:sz="8" w:space="0" w:color="auto"/>
            </w:tcBorders>
            <w:vAlign w:val="center"/>
            <w:hideMark/>
          </w:tcPr>
          <w:p w14:paraId="1D83D403" w14:textId="77777777" w:rsidR="00584753" w:rsidRPr="00A41FFB" w:rsidRDefault="00584753" w:rsidP="005164BD">
            <w:pPr>
              <w:tabs>
                <w:tab w:val="left" w:pos="284"/>
              </w:tabs>
              <w:spacing w:after="0" w:line="240" w:lineRule="auto"/>
              <w:jc w:val="center"/>
              <w:rPr>
                <w:rFonts w:eastAsia="Times New Roman" w:cs="Calibri Light"/>
                <w:b/>
                <w:bCs/>
                <w:sz w:val="20"/>
                <w:szCs w:val="20"/>
                <w:lang w:eastAsia="en-GB"/>
              </w:rPr>
            </w:pPr>
            <w:r w:rsidRPr="00A41FFB">
              <w:rPr>
                <w:rFonts w:eastAsia="Times New Roman" w:cs="Calibri Light"/>
                <w:b/>
                <w:bCs/>
                <w:sz w:val="20"/>
                <w:szCs w:val="20"/>
                <w:lang w:eastAsia="en-GB"/>
              </w:rPr>
              <w:t>4</w:t>
            </w:r>
          </w:p>
        </w:tc>
        <w:tc>
          <w:tcPr>
            <w:tcW w:w="1526" w:type="dxa"/>
            <w:tcBorders>
              <w:top w:val="nil"/>
              <w:left w:val="nil"/>
              <w:bottom w:val="single" w:sz="8" w:space="0" w:color="auto"/>
              <w:right w:val="single" w:sz="8" w:space="0" w:color="auto"/>
            </w:tcBorders>
            <w:vAlign w:val="center"/>
            <w:hideMark/>
          </w:tcPr>
          <w:p w14:paraId="65692864" w14:textId="77777777" w:rsidR="00584753" w:rsidRPr="00A41FFB" w:rsidRDefault="00584753" w:rsidP="005164BD">
            <w:pPr>
              <w:tabs>
                <w:tab w:val="left" w:pos="284"/>
              </w:tabs>
              <w:spacing w:after="0" w:line="240" w:lineRule="auto"/>
              <w:jc w:val="center"/>
              <w:rPr>
                <w:rFonts w:eastAsia="Times New Roman" w:cs="Calibri Light"/>
                <w:b/>
                <w:bCs/>
                <w:sz w:val="20"/>
                <w:szCs w:val="20"/>
                <w:lang w:eastAsia="en-GB"/>
              </w:rPr>
            </w:pPr>
            <w:r w:rsidRPr="00A41FFB">
              <w:rPr>
                <w:rFonts w:eastAsia="Times New Roman" w:cs="Calibri Light"/>
                <w:b/>
                <w:bCs/>
                <w:sz w:val="20"/>
                <w:szCs w:val="20"/>
                <w:lang w:eastAsia="en-GB"/>
              </w:rPr>
              <w:t>4</w:t>
            </w:r>
          </w:p>
        </w:tc>
        <w:tc>
          <w:tcPr>
            <w:tcW w:w="1592" w:type="dxa"/>
            <w:tcBorders>
              <w:top w:val="nil"/>
              <w:left w:val="nil"/>
              <w:bottom w:val="single" w:sz="8" w:space="0" w:color="auto"/>
              <w:right w:val="single" w:sz="8" w:space="0" w:color="auto"/>
            </w:tcBorders>
            <w:vAlign w:val="center"/>
            <w:hideMark/>
          </w:tcPr>
          <w:p w14:paraId="0E3F721A" w14:textId="77777777" w:rsidR="00584753" w:rsidRPr="00A41FFB" w:rsidRDefault="00584753" w:rsidP="005164BD">
            <w:pPr>
              <w:tabs>
                <w:tab w:val="left" w:pos="284"/>
              </w:tabs>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2</w:t>
            </w:r>
          </w:p>
        </w:tc>
        <w:tc>
          <w:tcPr>
            <w:tcW w:w="993" w:type="dxa"/>
            <w:tcBorders>
              <w:top w:val="nil"/>
              <w:left w:val="nil"/>
              <w:bottom w:val="single" w:sz="8" w:space="0" w:color="auto"/>
              <w:right w:val="single" w:sz="8" w:space="0" w:color="auto"/>
            </w:tcBorders>
            <w:vAlign w:val="center"/>
            <w:hideMark/>
          </w:tcPr>
          <w:p w14:paraId="330906E5" w14:textId="77777777" w:rsidR="00584753" w:rsidRPr="00A41FFB" w:rsidRDefault="00584753" w:rsidP="005164BD">
            <w:pPr>
              <w:tabs>
                <w:tab w:val="left" w:pos="284"/>
              </w:tabs>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20</w:t>
            </w:r>
          </w:p>
        </w:tc>
        <w:tc>
          <w:tcPr>
            <w:tcW w:w="1701" w:type="dxa"/>
            <w:tcBorders>
              <w:top w:val="nil"/>
              <w:left w:val="nil"/>
              <w:bottom w:val="single" w:sz="8" w:space="0" w:color="auto"/>
              <w:right w:val="single" w:sz="8" w:space="0" w:color="auto"/>
            </w:tcBorders>
            <w:vAlign w:val="center"/>
            <w:hideMark/>
          </w:tcPr>
          <w:p w14:paraId="7C5A428C" w14:textId="77777777" w:rsidR="00584753" w:rsidRPr="00A41FFB" w:rsidRDefault="00584753" w:rsidP="005164BD">
            <w:pPr>
              <w:tabs>
                <w:tab w:val="left" w:pos="284"/>
              </w:tabs>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2DB80061" w14:textId="77777777" w:rsidR="00584753" w:rsidRPr="00A41FFB" w:rsidRDefault="00584753" w:rsidP="005164BD">
            <w:pPr>
              <w:tabs>
                <w:tab w:val="left" w:pos="284"/>
              </w:tabs>
              <w:spacing w:after="0" w:line="240" w:lineRule="auto"/>
              <w:jc w:val="center"/>
              <w:rPr>
                <w:rFonts w:eastAsia="Times New Roman" w:cs="Calibri Light"/>
                <w:b/>
                <w:bCs/>
                <w:color w:val="000000"/>
                <w:sz w:val="20"/>
                <w:szCs w:val="20"/>
                <w:lang w:eastAsia="en-GB"/>
              </w:rPr>
            </w:pPr>
          </w:p>
        </w:tc>
      </w:tr>
      <w:tr w:rsidR="00584753" w:rsidRPr="00A41FFB" w14:paraId="59A42DB1" w14:textId="77777777" w:rsidTr="005164BD">
        <w:trPr>
          <w:trHeight w:val="340"/>
        </w:trPr>
        <w:tc>
          <w:tcPr>
            <w:tcW w:w="236" w:type="dxa"/>
            <w:tcBorders>
              <w:top w:val="nil"/>
              <w:left w:val="nil"/>
              <w:bottom w:val="nil"/>
              <w:right w:val="nil"/>
            </w:tcBorders>
            <w:noWrap/>
            <w:vAlign w:val="bottom"/>
            <w:hideMark/>
          </w:tcPr>
          <w:p w14:paraId="3DAEFBAB" w14:textId="77777777" w:rsidR="00584753" w:rsidRPr="00A41FFB" w:rsidRDefault="00584753" w:rsidP="005164BD">
            <w:pPr>
              <w:tabs>
                <w:tab w:val="left" w:pos="284"/>
              </w:tabs>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7CF9A74F" w14:textId="77777777" w:rsidR="00584753" w:rsidRPr="00A41FFB" w:rsidRDefault="00584753" w:rsidP="005164BD">
            <w:pPr>
              <w:tabs>
                <w:tab w:val="left" w:pos="284"/>
              </w:tabs>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2</w:t>
            </w:r>
          </w:p>
        </w:tc>
        <w:tc>
          <w:tcPr>
            <w:tcW w:w="1985" w:type="dxa"/>
            <w:tcBorders>
              <w:top w:val="nil"/>
              <w:left w:val="nil"/>
              <w:bottom w:val="single" w:sz="8" w:space="0" w:color="auto"/>
              <w:right w:val="single" w:sz="8" w:space="0" w:color="auto"/>
            </w:tcBorders>
            <w:vAlign w:val="center"/>
            <w:hideMark/>
          </w:tcPr>
          <w:p w14:paraId="109479E3" w14:textId="77777777" w:rsidR="00584753" w:rsidRPr="00A41FFB" w:rsidRDefault="00584753" w:rsidP="005164BD">
            <w:pPr>
              <w:tabs>
                <w:tab w:val="left" w:pos="284"/>
              </w:tabs>
              <w:spacing w:after="0" w:line="240" w:lineRule="auto"/>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2B14BA6E" w14:textId="77777777" w:rsidR="00584753" w:rsidRPr="00A41FFB" w:rsidRDefault="00584753" w:rsidP="005164BD">
            <w:pPr>
              <w:tabs>
                <w:tab w:val="left" w:pos="284"/>
              </w:tabs>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6</w:t>
            </w:r>
          </w:p>
        </w:tc>
        <w:tc>
          <w:tcPr>
            <w:tcW w:w="2277" w:type="dxa"/>
            <w:tcBorders>
              <w:top w:val="nil"/>
              <w:left w:val="nil"/>
              <w:bottom w:val="single" w:sz="8" w:space="0" w:color="auto"/>
              <w:right w:val="single" w:sz="8" w:space="0" w:color="auto"/>
            </w:tcBorders>
            <w:vAlign w:val="center"/>
            <w:hideMark/>
          </w:tcPr>
          <w:p w14:paraId="5540D3F1" w14:textId="77777777" w:rsidR="00584753" w:rsidRPr="00A41FFB" w:rsidRDefault="00584753" w:rsidP="005164BD">
            <w:pPr>
              <w:tabs>
                <w:tab w:val="left" w:pos="284"/>
              </w:tabs>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4</w:t>
            </w:r>
          </w:p>
        </w:tc>
        <w:tc>
          <w:tcPr>
            <w:tcW w:w="1976" w:type="dxa"/>
            <w:tcBorders>
              <w:top w:val="nil"/>
              <w:left w:val="nil"/>
              <w:bottom w:val="single" w:sz="8" w:space="0" w:color="auto"/>
              <w:right w:val="single" w:sz="8" w:space="0" w:color="auto"/>
            </w:tcBorders>
            <w:vAlign w:val="center"/>
            <w:hideMark/>
          </w:tcPr>
          <w:p w14:paraId="330FB76B" w14:textId="77777777" w:rsidR="00584753" w:rsidRPr="00A41FFB" w:rsidRDefault="00584753" w:rsidP="005164BD">
            <w:pPr>
              <w:tabs>
                <w:tab w:val="left" w:pos="284"/>
              </w:tabs>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2</w:t>
            </w:r>
          </w:p>
        </w:tc>
        <w:tc>
          <w:tcPr>
            <w:tcW w:w="1526" w:type="dxa"/>
            <w:tcBorders>
              <w:top w:val="nil"/>
              <w:left w:val="nil"/>
              <w:bottom w:val="single" w:sz="8" w:space="0" w:color="auto"/>
              <w:right w:val="single" w:sz="8" w:space="0" w:color="auto"/>
            </w:tcBorders>
            <w:vAlign w:val="center"/>
            <w:hideMark/>
          </w:tcPr>
          <w:p w14:paraId="7CFC48CD" w14:textId="77777777" w:rsidR="00584753" w:rsidRPr="00A41FFB" w:rsidRDefault="00584753" w:rsidP="005164BD">
            <w:pPr>
              <w:tabs>
                <w:tab w:val="left" w:pos="284"/>
              </w:tabs>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2</w:t>
            </w:r>
          </w:p>
        </w:tc>
        <w:tc>
          <w:tcPr>
            <w:tcW w:w="1592" w:type="dxa"/>
            <w:tcBorders>
              <w:top w:val="nil"/>
              <w:left w:val="nil"/>
              <w:bottom w:val="single" w:sz="8" w:space="0" w:color="auto"/>
              <w:right w:val="single" w:sz="8" w:space="0" w:color="auto"/>
            </w:tcBorders>
            <w:shd w:val="clear" w:color="000000" w:fill="A6A6A6"/>
            <w:vAlign w:val="center"/>
            <w:hideMark/>
          </w:tcPr>
          <w:p w14:paraId="7581E4DE" w14:textId="77777777" w:rsidR="00584753" w:rsidRPr="00A41FFB" w:rsidRDefault="00584753" w:rsidP="005164BD">
            <w:pPr>
              <w:tabs>
                <w:tab w:val="left" w:pos="284"/>
              </w:tabs>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1336175B" w14:textId="77777777" w:rsidR="00584753" w:rsidRPr="00A41FFB" w:rsidRDefault="00584753" w:rsidP="005164BD">
            <w:pPr>
              <w:tabs>
                <w:tab w:val="left" w:pos="284"/>
              </w:tabs>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14</w:t>
            </w:r>
          </w:p>
        </w:tc>
        <w:tc>
          <w:tcPr>
            <w:tcW w:w="1701" w:type="dxa"/>
            <w:tcBorders>
              <w:top w:val="nil"/>
              <w:left w:val="nil"/>
              <w:bottom w:val="single" w:sz="8" w:space="0" w:color="auto"/>
              <w:right w:val="single" w:sz="8" w:space="0" w:color="auto"/>
            </w:tcBorders>
            <w:vAlign w:val="center"/>
            <w:hideMark/>
          </w:tcPr>
          <w:p w14:paraId="1D2AB788" w14:textId="77777777" w:rsidR="00584753" w:rsidRPr="00A41FFB" w:rsidRDefault="00584753" w:rsidP="005164BD">
            <w:pPr>
              <w:tabs>
                <w:tab w:val="left" w:pos="284"/>
              </w:tabs>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0ACF9C19" w14:textId="77777777" w:rsidR="00584753" w:rsidRPr="00A41FFB" w:rsidRDefault="00584753" w:rsidP="005164BD">
            <w:pPr>
              <w:tabs>
                <w:tab w:val="left" w:pos="284"/>
              </w:tabs>
              <w:spacing w:after="0" w:line="240" w:lineRule="auto"/>
              <w:jc w:val="center"/>
              <w:rPr>
                <w:rFonts w:eastAsia="Times New Roman" w:cs="Calibri Light"/>
                <w:b/>
                <w:bCs/>
                <w:color w:val="000000"/>
                <w:sz w:val="20"/>
                <w:szCs w:val="20"/>
                <w:lang w:eastAsia="en-GB"/>
              </w:rPr>
            </w:pPr>
          </w:p>
        </w:tc>
      </w:tr>
      <w:tr w:rsidR="00584753" w:rsidRPr="00A41FFB" w14:paraId="7098B3A9" w14:textId="77777777" w:rsidTr="005164BD">
        <w:trPr>
          <w:trHeight w:val="340"/>
        </w:trPr>
        <w:tc>
          <w:tcPr>
            <w:tcW w:w="236" w:type="dxa"/>
            <w:tcBorders>
              <w:top w:val="nil"/>
              <w:left w:val="nil"/>
              <w:bottom w:val="nil"/>
              <w:right w:val="nil"/>
            </w:tcBorders>
            <w:noWrap/>
            <w:vAlign w:val="bottom"/>
            <w:hideMark/>
          </w:tcPr>
          <w:p w14:paraId="0A79CB80" w14:textId="77777777" w:rsidR="00584753" w:rsidRPr="00A41FFB" w:rsidRDefault="00584753" w:rsidP="005164BD">
            <w:pPr>
              <w:tabs>
                <w:tab w:val="left" w:pos="284"/>
              </w:tabs>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7D80AC10" w14:textId="77777777" w:rsidR="00584753" w:rsidRPr="00A41FFB" w:rsidRDefault="00584753" w:rsidP="005164BD">
            <w:pPr>
              <w:tabs>
                <w:tab w:val="left" w:pos="284"/>
              </w:tabs>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3</w:t>
            </w:r>
          </w:p>
        </w:tc>
        <w:tc>
          <w:tcPr>
            <w:tcW w:w="1985" w:type="dxa"/>
            <w:tcBorders>
              <w:top w:val="nil"/>
              <w:left w:val="nil"/>
              <w:bottom w:val="single" w:sz="8" w:space="0" w:color="auto"/>
              <w:right w:val="single" w:sz="8" w:space="0" w:color="auto"/>
            </w:tcBorders>
            <w:vAlign w:val="center"/>
            <w:hideMark/>
          </w:tcPr>
          <w:p w14:paraId="4C55D55A" w14:textId="77777777" w:rsidR="00584753" w:rsidRPr="00A41FFB" w:rsidRDefault="00584753" w:rsidP="005164BD">
            <w:pPr>
              <w:tabs>
                <w:tab w:val="left" w:pos="284"/>
              </w:tabs>
              <w:spacing w:after="0" w:line="240" w:lineRule="auto"/>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13E6BB22" w14:textId="77777777" w:rsidR="00584753" w:rsidRPr="00A41FFB" w:rsidRDefault="00584753" w:rsidP="005164BD">
            <w:pPr>
              <w:tabs>
                <w:tab w:val="left" w:pos="284"/>
              </w:tabs>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6</w:t>
            </w:r>
          </w:p>
        </w:tc>
        <w:tc>
          <w:tcPr>
            <w:tcW w:w="2277" w:type="dxa"/>
            <w:tcBorders>
              <w:top w:val="nil"/>
              <w:left w:val="nil"/>
              <w:bottom w:val="single" w:sz="8" w:space="0" w:color="auto"/>
              <w:right w:val="single" w:sz="8" w:space="0" w:color="auto"/>
            </w:tcBorders>
            <w:vAlign w:val="center"/>
            <w:hideMark/>
          </w:tcPr>
          <w:p w14:paraId="15A5CE3D" w14:textId="77777777" w:rsidR="00584753" w:rsidRPr="00A41FFB" w:rsidRDefault="00584753" w:rsidP="005164BD">
            <w:pPr>
              <w:tabs>
                <w:tab w:val="left" w:pos="284"/>
              </w:tabs>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4</w:t>
            </w:r>
          </w:p>
        </w:tc>
        <w:tc>
          <w:tcPr>
            <w:tcW w:w="1976" w:type="dxa"/>
            <w:tcBorders>
              <w:top w:val="nil"/>
              <w:left w:val="nil"/>
              <w:bottom w:val="single" w:sz="8" w:space="0" w:color="auto"/>
              <w:right w:val="single" w:sz="8" w:space="0" w:color="auto"/>
            </w:tcBorders>
            <w:vAlign w:val="center"/>
            <w:hideMark/>
          </w:tcPr>
          <w:p w14:paraId="14E5A732" w14:textId="77777777" w:rsidR="00584753" w:rsidRPr="00A41FFB" w:rsidRDefault="00584753" w:rsidP="005164BD">
            <w:pPr>
              <w:tabs>
                <w:tab w:val="left" w:pos="284"/>
              </w:tabs>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2</w:t>
            </w:r>
          </w:p>
        </w:tc>
        <w:tc>
          <w:tcPr>
            <w:tcW w:w="1526" w:type="dxa"/>
            <w:tcBorders>
              <w:top w:val="nil"/>
              <w:left w:val="nil"/>
              <w:bottom w:val="single" w:sz="8" w:space="0" w:color="auto"/>
              <w:right w:val="single" w:sz="8" w:space="0" w:color="auto"/>
            </w:tcBorders>
            <w:shd w:val="clear" w:color="000000" w:fill="A6A6A6"/>
            <w:vAlign w:val="center"/>
            <w:hideMark/>
          </w:tcPr>
          <w:p w14:paraId="494BE302" w14:textId="77777777" w:rsidR="00584753" w:rsidRPr="00A41FFB" w:rsidRDefault="00584753" w:rsidP="005164BD">
            <w:pPr>
              <w:tabs>
                <w:tab w:val="left" w:pos="284"/>
              </w:tabs>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7F50A641" w14:textId="77777777" w:rsidR="00584753" w:rsidRPr="00A41FFB" w:rsidRDefault="00584753" w:rsidP="005164BD">
            <w:pPr>
              <w:tabs>
                <w:tab w:val="left" w:pos="284"/>
              </w:tabs>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54070658" w14:textId="77777777" w:rsidR="00584753" w:rsidRPr="00A41FFB" w:rsidRDefault="00584753" w:rsidP="005164BD">
            <w:pPr>
              <w:tabs>
                <w:tab w:val="left" w:pos="284"/>
              </w:tabs>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12</w:t>
            </w:r>
          </w:p>
        </w:tc>
        <w:tc>
          <w:tcPr>
            <w:tcW w:w="1701" w:type="dxa"/>
            <w:tcBorders>
              <w:top w:val="nil"/>
              <w:left w:val="nil"/>
              <w:bottom w:val="single" w:sz="8" w:space="0" w:color="auto"/>
              <w:right w:val="single" w:sz="8" w:space="0" w:color="auto"/>
            </w:tcBorders>
            <w:vAlign w:val="center"/>
            <w:hideMark/>
          </w:tcPr>
          <w:p w14:paraId="2C8B4C31" w14:textId="77777777" w:rsidR="00584753" w:rsidRPr="00A41FFB" w:rsidRDefault="00584753" w:rsidP="005164BD">
            <w:pPr>
              <w:tabs>
                <w:tab w:val="left" w:pos="284"/>
              </w:tabs>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76F6AEB1" w14:textId="77777777" w:rsidR="00584753" w:rsidRPr="00A41FFB" w:rsidRDefault="00584753" w:rsidP="005164BD">
            <w:pPr>
              <w:tabs>
                <w:tab w:val="left" w:pos="284"/>
              </w:tabs>
              <w:spacing w:after="0" w:line="240" w:lineRule="auto"/>
              <w:jc w:val="center"/>
              <w:rPr>
                <w:rFonts w:eastAsia="Times New Roman" w:cs="Calibri Light"/>
                <w:b/>
                <w:bCs/>
                <w:color w:val="000000"/>
                <w:sz w:val="20"/>
                <w:szCs w:val="20"/>
                <w:lang w:eastAsia="en-GB"/>
              </w:rPr>
            </w:pPr>
          </w:p>
        </w:tc>
      </w:tr>
      <w:tr w:rsidR="00584753" w:rsidRPr="00A41FFB" w14:paraId="01A4BCC7" w14:textId="77777777" w:rsidTr="005164BD">
        <w:trPr>
          <w:trHeight w:val="340"/>
        </w:trPr>
        <w:tc>
          <w:tcPr>
            <w:tcW w:w="236" w:type="dxa"/>
            <w:tcBorders>
              <w:top w:val="nil"/>
              <w:left w:val="nil"/>
              <w:bottom w:val="nil"/>
              <w:right w:val="nil"/>
            </w:tcBorders>
            <w:noWrap/>
            <w:vAlign w:val="bottom"/>
            <w:hideMark/>
          </w:tcPr>
          <w:p w14:paraId="2D3141DF" w14:textId="77777777" w:rsidR="00584753" w:rsidRPr="00A41FFB" w:rsidRDefault="00584753" w:rsidP="005164BD">
            <w:pPr>
              <w:tabs>
                <w:tab w:val="left" w:pos="284"/>
              </w:tabs>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55B8DC01" w14:textId="77777777" w:rsidR="00584753" w:rsidRPr="00A41FFB" w:rsidRDefault="00584753" w:rsidP="005164BD">
            <w:pPr>
              <w:tabs>
                <w:tab w:val="left" w:pos="284"/>
              </w:tabs>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4</w:t>
            </w:r>
          </w:p>
        </w:tc>
        <w:tc>
          <w:tcPr>
            <w:tcW w:w="1985" w:type="dxa"/>
            <w:tcBorders>
              <w:top w:val="nil"/>
              <w:left w:val="nil"/>
              <w:bottom w:val="single" w:sz="8" w:space="0" w:color="auto"/>
              <w:right w:val="single" w:sz="8" w:space="0" w:color="auto"/>
            </w:tcBorders>
            <w:vAlign w:val="center"/>
            <w:hideMark/>
          </w:tcPr>
          <w:p w14:paraId="2FDD03F5" w14:textId="77777777" w:rsidR="00584753" w:rsidRPr="00A41FFB" w:rsidRDefault="00584753" w:rsidP="005164BD">
            <w:pPr>
              <w:tabs>
                <w:tab w:val="left" w:pos="284"/>
              </w:tabs>
              <w:spacing w:after="0" w:line="240" w:lineRule="auto"/>
              <w:rPr>
                <w:rFonts w:eastAsia="Times New Roman" w:cs="Calibri Light"/>
                <w:b/>
                <w:bCs/>
                <w:sz w:val="20"/>
                <w:szCs w:val="20"/>
                <w:lang w:eastAsia="en-GB"/>
              </w:rPr>
            </w:pPr>
            <w:r w:rsidRPr="00A41FFB">
              <w:rPr>
                <w:rFonts w:eastAsia="Times New Roman" w:cs="Calibri Light"/>
                <w:b/>
                <w:bCs/>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4CED8F91" w14:textId="77777777" w:rsidR="00584753" w:rsidRPr="00A41FFB" w:rsidRDefault="00584753" w:rsidP="005164BD">
            <w:pPr>
              <w:tabs>
                <w:tab w:val="left" w:pos="284"/>
              </w:tabs>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6</w:t>
            </w:r>
          </w:p>
        </w:tc>
        <w:tc>
          <w:tcPr>
            <w:tcW w:w="2277" w:type="dxa"/>
            <w:tcBorders>
              <w:top w:val="nil"/>
              <w:left w:val="nil"/>
              <w:bottom w:val="single" w:sz="8" w:space="0" w:color="auto"/>
              <w:right w:val="single" w:sz="8" w:space="0" w:color="auto"/>
            </w:tcBorders>
            <w:vAlign w:val="center"/>
            <w:hideMark/>
          </w:tcPr>
          <w:p w14:paraId="50A9850B" w14:textId="77777777" w:rsidR="00584753" w:rsidRPr="00A41FFB" w:rsidRDefault="00584753" w:rsidP="005164BD">
            <w:pPr>
              <w:tabs>
                <w:tab w:val="left" w:pos="284"/>
              </w:tabs>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4</w:t>
            </w:r>
          </w:p>
        </w:tc>
        <w:tc>
          <w:tcPr>
            <w:tcW w:w="1976" w:type="dxa"/>
            <w:tcBorders>
              <w:top w:val="nil"/>
              <w:left w:val="nil"/>
              <w:bottom w:val="single" w:sz="8" w:space="0" w:color="auto"/>
              <w:right w:val="single" w:sz="8" w:space="0" w:color="auto"/>
            </w:tcBorders>
            <w:shd w:val="clear" w:color="000000" w:fill="A6A6A6"/>
            <w:vAlign w:val="center"/>
            <w:hideMark/>
          </w:tcPr>
          <w:p w14:paraId="1261C8E5" w14:textId="77777777" w:rsidR="00584753" w:rsidRPr="00A41FFB" w:rsidRDefault="00584753" w:rsidP="005164BD">
            <w:pPr>
              <w:tabs>
                <w:tab w:val="left" w:pos="284"/>
              </w:tabs>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4C64C11F" w14:textId="77777777" w:rsidR="00584753" w:rsidRPr="00A41FFB" w:rsidRDefault="00584753" w:rsidP="005164BD">
            <w:pPr>
              <w:tabs>
                <w:tab w:val="left" w:pos="284"/>
              </w:tabs>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5051AA7C" w14:textId="77777777" w:rsidR="00584753" w:rsidRPr="00A41FFB" w:rsidRDefault="00584753" w:rsidP="005164BD">
            <w:pPr>
              <w:tabs>
                <w:tab w:val="left" w:pos="284"/>
              </w:tabs>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68064A49" w14:textId="77777777" w:rsidR="00584753" w:rsidRPr="00A41FFB" w:rsidRDefault="00584753" w:rsidP="005164BD">
            <w:pPr>
              <w:tabs>
                <w:tab w:val="left" w:pos="284"/>
              </w:tabs>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10</w:t>
            </w:r>
          </w:p>
        </w:tc>
        <w:tc>
          <w:tcPr>
            <w:tcW w:w="1701" w:type="dxa"/>
            <w:tcBorders>
              <w:top w:val="nil"/>
              <w:left w:val="nil"/>
              <w:bottom w:val="single" w:sz="8" w:space="0" w:color="auto"/>
              <w:right w:val="single" w:sz="8" w:space="0" w:color="auto"/>
            </w:tcBorders>
            <w:vAlign w:val="center"/>
            <w:hideMark/>
          </w:tcPr>
          <w:p w14:paraId="545CBA4B" w14:textId="77777777" w:rsidR="00584753" w:rsidRPr="00A41FFB" w:rsidRDefault="00584753" w:rsidP="005164BD">
            <w:pPr>
              <w:tabs>
                <w:tab w:val="left" w:pos="284"/>
              </w:tabs>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0463BF0B" w14:textId="77777777" w:rsidR="00584753" w:rsidRPr="00A41FFB" w:rsidRDefault="00584753" w:rsidP="005164BD">
            <w:pPr>
              <w:tabs>
                <w:tab w:val="left" w:pos="284"/>
              </w:tabs>
              <w:spacing w:after="0" w:line="240" w:lineRule="auto"/>
              <w:jc w:val="center"/>
              <w:rPr>
                <w:rFonts w:eastAsia="Times New Roman" w:cs="Calibri Light"/>
                <w:b/>
                <w:bCs/>
                <w:color w:val="000000"/>
                <w:sz w:val="20"/>
                <w:szCs w:val="20"/>
                <w:lang w:eastAsia="en-GB"/>
              </w:rPr>
            </w:pPr>
          </w:p>
        </w:tc>
      </w:tr>
      <w:tr w:rsidR="00584753" w:rsidRPr="00A41FFB" w14:paraId="15616CFE" w14:textId="77777777" w:rsidTr="005164BD">
        <w:trPr>
          <w:trHeight w:val="340"/>
        </w:trPr>
        <w:tc>
          <w:tcPr>
            <w:tcW w:w="236" w:type="dxa"/>
            <w:tcBorders>
              <w:top w:val="nil"/>
              <w:left w:val="nil"/>
              <w:bottom w:val="nil"/>
              <w:right w:val="nil"/>
            </w:tcBorders>
            <w:noWrap/>
            <w:vAlign w:val="bottom"/>
            <w:hideMark/>
          </w:tcPr>
          <w:p w14:paraId="27EABF1D" w14:textId="77777777" w:rsidR="00584753" w:rsidRPr="00A41FFB" w:rsidRDefault="00584753" w:rsidP="005164BD">
            <w:pPr>
              <w:tabs>
                <w:tab w:val="left" w:pos="284"/>
              </w:tabs>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73B28470" w14:textId="77777777" w:rsidR="00584753" w:rsidRPr="00A41FFB" w:rsidRDefault="00584753" w:rsidP="005164BD">
            <w:pPr>
              <w:tabs>
                <w:tab w:val="left" w:pos="284"/>
              </w:tabs>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5</w:t>
            </w:r>
          </w:p>
        </w:tc>
        <w:tc>
          <w:tcPr>
            <w:tcW w:w="1985" w:type="dxa"/>
            <w:tcBorders>
              <w:top w:val="nil"/>
              <w:left w:val="nil"/>
              <w:bottom w:val="single" w:sz="8" w:space="0" w:color="auto"/>
              <w:right w:val="single" w:sz="8" w:space="0" w:color="auto"/>
            </w:tcBorders>
            <w:vAlign w:val="center"/>
            <w:hideMark/>
          </w:tcPr>
          <w:p w14:paraId="228FBE47" w14:textId="77777777" w:rsidR="00584753" w:rsidRPr="00A41FFB" w:rsidRDefault="00584753" w:rsidP="005164BD">
            <w:pPr>
              <w:tabs>
                <w:tab w:val="left" w:pos="284"/>
              </w:tabs>
              <w:spacing w:after="0" w:line="240" w:lineRule="auto"/>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7F837624" w14:textId="77777777" w:rsidR="00584753" w:rsidRPr="00A41FFB" w:rsidRDefault="00584753" w:rsidP="005164BD">
            <w:pPr>
              <w:tabs>
                <w:tab w:val="left" w:pos="284"/>
              </w:tabs>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4</w:t>
            </w:r>
          </w:p>
        </w:tc>
        <w:tc>
          <w:tcPr>
            <w:tcW w:w="2277" w:type="dxa"/>
            <w:tcBorders>
              <w:top w:val="nil"/>
              <w:left w:val="nil"/>
              <w:bottom w:val="single" w:sz="8" w:space="0" w:color="auto"/>
              <w:right w:val="single" w:sz="8" w:space="0" w:color="auto"/>
            </w:tcBorders>
            <w:vAlign w:val="center"/>
            <w:hideMark/>
          </w:tcPr>
          <w:p w14:paraId="715846CD" w14:textId="77777777" w:rsidR="00584753" w:rsidRPr="00A41FFB" w:rsidRDefault="00584753" w:rsidP="005164BD">
            <w:pPr>
              <w:tabs>
                <w:tab w:val="left" w:pos="284"/>
              </w:tabs>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2</w:t>
            </w:r>
          </w:p>
        </w:tc>
        <w:tc>
          <w:tcPr>
            <w:tcW w:w="1976" w:type="dxa"/>
            <w:tcBorders>
              <w:top w:val="nil"/>
              <w:left w:val="nil"/>
              <w:bottom w:val="single" w:sz="8" w:space="0" w:color="auto"/>
              <w:right w:val="single" w:sz="8" w:space="0" w:color="auto"/>
            </w:tcBorders>
            <w:vAlign w:val="center"/>
            <w:hideMark/>
          </w:tcPr>
          <w:p w14:paraId="62A10CE6" w14:textId="77777777" w:rsidR="00584753" w:rsidRPr="00A41FFB" w:rsidRDefault="00584753" w:rsidP="005164BD">
            <w:pPr>
              <w:tabs>
                <w:tab w:val="left" w:pos="284"/>
              </w:tabs>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1</w:t>
            </w:r>
          </w:p>
        </w:tc>
        <w:tc>
          <w:tcPr>
            <w:tcW w:w="1526" w:type="dxa"/>
            <w:tcBorders>
              <w:top w:val="nil"/>
              <w:left w:val="nil"/>
              <w:bottom w:val="single" w:sz="8" w:space="0" w:color="auto"/>
              <w:right w:val="single" w:sz="8" w:space="0" w:color="auto"/>
            </w:tcBorders>
            <w:vAlign w:val="center"/>
            <w:hideMark/>
          </w:tcPr>
          <w:p w14:paraId="5778B915" w14:textId="77777777" w:rsidR="00584753" w:rsidRPr="00A41FFB" w:rsidRDefault="00584753" w:rsidP="005164BD">
            <w:pPr>
              <w:tabs>
                <w:tab w:val="left" w:pos="284"/>
              </w:tabs>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1</w:t>
            </w:r>
          </w:p>
        </w:tc>
        <w:tc>
          <w:tcPr>
            <w:tcW w:w="1592" w:type="dxa"/>
            <w:tcBorders>
              <w:top w:val="nil"/>
              <w:left w:val="nil"/>
              <w:bottom w:val="single" w:sz="8" w:space="0" w:color="auto"/>
              <w:right w:val="single" w:sz="8" w:space="0" w:color="auto"/>
            </w:tcBorders>
            <w:vAlign w:val="center"/>
            <w:hideMark/>
          </w:tcPr>
          <w:p w14:paraId="4D613930" w14:textId="77777777" w:rsidR="00584753" w:rsidRPr="00A41FFB" w:rsidRDefault="00584753" w:rsidP="005164BD">
            <w:pPr>
              <w:tabs>
                <w:tab w:val="left" w:pos="284"/>
              </w:tabs>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1</w:t>
            </w:r>
          </w:p>
        </w:tc>
        <w:tc>
          <w:tcPr>
            <w:tcW w:w="993" w:type="dxa"/>
            <w:tcBorders>
              <w:top w:val="nil"/>
              <w:left w:val="nil"/>
              <w:bottom w:val="single" w:sz="8" w:space="0" w:color="auto"/>
              <w:right w:val="single" w:sz="8" w:space="0" w:color="auto"/>
            </w:tcBorders>
            <w:vAlign w:val="center"/>
            <w:hideMark/>
          </w:tcPr>
          <w:p w14:paraId="25DBC91F" w14:textId="77777777" w:rsidR="00584753" w:rsidRPr="00A41FFB" w:rsidRDefault="00584753" w:rsidP="005164BD">
            <w:pPr>
              <w:tabs>
                <w:tab w:val="left" w:pos="284"/>
              </w:tabs>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9</w:t>
            </w:r>
          </w:p>
        </w:tc>
        <w:tc>
          <w:tcPr>
            <w:tcW w:w="1701" w:type="dxa"/>
            <w:tcBorders>
              <w:top w:val="nil"/>
              <w:left w:val="nil"/>
              <w:bottom w:val="single" w:sz="8" w:space="0" w:color="auto"/>
              <w:right w:val="single" w:sz="8" w:space="0" w:color="auto"/>
            </w:tcBorders>
            <w:vAlign w:val="center"/>
            <w:hideMark/>
          </w:tcPr>
          <w:p w14:paraId="7BBF6633" w14:textId="77777777" w:rsidR="00584753" w:rsidRPr="00A41FFB" w:rsidRDefault="00584753" w:rsidP="005164BD">
            <w:pPr>
              <w:tabs>
                <w:tab w:val="left" w:pos="284"/>
              </w:tabs>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78C0BEB7" w14:textId="77777777" w:rsidR="00584753" w:rsidRPr="00A41FFB" w:rsidRDefault="00584753" w:rsidP="005164BD">
            <w:pPr>
              <w:tabs>
                <w:tab w:val="left" w:pos="284"/>
              </w:tabs>
              <w:spacing w:after="0" w:line="240" w:lineRule="auto"/>
              <w:jc w:val="center"/>
              <w:rPr>
                <w:rFonts w:eastAsia="Times New Roman" w:cs="Calibri Light"/>
                <w:b/>
                <w:bCs/>
                <w:color w:val="000000"/>
                <w:sz w:val="20"/>
                <w:szCs w:val="20"/>
                <w:lang w:eastAsia="en-GB"/>
              </w:rPr>
            </w:pPr>
          </w:p>
        </w:tc>
      </w:tr>
      <w:tr w:rsidR="00584753" w:rsidRPr="00A41FFB" w14:paraId="241D3FB8" w14:textId="77777777" w:rsidTr="005164BD">
        <w:trPr>
          <w:trHeight w:val="340"/>
        </w:trPr>
        <w:tc>
          <w:tcPr>
            <w:tcW w:w="236" w:type="dxa"/>
            <w:tcBorders>
              <w:top w:val="nil"/>
              <w:left w:val="nil"/>
              <w:bottom w:val="nil"/>
              <w:right w:val="nil"/>
            </w:tcBorders>
            <w:noWrap/>
            <w:vAlign w:val="bottom"/>
            <w:hideMark/>
          </w:tcPr>
          <w:p w14:paraId="559EFF26" w14:textId="77777777" w:rsidR="00584753" w:rsidRPr="00A41FFB" w:rsidRDefault="00584753" w:rsidP="005164BD">
            <w:pPr>
              <w:tabs>
                <w:tab w:val="left" w:pos="284"/>
              </w:tabs>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4FAF3B75" w14:textId="77777777" w:rsidR="00584753" w:rsidRPr="00A41FFB" w:rsidRDefault="00584753" w:rsidP="005164BD">
            <w:pPr>
              <w:tabs>
                <w:tab w:val="left" w:pos="284"/>
              </w:tabs>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6</w:t>
            </w:r>
          </w:p>
        </w:tc>
        <w:tc>
          <w:tcPr>
            <w:tcW w:w="1985" w:type="dxa"/>
            <w:tcBorders>
              <w:top w:val="nil"/>
              <w:left w:val="nil"/>
              <w:bottom w:val="single" w:sz="8" w:space="0" w:color="auto"/>
              <w:right w:val="single" w:sz="8" w:space="0" w:color="auto"/>
            </w:tcBorders>
            <w:vAlign w:val="center"/>
            <w:hideMark/>
          </w:tcPr>
          <w:p w14:paraId="1088CB80" w14:textId="77777777" w:rsidR="00584753" w:rsidRPr="00A41FFB" w:rsidRDefault="00584753" w:rsidP="005164BD">
            <w:pPr>
              <w:tabs>
                <w:tab w:val="left" w:pos="284"/>
              </w:tabs>
              <w:spacing w:after="0" w:line="240" w:lineRule="auto"/>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6AF3B8BA" w14:textId="77777777" w:rsidR="00584753" w:rsidRPr="00A41FFB" w:rsidRDefault="00584753" w:rsidP="005164BD">
            <w:pPr>
              <w:tabs>
                <w:tab w:val="left" w:pos="284"/>
              </w:tabs>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4</w:t>
            </w:r>
          </w:p>
        </w:tc>
        <w:tc>
          <w:tcPr>
            <w:tcW w:w="2277" w:type="dxa"/>
            <w:tcBorders>
              <w:top w:val="nil"/>
              <w:left w:val="nil"/>
              <w:bottom w:val="single" w:sz="8" w:space="0" w:color="auto"/>
              <w:right w:val="single" w:sz="8" w:space="0" w:color="auto"/>
            </w:tcBorders>
            <w:vAlign w:val="center"/>
            <w:hideMark/>
          </w:tcPr>
          <w:p w14:paraId="23029F7F" w14:textId="77777777" w:rsidR="00584753" w:rsidRPr="00A41FFB" w:rsidRDefault="00584753" w:rsidP="005164BD">
            <w:pPr>
              <w:tabs>
                <w:tab w:val="left" w:pos="284"/>
              </w:tabs>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2</w:t>
            </w:r>
          </w:p>
        </w:tc>
        <w:tc>
          <w:tcPr>
            <w:tcW w:w="1976" w:type="dxa"/>
            <w:tcBorders>
              <w:top w:val="nil"/>
              <w:left w:val="nil"/>
              <w:bottom w:val="single" w:sz="8" w:space="0" w:color="auto"/>
              <w:right w:val="single" w:sz="8" w:space="0" w:color="auto"/>
            </w:tcBorders>
            <w:vAlign w:val="center"/>
            <w:hideMark/>
          </w:tcPr>
          <w:p w14:paraId="36ADA294" w14:textId="77777777" w:rsidR="00584753" w:rsidRPr="00A41FFB" w:rsidRDefault="00584753" w:rsidP="005164BD">
            <w:pPr>
              <w:tabs>
                <w:tab w:val="left" w:pos="284"/>
              </w:tabs>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1</w:t>
            </w:r>
          </w:p>
        </w:tc>
        <w:tc>
          <w:tcPr>
            <w:tcW w:w="1526" w:type="dxa"/>
            <w:tcBorders>
              <w:top w:val="nil"/>
              <w:left w:val="nil"/>
              <w:bottom w:val="single" w:sz="8" w:space="0" w:color="auto"/>
              <w:right w:val="single" w:sz="8" w:space="0" w:color="auto"/>
            </w:tcBorders>
            <w:vAlign w:val="center"/>
            <w:hideMark/>
          </w:tcPr>
          <w:p w14:paraId="3E42E0A2" w14:textId="77777777" w:rsidR="00584753" w:rsidRPr="00A41FFB" w:rsidRDefault="00584753" w:rsidP="005164BD">
            <w:pPr>
              <w:tabs>
                <w:tab w:val="left" w:pos="284"/>
              </w:tabs>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1</w:t>
            </w:r>
          </w:p>
        </w:tc>
        <w:tc>
          <w:tcPr>
            <w:tcW w:w="1592" w:type="dxa"/>
            <w:tcBorders>
              <w:top w:val="nil"/>
              <w:left w:val="nil"/>
              <w:bottom w:val="single" w:sz="8" w:space="0" w:color="auto"/>
              <w:right w:val="single" w:sz="8" w:space="0" w:color="auto"/>
            </w:tcBorders>
            <w:shd w:val="clear" w:color="000000" w:fill="A6A6A6"/>
            <w:vAlign w:val="center"/>
            <w:hideMark/>
          </w:tcPr>
          <w:p w14:paraId="26B06AAA" w14:textId="77777777" w:rsidR="00584753" w:rsidRPr="00A41FFB" w:rsidRDefault="00584753" w:rsidP="005164BD">
            <w:pPr>
              <w:tabs>
                <w:tab w:val="left" w:pos="284"/>
              </w:tabs>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58F8BDFE" w14:textId="77777777" w:rsidR="00584753" w:rsidRPr="00A41FFB" w:rsidRDefault="00584753" w:rsidP="005164BD">
            <w:pPr>
              <w:tabs>
                <w:tab w:val="left" w:pos="284"/>
              </w:tabs>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8</w:t>
            </w:r>
          </w:p>
        </w:tc>
        <w:tc>
          <w:tcPr>
            <w:tcW w:w="1701" w:type="dxa"/>
            <w:tcBorders>
              <w:top w:val="nil"/>
              <w:left w:val="nil"/>
              <w:bottom w:val="single" w:sz="8" w:space="0" w:color="auto"/>
              <w:right w:val="single" w:sz="8" w:space="0" w:color="auto"/>
            </w:tcBorders>
            <w:vAlign w:val="center"/>
            <w:hideMark/>
          </w:tcPr>
          <w:p w14:paraId="599DA8FE" w14:textId="77777777" w:rsidR="00584753" w:rsidRPr="00A41FFB" w:rsidRDefault="00584753" w:rsidP="005164BD">
            <w:pPr>
              <w:tabs>
                <w:tab w:val="left" w:pos="284"/>
              </w:tabs>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1068EB72" w14:textId="77777777" w:rsidR="00584753" w:rsidRPr="00A41FFB" w:rsidRDefault="00584753" w:rsidP="005164BD">
            <w:pPr>
              <w:tabs>
                <w:tab w:val="left" w:pos="284"/>
              </w:tabs>
              <w:spacing w:after="0" w:line="240" w:lineRule="auto"/>
              <w:jc w:val="center"/>
              <w:rPr>
                <w:rFonts w:eastAsia="Times New Roman" w:cs="Calibri Light"/>
                <w:b/>
                <w:bCs/>
                <w:color w:val="000000"/>
                <w:sz w:val="20"/>
                <w:szCs w:val="20"/>
                <w:lang w:eastAsia="en-GB"/>
              </w:rPr>
            </w:pPr>
          </w:p>
        </w:tc>
      </w:tr>
      <w:tr w:rsidR="00584753" w:rsidRPr="00A41FFB" w14:paraId="760DFBB9" w14:textId="77777777" w:rsidTr="005164BD">
        <w:trPr>
          <w:trHeight w:val="340"/>
        </w:trPr>
        <w:tc>
          <w:tcPr>
            <w:tcW w:w="236" w:type="dxa"/>
            <w:tcBorders>
              <w:top w:val="nil"/>
              <w:left w:val="nil"/>
              <w:bottom w:val="nil"/>
              <w:right w:val="nil"/>
            </w:tcBorders>
            <w:noWrap/>
            <w:vAlign w:val="bottom"/>
            <w:hideMark/>
          </w:tcPr>
          <w:p w14:paraId="11223E61" w14:textId="77777777" w:rsidR="00584753" w:rsidRPr="00A41FFB" w:rsidRDefault="00584753" w:rsidP="005164BD">
            <w:pPr>
              <w:tabs>
                <w:tab w:val="left" w:pos="284"/>
              </w:tabs>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69BFBC1E" w14:textId="77777777" w:rsidR="00584753" w:rsidRPr="00A41FFB" w:rsidRDefault="00584753" w:rsidP="005164BD">
            <w:pPr>
              <w:tabs>
                <w:tab w:val="left" w:pos="284"/>
              </w:tabs>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7</w:t>
            </w:r>
          </w:p>
        </w:tc>
        <w:tc>
          <w:tcPr>
            <w:tcW w:w="1985" w:type="dxa"/>
            <w:tcBorders>
              <w:top w:val="nil"/>
              <w:left w:val="nil"/>
              <w:bottom w:val="single" w:sz="8" w:space="0" w:color="auto"/>
              <w:right w:val="single" w:sz="8" w:space="0" w:color="auto"/>
            </w:tcBorders>
            <w:vAlign w:val="center"/>
            <w:hideMark/>
          </w:tcPr>
          <w:p w14:paraId="7BA0C388" w14:textId="77777777" w:rsidR="00584753" w:rsidRPr="00A41FFB" w:rsidRDefault="00584753" w:rsidP="005164BD">
            <w:pPr>
              <w:tabs>
                <w:tab w:val="left" w:pos="284"/>
              </w:tabs>
              <w:spacing w:after="0" w:line="240" w:lineRule="auto"/>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617A232D" w14:textId="77777777" w:rsidR="00584753" w:rsidRPr="00A41FFB" w:rsidRDefault="00584753" w:rsidP="005164BD">
            <w:pPr>
              <w:tabs>
                <w:tab w:val="left" w:pos="284"/>
              </w:tabs>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4</w:t>
            </w:r>
          </w:p>
        </w:tc>
        <w:tc>
          <w:tcPr>
            <w:tcW w:w="2277" w:type="dxa"/>
            <w:tcBorders>
              <w:top w:val="nil"/>
              <w:left w:val="nil"/>
              <w:bottom w:val="single" w:sz="8" w:space="0" w:color="auto"/>
              <w:right w:val="single" w:sz="8" w:space="0" w:color="auto"/>
            </w:tcBorders>
            <w:vAlign w:val="center"/>
            <w:hideMark/>
          </w:tcPr>
          <w:p w14:paraId="25A46F68" w14:textId="77777777" w:rsidR="00584753" w:rsidRPr="00A41FFB" w:rsidRDefault="00584753" w:rsidP="005164BD">
            <w:pPr>
              <w:tabs>
                <w:tab w:val="left" w:pos="284"/>
              </w:tabs>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2</w:t>
            </w:r>
          </w:p>
        </w:tc>
        <w:tc>
          <w:tcPr>
            <w:tcW w:w="1976" w:type="dxa"/>
            <w:tcBorders>
              <w:top w:val="nil"/>
              <w:left w:val="nil"/>
              <w:bottom w:val="single" w:sz="8" w:space="0" w:color="auto"/>
              <w:right w:val="single" w:sz="8" w:space="0" w:color="auto"/>
            </w:tcBorders>
            <w:vAlign w:val="center"/>
            <w:hideMark/>
          </w:tcPr>
          <w:p w14:paraId="3052BE80" w14:textId="77777777" w:rsidR="00584753" w:rsidRPr="00A41FFB" w:rsidRDefault="00584753" w:rsidP="005164BD">
            <w:pPr>
              <w:tabs>
                <w:tab w:val="left" w:pos="284"/>
              </w:tabs>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1</w:t>
            </w:r>
          </w:p>
        </w:tc>
        <w:tc>
          <w:tcPr>
            <w:tcW w:w="1526" w:type="dxa"/>
            <w:tcBorders>
              <w:top w:val="nil"/>
              <w:left w:val="nil"/>
              <w:bottom w:val="single" w:sz="8" w:space="0" w:color="auto"/>
              <w:right w:val="single" w:sz="8" w:space="0" w:color="auto"/>
            </w:tcBorders>
            <w:shd w:val="clear" w:color="000000" w:fill="A6A6A6"/>
            <w:vAlign w:val="center"/>
            <w:hideMark/>
          </w:tcPr>
          <w:p w14:paraId="7163068B" w14:textId="77777777" w:rsidR="00584753" w:rsidRPr="00A41FFB" w:rsidRDefault="00584753" w:rsidP="005164BD">
            <w:pPr>
              <w:tabs>
                <w:tab w:val="left" w:pos="284"/>
              </w:tabs>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7EFEFEB9" w14:textId="77777777" w:rsidR="00584753" w:rsidRPr="00A41FFB" w:rsidRDefault="00584753" w:rsidP="005164BD">
            <w:pPr>
              <w:tabs>
                <w:tab w:val="left" w:pos="284"/>
              </w:tabs>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177F05B5" w14:textId="77777777" w:rsidR="00584753" w:rsidRPr="00A41FFB" w:rsidRDefault="00584753" w:rsidP="005164BD">
            <w:pPr>
              <w:tabs>
                <w:tab w:val="left" w:pos="284"/>
              </w:tabs>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7</w:t>
            </w:r>
          </w:p>
        </w:tc>
        <w:tc>
          <w:tcPr>
            <w:tcW w:w="1701" w:type="dxa"/>
            <w:tcBorders>
              <w:top w:val="nil"/>
              <w:left w:val="nil"/>
              <w:bottom w:val="single" w:sz="8" w:space="0" w:color="auto"/>
              <w:right w:val="single" w:sz="8" w:space="0" w:color="auto"/>
            </w:tcBorders>
            <w:vAlign w:val="center"/>
            <w:hideMark/>
          </w:tcPr>
          <w:p w14:paraId="7F0AA606" w14:textId="77777777" w:rsidR="00584753" w:rsidRPr="00A41FFB" w:rsidRDefault="00584753" w:rsidP="005164BD">
            <w:pPr>
              <w:tabs>
                <w:tab w:val="left" w:pos="284"/>
              </w:tabs>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56903A00" w14:textId="77777777" w:rsidR="00584753" w:rsidRPr="00A41FFB" w:rsidRDefault="00584753" w:rsidP="005164BD">
            <w:pPr>
              <w:tabs>
                <w:tab w:val="left" w:pos="284"/>
              </w:tabs>
              <w:spacing w:after="0" w:line="240" w:lineRule="auto"/>
              <w:jc w:val="center"/>
              <w:rPr>
                <w:rFonts w:eastAsia="Times New Roman" w:cs="Calibri Light"/>
                <w:b/>
                <w:bCs/>
                <w:color w:val="000000"/>
                <w:sz w:val="20"/>
                <w:szCs w:val="20"/>
                <w:lang w:eastAsia="en-GB"/>
              </w:rPr>
            </w:pPr>
          </w:p>
        </w:tc>
      </w:tr>
      <w:tr w:rsidR="00584753" w:rsidRPr="00A41FFB" w14:paraId="4C826C01" w14:textId="77777777" w:rsidTr="005164BD">
        <w:trPr>
          <w:trHeight w:val="340"/>
        </w:trPr>
        <w:tc>
          <w:tcPr>
            <w:tcW w:w="236" w:type="dxa"/>
            <w:tcBorders>
              <w:top w:val="nil"/>
              <w:left w:val="nil"/>
              <w:bottom w:val="nil"/>
              <w:right w:val="nil"/>
            </w:tcBorders>
            <w:noWrap/>
            <w:vAlign w:val="bottom"/>
            <w:hideMark/>
          </w:tcPr>
          <w:p w14:paraId="117ECD5D" w14:textId="77777777" w:rsidR="00584753" w:rsidRPr="00A41FFB" w:rsidRDefault="00584753" w:rsidP="005164BD">
            <w:pPr>
              <w:tabs>
                <w:tab w:val="left" w:pos="284"/>
              </w:tabs>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489924A7" w14:textId="77777777" w:rsidR="00584753" w:rsidRPr="00A41FFB" w:rsidRDefault="00584753" w:rsidP="005164BD">
            <w:pPr>
              <w:tabs>
                <w:tab w:val="left" w:pos="284"/>
              </w:tabs>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8</w:t>
            </w:r>
          </w:p>
        </w:tc>
        <w:tc>
          <w:tcPr>
            <w:tcW w:w="1985" w:type="dxa"/>
            <w:tcBorders>
              <w:top w:val="nil"/>
              <w:left w:val="nil"/>
              <w:bottom w:val="single" w:sz="8" w:space="0" w:color="auto"/>
              <w:right w:val="single" w:sz="8" w:space="0" w:color="auto"/>
            </w:tcBorders>
            <w:vAlign w:val="center"/>
            <w:hideMark/>
          </w:tcPr>
          <w:p w14:paraId="361FF987" w14:textId="77777777" w:rsidR="00584753" w:rsidRPr="00A41FFB" w:rsidRDefault="00584753" w:rsidP="005164BD">
            <w:pPr>
              <w:tabs>
                <w:tab w:val="left" w:pos="284"/>
              </w:tabs>
              <w:spacing w:after="0" w:line="240" w:lineRule="auto"/>
              <w:rPr>
                <w:rFonts w:eastAsia="Times New Roman" w:cs="Calibri Light"/>
                <w:b/>
                <w:bCs/>
                <w:sz w:val="20"/>
                <w:szCs w:val="20"/>
                <w:lang w:eastAsia="en-GB"/>
              </w:rPr>
            </w:pPr>
            <w:r w:rsidRPr="00A41FFB">
              <w:rPr>
                <w:rFonts w:eastAsia="Times New Roman" w:cs="Calibri Light"/>
                <w:b/>
                <w:bCs/>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03B4883D" w14:textId="77777777" w:rsidR="00584753" w:rsidRPr="00A41FFB" w:rsidRDefault="00584753" w:rsidP="005164BD">
            <w:pPr>
              <w:tabs>
                <w:tab w:val="left" w:pos="284"/>
              </w:tabs>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4</w:t>
            </w:r>
          </w:p>
        </w:tc>
        <w:tc>
          <w:tcPr>
            <w:tcW w:w="2277" w:type="dxa"/>
            <w:tcBorders>
              <w:top w:val="nil"/>
              <w:left w:val="nil"/>
              <w:bottom w:val="single" w:sz="8" w:space="0" w:color="auto"/>
              <w:right w:val="single" w:sz="8" w:space="0" w:color="auto"/>
            </w:tcBorders>
            <w:vAlign w:val="center"/>
            <w:hideMark/>
          </w:tcPr>
          <w:p w14:paraId="3FDB379E" w14:textId="77777777" w:rsidR="00584753" w:rsidRPr="00A41FFB" w:rsidRDefault="00584753" w:rsidP="005164BD">
            <w:pPr>
              <w:tabs>
                <w:tab w:val="left" w:pos="284"/>
              </w:tabs>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2</w:t>
            </w:r>
          </w:p>
        </w:tc>
        <w:tc>
          <w:tcPr>
            <w:tcW w:w="1976" w:type="dxa"/>
            <w:tcBorders>
              <w:top w:val="nil"/>
              <w:left w:val="nil"/>
              <w:bottom w:val="single" w:sz="8" w:space="0" w:color="auto"/>
              <w:right w:val="single" w:sz="8" w:space="0" w:color="auto"/>
            </w:tcBorders>
            <w:shd w:val="clear" w:color="000000" w:fill="A6A6A6"/>
            <w:vAlign w:val="center"/>
            <w:hideMark/>
          </w:tcPr>
          <w:p w14:paraId="57F18FB9" w14:textId="77777777" w:rsidR="00584753" w:rsidRPr="00A41FFB" w:rsidRDefault="00584753" w:rsidP="005164BD">
            <w:pPr>
              <w:tabs>
                <w:tab w:val="left" w:pos="284"/>
              </w:tabs>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6923988D" w14:textId="77777777" w:rsidR="00584753" w:rsidRPr="00A41FFB" w:rsidRDefault="00584753" w:rsidP="005164BD">
            <w:pPr>
              <w:tabs>
                <w:tab w:val="left" w:pos="284"/>
              </w:tabs>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15A04C17" w14:textId="77777777" w:rsidR="00584753" w:rsidRPr="00A41FFB" w:rsidRDefault="00584753" w:rsidP="005164BD">
            <w:pPr>
              <w:tabs>
                <w:tab w:val="left" w:pos="284"/>
              </w:tabs>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4193D34A" w14:textId="77777777" w:rsidR="00584753" w:rsidRPr="00A41FFB" w:rsidRDefault="00584753" w:rsidP="005164BD">
            <w:pPr>
              <w:tabs>
                <w:tab w:val="left" w:pos="284"/>
              </w:tabs>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6</w:t>
            </w:r>
          </w:p>
        </w:tc>
        <w:tc>
          <w:tcPr>
            <w:tcW w:w="1701" w:type="dxa"/>
            <w:tcBorders>
              <w:top w:val="nil"/>
              <w:left w:val="nil"/>
              <w:bottom w:val="single" w:sz="8" w:space="0" w:color="auto"/>
              <w:right w:val="single" w:sz="8" w:space="0" w:color="auto"/>
            </w:tcBorders>
            <w:vAlign w:val="center"/>
            <w:hideMark/>
          </w:tcPr>
          <w:p w14:paraId="5F1D9BEB" w14:textId="77777777" w:rsidR="00584753" w:rsidRPr="00A41FFB" w:rsidRDefault="00584753" w:rsidP="005164BD">
            <w:pPr>
              <w:tabs>
                <w:tab w:val="left" w:pos="284"/>
              </w:tabs>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0DF35EA4" w14:textId="77777777" w:rsidR="00584753" w:rsidRPr="00A41FFB" w:rsidRDefault="00584753" w:rsidP="005164BD">
            <w:pPr>
              <w:tabs>
                <w:tab w:val="left" w:pos="284"/>
              </w:tabs>
              <w:spacing w:after="0" w:line="240" w:lineRule="auto"/>
              <w:jc w:val="center"/>
              <w:rPr>
                <w:rFonts w:eastAsia="Times New Roman" w:cs="Calibri Light"/>
                <w:b/>
                <w:bCs/>
                <w:color w:val="000000"/>
                <w:sz w:val="20"/>
                <w:szCs w:val="20"/>
                <w:lang w:eastAsia="en-GB"/>
              </w:rPr>
            </w:pPr>
          </w:p>
        </w:tc>
      </w:tr>
      <w:tr w:rsidR="00584753" w:rsidRPr="00A41FFB" w14:paraId="699E1786" w14:textId="77777777" w:rsidTr="005164BD">
        <w:trPr>
          <w:trHeight w:val="340"/>
        </w:trPr>
        <w:tc>
          <w:tcPr>
            <w:tcW w:w="236" w:type="dxa"/>
            <w:tcBorders>
              <w:top w:val="nil"/>
              <w:left w:val="nil"/>
              <w:bottom w:val="nil"/>
              <w:right w:val="nil"/>
            </w:tcBorders>
            <w:noWrap/>
            <w:vAlign w:val="bottom"/>
            <w:hideMark/>
          </w:tcPr>
          <w:p w14:paraId="42764592" w14:textId="77777777" w:rsidR="00584753" w:rsidRPr="00A41FFB" w:rsidRDefault="00584753" w:rsidP="005164BD">
            <w:pPr>
              <w:tabs>
                <w:tab w:val="left" w:pos="284"/>
              </w:tabs>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4E57B865" w14:textId="77777777" w:rsidR="00584753" w:rsidRPr="00A41FFB" w:rsidRDefault="00584753" w:rsidP="005164BD">
            <w:pPr>
              <w:tabs>
                <w:tab w:val="left" w:pos="284"/>
              </w:tabs>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9</w:t>
            </w:r>
          </w:p>
        </w:tc>
        <w:tc>
          <w:tcPr>
            <w:tcW w:w="1985" w:type="dxa"/>
            <w:tcBorders>
              <w:top w:val="nil"/>
              <w:left w:val="nil"/>
              <w:bottom w:val="single" w:sz="8" w:space="0" w:color="auto"/>
              <w:right w:val="single" w:sz="8" w:space="0" w:color="auto"/>
            </w:tcBorders>
            <w:vAlign w:val="center"/>
            <w:hideMark/>
          </w:tcPr>
          <w:p w14:paraId="1649EA0A" w14:textId="77777777" w:rsidR="00584753" w:rsidRPr="00A41FFB" w:rsidRDefault="00584753" w:rsidP="005164BD">
            <w:pPr>
              <w:tabs>
                <w:tab w:val="left" w:pos="284"/>
              </w:tabs>
              <w:spacing w:after="0" w:line="240" w:lineRule="auto"/>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2CA431F7" w14:textId="77777777" w:rsidR="00584753" w:rsidRPr="00A41FFB" w:rsidRDefault="00584753" w:rsidP="005164BD">
            <w:pPr>
              <w:tabs>
                <w:tab w:val="left" w:pos="284"/>
              </w:tabs>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2</w:t>
            </w:r>
          </w:p>
        </w:tc>
        <w:tc>
          <w:tcPr>
            <w:tcW w:w="2277" w:type="dxa"/>
            <w:tcBorders>
              <w:top w:val="nil"/>
              <w:left w:val="nil"/>
              <w:bottom w:val="single" w:sz="8" w:space="0" w:color="auto"/>
              <w:right w:val="single" w:sz="8" w:space="0" w:color="auto"/>
            </w:tcBorders>
            <w:vAlign w:val="center"/>
            <w:hideMark/>
          </w:tcPr>
          <w:p w14:paraId="321D8A47" w14:textId="77777777" w:rsidR="00584753" w:rsidRPr="00A41FFB" w:rsidRDefault="00584753" w:rsidP="005164BD">
            <w:pPr>
              <w:tabs>
                <w:tab w:val="left" w:pos="284"/>
              </w:tabs>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1</w:t>
            </w:r>
          </w:p>
        </w:tc>
        <w:tc>
          <w:tcPr>
            <w:tcW w:w="1976" w:type="dxa"/>
            <w:tcBorders>
              <w:top w:val="nil"/>
              <w:left w:val="nil"/>
              <w:bottom w:val="single" w:sz="8" w:space="0" w:color="auto"/>
              <w:right w:val="single" w:sz="8" w:space="0" w:color="auto"/>
            </w:tcBorders>
            <w:vAlign w:val="center"/>
            <w:hideMark/>
          </w:tcPr>
          <w:p w14:paraId="324E8C74" w14:textId="77777777" w:rsidR="00584753" w:rsidRPr="00A41FFB" w:rsidRDefault="00584753" w:rsidP="005164BD">
            <w:pPr>
              <w:tabs>
                <w:tab w:val="left" w:pos="284"/>
              </w:tabs>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0,5</w:t>
            </w:r>
          </w:p>
        </w:tc>
        <w:tc>
          <w:tcPr>
            <w:tcW w:w="1526" w:type="dxa"/>
            <w:tcBorders>
              <w:top w:val="nil"/>
              <w:left w:val="nil"/>
              <w:bottom w:val="single" w:sz="8" w:space="0" w:color="auto"/>
              <w:right w:val="single" w:sz="8" w:space="0" w:color="auto"/>
            </w:tcBorders>
            <w:vAlign w:val="center"/>
            <w:hideMark/>
          </w:tcPr>
          <w:p w14:paraId="0A6EFCA2" w14:textId="77777777" w:rsidR="00584753" w:rsidRPr="00A41FFB" w:rsidRDefault="00584753" w:rsidP="005164BD">
            <w:pPr>
              <w:tabs>
                <w:tab w:val="left" w:pos="284"/>
              </w:tabs>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0,5</w:t>
            </w:r>
          </w:p>
        </w:tc>
        <w:tc>
          <w:tcPr>
            <w:tcW w:w="1592" w:type="dxa"/>
            <w:tcBorders>
              <w:top w:val="nil"/>
              <w:left w:val="nil"/>
              <w:bottom w:val="single" w:sz="8" w:space="0" w:color="auto"/>
              <w:right w:val="single" w:sz="8" w:space="0" w:color="auto"/>
            </w:tcBorders>
            <w:vAlign w:val="center"/>
            <w:hideMark/>
          </w:tcPr>
          <w:p w14:paraId="5EDE990F" w14:textId="77777777" w:rsidR="00584753" w:rsidRPr="00A41FFB" w:rsidRDefault="00584753" w:rsidP="005164BD">
            <w:pPr>
              <w:tabs>
                <w:tab w:val="left" w:pos="284"/>
              </w:tabs>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0,5</w:t>
            </w:r>
          </w:p>
        </w:tc>
        <w:tc>
          <w:tcPr>
            <w:tcW w:w="993" w:type="dxa"/>
            <w:tcBorders>
              <w:top w:val="nil"/>
              <w:left w:val="nil"/>
              <w:bottom w:val="single" w:sz="8" w:space="0" w:color="auto"/>
              <w:right w:val="single" w:sz="8" w:space="0" w:color="auto"/>
            </w:tcBorders>
            <w:vAlign w:val="center"/>
            <w:hideMark/>
          </w:tcPr>
          <w:p w14:paraId="1CA2B5DC" w14:textId="77777777" w:rsidR="00584753" w:rsidRPr="00A41FFB" w:rsidRDefault="00584753" w:rsidP="005164BD">
            <w:pPr>
              <w:tabs>
                <w:tab w:val="left" w:pos="284"/>
              </w:tabs>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4,5</w:t>
            </w:r>
          </w:p>
        </w:tc>
        <w:tc>
          <w:tcPr>
            <w:tcW w:w="1701" w:type="dxa"/>
            <w:tcBorders>
              <w:top w:val="nil"/>
              <w:left w:val="nil"/>
              <w:bottom w:val="single" w:sz="8" w:space="0" w:color="auto"/>
              <w:right w:val="single" w:sz="8" w:space="0" w:color="auto"/>
            </w:tcBorders>
            <w:vAlign w:val="center"/>
            <w:hideMark/>
          </w:tcPr>
          <w:p w14:paraId="2927717F" w14:textId="77777777" w:rsidR="00584753" w:rsidRPr="00A41FFB" w:rsidRDefault="00584753" w:rsidP="005164BD">
            <w:pPr>
              <w:tabs>
                <w:tab w:val="left" w:pos="284"/>
              </w:tabs>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6939CDEE" w14:textId="77777777" w:rsidR="00584753" w:rsidRPr="00A41FFB" w:rsidRDefault="00584753" w:rsidP="005164BD">
            <w:pPr>
              <w:tabs>
                <w:tab w:val="left" w:pos="284"/>
              </w:tabs>
              <w:spacing w:after="0" w:line="240" w:lineRule="auto"/>
              <w:jc w:val="center"/>
              <w:rPr>
                <w:rFonts w:eastAsia="Times New Roman" w:cs="Calibri Light"/>
                <w:b/>
                <w:bCs/>
                <w:color w:val="000000"/>
                <w:sz w:val="20"/>
                <w:szCs w:val="20"/>
                <w:lang w:eastAsia="en-GB"/>
              </w:rPr>
            </w:pPr>
          </w:p>
        </w:tc>
      </w:tr>
      <w:tr w:rsidR="00584753" w:rsidRPr="00A41FFB" w14:paraId="6E750F2B" w14:textId="77777777" w:rsidTr="005164BD">
        <w:trPr>
          <w:trHeight w:val="340"/>
        </w:trPr>
        <w:tc>
          <w:tcPr>
            <w:tcW w:w="236" w:type="dxa"/>
            <w:tcBorders>
              <w:top w:val="nil"/>
              <w:left w:val="nil"/>
              <w:bottom w:val="nil"/>
              <w:right w:val="nil"/>
            </w:tcBorders>
            <w:noWrap/>
            <w:vAlign w:val="bottom"/>
            <w:hideMark/>
          </w:tcPr>
          <w:p w14:paraId="70F95761" w14:textId="77777777" w:rsidR="00584753" w:rsidRPr="00A41FFB" w:rsidRDefault="00584753" w:rsidP="005164BD">
            <w:pPr>
              <w:tabs>
                <w:tab w:val="left" w:pos="284"/>
              </w:tabs>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289A0D11" w14:textId="77777777" w:rsidR="00584753" w:rsidRPr="00A41FFB" w:rsidRDefault="00584753" w:rsidP="005164BD">
            <w:pPr>
              <w:tabs>
                <w:tab w:val="left" w:pos="284"/>
              </w:tabs>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10</w:t>
            </w:r>
          </w:p>
        </w:tc>
        <w:tc>
          <w:tcPr>
            <w:tcW w:w="1985" w:type="dxa"/>
            <w:tcBorders>
              <w:top w:val="nil"/>
              <w:left w:val="nil"/>
              <w:bottom w:val="single" w:sz="8" w:space="0" w:color="auto"/>
              <w:right w:val="single" w:sz="8" w:space="0" w:color="auto"/>
            </w:tcBorders>
            <w:vAlign w:val="center"/>
            <w:hideMark/>
          </w:tcPr>
          <w:p w14:paraId="38F3FD26" w14:textId="77777777" w:rsidR="00584753" w:rsidRPr="00A41FFB" w:rsidRDefault="00584753" w:rsidP="005164BD">
            <w:pPr>
              <w:tabs>
                <w:tab w:val="left" w:pos="284"/>
              </w:tabs>
              <w:spacing w:after="0" w:line="240" w:lineRule="auto"/>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03436896" w14:textId="77777777" w:rsidR="00584753" w:rsidRPr="00A41FFB" w:rsidRDefault="00584753" w:rsidP="005164BD">
            <w:pPr>
              <w:tabs>
                <w:tab w:val="left" w:pos="284"/>
              </w:tabs>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2</w:t>
            </w:r>
          </w:p>
        </w:tc>
        <w:tc>
          <w:tcPr>
            <w:tcW w:w="2277" w:type="dxa"/>
            <w:tcBorders>
              <w:top w:val="nil"/>
              <w:left w:val="nil"/>
              <w:bottom w:val="single" w:sz="8" w:space="0" w:color="auto"/>
              <w:right w:val="single" w:sz="8" w:space="0" w:color="auto"/>
            </w:tcBorders>
            <w:vAlign w:val="center"/>
            <w:hideMark/>
          </w:tcPr>
          <w:p w14:paraId="4C0FE46F" w14:textId="77777777" w:rsidR="00584753" w:rsidRPr="00A41FFB" w:rsidRDefault="00584753" w:rsidP="005164BD">
            <w:pPr>
              <w:tabs>
                <w:tab w:val="left" w:pos="284"/>
              </w:tabs>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0,5</w:t>
            </w:r>
          </w:p>
        </w:tc>
        <w:tc>
          <w:tcPr>
            <w:tcW w:w="1976" w:type="dxa"/>
            <w:tcBorders>
              <w:top w:val="nil"/>
              <w:left w:val="nil"/>
              <w:bottom w:val="single" w:sz="8" w:space="0" w:color="auto"/>
              <w:right w:val="single" w:sz="8" w:space="0" w:color="auto"/>
            </w:tcBorders>
            <w:vAlign w:val="center"/>
            <w:hideMark/>
          </w:tcPr>
          <w:p w14:paraId="18BB5B08" w14:textId="77777777" w:rsidR="00584753" w:rsidRPr="00A41FFB" w:rsidRDefault="00584753" w:rsidP="005164BD">
            <w:pPr>
              <w:tabs>
                <w:tab w:val="left" w:pos="284"/>
              </w:tabs>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0,5</w:t>
            </w:r>
          </w:p>
        </w:tc>
        <w:tc>
          <w:tcPr>
            <w:tcW w:w="1526" w:type="dxa"/>
            <w:tcBorders>
              <w:top w:val="nil"/>
              <w:left w:val="nil"/>
              <w:bottom w:val="single" w:sz="8" w:space="0" w:color="auto"/>
              <w:right w:val="single" w:sz="8" w:space="0" w:color="auto"/>
            </w:tcBorders>
            <w:vAlign w:val="center"/>
            <w:hideMark/>
          </w:tcPr>
          <w:p w14:paraId="66A0112E" w14:textId="77777777" w:rsidR="00584753" w:rsidRPr="00A41FFB" w:rsidRDefault="00584753" w:rsidP="005164BD">
            <w:pPr>
              <w:tabs>
                <w:tab w:val="left" w:pos="284"/>
              </w:tabs>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0,5</w:t>
            </w:r>
          </w:p>
        </w:tc>
        <w:tc>
          <w:tcPr>
            <w:tcW w:w="1592" w:type="dxa"/>
            <w:tcBorders>
              <w:top w:val="nil"/>
              <w:left w:val="nil"/>
              <w:bottom w:val="single" w:sz="8" w:space="0" w:color="auto"/>
              <w:right w:val="single" w:sz="8" w:space="0" w:color="auto"/>
            </w:tcBorders>
            <w:shd w:val="clear" w:color="000000" w:fill="A6A6A6"/>
            <w:vAlign w:val="center"/>
            <w:hideMark/>
          </w:tcPr>
          <w:p w14:paraId="25BFF24C" w14:textId="77777777" w:rsidR="00584753" w:rsidRPr="00A41FFB" w:rsidRDefault="00584753" w:rsidP="005164BD">
            <w:pPr>
              <w:tabs>
                <w:tab w:val="left" w:pos="284"/>
              </w:tabs>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4FBF0641" w14:textId="77777777" w:rsidR="00584753" w:rsidRPr="00A41FFB" w:rsidRDefault="00584753" w:rsidP="005164BD">
            <w:pPr>
              <w:tabs>
                <w:tab w:val="left" w:pos="284"/>
              </w:tabs>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3,5</w:t>
            </w:r>
          </w:p>
        </w:tc>
        <w:tc>
          <w:tcPr>
            <w:tcW w:w="1701" w:type="dxa"/>
            <w:tcBorders>
              <w:top w:val="nil"/>
              <w:left w:val="nil"/>
              <w:bottom w:val="single" w:sz="8" w:space="0" w:color="auto"/>
              <w:right w:val="single" w:sz="8" w:space="0" w:color="auto"/>
            </w:tcBorders>
            <w:vAlign w:val="center"/>
            <w:hideMark/>
          </w:tcPr>
          <w:p w14:paraId="6E5FD1BD" w14:textId="77777777" w:rsidR="00584753" w:rsidRPr="00A41FFB" w:rsidRDefault="00584753" w:rsidP="005164BD">
            <w:pPr>
              <w:tabs>
                <w:tab w:val="left" w:pos="284"/>
              </w:tabs>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6CFE2F9A" w14:textId="77777777" w:rsidR="00584753" w:rsidRPr="00A41FFB" w:rsidRDefault="00584753" w:rsidP="005164BD">
            <w:pPr>
              <w:tabs>
                <w:tab w:val="left" w:pos="284"/>
              </w:tabs>
              <w:spacing w:after="0" w:line="240" w:lineRule="auto"/>
              <w:jc w:val="center"/>
              <w:rPr>
                <w:rFonts w:eastAsia="Times New Roman" w:cs="Calibri Light"/>
                <w:b/>
                <w:bCs/>
                <w:color w:val="000000"/>
                <w:sz w:val="20"/>
                <w:szCs w:val="20"/>
                <w:lang w:eastAsia="en-GB"/>
              </w:rPr>
            </w:pPr>
          </w:p>
        </w:tc>
      </w:tr>
      <w:tr w:rsidR="00584753" w:rsidRPr="00A41FFB" w14:paraId="383B5831" w14:textId="77777777" w:rsidTr="005164BD">
        <w:trPr>
          <w:trHeight w:val="340"/>
        </w:trPr>
        <w:tc>
          <w:tcPr>
            <w:tcW w:w="236" w:type="dxa"/>
            <w:tcBorders>
              <w:top w:val="nil"/>
              <w:left w:val="nil"/>
              <w:bottom w:val="nil"/>
              <w:right w:val="nil"/>
            </w:tcBorders>
            <w:noWrap/>
            <w:vAlign w:val="bottom"/>
            <w:hideMark/>
          </w:tcPr>
          <w:p w14:paraId="1BD3D7F0" w14:textId="77777777" w:rsidR="00584753" w:rsidRPr="00A41FFB" w:rsidRDefault="00584753" w:rsidP="005164BD">
            <w:pPr>
              <w:tabs>
                <w:tab w:val="left" w:pos="284"/>
              </w:tabs>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290FDAA5" w14:textId="77777777" w:rsidR="00584753" w:rsidRPr="00A41FFB" w:rsidRDefault="00584753" w:rsidP="005164BD">
            <w:pPr>
              <w:tabs>
                <w:tab w:val="left" w:pos="284"/>
              </w:tabs>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11</w:t>
            </w:r>
          </w:p>
        </w:tc>
        <w:tc>
          <w:tcPr>
            <w:tcW w:w="1985" w:type="dxa"/>
            <w:tcBorders>
              <w:top w:val="nil"/>
              <w:left w:val="nil"/>
              <w:bottom w:val="single" w:sz="8" w:space="0" w:color="auto"/>
              <w:right w:val="single" w:sz="8" w:space="0" w:color="auto"/>
            </w:tcBorders>
            <w:vAlign w:val="center"/>
            <w:hideMark/>
          </w:tcPr>
          <w:p w14:paraId="6043B837" w14:textId="77777777" w:rsidR="00584753" w:rsidRPr="00A41FFB" w:rsidRDefault="00584753" w:rsidP="005164BD">
            <w:pPr>
              <w:tabs>
                <w:tab w:val="left" w:pos="284"/>
              </w:tabs>
              <w:spacing w:after="0" w:line="240" w:lineRule="auto"/>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20FF12BD" w14:textId="77777777" w:rsidR="00584753" w:rsidRPr="00A41FFB" w:rsidRDefault="00584753" w:rsidP="005164BD">
            <w:pPr>
              <w:tabs>
                <w:tab w:val="left" w:pos="284"/>
              </w:tabs>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2</w:t>
            </w:r>
          </w:p>
        </w:tc>
        <w:tc>
          <w:tcPr>
            <w:tcW w:w="2277" w:type="dxa"/>
            <w:tcBorders>
              <w:top w:val="nil"/>
              <w:left w:val="nil"/>
              <w:bottom w:val="single" w:sz="8" w:space="0" w:color="auto"/>
              <w:right w:val="single" w:sz="8" w:space="0" w:color="auto"/>
            </w:tcBorders>
            <w:vAlign w:val="center"/>
            <w:hideMark/>
          </w:tcPr>
          <w:p w14:paraId="747EA0B1" w14:textId="77777777" w:rsidR="00584753" w:rsidRPr="00A41FFB" w:rsidRDefault="00584753" w:rsidP="005164BD">
            <w:pPr>
              <w:tabs>
                <w:tab w:val="left" w:pos="284"/>
              </w:tabs>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0,5</w:t>
            </w:r>
          </w:p>
        </w:tc>
        <w:tc>
          <w:tcPr>
            <w:tcW w:w="1976" w:type="dxa"/>
            <w:tcBorders>
              <w:top w:val="nil"/>
              <w:left w:val="nil"/>
              <w:bottom w:val="single" w:sz="8" w:space="0" w:color="auto"/>
              <w:right w:val="single" w:sz="8" w:space="0" w:color="auto"/>
            </w:tcBorders>
            <w:vAlign w:val="center"/>
            <w:hideMark/>
          </w:tcPr>
          <w:p w14:paraId="38E7A3CE" w14:textId="77777777" w:rsidR="00584753" w:rsidRPr="00A41FFB" w:rsidRDefault="00584753" w:rsidP="005164BD">
            <w:pPr>
              <w:tabs>
                <w:tab w:val="left" w:pos="284"/>
              </w:tabs>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0,5</w:t>
            </w:r>
          </w:p>
        </w:tc>
        <w:tc>
          <w:tcPr>
            <w:tcW w:w="1526" w:type="dxa"/>
            <w:tcBorders>
              <w:top w:val="nil"/>
              <w:left w:val="nil"/>
              <w:bottom w:val="single" w:sz="8" w:space="0" w:color="auto"/>
              <w:right w:val="single" w:sz="8" w:space="0" w:color="auto"/>
            </w:tcBorders>
            <w:shd w:val="clear" w:color="000000" w:fill="A6A6A6"/>
            <w:vAlign w:val="center"/>
            <w:hideMark/>
          </w:tcPr>
          <w:p w14:paraId="2983F944" w14:textId="77777777" w:rsidR="00584753" w:rsidRPr="00A41FFB" w:rsidRDefault="00584753" w:rsidP="005164BD">
            <w:pPr>
              <w:tabs>
                <w:tab w:val="left" w:pos="284"/>
              </w:tabs>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46FE80F7" w14:textId="77777777" w:rsidR="00584753" w:rsidRPr="00A41FFB" w:rsidRDefault="00584753" w:rsidP="005164BD">
            <w:pPr>
              <w:tabs>
                <w:tab w:val="left" w:pos="284"/>
              </w:tabs>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2CA666B6" w14:textId="77777777" w:rsidR="00584753" w:rsidRPr="00A41FFB" w:rsidRDefault="00584753" w:rsidP="005164BD">
            <w:pPr>
              <w:tabs>
                <w:tab w:val="left" w:pos="284"/>
              </w:tabs>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3</w:t>
            </w:r>
          </w:p>
        </w:tc>
        <w:tc>
          <w:tcPr>
            <w:tcW w:w="1701" w:type="dxa"/>
            <w:tcBorders>
              <w:top w:val="nil"/>
              <w:left w:val="nil"/>
              <w:bottom w:val="single" w:sz="8" w:space="0" w:color="auto"/>
              <w:right w:val="single" w:sz="8" w:space="0" w:color="auto"/>
            </w:tcBorders>
            <w:vAlign w:val="center"/>
            <w:hideMark/>
          </w:tcPr>
          <w:p w14:paraId="06BF2BF0" w14:textId="77777777" w:rsidR="00584753" w:rsidRPr="00A41FFB" w:rsidRDefault="00584753" w:rsidP="005164BD">
            <w:pPr>
              <w:tabs>
                <w:tab w:val="left" w:pos="284"/>
              </w:tabs>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6F05452A" w14:textId="77777777" w:rsidR="00584753" w:rsidRPr="00A41FFB" w:rsidRDefault="00584753" w:rsidP="005164BD">
            <w:pPr>
              <w:tabs>
                <w:tab w:val="left" w:pos="284"/>
              </w:tabs>
              <w:spacing w:after="0" w:line="240" w:lineRule="auto"/>
              <w:jc w:val="center"/>
              <w:rPr>
                <w:rFonts w:eastAsia="Times New Roman" w:cs="Calibri Light"/>
                <w:b/>
                <w:bCs/>
                <w:color w:val="000000"/>
                <w:sz w:val="20"/>
                <w:szCs w:val="20"/>
                <w:lang w:eastAsia="en-GB"/>
              </w:rPr>
            </w:pPr>
          </w:p>
        </w:tc>
      </w:tr>
      <w:tr w:rsidR="00584753" w:rsidRPr="00A41FFB" w14:paraId="06E7B293" w14:textId="77777777" w:rsidTr="005164BD">
        <w:trPr>
          <w:trHeight w:val="340"/>
        </w:trPr>
        <w:tc>
          <w:tcPr>
            <w:tcW w:w="236" w:type="dxa"/>
            <w:tcBorders>
              <w:top w:val="nil"/>
              <w:left w:val="nil"/>
              <w:bottom w:val="nil"/>
              <w:right w:val="nil"/>
            </w:tcBorders>
            <w:noWrap/>
            <w:vAlign w:val="bottom"/>
            <w:hideMark/>
          </w:tcPr>
          <w:p w14:paraId="57B3140F" w14:textId="77777777" w:rsidR="00584753" w:rsidRPr="00A41FFB" w:rsidRDefault="00584753" w:rsidP="005164BD">
            <w:pPr>
              <w:tabs>
                <w:tab w:val="left" w:pos="284"/>
              </w:tabs>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0C156F80" w14:textId="77777777" w:rsidR="00584753" w:rsidRPr="00A41FFB" w:rsidRDefault="00584753" w:rsidP="005164BD">
            <w:pPr>
              <w:tabs>
                <w:tab w:val="left" w:pos="284"/>
              </w:tabs>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12</w:t>
            </w:r>
          </w:p>
        </w:tc>
        <w:tc>
          <w:tcPr>
            <w:tcW w:w="1985" w:type="dxa"/>
            <w:tcBorders>
              <w:top w:val="nil"/>
              <w:left w:val="nil"/>
              <w:bottom w:val="single" w:sz="8" w:space="0" w:color="auto"/>
              <w:right w:val="single" w:sz="8" w:space="0" w:color="auto"/>
            </w:tcBorders>
            <w:vAlign w:val="center"/>
            <w:hideMark/>
          </w:tcPr>
          <w:p w14:paraId="2D633221" w14:textId="77777777" w:rsidR="00584753" w:rsidRPr="00A41FFB" w:rsidRDefault="00584753" w:rsidP="005164BD">
            <w:pPr>
              <w:tabs>
                <w:tab w:val="left" w:pos="284"/>
              </w:tabs>
              <w:spacing w:after="0" w:line="240" w:lineRule="auto"/>
              <w:rPr>
                <w:rFonts w:eastAsia="Times New Roman" w:cs="Calibri Light"/>
                <w:b/>
                <w:bCs/>
                <w:sz w:val="20"/>
                <w:szCs w:val="20"/>
                <w:lang w:eastAsia="en-GB"/>
              </w:rPr>
            </w:pPr>
            <w:r w:rsidRPr="00A41FFB">
              <w:rPr>
                <w:rFonts w:eastAsia="Times New Roman" w:cs="Calibri Light"/>
                <w:b/>
                <w:bCs/>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5186F168" w14:textId="77777777" w:rsidR="00584753" w:rsidRPr="00A41FFB" w:rsidRDefault="00584753" w:rsidP="005164BD">
            <w:pPr>
              <w:tabs>
                <w:tab w:val="left" w:pos="284"/>
              </w:tabs>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2</w:t>
            </w:r>
          </w:p>
        </w:tc>
        <w:tc>
          <w:tcPr>
            <w:tcW w:w="2277" w:type="dxa"/>
            <w:tcBorders>
              <w:top w:val="nil"/>
              <w:left w:val="nil"/>
              <w:bottom w:val="single" w:sz="8" w:space="0" w:color="auto"/>
              <w:right w:val="single" w:sz="8" w:space="0" w:color="auto"/>
            </w:tcBorders>
            <w:vAlign w:val="center"/>
            <w:hideMark/>
          </w:tcPr>
          <w:p w14:paraId="40E7FF51" w14:textId="77777777" w:rsidR="00584753" w:rsidRPr="00A41FFB" w:rsidRDefault="00584753" w:rsidP="005164BD">
            <w:pPr>
              <w:tabs>
                <w:tab w:val="left" w:pos="284"/>
              </w:tabs>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0,5</w:t>
            </w:r>
          </w:p>
        </w:tc>
        <w:tc>
          <w:tcPr>
            <w:tcW w:w="1976" w:type="dxa"/>
            <w:tcBorders>
              <w:top w:val="nil"/>
              <w:left w:val="nil"/>
              <w:bottom w:val="single" w:sz="8" w:space="0" w:color="auto"/>
              <w:right w:val="single" w:sz="8" w:space="0" w:color="auto"/>
            </w:tcBorders>
            <w:shd w:val="clear" w:color="000000" w:fill="A6A6A6"/>
            <w:vAlign w:val="center"/>
            <w:hideMark/>
          </w:tcPr>
          <w:p w14:paraId="1F3AACC8" w14:textId="77777777" w:rsidR="00584753" w:rsidRPr="00A41FFB" w:rsidRDefault="00584753" w:rsidP="005164BD">
            <w:pPr>
              <w:tabs>
                <w:tab w:val="left" w:pos="284"/>
              </w:tabs>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29032CC7" w14:textId="77777777" w:rsidR="00584753" w:rsidRPr="00A41FFB" w:rsidRDefault="00584753" w:rsidP="005164BD">
            <w:pPr>
              <w:tabs>
                <w:tab w:val="left" w:pos="284"/>
              </w:tabs>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79D9AA01" w14:textId="77777777" w:rsidR="00584753" w:rsidRPr="00A41FFB" w:rsidRDefault="00584753" w:rsidP="005164BD">
            <w:pPr>
              <w:tabs>
                <w:tab w:val="left" w:pos="284"/>
              </w:tabs>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2E5BCECB" w14:textId="77777777" w:rsidR="00584753" w:rsidRPr="00A41FFB" w:rsidRDefault="00584753" w:rsidP="005164BD">
            <w:pPr>
              <w:tabs>
                <w:tab w:val="left" w:pos="284"/>
              </w:tabs>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2,5</w:t>
            </w:r>
          </w:p>
        </w:tc>
        <w:tc>
          <w:tcPr>
            <w:tcW w:w="1701" w:type="dxa"/>
            <w:tcBorders>
              <w:top w:val="nil"/>
              <w:left w:val="nil"/>
              <w:bottom w:val="single" w:sz="8" w:space="0" w:color="auto"/>
              <w:right w:val="single" w:sz="8" w:space="0" w:color="auto"/>
            </w:tcBorders>
            <w:vAlign w:val="center"/>
            <w:hideMark/>
          </w:tcPr>
          <w:p w14:paraId="131900EA" w14:textId="77777777" w:rsidR="00584753" w:rsidRPr="00A41FFB" w:rsidRDefault="00584753" w:rsidP="005164BD">
            <w:pPr>
              <w:tabs>
                <w:tab w:val="left" w:pos="284"/>
              </w:tabs>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4144C934" w14:textId="77777777" w:rsidR="00584753" w:rsidRPr="00A41FFB" w:rsidRDefault="00584753" w:rsidP="005164BD">
            <w:pPr>
              <w:tabs>
                <w:tab w:val="left" w:pos="284"/>
              </w:tabs>
              <w:spacing w:after="0" w:line="240" w:lineRule="auto"/>
              <w:jc w:val="center"/>
              <w:rPr>
                <w:rFonts w:eastAsia="Times New Roman" w:cs="Calibri Light"/>
                <w:b/>
                <w:bCs/>
                <w:color w:val="000000"/>
                <w:sz w:val="20"/>
                <w:szCs w:val="20"/>
                <w:lang w:eastAsia="en-GB"/>
              </w:rPr>
            </w:pPr>
          </w:p>
        </w:tc>
      </w:tr>
      <w:tr w:rsidR="00584753" w:rsidRPr="00A41FFB" w14:paraId="6E40C3A7" w14:textId="77777777" w:rsidTr="005164BD">
        <w:trPr>
          <w:trHeight w:val="340"/>
        </w:trPr>
        <w:tc>
          <w:tcPr>
            <w:tcW w:w="236" w:type="dxa"/>
            <w:tcBorders>
              <w:top w:val="nil"/>
              <w:left w:val="nil"/>
              <w:bottom w:val="nil"/>
              <w:right w:val="nil"/>
            </w:tcBorders>
            <w:noWrap/>
            <w:vAlign w:val="bottom"/>
            <w:hideMark/>
          </w:tcPr>
          <w:p w14:paraId="01BA6D59" w14:textId="77777777" w:rsidR="00584753" w:rsidRPr="00A41FFB" w:rsidRDefault="00584753" w:rsidP="005164BD">
            <w:pPr>
              <w:tabs>
                <w:tab w:val="left" w:pos="284"/>
              </w:tabs>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6801AECB" w14:textId="77777777" w:rsidR="00584753" w:rsidRPr="00A41FFB" w:rsidRDefault="00584753" w:rsidP="005164BD">
            <w:pPr>
              <w:tabs>
                <w:tab w:val="left" w:pos="284"/>
              </w:tabs>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13</w:t>
            </w:r>
          </w:p>
        </w:tc>
        <w:tc>
          <w:tcPr>
            <w:tcW w:w="1985" w:type="dxa"/>
            <w:tcBorders>
              <w:top w:val="nil"/>
              <w:left w:val="nil"/>
              <w:bottom w:val="single" w:sz="8" w:space="0" w:color="auto"/>
              <w:right w:val="single" w:sz="8" w:space="0" w:color="auto"/>
            </w:tcBorders>
            <w:vAlign w:val="center"/>
            <w:hideMark/>
          </w:tcPr>
          <w:p w14:paraId="239B9C2F" w14:textId="77777777" w:rsidR="00584753" w:rsidRPr="00A41FFB" w:rsidRDefault="00584753" w:rsidP="005164BD">
            <w:pPr>
              <w:tabs>
                <w:tab w:val="left" w:pos="284"/>
              </w:tabs>
              <w:spacing w:after="0" w:line="240" w:lineRule="auto"/>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Level 6</w:t>
            </w:r>
          </w:p>
        </w:tc>
        <w:tc>
          <w:tcPr>
            <w:tcW w:w="1275" w:type="dxa"/>
            <w:tcBorders>
              <w:top w:val="nil"/>
              <w:left w:val="nil"/>
              <w:bottom w:val="single" w:sz="8" w:space="0" w:color="auto"/>
              <w:right w:val="single" w:sz="8" w:space="0" w:color="auto"/>
            </w:tcBorders>
            <w:vAlign w:val="center"/>
            <w:hideMark/>
          </w:tcPr>
          <w:p w14:paraId="23C379EA" w14:textId="77777777" w:rsidR="00584753" w:rsidRPr="00A41FFB" w:rsidRDefault="00584753" w:rsidP="005164BD">
            <w:pPr>
              <w:tabs>
                <w:tab w:val="left" w:pos="284"/>
              </w:tabs>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0</w:t>
            </w:r>
          </w:p>
        </w:tc>
        <w:tc>
          <w:tcPr>
            <w:tcW w:w="2277" w:type="dxa"/>
            <w:tcBorders>
              <w:top w:val="nil"/>
              <w:left w:val="nil"/>
              <w:bottom w:val="single" w:sz="8" w:space="0" w:color="auto"/>
              <w:right w:val="single" w:sz="8" w:space="0" w:color="auto"/>
            </w:tcBorders>
            <w:vAlign w:val="center"/>
            <w:hideMark/>
          </w:tcPr>
          <w:p w14:paraId="1D28BA63" w14:textId="77777777" w:rsidR="00584753" w:rsidRPr="00A41FFB" w:rsidRDefault="00584753" w:rsidP="005164BD">
            <w:pPr>
              <w:tabs>
                <w:tab w:val="left" w:pos="284"/>
              </w:tabs>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 </w:t>
            </w:r>
          </w:p>
        </w:tc>
        <w:tc>
          <w:tcPr>
            <w:tcW w:w="1976" w:type="dxa"/>
            <w:tcBorders>
              <w:top w:val="nil"/>
              <w:left w:val="nil"/>
              <w:bottom w:val="single" w:sz="8" w:space="0" w:color="auto"/>
              <w:right w:val="single" w:sz="8" w:space="0" w:color="auto"/>
            </w:tcBorders>
            <w:vAlign w:val="center"/>
            <w:hideMark/>
          </w:tcPr>
          <w:p w14:paraId="3E831A2B" w14:textId="77777777" w:rsidR="00584753" w:rsidRPr="00A41FFB" w:rsidRDefault="00584753" w:rsidP="005164BD">
            <w:pPr>
              <w:tabs>
                <w:tab w:val="left" w:pos="284"/>
              </w:tabs>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vAlign w:val="center"/>
            <w:hideMark/>
          </w:tcPr>
          <w:p w14:paraId="468FB1EC" w14:textId="77777777" w:rsidR="00584753" w:rsidRPr="00A41FFB" w:rsidRDefault="00584753" w:rsidP="005164BD">
            <w:pPr>
              <w:tabs>
                <w:tab w:val="left" w:pos="284"/>
              </w:tabs>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vAlign w:val="center"/>
            <w:hideMark/>
          </w:tcPr>
          <w:p w14:paraId="11A97D75" w14:textId="77777777" w:rsidR="00584753" w:rsidRPr="00A41FFB" w:rsidRDefault="00584753" w:rsidP="005164BD">
            <w:pPr>
              <w:tabs>
                <w:tab w:val="left" w:pos="284"/>
              </w:tabs>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2E3EB95D" w14:textId="77777777" w:rsidR="00584753" w:rsidRPr="00A41FFB" w:rsidRDefault="00584753" w:rsidP="005164BD">
            <w:pPr>
              <w:tabs>
                <w:tab w:val="left" w:pos="284"/>
              </w:tabs>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0</w:t>
            </w:r>
          </w:p>
        </w:tc>
        <w:tc>
          <w:tcPr>
            <w:tcW w:w="1701" w:type="dxa"/>
            <w:tcBorders>
              <w:top w:val="nil"/>
              <w:left w:val="nil"/>
              <w:bottom w:val="single" w:sz="8" w:space="0" w:color="auto"/>
              <w:right w:val="single" w:sz="8" w:space="0" w:color="auto"/>
            </w:tcBorders>
            <w:vAlign w:val="center"/>
            <w:hideMark/>
          </w:tcPr>
          <w:p w14:paraId="3759DFAE" w14:textId="77777777" w:rsidR="00584753" w:rsidRPr="00A41FFB" w:rsidRDefault="00584753" w:rsidP="005164BD">
            <w:pPr>
              <w:tabs>
                <w:tab w:val="left" w:pos="284"/>
              </w:tabs>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0DE6E736" w14:textId="77777777" w:rsidR="00584753" w:rsidRPr="00A41FFB" w:rsidRDefault="00584753" w:rsidP="005164BD">
            <w:pPr>
              <w:tabs>
                <w:tab w:val="left" w:pos="284"/>
              </w:tabs>
              <w:spacing w:after="0" w:line="240" w:lineRule="auto"/>
              <w:jc w:val="center"/>
              <w:rPr>
                <w:rFonts w:eastAsia="Times New Roman" w:cs="Calibri Light"/>
                <w:b/>
                <w:bCs/>
                <w:color w:val="000000"/>
                <w:sz w:val="20"/>
                <w:szCs w:val="20"/>
                <w:lang w:eastAsia="en-GB"/>
              </w:rPr>
            </w:pPr>
          </w:p>
        </w:tc>
      </w:tr>
      <w:tr w:rsidR="00584753" w:rsidRPr="00A41FFB" w14:paraId="7E28039C" w14:textId="77777777" w:rsidTr="005164BD">
        <w:trPr>
          <w:trHeight w:val="340"/>
        </w:trPr>
        <w:tc>
          <w:tcPr>
            <w:tcW w:w="236" w:type="dxa"/>
            <w:tcBorders>
              <w:top w:val="nil"/>
              <w:left w:val="nil"/>
              <w:bottom w:val="nil"/>
              <w:right w:val="nil"/>
            </w:tcBorders>
            <w:noWrap/>
            <w:vAlign w:val="bottom"/>
            <w:hideMark/>
          </w:tcPr>
          <w:p w14:paraId="459ED0FC" w14:textId="77777777" w:rsidR="00584753" w:rsidRPr="00A41FFB" w:rsidRDefault="00584753" w:rsidP="005164BD">
            <w:pPr>
              <w:tabs>
                <w:tab w:val="left" w:pos="284"/>
              </w:tabs>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78C41C00" w14:textId="77777777" w:rsidR="00584753" w:rsidRPr="00A41FFB" w:rsidRDefault="00584753" w:rsidP="005164BD">
            <w:pPr>
              <w:tabs>
                <w:tab w:val="left" w:pos="284"/>
              </w:tabs>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14</w:t>
            </w:r>
          </w:p>
        </w:tc>
        <w:tc>
          <w:tcPr>
            <w:tcW w:w="1985" w:type="dxa"/>
            <w:tcBorders>
              <w:top w:val="nil"/>
              <w:left w:val="nil"/>
              <w:bottom w:val="single" w:sz="8" w:space="0" w:color="auto"/>
              <w:right w:val="single" w:sz="8" w:space="0" w:color="auto"/>
            </w:tcBorders>
            <w:vAlign w:val="center"/>
            <w:hideMark/>
          </w:tcPr>
          <w:p w14:paraId="16731EA5" w14:textId="77777777" w:rsidR="00584753" w:rsidRPr="00A41FFB" w:rsidRDefault="00584753" w:rsidP="005164BD">
            <w:pPr>
              <w:tabs>
                <w:tab w:val="left" w:pos="284"/>
              </w:tabs>
              <w:spacing w:after="0" w:line="240" w:lineRule="auto"/>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Level 7</w:t>
            </w:r>
          </w:p>
        </w:tc>
        <w:tc>
          <w:tcPr>
            <w:tcW w:w="1275" w:type="dxa"/>
            <w:tcBorders>
              <w:top w:val="nil"/>
              <w:left w:val="nil"/>
              <w:bottom w:val="single" w:sz="8" w:space="0" w:color="auto"/>
              <w:right w:val="single" w:sz="8" w:space="0" w:color="auto"/>
            </w:tcBorders>
            <w:vAlign w:val="center"/>
            <w:hideMark/>
          </w:tcPr>
          <w:p w14:paraId="596B501E" w14:textId="77777777" w:rsidR="00584753" w:rsidRPr="00A41FFB" w:rsidRDefault="00584753" w:rsidP="005164BD">
            <w:pPr>
              <w:tabs>
                <w:tab w:val="left" w:pos="284"/>
              </w:tabs>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0</w:t>
            </w:r>
          </w:p>
        </w:tc>
        <w:tc>
          <w:tcPr>
            <w:tcW w:w="2277" w:type="dxa"/>
            <w:tcBorders>
              <w:top w:val="nil"/>
              <w:left w:val="nil"/>
              <w:bottom w:val="single" w:sz="8" w:space="0" w:color="auto"/>
              <w:right w:val="single" w:sz="8" w:space="0" w:color="auto"/>
            </w:tcBorders>
            <w:vAlign w:val="center"/>
            <w:hideMark/>
          </w:tcPr>
          <w:p w14:paraId="04ED873D" w14:textId="77777777" w:rsidR="00584753" w:rsidRPr="00A41FFB" w:rsidRDefault="00584753" w:rsidP="005164BD">
            <w:pPr>
              <w:tabs>
                <w:tab w:val="left" w:pos="284"/>
              </w:tabs>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 </w:t>
            </w:r>
          </w:p>
        </w:tc>
        <w:tc>
          <w:tcPr>
            <w:tcW w:w="1976" w:type="dxa"/>
            <w:tcBorders>
              <w:top w:val="nil"/>
              <w:left w:val="nil"/>
              <w:bottom w:val="single" w:sz="8" w:space="0" w:color="auto"/>
              <w:right w:val="single" w:sz="8" w:space="0" w:color="auto"/>
            </w:tcBorders>
            <w:vAlign w:val="center"/>
            <w:hideMark/>
          </w:tcPr>
          <w:p w14:paraId="2769D7B3" w14:textId="77777777" w:rsidR="00584753" w:rsidRPr="00A41FFB" w:rsidRDefault="00584753" w:rsidP="005164BD">
            <w:pPr>
              <w:tabs>
                <w:tab w:val="left" w:pos="284"/>
              </w:tabs>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vAlign w:val="center"/>
            <w:hideMark/>
          </w:tcPr>
          <w:p w14:paraId="2284ABC5" w14:textId="77777777" w:rsidR="00584753" w:rsidRPr="00A41FFB" w:rsidRDefault="00584753" w:rsidP="005164BD">
            <w:pPr>
              <w:tabs>
                <w:tab w:val="left" w:pos="284"/>
              </w:tabs>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vAlign w:val="center"/>
            <w:hideMark/>
          </w:tcPr>
          <w:p w14:paraId="56BE71D1" w14:textId="77777777" w:rsidR="00584753" w:rsidRPr="00A41FFB" w:rsidRDefault="00584753" w:rsidP="005164BD">
            <w:pPr>
              <w:tabs>
                <w:tab w:val="left" w:pos="284"/>
              </w:tabs>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6321432E" w14:textId="77777777" w:rsidR="00584753" w:rsidRPr="00A41FFB" w:rsidRDefault="00584753" w:rsidP="005164BD">
            <w:pPr>
              <w:tabs>
                <w:tab w:val="left" w:pos="284"/>
              </w:tabs>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0</w:t>
            </w:r>
          </w:p>
        </w:tc>
        <w:tc>
          <w:tcPr>
            <w:tcW w:w="1701" w:type="dxa"/>
            <w:tcBorders>
              <w:top w:val="nil"/>
              <w:left w:val="nil"/>
              <w:bottom w:val="single" w:sz="8" w:space="0" w:color="auto"/>
              <w:right w:val="single" w:sz="8" w:space="0" w:color="auto"/>
            </w:tcBorders>
            <w:vAlign w:val="center"/>
            <w:hideMark/>
          </w:tcPr>
          <w:p w14:paraId="0E1B16E7" w14:textId="77777777" w:rsidR="00584753" w:rsidRPr="00A41FFB" w:rsidRDefault="00584753" w:rsidP="005164BD">
            <w:pPr>
              <w:tabs>
                <w:tab w:val="left" w:pos="284"/>
              </w:tabs>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404A5191" w14:textId="77777777" w:rsidR="00584753" w:rsidRPr="00A41FFB" w:rsidRDefault="00584753" w:rsidP="005164BD">
            <w:pPr>
              <w:tabs>
                <w:tab w:val="left" w:pos="284"/>
              </w:tabs>
              <w:spacing w:after="0" w:line="240" w:lineRule="auto"/>
              <w:jc w:val="center"/>
              <w:rPr>
                <w:rFonts w:eastAsia="Times New Roman" w:cs="Calibri Light"/>
                <w:b/>
                <w:bCs/>
                <w:color w:val="000000"/>
                <w:sz w:val="20"/>
                <w:szCs w:val="20"/>
                <w:lang w:eastAsia="en-GB"/>
              </w:rPr>
            </w:pPr>
          </w:p>
        </w:tc>
      </w:tr>
      <w:tr w:rsidR="00584753" w:rsidRPr="00A41FFB" w14:paraId="239541DB" w14:textId="77777777" w:rsidTr="005164BD">
        <w:trPr>
          <w:trHeight w:val="340"/>
        </w:trPr>
        <w:tc>
          <w:tcPr>
            <w:tcW w:w="236" w:type="dxa"/>
            <w:tcBorders>
              <w:top w:val="nil"/>
              <w:left w:val="nil"/>
              <w:bottom w:val="nil"/>
              <w:right w:val="nil"/>
            </w:tcBorders>
            <w:noWrap/>
            <w:vAlign w:val="bottom"/>
            <w:hideMark/>
          </w:tcPr>
          <w:p w14:paraId="601F7301" w14:textId="77777777" w:rsidR="00584753" w:rsidRPr="00A41FFB" w:rsidRDefault="00584753" w:rsidP="005164BD">
            <w:pPr>
              <w:tabs>
                <w:tab w:val="left" w:pos="284"/>
              </w:tabs>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318BC69B" w14:textId="77777777" w:rsidR="00584753" w:rsidRPr="00A41FFB" w:rsidRDefault="00584753" w:rsidP="005164BD">
            <w:pPr>
              <w:tabs>
                <w:tab w:val="left" w:pos="284"/>
              </w:tabs>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15</w:t>
            </w:r>
          </w:p>
        </w:tc>
        <w:tc>
          <w:tcPr>
            <w:tcW w:w="1985" w:type="dxa"/>
            <w:tcBorders>
              <w:top w:val="nil"/>
              <w:left w:val="nil"/>
              <w:bottom w:val="single" w:sz="8" w:space="0" w:color="auto"/>
              <w:right w:val="single" w:sz="8" w:space="0" w:color="auto"/>
            </w:tcBorders>
            <w:vAlign w:val="center"/>
            <w:hideMark/>
          </w:tcPr>
          <w:p w14:paraId="5A4EE899" w14:textId="77777777" w:rsidR="00584753" w:rsidRPr="00A41FFB" w:rsidRDefault="00584753" w:rsidP="005164BD">
            <w:pPr>
              <w:tabs>
                <w:tab w:val="left" w:pos="284"/>
              </w:tabs>
              <w:spacing w:after="0" w:line="240" w:lineRule="auto"/>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Level  8</w:t>
            </w:r>
          </w:p>
        </w:tc>
        <w:tc>
          <w:tcPr>
            <w:tcW w:w="1275" w:type="dxa"/>
            <w:tcBorders>
              <w:top w:val="nil"/>
              <w:left w:val="nil"/>
              <w:bottom w:val="single" w:sz="8" w:space="0" w:color="auto"/>
              <w:right w:val="single" w:sz="8" w:space="0" w:color="auto"/>
            </w:tcBorders>
            <w:vAlign w:val="center"/>
            <w:hideMark/>
          </w:tcPr>
          <w:p w14:paraId="203E0994" w14:textId="77777777" w:rsidR="00584753" w:rsidRPr="00A41FFB" w:rsidRDefault="00584753" w:rsidP="005164BD">
            <w:pPr>
              <w:tabs>
                <w:tab w:val="left" w:pos="284"/>
              </w:tabs>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0</w:t>
            </w:r>
          </w:p>
        </w:tc>
        <w:tc>
          <w:tcPr>
            <w:tcW w:w="2277" w:type="dxa"/>
            <w:tcBorders>
              <w:top w:val="nil"/>
              <w:left w:val="nil"/>
              <w:bottom w:val="single" w:sz="8" w:space="0" w:color="auto"/>
              <w:right w:val="single" w:sz="8" w:space="0" w:color="auto"/>
            </w:tcBorders>
            <w:vAlign w:val="center"/>
            <w:hideMark/>
          </w:tcPr>
          <w:p w14:paraId="07023DFF" w14:textId="77777777" w:rsidR="00584753" w:rsidRPr="00A41FFB" w:rsidRDefault="00584753" w:rsidP="005164BD">
            <w:pPr>
              <w:tabs>
                <w:tab w:val="left" w:pos="284"/>
              </w:tabs>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 </w:t>
            </w:r>
          </w:p>
        </w:tc>
        <w:tc>
          <w:tcPr>
            <w:tcW w:w="1976" w:type="dxa"/>
            <w:tcBorders>
              <w:top w:val="nil"/>
              <w:left w:val="nil"/>
              <w:bottom w:val="single" w:sz="8" w:space="0" w:color="auto"/>
              <w:right w:val="single" w:sz="8" w:space="0" w:color="auto"/>
            </w:tcBorders>
            <w:vAlign w:val="center"/>
            <w:hideMark/>
          </w:tcPr>
          <w:p w14:paraId="7C112132" w14:textId="77777777" w:rsidR="00584753" w:rsidRPr="00A41FFB" w:rsidRDefault="00584753" w:rsidP="005164BD">
            <w:pPr>
              <w:tabs>
                <w:tab w:val="left" w:pos="284"/>
              </w:tabs>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vAlign w:val="center"/>
            <w:hideMark/>
          </w:tcPr>
          <w:p w14:paraId="383378E5" w14:textId="77777777" w:rsidR="00584753" w:rsidRPr="00A41FFB" w:rsidRDefault="00584753" w:rsidP="005164BD">
            <w:pPr>
              <w:tabs>
                <w:tab w:val="left" w:pos="284"/>
              </w:tabs>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vAlign w:val="center"/>
            <w:hideMark/>
          </w:tcPr>
          <w:p w14:paraId="29B1BB3D" w14:textId="77777777" w:rsidR="00584753" w:rsidRPr="00A41FFB" w:rsidRDefault="00584753" w:rsidP="005164BD">
            <w:pPr>
              <w:tabs>
                <w:tab w:val="left" w:pos="284"/>
              </w:tabs>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2268E908" w14:textId="77777777" w:rsidR="00584753" w:rsidRPr="00A41FFB" w:rsidRDefault="00584753" w:rsidP="005164BD">
            <w:pPr>
              <w:tabs>
                <w:tab w:val="left" w:pos="284"/>
              </w:tabs>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0</w:t>
            </w:r>
          </w:p>
        </w:tc>
        <w:tc>
          <w:tcPr>
            <w:tcW w:w="1701" w:type="dxa"/>
            <w:tcBorders>
              <w:top w:val="nil"/>
              <w:left w:val="nil"/>
              <w:bottom w:val="single" w:sz="8" w:space="0" w:color="auto"/>
              <w:right w:val="single" w:sz="8" w:space="0" w:color="auto"/>
            </w:tcBorders>
            <w:vAlign w:val="center"/>
            <w:hideMark/>
          </w:tcPr>
          <w:p w14:paraId="2DC09187" w14:textId="77777777" w:rsidR="00584753" w:rsidRPr="00A41FFB" w:rsidRDefault="00584753" w:rsidP="005164BD">
            <w:pPr>
              <w:tabs>
                <w:tab w:val="left" w:pos="284"/>
              </w:tabs>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4F9BB5AB" w14:textId="77777777" w:rsidR="00584753" w:rsidRPr="00A41FFB" w:rsidRDefault="00584753" w:rsidP="005164BD">
            <w:pPr>
              <w:tabs>
                <w:tab w:val="left" w:pos="284"/>
              </w:tabs>
              <w:spacing w:after="0" w:line="240" w:lineRule="auto"/>
              <w:jc w:val="center"/>
              <w:rPr>
                <w:rFonts w:eastAsia="Times New Roman" w:cs="Calibri Light"/>
                <w:b/>
                <w:bCs/>
                <w:color w:val="000000"/>
                <w:sz w:val="20"/>
                <w:szCs w:val="20"/>
                <w:lang w:eastAsia="en-GB"/>
              </w:rPr>
            </w:pPr>
          </w:p>
        </w:tc>
      </w:tr>
      <w:tr w:rsidR="00584753" w:rsidRPr="00A41FFB" w14:paraId="3273CC4B" w14:textId="77777777" w:rsidTr="005164BD">
        <w:trPr>
          <w:trHeight w:val="340"/>
        </w:trPr>
        <w:tc>
          <w:tcPr>
            <w:tcW w:w="236" w:type="dxa"/>
            <w:tcBorders>
              <w:top w:val="nil"/>
              <w:left w:val="nil"/>
              <w:bottom w:val="nil"/>
              <w:right w:val="nil"/>
            </w:tcBorders>
            <w:noWrap/>
            <w:vAlign w:val="bottom"/>
            <w:hideMark/>
          </w:tcPr>
          <w:p w14:paraId="300C3524" w14:textId="77777777" w:rsidR="00584753" w:rsidRPr="00A41FFB" w:rsidRDefault="00584753" w:rsidP="005164BD">
            <w:pPr>
              <w:tabs>
                <w:tab w:val="left" w:pos="284"/>
              </w:tabs>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5F5F83F6" w14:textId="77777777" w:rsidR="00584753" w:rsidRPr="00A41FFB" w:rsidRDefault="00584753" w:rsidP="005164BD">
            <w:pPr>
              <w:tabs>
                <w:tab w:val="left" w:pos="284"/>
              </w:tabs>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16</w:t>
            </w:r>
          </w:p>
        </w:tc>
        <w:tc>
          <w:tcPr>
            <w:tcW w:w="1985" w:type="dxa"/>
            <w:tcBorders>
              <w:top w:val="nil"/>
              <w:left w:val="nil"/>
              <w:bottom w:val="single" w:sz="8" w:space="0" w:color="auto"/>
              <w:right w:val="single" w:sz="8" w:space="0" w:color="auto"/>
            </w:tcBorders>
            <w:vAlign w:val="center"/>
            <w:hideMark/>
          </w:tcPr>
          <w:p w14:paraId="6E56650F" w14:textId="77777777" w:rsidR="00584753" w:rsidRPr="00A41FFB" w:rsidRDefault="00584753" w:rsidP="005164BD">
            <w:pPr>
              <w:tabs>
                <w:tab w:val="left" w:pos="284"/>
              </w:tabs>
              <w:spacing w:after="0" w:line="240" w:lineRule="auto"/>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Non-Contributor</w:t>
            </w:r>
          </w:p>
        </w:tc>
        <w:tc>
          <w:tcPr>
            <w:tcW w:w="1275" w:type="dxa"/>
            <w:tcBorders>
              <w:top w:val="nil"/>
              <w:left w:val="nil"/>
              <w:bottom w:val="single" w:sz="8" w:space="0" w:color="auto"/>
              <w:right w:val="single" w:sz="8" w:space="0" w:color="auto"/>
            </w:tcBorders>
            <w:vAlign w:val="center"/>
            <w:hideMark/>
          </w:tcPr>
          <w:p w14:paraId="036FD17C" w14:textId="77777777" w:rsidR="00584753" w:rsidRPr="00A41FFB" w:rsidRDefault="00584753" w:rsidP="005164BD">
            <w:pPr>
              <w:tabs>
                <w:tab w:val="left" w:pos="284"/>
              </w:tabs>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0</w:t>
            </w:r>
          </w:p>
        </w:tc>
        <w:tc>
          <w:tcPr>
            <w:tcW w:w="2277" w:type="dxa"/>
            <w:tcBorders>
              <w:top w:val="nil"/>
              <w:left w:val="nil"/>
              <w:bottom w:val="single" w:sz="8" w:space="0" w:color="auto"/>
              <w:right w:val="single" w:sz="8" w:space="0" w:color="auto"/>
            </w:tcBorders>
            <w:vAlign w:val="center"/>
            <w:hideMark/>
          </w:tcPr>
          <w:p w14:paraId="73C43E36" w14:textId="77777777" w:rsidR="00584753" w:rsidRPr="00A41FFB" w:rsidRDefault="00584753" w:rsidP="005164BD">
            <w:pPr>
              <w:tabs>
                <w:tab w:val="left" w:pos="284"/>
              </w:tabs>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 </w:t>
            </w:r>
          </w:p>
        </w:tc>
        <w:tc>
          <w:tcPr>
            <w:tcW w:w="1976" w:type="dxa"/>
            <w:tcBorders>
              <w:top w:val="nil"/>
              <w:left w:val="nil"/>
              <w:bottom w:val="single" w:sz="8" w:space="0" w:color="auto"/>
              <w:right w:val="single" w:sz="8" w:space="0" w:color="auto"/>
            </w:tcBorders>
            <w:vAlign w:val="center"/>
            <w:hideMark/>
          </w:tcPr>
          <w:p w14:paraId="4A939859" w14:textId="77777777" w:rsidR="00584753" w:rsidRPr="00A41FFB" w:rsidRDefault="00584753" w:rsidP="005164BD">
            <w:pPr>
              <w:tabs>
                <w:tab w:val="left" w:pos="284"/>
              </w:tabs>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vAlign w:val="center"/>
            <w:hideMark/>
          </w:tcPr>
          <w:p w14:paraId="1B487C8E" w14:textId="77777777" w:rsidR="00584753" w:rsidRPr="00A41FFB" w:rsidRDefault="00584753" w:rsidP="005164BD">
            <w:pPr>
              <w:tabs>
                <w:tab w:val="left" w:pos="284"/>
              </w:tabs>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vAlign w:val="center"/>
            <w:hideMark/>
          </w:tcPr>
          <w:p w14:paraId="46DF0E7B" w14:textId="77777777" w:rsidR="00584753" w:rsidRPr="00A41FFB" w:rsidRDefault="00584753" w:rsidP="005164BD">
            <w:pPr>
              <w:tabs>
                <w:tab w:val="left" w:pos="284"/>
              </w:tabs>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763B55AE" w14:textId="77777777" w:rsidR="00584753" w:rsidRPr="00A41FFB" w:rsidRDefault="00584753" w:rsidP="005164BD">
            <w:pPr>
              <w:tabs>
                <w:tab w:val="left" w:pos="284"/>
              </w:tabs>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0</w:t>
            </w:r>
          </w:p>
        </w:tc>
        <w:tc>
          <w:tcPr>
            <w:tcW w:w="1701" w:type="dxa"/>
            <w:tcBorders>
              <w:top w:val="nil"/>
              <w:left w:val="nil"/>
              <w:bottom w:val="single" w:sz="8" w:space="0" w:color="auto"/>
              <w:right w:val="single" w:sz="8" w:space="0" w:color="auto"/>
            </w:tcBorders>
            <w:vAlign w:val="center"/>
            <w:hideMark/>
          </w:tcPr>
          <w:p w14:paraId="5D52DB9C" w14:textId="77777777" w:rsidR="00584753" w:rsidRPr="00A41FFB" w:rsidRDefault="00584753" w:rsidP="005164BD">
            <w:pPr>
              <w:tabs>
                <w:tab w:val="left" w:pos="284"/>
              </w:tabs>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4EBFE2FC" w14:textId="77777777" w:rsidR="00584753" w:rsidRPr="00A41FFB" w:rsidRDefault="00584753" w:rsidP="005164BD">
            <w:pPr>
              <w:tabs>
                <w:tab w:val="left" w:pos="284"/>
              </w:tabs>
              <w:spacing w:after="0" w:line="240" w:lineRule="auto"/>
              <w:jc w:val="center"/>
              <w:rPr>
                <w:rFonts w:eastAsia="Times New Roman" w:cs="Calibri Light"/>
                <w:b/>
                <w:bCs/>
                <w:color w:val="000000"/>
                <w:sz w:val="20"/>
                <w:szCs w:val="20"/>
                <w:lang w:eastAsia="en-GB"/>
              </w:rPr>
            </w:pPr>
          </w:p>
        </w:tc>
      </w:tr>
      <w:tr w:rsidR="00584753" w:rsidRPr="00A41FFB" w14:paraId="18102016" w14:textId="77777777" w:rsidTr="005164BD">
        <w:trPr>
          <w:trHeight w:val="340"/>
        </w:trPr>
        <w:tc>
          <w:tcPr>
            <w:tcW w:w="236" w:type="dxa"/>
            <w:tcBorders>
              <w:top w:val="nil"/>
              <w:left w:val="nil"/>
              <w:bottom w:val="nil"/>
              <w:right w:val="nil"/>
            </w:tcBorders>
            <w:noWrap/>
            <w:vAlign w:val="bottom"/>
            <w:hideMark/>
          </w:tcPr>
          <w:p w14:paraId="1F711E8F" w14:textId="77777777" w:rsidR="00584753" w:rsidRPr="00A41FFB" w:rsidRDefault="00584753" w:rsidP="005164BD">
            <w:pPr>
              <w:tabs>
                <w:tab w:val="left" w:pos="284"/>
              </w:tabs>
              <w:spacing w:after="0" w:line="240" w:lineRule="auto"/>
              <w:jc w:val="left"/>
              <w:rPr>
                <w:rFonts w:ascii="Times New Roman" w:eastAsia="Times New Roman" w:hAnsi="Times New Roman"/>
                <w:sz w:val="20"/>
                <w:szCs w:val="20"/>
                <w:lang w:eastAsia="en-GB"/>
              </w:rPr>
            </w:pPr>
          </w:p>
        </w:tc>
        <w:tc>
          <w:tcPr>
            <w:tcW w:w="3372" w:type="dxa"/>
            <w:gridSpan w:val="2"/>
            <w:tcBorders>
              <w:top w:val="single" w:sz="8" w:space="0" w:color="auto"/>
              <w:left w:val="nil"/>
              <w:bottom w:val="nil"/>
              <w:right w:val="nil"/>
            </w:tcBorders>
            <w:noWrap/>
            <w:vAlign w:val="center"/>
            <w:hideMark/>
          </w:tcPr>
          <w:p w14:paraId="51AE0819" w14:textId="77777777" w:rsidR="00584753" w:rsidRPr="00A41FFB" w:rsidRDefault="00584753" w:rsidP="005164BD">
            <w:pPr>
              <w:tabs>
                <w:tab w:val="left" w:pos="284"/>
              </w:tabs>
              <w:spacing w:after="0" w:line="240" w:lineRule="auto"/>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Total Maximum Score Allocation:</w:t>
            </w:r>
          </w:p>
        </w:tc>
        <w:tc>
          <w:tcPr>
            <w:tcW w:w="1275" w:type="dxa"/>
            <w:tcBorders>
              <w:top w:val="nil"/>
              <w:left w:val="single" w:sz="8" w:space="0" w:color="auto"/>
              <w:bottom w:val="single" w:sz="8" w:space="0" w:color="auto"/>
              <w:right w:val="single" w:sz="8" w:space="0" w:color="auto"/>
            </w:tcBorders>
            <w:noWrap/>
            <w:vAlign w:val="center"/>
            <w:hideMark/>
          </w:tcPr>
          <w:p w14:paraId="1C79911C" w14:textId="77777777" w:rsidR="00584753" w:rsidRPr="00A41FFB" w:rsidRDefault="00584753" w:rsidP="005164BD">
            <w:pPr>
              <w:tabs>
                <w:tab w:val="left" w:pos="284"/>
              </w:tabs>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20</w:t>
            </w:r>
          </w:p>
        </w:tc>
        <w:tc>
          <w:tcPr>
            <w:tcW w:w="2277" w:type="dxa"/>
            <w:tcBorders>
              <w:top w:val="nil"/>
              <w:left w:val="nil"/>
              <w:bottom w:val="nil"/>
              <w:right w:val="nil"/>
            </w:tcBorders>
            <w:noWrap/>
            <w:vAlign w:val="center"/>
            <w:hideMark/>
          </w:tcPr>
          <w:p w14:paraId="7EC09378" w14:textId="77777777" w:rsidR="00584753" w:rsidRPr="00A41FFB" w:rsidRDefault="00584753" w:rsidP="005164BD">
            <w:pPr>
              <w:tabs>
                <w:tab w:val="left" w:pos="284"/>
              </w:tabs>
              <w:spacing w:after="0" w:line="240" w:lineRule="auto"/>
              <w:jc w:val="center"/>
              <w:rPr>
                <w:rFonts w:eastAsia="Times New Roman" w:cs="Calibri Light"/>
                <w:b/>
                <w:bCs/>
                <w:color w:val="000000"/>
                <w:sz w:val="20"/>
                <w:szCs w:val="20"/>
                <w:lang w:eastAsia="en-GB"/>
              </w:rPr>
            </w:pPr>
          </w:p>
        </w:tc>
        <w:tc>
          <w:tcPr>
            <w:tcW w:w="1976" w:type="dxa"/>
            <w:tcBorders>
              <w:top w:val="nil"/>
              <w:left w:val="nil"/>
              <w:bottom w:val="nil"/>
              <w:right w:val="nil"/>
            </w:tcBorders>
            <w:noWrap/>
            <w:vAlign w:val="bottom"/>
            <w:hideMark/>
          </w:tcPr>
          <w:p w14:paraId="3CE65A8E" w14:textId="77777777" w:rsidR="00584753" w:rsidRPr="00A41FFB" w:rsidRDefault="00584753" w:rsidP="005164BD">
            <w:pPr>
              <w:tabs>
                <w:tab w:val="left" w:pos="284"/>
              </w:tabs>
              <w:spacing w:after="0" w:line="240" w:lineRule="auto"/>
              <w:jc w:val="center"/>
              <w:rPr>
                <w:rFonts w:ascii="Times New Roman" w:eastAsia="Times New Roman" w:hAnsi="Times New Roman"/>
                <w:sz w:val="20"/>
                <w:szCs w:val="20"/>
                <w:lang w:eastAsia="en-GB"/>
              </w:rPr>
            </w:pPr>
          </w:p>
        </w:tc>
        <w:tc>
          <w:tcPr>
            <w:tcW w:w="1526" w:type="dxa"/>
            <w:tcBorders>
              <w:top w:val="nil"/>
              <w:left w:val="nil"/>
              <w:bottom w:val="nil"/>
              <w:right w:val="nil"/>
            </w:tcBorders>
            <w:noWrap/>
            <w:vAlign w:val="bottom"/>
            <w:hideMark/>
          </w:tcPr>
          <w:p w14:paraId="6C2CCC14" w14:textId="77777777" w:rsidR="00584753" w:rsidRPr="00A41FFB" w:rsidRDefault="00584753" w:rsidP="005164BD">
            <w:pPr>
              <w:tabs>
                <w:tab w:val="left" w:pos="284"/>
              </w:tabs>
              <w:spacing w:after="0" w:line="240" w:lineRule="auto"/>
              <w:jc w:val="left"/>
              <w:rPr>
                <w:rFonts w:ascii="Times New Roman" w:eastAsia="Times New Roman" w:hAnsi="Times New Roman"/>
                <w:sz w:val="20"/>
                <w:szCs w:val="20"/>
                <w:lang w:eastAsia="en-GB"/>
              </w:rPr>
            </w:pPr>
          </w:p>
        </w:tc>
        <w:tc>
          <w:tcPr>
            <w:tcW w:w="1592" w:type="dxa"/>
            <w:tcBorders>
              <w:top w:val="nil"/>
              <w:left w:val="nil"/>
              <w:bottom w:val="nil"/>
              <w:right w:val="nil"/>
            </w:tcBorders>
            <w:noWrap/>
            <w:vAlign w:val="bottom"/>
            <w:hideMark/>
          </w:tcPr>
          <w:p w14:paraId="0D9E1AF2" w14:textId="77777777" w:rsidR="00584753" w:rsidRPr="00A41FFB" w:rsidRDefault="00584753" w:rsidP="005164BD">
            <w:pPr>
              <w:tabs>
                <w:tab w:val="left" w:pos="284"/>
              </w:tabs>
              <w:spacing w:after="0" w:line="240" w:lineRule="auto"/>
              <w:jc w:val="left"/>
              <w:rPr>
                <w:rFonts w:ascii="Times New Roman" w:eastAsia="Times New Roman" w:hAnsi="Times New Roman"/>
                <w:sz w:val="20"/>
                <w:szCs w:val="20"/>
                <w:lang w:eastAsia="en-GB"/>
              </w:rPr>
            </w:pPr>
          </w:p>
        </w:tc>
        <w:tc>
          <w:tcPr>
            <w:tcW w:w="993" w:type="dxa"/>
            <w:tcBorders>
              <w:top w:val="nil"/>
              <w:left w:val="nil"/>
              <w:bottom w:val="nil"/>
              <w:right w:val="nil"/>
            </w:tcBorders>
            <w:noWrap/>
            <w:vAlign w:val="bottom"/>
            <w:hideMark/>
          </w:tcPr>
          <w:p w14:paraId="057C7D2D" w14:textId="77777777" w:rsidR="00584753" w:rsidRPr="00A41FFB" w:rsidRDefault="00584753" w:rsidP="005164BD">
            <w:pPr>
              <w:tabs>
                <w:tab w:val="left" w:pos="284"/>
              </w:tabs>
              <w:spacing w:after="0" w:line="240" w:lineRule="auto"/>
              <w:jc w:val="left"/>
              <w:rPr>
                <w:rFonts w:ascii="Times New Roman" w:eastAsia="Times New Roman" w:hAnsi="Times New Roman"/>
                <w:sz w:val="20"/>
                <w:szCs w:val="20"/>
                <w:lang w:eastAsia="en-GB"/>
              </w:rPr>
            </w:pPr>
          </w:p>
        </w:tc>
        <w:tc>
          <w:tcPr>
            <w:tcW w:w="1701" w:type="dxa"/>
            <w:tcBorders>
              <w:top w:val="nil"/>
              <w:left w:val="nil"/>
              <w:bottom w:val="nil"/>
              <w:right w:val="nil"/>
            </w:tcBorders>
            <w:vAlign w:val="center"/>
            <w:hideMark/>
          </w:tcPr>
          <w:p w14:paraId="13DAD0DC" w14:textId="77777777" w:rsidR="00584753" w:rsidRPr="00A41FFB" w:rsidRDefault="00584753" w:rsidP="005164BD">
            <w:pPr>
              <w:tabs>
                <w:tab w:val="left" w:pos="284"/>
              </w:tabs>
              <w:spacing w:after="0" w:line="240" w:lineRule="auto"/>
              <w:jc w:val="left"/>
              <w:rPr>
                <w:rFonts w:ascii="Times New Roman" w:eastAsia="Times New Roman" w:hAnsi="Times New Roman"/>
                <w:sz w:val="20"/>
                <w:szCs w:val="20"/>
                <w:lang w:eastAsia="en-GB"/>
              </w:rPr>
            </w:pPr>
          </w:p>
        </w:tc>
        <w:tc>
          <w:tcPr>
            <w:tcW w:w="1863" w:type="dxa"/>
            <w:tcBorders>
              <w:top w:val="nil"/>
              <w:left w:val="nil"/>
              <w:bottom w:val="nil"/>
              <w:right w:val="nil"/>
            </w:tcBorders>
            <w:noWrap/>
            <w:vAlign w:val="bottom"/>
            <w:hideMark/>
          </w:tcPr>
          <w:p w14:paraId="4C8B5386" w14:textId="77777777" w:rsidR="00584753" w:rsidRPr="00A41FFB" w:rsidRDefault="00584753" w:rsidP="005164BD">
            <w:pPr>
              <w:tabs>
                <w:tab w:val="left" w:pos="284"/>
              </w:tabs>
              <w:spacing w:after="0" w:line="240" w:lineRule="auto"/>
              <w:rPr>
                <w:rFonts w:ascii="Times New Roman" w:eastAsia="Times New Roman" w:hAnsi="Times New Roman"/>
                <w:sz w:val="20"/>
                <w:szCs w:val="20"/>
                <w:lang w:eastAsia="en-GB"/>
              </w:rPr>
            </w:pPr>
          </w:p>
        </w:tc>
      </w:tr>
    </w:tbl>
    <w:p w14:paraId="3DABAEC1" w14:textId="77777777" w:rsidR="00584753" w:rsidRPr="00A41FFB" w:rsidRDefault="00584753" w:rsidP="00584753">
      <w:pPr>
        <w:rPr>
          <w:rFonts w:cs="Calibri"/>
          <w:b/>
          <w:bCs/>
          <w:sz w:val="21"/>
          <w:szCs w:val="21"/>
          <w:lang w:eastAsia="en-GB"/>
        </w:rPr>
        <w:sectPr w:rsidR="00584753" w:rsidRPr="00A41FFB" w:rsidSect="00584753">
          <w:pgSz w:w="16838" w:h="11906" w:orient="landscape" w:code="9"/>
          <w:pgMar w:top="1134" w:right="1276" w:bottom="1134" w:left="993" w:header="709" w:footer="584" w:gutter="0"/>
          <w:cols w:space="708"/>
          <w:docGrid w:linePitch="360"/>
        </w:sectPr>
      </w:pPr>
      <w:r w:rsidRPr="00A41FFB">
        <w:rPr>
          <w:rFonts w:eastAsia="Times New Roman" w:cs="Calibri Light"/>
          <w:color w:val="000000"/>
          <w:sz w:val="20"/>
          <w:szCs w:val="20"/>
          <w:lang w:eastAsia="en-GB"/>
        </w:rPr>
        <w:t xml:space="preserve">            F=A+B+C+D</w:t>
      </w:r>
      <w:r>
        <w:rPr>
          <w:rFonts w:eastAsia="Times New Roman" w:cs="Calibri Light"/>
          <w:color w:val="000000"/>
          <w:sz w:val="20"/>
          <w:szCs w:val="20"/>
          <w:lang w:eastAsia="en-GB"/>
        </w:rPr>
        <w:t>+E</w:t>
      </w:r>
    </w:p>
    <w:p w14:paraId="7E5BF5E1" w14:textId="1FB83F4F" w:rsidR="00584753" w:rsidRPr="00A41FFB" w:rsidRDefault="00584753" w:rsidP="00584753">
      <w:pPr>
        <w:ind w:left="426"/>
        <w:rPr>
          <w:rFonts w:cs="Calibri"/>
          <w:sz w:val="21"/>
          <w:szCs w:val="21"/>
          <w:lang w:eastAsia="en-GB"/>
        </w:rPr>
      </w:pPr>
      <w:r w:rsidRPr="00A41FFB">
        <w:rPr>
          <w:rFonts w:cs="Calibri"/>
          <w:b/>
          <w:bCs/>
          <w:sz w:val="21"/>
          <w:szCs w:val="21"/>
          <w:lang w:eastAsia="en-GB"/>
        </w:rPr>
        <w:lastRenderedPageBreak/>
        <w:t xml:space="preserve">Table </w:t>
      </w:r>
      <w:r>
        <w:rPr>
          <w:rFonts w:cs="Calibri"/>
          <w:b/>
          <w:bCs/>
          <w:sz w:val="21"/>
          <w:szCs w:val="21"/>
          <w:lang w:eastAsia="en-GB"/>
        </w:rPr>
        <w:t>11B</w:t>
      </w:r>
      <w:r w:rsidRPr="00A41FFB">
        <w:rPr>
          <w:rFonts w:cs="Calibri"/>
          <w:b/>
          <w:bCs/>
          <w:sz w:val="21"/>
          <w:szCs w:val="21"/>
          <w:lang w:eastAsia="en-GB"/>
        </w:rPr>
        <w:t xml:space="preserve">: </w:t>
      </w:r>
      <w:r w:rsidRPr="00A41FFB">
        <w:rPr>
          <w:rFonts w:cs="Calibri"/>
          <w:sz w:val="21"/>
          <w:szCs w:val="21"/>
          <w:lang w:eastAsia="en-GB"/>
        </w:rPr>
        <w:t>B-BBEE Points as part of the Preference Goal requirements</w:t>
      </w:r>
      <w:r w:rsidRPr="00A41FFB">
        <w:rPr>
          <w:rFonts w:cs="Calibri"/>
          <w:color w:val="0E1B8D"/>
          <w:sz w:val="21"/>
          <w:szCs w:val="21"/>
          <w:lang w:eastAsia="en-GB"/>
        </w:rPr>
        <w:t xml:space="preserve"> </w:t>
      </w:r>
      <w:r w:rsidRPr="00A41FFB">
        <w:rPr>
          <w:rFonts w:cs="Calibri"/>
          <w:sz w:val="21"/>
          <w:szCs w:val="21"/>
          <w:lang w:eastAsia="en-GB"/>
        </w:rPr>
        <w:t>(Preferential Goal Requirements for (</w:t>
      </w:r>
      <w:r w:rsidRPr="00A41FFB">
        <w:rPr>
          <w:rFonts w:cs="Calibri"/>
          <w:b/>
          <w:bCs/>
          <w:sz w:val="21"/>
          <w:szCs w:val="21"/>
          <w:lang w:eastAsia="en-GB"/>
        </w:rPr>
        <w:t>90/10) system</w:t>
      </w:r>
      <w:r w:rsidRPr="00A41FFB">
        <w:rPr>
          <w:rFonts w:cs="Calibri"/>
          <w:sz w:val="21"/>
          <w:szCs w:val="21"/>
          <w:lang w:eastAsia="en-GB"/>
        </w:rPr>
        <w:t>)</w:t>
      </w:r>
    </w:p>
    <w:p w14:paraId="28F4BBCA" w14:textId="77777777" w:rsidR="00584753" w:rsidRPr="00A41FFB" w:rsidRDefault="00584753" w:rsidP="00584753">
      <w:pPr>
        <w:ind w:left="426"/>
        <w:rPr>
          <w:rFonts w:cs="Calibri"/>
          <w:b/>
          <w:color w:val="FF0000"/>
          <w:kern w:val="24"/>
          <w:sz w:val="20"/>
          <w:szCs w:val="20"/>
          <w:lang w:eastAsia="en-GB"/>
        </w:rPr>
      </w:pPr>
      <w:r w:rsidRPr="00A41FFB">
        <w:rPr>
          <w:rFonts w:cs="Calibri"/>
          <w:b/>
          <w:color w:val="FF0000"/>
          <w:kern w:val="24"/>
          <w:sz w:val="20"/>
          <w:szCs w:val="20"/>
          <w:lang w:eastAsia="en-GB"/>
        </w:rPr>
        <w:t>Note: Bidder to select the section for points they wish to claim (Mark as Y=Yes) in the table below.</w:t>
      </w:r>
    </w:p>
    <w:tbl>
      <w:tblPr>
        <w:tblW w:w="15168" w:type="dxa"/>
        <w:tblInd w:w="-426" w:type="dxa"/>
        <w:tblLook w:val="04A0" w:firstRow="1" w:lastRow="0" w:firstColumn="1" w:lastColumn="0" w:noHBand="0" w:noVBand="1"/>
      </w:tblPr>
      <w:tblGrid>
        <w:gridCol w:w="852"/>
        <w:gridCol w:w="1037"/>
        <w:gridCol w:w="1842"/>
        <w:gridCol w:w="1084"/>
        <w:gridCol w:w="1751"/>
        <w:gridCol w:w="1701"/>
        <w:gridCol w:w="1511"/>
        <w:gridCol w:w="1891"/>
        <w:gridCol w:w="1276"/>
        <w:gridCol w:w="2552"/>
      </w:tblGrid>
      <w:tr w:rsidR="00584753" w:rsidRPr="00A41FFB" w14:paraId="1639D5A4" w14:textId="77777777" w:rsidTr="00584753">
        <w:trPr>
          <w:trHeight w:val="118"/>
        </w:trPr>
        <w:tc>
          <w:tcPr>
            <w:tcW w:w="852" w:type="dxa"/>
            <w:tcBorders>
              <w:top w:val="nil"/>
              <w:left w:val="nil"/>
              <w:bottom w:val="nil"/>
              <w:right w:val="nil"/>
            </w:tcBorders>
            <w:noWrap/>
            <w:vAlign w:val="bottom"/>
            <w:hideMark/>
          </w:tcPr>
          <w:p w14:paraId="4FD50262" w14:textId="77777777" w:rsidR="00584753" w:rsidRPr="00A41FFB" w:rsidRDefault="00584753" w:rsidP="005164BD">
            <w:pPr>
              <w:spacing w:after="0" w:line="240" w:lineRule="auto"/>
              <w:jc w:val="left"/>
              <w:rPr>
                <w:rFonts w:ascii="Times New Roman" w:eastAsia="Times New Roman" w:hAnsi="Times New Roman"/>
                <w:sz w:val="20"/>
                <w:szCs w:val="20"/>
                <w:lang w:eastAsia="en-GB"/>
              </w:rPr>
            </w:pPr>
          </w:p>
        </w:tc>
        <w:tc>
          <w:tcPr>
            <w:tcW w:w="708" w:type="dxa"/>
            <w:tcBorders>
              <w:top w:val="nil"/>
              <w:left w:val="nil"/>
              <w:bottom w:val="nil"/>
              <w:right w:val="nil"/>
            </w:tcBorders>
            <w:noWrap/>
            <w:vAlign w:val="bottom"/>
            <w:hideMark/>
          </w:tcPr>
          <w:p w14:paraId="39C946D0" w14:textId="77777777" w:rsidR="00584753" w:rsidRPr="00A41FFB" w:rsidRDefault="00584753" w:rsidP="005164BD">
            <w:pPr>
              <w:spacing w:after="0" w:line="240" w:lineRule="auto"/>
              <w:jc w:val="left"/>
              <w:rPr>
                <w:rFonts w:ascii="Times New Roman" w:eastAsia="Times New Roman" w:hAnsi="Times New Roman"/>
                <w:sz w:val="20"/>
                <w:szCs w:val="20"/>
                <w:lang w:eastAsia="en-GB"/>
              </w:rPr>
            </w:pPr>
          </w:p>
        </w:tc>
        <w:tc>
          <w:tcPr>
            <w:tcW w:w="1842" w:type="dxa"/>
            <w:tcBorders>
              <w:top w:val="nil"/>
              <w:left w:val="nil"/>
              <w:bottom w:val="nil"/>
              <w:right w:val="nil"/>
            </w:tcBorders>
            <w:noWrap/>
            <w:vAlign w:val="bottom"/>
            <w:hideMark/>
          </w:tcPr>
          <w:p w14:paraId="79AE71E6" w14:textId="77777777" w:rsidR="00584753" w:rsidRPr="00A41FFB" w:rsidRDefault="00584753" w:rsidP="005164BD">
            <w:pPr>
              <w:spacing w:after="0" w:line="240" w:lineRule="auto"/>
              <w:jc w:val="left"/>
              <w:rPr>
                <w:rFonts w:ascii="Times New Roman" w:eastAsia="Times New Roman" w:hAnsi="Times New Roman"/>
                <w:sz w:val="20"/>
                <w:szCs w:val="20"/>
                <w:lang w:eastAsia="en-GB"/>
              </w:rPr>
            </w:pPr>
          </w:p>
        </w:tc>
        <w:tc>
          <w:tcPr>
            <w:tcW w:w="1084" w:type="dxa"/>
            <w:tcBorders>
              <w:top w:val="nil"/>
              <w:left w:val="nil"/>
              <w:bottom w:val="nil"/>
              <w:right w:val="nil"/>
            </w:tcBorders>
            <w:noWrap/>
            <w:vAlign w:val="bottom"/>
            <w:hideMark/>
          </w:tcPr>
          <w:p w14:paraId="34548AAD" w14:textId="77777777" w:rsidR="00584753" w:rsidRPr="00A41FFB" w:rsidRDefault="00584753" w:rsidP="005164BD">
            <w:pPr>
              <w:spacing w:after="0" w:line="240" w:lineRule="auto"/>
              <w:jc w:val="left"/>
              <w:rPr>
                <w:rFonts w:ascii="Times New Roman" w:eastAsia="Times New Roman" w:hAnsi="Times New Roman"/>
                <w:sz w:val="20"/>
                <w:szCs w:val="20"/>
                <w:lang w:eastAsia="en-GB"/>
              </w:rPr>
            </w:pPr>
          </w:p>
        </w:tc>
        <w:tc>
          <w:tcPr>
            <w:tcW w:w="6854" w:type="dxa"/>
            <w:gridSpan w:val="4"/>
            <w:tcBorders>
              <w:top w:val="single" w:sz="8" w:space="0" w:color="auto"/>
              <w:left w:val="single" w:sz="8" w:space="0" w:color="auto"/>
              <w:bottom w:val="single" w:sz="8" w:space="0" w:color="auto"/>
              <w:right w:val="single" w:sz="8" w:space="0" w:color="000000"/>
            </w:tcBorders>
            <w:vAlign w:val="center"/>
            <w:hideMark/>
          </w:tcPr>
          <w:p w14:paraId="2A58EE15" w14:textId="77777777" w:rsidR="00584753" w:rsidRPr="00A41FFB" w:rsidRDefault="00584753" w:rsidP="005164BD">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 xml:space="preserve">Ownership </w:t>
            </w:r>
          </w:p>
        </w:tc>
        <w:tc>
          <w:tcPr>
            <w:tcW w:w="1276" w:type="dxa"/>
            <w:tcBorders>
              <w:top w:val="nil"/>
              <w:left w:val="nil"/>
              <w:bottom w:val="nil"/>
              <w:right w:val="nil"/>
            </w:tcBorders>
            <w:noWrap/>
            <w:vAlign w:val="bottom"/>
            <w:hideMark/>
          </w:tcPr>
          <w:p w14:paraId="30B2704D" w14:textId="77777777" w:rsidR="00584753" w:rsidRPr="00A41FFB" w:rsidRDefault="00584753" w:rsidP="005164BD">
            <w:pPr>
              <w:spacing w:after="0" w:line="240" w:lineRule="auto"/>
              <w:jc w:val="center"/>
              <w:rPr>
                <w:rFonts w:eastAsia="Times New Roman" w:cs="Calibri Light"/>
                <w:b/>
                <w:bCs/>
                <w:color w:val="000000"/>
                <w:sz w:val="20"/>
                <w:szCs w:val="20"/>
                <w:lang w:eastAsia="en-GB"/>
              </w:rPr>
            </w:pPr>
          </w:p>
        </w:tc>
        <w:tc>
          <w:tcPr>
            <w:tcW w:w="2552" w:type="dxa"/>
            <w:tcBorders>
              <w:top w:val="nil"/>
              <w:left w:val="nil"/>
              <w:bottom w:val="nil"/>
              <w:right w:val="nil"/>
            </w:tcBorders>
            <w:noWrap/>
            <w:vAlign w:val="bottom"/>
            <w:hideMark/>
          </w:tcPr>
          <w:p w14:paraId="488AF730" w14:textId="77777777" w:rsidR="00584753" w:rsidRPr="00A41FFB" w:rsidRDefault="00584753" w:rsidP="005164BD">
            <w:pPr>
              <w:spacing w:after="0" w:line="240" w:lineRule="auto"/>
              <w:jc w:val="left"/>
              <w:rPr>
                <w:rFonts w:ascii="Times New Roman" w:eastAsia="Times New Roman" w:hAnsi="Times New Roman"/>
                <w:sz w:val="20"/>
                <w:szCs w:val="20"/>
                <w:lang w:eastAsia="en-GB"/>
              </w:rPr>
            </w:pPr>
          </w:p>
        </w:tc>
      </w:tr>
      <w:tr w:rsidR="00584753" w:rsidRPr="00A41FFB" w14:paraId="6B3EFEDA" w14:textId="77777777" w:rsidTr="00584753">
        <w:trPr>
          <w:trHeight w:val="453"/>
        </w:trPr>
        <w:tc>
          <w:tcPr>
            <w:tcW w:w="852" w:type="dxa"/>
            <w:tcBorders>
              <w:top w:val="nil"/>
              <w:left w:val="nil"/>
              <w:bottom w:val="nil"/>
              <w:right w:val="nil"/>
            </w:tcBorders>
            <w:noWrap/>
            <w:vAlign w:val="bottom"/>
            <w:hideMark/>
          </w:tcPr>
          <w:p w14:paraId="43C5A8F4" w14:textId="77777777" w:rsidR="00584753" w:rsidRPr="00A41FFB" w:rsidRDefault="00584753" w:rsidP="005164BD">
            <w:pPr>
              <w:spacing w:after="0" w:line="240" w:lineRule="auto"/>
              <w:jc w:val="left"/>
              <w:rPr>
                <w:rFonts w:ascii="Times New Roman" w:eastAsia="Times New Roman" w:hAnsi="Times New Roman"/>
                <w:sz w:val="20"/>
                <w:szCs w:val="20"/>
                <w:lang w:eastAsia="en-GB"/>
              </w:rPr>
            </w:pPr>
          </w:p>
        </w:tc>
        <w:tc>
          <w:tcPr>
            <w:tcW w:w="708" w:type="dxa"/>
            <w:vMerge w:val="restart"/>
            <w:tcBorders>
              <w:top w:val="single" w:sz="8" w:space="0" w:color="auto"/>
              <w:left w:val="single" w:sz="8" w:space="0" w:color="auto"/>
              <w:bottom w:val="single" w:sz="8" w:space="0" w:color="000000"/>
              <w:right w:val="single" w:sz="8" w:space="0" w:color="auto"/>
            </w:tcBorders>
            <w:noWrap/>
            <w:vAlign w:val="center"/>
            <w:hideMark/>
          </w:tcPr>
          <w:p w14:paraId="10EF7136" w14:textId="77777777" w:rsidR="00584753" w:rsidRPr="00A41FFB" w:rsidRDefault="00584753" w:rsidP="005164BD">
            <w:pPr>
              <w:spacing w:after="0" w:line="240" w:lineRule="auto"/>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Reference #</w:t>
            </w:r>
          </w:p>
        </w:tc>
        <w:tc>
          <w:tcPr>
            <w:tcW w:w="1842" w:type="dxa"/>
            <w:vMerge w:val="restart"/>
            <w:tcBorders>
              <w:top w:val="single" w:sz="8" w:space="0" w:color="auto"/>
              <w:left w:val="single" w:sz="8" w:space="0" w:color="auto"/>
              <w:bottom w:val="single" w:sz="8" w:space="0" w:color="000000"/>
              <w:right w:val="single" w:sz="8" w:space="0" w:color="auto"/>
            </w:tcBorders>
            <w:vAlign w:val="center"/>
            <w:hideMark/>
          </w:tcPr>
          <w:p w14:paraId="4CD6CC8E" w14:textId="77777777" w:rsidR="00584753" w:rsidRPr="00A41FFB" w:rsidRDefault="00584753" w:rsidP="005164BD">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Contributor Level as defined in the Broad-Based Black Economic Empowerment Act</w:t>
            </w:r>
          </w:p>
        </w:tc>
        <w:tc>
          <w:tcPr>
            <w:tcW w:w="1084" w:type="dxa"/>
            <w:vMerge w:val="restart"/>
            <w:tcBorders>
              <w:top w:val="single" w:sz="8" w:space="0" w:color="auto"/>
              <w:left w:val="single" w:sz="8" w:space="0" w:color="auto"/>
              <w:bottom w:val="single" w:sz="8" w:space="0" w:color="000000"/>
              <w:right w:val="single" w:sz="8" w:space="0" w:color="auto"/>
            </w:tcBorders>
            <w:vAlign w:val="center"/>
            <w:hideMark/>
          </w:tcPr>
          <w:p w14:paraId="6772364E" w14:textId="77777777" w:rsidR="00584753" w:rsidRPr="00A41FFB" w:rsidRDefault="00584753" w:rsidP="005164BD">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EME/QSEs</w:t>
            </w:r>
          </w:p>
        </w:tc>
        <w:tc>
          <w:tcPr>
            <w:tcW w:w="1751" w:type="dxa"/>
            <w:tcBorders>
              <w:top w:val="nil"/>
              <w:left w:val="nil"/>
              <w:bottom w:val="nil"/>
              <w:right w:val="single" w:sz="8" w:space="0" w:color="auto"/>
            </w:tcBorders>
            <w:vAlign w:val="center"/>
            <w:hideMark/>
          </w:tcPr>
          <w:p w14:paraId="239A3C8F" w14:textId="77777777" w:rsidR="00584753" w:rsidRPr="00A41FFB" w:rsidRDefault="00584753" w:rsidP="005164BD">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Black Owned</w:t>
            </w:r>
          </w:p>
        </w:tc>
        <w:tc>
          <w:tcPr>
            <w:tcW w:w="1701" w:type="dxa"/>
            <w:tcBorders>
              <w:top w:val="nil"/>
              <w:left w:val="nil"/>
              <w:bottom w:val="nil"/>
              <w:right w:val="single" w:sz="8" w:space="0" w:color="auto"/>
            </w:tcBorders>
            <w:vAlign w:val="center"/>
            <w:hideMark/>
          </w:tcPr>
          <w:p w14:paraId="6F11F4D7" w14:textId="77777777" w:rsidR="00584753" w:rsidRPr="00A41FFB" w:rsidRDefault="00584753" w:rsidP="005164BD">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Black Woman Owned</w:t>
            </w:r>
          </w:p>
        </w:tc>
        <w:tc>
          <w:tcPr>
            <w:tcW w:w="1511" w:type="dxa"/>
            <w:vMerge w:val="restart"/>
            <w:tcBorders>
              <w:top w:val="nil"/>
              <w:left w:val="single" w:sz="8" w:space="0" w:color="auto"/>
              <w:bottom w:val="single" w:sz="8" w:space="0" w:color="000000"/>
              <w:right w:val="single" w:sz="8" w:space="0" w:color="auto"/>
            </w:tcBorders>
            <w:vAlign w:val="center"/>
            <w:hideMark/>
          </w:tcPr>
          <w:p w14:paraId="1EEAD378" w14:textId="77777777" w:rsidR="00584753" w:rsidRPr="00A41FFB" w:rsidRDefault="00584753" w:rsidP="005164BD">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Youth Owned</w:t>
            </w:r>
          </w:p>
        </w:tc>
        <w:tc>
          <w:tcPr>
            <w:tcW w:w="1891" w:type="dxa"/>
            <w:vMerge w:val="restart"/>
            <w:tcBorders>
              <w:top w:val="nil"/>
              <w:left w:val="single" w:sz="8" w:space="0" w:color="auto"/>
              <w:bottom w:val="single" w:sz="8" w:space="0" w:color="000000"/>
              <w:right w:val="single" w:sz="8" w:space="0" w:color="auto"/>
            </w:tcBorders>
            <w:vAlign w:val="center"/>
            <w:hideMark/>
          </w:tcPr>
          <w:p w14:paraId="31BF63B5" w14:textId="77777777" w:rsidR="00584753" w:rsidRPr="00A41FFB" w:rsidRDefault="00584753" w:rsidP="005164BD">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Owned by People living with disabilities</w:t>
            </w:r>
          </w:p>
        </w:tc>
        <w:tc>
          <w:tcPr>
            <w:tcW w:w="1276" w:type="dxa"/>
            <w:vMerge w:val="restart"/>
            <w:tcBorders>
              <w:top w:val="single" w:sz="8" w:space="0" w:color="auto"/>
              <w:left w:val="single" w:sz="8" w:space="0" w:color="auto"/>
              <w:bottom w:val="single" w:sz="8" w:space="0" w:color="000000"/>
              <w:right w:val="single" w:sz="8" w:space="0" w:color="auto"/>
            </w:tcBorders>
            <w:vAlign w:val="center"/>
            <w:hideMark/>
          </w:tcPr>
          <w:p w14:paraId="1660EAAD" w14:textId="77777777" w:rsidR="00584753" w:rsidRPr="00A41FFB" w:rsidRDefault="00584753" w:rsidP="005164BD">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Score</w:t>
            </w:r>
          </w:p>
        </w:tc>
        <w:tc>
          <w:tcPr>
            <w:tcW w:w="2552" w:type="dxa"/>
            <w:tcBorders>
              <w:top w:val="single" w:sz="8" w:space="0" w:color="auto"/>
              <w:left w:val="nil"/>
              <w:bottom w:val="nil"/>
              <w:right w:val="single" w:sz="8" w:space="0" w:color="auto"/>
            </w:tcBorders>
            <w:vAlign w:val="center"/>
            <w:hideMark/>
          </w:tcPr>
          <w:p w14:paraId="1F17B31C" w14:textId="77777777" w:rsidR="00584753" w:rsidRPr="00A41FFB" w:rsidRDefault="00584753" w:rsidP="005164BD">
            <w:pPr>
              <w:spacing w:after="0" w:line="240" w:lineRule="auto"/>
              <w:jc w:val="center"/>
              <w:rPr>
                <w:rFonts w:eastAsia="Times New Roman" w:cs="Calibri Light"/>
                <w:b/>
                <w:bCs/>
                <w:color w:val="FF0000"/>
                <w:sz w:val="20"/>
                <w:szCs w:val="20"/>
                <w:lang w:eastAsia="en-GB"/>
              </w:rPr>
            </w:pPr>
            <w:r w:rsidRPr="00A41FFB">
              <w:rPr>
                <w:rFonts w:eastAsia="Times New Roman" w:cs="Calibri Light"/>
                <w:b/>
                <w:bCs/>
                <w:color w:val="FF0000"/>
                <w:sz w:val="20"/>
                <w:szCs w:val="20"/>
                <w:lang w:eastAsia="en-GB"/>
              </w:rPr>
              <w:t>Bidder to select the section for points they wish to claim</w:t>
            </w:r>
          </w:p>
        </w:tc>
      </w:tr>
      <w:tr w:rsidR="00584753" w:rsidRPr="00A41FFB" w14:paraId="39670E15" w14:textId="77777777" w:rsidTr="00584753">
        <w:trPr>
          <w:trHeight w:val="600"/>
        </w:trPr>
        <w:tc>
          <w:tcPr>
            <w:tcW w:w="852" w:type="dxa"/>
            <w:tcBorders>
              <w:top w:val="nil"/>
              <w:left w:val="nil"/>
              <w:bottom w:val="nil"/>
              <w:right w:val="nil"/>
            </w:tcBorders>
            <w:noWrap/>
            <w:vAlign w:val="bottom"/>
            <w:hideMark/>
          </w:tcPr>
          <w:p w14:paraId="6AC3EE8C" w14:textId="77777777" w:rsidR="00584753" w:rsidRPr="00A41FFB" w:rsidRDefault="00584753" w:rsidP="005164BD">
            <w:pPr>
              <w:spacing w:after="0" w:line="240" w:lineRule="auto"/>
              <w:jc w:val="center"/>
              <w:rPr>
                <w:rFonts w:eastAsia="Times New Roman" w:cs="Calibri Light"/>
                <w:b/>
                <w:bCs/>
                <w:color w:val="FF0000"/>
                <w:sz w:val="20"/>
                <w:szCs w:val="20"/>
                <w:lang w:eastAsia="en-GB"/>
              </w:rPr>
            </w:pPr>
          </w:p>
        </w:tc>
        <w:tc>
          <w:tcPr>
            <w:tcW w:w="708" w:type="dxa"/>
            <w:vMerge/>
            <w:tcBorders>
              <w:top w:val="single" w:sz="8" w:space="0" w:color="auto"/>
              <w:left w:val="single" w:sz="8" w:space="0" w:color="auto"/>
              <w:bottom w:val="single" w:sz="8" w:space="0" w:color="000000"/>
              <w:right w:val="single" w:sz="8" w:space="0" w:color="auto"/>
            </w:tcBorders>
            <w:vAlign w:val="center"/>
            <w:hideMark/>
          </w:tcPr>
          <w:p w14:paraId="79A36CB6" w14:textId="77777777" w:rsidR="00584753" w:rsidRPr="00A41FFB" w:rsidRDefault="00584753" w:rsidP="005164BD">
            <w:pPr>
              <w:spacing w:after="0" w:line="240" w:lineRule="auto"/>
              <w:jc w:val="left"/>
              <w:rPr>
                <w:rFonts w:eastAsia="Times New Roman" w:cs="Calibri Light"/>
                <w:b/>
                <w:bCs/>
                <w:color w:val="000000"/>
                <w:sz w:val="20"/>
                <w:szCs w:val="20"/>
                <w:lang w:eastAsia="en-GB"/>
              </w:rPr>
            </w:pPr>
          </w:p>
        </w:tc>
        <w:tc>
          <w:tcPr>
            <w:tcW w:w="1842" w:type="dxa"/>
            <w:vMerge/>
            <w:tcBorders>
              <w:top w:val="single" w:sz="8" w:space="0" w:color="auto"/>
              <w:left w:val="single" w:sz="8" w:space="0" w:color="auto"/>
              <w:bottom w:val="single" w:sz="8" w:space="0" w:color="000000"/>
              <w:right w:val="single" w:sz="8" w:space="0" w:color="auto"/>
            </w:tcBorders>
            <w:vAlign w:val="center"/>
            <w:hideMark/>
          </w:tcPr>
          <w:p w14:paraId="0D8E8BFD" w14:textId="77777777" w:rsidR="00584753" w:rsidRPr="00A41FFB" w:rsidRDefault="00584753" w:rsidP="005164BD">
            <w:pPr>
              <w:spacing w:after="0" w:line="240" w:lineRule="auto"/>
              <w:jc w:val="left"/>
              <w:rPr>
                <w:rFonts w:eastAsia="Times New Roman" w:cs="Calibri Light"/>
                <w:b/>
                <w:bCs/>
                <w:color w:val="000000"/>
                <w:sz w:val="20"/>
                <w:szCs w:val="20"/>
                <w:lang w:eastAsia="en-GB"/>
              </w:rPr>
            </w:pPr>
          </w:p>
        </w:tc>
        <w:tc>
          <w:tcPr>
            <w:tcW w:w="1084" w:type="dxa"/>
            <w:vMerge/>
            <w:tcBorders>
              <w:top w:val="single" w:sz="8" w:space="0" w:color="auto"/>
              <w:left w:val="single" w:sz="8" w:space="0" w:color="auto"/>
              <w:bottom w:val="single" w:sz="8" w:space="0" w:color="000000"/>
              <w:right w:val="single" w:sz="8" w:space="0" w:color="auto"/>
            </w:tcBorders>
            <w:vAlign w:val="center"/>
            <w:hideMark/>
          </w:tcPr>
          <w:p w14:paraId="309D24C7" w14:textId="77777777" w:rsidR="00584753" w:rsidRPr="00A41FFB" w:rsidRDefault="00584753" w:rsidP="005164BD">
            <w:pPr>
              <w:spacing w:after="0" w:line="240" w:lineRule="auto"/>
              <w:jc w:val="left"/>
              <w:rPr>
                <w:rFonts w:eastAsia="Times New Roman" w:cs="Calibri Light"/>
                <w:b/>
                <w:bCs/>
                <w:color w:val="000000"/>
                <w:sz w:val="20"/>
                <w:szCs w:val="20"/>
                <w:lang w:eastAsia="en-GB"/>
              </w:rPr>
            </w:pPr>
          </w:p>
        </w:tc>
        <w:tc>
          <w:tcPr>
            <w:tcW w:w="1751" w:type="dxa"/>
            <w:tcBorders>
              <w:top w:val="nil"/>
              <w:left w:val="nil"/>
              <w:bottom w:val="nil"/>
              <w:right w:val="single" w:sz="8" w:space="0" w:color="auto"/>
            </w:tcBorders>
            <w:vAlign w:val="center"/>
            <w:hideMark/>
          </w:tcPr>
          <w:p w14:paraId="1798C528" w14:textId="77777777" w:rsidR="00584753" w:rsidRPr="00A41FFB" w:rsidRDefault="00584753" w:rsidP="005164BD">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(BO)</w:t>
            </w:r>
          </w:p>
        </w:tc>
        <w:tc>
          <w:tcPr>
            <w:tcW w:w="1701" w:type="dxa"/>
            <w:tcBorders>
              <w:top w:val="nil"/>
              <w:left w:val="nil"/>
              <w:bottom w:val="nil"/>
              <w:right w:val="single" w:sz="8" w:space="0" w:color="auto"/>
            </w:tcBorders>
            <w:vAlign w:val="center"/>
            <w:hideMark/>
          </w:tcPr>
          <w:p w14:paraId="5AD0415B" w14:textId="77777777" w:rsidR="00584753" w:rsidRPr="00A41FFB" w:rsidRDefault="00584753" w:rsidP="005164BD">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(BWO)</w:t>
            </w:r>
          </w:p>
        </w:tc>
        <w:tc>
          <w:tcPr>
            <w:tcW w:w="1511" w:type="dxa"/>
            <w:vMerge/>
            <w:tcBorders>
              <w:top w:val="nil"/>
              <w:left w:val="single" w:sz="8" w:space="0" w:color="auto"/>
              <w:bottom w:val="single" w:sz="8" w:space="0" w:color="000000"/>
              <w:right w:val="single" w:sz="8" w:space="0" w:color="auto"/>
            </w:tcBorders>
            <w:vAlign w:val="center"/>
            <w:hideMark/>
          </w:tcPr>
          <w:p w14:paraId="0268383F" w14:textId="77777777" w:rsidR="00584753" w:rsidRPr="00A41FFB" w:rsidRDefault="00584753" w:rsidP="005164BD">
            <w:pPr>
              <w:spacing w:after="0" w:line="240" w:lineRule="auto"/>
              <w:jc w:val="left"/>
              <w:rPr>
                <w:rFonts w:eastAsia="Times New Roman" w:cs="Calibri Light"/>
                <w:b/>
                <w:bCs/>
                <w:color w:val="000000"/>
                <w:sz w:val="20"/>
                <w:szCs w:val="20"/>
                <w:lang w:eastAsia="en-GB"/>
              </w:rPr>
            </w:pPr>
          </w:p>
        </w:tc>
        <w:tc>
          <w:tcPr>
            <w:tcW w:w="1891" w:type="dxa"/>
            <w:vMerge/>
            <w:tcBorders>
              <w:top w:val="nil"/>
              <w:left w:val="single" w:sz="8" w:space="0" w:color="auto"/>
              <w:bottom w:val="single" w:sz="8" w:space="0" w:color="000000"/>
              <w:right w:val="single" w:sz="8" w:space="0" w:color="auto"/>
            </w:tcBorders>
            <w:vAlign w:val="center"/>
            <w:hideMark/>
          </w:tcPr>
          <w:p w14:paraId="734289D9" w14:textId="77777777" w:rsidR="00584753" w:rsidRPr="00A41FFB" w:rsidRDefault="00584753" w:rsidP="005164BD">
            <w:pPr>
              <w:spacing w:after="0" w:line="240" w:lineRule="auto"/>
              <w:jc w:val="left"/>
              <w:rPr>
                <w:rFonts w:eastAsia="Times New Roman" w:cs="Calibri Light"/>
                <w:b/>
                <w:bCs/>
                <w:color w:val="000000"/>
                <w:sz w:val="20"/>
                <w:szCs w:val="20"/>
                <w:lang w:eastAsia="en-GB"/>
              </w:rPr>
            </w:pPr>
          </w:p>
        </w:tc>
        <w:tc>
          <w:tcPr>
            <w:tcW w:w="1276" w:type="dxa"/>
            <w:vMerge/>
            <w:tcBorders>
              <w:top w:val="single" w:sz="8" w:space="0" w:color="auto"/>
              <w:left w:val="single" w:sz="8" w:space="0" w:color="auto"/>
              <w:bottom w:val="single" w:sz="8" w:space="0" w:color="000000"/>
              <w:right w:val="single" w:sz="8" w:space="0" w:color="auto"/>
            </w:tcBorders>
            <w:vAlign w:val="center"/>
            <w:hideMark/>
          </w:tcPr>
          <w:p w14:paraId="5AAF362E" w14:textId="77777777" w:rsidR="00584753" w:rsidRPr="00A41FFB" w:rsidRDefault="00584753" w:rsidP="005164BD">
            <w:pPr>
              <w:spacing w:after="0" w:line="240" w:lineRule="auto"/>
              <w:jc w:val="left"/>
              <w:rPr>
                <w:rFonts w:eastAsia="Times New Roman" w:cs="Calibri Light"/>
                <w:b/>
                <w:bCs/>
                <w:color w:val="000000"/>
                <w:sz w:val="20"/>
                <w:szCs w:val="20"/>
                <w:lang w:eastAsia="en-GB"/>
              </w:rPr>
            </w:pPr>
          </w:p>
        </w:tc>
        <w:tc>
          <w:tcPr>
            <w:tcW w:w="2552" w:type="dxa"/>
            <w:tcBorders>
              <w:top w:val="nil"/>
              <w:left w:val="nil"/>
              <w:bottom w:val="nil"/>
              <w:right w:val="single" w:sz="8" w:space="0" w:color="auto"/>
            </w:tcBorders>
            <w:vAlign w:val="center"/>
            <w:hideMark/>
          </w:tcPr>
          <w:p w14:paraId="0EBE664B" w14:textId="77777777" w:rsidR="00584753" w:rsidRPr="00A41FFB" w:rsidRDefault="00584753" w:rsidP="005164BD">
            <w:pPr>
              <w:spacing w:after="0" w:line="240" w:lineRule="auto"/>
              <w:jc w:val="center"/>
              <w:rPr>
                <w:rFonts w:eastAsia="Times New Roman" w:cs="Calibri Light"/>
                <w:b/>
                <w:bCs/>
                <w:color w:val="FF0000"/>
                <w:sz w:val="20"/>
                <w:szCs w:val="20"/>
                <w:lang w:eastAsia="en-GB"/>
              </w:rPr>
            </w:pPr>
            <w:r w:rsidRPr="00A41FFB">
              <w:rPr>
                <w:rFonts w:eastAsia="Times New Roman" w:cs="Calibri Light"/>
                <w:b/>
                <w:bCs/>
                <w:color w:val="FF0000"/>
                <w:sz w:val="20"/>
                <w:szCs w:val="20"/>
                <w:lang w:eastAsia="en-GB"/>
              </w:rPr>
              <w:t>(Mark as Y= Yes)</w:t>
            </w:r>
          </w:p>
        </w:tc>
      </w:tr>
      <w:tr w:rsidR="00584753" w:rsidRPr="00A41FFB" w14:paraId="30692D21" w14:textId="77777777" w:rsidTr="00584753">
        <w:trPr>
          <w:trHeight w:val="49"/>
        </w:trPr>
        <w:tc>
          <w:tcPr>
            <w:tcW w:w="852" w:type="dxa"/>
            <w:tcBorders>
              <w:top w:val="nil"/>
              <w:left w:val="nil"/>
              <w:bottom w:val="nil"/>
              <w:right w:val="nil"/>
            </w:tcBorders>
            <w:noWrap/>
            <w:vAlign w:val="bottom"/>
            <w:hideMark/>
          </w:tcPr>
          <w:p w14:paraId="4194165E" w14:textId="77777777" w:rsidR="00584753" w:rsidRPr="00A41FFB" w:rsidRDefault="00584753" w:rsidP="005164BD">
            <w:pPr>
              <w:spacing w:after="0" w:line="240" w:lineRule="auto"/>
              <w:jc w:val="center"/>
              <w:rPr>
                <w:rFonts w:eastAsia="Times New Roman" w:cs="Calibri Light"/>
                <w:b/>
                <w:bCs/>
                <w:color w:val="FF0000"/>
                <w:sz w:val="20"/>
                <w:szCs w:val="20"/>
                <w:lang w:eastAsia="en-GB"/>
              </w:rPr>
            </w:pPr>
          </w:p>
        </w:tc>
        <w:tc>
          <w:tcPr>
            <w:tcW w:w="708" w:type="dxa"/>
            <w:vMerge/>
            <w:tcBorders>
              <w:top w:val="single" w:sz="8" w:space="0" w:color="auto"/>
              <w:left w:val="single" w:sz="8" w:space="0" w:color="auto"/>
              <w:bottom w:val="single" w:sz="8" w:space="0" w:color="000000"/>
              <w:right w:val="single" w:sz="8" w:space="0" w:color="auto"/>
            </w:tcBorders>
            <w:vAlign w:val="center"/>
            <w:hideMark/>
          </w:tcPr>
          <w:p w14:paraId="692AECB6" w14:textId="77777777" w:rsidR="00584753" w:rsidRPr="00A41FFB" w:rsidRDefault="00584753" w:rsidP="005164BD">
            <w:pPr>
              <w:spacing w:after="0" w:line="240" w:lineRule="auto"/>
              <w:jc w:val="left"/>
              <w:rPr>
                <w:rFonts w:eastAsia="Times New Roman" w:cs="Calibri Light"/>
                <w:b/>
                <w:bCs/>
                <w:color w:val="000000"/>
                <w:sz w:val="20"/>
                <w:szCs w:val="20"/>
                <w:lang w:eastAsia="en-GB"/>
              </w:rPr>
            </w:pPr>
          </w:p>
        </w:tc>
        <w:tc>
          <w:tcPr>
            <w:tcW w:w="1842" w:type="dxa"/>
            <w:vMerge/>
            <w:tcBorders>
              <w:top w:val="single" w:sz="8" w:space="0" w:color="auto"/>
              <w:left w:val="single" w:sz="8" w:space="0" w:color="auto"/>
              <w:bottom w:val="single" w:sz="8" w:space="0" w:color="000000"/>
              <w:right w:val="single" w:sz="8" w:space="0" w:color="auto"/>
            </w:tcBorders>
            <w:vAlign w:val="center"/>
            <w:hideMark/>
          </w:tcPr>
          <w:p w14:paraId="2EC7F6C8" w14:textId="77777777" w:rsidR="00584753" w:rsidRPr="00A41FFB" w:rsidRDefault="00584753" w:rsidP="005164BD">
            <w:pPr>
              <w:spacing w:after="0" w:line="240" w:lineRule="auto"/>
              <w:jc w:val="left"/>
              <w:rPr>
                <w:rFonts w:eastAsia="Times New Roman" w:cs="Calibri Light"/>
                <w:b/>
                <w:bCs/>
                <w:color w:val="000000"/>
                <w:sz w:val="20"/>
                <w:szCs w:val="20"/>
                <w:lang w:eastAsia="en-GB"/>
              </w:rPr>
            </w:pPr>
          </w:p>
        </w:tc>
        <w:tc>
          <w:tcPr>
            <w:tcW w:w="1084" w:type="dxa"/>
            <w:vMerge/>
            <w:tcBorders>
              <w:top w:val="single" w:sz="8" w:space="0" w:color="auto"/>
              <w:left w:val="single" w:sz="8" w:space="0" w:color="auto"/>
              <w:bottom w:val="single" w:sz="8" w:space="0" w:color="000000"/>
              <w:right w:val="single" w:sz="8" w:space="0" w:color="auto"/>
            </w:tcBorders>
            <w:vAlign w:val="center"/>
            <w:hideMark/>
          </w:tcPr>
          <w:p w14:paraId="48532960" w14:textId="77777777" w:rsidR="00584753" w:rsidRPr="00A41FFB" w:rsidRDefault="00584753" w:rsidP="005164BD">
            <w:pPr>
              <w:spacing w:after="0" w:line="240" w:lineRule="auto"/>
              <w:jc w:val="left"/>
              <w:rPr>
                <w:rFonts w:eastAsia="Times New Roman" w:cs="Calibri Light"/>
                <w:b/>
                <w:bCs/>
                <w:color w:val="000000"/>
                <w:sz w:val="20"/>
                <w:szCs w:val="20"/>
                <w:lang w:eastAsia="en-GB"/>
              </w:rPr>
            </w:pPr>
          </w:p>
        </w:tc>
        <w:tc>
          <w:tcPr>
            <w:tcW w:w="1751" w:type="dxa"/>
            <w:tcBorders>
              <w:top w:val="nil"/>
              <w:left w:val="nil"/>
              <w:bottom w:val="single" w:sz="8" w:space="0" w:color="000000"/>
              <w:right w:val="single" w:sz="8" w:space="0" w:color="auto"/>
            </w:tcBorders>
            <w:vAlign w:val="center"/>
            <w:hideMark/>
          </w:tcPr>
          <w:p w14:paraId="39673618" w14:textId="77777777" w:rsidR="00584753" w:rsidRPr="00A41FFB" w:rsidRDefault="00584753" w:rsidP="005164BD">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(51% or more)</w:t>
            </w:r>
          </w:p>
        </w:tc>
        <w:tc>
          <w:tcPr>
            <w:tcW w:w="1701" w:type="dxa"/>
            <w:tcBorders>
              <w:top w:val="nil"/>
              <w:left w:val="nil"/>
              <w:bottom w:val="single" w:sz="8" w:space="0" w:color="000000"/>
              <w:right w:val="single" w:sz="8" w:space="0" w:color="auto"/>
            </w:tcBorders>
            <w:vAlign w:val="center"/>
            <w:hideMark/>
          </w:tcPr>
          <w:p w14:paraId="479317FA" w14:textId="77777777" w:rsidR="00584753" w:rsidRPr="00A41FFB" w:rsidRDefault="00584753" w:rsidP="005164BD">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(More than 30%)</w:t>
            </w:r>
          </w:p>
        </w:tc>
        <w:tc>
          <w:tcPr>
            <w:tcW w:w="1511" w:type="dxa"/>
            <w:vMerge/>
            <w:tcBorders>
              <w:top w:val="nil"/>
              <w:left w:val="single" w:sz="8" w:space="0" w:color="auto"/>
              <w:bottom w:val="single" w:sz="8" w:space="0" w:color="000000"/>
              <w:right w:val="single" w:sz="8" w:space="0" w:color="auto"/>
            </w:tcBorders>
            <w:vAlign w:val="center"/>
            <w:hideMark/>
          </w:tcPr>
          <w:p w14:paraId="710BA2D1" w14:textId="77777777" w:rsidR="00584753" w:rsidRPr="00A41FFB" w:rsidRDefault="00584753" w:rsidP="005164BD">
            <w:pPr>
              <w:spacing w:after="0" w:line="240" w:lineRule="auto"/>
              <w:jc w:val="left"/>
              <w:rPr>
                <w:rFonts w:eastAsia="Times New Roman" w:cs="Calibri Light"/>
                <w:b/>
                <w:bCs/>
                <w:color w:val="000000"/>
                <w:sz w:val="20"/>
                <w:szCs w:val="20"/>
                <w:lang w:eastAsia="en-GB"/>
              </w:rPr>
            </w:pPr>
          </w:p>
        </w:tc>
        <w:tc>
          <w:tcPr>
            <w:tcW w:w="1891" w:type="dxa"/>
            <w:vMerge/>
            <w:tcBorders>
              <w:top w:val="nil"/>
              <w:left w:val="single" w:sz="8" w:space="0" w:color="auto"/>
              <w:bottom w:val="single" w:sz="8" w:space="0" w:color="000000"/>
              <w:right w:val="single" w:sz="8" w:space="0" w:color="auto"/>
            </w:tcBorders>
            <w:vAlign w:val="center"/>
            <w:hideMark/>
          </w:tcPr>
          <w:p w14:paraId="66721353" w14:textId="77777777" w:rsidR="00584753" w:rsidRPr="00A41FFB" w:rsidRDefault="00584753" w:rsidP="005164BD">
            <w:pPr>
              <w:spacing w:after="0" w:line="240" w:lineRule="auto"/>
              <w:jc w:val="left"/>
              <w:rPr>
                <w:rFonts w:eastAsia="Times New Roman" w:cs="Calibri Light"/>
                <w:b/>
                <w:bCs/>
                <w:color w:val="000000"/>
                <w:sz w:val="20"/>
                <w:szCs w:val="20"/>
                <w:lang w:eastAsia="en-GB"/>
              </w:rPr>
            </w:pPr>
          </w:p>
        </w:tc>
        <w:tc>
          <w:tcPr>
            <w:tcW w:w="1276" w:type="dxa"/>
            <w:vMerge/>
            <w:tcBorders>
              <w:top w:val="single" w:sz="8" w:space="0" w:color="auto"/>
              <w:left w:val="single" w:sz="8" w:space="0" w:color="auto"/>
              <w:bottom w:val="single" w:sz="8" w:space="0" w:color="000000"/>
              <w:right w:val="single" w:sz="8" w:space="0" w:color="auto"/>
            </w:tcBorders>
            <w:vAlign w:val="center"/>
            <w:hideMark/>
          </w:tcPr>
          <w:p w14:paraId="415C4A78" w14:textId="77777777" w:rsidR="00584753" w:rsidRPr="00A41FFB" w:rsidRDefault="00584753" w:rsidP="005164BD">
            <w:pPr>
              <w:spacing w:after="0" w:line="240" w:lineRule="auto"/>
              <w:jc w:val="left"/>
              <w:rPr>
                <w:rFonts w:eastAsia="Times New Roman" w:cs="Calibri Light"/>
                <w:b/>
                <w:bCs/>
                <w:color w:val="000000"/>
                <w:sz w:val="20"/>
                <w:szCs w:val="20"/>
                <w:lang w:eastAsia="en-GB"/>
              </w:rPr>
            </w:pPr>
          </w:p>
        </w:tc>
        <w:tc>
          <w:tcPr>
            <w:tcW w:w="2552" w:type="dxa"/>
            <w:tcBorders>
              <w:top w:val="nil"/>
              <w:left w:val="nil"/>
              <w:bottom w:val="single" w:sz="8" w:space="0" w:color="000000"/>
              <w:right w:val="single" w:sz="8" w:space="0" w:color="auto"/>
            </w:tcBorders>
            <w:vAlign w:val="center"/>
            <w:hideMark/>
          </w:tcPr>
          <w:p w14:paraId="0CA1A5FA" w14:textId="77777777" w:rsidR="00584753" w:rsidRPr="00A41FFB" w:rsidRDefault="00584753" w:rsidP="005164BD">
            <w:pPr>
              <w:spacing w:after="0" w:line="240" w:lineRule="auto"/>
              <w:jc w:val="left"/>
              <w:rPr>
                <w:rFonts w:ascii="Calibri" w:eastAsia="Times New Roman" w:hAnsi="Calibri" w:cs="Calibri"/>
                <w:color w:val="000000"/>
                <w:lang w:eastAsia="en-GB"/>
              </w:rPr>
            </w:pPr>
            <w:r w:rsidRPr="00A41FFB">
              <w:rPr>
                <w:rFonts w:ascii="Calibri" w:eastAsia="Times New Roman" w:hAnsi="Calibri" w:cs="Calibri"/>
                <w:color w:val="000000"/>
                <w:lang w:eastAsia="en-GB"/>
              </w:rPr>
              <w:t> </w:t>
            </w:r>
          </w:p>
        </w:tc>
      </w:tr>
      <w:tr w:rsidR="00584753" w:rsidRPr="00A41FFB" w14:paraId="596B6340" w14:textId="77777777" w:rsidTr="00584753">
        <w:trPr>
          <w:trHeight w:val="320"/>
        </w:trPr>
        <w:tc>
          <w:tcPr>
            <w:tcW w:w="852" w:type="dxa"/>
            <w:tcBorders>
              <w:top w:val="nil"/>
              <w:left w:val="nil"/>
              <w:bottom w:val="nil"/>
              <w:right w:val="nil"/>
            </w:tcBorders>
            <w:noWrap/>
            <w:vAlign w:val="bottom"/>
            <w:hideMark/>
          </w:tcPr>
          <w:p w14:paraId="4DF52580" w14:textId="77777777" w:rsidR="00584753" w:rsidRPr="00A41FFB" w:rsidRDefault="00584753" w:rsidP="005164BD">
            <w:pPr>
              <w:spacing w:after="0" w:line="240" w:lineRule="auto"/>
              <w:jc w:val="left"/>
              <w:rPr>
                <w:rFonts w:ascii="Calibri" w:eastAsia="Times New Roman" w:hAnsi="Calibri" w:cs="Calibri"/>
                <w:color w:val="000000"/>
                <w:lang w:eastAsia="en-GB"/>
              </w:rPr>
            </w:pPr>
          </w:p>
        </w:tc>
        <w:tc>
          <w:tcPr>
            <w:tcW w:w="708" w:type="dxa"/>
            <w:tcBorders>
              <w:top w:val="nil"/>
              <w:left w:val="single" w:sz="8" w:space="0" w:color="auto"/>
              <w:bottom w:val="single" w:sz="8" w:space="0" w:color="auto"/>
              <w:right w:val="single" w:sz="8" w:space="0" w:color="auto"/>
            </w:tcBorders>
            <w:noWrap/>
            <w:vAlign w:val="center"/>
            <w:hideMark/>
          </w:tcPr>
          <w:p w14:paraId="50AC8986" w14:textId="77777777" w:rsidR="00584753" w:rsidRPr="00A41FFB" w:rsidRDefault="00584753" w:rsidP="005164BD">
            <w:pPr>
              <w:spacing w:after="0" w:line="240" w:lineRule="auto"/>
              <w:rPr>
                <w:rFonts w:eastAsia="Times New Roman" w:cs="Calibri Light"/>
                <w:color w:val="000000"/>
                <w:sz w:val="20"/>
                <w:szCs w:val="20"/>
                <w:lang w:eastAsia="en-GB"/>
              </w:rPr>
            </w:pPr>
            <w:r w:rsidRPr="00A41FFB">
              <w:rPr>
                <w:rFonts w:eastAsia="Times New Roman" w:cs="Calibri Light"/>
                <w:color w:val="000000"/>
                <w:sz w:val="20"/>
                <w:szCs w:val="20"/>
                <w:lang w:eastAsia="en-GB"/>
              </w:rPr>
              <w:t> </w:t>
            </w:r>
          </w:p>
        </w:tc>
        <w:tc>
          <w:tcPr>
            <w:tcW w:w="1842" w:type="dxa"/>
            <w:tcBorders>
              <w:top w:val="nil"/>
              <w:left w:val="nil"/>
              <w:bottom w:val="single" w:sz="8" w:space="0" w:color="auto"/>
              <w:right w:val="single" w:sz="8" w:space="0" w:color="auto"/>
            </w:tcBorders>
            <w:vAlign w:val="center"/>
            <w:hideMark/>
          </w:tcPr>
          <w:p w14:paraId="0624B459" w14:textId="77777777" w:rsidR="00584753" w:rsidRPr="00A41FFB" w:rsidRDefault="00584753" w:rsidP="005164BD">
            <w:pPr>
              <w:spacing w:after="0" w:line="240" w:lineRule="auto"/>
              <w:jc w:val="left"/>
              <w:rPr>
                <w:rFonts w:eastAsia="Times New Roman" w:cs="Calibri Light"/>
                <w:color w:val="000000"/>
                <w:lang w:eastAsia="en-GB"/>
              </w:rPr>
            </w:pPr>
            <w:r w:rsidRPr="00A41FFB">
              <w:rPr>
                <w:rFonts w:eastAsia="Times New Roman" w:cs="Calibri Light"/>
                <w:color w:val="000000"/>
                <w:lang w:eastAsia="en-GB"/>
              </w:rPr>
              <w:t> </w:t>
            </w:r>
          </w:p>
        </w:tc>
        <w:tc>
          <w:tcPr>
            <w:tcW w:w="1084" w:type="dxa"/>
            <w:tcBorders>
              <w:top w:val="nil"/>
              <w:left w:val="nil"/>
              <w:bottom w:val="single" w:sz="8" w:space="0" w:color="auto"/>
              <w:right w:val="single" w:sz="8" w:space="0" w:color="auto"/>
            </w:tcBorders>
            <w:vAlign w:val="center"/>
            <w:hideMark/>
          </w:tcPr>
          <w:p w14:paraId="49276591" w14:textId="77777777" w:rsidR="00584753" w:rsidRPr="00A41FFB" w:rsidRDefault="00584753" w:rsidP="005164BD">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(A)</w:t>
            </w:r>
          </w:p>
        </w:tc>
        <w:tc>
          <w:tcPr>
            <w:tcW w:w="1751" w:type="dxa"/>
            <w:tcBorders>
              <w:top w:val="nil"/>
              <w:left w:val="nil"/>
              <w:bottom w:val="single" w:sz="8" w:space="0" w:color="auto"/>
              <w:right w:val="single" w:sz="8" w:space="0" w:color="auto"/>
            </w:tcBorders>
            <w:vAlign w:val="center"/>
            <w:hideMark/>
          </w:tcPr>
          <w:p w14:paraId="07703E1A" w14:textId="77777777" w:rsidR="00584753" w:rsidRPr="00A41FFB" w:rsidRDefault="00584753" w:rsidP="005164BD">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(B)</w:t>
            </w:r>
          </w:p>
        </w:tc>
        <w:tc>
          <w:tcPr>
            <w:tcW w:w="1701" w:type="dxa"/>
            <w:tcBorders>
              <w:top w:val="nil"/>
              <w:left w:val="nil"/>
              <w:bottom w:val="single" w:sz="8" w:space="0" w:color="auto"/>
              <w:right w:val="single" w:sz="8" w:space="0" w:color="auto"/>
            </w:tcBorders>
            <w:vAlign w:val="center"/>
            <w:hideMark/>
          </w:tcPr>
          <w:p w14:paraId="780B176D" w14:textId="77777777" w:rsidR="00584753" w:rsidRPr="00A41FFB" w:rsidRDefault="00584753" w:rsidP="005164BD">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(C)</w:t>
            </w:r>
          </w:p>
        </w:tc>
        <w:tc>
          <w:tcPr>
            <w:tcW w:w="1511" w:type="dxa"/>
            <w:tcBorders>
              <w:top w:val="nil"/>
              <w:left w:val="nil"/>
              <w:bottom w:val="single" w:sz="8" w:space="0" w:color="auto"/>
              <w:right w:val="single" w:sz="8" w:space="0" w:color="auto"/>
            </w:tcBorders>
            <w:vAlign w:val="center"/>
            <w:hideMark/>
          </w:tcPr>
          <w:p w14:paraId="5C8EA256" w14:textId="77777777" w:rsidR="00584753" w:rsidRPr="00A41FFB" w:rsidRDefault="00584753" w:rsidP="005164BD">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(D)</w:t>
            </w:r>
          </w:p>
        </w:tc>
        <w:tc>
          <w:tcPr>
            <w:tcW w:w="1891" w:type="dxa"/>
            <w:tcBorders>
              <w:top w:val="nil"/>
              <w:left w:val="nil"/>
              <w:bottom w:val="single" w:sz="8" w:space="0" w:color="auto"/>
              <w:right w:val="single" w:sz="8" w:space="0" w:color="auto"/>
            </w:tcBorders>
            <w:vAlign w:val="center"/>
            <w:hideMark/>
          </w:tcPr>
          <w:p w14:paraId="66F6B341" w14:textId="77777777" w:rsidR="00584753" w:rsidRPr="00A41FFB" w:rsidRDefault="00584753" w:rsidP="005164BD">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(E)</w:t>
            </w:r>
          </w:p>
        </w:tc>
        <w:tc>
          <w:tcPr>
            <w:tcW w:w="1276" w:type="dxa"/>
            <w:tcBorders>
              <w:top w:val="nil"/>
              <w:left w:val="nil"/>
              <w:bottom w:val="single" w:sz="8" w:space="0" w:color="auto"/>
              <w:right w:val="single" w:sz="8" w:space="0" w:color="auto"/>
            </w:tcBorders>
            <w:vAlign w:val="center"/>
            <w:hideMark/>
          </w:tcPr>
          <w:p w14:paraId="2147A1AD" w14:textId="77777777" w:rsidR="00584753" w:rsidRPr="00A41FFB" w:rsidRDefault="00584753" w:rsidP="005164BD">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(F)</w:t>
            </w:r>
          </w:p>
        </w:tc>
        <w:tc>
          <w:tcPr>
            <w:tcW w:w="2552" w:type="dxa"/>
            <w:tcBorders>
              <w:top w:val="nil"/>
              <w:left w:val="nil"/>
              <w:bottom w:val="single" w:sz="8" w:space="0" w:color="auto"/>
              <w:right w:val="single" w:sz="8" w:space="0" w:color="auto"/>
            </w:tcBorders>
            <w:vAlign w:val="center"/>
            <w:hideMark/>
          </w:tcPr>
          <w:p w14:paraId="54123440" w14:textId="77777777" w:rsidR="00584753" w:rsidRPr="00A41FFB" w:rsidRDefault="00584753" w:rsidP="005164BD">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 </w:t>
            </w:r>
          </w:p>
        </w:tc>
      </w:tr>
      <w:tr w:rsidR="00584753" w:rsidRPr="00A41FFB" w14:paraId="118FADA4" w14:textId="77777777" w:rsidTr="00584753">
        <w:trPr>
          <w:trHeight w:val="320"/>
        </w:trPr>
        <w:tc>
          <w:tcPr>
            <w:tcW w:w="852" w:type="dxa"/>
            <w:tcBorders>
              <w:top w:val="nil"/>
              <w:left w:val="nil"/>
              <w:bottom w:val="nil"/>
              <w:right w:val="nil"/>
            </w:tcBorders>
            <w:noWrap/>
            <w:vAlign w:val="bottom"/>
            <w:hideMark/>
          </w:tcPr>
          <w:p w14:paraId="07CB6C97" w14:textId="77777777" w:rsidR="00584753" w:rsidRPr="00A41FFB" w:rsidRDefault="00584753" w:rsidP="005164BD">
            <w:pPr>
              <w:spacing w:after="0" w:line="240" w:lineRule="auto"/>
              <w:jc w:val="center"/>
              <w:rPr>
                <w:rFonts w:eastAsia="Times New Roman" w:cs="Calibri Light"/>
                <w:b/>
                <w:bCs/>
                <w:color w:val="000000"/>
                <w:sz w:val="20"/>
                <w:szCs w:val="20"/>
                <w:lang w:eastAsia="en-GB"/>
              </w:rPr>
            </w:pPr>
          </w:p>
        </w:tc>
        <w:tc>
          <w:tcPr>
            <w:tcW w:w="708" w:type="dxa"/>
            <w:tcBorders>
              <w:top w:val="nil"/>
              <w:left w:val="single" w:sz="8" w:space="0" w:color="auto"/>
              <w:bottom w:val="single" w:sz="8" w:space="0" w:color="auto"/>
              <w:right w:val="single" w:sz="8" w:space="0" w:color="auto"/>
            </w:tcBorders>
            <w:noWrap/>
            <w:vAlign w:val="center"/>
            <w:hideMark/>
          </w:tcPr>
          <w:p w14:paraId="22118445" w14:textId="77777777" w:rsidR="00584753" w:rsidRPr="00A41FFB" w:rsidRDefault="00584753" w:rsidP="005164BD">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1</w:t>
            </w:r>
          </w:p>
        </w:tc>
        <w:tc>
          <w:tcPr>
            <w:tcW w:w="1842" w:type="dxa"/>
            <w:tcBorders>
              <w:top w:val="nil"/>
              <w:left w:val="nil"/>
              <w:bottom w:val="single" w:sz="8" w:space="0" w:color="auto"/>
              <w:right w:val="single" w:sz="8" w:space="0" w:color="auto"/>
            </w:tcBorders>
            <w:vAlign w:val="center"/>
            <w:hideMark/>
          </w:tcPr>
          <w:p w14:paraId="150C1360" w14:textId="77777777" w:rsidR="00584753" w:rsidRPr="00A41FFB" w:rsidRDefault="00584753" w:rsidP="005164BD">
            <w:pPr>
              <w:spacing w:after="0" w:line="240" w:lineRule="auto"/>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Level 1</w:t>
            </w:r>
          </w:p>
        </w:tc>
        <w:tc>
          <w:tcPr>
            <w:tcW w:w="1084" w:type="dxa"/>
            <w:tcBorders>
              <w:top w:val="nil"/>
              <w:left w:val="nil"/>
              <w:bottom w:val="single" w:sz="8" w:space="0" w:color="auto"/>
              <w:right w:val="single" w:sz="8" w:space="0" w:color="auto"/>
            </w:tcBorders>
            <w:vAlign w:val="center"/>
            <w:hideMark/>
          </w:tcPr>
          <w:p w14:paraId="0B500838" w14:textId="77777777" w:rsidR="00584753" w:rsidRPr="00A41FFB" w:rsidRDefault="00584753" w:rsidP="005164BD">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1,5</w:t>
            </w:r>
          </w:p>
        </w:tc>
        <w:tc>
          <w:tcPr>
            <w:tcW w:w="1751" w:type="dxa"/>
            <w:tcBorders>
              <w:top w:val="nil"/>
              <w:left w:val="nil"/>
              <w:bottom w:val="single" w:sz="8" w:space="0" w:color="auto"/>
              <w:right w:val="single" w:sz="8" w:space="0" w:color="auto"/>
            </w:tcBorders>
            <w:vAlign w:val="center"/>
            <w:hideMark/>
          </w:tcPr>
          <w:p w14:paraId="1858049E" w14:textId="77777777" w:rsidR="00584753" w:rsidRPr="00A41FFB" w:rsidRDefault="00584753" w:rsidP="005164BD">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3</w:t>
            </w:r>
          </w:p>
        </w:tc>
        <w:tc>
          <w:tcPr>
            <w:tcW w:w="1701" w:type="dxa"/>
            <w:tcBorders>
              <w:top w:val="nil"/>
              <w:left w:val="nil"/>
              <w:bottom w:val="single" w:sz="8" w:space="0" w:color="auto"/>
              <w:right w:val="single" w:sz="8" w:space="0" w:color="auto"/>
            </w:tcBorders>
            <w:vAlign w:val="center"/>
            <w:hideMark/>
          </w:tcPr>
          <w:p w14:paraId="03B5E4B0" w14:textId="77777777" w:rsidR="00584753" w:rsidRPr="00A41FFB" w:rsidRDefault="00584753" w:rsidP="005164BD">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2,5</w:t>
            </w:r>
          </w:p>
        </w:tc>
        <w:tc>
          <w:tcPr>
            <w:tcW w:w="1511" w:type="dxa"/>
            <w:tcBorders>
              <w:top w:val="nil"/>
              <w:left w:val="nil"/>
              <w:bottom w:val="single" w:sz="8" w:space="0" w:color="auto"/>
              <w:right w:val="single" w:sz="8" w:space="0" w:color="auto"/>
            </w:tcBorders>
            <w:vAlign w:val="center"/>
            <w:hideMark/>
          </w:tcPr>
          <w:p w14:paraId="7412EBC2" w14:textId="77777777" w:rsidR="00584753" w:rsidRPr="00A41FFB" w:rsidRDefault="00584753" w:rsidP="005164BD">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2</w:t>
            </w:r>
          </w:p>
        </w:tc>
        <w:tc>
          <w:tcPr>
            <w:tcW w:w="1891" w:type="dxa"/>
            <w:tcBorders>
              <w:top w:val="nil"/>
              <w:left w:val="nil"/>
              <w:bottom w:val="single" w:sz="8" w:space="0" w:color="auto"/>
              <w:right w:val="single" w:sz="8" w:space="0" w:color="auto"/>
            </w:tcBorders>
            <w:vAlign w:val="center"/>
            <w:hideMark/>
          </w:tcPr>
          <w:p w14:paraId="14EB57AF" w14:textId="77777777" w:rsidR="00584753" w:rsidRPr="00A41FFB" w:rsidRDefault="00584753" w:rsidP="005164BD">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1</w:t>
            </w:r>
          </w:p>
        </w:tc>
        <w:tc>
          <w:tcPr>
            <w:tcW w:w="1276" w:type="dxa"/>
            <w:tcBorders>
              <w:top w:val="nil"/>
              <w:left w:val="nil"/>
              <w:bottom w:val="single" w:sz="8" w:space="0" w:color="auto"/>
              <w:right w:val="single" w:sz="8" w:space="0" w:color="auto"/>
            </w:tcBorders>
            <w:vAlign w:val="center"/>
            <w:hideMark/>
          </w:tcPr>
          <w:p w14:paraId="238F7EC3" w14:textId="77777777" w:rsidR="00584753" w:rsidRPr="00A41FFB" w:rsidRDefault="00584753" w:rsidP="005164BD">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10</w:t>
            </w:r>
          </w:p>
        </w:tc>
        <w:tc>
          <w:tcPr>
            <w:tcW w:w="2552" w:type="dxa"/>
            <w:tcBorders>
              <w:top w:val="nil"/>
              <w:left w:val="nil"/>
              <w:bottom w:val="single" w:sz="8" w:space="0" w:color="auto"/>
              <w:right w:val="single" w:sz="8" w:space="0" w:color="auto"/>
            </w:tcBorders>
            <w:vAlign w:val="center"/>
            <w:hideMark/>
          </w:tcPr>
          <w:p w14:paraId="52FEBC6E" w14:textId="77777777" w:rsidR="00584753" w:rsidRPr="00A41FFB" w:rsidRDefault="00584753" w:rsidP="005164BD">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 </w:t>
            </w:r>
          </w:p>
        </w:tc>
      </w:tr>
      <w:tr w:rsidR="00584753" w:rsidRPr="00A41FFB" w14:paraId="4D8BA6F4" w14:textId="77777777" w:rsidTr="00584753">
        <w:trPr>
          <w:trHeight w:val="320"/>
        </w:trPr>
        <w:tc>
          <w:tcPr>
            <w:tcW w:w="852" w:type="dxa"/>
            <w:tcBorders>
              <w:top w:val="nil"/>
              <w:left w:val="nil"/>
              <w:bottom w:val="nil"/>
              <w:right w:val="nil"/>
            </w:tcBorders>
            <w:noWrap/>
            <w:vAlign w:val="bottom"/>
            <w:hideMark/>
          </w:tcPr>
          <w:p w14:paraId="500532B6" w14:textId="77777777" w:rsidR="00584753" w:rsidRPr="00A41FFB" w:rsidRDefault="00584753" w:rsidP="005164BD">
            <w:pPr>
              <w:spacing w:after="0" w:line="240" w:lineRule="auto"/>
              <w:jc w:val="center"/>
              <w:rPr>
                <w:rFonts w:eastAsia="Times New Roman" w:cs="Calibri Light"/>
                <w:b/>
                <w:bCs/>
                <w:color w:val="000000"/>
                <w:sz w:val="20"/>
                <w:szCs w:val="20"/>
                <w:lang w:eastAsia="en-GB"/>
              </w:rPr>
            </w:pPr>
          </w:p>
        </w:tc>
        <w:tc>
          <w:tcPr>
            <w:tcW w:w="708" w:type="dxa"/>
            <w:tcBorders>
              <w:top w:val="nil"/>
              <w:left w:val="single" w:sz="8" w:space="0" w:color="auto"/>
              <w:bottom w:val="single" w:sz="8" w:space="0" w:color="auto"/>
              <w:right w:val="single" w:sz="8" w:space="0" w:color="auto"/>
            </w:tcBorders>
            <w:noWrap/>
            <w:vAlign w:val="center"/>
            <w:hideMark/>
          </w:tcPr>
          <w:p w14:paraId="72774A8E" w14:textId="77777777" w:rsidR="00584753" w:rsidRPr="00A41FFB" w:rsidRDefault="00584753" w:rsidP="005164BD">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2</w:t>
            </w:r>
          </w:p>
        </w:tc>
        <w:tc>
          <w:tcPr>
            <w:tcW w:w="1842" w:type="dxa"/>
            <w:tcBorders>
              <w:top w:val="nil"/>
              <w:left w:val="nil"/>
              <w:bottom w:val="single" w:sz="8" w:space="0" w:color="auto"/>
              <w:right w:val="single" w:sz="8" w:space="0" w:color="auto"/>
            </w:tcBorders>
            <w:vAlign w:val="center"/>
            <w:hideMark/>
          </w:tcPr>
          <w:p w14:paraId="65740CA4" w14:textId="77777777" w:rsidR="00584753" w:rsidRPr="00A41FFB" w:rsidRDefault="00584753" w:rsidP="005164BD">
            <w:pPr>
              <w:spacing w:after="0" w:line="240" w:lineRule="auto"/>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Level 1</w:t>
            </w:r>
          </w:p>
        </w:tc>
        <w:tc>
          <w:tcPr>
            <w:tcW w:w="1084" w:type="dxa"/>
            <w:tcBorders>
              <w:top w:val="nil"/>
              <w:left w:val="nil"/>
              <w:bottom w:val="single" w:sz="8" w:space="0" w:color="auto"/>
              <w:right w:val="single" w:sz="8" w:space="0" w:color="auto"/>
            </w:tcBorders>
            <w:vAlign w:val="center"/>
            <w:hideMark/>
          </w:tcPr>
          <w:p w14:paraId="3015CE83" w14:textId="77777777" w:rsidR="00584753" w:rsidRPr="00A41FFB" w:rsidRDefault="00584753" w:rsidP="005164BD">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1,5</w:t>
            </w:r>
          </w:p>
        </w:tc>
        <w:tc>
          <w:tcPr>
            <w:tcW w:w="1751" w:type="dxa"/>
            <w:tcBorders>
              <w:top w:val="nil"/>
              <w:left w:val="nil"/>
              <w:bottom w:val="single" w:sz="8" w:space="0" w:color="auto"/>
              <w:right w:val="single" w:sz="8" w:space="0" w:color="auto"/>
            </w:tcBorders>
            <w:vAlign w:val="center"/>
            <w:hideMark/>
          </w:tcPr>
          <w:p w14:paraId="4FA056C0" w14:textId="77777777" w:rsidR="00584753" w:rsidRPr="00A41FFB" w:rsidRDefault="00584753" w:rsidP="005164BD">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3</w:t>
            </w:r>
          </w:p>
        </w:tc>
        <w:tc>
          <w:tcPr>
            <w:tcW w:w="1701" w:type="dxa"/>
            <w:tcBorders>
              <w:top w:val="nil"/>
              <w:left w:val="nil"/>
              <w:bottom w:val="single" w:sz="8" w:space="0" w:color="auto"/>
              <w:right w:val="single" w:sz="8" w:space="0" w:color="auto"/>
            </w:tcBorders>
            <w:vAlign w:val="center"/>
            <w:hideMark/>
          </w:tcPr>
          <w:p w14:paraId="552CD173" w14:textId="77777777" w:rsidR="00584753" w:rsidRPr="00A41FFB" w:rsidRDefault="00584753" w:rsidP="005164BD">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2,5</w:t>
            </w:r>
          </w:p>
        </w:tc>
        <w:tc>
          <w:tcPr>
            <w:tcW w:w="1511" w:type="dxa"/>
            <w:tcBorders>
              <w:top w:val="nil"/>
              <w:left w:val="nil"/>
              <w:bottom w:val="single" w:sz="8" w:space="0" w:color="auto"/>
              <w:right w:val="single" w:sz="8" w:space="0" w:color="auto"/>
            </w:tcBorders>
            <w:vAlign w:val="center"/>
            <w:hideMark/>
          </w:tcPr>
          <w:p w14:paraId="336C107B" w14:textId="77777777" w:rsidR="00584753" w:rsidRPr="00A41FFB" w:rsidRDefault="00584753" w:rsidP="005164BD">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2</w:t>
            </w:r>
          </w:p>
        </w:tc>
        <w:tc>
          <w:tcPr>
            <w:tcW w:w="1891" w:type="dxa"/>
            <w:tcBorders>
              <w:top w:val="nil"/>
              <w:left w:val="nil"/>
              <w:bottom w:val="single" w:sz="8" w:space="0" w:color="auto"/>
              <w:right w:val="single" w:sz="8" w:space="0" w:color="auto"/>
            </w:tcBorders>
            <w:shd w:val="clear" w:color="000000" w:fill="A6A6A6"/>
            <w:vAlign w:val="center"/>
            <w:hideMark/>
          </w:tcPr>
          <w:p w14:paraId="53C10125" w14:textId="77777777" w:rsidR="00584753" w:rsidRPr="00A41FFB" w:rsidRDefault="00584753" w:rsidP="005164BD">
            <w:pPr>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0</w:t>
            </w:r>
          </w:p>
        </w:tc>
        <w:tc>
          <w:tcPr>
            <w:tcW w:w="1276" w:type="dxa"/>
            <w:tcBorders>
              <w:top w:val="nil"/>
              <w:left w:val="nil"/>
              <w:bottom w:val="single" w:sz="8" w:space="0" w:color="auto"/>
              <w:right w:val="single" w:sz="8" w:space="0" w:color="auto"/>
            </w:tcBorders>
            <w:vAlign w:val="center"/>
            <w:hideMark/>
          </w:tcPr>
          <w:p w14:paraId="2E55C6B4" w14:textId="77777777" w:rsidR="00584753" w:rsidRPr="00A41FFB" w:rsidRDefault="00584753" w:rsidP="005164BD">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9</w:t>
            </w:r>
          </w:p>
        </w:tc>
        <w:tc>
          <w:tcPr>
            <w:tcW w:w="2552" w:type="dxa"/>
            <w:tcBorders>
              <w:top w:val="nil"/>
              <w:left w:val="nil"/>
              <w:bottom w:val="single" w:sz="8" w:space="0" w:color="auto"/>
              <w:right w:val="single" w:sz="8" w:space="0" w:color="auto"/>
            </w:tcBorders>
            <w:vAlign w:val="center"/>
            <w:hideMark/>
          </w:tcPr>
          <w:p w14:paraId="2BB4AE33" w14:textId="77777777" w:rsidR="00584753" w:rsidRPr="00A41FFB" w:rsidRDefault="00584753" w:rsidP="005164BD">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 </w:t>
            </w:r>
          </w:p>
        </w:tc>
      </w:tr>
      <w:tr w:rsidR="00584753" w:rsidRPr="00A41FFB" w14:paraId="4A9432C4" w14:textId="77777777" w:rsidTr="00584753">
        <w:trPr>
          <w:trHeight w:val="320"/>
        </w:trPr>
        <w:tc>
          <w:tcPr>
            <w:tcW w:w="852" w:type="dxa"/>
            <w:tcBorders>
              <w:top w:val="nil"/>
              <w:left w:val="nil"/>
              <w:bottom w:val="nil"/>
              <w:right w:val="nil"/>
            </w:tcBorders>
            <w:noWrap/>
            <w:vAlign w:val="bottom"/>
            <w:hideMark/>
          </w:tcPr>
          <w:p w14:paraId="0190C2F9" w14:textId="77777777" w:rsidR="00584753" w:rsidRPr="00A41FFB" w:rsidRDefault="00584753" w:rsidP="005164BD">
            <w:pPr>
              <w:spacing w:after="0" w:line="240" w:lineRule="auto"/>
              <w:jc w:val="center"/>
              <w:rPr>
                <w:rFonts w:eastAsia="Times New Roman" w:cs="Calibri Light"/>
                <w:b/>
                <w:bCs/>
                <w:color w:val="000000"/>
                <w:sz w:val="20"/>
                <w:szCs w:val="20"/>
                <w:lang w:eastAsia="en-GB"/>
              </w:rPr>
            </w:pPr>
          </w:p>
        </w:tc>
        <w:tc>
          <w:tcPr>
            <w:tcW w:w="708" w:type="dxa"/>
            <w:tcBorders>
              <w:top w:val="nil"/>
              <w:left w:val="single" w:sz="8" w:space="0" w:color="auto"/>
              <w:bottom w:val="single" w:sz="8" w:space="0" w:color="auto"/>
              <w:right w:val="single" w:sz="8" w:space="0" w:color="auto"/>
            </w:tcBorders>
            <w:noWrap/>
            <w:vAlign w:val="center"/>
            <w:hideMark/>
          </w:tcPr>
          <w:p w14:paraId="29948640" w14:textId="77777777" w:rsidR="00584753" w:rsidRPr="00A41FFB" w:rsidRDefault="00584753" w:rsidP="005164BD">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3</w:t>
            </w:r>
          </w:p>
        </w:tc>
        <w:tc>
          <w:tcPr>
            <w:tcW w:w="1842" w:type="dxa"/>
            <w:tcBorders>
              <w:top w:val="nil"/>
              <w:left w:val="nil"/>
              <w:bottom w:val="single" w:sz="8" w:space="0" w:color="auto"/>
              <w:right w:val="single" w:sz="8" w:space="0" w:color="auto"/>
            </w:tcBorders>
            <w:vAlign w:val="center"/>
            <w:hideMark/>
          </w:tcPr>
          <w:p w14:paraId="41EF1D24" w14:textId="77777777" w:rsidR="00584753" w:rsidRPr="00A41FFB" w:rsidRDefault="00584753" w:rsidP="005164BD">
            <w:pPr>
              <w:spacing w:after="0" w:line="240" w:lineRule="auto"/>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Level 1</w:t>
            </w:r>
          </w:p>
        </w:tc>
        <w:tc>
          <w:tcPr>
            <w:tcW w:w="1084" w:type="dxa"/>
            <w:tcBorders>
              <w:top w:val="nil"/>
              <w:left w:val="nil"/>
              <w:bottom w:val="single" w:sz="8" w:space="0" w:color="auto"/>
              <w:right w:val="single" w:sz="8" w:space="0" w:color="auto"/>
            </w:tcBorders>
            <w:vAlign w:val="center"/>
            <w:hideMark/>
          </w:tcPr>
          <w:p w14:paraId="0D3DD5E5" w14:textId="77777777" w:rsidR="00584753" w:rsidRPr="00A41FFB" w:rsidRDefault="00584753" w:rsidP="005164BD">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1,5</w:t>
            </w:r>
          </w:p>
        </w:tc>
        <w:tc>
          <w:tcPr>
            <w:tcW w:w="1751" w:type="dxa"/>
            <w:tcBorders>
              <w:top w:val="nil"/>
              <w:left w:val="nil"/>
              <w:bottom w:val="single" w:sz="8" w:space="0" w:color="auto"/>
              <w:right w:val="single" w:sz="8" w:space="0" w:color="auto"/>
            </w:tcBorders>
            <w:vAlign w:val="center"/>
            <w:hideMark/>
          </w:tcPr>
          <w:p w14:paraId="18436BE4" w14:textId="77777777" w:rsidR="00584753" w:rsidRPr="00A41FFB" w:rsidRDefault="00584753" w:rsidP="005164BD">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3</w:t>
            </w:r>
          </w:p>
        </w:tc>
        <w:tc>
          <w:tcPr>
            <w:tcW w:w="1701" w:type="dxa"/>
            <w:tcBorders>
              <w:top w:val="nil"/>
              <w:left w:val="nil"/>
              <w:bottom w:val="single" w:sz="8" w:space="0" w:color="auto"/>
              <w:right w:val="single" w:sz="8" w:space="0" w:color="auto"/>
            </w:tcBorders>
            <w:vAlign w:val="center"/>
            <w:hideMark/>
          </w:tcPr>
          <w:p w14:paraId="6D8EB80E" w14:textId="77777777" w:rsidR="00584753" w:rsidRPr="00A41FFB" w:rsidRDefault="00584753" w:rsidP="005164BD">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2,5</w:t>
            </w:r>
          </w:p>
        </w:tc>
        <w:tc>
          <w:tcPr>
            <w:tcW w:w="1511" w:type="dxa"/>
            <w:tcBorders>
              <w:top w:val="nil"/>
              <w:left w:val="nil"/>
              <w:bottom w:val="single" w:sz="8" w:space="0" w:color="auto"/>
              <w:right w:val="single" w:sz="8" w:space="0" w:color="auto"/>
            </w:tcBorders>
            <w:shd w:val="clear" w:color="000000" w:fill="A6A6A6"/>
            <w:vAlign w:val="center"/>
            <w:hideMark/>
          </w:tcPr>
          <w:p w14:paraId="1737F410" w14:textId="77777777" w:rsidR="00584753" w:rsidRPr="00A41FFB" w:rsidRDefault="00584753" w:rsidP="005164BD">
            <w:pPr>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0</w:t>
            </w:r>
          </w:p>
        </w:tc>
        <w:tc>
          <w:tcPr>
            <w:tcW w:w="1891" w:type="dxa"/>
            <w:tcBorders>
              <w:top w:val="nil"/>
              <w:left w:val="nil"/>
              <w:bottom w:val="single" w:sz="8" w:space="0" w:color="auto"/>
              <w:right w:val="single" w:sz="8" w:space="0" w:color="auto"/>
            </w:tcBorders>
            <w:shd w:val="clear" w:color="000000" w:fill="A6A6A6"/>
            <w:vAlign w:val="center"/>
            <w:hideMark/>
          </w:tcPr>
          <w:p w14:paraId="589AD0C5" w14:textId="77777777" w:rsidR="00584753" w:rsidRPr="00A41FFB" w:rsidRDefault="00584753" w:rsidP="005164BD">
            <w:pPr>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0</w:t>
            </w:r>
          </w:p>
        </w:tc>
        <w:tc>
          <w:tcPr>
            <w:tcW w:w="1276" w:type="dxa"/>
            <w:tcBorders>
              <w:top w:val="nil"/>
              <w:left w:val="nil"/>
              <w:bottom w:val="single" w:sz="8" w:space="0" w:color="auto"/>
              <w:right w:val="single" w:sz="8" w:space="0" w:color="auto"/>
            </w:tcBorders>
            <w:vAlign w:val="center"/>
            <w:hideMark/>
          </w:tcPr>
          <w:p w14:paraId="4647EFEE" w14:textId="77777777" w:rsidR="00584753" w:rsidRPr="00A41FFB" w:rsidRDefault="00584753" w:rsidP="005164BD">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7</w:t>
            </w:r>
          </w:p>
        </w:tc>
        <w:tc>
          <w:tcPr>
            <w:tcW w:w="2552" w:type="dxa"/>
            <w:tcBorders>
              <w:top w:val="nil"/>
              <w:left w:val="nil"/>
              <w:bottom w:val="single" w:sz="8" w:space="0" w:color="auto"/>
              <w:right w:val="single" w:sz="8" w:space="0" w:color="auto"/>
            </w:tcBorders>
            <w:vAlign w:val="center"/>
            <w:hideMark/>
          </w:tcPr>
          <w:p w14:paraId="50CC598C" w14:textId="77777777" w:rsidR="00584753" w:rsidRPr="00A41FFB" w:rsidRDefault="00584753" w:rsidP="005164BD">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 </w:t>
            </w:r>
          </w:p>
        </w:tc>
      </w:tr>
      <w:tr w:rsidR="00584753" w:rsidRPr="00A41FFB" w14:paraId="40BD5BCB" w14:textId="77777777" w:rsidTr="00584753">
        <w:trPr>
          <w:trHeight w:val="320"/>
        </w:trPr>
        <w:tc>
          <w:tcPr>
            <w:tcW w:w="852" w:type="dxa"/>
            <w:tcBorders>
              <w:top w:val="nil"/>
              <w:left w:val="nil"/>
              <w:bottom w:val="nil"/>
              <w:right w:val="nil"/>
            </w:tcBorders>
            <w:noWrap/>
            <w:vAlign w:val="bottom"/>
            <w:hideMark/>
          </w:tcPr>
          <w:p w14:paraId="326C5A0D" w14:textId="77777777" w:rsidR="00584753" w:rsidRPr="00A41FFB" w:rsidRDefault="00584753" w:rsidP="005164BD">
            <w:pPr>
              <w:spacing w:after="0" w:line="240" w:lineRule="auto"/>
              <w:jc w:val="center"/>
              <w:rPr>
                <w:rFonts w:eastAsia="Times New Roman" w:cs="Calibri Light"/>
                <w:b/>
                <w:bCs/>
                <w:color w:val="000000"/>
                <w:sz w:val="20"/>
                <w:szCs w:val="20"/>
                <w:lang w:eastAsia="en-GB"/>
              </w:rPr>
            </w:pPr>
          </w:p>
        </w:tc>
        <w:tc>
          <w:tcPr>
            <w:tcW w:w="708" w:type="dxa"/>
            <w:tcBorders>
              <w:top w:val="nil"/>
              <w:left w:val="single" w:sz="8" w:space="0" w:color="auto"/>
              <w:bottom w:val="single" w:sz="8" w:space="0" w:color="auto"/>
              <w:right w:val="single" w:sz="8" w:space="0" w:color="auto"/>
            </w:tcBorders>
            <w:noWrap/>
            <w:vAlign w:val="center"/>
            <w:hideMark/>
          </w:tcPr>
          <w:p w14:paraId="01C77E31" w14:textId="77777777" w:rsidR="00584753" w:rsidRPr="00A41FFB" w:rsidRDefault="00584753" w:rsidP="005164BD">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4</w:t>
            </w:r>
          </w:p>
        </w:tc>
        <w:tc>
          <w:tcPr>
            <w:tcW w:w="1842" w:type="dxa"/>
            <w:tcBorders>
              <w:top w:val="nil"/>
              <w:left w:val="nil"/>
              <w:bottom w:val="single" w:sz="8" w:space="0" w:color="auto"/>
              <w:right w:val="single" w:sz="8" w:space="0" w:color="auto"/>
            </w:tcBorders>
            <w:vAlign w:val="center"/>
            <w:hideMark/>
          </w:tcPr>
          <w:p w14:paraId="5D40CCA1" w14:textId="77777777" w:rsidR="00584753" w:rsidRPr="00A41FFB" w:rsidRDefault="00584753" w:rsidP="005164BD">
            <w:pPr>
              <w:spacing w:after="0" w:line="240" w:lineRule="auto"/>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Level 1</w:t>
            </w:r>
          </w:p>
        </w:tc>
        <w:tc>
          <w:tcPr>
            <w:tcW w:w="1084" w:type="dxa"/>
            <w:tcBorders>
              <w:top w:val="nil"/>
              <w:left w:val="nil"/>
              <w:bottom w:val="single" w:sz="8" w:space="0" w:color="auto"/>
              <w:right w:val="single" w:sz="8" w:space="0" w:color="auto"/>
            </w:tcBorders>
            <w:vAlign w:val="center"/>
            <w:hideMark/>
          </w:tcPr>
          <w:p w14:paraId="19F72A7D" w14:textId="77777777" w:rsidR="00584753" w:rsidRPr="00A41FFB" w:rsidRDefault="00584753" w:rsidP="005164BD">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1,5</w:t>
            </w:r>
          </w:p>
        </w:tc>
        <w:tc>
          <w:tcPr>
            <w:tcW w:w="1751" w:type="dxa"/>
            <w:tcBorders>
              <w:top w:val="nil"/>
              <w:left w:val="nil"/>
              <w:bottom w:val="single" w:sz="8" w:space="0" w:color="auto"/>
              <w:right w:val="single" w:sz="8" w:space="0" w:color="auto"/>
            </w:tcBorders>
            <w:vAlign w:val="center"/>
            <w:hideMark/>
          </w:tcPr>
          <w:p w14:paraId="3A25BA67" w14:textId="77777777" w:rsidR="00584753" w:rsidRPr="00A41FFB" w:rsidRDefault="00584753" w:rsidP="005164BD">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3</w:t>
            </w:r>
          </w:p>
        </w:tc>
        <w:tc>
          <w:tcPr>
            <w:tcW w:w="1701" w:type="dxa"/>
            <w:tcBorders>
              <w:top w:val="nil"/>
              <w:left w:val="nil"/>
              <w:bottom w:val="single" w:sz="8" w:space="0" w:color="auto"/>
              <w:right w:val="single" w:sz="8" w:space="0" w:color="auto"/>
            </w:tcBorders>
            <w:shd w:val="clear" w:color="000000" w:fill="A6A6A6"/>
            <w:vAlign w:val="center"/>
            <w:hideMark/>
          </w:tcPr>
          <w:p w14:paraId="546CD5B6" w14:textId="77777777" w:rsidR="00584753" w:rsidRPr="00A41FFB" w:rsidRDefault="00584753" w:rsidP="005164BD">
            <w:pPr>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0</w:t>
            </w:r>
          </w:p>
        </w:tc>
        <w:tc>
          <w:tcPr>
            <w:tcW w:w="1511" w:type="dxa"/>
            <w:tcBorders>
              <w:top w:val="nil"/>
              <w:left w:val="nil"/>
              <w:bottom w:val="single" w:sz="8" w:space="0" w:color="auto"/>
              <w:right w:val="single" w:sz="8" w:space="0" w:color="auto"/>
            </w:tcBorders>
            <w:shd w:val="clear" w:color="000000" w:fill="A6A6A6"/>
            <w:vAlign w:val="center"/>
            <w:hideMark/>
          </w:tcPr>
          <w:p w14:paraId="6E4F8E37" w14:textId="77777777" w:rsidR="00584753" w:rsidRPr="00A41FFB" w:rsidRDefault="00584753" w:rsidP="005164BD">
            <w:pPr>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0</w:t>
            </w:r>
          </w:p>
        </w:tc>
        <w:tc>
          <w:tcPr>
            <w:tcW w:w="1891" w:type="dxa"/>
            <w:tcBorders>
              <w:top w:val="nil"/>
              <w:left w:val="nil"/>
              <w:bottom w:val="single" w:sz="8" w:space="0" w:color="auto"/>
              <w:right w:val="single" w:sz="8" w:space="0" w:color="auto"/>
            </w:tcBorders>
            <w:shd w:val="clear" w:color="000000" w:fill="A6A6A6"/>
            <w:vAlign w:val="center"/>
            <w:hideMark/>
          </w:tcPr>
          <w:p w14:paraId="7D0FD1C8" w14:textId="77777777" w:rsidR="00584753" w:rsidRPr="00A41FFB" w:rsidRDefault="00584753" w:rsidP="005164BD">
            <w:pPr>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0</w:t>
            </w:r>
          </w:p>
        </w:tc>
        <w:tc>
          <w:tcPr>
            <w:tcW w:w="1276" w:type="dxa"/>
            <w:tcBorders>
              <w:top w:val="nil"/>
              <w:left w:val="nil"/>
              <w:bottom w:val="single" w:sz="8" w:space="0" w:color="auto"/>
              <w:right w:val="single" w:sz="8" w:space="0" w:color="auto"/>
            </w:tcBorders>
            <w:vAlign w:val="center"/>
            <w:hideMark/>
          </w:tcPr>
          <w:p w14:paraId="62EFE4F5" w14:textId="77777777" w:rsidR="00584753" w:rsidRPr="00A41FFB" w:rsidRDefault="00584753" w:rsidP="005164BD">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4,5</w:t>
            </w:r>
          </w:p>
        </w:tc>
        <w:tc>
          <w:tcPr>
            <w:tcW w:w="2552" w:type="dxa"/>
            <w:tcBorders>
              <w:top w:val="nil"/>
              <w:left w:val="nil"/>
              <w:bottom w:val="single" w:sz="8" w:space="0" w:color="auto"/>
              <w:right w:val="single" w:sz="8" w:space="0" w:color="auto"/>
            </w:tcBorders>
            <w:vAlign w:val="center"/>
            <w:hideMark/>
          </w:tcPr>
          <w:p w14:paraId="282F7C39" w14:textId="77777777" w:rsidR="00584753" w:rsidRPr="00A41FFB" w:rsidRDefault="00584753" w:rsidP="005164BD">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 </w:t>
            </w:r>
          </w:p>
        </w:tc>
      </w:tr>
      <w:tr w:rsidR="00584753" w:rsidRPr="00A41FFB" w14:paraId="692DC19B" w14:textId="77777777" w:rsidTr="00584753">
        <w:trPr>
          <w:trHeight w:val="320"/>
        </w:trPr>
        <w:tc>
          <w:tcPr>
            <w:tcW w:w="852" w:type="dxa"/>
            <w:tcBorders>
              <w:top w:val="nil"/>
              <w:left w:val="nil"/>
              <w:bottom w:val="nil"/>
              <w:right w:val="nil"/>
            </w:tcBorders>
            <w:noWrap/>
            <w:vAlign w:val="bottom"/>
            <w:hideMark/>
          </w:tcPr>
          <w:p w14:paraId="3B77405B" w14:textId="77777777" w:rsidR="00584753" w:rsidRPr="00A41FFB" w:rsidRDefault="00584753" w:rsidP="005164BD">
            <w:pPr>
              <w:spacing w:after="0" w:line="240" w:lineRule="auto"/>
              <w:jc w:val="center"/>
              <w:rPr>
                <w:rFonts w:eastAsia="Times New Roman" w:cs="Calibri Light"/>
                <w:b/>
                <w:bCs/>
                <w:color w:val="000000"/>
                <w:sz w:val="20"/>
                <w:szCs w:val="20"/>
                <w:lang w:eastAsia="en-GB"/>
              </w:rPr>
            </w:pPr>
          </w:p>
        </w:tc>
        <w:tc>
          <w:tcPr>
            <w:tcW w:w="708" w:type="dxa"/>
            <w:tcBorders>
              <w:top w:val="nil"/>
              <w:left w:val="single" w:sz="8" w:space="0" w:color="auto"/>
              <w:bottom w:val="single" w:sz="8" w:space="0" w:color="auto"/>
              <w:right w:val="single" w:sz="8" w:space="0" w:color="auto"/>
            </w:tcBorders>
            <w:noWrap/>
            <w:vAlign w:val="center"/>
            <w:hideMark/>
          </w:tcPr>
          <w:p w14:paraId="68ECB314" w14:textId="77777777" w:rsidR="00584753" w:rsidRPr="00A41FFB" w:rsidRDefault="00584753" w:rsidP="005164BD">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5</w:t>
            </w:r>
          </w:p>
        </w:tc>
        <w:tc>
          <w:tcPr>
            <w:tcW w:w="1842" w:type="dxa"/>
            <w:tcBorders>
              <w:top w:val="nil"/>
              <w:left w:val="nil"/>
              <w:bottom w:val="single" w:sz="8" w:space="0" w:color="auto"/>
              <w:right w:val="single" w:sz="8" w:space="0" w:color="auto"/>
            </w:tcBorders>
            <w:vAlign w:val="center"/>
            <w:hideMark/>
          </w:tcPr>
          <w:p w14:paraId="5B9F062B" w14:textId="77777777" w:rsidR="00584753" w:rsidRPr="00A41FFB" w:rsidRDefault="00584753" w:rsidP="005164BD">
            <w:pPr>
              <w:spacing w:after="0" w:line="240" w:lineRule="auto"/>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Level 2 and 3</w:t>
            </w:r>
          </w:p>
        </w:tc>
        <w:tc>
          <w:tcPr>
            <w:tcW w:w="1084" w:type="dxa"/>
            <w:tcBorders>
              <w:top w:val="nil"/>
              <w:left w:val="nil"/>
              <w:bottom w:val="single" w:sz="8" w:space="0" w:color="auto"/>
              <w:right w:val="single" w:sz="8" w:space="0" w:color="auto"/>
            </w:tcBorders>
            <w:vAlign w:val="center"/>
            <w:hideMark/>
          </w:tcPr>
          <w:p w14:paraId="7EBC7BC8" w14:textId="77777777" w:rsidR="00584753" w:rsidRPr="00A41FFB" w:rsidRDefault="00584753" w:rsidP="005164BD">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1</w:t>
            </w:r>
          </w:p>
        </w:tc>
        <w:tc>
          <w:tcPr>
            <w:tcW w:w="1751" w:type="dxa"/>
            <w:tcBorders>
              <w:top w:val="nil"/>
              <w:left w:val="nil"/>
              <w:bottom w:val="single" w:sz="8" w:space="0" w:color="auto"/>
              <w:right w:val="single" w:sz="8" w:space="0" w:color="auto"/>
            </w:tcBorders>
            <w:vAlign w:val="center"/>
            <w:hideMark/>
          </w:tcPr>
          <w:p w14:paraId="1FE59188" w14:textId="77777777" w:rsidR="00584753" w:rsidRPr="00A41FFB" w:rsidRDefault="00584753" w:rsidP="005164BD">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2</w:t>
            </w:r>
          </w:p>
        </w:tc>
        <w:tc>
          <w:tcPr>
            <w:tcW w:w="1701" w:type="dxa"/>
            <w:tcBorders>
              <w:top w:val="nil"/>
              <w:left w:val="nil"/>
              <w:bottom w:val="single" w:sz="8" w:space="0" w:color="auto"/>
              <w:right w:val="single" w:sz="8" w:space="0" w:color="auto"/>
            </w:tcBorders>
            <w:vAlign w:val="center"/>
            <w:hideMark/>
          </w:tcPr>
          <w:p w14:paraId="450CDB35" w14:textId="77777777" w:rsidR="00584753" w:rsidRPr="00A41FFB" w:rsidRDefault="00584753" w:rsidP="005164BD">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1</w:t>
            </w:r>
          </w:p>
        </w:tc>
        <w:tc>
          <w:tcPr>
            <w:tcW w:w="1511" w:type="dxa"/>
            <w:tcBorders>
              <w:top w:val="nil"/>
              <w:left w:val="nil"/>
              <w:bottom w:val="single" w:sz="8" w:space="0" w:color="auto"/>
              <w:right w:val="single" w:sz="8" w:space="0" w:color="auto"/>
            </w:tcBorders>
            <w:vAlign w:val="center"/>
            <w:hideMark/>
          </w:tcPr>
          <w:p w14:paraId="19426110" w14:textId="77777777" w:rsidR="00584753" w:rsidRPr="00A41FFB" w:rsidRDefault="00584753" w:rsidP="005164BD">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0,5</w:t>
            </w:r>
          </w:p>
        </w:tc>
        <w:tc>
          <w:tcPr>
            <w:tcW w:w="1891" w:type="dxa"/>
            <w:tcBorders>
              <w:top w:val="nil"/>
              <w:left w:val="nil"/>
              <w:bottom w:val="single" w:sz="8" w:space="0" w:color="auto"/>
              <w:right w:val="single" w:sz="8" w:space="0" w:color="auto"/>
            </w:tcBorders>
            <w:vAlign w:val="center"/>
            <w:hideMark/>
          </w:tcPr>
          <w:p w14:paraId="2292705E" w14:textId="77777777" w:rsidR="00584753" w:rsidRPr="00A41FFB" w:rsidRDefault="00584753" w:rsidP="005164BD">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0,5</w:t>
            </w:r>
          </w:p>
        </w:tc>
        <w:tc>
          <w:tcPr>
            <w:tcW w:w="1276" w:type="dxa"/>
            <w:tcBorders>
              <w:top w:val="nil"/>
              <w:left w:val="nil"/>
              <w:bottom w:val="single" w:sz="8" w:space="0" w:color="auto"/>
              <w:right w:val="single" w:sz="8" w:space="0" w:color="auto"/>
            </w:tcBorders>
            <w:vAlign w:val="center"/>
            <w:hideMark/>
          </w:tcPr>
          <w:p w14:paraId="66ED798C" w14:textId="77777777" w:rsidR="00584753" w:rsidRPr="00A41FFB" w:rsidRDefault="00584753" w:rsidP="005164BD">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5</w:t>
            </w:r>
          </w:p>
        </w:tc>
        <w:tc>
          <w:tcPr>
            <w:tcW w:w="2552" w:type="dxa"/>
            <w:tcBorders>
              <w:top w:val="nil"/>
              <w:left w:val="nil"/>
              <w:bottom w:val="single" w:sz="8" w:space="0" w:color="auto"/>
              <w:right w:val="single" w:sz="8" w:space="0" w:color="auto"/>
            </w:tcBorders>
            <w:vAlign w:val="center"/>
            <w:hideMark/>
          </w:tcPr>
          <w:p w14:paraId="3F5CE0ED" w14:textId="77777777" w:rsidR="00584753" w:rsidRPr="00A41FFB" w:rsidRDefault="00584753" w:rsidP="005164BD">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 </w:t>
            </w:r>
          </w:p>
        </w:tc>
      </w:tr>
      <w:tr w:rsidR="00584753" w:rsidRPr="00A41FFB" w14:paraId="339CC775" w14:textId="77777777" w:rsidTr="00584753">
        <w:trPr>
          <w:trHeight w:val="320"/>
        </w:trPr>
        <w:tc>
          <w:tcPr>
            <w:tcW w:w="852" w:type="dxa"/>
            <w:tcBorders>
              <w:top w:val="nil"/>
              <w:left w:val="nil"/>
              <w:bottom w:val="nil"/>
              <w:right w:val="nil"/>
            </w:tcBorders>
            <w:noWrap/>
            <w:vAlign w:val="bottom"/>
            <w:hideMark/>
          </w:tcPr>
          <w:p w14:paraId="1B694B86" w14:textId="77777777" w:rsidR="00584753" w:rsidRPr="00A41FFB" w:rsidRDefault="00584753" w:rsidP="005164BD">
            <w:pPr>
              <w:spacing w:after="0" w:line="240" w:lineRule="auto"/>
              <w:jc w:val="center"/>
              <w:rPr>
                <w:rFonts w:eastAsia="Times New Roman" w:cs="Calibri Light"/>
                <w:b/>
                <w:bCs/>
                <w:color w:val="000000"/>
                <w:sz w:val="20"/>
                <w:szCs w:val="20"/>
                <w:lang w:eastAsia="en-GB"/>
              </w:rPr>
            </w:pPr>
          </w:p>
        </w:tc>
        <w:tc>
          <w:tcPr>
            <w:tcW w:w="708" w:type="dxa"/>
            <w:tcBorders>
              <w:top w:val="nil"/>
              <w:left w:val="single" w:sz="8" w:space="0" w:color="auto"/>
              <w:bottom w:val="single" w:sz="8" w:space="0" w:color="auto"/>
              <w:right w:val="single" w:sz="8" w:space="0" w:color="auto"/>
            </w:tcBorders>
            <w:noWrap/>
            <w:vAlign w:val="center"/>
            <w:hideMark/>
          </w:tcPr>
          <w:p w14:paraId="318322F4" w14:textId="77777777" w:rsidR="00584753" w:rsidRPr="00A41FFB" w:rsidRDefault="00584753" w:rsidP="005164BD">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6</w:t>
            </w:r>
          </w:p>
        </w:tc>
        <w:tc>
          <w:tcPr>
            <w:tcW w:w="1842" w:type="dxa"/>
            <w:tcBorders>
              <w:top w:val="nil"/>
              <w:left w:val="nil"/>
              <w:bottom w:val="single" w:sz="8" w:space="0" w:color="auto"/>
              <w:right w:val="single" w:sz="8" w:space="0" w:color="auto"/>
            </w:tcBorders>
            <w:vAlign w:val="center"/>
            <w:hideMark/>
          </w:tcPr>
          <w:p w14:paraId="0EE0CB3A" w14:textId="77777777" w:rsidR="00584753" w:rsidRPr="00A41FFB" w:rsidRDefault="00584753" w:rsidP="005164BD">
            <w:pPr>
              <w:spacing w:after="0" w:line="240" w:lineRule="auto"/>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Level 2 and 3</w:t>
            </w:r>
          </w:p>
        </w:tc>
        <w:tc>
          <w:tcPr>
            <w:tcW w:w="1084" w:type="dxa"/>
            <w:tcBorders>
              <w:top w:val="nil"/>
              <w:left w:val="nil"/>
              <w:bottom w:val="single" w:sz="8" w:space="0" w:color="auto"/>
              <w:right w:val="single" w:sz="8" w:space="0" w:color="auto"/>
            </w:tcBorders>
            <w:vAlign w:val="center"/>
            <w:hideMark/>
          </w:tcPr>
          <w:p w14:paraId="60E128B7" w14:textId="77777777" w:rsidR="00584753" w:rsidRPr="00A41FFB" w:rsidRDefault="00584753" w:rsidP="005164BD">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1</w:t>
            </w:r>
          </w:p>
        </w:tc>
        <w:tc>
          <w:tcPr>
            <w:tcW w:w="1751" w:type="dxa"/>
            <w:tcBorders>
              <w:top w:val="nil"/>
              <w:left w:val="nil"/>
              <w:bottom w:val="single" w:sz="8" w:space="0" w:color="auto"/>
              <w:right w:val="single" w:sz="8" w:space="0" w:color="auto"/>
            </w:tcBorders>
            <w:vAlign w:val="center"/>
            <w:hideMark/>
          </w:tcPr>
          <w:p w14:paraId="38E3DA9C" w14:textId="77777777" w:rsidR="00584753" w:rsidRPr="00A41FFB" w:rsidRDefault="00584753" w:rsidP="005164BD">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2</w:t>
            </w:r>
          </w:p>
        </w:tc>
        <w:tc>
          <w:tcPr>
            <w:tcW w:w="1701" w:type="dxa"/>
            <w:tcBorders>
              <w:top w:val="nil"/>
              <w:left w:val="nil"/>
              <w:bottom w:val="single" w:sz="8" w:space="0" w:color="auto"/>
              <w:right w:val="single" w:sz="8" w:space="0" w:color="auto"/>
            </w:tcBorders>
            <w:vAlign w:val="center"/>
            <w:hideMark/>
          </w:tcPr>
          <w:p w14:paraId="18465C41" w14:textId="77777777" w:rsidR="00584753" w:rsidRPr="00A41FFB" w:rsidRDefault="00584753" w:rsidP="005164BD">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1</w:t>
            </w:r>
          </w:p>
        </w:tc>
        <w:tc>
          <w:tcPr>
            <w:tcW w:w="1511" w:type="dxa"/>
            <w:tcBorders>
              <w:top w:val="nil"/>
              <w:left w:val="nil"/>
              <w:bottom w:val="single" w:sz="8" w:space="0" w:color="auto"/>
              <w:right w:val="single" w:sz="8" w:space="0" w:color="auto"/>
            </w:tcBorders>
            <w:vAlign w:val="center"/>
            <w:hideMark/>
          </w:tcPr>
          <w:p w14:paraId="5E4DEB53" w14:textId="77777777" w:rsidR="00584753" w:rsidRPr="00A41FFB" w:rsidRDefault="00584753" w:rsidP="005164BD">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0,5</w:t>
            </w:r>
          </w:p>
        </w:tc>
        <w:tc>
          <w:tcPr>
            <w:tcW w:w="1891" w:type="dxa"/>
            <w:tcBorders>
              <w:top w:val="nil"/>
              <w:left w:val="nil"/>
              <w:bottom w:val="single" w:sz="8" w:space="0" w:color="auto"/>
              <w:right w:val="single" w:sz="8" w:space="0" w:color="auto"/>
            </w:tcBorders>
            <w:shd w:val="clear" w:color="000000" w:fill="A6A6A6"/>
            <w:vAlign w:val="center"/>
            <w:hideMark/>
          </w:tcPr>
          <w:p w14:paraId="6E49B474" w14:textId="77777777" w:rsidR="00584753" w:rsidRPr="00A41FFB" w:rsidRDefault="00584753" w:rsidP="005164BD">
            <w:pPr>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0</w:t>
            </w:r>
          </w:p>
        </w:tc>
        <w:tc>
          <w:tcPr>
            <w:tcW w:w="1276" w:type="dxa"/>
            <w:tcBorders>
              <w:top w:val="nil"/>
              <w:left w:val="nil"/>
              <w:bottom w:val="single" w:sz="8" w:space="0" w:color="auto"/>
              <w:right w:val="single" w:sz="8" w:space="0" w:color="auto"/>
            </w:tcBorders>
            <w:vAlign w:val="center"/>
            <w:hideMark/>
          </w:tcPr>
          <w:p w14:paraId="1C9CB629" w14:textId="77777777" w:rsidR="00584753" w:rsidRPr="00A41FFB" w:rsidRDefault="00584753" w:rsidP="005164BD">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4,5</w:t>
            </w:r>
          </w:p>
        </w:tc>
        <w:tc>
          <w:tcPr>
            <w:tcW w:w="2552" w:type="dxa"/>
            <w:tcBorders>
              <w:top w:val="nil"/>
              <w:left w:val="nil"/>
              <w:bottom w:val="single" w:sz="8" w:space="0" w:color="auto"/>
              <w:right w:val="single" w:sz="8" w:space="0" w:color="auto"/>
            </w:tcBorders>
            <w:vAlign w:val="center"/>
            <w:hideMark/>
          </w:tcPr>
          <w:p w14:paraId="43050BA6" w14:textId="77777777" w:rsidR="00584753" w:rsidRPr="00A41FFB" w:rsidRDefault="00584753" w:rsidP="005164BD">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 </w:t>
            </w:r>
          </w:p>
        </w:tc>
      </w:tr>
      <w:tr w:rsidR="00584753" w:rsidRPr="00A41FFB" w14:paraId="5D5D8A92" w14:textId="77777777" w:rsidTr="00584753">
        <w:trPr>
          <w:trHeight w:val="320"/>
        </w:trPr>
        <w:tc>
          <w:tcPr>
            <w:tcW w:w="852" w:type="dxa"/>
            <w:tcBorders>
              <w:top w:val="nil"/>
              <w:left w:val="nil"/>
              <w:bottom w:val="nil"/>
              <w:right w:val="nil"/>
            </w:tcBorders>
            <w:noWrap/>
            <w:vAlign w:val="bottom"/>
            <w:hideMark/>
          </w:tcPr>
          <w:p w14:paraId="209C996A" w14:textId="77777777" w:rsidR="00584753" w:rsidRPr="00A41FFB" w:rsidRDefault="00584753" w:rsidP="005164BD">
            <w:pPr>
              <w:spacing w:after="0" w:line="240" w:lineRule="auto"/>
              <w:jc w:val="center"/>
              <w:rPr>
                <w:rFonts w:eastAsia="Times New Roman" w:cs="Calibri Light"/>
                <w:b/>
                <w:bCs/>
                <w:color w:val="000000"/>
                <w:sz w:val="20"/>
                <w:szCs w:val="20"/>
                <w:lang w:eastAsia="en-GB"/>
              </w:rPr>
            </w:pPr>
          </w:p>
        </w:tc>
        <w:tc>
          <w:tcPr>
            <w:tcW w:w="708" w:type="dxa"/>
            <w:tcBorders>
              <w:top w:val="nil"/>
              <w:left w:val="single" w:sz="8" w:space="0" w:color="auto"/>
              <w:bottom w:val="single" w:sz="8" w:space="0" w:color="auto"/>
              <w:right w:val="single" w:sz="8" w:space="0" w:color="auto"/>
            </w:tcBorders>
            <w:noWrap/>
            <w:vAlign w:val="center"/>
            <w:hideMark/>
          </w:tcPr>
          <w:p w14:paraId="32B63D0B" w14:textId="77777777" w:rsidR="00584753" w:rsidRPr="00A41FFB" w:rsidRDefault="00584753" w:rsidP="005164BD">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7</w:t>
            </w:r>
          </w:p>
        </w:tc>
        <w:tc>
          <w:tcPr>
            <w:tcW w:w="1842" w:type="dxa"/>
            <w:tcBorders>
              <w:top w:val="nil"/>
              <w:left w:val="nil"/>
              <w:bottom w:val="single" w:sz="8" w:space="0" w:color="auto"/>
              <w:right w:val="single" w:sz="8" w:space="0" w:color="auto"/>
            </w:tcBorders>
            <w:vAlign w:val="center"/>
            <w:hideMark/>
          </w:tcPr>
          <w:p w14:paraId="1450980E" w14:textId="77777777" w:rsidR="00584753" w:rsidRPr="00A41FFB" w:rsidRDefault="00584753" w:rsidP="005164BD">
            <w:pPr>
              <w:spacing w:after="0" w:line="240" w:lineRule="auto"/>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Level 2 and 3</w:t>
            </w:r>
          </w:p>
        </w:tc>
        <w:tc>
          <w:tcPr>
            <w:tcW w:w="1084" w:type="dxa"/>
            <w:tcBorders>
              <w:top w:val="nil"/>
              <w:left w:val="nil"/>
              <w:bottom w:val="single" w:sz="8" w:space="0" w:color="auto"/>
              <w:right w:val="single" w:sz="8" w:space="0" w:color="auto"/>
            </w:tcBorders>
            <w:vAlign w:val="center"/>
            <w:hideMark/>
          </w:tcPr>
          <w:p w14:paraId="72E60861" w14:textId="77777777" w:rsidR="00584753" w:rsidRPr="00A41FFB" w:rsidRDefault="00584753" w:rsidP="005164BD">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1</w:t>
            </w:r>
          </w:p>
        </w:tc>
        <w:tc>
          <w:tcPr>
            <w:tcW w:w="1751" w:type="dxa"/>
            <w:tcBorders>
              <w:top w:val="nil"/>
              <w:left w:val="nil"/>
              <w:bottom w:val="single" w:sz="8" w:space="0" w:color="auto"/>
              <w:right w:val="single" w:sz="8" w:space="0" w:color="auto"/>
            </w:tcBorders>
            <w:vAlign w:val="center"/>
            <w:hideMark/>
          </w:tcPr>
          <w:p w14:paraId="7DDC7363" w14:textId="77777777" w:rsidR="00584753" w:rsidRPr="00A41FFB" w:rsidRDefault="00584753" w:rsidP="005164BD">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2</w:t>
            </w:r>
          </w:p>
        </w:tc>
        <w:tc>
          <w:tcPr>
            <w:tcW w:w="1701" w:type="dxa"/>
            <w:tcBorders>
              <w:top w:val="nil"/>
              <w:left w:val="nil"/>
              <w:bottom w:val="single" w:sz="8" w:space="0" w:color="auto"/>
              <w:right w:val="single" w:sz="8" w:space="0" w:color="auto"/>
            </w:tcBorders>
            <w:vAlign w:val="center"/>
            <w:hideMark/>
          </w:tcPr>
          <w:p w14:paraId="0D438A70" w14:textId="77777777" w:rsidR="00584753" w:rsidRPr="00A41FFB" w:rsidRDefault="00584753" w:rsidP="005164BD">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1</w:t>
            </w:r>
          </w:p>
        </w:tc>
        <w:tc>
          <w:tcPr>
            <w:tcW w:w="1511" w:type="dxa"/>
            <w:tcBorders>
              <w:top w:val="nil"/>
              <w:left w:val="nil"/>
              <w:bottom w:val="single" w:sz="8" w:space="0" w:color="auto"/>
              <w:right w:val="single" w:sz="8" w:space="0" w:color="auto"/>
            </w:tcBorders>
            <w:shd w:val="clear" w:color="000000" w:fill="A6A6A6"/>
            <w:vAlign w:val="center"/>
            <w:hideMark/>
          </w:tcPr>
          <w:p w14:paraId="7322ACB2" w14:textId="77777777" w:rsidR="00584753" w:rsidRPr="00A41FFB" w:rsidRDefault="00584753" w:rsidP="005164BD">
            <w:pPr>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0</w:t>
            </w:r>
          </w:p>
        </w:tc>
        <w:tc>
          <w:tcPr>
            <w:tcW w:w="1891" w:type="dxa"/>
            <w:tcBorders>
              <w:top w:val="nil"/>
              <w:left w:val="nil"/>
              <w:bottom w:val="single" w:sz="8" w:space="0" w:color="auto"/>
              <w:right w:val="single" w:sz="8" w:space="0" w:color="auto"/>
            </w:tcBorders>
            <w:shd w:val="clear" w:color="000000" w:fill="A6A6A6"/>
            <w:vAlign w:val="center"/>
            <w:hideMark/>
          </w:tcPr>
          <w:p w14:paraId="144829D8" w14:textId="77777777" w:rsidR="00584753" w:rsidRPr="00A41FFB" w:rsidRDefault="00584753" w:rsidP="005164BD">
            <w:pPr>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0</w:t>
            </w:r>
          </w:p>
        </w:tc>
        <w:tc>
          <w:tcPr>
            <w:tcW w:w="1276" w:type="dxa"/>
            <w:tcBorders>
              <w:top w:val="nil"/>
              <w:left w:val="nil"/>
              <w:bottom w:val="single" w:sz="8" w:space="0" w:color="auto"/>
              <w:right w:val="single" w:sz="8" w:space="0" w:color="auto"/>
            </w:tcBorders>
            <w:vAlign w:val="center"/>
            <w:hideMark/>
          </w:tcPr>
          <w:p w14:paraId="2F79FCA4" w14:textId="77777777" w:rsidR="00584753" w:rsidRPr="00A41FFB" w:rsidRDefault="00584753" w:rsidP="005164BD">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4</w:t>
            </w:r>
          </w:p>
        </w:tc>
        <w:tc>
          <w:tcPr>
            <w:tcW w:w="2552" w:type="dxa"/>
            <w:tcBorders>
              <w:top w:val="nil"/>
              <w:left w:val="nil"/>
              <w:bottom w:val="single" w:sz="8" w:space="0" w:color="auto"/>
              <w:right w:val="single" w:sz="8" w:space="0" w:color="auto"/>
            </w:tcBorders>
            <w:vAlign w:val="center"/>
            <w:hideMark/>
          </w:tcPr>
          <w:p w14:paraId="75DDE9C1" w14:textId="77777777" w:rsidR="00584753" w:rsidRPr="00A41FFB" w:rsidRDefault="00584753" w:rsidP="005164BD">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 </w:t>
            </w:r>
          </w:p>
        </w:tc>
      </w:tr>
      <w:tr w:rsidR="00584753" w:rsidRPr="00A41FFB" w14:paraId="3A058DCD" w14:textId="77777777" w:rsidTr="00584753">
        <w:trPr>
          <w:trHeight w:val="320"/>
        </w:trPr>
        <w:tc>
          <w:tcPr>
            <w:tcW w:w="852" w:type="dxa"/>
            <w:tcBorders>
              <w:top w:val="nil"/>
              <w:left w:val="nil"/>
              <w:bottom w:val="nil"/>
              <w:right w:val="nil"/>
            </w:tcBorders>
            <w:noWrap/>
            <w:vAlign w:val="bottom"/>
            <w:hideMark/>
          </w:tcPr>
          <w:p w14:paraId="6899EDCF" w14:textId="77777777" w:rsidR="00584753" w:rsidRPr="00A41FFB" w:rsidRDefault="00584753" w:rsidP="005164BD">
            <w:pPr>
              <w:spacing w:after="0" w:line="240" w:lineRule="auto"/>
              <w:jc w:val="center"/>
              <w:rPr>
                <w:rFonts w:eastAsia="Times New Roman" w:cs="Calibri Light"/>
                <w:b/>
                <w:bCs/>
                <w:color w:val="000000"/>
                <w:sz w:val="20"/>
                <w:szCs w:val="20"/>
                <w:lang w:eastAsia="en-GB"/>
              </w:rPr>
            </w:pPr>
          </w:p>
        </w:tc>
        <w:tc>
          <w:tcPr>
            <w:tcW w:w="708" w:type="dxa"/>
            <w:tcBorders>
              <w:top w:val="nil"/>
              <w:left w:val="single" w:sz="8" w:space="0" w:color="auto"/>
              <w:bottom w:val="single" w:sz="8" w:space="0" w:color="auto"/>
              <w:right w:val="single" w:sz="8" w:space="0" w:color="auto"/>
            </w:tcBorders>
            <w:noWrap/>
            <w:vAlign w:val="center"/>
            <w:hideMark/>
          </w:tcPr>
          <w:p w14:paraId="7445182E" w14:textId="77777777" w:rsidR="00584753" w:rsidRPr="00A41FFB" w:rsidRDefault="00584753" w:rsidP="005164BD">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8</w:t>
            </w:r>
          </w:p>
        </w:tc>
        <w:tc>
          <w:tcPr>
            <w:tcW w:w="1842" w:type="dxa"/>
            <w:tcBorders>
              <w:top w:val="nil"/>
              <w:left w:val="nil"/>
              <w:bottom w:val="single" w:sz="8" w:space="0" w:color="auto"/>
              <w:right w:val="single" w:sz="8" w:space="0" w:color="auto"/>
            </w:tcBorders>
            <w:vAlign w:val="center"/>
            <w:hideMark/>
          </w:tcPr>
          <w:p w14:paraId="19BD91D4" w14:textId="77777777" w:rsidR="00584753" w:rsidRPr="00A41FFB" w:rsidRDefault="00584753" w:rsidP="005164BD">
            <w:pPr>
              <w:spacing w:after="0" w:line="240" w:lineRule="auto"/>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Level 2 and 3</w:t>
            </w:r>
          </w:p>
        </w:tc>
        <w:tc>
          <w:tcPr>
            <w:tcW w:w="1084" w:type="dxa"/>
            <w:tcBorders>
              <w:top w:val="nil"/>
              <w:left w:val="nil"/>
              <w:bottom w:val="single" w:sz="8" w:space="0" w:color="auto"/>
              <w:right w:val="single" w:sz="8" w:space="0" w:color="auto"/>
            </w:tcBorders>
            <w:vAlign w:val="center"/>
            <w:hideMark/>
          </w:tcPr>
          <w:p w14:paraId="189021E6" w14:textId="77777777" w:rsidR="00584753" w:rsidRPr="00A41FFB" w:rsidRDefault="00584753" w:rsidP="005164BD">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1</w:t>
            </w:r>
          </w:p>
        </w:tc>
        <w:tc>
          <w:tcPr>
            <w:tcW w:w="1751" w:type="dxa"/>
            <w:tcBorders>
              <w:top w:val="nil"/>
              <w:left w:val="nil"/>
              <w:bottom w:val="single" w:sz="8" w:space="0" w:color="auto"/>
              <w:right w:val="single" w:sz="8" w:space="0" w:color="auto"/>
            </w:tcBorders>
            <w:vAlign w:val="center"/>
            <w:hideMark/>
          </w:tcPr>
          <w:p w14:paraId="6C712AA7" w14:textId="77777777" w:rsidR="00584753" w:rsidRPr="00A41FFB" w:rsidRDefault="00584753" w:rsidP="005164BD">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2</w:t>
            </w:r>
          </w:p>
        </w:tc>
        <w:tc>
          <w:tcPr>
            <w:tcW w:w="1701" w:type="dxa"/>
            <w:tcBorders>
              <w:top w:val="nil"/>
              <w:left w:val="nil"/>
              <w:bottom w:val="single" w:sz="8" w:space="0" w:color="auto"/>
              <w:right w:val="single" w:sz="8" w:space="0" w:color="auto"/>
            </w:tcBorders>
            <w:shd w:val="clear" w:color="000000" w:fill="A6A6A6"/>
            <w:vAlign w:val="center"/>
            <w:hideMark/>
          </w:tcPr>
          <w:p w14:paraId="4C7E280D" w14:textId="77777777" w:rsidR="00584753" w:rsidRPr="00A41FFB" w:rsidRDefault="00584753" w:rsidP="005164BD">
            <w:pPr>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0</w:t>
            </w:r>
          </w:p>
        </w:tc>
        <w:tc>
          <w:tcPr>
            <w:tcW w:w="1511" w:type="dxa"/>
            <w:tcBorders>
              <w:top w:val="nil"/>
              <w:left w:val="nil"/>
              <w:bottom w:val="single" w:sz="8" w:space="0" w:color="auto"/>
              <w:right w:val="single" w:sz="8" w:space="0" w:color="auto"/>
            </w:tcBorders>
            <w:shd w:val="clear" w:color="000000" w:fill="A6A6A6"/>
            <w:vAlign w:val="center"/>
            <w:hideMark/>
          </w:tcPr>
          <w:p w14:paraId="1ED35D68" w14:textId="77777777" w:rsidR="00584753" w:rsidRPr="00A41FFB" w:rsidRDefault="00584753" w:rsidP="005164BD">
            <w:pPr>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0</w:t>
            </w:r>
          </w:p>
        </w:tc>
        <w:tc>
          <w:tcPr>
            <w:tcW w:w="1891" w:type="dxa"/>
            <w:tcBorders>
              <w:top w:val="nil"/>
              <w:left w:val="nil"/>
              <w:bottom w:val="single" w:sz="8" w:space="0" w:color="auto"/>
              <w:right w:val="single" w:sz="8" w:space="0" w:color="auto"/>
            </w:tcBorders>
            <w:shd w:val="clear" w:color="000000" w:fill="A6A6A6"/>
            <w:vAlign w:val="center"/>
            <w:hideMark/>
          </w:tcPr>
          <w:p w14:paraId="2DB31ABA" w14:textId="77777777" w:rsidR="00584753" w:rsidRPr="00A41FFB" w:rsidRDefault="00584753" w:rsidP="005164BD">
            <w:pPr>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0</w:t>
            </w:r>
          </w:p>
        </w:tc>
        <w:tc>
          <w:tcPr>
            <w:tcW w:w="1276" w:type="dxa"/>
            <w:tcBorders>
              <w:top w:val="nil"/>
              <w:left w:val="nil"/>
              <w:bottom w:val="single" w:sz="8" w:space="0" w:color="auto"/>
              <w:right w:val="single" w:sz="8" w:space="0" w:color="auto"/>
            </w:tcBorders>
            <w:vAlign w:val="center"/>
            <w:hideMark/>
          </w:tcPr>
          <w:p w14:paraId="4B151109" w14:textId="77777777" w:rsidR="00584753" w:rsidRPr="00A41FFB" w:rsidRDefault="00584753" w:rsidP="005164BD">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3</w:t>
            </w:r>
          </w:p>
        </w:tc>
        <w:tc>
          <w:tcPr>
            <w:tcW w:w="2552" w:type="dxa"/>
            <w:tcBorders>
              <w:top w:val="nil"/>
              <w:left w:val="nil"/>
              <w:bottom w:val="single" w:sz="8" w:space="0" w:color="auto"/>
              <w:right w:val="single" w:sz="8" w:space="0" w:color="auto"/>
            </w:tcBorders>
            <w:vAlign w:val="center"/>
            <w:hideMark/>
          </w:tcPr>
          <w:p w14:paraId="023B5A58" w14:textId="77777777" w:rsidR="00584753" w:rsidRPr="00A41FFB" w:rsidRDefault="00584753" w:rsidP="005164BD">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 </w:t>
            </w:r>
          </w:p>
        </w:tc>
      </w:tr>
      <w:tr w:rsidR="00584753" w:rsidRPr="00A41FFB" w14:paraId="1BA5F40F" w14:textId="77777777" w:rsidTr="00584753">
        <w:trPr>
          <w:trHeight w:val="320"/>
        </w:trPr>
        <w:tc>
          <w:tcPr>
            <w:tcW w:w="852" w:type="dxa"/>
            <w:tcBorders>
              <w:top w:val="nil"/>
              <w:left w:val="nil"/>
              <w:bottom w:val="nil"/>
              <w:right w:val="nil"/>
            </w:tcBorders>
            <w:noWrap/>
            <w:vAlign w:val="bottom"/>
            <w:hideMark/>
          </w:tcPr>
          <w:p w14:paraId="021DD549" w14:textId="77777777" w:rsidR="00584753" w:rsidRPr="00A41FFB" w:rsidRDefault="00584753" w:rsidP="005164BD">
            <w:pPr>
              <w:spacing w:after="0" w:line="240" w:lineRule="auto"/>
              <w:jc w:val="center"/>
              <w:rPr>
                <w:rFonts w:eastAsia="Times New Roman" w:cs="Calibri Light"/>
                <w:b/>
                <w:bCs/>
                <w:color w:val="000000"/>
                <w:sz w:val="20"/>
                <w:szCs w:val="20"/>
                <w:lang w:eastAsia="en-GB"/>
              </w:rPr>
            </w:pPr>
          </w:p>
        </w:tc>
        <w:tc>
          <w:tcPr>
            <w:tcW w:w="708" w:type="dxa"/>
            <w:tcBorders>
              <w:top w:val="nil"/>
              <w:left w:val="single" w:sz="8" w:space="0" w:color="auto"/>
              <w:bottom w:val="single" w:sz="8" w:space="0" w:color="auto"/>
              <w:right w:val="single" w:sz="8" w:space="0" w:color="auto"/>
            </w:tcBorders>
            <w:noWrap/>
            <w:vAlign w:val="center"/>
            <w:hideMark/>
          </w:tcPr>
          <w:p w14:paraId="4D8BF389" w14:textId="77777777" w:rsidR="00584753" w:rsidRPr="00A41FFB" w:rsidRDefault="00584753" w:rsidP="005164BD">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9</w:t>
            </w:r>
          </w:p>
        </w:tc>
        <w:tc>
          <w:tcPr>
            <w:tcW w:w="1842" w:type="dxa"/>
            <w:tcBorders>
              <w:top w:val="nil"/>
              <w:left w:val="nil"/>
              <w:bottom w:val="single" w:sz="8" w:space="0" w:color="auto"/>
              <w:right w:val="single" w:sz="8" w:space="0" w:color="auto"/>
            </w:tcBorders>
            <w:vAlign w:val="center"/>
            <w:hideMark/>
          </w:tcPr>
          <w:p w14:paraId="0D0ABA72" w14:textId="77777777" w:rsidR="00584753" w:rsidRPr="00A41FFB" w:rsidRDefault="00584753" w:rsidP="005164BD">
            <w:pPr>
              <w:spacing w:after="0" w:line="240" w:lineRule="auto"/>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Level 4 and 5</w:t>
            </w:r>
          </w:p>
        </w:tc>
        <w:tc>
          <w:tcPr>
            <w:tcW w:w="1084" w:type="dxa"/>
            <w:tcBorders>
              <w:top w:val="nil"/>
              <w:left w:val="nil"/>
              <w:bottom w:val="single" w:sz="8" w:space="0" w:color="auto"/>
              <w:right w:val="single" w:sz="8" w:space="0" w:color="auto"/>
            </w:tcBorders>
            <w:vAlign w:val="center"/>
            <w:hideMark/>
          </w:tcPr>
          <w:p w14:paraId="6F9F7291" w14:textId="77777777" w:rsidR="00584753" w:rsidRPr="00A41FFB" w:rsidRDefault="00584753" w:rsidP="005164BD">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0,5</w:t>
            </w:r>
          </w:p>
        </w:tc>
        <w:tc>
          <w:tcPr>
            <w:tcW w:w="1751" w:type="dxa"/>
            <w:tcBorders>
              <w:top w:val="nil"/>
              <w:left w:val="nil"/>
              <w:bottom w:val="single" w:sz="8" w:space="0" w:color="auto"/>
              <w:right w:val="single" w:sz="8" w:space="0" w:color="auto"/>
            </w:tcBorders>
            <w:vAlign w:val="center"/>
            <w:hideMark/>
          </w:tcPr>
          <w:p w14:paraId="52FB05A2" w14:textId="77777777" w:rsidR="00584753" w:rsidRPr="00A41FFB" w:rsidRDefault="00584753" w:rsidP="005164BD">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1</w:t>
            </w:r>
          </w:p>
        </w:tc>
        <w:tc>
          <w:tcPr>
            <w:tcW w:w="1701" w:type="dxa"/>
            <w:tcBorders>
              <w:top w:val="nil"/>
              <w:left w:val="nil"/>
              <w:bottom w:val="single" w:sz="8" w:space="0" w:color="auto"/>
              <w:right w:val="single" w:sz="8" w:space="0" w:color="auto"/>
            </w:tcBorders>
            <w:vAlign w:val="center"/>
            <w:hideMark/>
          </w:tcPr>
          <w:p w14:paraId="0313F37E" w14:textId="77777777" w:rsidR="00584753" w:rsidRPr="00A41FFB" w:rsidRDefault="00584753" w:rsidP="005164BD">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0,5</w:t>
            </w:r>
          </w:p>
        </w:tc>
        <w:tc>
          <w:tcPr>
            <w:tcW w:w="1511" w:type="dxa"/>
            <w:tcBorders>
              <w:top w:val="nil"/>
              <w:left w:val="nil"/>
              <w:bottom w:val="single" w:sz="8" w:space="0" w:color="auto"/>
              <w:right w:val="single" w:sz="8" w:space="0" w:color="auto"/>
            </w:tcBorders>
            <w:vAlign w:val="center"/>
            <w:hideMark/>
          </w:tcPr>
          <w:p w14:paraId="2F70E1DF" w14:textId="77777777" w:rsidR="00584753" w:rsidRPr="00A41FFB" w:rsidRDefault="00584753" w:rsidP="005164BD">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0,25</w:t>
            </w:r>
          </w:p>
        </w:tc>
        <w:tc>
          <w:tcPr>
            <w:tcW w:w="1891" w:type="dxa"/>
            <w:tcBorders>
              <w:top w:val="nil"/>
              <w:left w:val="nil"/>
              <w:bottom w:val="single" w:sz="8" w:space="0" w:color="auto"/>
              <w:right w:val="single" w:sz="8" w:space="0" w:color="auto"/>
            </w:tcBorders>
            <w:vAlign w:val="center"/>
            <w:hideMark/>
          </w:tcPr>
          <w:p w14:paraId="1895EB3A" w14:textId="77777777" w:rsidR="00584753" w:rsidRPr="00A41FFB" w:rsidRDefault="00584753" w:rsidP="005164BD">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0,25</w:t>
            </w:r>
          </w:p>
        </w:tc>
        <w:tc>
          <w:tcPr>
            <w:tcW w:w="1276" w:type="dxa"/>
            <w:tcBorders>
              <w:top w:val="nil"/>
              <w:left w:val="nil"/>
              <w:bottom w:val="single" w:sz="8" w:space="0" w:color="auto"/>
              <w:right w:val="single" w:sz="8" w:space="0" w:color="auto"/>
            </w:tcBorders>
            <w:vAlign w:val="center"/>
            <w:hideMark/>
          </w:tcPr>
          <w:p w14:paraId="4A6DD7ED" w14:textId="77777777" w:rsidR="00584753" w:rsidRPr="00A41FFB" w:rsidRDefault="00584753" w:rsidP="005164BD">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2,5</w:t>
            </w:r>
          </w:p>
        </w:tc>
        <w:tc>
          <w:tcPr>
            <w:tcW w:w="2552" w:type="dxa"/>
            <w:tcBorders>
              <w:top w:val="nil"/>
              <w:left w:val="nil"/>
              <w:bottom w:val="single" w:sz="8" w:space="0" w:color="auto"/>
              <w:right w:val="single" w:sz="8" w:space="0" w:color="auto"/>
            </w:tcBorders>
            <w:vAlign w:val="center"/>
            <w:hideMark/>
          </w:tcPr>
          <w:p w14:paraId="7301805A" w14:textId="77777777" w:rsidR="00584753" w:rsidRPr="00A41FFB" w:rsidRDefault="00584753" w:rsidP="005164BD">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 </w:t>
            </w:r>
          </w:p>
        </w:tc>
      </w:tr>
      <w:tr w:rsidR="00584753" w:rsidRPr="00A41FFB" w14:paraId="107D1D16" w14:textId="77777777" w:rsidTr="00584753">
        <w:trPr>
          <w:trHeight w:val="320"/>
        </w:trPr>
        <w:tc>
          <w:tcPr>
            <w:tcW w:w="852" w:type="dxa"/>
            <w:tcBorders>
              <w:top w:val="nil"/>
              <w:left w:val="nil"/>
              <w:bottom w:val="nil"/>
              <w:right w:val="nil"/>
            </w:tcBorders>
            <w:noWrap/>
            <w:vAlign w:val="bottom"/>
            <w:hideMark/>
          </w:tcPr>
          <w:p w14:paraId="4890A490" w14:textId="77777777" w:rsidR="00584753" w:rsidRPr="00A41FFB" w:rsidRDefault="00584753" w:rsidP="005164BD">
            <w:pPr>
              <w:spacing w:after="0" w:line="240" w:lineRule="auto"/>
              <w:jc w:val="center"/>
              <w:rPr>
                <w:rFonts w:eastAsia="Times New Roman" w:cs="Calibri Light"/>
                <w:b/>
                <w:bCs/>
                <w:color w:val="000000"/>
                <w:sz w:val="20"/>
                <w:szCs w:val="20"/>
                <w:lang w:eastAsia="en-GB"/>
              </w:rPr>
            </w:pPr>
          </w:p>
        </w:tc>
        <w:tc>
          <w:tcPr>
            <w:tcW w:w="708" w:type="dxa"/>
            <w:tcBorders>
              <w:top w:val="nil"/>
              <w:left w:val="single" w:sz="8" w:space="0" w:color="auto"/>
              <w:bottom w:val="single" w:sz="8" w:space="0" w:color="auto"/>
              <w:right w:val="single" w:sz="8" w:space="0" w:color="auto"/>
            </w:tcBorders>
            <w:noWrap/>
            <w:vAlign w:val="center"/>
            <w:hideMark/>
          </w:tcPr>
          <w:p w14:paraId="7005FC3B" w14:textId="77777777" w:rsidR="00584753" w:rsidRPr="00A41FFB" w:rsidRDefault="00584753" w:rsidP="005164BD">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10</w:t>
            </w:r>
          </w:p>
        </w:tc>
        <w:tc>
          <w:tcPr>
            <w:tcW w:w="1842" w:type="dxa"/>
            <w:tcBorders>
              <w:top w:val="nil"/>
              <w:left w:val="nil"/>
              <w:bottom w:val="single" w:sz="8" w:space="0" w:color="auto"/>
              <w:right w:val="single" w:sz="8" w:space="0" w:color="auto"/>
            </w:tcBorders>
            <w:vAlign w:val="center"/>
            <w:hideMark/>
          </w:tcPr>
          <w:p w14:paraId="30AA4E0F" w14:textId="77777777" w:rsidR="00584753" w:rsidRPr="00A41FFB" w:rsidRDefault="00584753" w:rsidP="005164BD">
            <w:pPr>
              <w:spacing w:after="0" w:line="240" w:lineRule="auto"/>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Level 4 and 5</w:t>
            </w:r>
          </w:p>
        </w:tc>
        <w:tc>
          <w:tcPr>
            <w:tcW w:w="1084" w:type="dxa"/>
            <w:tcBorders>
              <w:top w:val="nil"/>
              <w:left w:val="nil"/>
              <w:bottom w:val="single" w:sz="8" w:space="0" w:color="auto"/>
              <w:right w:val="single" w:sz="8" w:space="0" w:color="auto"/>
            </w:tcBorders>
            <w:vAlign w:val="center"/>
            <w:hideMark/>
          </w:tcPr>
          <w:p w14:paraId="10815B36" w14:textId="77777777" w:rsidR="00584753" w:rsidRPr="00A41FFB" w:rsidRDefault="00584753" w:rsidP="005164BD">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0,5</w:t>
            </w:r>
          </w:p>
        </w:tc>
        <w:tc>
          <w:tcPr>
            <w:tcW w:w="1751" w:type="dxa"/>
            <w:tcBorders>
              <w:top w:val="nil"/>
              <w:left w:val="nil"/>
              <w:bottom w:val="single" w:sz="8" w:space="0" w:color="auto"/>
              <w:right w:val="single" w:sz="8" w:space="0" w:color="auto"/>
            </w:tcBorders>
            <w:vAlign w:val="center"/>
            <w:hideMark/>
          </w:tcPr>
          <w:p w14:paraId="4D94DE37" w14:textId="77777777" w:rsidR="00584753" w:rsidRPr="00A41FFB" w:rsidRDefault="00584753" w:rsidP="005164BD">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1</w:t>
            </w:r>
          </w:p>
        </w:tc>
        <w:tc>
          <w:tcPr>
            <w:tcW w:w="1701" w:type="dxa"/>
            <w:tcBorders>
              <w:top w:val="nil"/>
              <w:left w:val="nil"/>
              <w:bottom w:val="single" w:sz="8" w:space="0" w:color="auto"/>
              <w:right w:val="single" w:sz="8" w:space="0" w:color="auto"/>
            </w:tcBorders>
            <w:vAlign w:val="center"/>
            <w:hideMark/>
          </w:tcPr>
          <w:p w14:paraId="631DB547" w14:textId="77777777" w:rsidR="00584753" w:rsidRPr="00A41FFB" w:rsidRDefault="00584753" w:rsidP="005164BD">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0,5</w:t>
            </w:r>
          </w:p>
        </w:tc>
        <w:tc>
          <w:tcPr>
            <w:tcW w:w="1511" w:type="dxa"/>
            <w:tcBorders>
              <w:top w:val="nil"/>
              <w:left w:val="nil"/>
              <w:bottom w:val="single" w:sz="8" w:space="0" w:color="auto"/>
              <w:right w:val="single" w:sz="8" w:space="0" w:color="auto"/>
            </w:tcBorders>
            <w:vAlign w:val="center"/>
            <w:hideMark/>
          </w:tcPr>
          <w:p w14:paraId="05C041B5" w14:textId="77777777" w:rsidR="00584753" w:rsidRPr="00A41FFB" w:rsidRDefault="00584753" w:rsidP="005164BD">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0,25</w:t>
            </w:r>
          </w:p>
        </w:tc>
        <w:tc>
          <w:tcPr>
            <w:tcW w:w="1891" w:type="dxa"/>
            <w:tcBorders>
              <w:top w:val="nil"/>
              <w:left w:val="nil"/>
              <w:bottom w:val="single" w:sz="8" w:space="0" w:color="auto"/>
              <w:right w:val="single" w:sz="8" w:space="0" w:color="auto"/>
            </w:tcBorders>
            <w:shd w:val="clear" w:color="000000" w:fill="A6A6A6"/>
            <w:vAlign w:val="center"/>
            <w:hideMark/>
          </w:tcPr>
          <w:p w14:paraId="3BA57939" w14:textId="77777777" w:rsidR="00584753" w:rsidRPr="00A41FFB" w:rsidRDefault="00584753" w:rsidP="005164BD">
            <w:pPr>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0</w:t>
            </w:r>
          </w:p>
        </w:tc>
        <w:tc>
          <w:tcPr>
            <w:tcW w:w="1276" w:type="dxa"/>
            <w:tcBorders>
              <w:top w:val="nil"/>
              <w:left w:val="nil"/>
              <w:bottom w:val="single" w:sz="8" w:space="0" w:color="auto"/>
              <w:right w:val="single" w:sz="8" w:space="0" w:color="auto"/>
            </w:tcBorders>
            <w:vAlign w:val="center"/>
            <w:hideMark/>
          </w:tcPr>
          <w:p w14:paraId="56284996" w14:textId="77777777" w:rsidR="00584753" w:rsidRPr="00A41FFB" w:rsidRDefault="00584753" w:rsidP="005164BD">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2,25</w:t>
            </w:r>
          </w:p>
        </w:tc>
        <w:tc>
          <w:tcPr>
            <w:tcW w:w="2552" w:type="dxa"/>
            <w:tcBorders>
              <w:top w:val="nil"/>
              <w:left w:val="nil"/>
              <w:bottom w:val="single" w:sz="8" w:space="0" w:color="auto"/>
              <w:right w:val="single" w:sz="8" w:space="0" w:color="auto"/>
            </w:tcBorders>
            <w:vAlign w:val="center"/>
            <w:hideMark/>
          </w:tcPr>
          <w:p w14:paraId="629BDD13" w14:textId="77777777" w:rsidR="00584753" w:rsidRPr="00A41FFB" w:rsidRDefault="00584753" w:rsidP="005164BD">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 </w:t>
            </w:r>
          </w:p>
        </w:tc>
      </w:tr>
      <w:tr w:rsidR="00584753" w:rsidRPr="00A41FFB" w14:paraId="070C5A34" w14:textId="77777777" w:rsidTr="00584753">
        <w:trPr>
          <w:trHeight w:val="320"/>
        </w:trPr>
        <w:tc>
          <w:tcPr>
            <w:tcW w:w="852" w:type="dxa"/>
            <w:tcBorders>
              <w:top w:val="nil"/>
              <w:left w:val="nil"/>
              <w:bottom w:val="nil"/>
              <w:right w:val="nil"/>
            </w:tcBorders>
            <w:noWrap/>
            <w:vAlign w:val="bottom"/>
            <w:hideMark/>
          </w:tcPr>
          <w:p w14:paraId="2AD1A026" w14:textId="77777777" w:rsidR="00584753" w:rsidRPr="00A41FFB" w:rsidRDefault="00584753" w:rsidP="005164BD">
            <w:pPr>
              <w:spacing w:after="0" w:line="240" w:lineRule="auto"/>
              <w:jc w:val="center"/>
              <w:rPr>
                <w:rFonts w:eastAsia="Times New Roman" w:cs="Calibri Light"/>
                <w:b/>
                <w:bCs/>
                <w:color w:val="000000"/>
                <w:sz w:val="20"/>
                <w:szCs w:val="20"/>
                <w:lang w:eastAsia="en-GB"/>
              </w:rPr>
            </w:pPr>
          </w:p>
        </w:tc>
        <w:tc>
          <w:tcPr>
            <w:tcW w:w="708" w:type="dxa"/>
            <w:tcBorders>
              <w:top w:val="nil"/>
              <w:left w:val="single" w:sz="8" w:space="0" w:color="auto"/>
              <w:bottom w:val="single" w:sz="8" w:space="0" w:color="auto"/>
              <w:right w:val="single" w:sz="8" w:space="0" w:color="auto"/>
            </w:tcBorders>
            <w:noWrap/>
            <w:vAlign w:val="center"/>
            <w:hideMark/>
          </w:tcPr>
          <w:p w14:paraId="46F98C66" w14:textId="77777777" w:rsidR="00584753" w:rsidRPr="00A41FFB" w:rsidRDefault="00584753" w:rsidP="005164BD">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11</w:t>
            </w:r>
          </w:p>
        </w:tc>
        <w:tc>
          <w:tcPr>
            <w:tcW w:w="1842" w:type="dxa"/>
            <w:tcBorders>
              <w:top w:val="nil"/>
              <w:left w:val="nil"/>
              <w:bottom w:val="single" w:sz="8" w:space="0" w:color="auto"/>
              <w:right w:val="single" w:sz="8" w:space="0" w:color="auto"/>
            </w:tcBorders>
            <w:vAlign w:val="center"/>
            <w:hideMark/>
          </w:tcPr>
          <w:p w14:paraId="6E8C008A" w14:textId="77777777" w:rsidR="00584753" w:rsidRPr="00A41FFB" w:rsidRDefault="00584753" w:rsidP="005164BD">
            <w:pPr>
              <w:spacing w:after="0" w:line="240" w:lineRule="auto"/>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Level 4 and 5</w:t>
            </w:r>
          </w:p>
        </w:tc>
        <w:tc>
          <w:tcPr>
            <w:tcW w:w="1084" w:type="dxa"/>
            <w:tcBorders>
              <w:top w:val="nil"/>
              <w:left w:val="nil"/>
              <w:bottom w:val="single" w:sz="8" w:space="0" w:color="auto"/>
              <w:right w:val="single" w:sz="8" w:space="0" w:color="auto"/>
            </w:tcBorders>
            <w:vAlign w:val="center"/>
            <w:hideMark/>
          </w:tcPr>
          <w:p w14:paraId="0BFDA606" w14:textId="77777777" w:rsidR="00584753" w:rsidRPr="00A41FFB" w:rsidRDefault="00584753" w:rsidP="005164BD">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0,5</w:t>
            </w:r>
          </w:p>
        </w:tc>
        <w:tc>
          <w:tcPr>
            <w:tcW w:w="1751" w:type="dxa"/>
            <w:tcBorders>
              <w:top w:val="nil"/>
              <w:left w:val="nil"/>
              <w:bottom w:val="single" w:sz="8" w:space="0" w:color="auto"/>
              <w:right w:val="single" w:sz="8" w:space="0" w:color="auto"/>
            </w:tcBorders>
            <w:vAlign w:val="center"/>
            <w:hideMark/>
          </w:tcPr>
          <w:p w14:paraId="1CD6D946" w14:textId="77777777" w:rsidR="00584753" w:rsidRPr="00A41FFB" w:rsidRDefault="00584753" w:rsidP="005164BD">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1</w:t>
            </w:r>
          </w:p>
        </w:tc>
        <w:tc>
          <w:tcPr>
            <w:tcW w:w="1701" w:type="dxa"/>
            <w:tcBorders>
              <w:top w:val="nil"/>
              <w:left w:val="nil"/>
              <w:bottom w:val="single" w:sz="8" w:space="0" w:color="auto"/>
              <w:right w:val="single" w:sz="8" w:space="0" w:color="auto"/>
            </w:tcBorders>
            <w:vAlign w:val="center"/>
            <w:hideMark/>
          </w:tcPr>
          <w:p w14:paraId="795A0288" w14:textId="77777777" w:rsidR="00584753" w:rsidRPr="00A41FFB" w:rsidRDefault="00584753" w:rsidP="005164BD">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0,5</w:t>
            </w:r>
          </w:p>
        </w:tc>
        <w:tc>
          <w:tcPr>
            <w:tcW w:w="1511" w:type="dxa"/>
            <w:tcBorders>
              <w:top w:val="nil"/>
              <w:left w:val="nil"/>
              <w:bottom w:val="single" w:sz="8" w:space="0" w:color="auto"/>
              <w:right w:val="single" w:sz="8" w:space="0" w:color="auto"/>
            </w:tcBorders>
            <w:shd w:val="clear" w:color="000000" w:fill="A6A6A6"/>
            <w:vAlign w:val="center"/>
            <w:hideMark/>
          </w:tcPr>
          <w:p w14:paraId="0D200CC7" w14:textId="77777777" w:rsidR="00584753" w:rsidRPr="00A41FFB" w:rsidRDefault="00584753" w:rsidP="005164BD">
            <w:pPr>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0</w:t>
            </w:r>
          </w:p>
        </w:tc>
        <w:tc>
          <w:tcPr>
            <w:tcW w:w="1891" w:type="dxa"/>
            <w:tcBorders>
              <w:top w:val="nil"/>
              <w:left w:val="nil"/>
              <w:bottom w:val="single" w:sz="8" w:space="0" w:color="auto"/>
              <w:right w:val="single" w:sz="8" w:space="0" w:color="auto"/>
            </w:tcBorders>
            <w:shd w:val="clear" w:color="000000" w:fill="A6A6A6"/>
            <w:vAlign w:val="center"/>
            <w:hideMark/>
          </w:tcPr>
          <w:p w14:paraId="2196DB07" w14:textId="77777777" w:rsidR="00584753" w:rsidRPr="00A41FFB" w:rsidRDefault="00584753" w:rsidP="005164BD">
            <w:pPr>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0</w:t>
            </w:r>
          </w:p>
        </w:tc>
        <w:tc>
          <w:tcPr>
            <w:tcW w:w="1276" w:type="dxa"/>
            <w:tcBorders>
              <w:top w:val="nil"/>
              <w:left w:val="nil"/>
              <w:bottom w:val="single" w:sz="8" w:space="0" w:color="auto"/>
              <w:right w:val="single" w:sz="8" w:space="0" w:color="auto"/>
            </w:tcBorders>
            <w:vAlign w:val="center"/>
            <w:hideMark/>
          </w:tcPr>
          <w:p w14:paraId="335D5FE1" w14:textId="77777777" w:rsidR="00584753" w:rsidRPr="00A41FFB" w:rsidRDefault="00584753" w:rsidP="005164BD">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2</w:t>
            </w:r>
          </w:p>
        </w:tc>
        <w:tc>
          <w:tcPr>
            <w:tcW w:w="2552" w:type="dxa"/>
            <w:tcBorders>
              <w:top w:val="nil"/>
              <w:left w:val="nil"/>
              <w:bottom w:val="single" w:sz="8" w:space="0" w:color="auto"/>
              <w:right w:val="single" w:sz="8" w:space="0" w:color="auto"/>
            </w:tcBorders>
            <w:vAlign w:val="center"/>
            <w:hideMark/>
          </w:tcPr>
          <w:p w14:paraId="20340764" w14:textId="77777777" w:rsidR="00584753" w:rsidRPr="00A41FFB" w:rsidRDefault="00584753" w:rsidP="005164BD">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 </w:t>
            </w:r>
          </w:p>
        </w:tc>
      </w:tr>
      <w:tr w:rsidR="00584753" w:rsidRPr="00A41FFB" w14:paraId="10662F07" w14:textId="77777777" w:rsidTr="00584753">
        <w:trPr>
          <w:trHeight w:val="320"/>
        </w:trPr>
        <w:tc>
          <w:tcPr>
            <w:tcW w:w="852" w:type="dxa"/>
            <w:tcBorders>
              <w:top w:val="nil"/>
              <w:left w:val="nil"/>
              <w:bottom w:val="nil"/>
              <w:right w:val="nil"/>
            </w:tcBorders>
            <w:noWrap/>
            <w:vAlign w:val="bottom"/>
            <w:hideMark/>
          </w:tcPr>
          <w:p w14:paraId="7FED2C51" w14:textId="77777777" w:rsidR="00584753" w:rsidRPr="00A41FFB" w:rsidRDefault="00584753" w:rsidP="005164BD">
            <w:pPr>
              <w:spacing w:after="0" w:line="240" w:lineRule="auto"/>
              <w:jc w:val="center"/>
              <w:rPr>
                <w:rFonts w:eastAsia="Times New Roman" w:cs="Calibri Light"/>
                <w:b/>
                <w:bCs/>
                <w:color w:val="000000"/>
                <w:sz w:val="20"/>
                <w:szCs w:val="20"/>
                <w:lang w:eastAsia="en-GB"/>
              </w:rPr>
            </w:pPr>
          </w:p>
        </w:tc>
        <w:tc>
          <w:tcPr>
            <w:tcW w:w="708" w:type="dxa"/>
            <w:tcBorders>
              <w:top w:val="nil"/>
              <w:left w:val="single" w:sz="8" w:space="0" w:color="auto"/>
              <w:bottom w:val="single" w:sz="8" w:space="0" w:color="auto"/>
              <w:right w:val="single" w:sz="8" w:space="0" w:color="auto"/>
            </w:tcBorders>
            <w:noWrap/>
            <w:vAlign w:val="center"/>
            <w:hideMark/>
          </w:tcPr>
          <w:p w14:paraId="48CA1ECE" w14:textId="77777777" w:rsidR="00584753" w:rsidRPr="00A41FFB" w:rsidRDefault="00584753" w:rsidP="005164BD">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12</w:t>
            </w:r>
          </w:p>
        </w:tc>
        <w:tc>
          <w:tcPr>
            <w:tcW w:w="1842" w:type="dxa"/>
            <w:tcBorders>
              <w:top w:val="nil"/>
              <w:left w:val="nil"/>
              <w:bottom w:val="single" w:sz="8" w:space="0" w:color="auto"/>
              <w:right w:val="single" w:sz="8" w:space="0" w:color="auto"/>
            </w:tcBorders>
            <w:vAlign w:val="center"/>
            <w:hideMark/>
          </w:tcPr>
          <w:p w14:paraId="0D0C9696" w14:textId="77777777" w:rsidR="00584753" w:rsidRPr="00A41FFB" w:rsidRDefault="00584753" w:rsidP="005164BD">
            <w:pPr>
              <w:spacing w:after="0" w:line="240" w:lineRule="auto"/>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Level 4 and 5</w:t>
            </w:r>
          </w:p>
        </w:tc>
        <w:tc>
          <w:tcPr>
            <w:tcW w:w="1084" w:type="dxa"/>
            <w:tcBorders>
              <w:top w:val="nil"/>
              <w:left w:val="nil"/>
              <w:bottom w:val="single" w:sz="8" w:space="0" w:color="auto"/>
              <w:right w:val="single" w:sz="8" w:space="0" w:color="auto"/>
            </w:tcBorders>
            <w:vAlign w:val="center"/>
            <w:hideMark/>
          </w:tcPr>
          <w:p w14:paraId="36F9B27D" w14:textId="77777777" w:rsidR="00584753" w:rsidRPr="00A41FFB" w:rsidRDefault="00584753" w:rsidP="005164BD">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0,5</w:t>
            </w:r>
          </w:p>
        </w:tc>
        <w:tc>
          <w:tcPr>
            <w:tcW w:w="1751" w:type="dxa"/>
            <w:tcBorders>
              <w:top w:val="nil"/>
              <w:left w:val="nil"/>
              <w:bottom w:val="single" w:sz="8" w:space="0" w:color="auto"/>
              <w:right w:val="single" w:sz="8" w:space="0" w:color="auto"/>
            </w:tcBorders>
            <w:vAlign w:val="center"/>
            <w:hideMark/>
          </w:tcPr>
          <w:p w14:paraId="24412F84" w14:textId="77777777" w:rsidR="00584753" w:rsidRPr="00A41FFB" w:rsidRDefault="00584753" w:rsidP="005164BD">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1</w:t>
            </w:r>
          </w:p>
        </w:tc>
        <w:tc>
          <w:tcPr>
            <w:tcW w:w="1701" w:type="dxa"/>
            <w:tcBorders>
              <w:top w:val="nil"/>
              <w:left w:val="nil"/>
              <w:bottom w:val="single" w:sz="8" w:space="0" w:color="auto"/>
              <w:right w:val="single" w:sz="8" w:space="0" w:color="auto"/>
            </w:tcBorders>
            <w:shd w:val="clear" w:color="000000" w:fill="A6A6A6"/>
            <w:vAlign w:val="center"/>
            <w:hideMark/>
          </w:tcPr>
          <w:p w14:paraId="73C8A714" w14:textId="77777777" w:rsidR="00584753" w:rsidRPr="00A41FFB" w:rsidRDefault="00584753" w:rsidP="005164BD">
            <w:pPr>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0</w:t>
            </w:r>
          </w:p>
        </w:tc>
        <w:tc>
          <w:tcPr>
            <w:tcW w:w="1511" w:type="dxa"/>
            <w:tcBorders>
              <w:top w:val="nil"/>
              <w:left w:val="nil"/>
              <w:bottom w:val="single" w:sz="8" w:space="0" w:color="auto"/>
              <w:right w:val="single" w:sz="8" w:space="0" w:color="auto"/>
            </w:tcBorders>
            <w:shd w:val="clear" w:color="000000" w:fill="A6A6A6"/>
            <w:vAlign w:val="center"/>
            <w:hideMark/>
          </w:tcPr>
          <w:p w14:paraId="73BE9915" w14:textId="77777777" w:rsidR="00584753" w:rsidRPr="00A41FFB" w:rsidRDefault="00584753" w:rsidP="005164BD">
            <w:pPr>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0</w:t>
            </w:r>
          </w:p>
        </w:tc>
        <w:tc>
          <w:tcPr>
            <w:tcW w:w="1891" w:type="dxa"/>
            <w:tcBorders>
              <w:top w:val="nil"/>
              <w:left w:val="nil"/>
              <w:bottom w:val="single" w:sz="8" w:space="0" w:color="auto"/>
              <w:right w:val="single" w:sz="8" w:space="0" w:color="auto"/>
            </w:tcBorders>
            <w:shd w:val="clear" w:color="000000" w:fill="A6A6A6"/>
            <w:vAlign w:val="center"/>
            <w:hideMark/>
          </w:tcPr>
          <w:p w14:paraId="7203AD57" w14:textId="77777777" w:rsidR="00584753" w:rsidRPr="00A41FFB" w:rsidRDefault="00584753" w:rsidP="005164BD">
            <w:pPr>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0</w:t>
            </w:r>
          </w:p>
        </w:tc>
        <w:tc>
          <w:tcPr>
            <w:tcW w:w="1276" w:type="dxa"/>
            <w:tcBorders>
              <w:top w:val="nil"/>
              <w:left w:val="nil"/>
              <w:bottom w:val="single" w:sz="8" w:space="0" w:color="auto"/>
              <w:right w:val="single" w:sz="8" w:space="0" w:color="auto"/>
            </w:tcBorders>
            <w:vAlign w:val="center"/>
            <w:hideMark/>
          </w:tcPr>
          <w:p w14:paraId="121DE668" w14:textId="77777777" w:rsidR="00584753" w:rsidRPr="00A41FFB" w:rsidRDefault="00584753" w:rsidP="005164BD">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1,5</w:t>
            </w:r>
          </w:p>
        </w:tc>
        <w:tc>
          <w:tcPr>
            <w:tcW w:w="2552" w:type="dxa"/>
            <w:tcBorders>
              <w:top w:val="nil"/>
              <w:left w:val="nil"/>
              <w:bottom w:val="single" w:sz="8" w:space="0" w:color="auto"/>
              <w:right w:val="single" w:sz="8" w:space="0" w:color="auto"/>
            </w:tcBorders>
            <w:vAlign w:val="center"/>
            <w:hideMark/>
          </w:tcPr>
          <w:p w14:paraId="201CEABE" w14:textId="77777777" w:rsidR="00584753" w:rsidRPr="00A41FFB" w:rsidRDefault="00584753" w:rsidP="005164BD">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 </w:t>
            </w:r>
          </w:p>
        </w:tc>
      </w:tr>
      <w:tr w:rsidR="00584753" w:rsidRPr="00A41FFB" w14:paraId="6FDA0512" w14:textId="77777777" w:rsidTr="00584753">
        <w:trPr>
          <w:trHeight w:val="320"/>
        </w:trPr>
        <w:tc>
          <w:tcPr>
            <w:tcW w:w="852" w:type="dxa"/>
            <w:tcBorders>
              <w:top w:val="nil"/>
              <w:left w:val="nil"/>
              <w:bottom w:val="nil"/>
              <w:right w:val="nil"/>
            </w:tcBorders>
            <w:noWrap/>
            <w:vAlign w:val="bottom"/>
            <w:hideMark/>
          </w:tcPr>
          <w:p w14:paraId="3B26D544" w14:textId="77777777" w:rsidR="00584753" w:rsidRPr="00A41FFB" w:rsidRDefault="00584753" w:rsidP="005164BD">
            <w:pPr>
              <w:spacing w:after="0" w:line="240" w:lineRule="auto"/>
              <w:jc w:val="center"/>
              <w:rPr>
                <w:rFonts w:eastAsia="Times New Roman" w:cs="Calibri Light"/>
                <w:b/>
                <w:bCs/>
                <w:color w:val="000000"/>
                <w:sz w:val="20"/>
                <w:szCs w:val="20"/>
                <w:lang w:eastAsia="en-GB"/>
              </w:rPr>
            </w:pPr>
          </w:p>
        </w:tc>
        <w:tc>
          <w:tcPr>
            <w:tcW w:w="708" w:type="dxa"/>
            <w:tcBorders>
              <w:top w:val="nil"/>
              <w:left w:val="single" w:sz="8" w:space="0" w:color="auto"/>
              <w:bottom w:val="single" w:sz="8" w:space="0" w:color="auto"/>
              <w:right w:val="single" w:sz="8" w:space="0" w:color="auto"/>
            </w:tcBorders>
            <w:noWrap/>
            <w:vAlign w:val="center"/>
            <w:hideMark/>
          </w:tcPr>
          <w:p w14:paraId="5BD0749B" w14:textId="77777777" w:rsidR="00584753" w:rsidRPr="00A41FFB" w:rsidRDefault="00584753" w:rsidP="005164BD">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13</w:t>
            </w:r>
          </w:p>
        </w:tc>
        <w:tc>
          <w:tcPr>
            <w:tcW w:w="1842" w:type="dxa"/>
            <w:tcBorders>
              <w:top w:val="nil"/>
              <w:left w:val="nil"/>
              <w:bottom w:val="single" w:sz="8" w:space="0" w:color="auto"/>
              <w:right w:val="single" w:sz="8" w:space="0" w:color="auto"/>
            </w:tcBorders>
            <w:vAlign w:val="center"/>
            <w:hideMark/>
          </w:tcPr>
          <w:p w14:paraId="67165584" w14:textId="77777777" w:rsidR="00584753" w:rsidRPr="00A41FFB" w:rsidRDefault="00584753" w:rsidP="005164BD">
            <w:pPr>
              <w:spacing w:after="0" w:line="240" w:lineRule="auto"/>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Level 6</w:t>
            </w:r>
          </w:p>
        </w:tc>
        <w:tc>
          <w:tcPr>
            <w:tcW w:w="1084" w:type="dxa"/>
            <w:tcBorders>
              <w:top w:val="nil"/>
              <w:left w:val="nil"/>
              <w:bottom w:val="single" w:sz="8" w:space="0" w:color="auto"/>
              <w:right w:val="single" w:sz="8" w:space="0" w:color="auto"/>
            </w:tcBorders>
            <w:vAlign w:val="center"/>
            <w:hideMark/>
          </w:tcPr>
          <w:p w14:paraId="5EDBA8C7" w14:textId="77777777" w:rsidR="00584753" w:rsidRPr="00A41FFB" w:rsidRDefault="00584753" w:rsidP="005164BD">
            <w:pPr>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0</w:t>
            </w:r>
          </w:p>
        </w:tc>
        <w:tc>
          <w:tcPr>
            <w:tcW w:w="1751" w:type="dxa"/>
            <w:tcBorders>
              <w:top w:val="nil"/>
              <w:left w:val="nil"/>
              <w:bottom w:val="single" w:sz="8" w:space="0" w:color="auto"/>
              <w:right w:val="single" w:sz="8" w:space="0" w:color="auto"/>
            </w:tcBorders>
            <w:vAlign w:val="center"/>
            <w:hideMark/>
          </w:tcPr>
          <w:p w14:paraId="2BE6D5DA" w14:textId="77777777" w:rsidR="00584753" w:rsidRPr="00A41FFB" w:rsidRDefault="00584753" w:rsidP="005164BD">
            <w:pPr>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 </w:t>
            </w:r>
          </w:p>
        </w:tc>
        <w:tc>
          <w:tcPr>
            <w:tcW w:w="1701" w:type="dxa"/>
            <w:tcBorders>
              <w:top w:val="nil"/>
              <w:left w:val="nil"/>
              <w:bottom w:val="single" w:sz="8" w:space="0" w:color="auto"/>
              <w:right w:val="single" w:sz="8" w:space="0" w:color="auto"/>
            </w:tcBorders>
            <w:vAlign w:val="center"/>
            <w:hideMark/>
          </w:tcPr>
          <w:p w14:paraId="51A6D3D3" w14:textId="77777777" w:rsidR="00584753" w:rsidRPr="00A41FFB" w:rsidRDefault="00584753" w:rsidP="005164BD">
            <w:pPr>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0</w:t>
            </w:r>
          </w:p>
        </w:tc>
        <w:tc>
          <w:tcPr>
            <w:tcW w:w="1511" w:type="dxa"/>
            <w:tcBorders>
              <w:top w:val="nil"/>
              <w:left w:val="nil"/>
              <w:bottom w:val="single" w:sz="8" w:space="0" w:color="auto"/>
              <w:right w:val="single" w:sz="8" w:space="0" w:color="auto"/>
            </w:tcBorders>
            <w:vAlign w:val="center"/>
            <w:hideMark/>
          </w:tcPr>
          <w:p w14:paraId="0819385F" w14:textId="77777777" w:rsidR="00584753" w:rsidRPr="00A41FFB" w:rsidRDefault="00584753" w:rsidP="005164BD">
            <w:pPr>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0</w:t>
            </w:r>
          </w:p>
        </w:tc>
        <w:tc>
          <w:tcPr>
            <w:tcW w:w="1891" w:type="dxa"/>
            <w:tcBorders>
              <w:top w:val="nil"/>
              <w:left w:val="nil"/>
              <w:bottom w:val="single" w:sz="8" w:space="0" w:color="auto"/>
              <w:right w:val="single" w:sz="8" w:space="0" w:color="auto"/>
            </w:tcBorders>
            <w:vAlign w:val="center"/>
            <w:hideMark/>
          </w:tcPr>
          <w:p w14:paraId="4A944B82" w14:textId="77777777" w:rsidR="00584753" w:rsidRPr="00A41FFB" w:rsidRDefault="00584753" w:rsidP="005164BD">
            <w:pPr>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0</w:t>
            </w:r>
          </w:p>
        </w:tc>
        <w:tc>
          <w:tcPr>
            <w:tcW w:w="1276" w:type="dxa"/>
            <w:tcBorders>
              <w:top w:val="nil"/>
              <w:left w:val="nil"/>
              <w:bottom w:val="single" w:sz="8" w:space="0" w:color="auto"/>
              <w:right w:val="single" w:sz="8" w:space="0" w:color="auto"/>
            </w:tcBorders>
            <w:vAlign w:val="center"/>
            <w:hideMark/>
          </w:tcPr>
          <w:p w14:paraId="3621A081" w14:textId="77777777" w:rsidR="00584753" w:rsidRPr="00A41FFB" w:rsidRDefault="00584753" w:rsidP="005164BD">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0</w:t>
            </w:r>
          </w:p>
        </w:tc>
        <w:tc>
          <w:tcPr>
            <w:tcW w:w="2552" w:type="dxa"/>
            <w:tcBorders>
              <w:top w:val="nil"/>
              <w:left w:val="nil"/>
              <w:bottom w:val="single" w:sz="8" w:space="0" w:color="auto"/>
              <w:right w:val="single" w:sz="8" w:space="0" w:color="auto"/>
            </w:tcBorders>
            <w:vAlign w:val="center"/>
            <w:hideMark/>
          </w:tcPr>
          <w:p w14:paraId="43174C61" w14:textId="77777777" w:rsidR="00584753" w:rsidRPr="00A41FFB" w:rsidRDefault="00584753" w:rsidP="005164BD">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 </w:t>
            </w:r>
          </w:p>
        </w:tc>
      </w:tr>
      <w:tr w:rsidR="00584753" w:rsidRPr="00A41FFB" w14:paraId="58D6EF93" w14:textId="77777777" w:rsidTr="00584753">
        <w:trPr>
          <w:trHeight w:val="320"/>
        </w:trPr>
        <w:tc>
          <w:tcPr>
            <w:tcW w:w="852" w:type="dxa"/>
            <w:tcBorders>
              <w:top w:val="nil"/>
              <w:left w:val="nil"/>
              <w:bottom w:val="nil"/>
              <w:right w:val="nil"/>
            </w:tcBorders>
            <w:noWrap/>
            <w:vAlign w:val="bottom"/>
            <w:hideMark/>
          </w:tcPr>
          <w:p w14:paraId="1A016998" w14:textId="77777777" w:rsidR="00584753" w:rsidRPr="00A41FFB" w:rsidRDefault="00584753" w:rsidP="005164BD">
            <w:pPr>
              <w:spacing w:after="0" w:line="240" w:lineRule="auto"/>
              <w:jc w:val="center"/>
              <w:rPr>
                <w:rFonts w:eastAsia="Times New Roman" w:cs="Calibri Light"/>
                <w:b/>
                <w:bCs/>
                <w:color w:val="000000"/>
                <w:sz w:val="20"/>
                <w:szCs w:val="20"/>
                <w:lang w:eastAsia="en-GB"/>
              </w:rPr>
            </w:pPr>
          </w:p>
        </w:tc>
        <w:tc>
          <w:tcPr>
            <w:tcW w:w="708" w:type="dxa"/>
            <w:tcBorders>
              <w:top w:val="nil"/>
              <w:left w:val="single" w:sz="8" w:space="0" w:color="auto"/>
              <w:bottom w:val="single" w:sz="8" w:space="0" w:color="auto"/>
              <w:right w:val="single" w:sz="8" w:space="0" w:color="auto"/>
            </w:tcBorders>
            <w:noWrap/>
            <w:vAlign w:val="center"/>
            <w:hideMark/>
          </w:tcPr>
          <w:p w14:paraId="433CAEFB" w14:textId="77777777" w:rsidR="00584753" w:rsidRPr="00A41FFB" w:rsidRDefault="00584753" w:rsidP="005164BD">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14</w:t>
            </w:r>
          </w:p>
        </w:tc>
        <w:tc>
          <w:tcPr>
            <w:tcW w:w="1842" w:type="dxa"/>
            <w:tcBorders>
              <w:top w:val="nil"/>
              <w:left w:val="nil"/>
              <w:bottom w:val="single" w:sz="8" w:space="0" w:color="auto"/>
              <w:right w:val="single" w:sz="8" w:space="0" w:color="auto"/>
            </w:tcBorders>
            <w:vAlign w:val="center"/>
            <w:hideMark/>
          </w:tcPr>
          <w:p w14:paraId="0A11A6F5" w14:textId="77777777" w:rsidR="00584753" w:rsidRPr="00A41FFB" w:rsidRDefault="00584753" w:rsidP="005164BD">
            <w:pPr>
              <w:spacing w:after="0" w:line="240" w:lineRule="auto"/>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Level 7</w:t>
            </w:r>
          </w:p>
        </w:tc>
        <w:tc>
          <w:tcPr>
            <w:tcW w:w="1084" w:type="dxa"/>
            <w:tcBorders>
              <w:top w:val="nil"/>
              <w:left w:val="nil"/>
              <w:bottom w:val="single" w:sz="8" w:space="0" w:color="auto"/>
              <w:right w:val="single" w:sz="8" w:space="0" w:color="auto"/>
            </w:tcBorders>
            <w:vAlign w:val="center"/>
            <w:hideMark/>
          </w:tcPr>
          <w:p w14:paraId="623EBB53" w14:textId="77777777" w:rsidR="00584753" w:rsidRPr="00A41FFB" w:rsidRDefault="00584753" w:rsidP="005164BD">
            <w:pPr>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0</w:t>
            </w:r>
          </w:p>
        </w:tc>
        <w:tc>
          <w:tcPr>
            <w:tcW w:w="1751" w:type="dxa"/>
            <w:tcBorders>
              <w:top w:val="nil"/>
              <w:left w:val="nil"/>
              <w:bottom w:val="single" w:sz="8" w:space="0" w:color="auto"/>
              <w:right w:val="single" w:sz="8" w:space="0" w:color="auto"/>
            </w:tcBorders>
            <w:vAlign w:val="center"/>
            <w:hideMark/>
          </w:tcPr>
          <w:p w14:paraId="1BA55372" w14:textId="77777777" w:rsidR="00584753" w:rsidRPr="00A41FFB" w:rsidRDefault="00584753" w:rsidP="005164BD">
            <w:pPr>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 </w:t>
            </w:r>
          </w:p>
        </w:tc>
        <w:tc>
          <w:tcPr>
            <w:tcW w:w="1701" w:type="dxa"/>
            <w:tcBorders>
              <w:top w:val="nil"/>
              <w:left w:val="nil"/>
              <w:bottom w:val="single" w:sz="8" w:space="0" w:color="auto"/>
              <w:right w:val="single" w:sz="8" w:space="0" w:color="auto"/>
            </w:tcBorders>
            <w:vAlign w:val="center"/>
            <w:hideMark/>
          </w:tcPr>
          <w:p w14:paraId="307EEC4B" w14:textId="77777777" w:rsidR="00584753" w:rsidRPr="00A41FFB" w:rsidRDefault="00584753" w:rsidP="005164BD">
            <w:pPr>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0</w:t>
            </w:r>
          </w:p>
        </w:tc>
        <w:tc>
          <w:tcPr>
            <w:tcW w:w="1511" w:type="dxa"/>
            <w:tcBorders>
              <w:top w:val="nil"/>
              <w:left w:val="nil"/>
              <w:bottom w:val="single" w:sz="8" w:space="0" w:color="auto"/>
              <w:right w:val="single" w:sz="8" w:space="0" w:color="auto"/>
            </w:tcBorders>
            <w:vAlign w:val="center"/>
            <w:hideMark/>
          </w:tcPr>
          <w:p w14:paraId="103BD5B6" w14:textId="77777777" w:rsidR="00584753" w:rsidRPr="00A41FFB" w:rsidRDefault="00584753" w:rsidP="005164BD">
            <w:pPr>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0</w:t>
            </w:r>
          </w:p>
        </w:tc>
        <w:tc>
          <w:tcPr>
            <w:tcW w:w="1891" w:type="dxa"/>
            <w:tcBorders>
              <w:top w:val="nil"/>
              <w:left w:val="nil"/>
              <w:bottom w:val="single" w:sz="8" w:space="0" w:color="auto"/>
              <w:right w:val="single" w:sz="8" w:space="0" w:color="auto"/>
            </w:tcBorders>
            <w:vAlign w:val="center"/>
            <w:hideMark/>
          </w:tcPr>
          <w:p w14:paraId="62826023" w14:textId="77777777" w:rsidR="00584753" w:rsidRPr="00A41FFB" w:rsidRDefault="00584753" w:rsidP="005164BD">
            <w:pPr>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0</w:t>
            </w:r>
          </w:p>
        </w:tc>
        <w:tc>
          <w:tcPr>
            <w:tcW w:w="1276" w:type="dxa"/>
            <w:tcBorders>
              <w:top w:val="nil"/>
              <w:left w:val="nil"/>
              <w:bottom w:val="single" w:sz="8" w:space="0" w:color="auto"/>
              <w:right w:val="single" w:sz="8" w:space="0" w:color="auto"/>
            </w:tcBorders>
            <w:vAlign w:val="center"/>
            <w:hideMark/>
          </w:tcPr>
          <w:p w14:paraId="3EAF0152" w14:textId="77777777" w:rsidR="00584753" w:rsidRPr="00A41FFB" w:rsidRDefault="00584753" w:rsidP="005164BD">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0</w:t>
            </w:r>
          </w:p>
        </w:tc>
        <w:tc>
          <w:tcPr>
            <w:tcW w:w="2552" w:type="dxa"/>
            <w:tcBorders>
              <w:top w:val="nil"/>
              <w:left w:val="nil"/>
              <w:bottom w:val="single" w:sz="8" w:space="0" w:color="auto"/>
              <w:right w:val="single" w:sz="8" w:space="0" w:color="auto"/>
            </w:tcBorders>
            <w:vAlign w:val="center"/>
            <w:hideMark/>
          </w:tcPr>
          <w:p w14:paraId="5AD28220" w14:textId="77777777" w:rsidR="00584753" w:rsidRPr="00A41FFB" w:rsidRDefault="00584753" w:rsidP="005164BD">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 </w:t>
            </w:r>
          </w:p>
        </w:tc>
      </w:tr>
      <w:tr w:rsidR="00584753" w:rsidRPr="00A41FFB" w14:paraId="628A52FA" w14:textId="77777777" w:rsidTr="00584753">
        <w:trPr>
          <w:trHeight w:val="320"/>
        </w:trPr>
        <w:tc>
          <w:tcPr>
            <w:tcW w:w="852" w:type="dxa"/>
            <w:tcBorders>
              <w:top w:val="nil"/>
              <w:left w:val="nil"/>
              <w:bottom w:val="nil"/>
              <w:right w:val="nil"/>
            </w:tcBorders>
            <w:noWrap/>
            <w:vAlign w:val="bottom"/>
            <w:hideMark/>
          </w:tcPr>
          <w:p w14:paraId="48B1AE19" w14:textId="77777777" w:rsidR="00584753" w:rsidRPr="00A41FFB" w:rsidRDefault="00584753" w:rsidP="005164BD">
            <w:pPr>
              <w:spacing w:after="0" w:line="240" w:lineRule="auto"/>
              <w:jc w:val="center"/>
              <w:rPr>
                <w:rFonts w:eastAsia="Times New Roman" w:cs="Calibri Light"/>
                <w:b/>
                <w:bCs/>
                <w:color w:val="000000"/>
                <w:sz w:val="20"/>
                <w:szCs w:val="20"/>
                <w:lang w:eastAsia="en-GB"/>
              </w:rPr>
            </w:pPr>
          </w:p>
        </w:tc>
        <w:tc>
          <w:tcPr>
            <w:tcW w:w="708" w:type="dxa"/>
            <w:tcBorders>
              <w:top w:val="nil"/>
              <w:left w:val="single" w:sz="8" w:space="0" w:color="auto"/>
              <w:bottom w:val="single" w:sz="8" w:space="0" w:color="auto"/>
              <w:right w:val="single" w:sz="8" w:space="0" w:color="auto"/>
            </w:tcBorders>
            <w:noWrap/>
            <w:vAlign w:val="center"/>
            <w:hideMark/>
          </w:tcPr>
          <w:p w14:paraId="6370CACC" w14:textId="77777777" w:rsidR="00584753" w:rsidRPr="00A41FFB" w:rsidRDefault="00584753" w:rsidP="005164BD">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15</w:t>
            </w:r>
          </w:p>
        </w:tc>
        <w:tc>
          <w:tcPr>
            <w:tcW w:w="1842" w:type="dxa"/>
            <w:tcBorders>
              <w:top w:val="nil"/>
              <w:left w:val="nil"/>
              <w:bottom w:val="single" w:sz="8" w:space="0" w:color="auto"/>
              <w:right w:val="single" w:sz="8" w:space="0" w:color="auto"/>
            </w:tcBorders>
            <w:vAlign w:val="center"/>
            <w:hideMark/>
          </w:tcPr>
          <w:p w14:paraId="7920EC84" w14:textId="77777777" w:rsidR="00584753" w:rsidRPr="00A41FFB" w:rsidRDefault="00584753" w:rsidP="005164BD">
            <w:pPr>
              <w:spacing w:after="0" w:line="240" w:lineRule="auto"/>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Level  8</w:t>
            </w:r>
          </w:p>
        </w:tc>
        <w:tc>
          <w:tcPr>
            <w:tcW w:w="1084" w:type="dxa"/>
            <w:tcBorders>
              <w:top w:val="nil"/>
              <w:left w:val="nil"/>
              <w:bottom w:val="single" w:sz="8" w:space="0" w:color="auto"/>
              <w:right w:val="single" w:sz="8" w:space="0" w:color="auto"/>
            </w:tcBorders>
            <w:vAlign w:val="center"/>
            <w:hideMark/>
          </w:tcPr>
          <w:p w14:paraId="7F1E802E" w14:textId="77777777" w:rsidR="00584753" w:rsidRPr="00A41FFB" w:rsidRDefault="00584753" w:rsidP="005164BD">
            <w:pPr>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0</w:t>
            </w:r>
          </w:p>
        </w:tc>
        <w:tc>
          <w:tcPr>
            <w:tcW w:w="1751" w:type="dxa"/>
            <w:tcBorders>
              <w:top w:val="nil"/>
              <w:left w:val="nil"/>
              <w:bottom w:val="single" w:sz="8" w:space="0" w:color="auto"/>
              <w:right w:val="single" w:sz="8" w:space="0" w:color="auto"/>
            </w:tcBorders>
            <w:vAlign w:val="center"/>
            <w:hideMark/>
          </w:tcPr>
          <w:p w14:paraId="50286B35" w14:textId="77777777" w:rsidR="00584753" w:rsidRPr="00A41FFB" w:rsidRDefault="00584753" w:rsidP="005164BD">
            <w:pPr>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 </w:t>
            </w:r>
          </w:p>
        </w:tc>
        <w:tc>
          <w:tcPr>
            <w:tcW w:w="1701" w:type="dxa"/>
            <w:tcBorders>
              <w:top w:val="nil"/>
              <w:left w:val="nil"/>
              <w:bottom w:val="single" w:sz="8" w:space="0" w:color="auto"/>
              <w:right w:val="single" w:sz="8" w:space="0" w:color="auto"/>
            </w:tcBorders>
            <w:vAlign w:val="center"/>
            <w:hideMark/>
          </w:tcPr>
          <w:p w14:paraId="39A5ABE4" w14:textId="77777777" w:rsidR="00584753" w:rsidRPr="00A41FFB" w:rsidRDefault="00584753" w:rsidP="005164BD">
            <w:pPr>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0</w:t>
            </w:r>
          </w:p>
        </w:tc>
        <w:tc>
          <w:tcPr>
            <w:tcW w:w="1511" w:type="dxa"/>
            <w:tcBorders>
              <w:top w:val="nil"/>
              <w:left w:val="nil"/>
              <w:bottom w:val="single" w:sz="8" w:space="0" w:color="auto"/>
              <w:right w:val="single" w:sz="8" w:space="0" w:color="auto"/>
            </w:tcBorders>
            <w:vAlign w:val="center"/>
            <w:hideMark/>
          </w:tcPr>
          <w:p w14:paraId="23C0294A" w14:textId="77777777" w:rsidR="00584753" w:rsidRPr="00A41FFB" w:rsidRDefault="00584753" w:rsidP="005164BD">
            <w:pPr>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0</w:t>
            </w:r>
          </w:p>
        </w:tc>
        <w:tc>
          <w:tcPr>
            <w:tcW w:w="1891" w:type="dxa"/>
            <w:tcBorders>
              <w:top w:val="nil"/>
              <w:left w:val="nil"/>
              <w:bottom w:val="single" w:sz="8" w:space="0" w:color="auto"/>
              <w:right w:val="single" w:sz="8" w:space="0" w:color="auto"/>
            </w:tcBorders>
            <w:vAlign w:val="center"/>
            <w:hideMark/>
          </w:tcPr>
          <w:p w14:paraId="1DFCBF19" w14:textId="77777777" w:rsidR="00584753" w:rsidRPr="00A41FFB" w:rsidRDefault="00584753" w:rsidP="005164BD">
            <w:pPr>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0</w:t>
            </w:r>
          </w:p>
        </w:tc>
        <w:tc>
          <w:tcPr>
            <w:tcW w:w="1276" w:type="dxa"/>
            <w:tcBorders>
              <w:top w:val="nil"/>
              <w:left w:val="nil"/>
              <w:bottom w:val="single" w:sz="8" w:space="0" w:color="auto"/>
              <w:right w:val="single" w:sz="8" w:space="0" w:color="auto"/>
            </w:tcBorders>
            <w:vAlign w:val="center"/>
            <w:hideMark/>
          </w:tcPr>
          <w:p w14:paraId="043BD2F0" w14:textId="77777777" w:rsidR="00584753" w:rsidRPr="00A41FFB" w:rsidRDefault="00584753" w:rsidP="005164BD">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0</w:t>
            </w:r>
          </w:p>
        </w:tc>
        <w:tc>
          <w:tcPr>
            <w:tcW w:w="2552" w:type="dxa"/>
            <w:tcBorders>
              <w:top w:val="nil"/>
              <w:left w:val="nil"/>
              <w:bottom w:val="single" w:sz="8" w:space="0" w:color="auto"/>
              <w:right w:val="single" w:sz="8" w:space="0" w:color="auto"/>
            </w:tcBorders>
            <w:vAlign w:val="center"/>
            <w:hideMark/>
          </w:tcPr>
          <w:p w14:paraId="06180527" w14:textId="77777777" w:rsidR="00584753" w:rsidRPr="00A41FFB" w:rsidRDefault="00584753" w:rsidP="005164BD">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 </w:t>
            </w:r>
          </w:p>
        </w:tc>
      </w:tr>
      <w:tr w:rsidR="00584753" w:rsidRPr="00A41FFB" w14:paraId="39A3EC45" w14:textId="77777777" w:rsidTr="00584753">
        <w:trPr>
          <w:trHeight w:val="342"/>
        </w:trPr>
        <w:tc>
          <w:tcPr>
            <w:tcW w:w="852" w:type="dxa"/>
            <w:tcBorders>
              <w:top w:val="nil"/>
              <w:left w:val="nil"/>
              <w:bottom w:val="nil"/>
              <w:right w:val="nil"/>
            </w:tcBorders>
            <w:noWrap/>
            <w:vAlign w:val="bottom"/>
            <w:hideMark/>
          </w:tcPr>
          <w:p w14:paraId="6F9E284B" w14:textId="77777777" w:rsidR="00584753" w:rsidRPr="00A41FFB" w:rsidRDefault="00584753" w:rsidP="005164BD">
            <w:pPr>
              <w:spacing w:after="0" w:line="240" w:lineRule="auto"/>
              <w:jc w:val="center"/>
              <w:rPr>
                <w:rFonts w:eastAsia="Times New Roman" w:cs="Calibri Light"/>
                <w:b/>
                <w:bCs/>
                <w:color w:val="000000"/>
                <w:sz w:val="20"/>
                <w:szCs w:val="20"/>
                <w:lang w:eastAsia="en-GB"/>
              </w:rPr>
            </w:pPr>
          </w:p>
        </w:tc>
        <w:tc>
          <w:tcPr>
            <w:tcW w:w="708" w:type="dxa"/>
            <w:tcBorders>
              <w:top w:val="nil"/>
              <w:left w:val="single" w:sz="8" w:space="0" w:color="auto"/>
              <w:bottom w:val="single" w:sz="8" w:space="0" w:color="auto"/>
              <w:right w:val="single" w:sz="8" w:space="0" w:color="auto"/>
            </w:tcBorders>
            <w:noWrap/>
            <w:vAlign w:val="center"/>
            <w:hideMark/>
          </w:tcPr>
          <w:p w14:paraId="217CBF88" w14:textId="77777777" w:rsidR="00584753" w:rsidRPr="00A41FFB" w:rsidRDefault="00584753" w:rsidP="005164BD">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16</w:t>
            </w:r>
          </w:p>
        </w:tc>
        <w:tc>
          <w:tcPr>
            <w:tcW w:w="1842" w:type="dxa"/>
            <w:tcBorders>
              <w:top w:val="nil"/>
              <w:left w:val="nil"/>
              <w:bottom w:val="single" w:sz="8" w:space="0" w:color="auto"/>
              <w:right w:val="single" w:sz="8" w:space="0" w:color="auto"/>
            </w:tcBorders>
            <w:vAlign w:val="center"/>
            <w:hideMark/>
          </w:tcPr>
          <w:p w14:paraId="49CC88AA" w14:textId="77777777" w:rsidR="00584753" w:rsidRPr="00A41FFB" w:rsidRDefault="00584753" w:rsidP="005164BD">
            <w:pPr>
              <w:spacing w:after="0" w:line="240" w:lineRule="auto"/>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Non-Contributor</w:t>
            </w:r>
          </w:p>
        </w:tc>
        <w:tc>
          <w:tcPr>
            <w:tcW w:w="1084" w:type="dxa"/>
            <w:tcBorders>
              <w:top w:val="nil"/>
              <w:left w:val="nil"/>
              <w:bottom w:val="single" w:sz="8" w:space="0" w:color="auto"/>
              <w:right w:val="single" w:sz="8" w:space="0" w:color="auto"/>
            </w:tcBorders>
            <w:vAlign w:val="center"/>
            <w:hideMark/>
          </w:tcPr>
          <w:p w14:paraId="46A3CDCE" w14:textId="77777777" w:rsidR="00584753" w:rsidRPr="00A41FFB" w:rsidRDefault="00584753" w:rsidP="005164BD">
            <w:pPr>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0</w:t>
            </w:r>
          </w:p>
        </w:tc>
        <w:tc>
          <w:tcPr>
            <w:tcW w:w="1751" w:type="dxa"/>
            <w:tcBorders>
              <w:top w:val="nil"/>
              <w:left w:val="nil"/>
              <w:bottom w:val="single" w:sz="8" w:space="0" w:color="auto"/>
              <w:right w:val="single" w:sz="8" w:space="0" w:color="auto"/>
            </w:tcBorders>
            <w:vAlign w:val="center"/>
            <w:hideMark/>
          </w:tcPr>
          <w:p w14:paraId="151B2ED5" w14:textId="77777777" w:rsidR="00584753" w:rsidRPr="00A41FFB" w:rsidRDefault="00584753" w:rsidP="005164BD">
            <w:pPr>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 </w:t>
            </w:r>
          </w:p>
        </w:tc>
        <w:tc>
          <w:tcPr>
            <w:tcW w:w="1701" w:type="dxa"/>
            <w:tcBorders>
              <w:top w:val="nil"/>
              <w:left w:val="nil"/>
              <w:bottom w:val="single" w:sz="8" w:space="0" w:color="auto"/>
              <w:right w:val="single" w:sz="8" w:space="0" w:color="auto"/>
            </w:tcBorders>
            <w:vAlign w:val="center"/>
            <w:hideMark/>
          </w:tcPr>
          <w:p w14:paraId="4EE0506F" w14:textId="77777777" w:rsidR="00584753" w:rsidRPr="00A41FFB" w:rsidRDefault="00584753" w:rsidP="005164BD">
            <w:pPr>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0</w:t>
            </w:r>
          </w:p>
        </w:tc>
        <w:tc>
          <w:tcPr>
            <w:tcW w:w="1511" w:type="dxa"/>
            <w:tcBorders>
              <w:top w:val="nil"/>
              <w:left w:val="nil"/>
              <w:bottom w:val="single" w:sz="8" w:space="0" w:color="auto"/>
              <w:right w:val="single" w:sz="8" w:space="0" w:color="auto"/>
            </w:tcBorders>
            <w:vAlign w:val="center"/>
            <w:hideMark/>
          </w:tcPr>
          <w:p w14:paraId="0E7A8EDD" w14:textId="77777777" w:rsidR="00584753" w:rsidRPr="00A41FFB" w:rsidRDefault="00584753" w:rsidP="005164BD">
            <w:pPr>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0</w:t>
            </w:r>
          </w:p>
        </w:tc>
        <w:tc>
          <w:tcPr>
            <w:tcW w:w="1891" w:type="dxa"/>
            <w:tcBorders>
              <w:top w:val="nil"/>
              <w:left w:val="nil"/>
              <w:bottom w:val="single" w:sz="8" w:space="0" w:color="auto"/>
              <w:right w:val="single" w:sz="8" w:space="0" w:color="auto"/>
            </w:tcBorders>
            <w:vAlign w:val="center"/>
            <w:hideMark/>
          </w:tcPr>
          <w:p w14:paraId="0EC77447" w14:textId="77777777" w:rsidR="00584753" w:rsidRPr="00A41FFB" w:rsidRDefault="00584753" w:rsidP="005164BD">
            <w:pPr>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0</w:t>
            </w:r>
          </w:p>
        </w:tc>
        <w:tc>
          <w:tcPr>
            <w:tcW w:w="1276" w:type="dxa"/>
            <w:tcBorders>
              <w:top w:val="nil"/>
              <w:left w:val="nil"/>
              <w:bottom w:val="single" w:sz="8" w:space="0" w:color="auto"/>
              <w:right w:val="single" w:sz="8" w:space="0" w:color="auto"/>
            </w:tcBorders>
            <w:vAlign w:val="center"/>
            <w:hideMark/>
          </w:tcPr>
          <w:p w14:paraId="14C47FEB" w14:textId="77777777" w:rsidR="00584753" w:rsidRPr="00A41FFB" w:rsidRDefault="00584753" w:rsidP="005164BD">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0</w:t>
            </w:r>
          </w:p>
        </w:tc>
        <w:tc>
          <w:tcPr>
            <w:tcW w:w="2552" w:type="dxa"/>
            <w:tcBorders>
              <w:top w:val="nil"/>
              <w:left w:val="nil"/>
              <w:bottom w:val="single" w:sz="8" w:space="0" w:color="auto"/>
              <w:right w:val="single" w:sz="8" w:space="0" w:color="auto"/>
            </w:tcBorders>
            <w:vAlign w:val="center"/>
            <w:hideMark/>
          </w:tcPr>
          <w:p w14:paraId="516C0FB8" w14:textId="77777777" w:rsidR="00584753" w:rsidRPr="00A41FFB" w:rsidRDefault="00584753" w:rsidP="005164BD">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 </w:t>
            </w:r>
          </w:p>
        </w:tc>
      </w:tr>
      <w:tr w:rsidR="00584753" w:rsidRPr="00A41FFB" w14:paraId="30C78FA6" w14:textId="77777777" w:rsidTr="00584753">
        <w:trPr>
          <w:trHeight w:val="86"/>
        </w:trPr>
        <w:tc>
          <w:tcPr>
            <w:tcW w:w="852" w:type="dxa"/>
            <w:tcBorders>
              <w:top w:val="nil"/>
              <w:left w:val="nil"/>
              <w:bottom w:val="nil"/>
              <w:right w:val="nil"/>
            </w:tcBorders>
            <w:noWrap/>
            <w:vAlign w:val="bottom"/>
            <w:hideMark/>
          </w:tcPr>
          <w:p w14:paraId="60ABF885" w14:textId="77777777" w:rsidR="00584753" w:rsidRPr="00A41FFB" w:rsidRDefault="00584753" w:rsidP="005164BD">
            <w:pPr>
              <w:spacing w:after="0" w:line="240" w:lineRule="auto"/>
              <w:jc w:val="center"/>
              <w:rPr>
                <w:rFonts w:eastAsia="Times New Roman" w:cs="Calibri Light"/>
                <w:b/>
                <w:bCs/>
                <w:color w:val="000000"/>
                <w:sz w:val="20"/>
                <w:szCs w:val="20"/>
                <w:lang w:eastAsia="en-GB"/>
              </w:rPr>
            </w:pPr>
          </w:p>
        </w:tc>
        <w:tc>
          <w:tcPr>
            <w:tcW w:w="2550" w:type="dxa"/>
            <w:gridSpan w:val="2"/>
            <w:tcBorders>
              <w:top w:val="single" w:sz="8" w:space="0" w:color="auto"/>
              <w:left w:val="nil"/>
              <w:bottom w:val="nil"/>
              <w:right w:val="single" w:sz="8" w:space="0" w:color="000000"/>
            </w:tcBorders>
            <w:noWrap/>
            <w:vAlign w:val="center"/>
            <w:hideMark/>
          </w:tcPr>
          <w:p w14:paraId="4069DDE8" w14:textId="77777777" w:rsidR="00584753" w:rsidRPr="00A41FFB" w:rsidRDefault="00584753" w:rsidP="005164BD">
            <w:pPr>
              <w:spacing w:after="0" w:line="240" w:lineRule="auto"/>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Total Maximum Score Allocation:</w:t>
            </w:r>
          </w:p>
        </w:tc>
        <w:tc>
          <w:tcPr>
            <w:tcW w:w="1084" w:type="dxa"/>
            <w:tcBorders>
              <w:top w:val="nil"/>
              <w:left w:val="nil"/>
              <w:bottom w:val="single" w:sz="8" w:space="0" w:color="auto"/>
              <w:right w:val="single" w:sz="8" w:space="0" w:color="auto"/>
            </w:tcBorders>
            <w:noWrap/>
            <w:vAlign w:val="center"/>
            <w:hideMark/>
          </w:tcPr>
          <w:p w14:paraId="3872F415" w14:textId="77777777" w:rsidR="00584753" w:rsidRPr="00A41FFB" w:rsidRDefault="00584753" w:rsidP="005164BD">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10</w:t>
            </w:r>
          </w:p>
        </w:tc>
        <w:tc>
          <w:tcPr>
            <w:tcW w:w="1751" w:type="dxa"/>
            <w:tcBorders>
              <w:top w:val="nil"/>
              <w:left w:val="nil"/>
              <w:bottom w:val="nil"/>
              <w:right w:val="nil"/>
            </w:tcBorders>
            <w:noWrap/>
            <w:vAlign w:val="center"/>
            <w:hideMark/>
          </w:tcPr>
          <w:p w14:paraId="2D0AAB90" w14:textId="77777777" w:rsidR="00584753" w:rsidRPr="00A41FFB" w:rsidRDefault="00584753" w:rsidP="005164BD">
            <w:pPr>
              <w:spacing w:after="0" w:line="240" w:lineRule="auto"/>
              <w:jc w:val="center"/>
              <w:rPr>
                <w:rFonts w:eastAsia="Times New Roman" w:cs="Calibri Light"/>
                <w:b/>
                <w:bCs/>
                <w:color w:val="000000"/>
                <w:sz w:val="20"/>
                <w:szCs w:val="20"/>
                <w:lang w:eastAsia="en-GB"/>
              </w:rPr>
            </w:pPr>
          </w:p>
        </w:tc>
        <w:tc>
          <w:tcPr>
            <w:tcW w:w="1701" w:type="dxa"/>
            <w:tcBorders>
              <w:top w:val="nil"/>
              <w:left w:val="nil"/>
              <w:bottom w:val="nil"/>
              <w:right w:val="nil"/>
            </w:tcBorders>
            <w:noWrap/>
            <w:vAlign w:val="bottom"/>
            <w:hideMark/>
          </w:tcPr>
          <w:p w14:paraId="0D64764D" w14:textId="77777777" w:rsidR="00584753" w:rsidRPr="00A41FFB" w:rsidRDefault="00584753" w:rsidP="005164BD">
            <w:pPr>
              <w:spacing w:after="0" w:line="240" w:lineRule="auto"/>
              <w:jc w:val="left"/>
              <w:rPr>
                <w:rFonts w:ascii="Times New Roman" w:eastAsia="Times New Roman" w:hAnsi="Times New Roman"/>
                <w:sz w:val="20"/>
                <w:szCs w:val="20"/>
                <w:lang w:eastAsia="en-GB"/>
              </w:rPr>
            </w:pPr>
          </w:p>
        </w:tc>
        <w:tc>
          <w:tcPr>
            <w:tcW w:w="1511" w:type="dxa"/>
            <w:tcBorders>
              <w:top w:val="nil"/>
              <w:left w:val="nil"/>
              <w:bottom w:val="nil"/>
              <w:right w:val="nil"/>
            </w:tcBorders>
            <w:noWrap/>
            <w:vAlign w:val="bottom"/>
            <w:hideMark/>
          </w:tcPr>
          <w:p w14:paraId="621B2A48" w14:textId="77777777" w:rsidR="00584753" w:rsidRPr="00A41FFB" w:rsidRDefault="00584753" w:rsidP="005164BD">
            <w:pPr>
              <w:spacing w:after="0" w:line="240" w:lineRule="auto"/>
              <w:jc w:val="left"/>
              <w:rPr>
                <w:rFonts w:ascii="Times New Roman" w:eastAsia="Times New Roman" w:hAnsi="Times New Roman"/>
                <w:sz w:val="20"/>
                <w:szCs w:val="20"/>
                <w:lang w:eastAsia="en-GB"/>
              </w:rPr>
            </w:pPr>
          </w:p>
        </w:tc>
        <w:tc>
          <w:tcPr>
            <w:tcW w:w="1891" w:type="dxa"/>
            <w:tcBorders>
              <w:top w:val="nil"/>
              <w:left w:val="nil"/>
              <w:bottom w:val="nil"/>
              <w:right w:val="nil"/>
            </w:tcBorders>
            <w:noWrap/>
            <w:vAlign w:val="bottom"/>
            <w:hideMark/>
          </w:tcPr>
          <w:p w14:paraId="473202D8" w14:textId="77777777" w:rsidR="00584753" w:rsidRPr="00A41FFB" w:rsidRDefault="00584753" w:rsidP="005164BD">
            <w:pPr>
              <w:spacing w:after="0" w:line="240" w:lineRule="auto"/>
              <w:jc w:val="left"/>
              <w:rPr>
                <w:rFonts w:ascii="Times New Roman" w:eastAsia="Times New Roman" w:hAnsi="Times New Roman"/>
                <w:sz w:val="20"/>
                <w:szCs w:val="20"/>
                <w:lang w:eastAsia="en-GB"/>
              </w:rPr>
            </w:pPr>
          </w:p>
        </w:tc>
        <w:tc>
          <w:tcPr>
            <w:tcW w:w="1276" w:type="dxa"/>
            <w:tcBorders>
              <w:top w:val="nil"/>
              <w:left w:val="nil"/>
              <w:bottom w:val="nil"/>
              <w:right w:val="nil"/>
            </w:tcBorders>
            <w:noWrap/>
            <w:vAlign w:val="bottom"/>
            <w:hideMark/>
          </w:tcPr>
          <w:p w14:paraId="64A3E784" w14:textId="77777777" w:rsidR="00584753" w:rsidRPr="00A41FFB" w:rsidRDefault="00584753" w:rsidP="005164BD">
            <w:pPr>
              <w:spacing w:after="0" w:line="240" w:lineRule="auto"/>
              <w:jc w:val="left"/>
              <w:rPr>
                <w:rFonts w:ascii="Times New Roman" w:eastAsia="Times New Roman" w:hAnsi="Times New Roman"/>
                <w:sz w:val="20"/>
                <w:szCs w:val="20"/>
                <w:lang w:eastAsia="en-GB"/>
              </w:rPr>
            </w:pPr>
          </w:p>
        </w:tc>
        <w:tc>
          <w:tcPr>
            <w:tcW w:w="2552" w:type="dxa"/>
            <w:tcBorders>
              <w:top w:val="nil"/>
              <w:left w:val="nil"/>
              <w:bottom w:val="nil"/>
              <w:right w:val="nil"/>
            </w:tcBorders>
            <w:vAlign w:val="center"/>
            <w:hideMark/>
          </w:tcPr>
          <w:p w14:paraId="7EF5A4FE" w14:textId="77777777" w:rsidR="00584753" w:rsidRPr="00A41FFB" w:rsidRDefault="00584753" w:rsidP="005164BD">
            <w:pPr>
              <w:spacing w:after="0" w:line="240" w:lineRule="auto"/>
              <w:jc w:val="left"/>
              <w:rPr>
                <w:rFonts w:ascii="Times New Roman" w:eastAsia="Times New Roman" w:hAnsi="Times New Roman"/>
                <w:sz w:val="20"/>
                <w:szCs w:val="20"/>
                <w:lang w:eastAsia="en-GB"/>
              </w:rPr>
            </w:pPr>
          </w:p>
        </w:tc>
      </w:tr>
    </w:tbl>
    <w:p w14:paraId="72DE9204" w14:textId="77777777" w:rsidR="00584753" w:rsidRDefault="00584753" w:rsidP="00584753">
      <w:pPr>
        <w:spacing w:after="0"/>
        <w:rPr>
          <w:vanish/>
        </w:rPr>
      </w:pPr>
    </w:p>
    <w:tbl>
      <w:tblPr>
        <w:tblW w:w="17784" w:type="dxa"/>
        <w:tblInd w:w="108" w:type="dxa"/>
        <w:tblLayout w:type="fixed"/>
        <w:tblLook w:val="04A0" w:firstRow="1" w:lastRow="0" w:firstColumn="1" w:lastColumn="0" w:noHBand="0" w:noVBand="1"/>
      </w:tblPr>
      <w:tblGrid>
        <w:gridCol w:w="237"/>
        <w:gridCol w:w="12980"/>
        <w:gridCol w:w="1843"/>
        <w:gridCol w:w="2724"/>
      </w:tblGrid>
      <w:tr w:rsidR="00584753" w:rsidRPr="00A41FFB" w14:paraId="7034D020" w14:textId="77777777" w:rsidTr="005164BD">
        <w:trPr>
          <w:trHeight w:val="70"/>
        </w:trPr>
        <w:tc>
          <w:tcPr>
            <w:tcW w:w="237" w:type="dxa"/>
            <w:tcBorders>
              <w:top w:val="nil"/>
              <w:left w:val="nil"/>
              <w:bottom w:val="nil"/>
              <w:right w:val="nil"/>
            </w:tcBorders>
            <w:noWrap/>
            <w:vAlign w:val="bottom"/>
            <w:hideMark/>
          </w:tcPr>
          <w:p w14:paraId="5F94A4ED" w14:textId="77777777" w:rsidR="00584753" w:rsidRPr="00A41FFB" w:rsidRDefault="00584753" w:rsidP="005164BD">
            <w:pPr>
              <w:spacing w:after="0" w:line="240" w:lineRule="auto"/>
              <w:jc w:val="left"/>
              <w:rPr>
                <w:rFonts w:ascii="Times New Roman" w:eastAsia="Times New Roman" w:hAnsi="Times New Roman"/>
                <w:sz w:val="20"/>
                <w:szCs w:val="20"/>
                <w:lang w:eastAsia="en-GB"/>
              </w:rPr>
            </w:pPr>
          </w:p>
        </w:tc>
        <w:tc>
          <w:tcPr>
            <w:tcW w:w="12980" w:type="dxa"/>
            <w:tcBorders>
              <w:top w:val="nil"/>
              <w:left w:val="nil"/>
              <w:bottom w:val="nil"/>
              <w:right w:val="nil"/>
            </w:tcBorders>
            <w:noWrap/>
            <w:vAlign w:val="center"/>
            <w:hideMark/>
          </w:tcPr>
          <w:p w14:paraId="64881381" w14:textId="77777777" w:rsidR="00584753" w:rsidRPr="00A41FFB" w:rsidRDefault="00584753" w:rsidP="005164BD">
            <w:pPr>
              <w:spacing w:after="0" w:line="240" w:lineRule="auto"/>
              <w:rPr>
                <w:rFonts w:eastAsia="Times New Roman" w:cs="Calibri Light"/>
                <w:color w:val="000000"/>
                <w:sz w:val="20"/>
                <w:szCs w:val="20"/>
                <w:lang w:eastAsia="en-GB"/>
              </w:rPr>
            </w:pPr>
            <w:r w:rsidRPr="00A41FFB">
              <w:rPr>
                <w:rFonts w:eastAsia="Times New Roman" w:cs="Calibri Light"/>
                <w:color w:val="000000"/>
                <w:sz w:val="20"/>
                <w:szCs w:val="20"/>
                <w:lang w:eastAsia="en-GB"/>
              </w:rPr>
              <w:t>F= A+B+C+D+E</w:t>
            </w:r>
          </w:p>
        </w:tc>
        <w:tc>
          <w:tcPr>
            <w:tcW w:w="1843" w:type="dxa"/>
            <w:tcBorders>
              <w:top w:val="nil"/>
              <w:left w:val="nil"/>
              <w:bottom w:val="nil"/>
              <w:right w:val="nil"/>
            </w:tcBorders>
            <w:vAlign w:val="center"/>
            <w:hideMark/>
          </w:tcPr>
          <w:p w14:paraId="53611BEC" w14:textId="77777777" w:rsidR="00584753" w:rsidRPr="00A41FFB" w:rsidRDefault="00584753" w:rsidP="005164BD">
            <w:pPr>
              <w:spacing w:after="0" w:line="240" w:lineRule="auto"/>
              <w:rPr>
                <w:rFonts w:eastAsia="Times New Roman" w:cs="Calibri Light"/>
                <w:color w:val="000000"/>
                <w:sz w:val="20"/>
                <w:szCs w:val="20"/>
                <w:lang w:eastAsia="en-GB"/>
              </w:rPr>
            </w:pPr>
          </w:p>
        </w:tc>
        <w:tc>
          <w:tcPr>
            <w:tcW w:w="2724" w:type="dxa"/>
            <w:tcBorders>
              <w:top w:val="nil"/>
              <w:left w:val="nil"/>
              <w:bottom w:val="nil"/>
              <w:right w:val="nil"/>
            </w:tcBorders>
            <w:noWrap/>
            <w:vAlign w:val="bottom"/>
            <w:hideMark/>
          </w:tcPr>
          <w:p w14:paraId="4F790154" w14:textId="77777777" w:rsidR="00584753" w:rsidRPr="00A41FFB" w:rsidRDefault="00584753" w:rsidP="005164BD">
            <w:pPr>
              <w:spacing w:after="0" w:line="240" w:lineRule="auto"/>
              <w:rPr>
                <w:rFonts w:ascii="Times New Roman" w:eastAsia="Times New Roman" w:hAnsi="Times New Roman"/>
                <w:sz w:val="20"/>
                <w:szCs w:val="20"/>
                <w:lang w:eastAsia="en-GB"/>
              </w:rPr>
            </w:pPr>
          </w:p>
        </w:tc>
      </w:tr>
    </w:tbl>
    <w:p w14:paraId="3831DEB1" w14:textId="77777777" w:rsidR="0001534C" w:rsidRDefault="0001534C">
      <w:pPr>
        <w:rPr>
          <w:lang w:val="en-GB"/>
        </w:rPr>
        <w:sectPr w:rsidR="0001534C" w:rsidSect="00885D61">
          <w:pgSz w:w="16838" w:h="11906" w:orient="landscape"/>
          <w:pgMar w:top="1134" w:right="1276" w:bottom="1134" w:left="993" w:header="567" w:footer="584" w:gutter="0"/>
          <w:cols w:space="708"/>
          <w:docGrid w:linePitch="360"/>
        </w:sectPr>
      </w:pPr>
    </w:p>
    <w:p w14:paraId="6C3909A9" w14:textId="77777777" w:rsidR="00261265" w:rsidRDefault="00E07AEA">
      <w:pPr>
        <w:pStyle w:val="AnnexH1"/>
      </w:pPr>
      <w:bookmarkStart w:id="114" w:name="_Toc238122852"/>
      <w:r>
        <w:lastRenderedPageBreak/>
        <w:t>Bidder substantiating evidence</w:t>
      </w:r>
      <w:bookmarkEnd w:id="114"/>
    </w:p>
    <w:p w14:paraId="63347EAB" w14:textId="77777777" w:rsidR="00261265" w:rsidRDefault="00E07AEA">
      <w:pPr>
        <w:pStyle w:val="Heading1"/>
      </w:pPr>
      <w:bookmarkStart w:id="115" w:name="_Toc238122853"/>
      <w:r>
        <w:t>Technical Mandatory Requirement Evidence</w:t>
      </w:r>
      <w:bookmarkEnd w:id="115"/>
    </w:p>
    <w:p w14:paraId="6FEC6413" w14:textId="77777777" w:rsidR="00261265" w:rsidRDefault="00E07AEA">
      <w:pPr>
        <w:pStyle w:val="Heading2"/>
      </w:pPr>
      <w:bookmarkStart w:id="116" w:name="_Toc223032676"/>
      <w:bookmarkStart w:id="117" w:name="_Toc238122854"/>
      <w:r>
        <w:t>Bidder Certification / Affiliation Requirements</w:t>
      </w:r>
      <w:bookmarkEnd w:id="116"/>
      <w:bookmarkEnd w:id="117"/>
    </w:p>
    <w:p w14:paraId="0716B261" w14:textId="541ADE28" w:rsidR="007846A4" w:rsidRPr="007846A4" w:rsidRDefault="007846A4" w:rsidP="007846A4">
      <w:pPr>
        <w:ind w:left="567"/>
      </w:pPr>
      <w:r w:rsidRPr="007846A4">
        <w:t xml:space="preserve">Attach a copy of valid documentation (certificate, letter, or license) as proof that the bidder is the OEM/OSM, or an accredited Partner/Reseller/Distributor of the OEM/OSM, for the proposed </w:t>
      </w:r>
      <w:proofErr w:type="spellStart"/>
      <w:r w:rsidRPr="007846A4">
        <w:t>BeyondTrust</w:t>
      </w:r>
      <w:proofErr w:type="spellEnd"/>
      <w:r w:rsidRPr="007846A4">
        <w:t xml:space="preserve"> solution. </w:t>
      </w:r>
    </w:p>
    <w:p w14:paraId="2CDC4713" w14:textId="2BAA97D5" w:rsidR="007846A4" w:rsidRPr="00173BAD" w:rsidRDefault="007846A4" w:rsidP="007846A4">
      <w:pPr>
        <w:ind w:left="567"/>
        <w:jc w:val="left"/>
        <w:rPr>
          <w:b/>
          <w:bCs/>
          <w:lang w:val="en-GB"/>
        </w:rPr>
      </w:pPr>
      <w:r w:rsidRPr="00173BAD">
        <w:rPr>
          <w:b/>
          <w:bCs/>
          <w:lang w:val="en-GB"/>
        </w:rPr>
        <w:t>NOTE</w:t>
      </w:r>
      <w:r>
        <w:rPr>
          <w:b/>
          <w:bCs/>
          <w:lang w:val="en-GB"/>
        </w:rPr>
        <w:t xml:space="preserve"> </w:t>
      </w:r>
      <w:r w:rsidRPr="00173BAD">
        <w:rPr>
          <w:b/>
          <w:bCs/>
          <w:lang w:val="en-GB"/>
        </w:rPr>
        <w:t>(</w:t>
      </w:r>
      <w:r w:rsidR="008A5AC3">
        <w:rPr>
          <w:b/>
          <w:bCs/>
          <w:lang w:val="en-GB"/>
        </w:rPr>
        <w:t>1</w:t>
      </w:r>
      <w:r w:rsidRPr="00173BAD">
        <w:rPr>
          <w:b/>
          <w:bCs/>
          <w:lang w:val="en-GB"/>
        </w:rPr>
        <w:t>)</w:t>
      </w:r>
      <w:r>
        <w:rPr>
          <w:b/>
          <w:bCs/>
          <w:lang w:val="en-GB"/>
        </w:rPr>
        <w:t>:</w:t>
      </w:r>
    </w:p>
    <w:p w14:paraId="199F6C70" w14:textId="77777777" w:rsidR="007846A4" w:rsidRDefault="007846A4" w:rsidP="007846A4">
      <w:pPr>
        <w:ind w:left="567"/>
        <w:jc w:val="left"/>
        <w:rPr>
          <w:rFonts w:cs="Calibri Light"/>
        </w:rPr>
      </w:pPr>
      <w:r w:rsidRPr="00001F16">
        <w:rPr>
          <w:rFonts w:cs="Calibri Light"/>
        </w:rPr>
        <w:t>The valid documentation (letter/certificate/license) should clearly indicate the following information below:</w:t>
      </w:r>
    </w:p>
    <w:p w14:paraId="391C0050" w14:textId="77777777" w:rsidR="007846A4" w:rsidRPr="00AE6947" w:rsidRDefault="007846A4" w:rsidP="007846A4">
      <w:pPr>
        <w:ind w:left="567"/>
        <w:jc w:val="left"/>
      </w:pPr>
      <w:r w:rsidRPr="00AE6947">
        <w:t xml:space="preserve">(a) </w:t>
      </w:r>
      <w:r w:rsidRPr="00001F16">
        <w:t>T</w:t>
      </w:r>
      <w:r w:rsidRPr="00001F16">
        <w:rPr>
          <w:rFonts w:cs="Calibri Light"/>
          <w:lang w:val="en-GB"/>
        </w:rPr>
        <w:t xml:space="preserve">he regulator name (OSM/OEM); </w:t>
      </w:r>
      <w:r w:rsidRPr="00001F16">
        <w:rPr>
          <w:rFonts w:cs="Calibri Light"/>
          <w:b/>
          <w:bCs/>
          <w:lang w:val="en-GB"/>
        </w:rPr>
        <w:t>and</w:t>
      </w:r>
    </w:p>
    <w:p w14:paraId="0244C17A" w14:textId="77777777" w:rsidR="007846A4" w:rsidRPr="00AE6947" w:rsidRDefault="007846A4" w:rsidP="007846A4">
      <w:pPr>
        <w:ind w:left="567"/>
        <w:jc w:val="left"/>
      </w:pPr>
      <w:r w:rsidRPr="00AE6947">
        <w:t xml:space="preserve">(b) The </w:t>
      </w:r>
      <w:proofErr w:type="gramStart"/>
      <w:r w:rsidRPr="00AE6947">
        <w:t>bidder</w:t>
      </w:r>
      <w:proofErr w:type="gramEnd"/>
      <w:r w:rsidRPr="00AE6947">
        <w:t xml:space="preserve"> name; </w:t>
      </w:r>
      <w:r w:rsidRPr="00AE6947">
        <w:rPr>
          <w:b/>
          <w:bCs/>
        </w:rPr>
        <w:t>and</w:t>
      </w:r>
    </w:p>
    <w:p w14:paraId="22BF1294" w14:textId="77777777" w:rsidR="007846A4" w:rsidRPr="00AE6947" w:rsidRDefault="007846A4" w:rsidP="007846A4">
      <w:pPr>
        <w:ind w:left="567"/>
        <w:jc w:val="left"/>
      </w:pPr>
      <w:r w:rsidRPr="00AE6947">
        <w:t xml:space="preserve">(c) The date it was issued; </w:t>
      </w:r>
      <w:r w:rsidRPr="00AE6947">
        <w:rPr>
          <w:b/>
          <w:bCs/>
        </w:rPr>
        <w:t>and</w:t>
      </w:r>
    </w:p>
    <w:p w14:paraId="17388685" w14:textId="77777777" w:rsidR="007846A4" w:rsidRDefault="007846A4" w:rsidP="007846A4">
      <w:pPr>
        <w:ind w:left="567"/>
        <w:jc w:val="left"/>
      </w:pPr>
      <w:r w:rsidRPr="00AE6947">
        <w:t>(d) if applicable, the expiry date</w:t>
      </w:r>
    </w:p>
    <w:p w14:paraId="52BC7BB4" w14:textId="6C6CB3D2" w:rsidR="008A5AC3" w:rsidRPr="00001F16" w:rsidRDefault="008A5AC3" w:rsidP="008A5AC3">
      <w:pPr>
        <w:ind w:left="567"/>
        <w:jc w:val="left"/>
        <w:rPr>
          <w:rFonts w:cs="Calibri Light"/>
          <w:b/>
          <w:bCs/>
        </w:rPr>
      </w:pPr>
      <w:r w:rsidRPr="00001F16">
        <w:rPr>
          <w:rFonts w:cs="Calibri Light"/>
          <w:b/>
          <w:bCs/>
        </w:rPr>
        <w:t>NOTE (</w:t>
      </w:r>
      <w:r>
        <w:rPr>
          <w:rFonts w:cs="Calibri Light"/>
          <w:b/>
          <w:bCs/>
        </w:rPr>
        <w:t>2</w:t>
      </w:r>
      <w:r w:rsidRPr="00001F16">
        <w:rPr>
          <w:rFonts w:cs="Calibri Light"/>
          <w:b/>
          <w:bCs/>
        </w:rPr>
        <w:t xml:space="preserve">): </w:t>
      </w:r>
    </w:p>
    <w:p w14:paraId="23E2841B" w14:textId="77777777" w:rsidR="008A5AC3" w:rsidRPr="00173BAD" w:rsidRDefault="008A5AC3" w:rsidP="008A5AC3">
      <w:pPr>
        <w:spacing w:after="0" w:line="240" w:lineRule="auto"/>
        <w:ind w:left="567"/>
        <w:jc w:val="left"/>
        <w:rPr>
          <w:rFonts w:asciiTheme="minorHAnsi" w:hAnsiTheme="minorHAnsi"/>
        </w:rPr>
      </w:pPr>
      <w:r w:rsidRPr="00D31C62">
        <w:rPr>
          <w:rFonts w:asciiTheme="minorHAnsi" w:hAnsiTheme="minorHAnsi"/>
        </w:rPr>
        <w:t>Original Equipment Manufacturers (OEM)/Original Software Manufacturers (OSM) using Partner/Reseller/Distributor model are not eligible to participate for this bid.</w:t>
      </w:r>
    </w:p>
    <w:p w14:paraId="718FD25C" w14:textId="77777777" w:rsidR="008A5AC3" w:rsidRPr="00AE6947" w:rsidRDefault="008A5AC3" w:rsidP="007846A4">
      <w:pPr>
        <w:ind w:left="567"/>
        <w:jc w:val="left"/>
      </w:pPr>
    </w:p>
    <w:p w14:paraId="41208F0D" w14:textId="77777777" w:rsidR="007846A4" w:rsidRPr="00AE6947" w:rsidRDefault="007846A4" w:rsidP="007846A4">
      <w:pPr>
        <w:ind w:left="567"/>
        <w:jc w:val="left"/>
        <w:rPr>
          <w:b/>
          <w:bCs/>
          <w:lang w:val="en-GB"/>
        </w:rPr>
      </w:pPr>
      <w:r w:rsidRPr="00AE6947">
        <w:rPr>
          <w:b/>
          <w:bCs/>
          <w:lang w:val="en-GB"/>
        </w:rPr>
        <w:t>NOTE (</w:t>
      </w:r>
      <w:r>
        <w:rPr>
          <w:b/>
          <w:bCs/>
          <w:lang w:val="en-GB"/>
        </w:rPr>
        <w:t>3</w:t>
      </w:r>
      <w:r w:rsidRPr="00AE6947">
        <w:rPr>
          <w:b/>
          <w:bCs/>
          <w:lang w:val="en-GB"/>
        </w:rPr>
        <w:t xml:space="preserve">): </w:t>
      </w:r>
    </w:p>
    <w:p w14:paraId="191CCA0E" w14:textId="77777777" w:rsidR="007846A4" w:rsidRPr="00AE6947" w:rsidRDefault="007846A4" w:rsidP="007846A4">
      <w:pPr>
        <w:ind w:left="567"/>
        <w:jc w:val="left"/>
        <w:rPr>
          <w:lang w:val="en-GB"/>
        </w:rPr>
      </w:pPr>
      <w:r w:rsidRPr="00AE6947">
        <w:rPr>
          <w:lang w:val="en-GB"/>
        </w:rPr>
        <w:t>SITA reserves the right to verify information provided.</w:t>
      </w:r>
    </w:p>
    <w:p w14:paraId="4924CA84" w14:textId="77777777" w:rsidR="005477C1" w:rsidRPr="0052654C" w:rsidRDefault="005477C1" w:rsidP="005477C1">
      <w:pPr>
        <w:pStyle w:val="Heading2"/>
      </w:pPr>
      <w:bookmarkStart w:id="118" w:name="_Toc185513993"/>
      <w:bookmarkStart w:id="119" w:name="_Toc238122855"/>
      <w:bookmarkStart w:id="120" w:name="_Toc127123852"/>
      <w:bookmarkStart w:id="121" w:name="_Toc223032678"/>
      <w:r w:rsidRPr="0052654C">
        <w:t>T</w:t>
      </w:r>
      <w:r>
        <w:t>hird Party Risk Management Assessment</w:t>
      </w:r>
      <w:bookmarkEnd w:id="118"/>
      <w:bookmarkEnd w:id="119"/>
    </w:p>
    <w:bookmarkEnd w:id="120"/>
    <w:bookmarkEnd w:id="121"/>
    <w:p w14:paraId="2491EB86" w14:textId="77777777" w:rsidR="00261265" w:rsidRPr="003D48EB" w:rsidRDefault="00E07AEA" w:rsidP="003D48EB">
      <w:pPr>
        <w:ind w:left="567"/>
      </w:pPr>
      <w:r w:rsidRPr="003D48EB">
        <w:t>The Bidder must comply with the Third-Party Risk Management Assessment requirement by completing All the questions in ANNEX C and attach it here.</w:t>
      </w:r>
    </w:p>
    <w:p w14:paraId="0D0538B1" w14:textId="77777777" w:rsidR="00E97B7A" w:rsidRPr="00554CAE" w:rsidRDefault="00E97B7A" w:rsidP="001D2B82">
      <w:pPr>
        <w:pStyle w:val="Heading2"/>
        <w:numPr>
          <w:ilvl w:val="1"/>
          <w:numId w:val="70"/>
        </w:numPr>
        <w:rPr>
          <w:b w:val="0"/>
        </w:rPr>
      </w:pPr>
      <w:bookmarkStart w:id="122" w:name="_Toc177314751"/>
      <w:bookmarkStart w:id="123" w:name="_Toc181137123"/>
      <w:bookmarkStart w:id="124" w:name="_Toc185513994"/>
      <w:bookmarkStart w:id="125" w:name="_Toc238122856"/>
      <w:r w:rsidRPr="00554CAE">
        <w:t>Special Conditions of Contract</w:t>
      </w:r>
      <w:bookmarkEnd w:id="122"/>
      <w:bookmarkEnd w:id="123"/>
      <w:bookmarkEnd w:id="124"/>
      <w:bookmarkEnd w:id="125"/>
    </w:p>
    <w:p w14:paraId="1C5C9CF1" w14:textId="77777777" w:rsidR="00E97B7A" w:rsidRPr="00554CAE" w:rsidRDefault="00E97B7A" w:rsidP="00E97B7A">
      <w:pPr>
        <w:ind w:left="567"/>
        <w:rPr>
          <w:rFonts w:cs="Calibri Light"/>
        </w:rPr>
      </w:pPr>
      <w:r w:rsidRPr="00554CAE">
        <w:rPr>
          <w:rFonts w:cs="Calibri Light"/>
        </w:rPr>
        <w:t xml:space="preserve">The Bidder </w:t>
      </w:r>
      <w:r w:rsidRPr="00554CAE">
        <w:rPr>
          <w:rFonts w:cs="Calibri Light"/>
          <w:b/>
          <w:bCs/>
        </w:rPr>
        <w:t>must</w:t>
      </w:r>
      <w:r w:rsidRPr="00554CAE">
        <w:rPr>
          <w:rFonts w:cs="Calibri Light"/>
          <w:bCs/>
        </w:rPr>
        <w:t xml:space="preserve"> acknowledge</w:t>
      </w:r>
      <w:r w:rsidRPr="00554CAE">
        <w:rPr>
          <w:rFonts w:cs="Calibri Light"/>
          <w:b/>
          <w:bCs/>
        </w:rPr>
        <w:t xml:space="preserve"> </w:t>
      </w:r>
      <w:r w:rsidRPr="00554CAE">
        <w:rPr>
          <w:rFonts w:cs="Calibri Light"/>
        </w:rPr>
        <w:t xml:space="preserve">the Special Conditions of Contract (SCC) as stated in </w:t>
      </w:r>
      <w:r w:rsidRPr="00554CAE">
        <w:rPr>
          <w:rFonts w:cs="Calibri Light"/>
          <w:b/>
          <w:bCs/>
        </w:rPr>
        <w:t>section 4.</w:t>
      </w:r>
      <w:r>
        <w:rPr>
          <w:rFonts w:cs="Calibri Light"/>
          <w:b/>
          <w:bCs/>
        </w:rPr>
        <w:t>3</w:t>
      </w:r>
      <w:r w:rsidRPr="00554CAE">
        <w:rPr>
          <w:rFonts w:cs="Calibri Light"/>
        </w:rPr>
        <w:t xml:space="preserve">, by signing in the declaration of compliance and acceptance of SCC in </w:t>
      </w:r>
      <w:r w:rsidRPr="00554CAE">
        <w:rPr>
          <w:rFonts w:cs="Calibri Light"/>
          <w:b/>
          <w:bCs/>
        </w:rPr>
        <w:t>section 4.</w:t>
      </w:r>
      <w:r>
        <w:rPr>
          <w:rFonts w:cs="Calibri Light"/>
          <w:b/>
          <w:bCs/>
        </w:rPr>
        <w:t>3</w:t>
      </w:r>
      <w:r w:rsidRPr="00554CAE">
        <w:rPr>
          <w:rFonts w:cs="Calibri Light"/>
          <w:b/>
          <w:bCs/>
        </w:rPr>
        <w:t>.2.</w:t>
      </w:r>
    </w:p>
    <w:p w14:paraId="27FD9DB2" w14:textId="77777777" w:rsidR="00E97B7A" w:rsidRPr="00554CAE" w:rsidRDefault="00E97B7A" w:rsidP="00E97B7A">
      <w:pPr>
        <w:ind w:left="567"/>
        <w:jc w:val="left"/>
        <w:rPr>
          <w:rFonts w:eastAsia="Times New Roman" w:cs="Calibri Light"/>
          <w:b/>
          <w:bCs/>
          <w:lang w:eastAsia="en-GB"/>
        </w:rPr>
      </w:pPr>
      <w:r w:rsidRPr="00554CAE">
        <w:rPr>
          <w:rFonts w:eastAsia="Times New Roman" w:cs="Calibri Light"/>
          <w:b/>
          <w:bCs/>
          <w:lang w:eastAsia="en-GB"/>
        </w:rPr>
        <w:t>NOTE (1):</w:t>
      </w:r>
    </w:p>
    <w:p w14:paraId="47978ED4" w14:textId="77777777" w:rsidR="00E97B7A" w:rsidRDefault="00E97B7A" w:rsidP="00E97B7A">
      <w:pPr>
        <w:ind w:left="567"/>
        <w:rPr>
          <w:rFonts w:cs="Calibri Light"/>
        </w:rPr>
      </w:pPr>
      <w:r w:rsidRPr="00554CAE">
        <w:rPr>
          <w:rFonts w:cs="Calibri Light"/>
        </w:rPr>
        <w:t xml:space="preserve">Failure to accept </w:t>
      </w:r>
      <w:r w:rsidRPr="00554CAE">
        <w:rPr>
          <w:rFonts w:cs="Calibri Light"/>
          <w:u w:val="single"/>
        </w:rPr>
        <w:t xml:space="preserve">ALL </w:t>
      </w:r>
      <w:r w:rsidRPr="00554CAE">
        <w:rPr>
          <w:rFonts w:cs="Calibri Light"/>
        </w:rPr>
        <w:t>the Special Conditions of Contract will result in disqualification.</w:t>
      </w:r>
    </w:p>
    <w:p w14:paraId="1C4F3AB4" w14:textId="77777777" w:rsidR="00E97B7A" w:rsidRPr="002C35E2" w:rsidRDefault="00E97B7A" w:rsidP="009C7FE1">
      <w:pPr>
        <w:pStyle w:val="Heading2"/>
        <w:numPr>
          <w:ilvl w:val="1"/>
          <w:numId w:val="70"/>
        </w:numPr>
        <w:rPr>
          <w:b w:val="0"/>
          <w:szCs w:val="28"/>
        </w:rPr>
      </w:pPr>
      <w:bookmarkStart w:id="126" w:name="_Toc170672771"/>
      <w:bookmarkStart w:id="127" w:name="_Toc177314753"/>
      <w:bookmarkStart w:id="128" w:name="_Toc181137125"/>
      <w:bookmarkStart w:id="129" w:name="_Toc238122857"/>
      <w:r w:rsidRPr="002C35E2">
        <w:rPr>
          <w:szCs w:val="28"/>
        </w:rPr>
        <w:t>Preference Points Preferential Goals Evidence</w:t>
      </w:r>
      <w:bookmarkEnd w:id="126"/>
      <w:bookmarkEnd w:id="127"/>
      <w:bookmarkEnd w:id="128"/>
      <w:bookmarkEnd w:id="129"/>
    </w:p>
    <w:p w14:paraId="268BBD25" w14:textId="77777777" w:rsidR="00E97B7A" w:rsidRPr="002C35E2" w:rsidRDefault="00E97B7A" w:rsidP="00E97B7A">
      <w:pPr>
        <w:ind w:left="567"/>
        <w:rPr>
          <w:bCs/>
          <w:szCs w:val="24"/>
        </w:rPr>
      </w:pPr>
      <w:r w:rsidRPr="002C35E2">
        <w:rPr>
          <w:bCs/>
          <w:szCs w:val="24"/>
        </w:rPr>
        <w:t xml:space="preserve">The Bidder </w:t>
      </w:r>
      <w:r w:rsidRPr="002C35E2">
        <w:rPr>
          <w:b/>
          <w:szCs w:val="24"/>
        </w:rPr>
        <w:t>must</w:t>
      </w:r>
      <w:r w:rsidRPr="002C35E2">
        <w:rPr>
          <w:bCs/>
          <w:szCs w:val="24"/>
        </w:rPr>
        <w:t>:</w:t>
      </w:r>
    </w:p>
    <w:p w14:paraId="13F88DE7" w14:textId="77777777" w:rsidR="00584753" w:rsidRPr="00483454" w:rsidRDefault="00584753" w:rsidP="00584753">
      <w:pPr>
        <w:ind w:firstLine="504"/>
        <w:rPr>
          <w:rFonts w:cs="Calibri Light"/>
          <w:bCs/>
        </w:rPr>
      </w:pPr>
      <w:r w:rsidRPr="00483454">
        <w:rPr>
          <w:rFonts w:cs="Calibri Light"/>
          <w:bCs/>
        </w:rPr>
        <w:t xml:space="preserve">The Bidder </w:t>
      </w:r>
      <w:r w:rsidRPr="00483454">
        <w:rPr>
          <w:rFonts w:cs="Calibri Light"/>
          <w:b/>
        </w:rPr>
        <w:t>must</w:t>
      </w:r>
      <w:r w:rsidRPr="00483454">
        <w:rPr>
          <w:rFonts w:cs="Calibri Light"/>
          <w:bCs/>
        </w:rPr>
        <w:t>:</w:t>
      </w:r>
    </w:p>
    <w:p w14:paraId="41689136" w14:textId="77777777" w:rsidR="00584753" w:rsidRPr="00483454" w:rsidRDefault="00584753" w:rsidP="00584753">
      <w:pPr>
        <w:numPr>
          <w:ilvl w:val="2"/>
          <w:numId w:val="23"/>
        </w:numPr>
        <w:spacing w:after="0"/>
        <w:ind w:left="1134"/>
        <w:outlineLvl w:val="0"/>
        <w:rPr>
          <w:b/>
          <w:szCs w:val="24"/>
        </w:rPr>
      </w:pPr>
      <w:r w:rsidRPr="00483454">
        <w:rPr>
          <w:b/>
          <w:szCs w:val="24"/>
        </w:rPr>
        <w:t xml:space="preserve">Preference Goal Requirements: </w:t>
      </w:r>
    </w:p>
    <w:p w14:paraId="6397AA98" w14:textId="5C3E1A3C" w:rsidR="00584753" w:rsidRPr="00483454" w:rsidRDefault="00584753" w:rsidP="00584753">
      <w:pPr>
        <w:numPr>
          <w:ilvl w:val="5"/>
          <w:numId w:val="71"/>
        </w:numPr>
        <w:spacing w:after="0"/>
        <w:ind w:left="1701"/>
        <w:outlineLvl w:val="0"/>
        <w:rPr>
          <w:rFonts w:cs="Calibri"/>
          <w:szCs w:val="24"/>
        </w:rPr>
      </w:pPr>
      <w:r w:rsidRPr="00483454">
        <w:rPr>
          <w:rFonts w:cs="Calibri"/>
          <w:szCs w:val="24"/>
        </w:rPr>
        <w:t xml:space="preserve">Bidder to select the section for points they wish to claim (Mark as Y=Yes) in </w:t>
      </w:r>
      <w:r w:rsidRPr="00483454">
        <w:rPr>
          <w:rFonts w:cs="Calibri"/>
          <w:b/>
          <w:bCs/>
          <w:szCs w:val="24"/>
        </w:rPr>
        <w:t xml:space="preserve">either tables </w:t>
      </w:r>
      <w:r>
        <w:rPr>
          <w:rFonts w:cs="Calibri"/>
          <w:b/>
          <w:bCs/>
          <w:szCs w:val="24"/>
        </w:rPr>
        <w:t>11</w:t>
      </w:r>
      <w:r w:rsidRPr="00483454">
        <w:rPr>
          <w:rFonts w:cs="Calibri"/>
          <w:b/>
          <w:bCs/>
          <w:szCs w:val="24"/>
        </w:rPr>
        <w:t xml:space="preserve">A or </w:t>
      </w:r>
      <w:r>
        <w:rPr>
          <w:rFonts w:cs="Calibri"/>
          <w:b/>
          <w:bCs/>
          <w:szCs w:val="24"/>
        </w:rPr>
        <w:t>11</w:t>
      </w:r>
      <w:r w:rsidRPr="00483454">
        <w:rPr>
          <w:rFonts w:cs="Calibri"/>
          <w:b/>
          <w:bCs/>
          <w:szCs w:val="24"/>
        </w:rPr>
        <w:t>B in section 4.6</w:t>
      </w:r>
      <w:r w:rsidRPr="00483454">
        <w:rPr>
          <w:rFonts w:cs="Calibri"/>
          <w:szCs w:val="24"/>
        </w:rPr>
        <w:t xml:space="preserve">, dependant on which preference system the Bidder selects in line with </w:t>
      </w:r>
      <w:r w:rsidRPr="00483454">
        <w:rPr>
          <w:rFonts w:cs="Calibri"/>
          <w:b/>
          <w:bCs/>
          <w:szCs w:val="24"/>
          <w:lang w:eastAsia="en-GB"/>
        </w:rPr>
        <w:t>section 4.6; and</w:t>
      </w:r>
    </w:p>
    <w:p w14:paraId="4C786B39" w14:textId="582D099F" w:rsidR="00584753" w:rsidRPr="00483454" w:rsidRDefault="00584753" w:rsidP="00584753">
      <w:pPr>
        <w:numPr>
          <w:ilvl w:val="5"/>
          <w:numId w:val="71"/>
        </w:numPr>
        <w:spacing w:after="0" w:line="240" w:lineRule="auto"/>
        <w:ind w:left="1701"/>
        <w:outlineLvl w:val="0"/>
        <w:rPr>
          <w:rFonts w:cs="Calibri"/>
          <w:szCs w:val="24"/>
        </w:rPr>
      </w:pPr>
      <w:r w:rsidRPr="00483454">
        <w:rPr>
          <w:bCs/>
          <w:szCs w:val="24"/>
        </w:rPr>
        <w:t xml:space="preserve">Provide a copy of the following relevant evidence </w:t>
      </w:r>
      <w:r w:rsidRPr="00483454">
        <w:rPr>
          <w:rFonts w:cs="Calibri"/>
          <w:szCs w:val="24"/>
          <w:lang w:eastAsia="en-GB"/>
        </w:rPr>
        <w:t>for the Preferential Goal points which the Bidder qualifies for</w:t>
      </w:r>
      <w:r w:rsidRPr="00483454">
        <w:rPr>
          <w:rFonts w:cs="Calibri"/>
          <w:szCs w:val="24"/>
        </w:rPr>
        <w:t xml:space="preserve"> as set out in </w:t>
      </w:r>
      <w:r w:rsidRPr="00483454">
        <w:rPr>
          <w:rFonts w:cs="Calibri"/>
          <w:b/>
          <w:bCs/>
          <w:szCs w:val="24"/>
        </w:rPr>
        <w:t xml:space="preserve">table </w:t>
      </w:r>
      <w:r>
        <w:rPr>
          <w:rFonts w:cs="Calibri"/>
          <w:b/>
          <w:bCs/>
          <w:szCs w:val="24"/>
        </w:rPr>
        <w:t>10</w:t>
      </w:r>
      <w:r w:rsidRPr="00483454">
        <w:rPr>
          <w:rFonts w:cs="Calibri"/>
          <w:b/>
          <w:bCs/>
          <w:szCs w:val="24"/>
        </w:rPr>
        <w:t xml:space="preserve"> </w:t>
      </w:r>
      <w:r w:rsidRPr="00483454">
        <w:rPr>
          <w:rFonts w:cs="Calibri"/>
          <w:szCs w:val="24"/>
        </w:rPr>
        <w:t xml:space="preserve">in </w:t>
      </w:r>
      <w:r w:rsidRPr="00483454">
        <w:rPr>
          <w:rFonts w:cs="Calibri"/>
          <w:b/>
          <w:bCs/>
          <w:szCs w:val="24"/>
        </w:rPr>
        <w:t>section 4.6</w:t>
      </w:r>
      <w:r w:rsidRPr="00483454">
        <w:rPr>
          <w:rFonts w:cs="Calibri"/>
          <w:szCs w:val="24"/>
        </w:rPr>
        <w:t xml:space="preserve"> and </w:t>
      </w:r>
      <w:r w:rsidRPr="00483454">
        <w:rPr>
          <w:rFonts w:cs="Calibri"/>
          <w:b/>
          <w:bCs/>
          <w:szCs w:val="24"/>
        </w:rPr>
        <w:t>attach it here</w:t>
      </w:r>
      <w:r w:rsidRPr="00483454">
        <w:rPr>
          <w:rFonts w:cs="Calibri"/>
          <w:szCs w:val="24"/>
        </w:rPr>
        <w:t>:</w:t>
      </w:r>
    </w:p>
    <w:p w14:paraId="42B65A06" w14:textId="2AF08E39" w:rsidR="00584753" w:rsidRPr="00483454" w:rsidRDefault="00584753" w:rsidP="00584753">
      <w:pPr>
        <w:numPr>
          <w:ilvl w:val="2"/>
          <w:numId w:val="93"/>
        </w:numPr>
        <w:spacing w:after="0"/>
        <w:ind w:firstLine="0"/>
        <w:outlineLvl w:val="0"/>
        <w:rPr>
          <w:rFonts w:cs="Calibri"/>
          <w:b/>
          <w:bCs/>
          <w:szCs w:val="24"/>
        </w:rPr>
      </w:pPr>
      <w:r w:rsidRPr="00483454">
        <w:rPr>
          <w:rFonts w:cs="Calibri"/>
          <w:b/>
          <w:bCs/>
          <w:szCs w:val="24"/>
        </w:rPr>
        <w:lastRenderedPageBreak/>
        <w:t xml:space="preserve">Columns A, B, C  and D in tables </w:t>
      </w:r>
      <w:r>
        <w:rPr>
          <w:rFonts w:cs="Calibri"/>
          <w:b/>
          <w:bCs/>
          <w:szCs w:val="24"/>
        </w:rPr>
        <w:t>11</w:t>
      </w:r>
      <w:r w:rsidRPr="00483454">
        <w:rPr>
          <w:rFonts w:cs="Calibri"/>
          <w:b/>
          <w:bCs/>
          <w:szCs w:val="24"/>
        </w:rPr>
        <w:t xml:space="preserve">A or </w:t>
      </w:r>
      <w:r>
        <w:rPr>
          <w:rFonts w:cs="Calibri"/>
          <w:b/>
          <w:bCs/>
          <w:szCs w:val="24"/>
        </w:rPr>
        <w:t>11</w:t>
      </w:r>
      <w:r w:rsidRPr="00483454">
        <w:rPr>
          <w:rFonts w:cs="Calibri"/>
          <w:b/>
          <w:bCs/>
          <w:szCs w:val="24"/>
        </w:rPr>
        <w:t>B</w:t>
      </w:r>
    </w:p>
    <w:p w14:paraId="68A87CBB" w14:textId="77777777" w:rsidR="00584753" w:rsidRPr="00483454" w:rsidRDefault="00584753" w:rsidP="00584753">
      <w:pPr>
        <w:spacing w:after="0"/>
        <w:ind w:left="2268"/>
        <w:jc w:val="left"/>
        <w:outlineLvl w:val="0"/>
        <w:rPr>
          <w:rFonts w:cs="Calibri"/>
          <w:szCs w:val="24"/>
        </w:rPr>
      </w:pPr>
      <w:r w:rsidRPr="00483454">
        <w:rPr>
          <w:bCs/>
          <w:szCs w:val="24"/>
        </w:rPr>
        <w:t xml:space="preserve">Copy of relevant proof of the following to confirm the B-BBEE status of the contributor </w:t>
      </w:r>
      <w:r w:rsidRPr="00483454">
        <w:rPr>
          <w:rFonts w:cs="Calibri"/>
          <w:szCs w:val="24"/>
        </w:rPr>
        <w:t xml:space="preserve">as defined in </w:t>
      </w:r>
      <w:r w:rsidRPr="00483454">
        <w:rPr>
          <w:bCs/>
          <w:szCs w:val="24"/>
        </w:rPr>
        <w:t>the</w:t>
      </w:r>
      <w:r w:rsidRPr="00483454">
        <w:rPr>
          <w:rFonts w:cs="Calibri"/>
          <w:szCs w:val="24"/>
        </w:rPr>
        <w:t xml:space="preserve"> Broad-Based Black Economic Empowerment Act:</w:t>
      </w:r>
    </w:p>
    <w:p w14:paraId="22C608FF" w14:textId="77777777" w:rsidR="00584753" w:rsidRPr="00483454" w:rsidRDefault="00584753" w:rsidP="00584753">
      <w:pPr>
        <w:numPr>
          <w:ilvl w:val="0"/>
          <w:numId w:val="92"/>
        </w:numPr>
        <w:spacing w:after="0"/>
        <w:ind w:left="2835"/>
        <w:outlineLvl w:val="0"/>
        <w:rPr>
          <w:rFonts w:cs="Calibri"/>
          <w:b/>
          <w:bCs/>
          <w:szCs w:val="24"/>
        </w:rPr>
      </w:pPr>
      <w:r w:rsidRPr="00483454">
        <w:rPr>
          <w:rFonts w:cs="Calibri"/>
          <w:b/>
          <w:bCs/>
          <w:szCs w:val="24"/>
        </w:rPr>
        <w:t>B-BBEE certificate (from a SANAS Accredited Agency);</w:t>
      </w:r>
    </w:p>
    <w:p w14:paraId="2253EA2B" w14:textId="77777777" w:rsidR="00584753" w:rsidRPr="00483454" w:rsidRDefault="00584753" w:rsidP="00584753">
      <w:pPr>
        <w:spacing w:after="0"/>
        <w:ind w:left="1880" w:firstLine="388"/>
        <w:jc w:val="left"/>
        <w:outlineLvl w:val="0"/>
        <w:rPr>
          <w:b/>
          <w:szCs w:val="24"/>
        </w:rPr>
      </w:pPr>
      <w:r w:rsidRPr="00483454">
        <w:rPr>
          <w:b/>
          <w:szCs w:val="24"/>
        </w:rPr>
        <w:t xml:space="preserve">or </w:t>
      </w:r>
    </w:p>
    <w:p w14:paraId="084B2AB2" w14:textId="77777777" w:rsidR="00584753" w:rsidRPr="00483454" w:rsidRDefault="00584753" w:rsidP="00584753">
      <w:pPr>
        <w:spacing w:after="0"/>
        <w:ind w:left="1880" w:firstLine="388"/>
        <w:jc w:val="left"/>
        <w:outlineLvl w:val="0"/>
        <w:rPr>
          <w:b/>
          <w:szCs w:val="24"/>
        </w:rPr>
      </w:pPr>
    </w:p>
    <w:p w14:paraId="46B1B58C" w14:textId="77777777" w:rsidR="00584753" w:rsidRPr="00483454" w:rsidRDefault="00584753" w:rsidP="00584753">
      <w:pPr>
        <w:numPr>
          <w:ilvl w:val="0"/>
          <w:numId w:val="92"/>
        </w:numPr>
        <w:spacing w:after="0"/>
        <w:ind w:left="2835"/>
        <w:outlineLvl w:val="0"/>
        <w:rPr>
          <w:rFonts w:cs="Calibri"/>
          <w:b/>
          <w:bCs/>
          <w:szCs w:val="24"/>
        </w:rPr>
      </w:pPr>
      <w:proofErr w:type="gramStart"/>
      <w:r w:rsidRPr="00483454">
        <w:rPr>
          <w:rFonts w:cs="Calibri"/>
          <w:b/>
          <w:bCs/>
          <w:szCs w:val="24"/>
        </w:rPr>
        <w:t>Sworn affidavit</w:t>
      </w:r>
      <w:proofErr w:type="gramEnd"/>
      <w:r w:rsidRPr="00483454">
        <w:rPr>
          <w:rFonts w:cs="Calibri"/>
          <w:b/>
          <w:bCs/>
          <w:szCs w:val="24"/>
        </w:rPr>
        <w:t xml:space="preserve"> in the format provided by CIPC - Applicable to EMEs and QSEs only;</w:t>
      </w:r>
    </w:p>
    <w:p w14:paraId="2A8E8F42" w14:textId="77777777" w:rsidR="00584753" w:rsidRPr="00483454" w:rsidRDefault="00584753" w:rsidP="00584753">
      <w:pPr>
        <w:spacing w:after="0"/>
        <w:ind w:left="1773" w:firstLine="495"/>
        <w:outlineLvl w:val="0"/>
        <w:rPr>
          <w:rFonts w:cs="Calibri"/>
          <w:b/>
          <w:bCs/>
          <w:szCs w:val="24"/>
        </w:rPr>
      </w:pPr>
      <w:r w:rsidRPr="00483454">
        <w:rPr>
          <w:rFonts w:cs="Calibri"/>
          <w:b/>
          <w:bCs/>
          <w:szCs w:val="24"/>
        </w:rPr>
        <w:t>and/ or</w:t>
      </w:r>
    </w:p>
    <w:p w14:paraId="3A1A90D2" w14:textId="77777777" w:rsidR="00584753" w:rsidRPr="00483454" w:rsidRDefault="00584753" w:rsidP="00584753">
      <w:pPr>
        <w:spacing w:after="0"/>
        <w:ind w:left="1773" w:firstLine="495"/>
        <w:outlineLvl w:val="0"/>
        <w:rPr>
          <w:rFonts w:cs="Calibri"/>
          <w:szCs w:val="24"/>
        </w:rPr>
      </w:pPr>
    </w:p>
    <w:p w14:paraId="2832AAD2" w14:textId="4CFE7BBF" w:rsidR="00584753" w:rsidRPr="00483454" w:rsidRDefault="00584753" w:rsidP="00584753">
      <w:pPr>
        <w:numPr>
          <w:ilvl w:val="2"/>
          <w:numId w:val="93"/>
        </w:numPr>
        <w:spacing w:after="0"/>
        <w:ind w:firstLine="0"/>
        <w:outlineLvl w:val="0"/>
        <w:rPr>
          <w:rFonts w:cs="Calibri"/>
          <w:b/>
          <w:bCs/>
          <w:szCs w:val="24"/>
        </w:rPr>
      </w:pPr>
      <w:r w:rsidRPr="00483454">
        <w:rPr>
          <w:rFonts w:cs="Calibri"/>
          <w:b/>
          <w:bCs/>
          <w:szCs w:val="24"/>
        </w:rPr>
        <w:t xml:space="preserve">Column D in tables </w:t>
      </w:r>
      <w:r>
        <w:rPr>
          <w:rFonts w:cs="Calibri"/>
          <w:b/>
          <w:bCs/>
          <w:szCs w:val="24"/>
        </w:rPr>
        <w:t>11</w:t>
      </w:r>
      <w:r w:rsidRPr="00483454">
        <w:rPr>
          <w:rFonts w:cs="Calibri"/>
          <w:b/>
          <w:bCs/>
          <w:szCs w:val="24"/>
        </w:rPr>
        <w:t xml:space="preserve">A or </w:t>
      </w:r>
      <w:r>
        <w:rPr>
          <w:rFonts w:cs="Calibri"/>
          <w:b/>
          <w:bCs/>
          <w:szCs w:val="24"/>
        </w:rPr>
        <w:t>11</w:t>
      </w:r>
      <w:r w:rsidRPr="00483454">
        <w:rPr>
          <w:rFonts w:cs="Calibri"/>
          <w:b/>
          <w:bCs/>
          <w:szCs w:val="24"/>
        </w:rPr>
        <w:t>B</w:t>
      </w:r>
    </w:p>
    <w:p w14:paraId="3AD00EA9" w14:textId="77777777" w:rsidR="00584753" w:rsidRPr="00483454" w:rsidRDefault="00584753" w:rsidP="00584753">
      <w:pPr>
        <w:spacing w:after="0"/>
        <w:ind w:left="2161" w:firstLine="107"/>
        <w:outlineLvl w:val="0"/>
        <w:rPr>
          <w:bCs/>
          <w:szCs w:val="24"/>
        </w:rPr>
      </w:pPr>
      <w:r w:rsidRPr="00483454">
        <w:rPr>
          <w:bCs/>
          <w:szCs w:val="24"/>
        </w:rPr>
        <w:t xml:space="preserve">Copy of </w:t>
      </w:r>
      <w:r w:rsidRPr="00483454">
        <w:rPr>
          <w:b/>
          <w:i/>
          <w:iCs/>
          <w:szCs w:val="24"/>
        </w:rPr>
        <w:t>South African Identification Document (ID)</w:t>
      </w:r>
      <w:r w:rsidRPr="00483454">
        <w:rPr>
          <w:bCs/>
          <w:szCs w:val="24"/>
        </w:rPr>
        <w:t xml:space="preserve">; </w:t>
      </w:r>
    </w:p>
    <w:p w14:paraId="5ACF3119" w14:textId="77777777" w:rsidR="00584753" w:rsidRPr="00483454" w:rsidRDefault="00584753" w:rsidP="00584753">
      <w:pPr>
        <w:spacing w:after="0"/>
        <w:ind w:left="2161" w:firstLine="107"/>
        <w:outlineLvl w:val="0"/>
        <w:rPr>
          <w:bCs/>
          <w:szCs w:val="24"/>
        </w:rPr>
      </w:pPr>
    </w:p>
    <w:p w14:paraId="599B85C4" w14:textId="77777777" w:rsidR="00584753" w:rsidRPr="00483454" w:rsidRDefault="00584753" w:rsidP="00584753">
      <w:pPr>
        <w:spacing w:after="0"/>
        <w:ind w:left="2161" w:firstLine="107"/>
        <w:outlineLvl w:val="0"/>
        <w:rPr>
          <w:b/>
          <w:szCs w:val="24"/>
        </w:rPr>
      </w:pPr>
      <w:r w:rsidRPr="00483454">
        <w:rPr>
          <w:b/>
          <w:szCs w:val="24"/>
        </w:rPr>
        <w:t>and/ or</w:t>
      </w:r>
    </w:p>
    <w:p w14:paraId="3E678971" w14:textId="77777777" w:rsidR="00584753" w:rsidRPr="00483454" w:rsidRDefault="00584753" w:rsidP="00584753">
      <w:pPr>
        <w:spacing w:after="0"/>
        <w:ind w:left="2161" w:firstLine="107"/>
        <w:outlineLvl w:val="0"/>
        <w:rPr>
          <w:bCs/>
          <w:szCs w:val="24"/>
        </w:rPr>
      </w:pPr>
    </w:p>
    <w:p w14:paraId="25109AB4" w14:textId="67AE95CD" w:rsidR="00584753" w:rsidRPr="00483454" w:rsidRDefault="00584753" w:rsidP="00584753">
      <w:pPr>
        <w:numPr>
          <w:ilvl w:val="2"/>
          <w:numId w:val="93"/>
        </w:numPr>
        <w:spacing w:after="0"/>
        <w:ind w:firstLine="0"/>
        <w:outlineLvl w:val="0"/>
        <w:rPr>
          <w:rFonts w:cs="Calibri"/>
          <w:b/>
          <w:bCs/>
          <w:szCs w:val="24"/>
        </w:rPr>
      </w:pPr>
      <w:r w:rsidRPr="00483454">
        <w:rPr>
          <w:rFonts w:cs="Calibri"/>
          <w:b/>
          <w:bCs/>
          <w:szCs w:val="24"/>
        </w:rPr>
        <w:t xml:space="preserve">Column E in tables </w:t>
      </w:r>
      <w:r>
        <w:rPr>
          <w:rFonts w:cs="Calibri"/>
          <w:b/>
          <w:bCs/>
          <w:szCs w:val="24"/>
        </w:rPr>
        <w:t>11</w:t>
      </w:r>
      <w:r w:rsidRPr="00483454">
        <w:rPr>
          <w:rFonts w:cs="Calibri"/>
          <w:b/>
          <w:bCs/>
          <w:szCs w:val="24"/>
        </w:rPr>
        <w:t xml:space="preserve">A or </w:t>
      </w:r>
      <w:r>
        <w:rPr>
          <w:rFonts w:cs="Calibri"/>
          <w:b/>
          <w:bCs/>
          <w:szCs w:val="24"/>
        </w:rPr>
        <w:t>11B</w:t>
      </w:r>
    </w:p>
    <w:p w14:paraId="090BBF64" w14:textId="77777777" w:rsidR="00584753" w:rsidRPr="00483454" w:rsidRDefault="00584753" w:rsidP="00584753">
      <w:pPr>
        <w:spacing w:after="0"/>
        <w:ind w:left="2268"/>
        <w:outlineLvl w:val="0"/>
        <w:rPr>
          <w:rFonts w:cs="Calibri"/>
          <w:szCs w:val="24"/>
        </w:rPr>
      </w:pPr>
      <w:r w:rsidRPr="00483454">
        <w:rPr>
          <w:bCs/>
          <w:szCs w:val="24"/>
        </w:rPr>
        <w:t xml:space="preserve">Copy of </w:t>
      </w:r>
      <w:r w:rsidRPr="00483454">
        <w:rPr>
          <w:b/>
          <w:i/>
          <w:iCs/>
          <w:szCs w:val="24"/>
        </w:rPr>
        <w:t>Medical Certificate</w:t>
      </w:r>
      <w:r w:rsidRPr="00483454">
        <w:rPr>
          <w:bCs/>
          <w:szCs w:val="24"/>
        </w:rPr>
        <w:t xml:space="preserve"> </w:t>
      </w:r>
      <w:r w:rsidRPr="00483454">
        <w:rPr>
          <w:b/>
          <w:i/>
          <w:iCs/>
          <w:szCs w:val="24"/>
        </w:rPr>
        <w:t xml:space="preserve">clearly indicating the disability in line with the B-BBEE status claimed </w:t>
      </w:r>
      <w:r w:rsidRPr="00483454">
        <w:rPr>
          <w:rFonts w:cs="Calibri"/>
          <w:b/>
          <w:i/>
          <w:iCs/>
          <w:szCs w:val="24"/>
        </w:rPr>
        <w:t xml:space="preserve">as defined in </w:t>
      </w:r>
      <w:r w:rsidRPr="00483454">
        <w:rPr>
          <w:b/>
          <w:i/>
          <w:iCs/>
          <w:szCs w:val="24"/>
        </w:rPr>
        <w:t>the</w:t>
      </w:r>
      <w:r w:rsidRPr="00483454">
        <w:rPr>
          <w:rFonts w:cs="Calibri"/>
          <w:b/>
          <w:i/>
          <w:iCs/>
          <w:szCs w:val="24"/>
        </w:rPr>
        <w:t xml:space="preserve"> Broad-Based Black Economic Empowerment Act</w:t>
      </w:r>
      <w:r w:rsidRPr="00483454">
        <w:rPr>
          <w:rFonts w:cs="Calibri"/>
          <w:szCs w:val="24"/>
        </w:rPr>
        <w:t>.</w:t>
      </w:r>
    </w:p>
    <w:p w14:paraId="22BA0432" w14:textId="77777777" w:rsidR="00584753" w:rsidRPr="00483454" w:rsidRDefault="00584753" w:rsidP="00584753">
      <w:pPr>
        <w:spacing w:after="0"/>
        <w:ind w:left="2268"/>
        <w:outlineLvl w:val="0"/>
        <w:rPr>
          <w:rFonts w:cs="Calibri"/>
          <w:b/>
          <w:bCs/>
          <w:szCs w:val="24"/>
          <w:lang w:eastAsia="en-GB"/>
        </w:rPr>
      </w:pPr>
    </w:p>
    <w:p w14:paraId="553FB3BA" w14:textId="77777777" w:rsidR="00584753" w:rsidRPr="00483454" w:rsidRDefault="00584753" w:rsidP="00584753">
      <w:pPr>
        <w:ind w:left="1701"/>
        <w:jc w:val="left"/>
        <w:rPr>
          <w:rFonts w:cs="Calibri"/>
          <w:b/>
          <w:bCs/>
        </w:rPr>
      </w:pPr>
      <w:r w:rsidRPr="00483454">
        <w:rPr>
          <w:rFonts w:cs="Calibri"/>
          <w:b/>
          <w:bCs/>
        </w:rPr>
        <w:t>Note:</w:t>
      </w:r>
    </w:p>
    <w:p w14:paraId="07DEBDF1" w14:textId="77777777" w:rsidR="00584753" w:rsidRPr="00483454" w:rsidRDefault="00584753" w:rsidP="00584753">
      <w:pPr>
        <w:ind w:left="1701"/>
        <w:jc w:val="left"/>
        <w:rPr>
          <w:bCs/>
          <w:szCs w:val="24"/>
        </w:rPr>
      </w:pPr>
      <w:r w:rsidRPr="00483454">
        <w:rPr>
          <w:bCs/>
          <w:szCs w:val="24"/>
        </w:rPr>
        <w:t>The CIPC (Companies and Intellectual Property Commission) registration documents will also be used as evidence to confirm compliance to the Preferential procurement requirements as part of the evaluation process.</w:t>
      </w:r>
    </w:p>
    <w:p w14:paraId="07297217" w14:textId="77777777" w:rsidR="00584753" w:rsidRPr="00483454" w:rsidRDefault="00584753" w:rsidP="00584753">
      <w:pPr>
        <w:numPr>
          <w:ilvl w:val="2"/>
          <w:numId w:val="23"/>
        </w:numPr>
        <w:spacing w:after="0"/>
        <w:ind w:left="1134"/>
        <w:outlineLvl w:val="0"/>
        <w:rPr>
          <w:b/>
          <w:szCs w:val="24"/>
        </w:rPr>
      </w:pPr>
      <w:r w:rsidRPr="00483454">
        <w:rPr>
          <w:b/>
          <w:szCs w:val="24"/>
        </w:rPr>
        <w:t xml:space="preserve">Indicate their commitment to claim points for each of the preference points by signing </w:t>
      </w:r>
      <w:r>
        <w:rPr>
          <w:b/>
          <w:szCs w:val="24"/>
        </w:rPr>
        <w:t>the relevant section</w:t>
      </w:r>
      <w:r w:rsidRPr="00483454">
        <w:rPr>
          <w:b/>
          <w:szCs w:val="24"/>
        </w:rPr>
        <w:t xml:space="preserve"> in the Invitation to Bid document.</w:t>
      </w:r>
    </w:p>
    <w:p w14:paraId="5C0A7DEC" w14:textId="77777777" w:rsidR="00584753" w:rsidRPr="00483454" w:rsidRDefault="00584753" w:rsidP="00584753">
      <w:pPr>
        <w:spacing w:after="0"/>
        <w:ind w:left="1134"/>
        <w:outlineLvl w:val="0"/>
        <w:rPr>
          <w:b/>
          <w:szCs w:val="24"/>
        </w:rPr>
      </w:pPr>
    </w:p>
    <w:p w14:paraId="198DAEF6" w14:textId="77777777" w:rsidR="00584753" w:rsidRPr="00483454" w:rsidRDefault="00584753" w:rsidP="00584753">
      <w:pPr>
        <w:ind w:left="567" w:firstLine="567"/>
        <w:rPr>
          <w:rFonts w:cs="Calibri"/>
          <w:b/>
        </w:rPr>
      </w:pPr>
      <w:r w:rsidRPr="00483454">
        <w:rPr>
          <w:rFonts w:cs="Calibri"/>
          <w:b/>
        </w:rPr>
        <w:t>NOTE (1):</w:t>
      </w:r>
    </w:p>
    <w:p w14:paraId="6B7DE03E" w14:textId="77777777" w:rsidR="00584753" w:rsidRPr="00483454" w:rsidRDefault="00584753" w:rsidP="00584753">
      <w:pPr>
        <w:ind w:left="1134"/>
        <w:rPr>
          <w:rFonts w:cs="Calibri"/>
          <w:bCs/>
        </w:rPr>
      </w:pPr>
      <w:r w:rsidRPr="00483454">
        <w:rPr>
          <w:rFonts w:cs="Calibri"/>
          <w:bCs/>
        </w:rPr>
        <w:t>Failure on the part of a bidder to comply to paragraphs (a) and (b) above, will be interpreted to mean that preference points are not claimed.</w:t>
      </w:r>
    </w:p>
    <w:p w14:paraId="5710924C" w14:textId="77777777" w:rsidR="00584753" w:rsidRDefault="00584753" w:rsidP="00584753">
      <w:pPr>
        <w:keepNext/>
        <w:spacing w:before="120" w:line="240" w:lineRule="auto"/>
        <w:ind w:left="567"/>
        <w:jc w:val="left"/>
        <w:outlineLvl w:val="0"/>
      </w:pPr>
    </w:p>
    <w:p w14:paraId="0EAD263A" w14:textId="77777777" w:rsidR="00261265" w:rsidRDefault="00261265">
      <w:pPr>
        <w:sectPr w:rsidR="00261265">
          <w:pgSz w:w="11906" w:h="16838"/>
          <w:pgMar w:top="1276" w:right="1134" w:bottom="993" w:left="1134" w:header="709" w:footer="584" w:gutter="0"/>
          <w:cols w:space="708"/>
          <w:docGrid w:linePitch="360"/>
        </w:sectPr>
      </w:pPr>
    </w:p>
    <w:p w14:paraId="23A04AFA" w14:textId="77777777" w:rsidR="00261265" w:rsidRDefault="00E07AEA">
      <w:pPr>
        <w:pStyle w:val="AnnexH1"/>
      </w:pPr>
      <w:bookmarkStart w:id="130" w:name="_Toc238122858"/>
      <w:r>
        <w:lastRenderedPageBreak/>
        <w:t>THIRD-PARTY RISK MANAGEMENT (TPRM)  ASSESSMENT</w:t>
      </w:r>
      <w:bookmarkEnd w:id="130"/>
    </w:p>
    <w:p w14:paraId="7C969B53" w14:textId="77777777" w:rsidR="00155289" w:rsidRPr="00A03248" w:rsidRDefault="00155289" w:rsidP="00155289">
      <w:pPr>
        <w:pStyle w:val="Heading1"/>
      </w:pPr>
      <w:bookmarkStart w:id="131" w:name="_Toc185514324"/>
      <w:bookmarkStart w:id="132" w:name="_Toc238122859"/>
      <w:r w:rsidRPr="00A03248">
        <w:t>Instructions</w:t>
      </w:r>
      <w:bookmarkEnd w:id="131"/>
      <w:bookmarkEnd w:id="132"/>
    </w:p>
    <w:p w14:paraId="38D1B0E5" w14:textId="77777777" w:rsidR="00155289" w:rsidRPr="00A03248" w:rsidRDefault="00155289" w:rsidP="00155289">
      <w:pPr>
        <w:pStyle w:val="ListParagraph"/>
        <w:numPr>
          <w:ilvl w:val="0"/>
          <w:numId w:val="31"/>
        </w:numPr>
      </w:pPr>
      <w:r w:rsidRPr="00A03248">
        <w:t xml:space="preserve">In terms of the approved SITA Third-Party Risk Management Framework, all Bidders responding to this bid must complete the following section by answering ALL the questions. </w:t>
      </w:r>
    </w:p>
    <w:p w14:paraId="5F7C10D7" w14:textId="77777777" w:rsidR="00155289" w:rsidRPr="00A03248" w:rsidRDefault="00155289" w:rsidP="00155289">
      <w:pPr>
        <w:pStyle w:val="ListParagraph"/>
        <w:numPr>
          <w:ilvl w:val="0"/>
          <w:numId w:val="31"/>
        </w:numPr>
      </w:pPr>
      <w:r w:rsidRPr="00A03248">
        <w:t xml:space="preserve">By completing the Third-Party Risk Management </w:t>
      </w:r>
      <w:proofErr w:type="gramStart"/>
      <w:r w:rsidRPr="00A03248">
        <w:t>Assessment</w:t>
      </w:r>
      <w:proofErr w:type="gramEnd"/>
      <w:r w:rsidRPr="00A03248">
        <w:t xml:space="preserve"> the Bidder agrees to provide all reasonable supporting documentation when requested to do so, as well as during contract finalisation as this is a pre-award condition of this bid.</w:t>
      </w:r>
    </w:p>
    <w:p w14:paraId="359EE52B" w14:textId="77777777" w:rsidR="00155289" w:rsidRPr="00A03248" w:rsidRDefault="00155289" w:rsidP="00155289">
      <w:pPr>
        <w:pStyle w:val="ListParagraph"/>
        <w:numPr>
          <w:ilvl w:val="0"/>
          <w:numId w:val="31"/>
        </w:numPr>
      </w:pPr>
      <w:r w:rsidRPr="00A03248">
        <w:t xml:space="preserve">Any risk identified during the assessment process will have to be mitigated and/or remediated before or during the contract finalisation phase. A detailed mitigation plan, that is acceptable to SITA, may also be required.   </w:t>
      </w:r>
    </w:p>
    <w:p w14:paraId="2BCA6D07" w14:textId="77777777" w:rsidR="00155289" w:rsidRPr="00A03248" w:rsidRDefault="00155289" w:rsidP="00155289">
      <w:pPr>
        <w:pStyle w:val="ListParagraph"/>
        <w:numPr>
          <w:ilvl w:val="0"/>
          <w:numId w:val="31"/>
        </w:numPr>
      </w:pPr>
      <w:r w:rsidRPr="00A03248">
        <w:t xml:space="preserve">Supplier due diligence, as contained in the Special Conditions of Contract, is also applicable to this Third-Party Risk Management process. </w:t>
      </w:r>
    </w:p>
    <w:p w14:paraId="0FC5672F" w14:textId="77777777" w:rsidR="00155289" w:rsidRPr="00A03248" w:rsidRDefault="00155289" w:rsidP="00155289">
      <w:pPr>
        <w:pStyle w:val="ListParagraph"/>
        <w:numPr>
          <w:ilvl w:val="0"/>
          <w:numId w:val="31"/>
        </w:numPr>
      </w:pPr>
      <w:r w:rsidRPr="00A03248">
        <w:t>The following 6 (six) risk elements will be assessed:</w:t>
      </w:r>
    </w:p>
    <w:p w14:paraId="23142E0C" w14:textId="77777777" w:rsidR="00155289" w:rsidRPr="00A03248" w:rsidRDefault="00155289" w:rsidP="00155289">
      <w:pPr>
        <w:pStyle w:val="ListParagraph"/>
        <w:numPr>
          <w:ilvl w:val="1"/>
          <w:numId w:val="32"/>
        </w:numPr>
        <w:rPr>
          <w:rFonts w:cstheme="minorHAnsi"/>
        </w:rPr>
      </w:pPr>
      <w:r w:rsidRPr="00A03248">
        <w:rPr>
          <w:rFonts w:cstheme="minorHAnsi"/>
        </w:rPr>
        <w:t>Company risk: 10 questions;</w:t>
      </w:r>
    </w:p>
    <w:p w14:paraId="58375022" w14:textId="77777777" w:rsidR="00155289" w:rsidRPr="00A03248" w:rsidRDefault="00155289" w:rsidP="00155289">
      <w:pPr>
        <w:pStyle w:val="ListParagraph"/>
        <w:numPr>
          <w:ilvl w:val="1"/>
          <w:numId w:val="32"/>
        </w:numPr>
        <w:rPr>
          <w:rFonts w:cstheme="minorHAnsi"/>
        </w:rPr>
      </w:pPr>
      <w:r w:rsidRPr="00A03248">
        <w:rPr>
          <w:rFonts w:cstheme="minorHAnsi"/>
        </w:rPr>
        <w:t>Financial risk: 6 questions;</w:t>
      </w:r>
    </w:p>
    <w:p w14:paraId="5D0A1705" w14:textId="77777777" w:rsidR="00155289" w:rsidRPr="00A03248" w:rsidRDefault="00155289" w:rsidP="00155289">
      <w:pPr>
        <w:pStyle w:val="ListParagraph"/>
        <w:numPr>
          <w:ilvl w:val="1"/>
          <w:numId w:val="32"/>
        </w:numPr>
        <w:rPr>
          <w:rFonts w:cstheme="minorHAnsi"/>
        </w:rPr>
      </w:pPr>
      <w:r w:rsidRPr="00A03248">
        <w:rPr>
          <w:rFonts w:cstheme="minorHAnsi"/>
        </w:rPr>
        <w:t xml:space="preserve">Operational risk: 8 questions; </w:t>
      </w:r>
    </w:p>
    <w:p w14:paraId="6721FF85" w14:textId="77777777" w:rsidR="00155289" w:rsidRPr="00A03248" w:rsidRDefault="00155289" w:rsidP="00155289">
      <w:pPr>
        <w:pStyle w:val="ListParagraph"/>
        <w:numPr>
          <w:ilvl w:val="1"/>
          <w:numId w:val="32"/>
        </w:numPr>
        <w:rPr>
          <w:rFonts w:cstheme="minorHAnsi"/>
        </w:rPr>
      </w:pPr>
      <w:r w:rsidRPr="00A03248">
        <w:rPr>
          <w:rFonts w:cstheme="minorHAnsi"/>
        </w:rPr>
        <w:t xml:space="preserve">Governance and compliance risk: 6 questions; </w:t>
      </w:r>
    </w:p>
    <w:p w14:paraId="1E546FF4" w14:textId="77777777" w:rsidR="00155289" w:rsidRPr="00A03248" w:rsidRDefault="00155289" w:rsidP="00155289">
      <w:pPr>
        <w:pStyle w:val="ListParagraph"/>
        <w:numPr>
          <w:ilvl w:val="1"/>
          <w:numId w:val="32"/>
        </w:numPr>
        <w:rPr>
          <w:rFonts w:cstheme="minorHAnsi"/>
        </w:rPr>
      </w:pPr>
      <w:r w:rsidRPr="00A03248">
        <w:rPr>
          <w:rFonts w:cstheme="minorHAnsi"/>
        </w:rPr>
        <w:t>Information security and privacy risk: 7 questions;</w:t>
      </w:r>
    </w:p>
    <w:p w14:paraId="2857A6EE" w14:textId="77777777" w:rsidR="00155289" w:rsidRPr="00A03248" w:rsidRDefault="00155289" w:rsidP="00155289">
      <w:pPr>
        <w:pStyle w:val="ListParagraph"/>
        <w:numPr>
          <w:ilvl w:val="1"/>
          <w:numId w:val="32"/>
        </w:numPr>
        <w:rPr>
          <w:rFonts w:cstheme="minorHAnsi"/>
        </w:rPr>
      </w:pPr>
      <w:r w:rsidRPr="00A03248">
        <w:rPr>
          <w:rFonts w:cstheme="minorHAnsi"/>
        </w:rPr>
        <w:t xml:space="preserve">Reputational risk: 6 questions. </w:t>
      </w:r>
    </w:p>
    <w:p w14:paraId="45ABB048" w14:textId="77777777" w:rsidR="00155289" w:rsidRPr="002B1011" w:rsidRDefault="00155289" w:rsidP="00417C4B">
      <w:pPr>
        <w:pStyle w:val="Heading2"/>
      </w:pPr>
      <w:bookmarkStart w:id="133" w:name="_Toc185514325"/>
      <w:bookmarkStart w:id="134" w:name="_Toc238122860"/>
      <w:r w:rsidRPr="002B1011">
        <w:t>Evaluation Criteria</w:t>
      </w:r>
      <w:bookmarkEnd w:id="133"/>
      <w:bookmarkEnd w:id="134"/>
    </w:p>
    <w:p w14:paraId="6696A05B" w14:textId="77777777" w:rsidR="00155289" w:rsidRPr="002B1011" w:rsidRDefault="00155289" w:rsidP="00155289">
      <w:pPr>
        <w:pStyle w:val="Heading3"/>
        <w:ind w:left="1843"/>
      </w:pPr>
      <w:bookmarkStart w:id="135" w:name="_Toc185514326"/>
      <w:bookmarkStart w:id="136" w:name="_Toc238122861"/>
      <w:r w:rsidRPr="002B1011">
        <w:t>Company risk</w:t>
      </w:r>
      <w:bookmarkEnd w:id="135"/>
      <w:bookmarkEnd w:id="136"/>
    </w:p>
    <w:p w14:paraId="3B92B9F8" w14:textId="77777777" w:rsidR="00155289" w:rsidRPr="002B1011" w:rsidRDefault="00155289" w:rsidP="00155289">
      <w:pPr>
        <w:numPr>
          <w:ilvl w:val="1"/>
          <w:numId w:val="33"/>
        </w:numPr>
        <w:tabs>
          <w:tab w:val="num" w:pos="1134"/>
        </w:tabs>
        <w:spacing w:line="240" w:lineRule="auto"/>
        <w:rPr>
          <w:rFonts w:asciiTheme="minorHAnsi" w:hAnsiTheme="minorHAnsi" w:cstheme="minorHAnsi"/>
        </w:rPr>
      </w:pPr>
      <w:r w:rsidRPr="002B1011">
        <w:rPr>
          <w:rFonts w:asciiTheme="minorHAnsi" w:hAnsiTheme="minorHAnsi" w:cstheme="minorHAnsi"/>
        </w:rPr>
        <w:t xml:space="preserve">Questions 2, 3, 6, 8, 9, 10: </w:t>
      </w:r>
    </w:p>
    <w:tbl>
      <w:tblPr>
        <w:tblW w:w="4708" w:type="pct"/>
        <w:tblInd w:w="562"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7434"/>
        <w:gridCol w:w="1632"/>
      </w:tblGrid>
      <w:tr w:rsidR="00155289" w:rsidRPr="002B1011" w14:paraId="23D98AC5" w14:textId="77777777" w:rsidTr="00A44DF4">
        <w:trPr>
          <w:tblHeader/>
        </w:trPr>
        <w:tc>
          <w:tcPr>
            <w:tcW w:w="4100" w:type="pct"/>
            <w:shd w:val="clear" w:color="auto" w:fill="DBE5F1"/>
          </w:tcPr>
          <w:p w14:paraId="06F5430D" w14:textId="77777777" w:rsidR="00155289" w:rsidRPr="002B1011" w:rsidRDefault="00155289" w:rsidP="00A44DF4">
            <w:pPr>
              <w:rPr>
                <w:rFonts w:asciiTheme="majorHAnsi" w:eastAsiaTheme="majorEastAsia" w:hAnsiTheme="majorHAnsi" w:cstheme="minorBidi"/>
                <w:b/>
                <w:iCs/>
                <w:color w:val="0E1B8D"/>
                <w:sz w:val="24"/>
                <w:szCs w:val="24"/>
                <w:lang w:val="en-GB"/>
              </w:rPr>
            </w:pPr>
            <w:r w:rsidRPr="002B1011">
              <w:rPr>
                <w:rFonts w:asciiTheme="majorHAnsi" w:eastAsiaTheme="majorEastAsia" w:hAnsiTheme="majorHAnsi" w:cstheme="minorBidi"/>
                <w:b/>
                <w:iCs/>
                <w:color w:val="0E1B8D"/>
                <w:sz w:val="24"/>
                <w:szCs w:val="24"/>
                <w:lang w:val="en-GB"/>
              </w:rPr>
              <w:t xml:space="preserve">Evaluation criteria </w:t>
            </w:r>
          </w:p>
        </w:tc>
        <w:tc>
          <w:tcPr>
            <w:tcW w:w="900" w:type="pct"/>
            <w:shd w:val="clear" w:color="auto" w:fill="DBE5F1"/>
          </w:tcPr>
          <w:p w14:paraId="0A1A090A" w14:textId="77777777" w:rsidR="00155289" w:rsidRPr="002B1011" w:rsidRDefault="00155289" w:rsidP="00A44DF4">
            <w:pPr>
              <w:jc w:val="center"/>
              <w:rPr>
                <w:rFonts w:asciiTheme="majorHAnsi" w:eastAsiaTheme="majorEastAsia" w:hAnsiTheme="majorHAnsi" w:cstheme="minorBidi"/>
                <w:b/>
                <w:iCs/>
                <w:color w:val="0E1B8D"/>
                <w:sz w:val="24"/>
                <w:szCs w:val="24"/>
                <w:lang w:val="en-GB"/>
              </w:rPr>
            </w:pPr>
            <w:r w:rsidRPr="002B1011">
              <w:rPr>
                <w:rFonts w:asciiTheme="majorHAnsi" w:eastAsiaTheme="majorEastAsia" w:hAnsiTheme="majorHAnsi" w:cstheme="minorBidi"/>
                <w:b/>
                <w:iCs/>
                <w:color w:val="0E1B8D"/>
                <w:sz w:val="24"/>
                <w:szCs w:val="24"/>
                <w:lang w:val="en-GB"/>
              </w:rPr>
              <w:t>Score</w:t>
            </w:r>
          </w:p>
        </w:tc>
      </w:tr>
      <w:tr w:rsidR="00155289" w:rsidRPr="002B1011" w14:paraId="739076C8" w14:textId="77777777" w:rsidTr="00A44DF4">
        <w:tc>
          <w:tcPr>
            <w:tcW w:w="4100" w:type="pct"/>
          </w:tcPr>
          <w:p w14:paraId="6BAD5BA4" w14:textId="77777777" w:rsidR="00155289" w:rsidRPr="002B1011" w:rsidRDefault="00155289" w:rsidP="00A44DF4">
            <w:pPr>
              <w:rPr>
                <w:rFonts w:asciiTheme="minorHAnsi" w:hAnsiTheme="minorHAnsi" w:cstheme="minorHAnsi"/>
              </w:rPr>
            </w:pPr>
            <w:r w:rsidRPr="002B1011">
              <w:rPr>
                <w:rFonts w:asciiTheme="minorHAnsi" w:hAnsiTheme="minorHAnsi" w:cstheme="minorHAnsi"/>
              </w:rPr>
              <w:t>Yes</w:t>
            </w:r>
          </w:p>
        </w:tc>
        <w:tc>
          <w:tcPr>
            <w:tcW w:w="900" w:type="pct"/>
          </w:tcPr>
          <w:p w14:paraId="74A185A1" w14:textId="77777777" w:rsidR="00155289" w:rsidRPr="002B1011" w:rsidRDefault="00155289" w:rsidP="00A44DF4">
            <w:pPr>
              <w:jc w:val="center"/>
              <w:rPr>
                <w:rFonts w:asciiTheme="minorHAnsi" w:hAnsiTheme="minorHAnsi" w:cstheme="minorHAnsi"/>
              </w:rPr>
            </w:pPr>
            <w:r w:rsidRPr="002B1011">
              <w:rPr>
                <w:rFonts w:asciiTheme="minorHAnsi" w:hAnsiTheme="minorHAnsi" w:cstheme="minorHAnsi"/>
              </w:rPr>
              <w:t>0</w:t>
            </w:r>
          </w:p>
        </w:tc>
      </w:tr>
      <w:tr w:rsidR="00155289" w:rsidRPr="002B1011" w14:paraId="4043539B" w14:textId="77777777" w:rsidTr="00A44DF4">
        <w:tc>
          <w:tcPr>
            <w:tcW w:w="4100" w:type="pct"/>
          </w:tcPr>
          <w:p w14:paraId="0829DC42" w14:textId="77777777" w:rsidR="00155289" w:rsidRPr="002B1011" w:rsidRDefault="00155289" w:rsidP="00A44DF4">
            <w:pPr>
              <w:rPr>
                <w:rFonts w:asciiTheme="minorHAnsi" w:hAnsiTheme="minorHAnsi" w:cstheme="minorHAnsi"/>
              </w:rPr>
            </w:pPr>
            <w:r w:rsidRPr="002B1011">
              <w:rPr>
                <w:rFonts w:asciiTheme="minorHAnsi" w:hAnsiTheme="minorHAnsi" w:cstheme="minorHAnsi"/>
              </w:rPr>
              <w:t>Partially meet requirements</w:t>
            </w:r>
          </w:p>
        </w:tc>
        <w:tc>
          <w:tcPr>
            <w:tcW w:w="900" w:type="pct"/>
          </w:tcPr>
          <w:p w14:paraId="48F37E5B" w14:textId="77777777" w:rsidR="00155289" w:rsidRPr="002B1011" w:rsidRDefault="00155289" w:rsidP="00A44DF4">
            <w:pPr>
              <w:jc w:val="center"/>
              <w:rPr>
                <w:rFonts w:asciiTheme="minorHAnsi" w:hAnsiTheme="minorHAnsi" w:cstheme="minorHAnsi"/>
              </w:rPr>
            </w:pPr>
            <w:r w:rsidRPr="002B1011">
              <w:rPr>
                <w:rFonts w:asciiTheme="minorHAnsi" w:hAnsiTheme="minorHAnsi" w:cstheme="minorHAnsi"/>
              </w:rPr>
              <w:t>0.5</w:t>
            </w:r>
          </w:p>
        </w:tc>
      </w:tr>
      <w:tr w:rsidR="00155289" w:rsidRPr="002B1011" w14:paraId="6ECD174F" w14:textId="77777777" w:rsidTr="00A44DF4">
        <w:tc>
          <w:tcPr>
            <w:tcW w:w="4100" w:type="pct"/>
          </w:tcPr>
          <w:p w14:paraId="71EB4662" w14:textId="77777777" w:rsidR="00155289" w:rsidRPr="002B1011" w:rsidRDefault="00155289" w:rsidP="00A44DF4">
            <w:pPr>
              <w:rPr>
                <w:rFonts w:asciiTheme="minorHAnsi" w:hAnsiTheme="minorHAnsi" w:cstheme="minorHAnsi"/>
              </w:rPr>
            </w:pPr>
            <w:r w:rsidRPr="002B1011">
              <w:rPr>
                <w:rFonts w:asciiTheme="minorHAnsi" w:hAnsiTheme="minorHAnsi" w:cstheme="minorHAnsi"/>
              </w:rPr>
              <w:t xml:space="preserve">No </w:t>
            </w:r>
          </w:p>
        </w:tc>
        <w:tc>
          <w:tcPr>
            <w:tcW w:w="900" w:type="pct"/>
          </w:tcPr>
          <w:p w14:paraId="69F81F13" w14:textId="77777777" w:rsidR="00155289" w:rsidRPr="002B1011" w:rsidRDefault="00155289" w:rsidP="00A44DF4">
            <w:pPr>
              <w:jc w:val="center"/>
              <w:rPr>
                <w:rFonts w:asciiTheme="minorHAnsi" w:hAnsiTheme="minorHAnsi" w:cstheme="minorHAnsi"/>
              </w:rPr>
            </w:pPr>
            <w:r w:rsidRPr="002B1011">
              <w:rPr>
                <w:rFonts w:asciiTheme="minorHAnsi" w:hAnsiTheme="minorHAnsi" w:cstheme="minorHAnsi"/>
              </w:rPr>
              <w:t>1</w:t>
            </w:r>
          </w:p>
        </w:tc>
      </w:tr>
    </w:tbl>
    <w:p w14:paraId="4D0411C2" w14:textId="77777777" w:rsidR="00155289" w:rsidRPr="002B1011" w:rsidRDefault="00155289" w:rsidP="00155289">
      <w:pPr>
        <w:tabs>
          <w:tab w:val="num" w:pos="989"/>
        </w:tabs>
        <w:rPr>
          <w:rFonts w:ascii="Calibri" w:hAnsi="Calibri" w:cs="Calibri"/>
        </w:rPr>
      </w:pPr>
    </w:p>
    <w:p w14:paraId="302A1439" w14:textId="77777777" w:rsidR="00155289" w:rsidRPr="002B1011" w:rsidRDefault="00155289" w:rsidP="00155289">
      <w:pPr>
        <w:numPr>
          <w:ilvl w:val="1"/>
          <w:numId w:val="33"/>
        </w:numPr>
        <w:tabs>
          <w:tab w:val="num" w:pos="1134"/>
        </w:tabs>
        <w:spacing w:line="240" w:lineRule="auto"/>
        <w:rPr>
          <w:rFonts w:asciiTheme="minorHAnsi" w:hAnsiTheme="minorHAnsi" w:cstheme="minorHAnsi"/>
        </w:rPr>
      </w:pPr>
      <w:r w:rsidRPr="002B1011">
        <w:rPr>
          <w:rFonts w:asciiTheme="minorHAnsi" w:hAnsiTheme="minorHAnsi" w:cstheme="minorHAnsi"/>
        </w:rPr>
        <w:t>Questions 1, 4, 5:</w:t>
      </w:r>
    </w:p>
    <w:tbl>
      <w:tblPr>
        <w:tblW w:w="4708" w:type="pct"/>
        <w:tblInd w:w="562"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7434"/>
        <w:gridCol w:w="1632"/>
      </w:tblGrid>
      <w:tr w:rsidR="00155289" w:rsidRPr="002B1011" w14:paraId="7444B464" w14:textId="77777777" w:rsidTr="00A44DF4">
        <w:trPr>
          <w:tblHeader/>
        </w:trPr>
        <w:tc>
          <w:tcPr>
            <w:tcW w:w="4100" w:type="pct"/>
            <w:shd w:val="clear" w:color="auto" w:fill="DBE5F1"/>
          </w:tcPr>
          <w:p w14:paraId="595692E4" w14:textId="77777777" w:rsidR="00155289" w:rsidRPr="002B1011" w:rsidRDefault="00155289" w:rsidP="00A44DF4">
            <w:pPr>
              <w:rPr>
                <w:rFonts w:asciiTheme="majorHAnsi" w:eastAsiaTheme="majorEastAsia" w:hAnsiTheme="majorHAnsi" w:cstheme="minorBidi"/>
                <w:b/>
                <w:iCs/>
                <w:color w:val="0E1B8D"/>
                <w:sz w:val="24"/>
                <w:szCs w:val="24"/>
                <w:lang w:val="en-GB"/>
              </w:rPr>
            </w:pPr>
            <w:r w:rsidRPr="002B1011">
              <w:rPr>
                <w:rFonts w:asciiTheme="majorHAnsi" w:eastAsiaTheme="majorEastAsia" w:hAnsiTheme="majorHAnsi" w:cstheme="minorBidi"/>
                <w:b/>
                <w:iCs/>
                <w:color w:val="0E1B8D"/>
                <w:sz w:val="24"/>
                <w:szCs w:val="24"/>
                <w:lang w:val="en-GB"/>
              </w:rPr>
              <w:t xml:space="preserve">Evaluation criteria </w:t>
            </w:r>
          </w:p>
        </w:tc>
        <w:tc>
          <w:tcPr>
            <w:tcW w:w="900" w:type="pct"/>
            <w:shd w:val="clear" w:color="auto" w:fill="DBE5F1"/>
          </w:tcPr>
          <w:p w14:paraId="694E19E7" w14:textId="77777777" w:rsidR="00155289" w:rsidRPr="002B1011" w:rsidRDefault="00155289" w:rsidP="00A44DF4">
            <w:pPr>
              <w:jc w:val="center"/>
              <w:rPr>
                <w:rFonts w:asciiTheme="majorHAnsi" w:eastAsiaTheme="majorEastAsia" w:hAnsiTheme="majorHAnsi" w:cstheme="minorBidi"/>
                <w:b/>
                <w:iCs/>
                <w:color w:val="0E1B8D"/>
                <w:sz w:val="24"/>
                <w:szCs w:val="24"/>
                <w:lang w:val="en-GB"/>
              </w:rPr>
            </w:pPr>
            <w:r w:rsidRPr="002B1011">
              <w:rPr>
                <w:rFonts w:asciiTheme="majorHAnsi" w:eastAsiaTheme="majorEastAsia" w:hAnsiTheme="majorHAnsi" w:cstheme="minorBidi"/>
                <w:b/>
                <w:iCs/>
                <w:color w:val="0E1B8D"/>
                <w:sz w:val="24"/>
                <w:szCs w:val="24"/>
                <w:lang w:val="en-GB"/>
              </w:rPr>
              <w:t>Score</w:t>
            </w:r>
          </w:p>
        </w:tc>
      </w:tr>
      <w:tr w:rsidR="00155289" w:rsidRPr="002B1011" w14:paraId="16162687" w14:textId="77777777" w:rsidTr="00A44DF4">
        <w:tc>
          <w:tcPr>
            <w:tcW w:w="4100" w:type="pct"/>
          </w:tcPr>
          <w:p w14:paraId="0AC95BBD" w14:textId="77777777" w:rsidR="00155289" w:rsidRPr="002B1011" w:rsidRDefault="00155289" w:rsidP="00A44DF4">
            <w:pPr>
              <w:rPr>
                <w:rFonts w:asciiTheme="minorHAnsi" w:hAnsiTheme="minorHAnsi" w:cstheme="minorHAnsi"/>
              </w:rPr>
            </w:pPr>
            <w:r w:rsidRPr="002B1011">
              <w:rPr>
                <w:rFonts w:asciiTheme="minorHAnsi" w:hAnsiTheme="minorHAnsi" w:cstheme="minorHAnsi"/>
              </w:rPr>
              <w:t>Yes</w:t>
            </w:r>
          </w:p>
        </w:tc>
        <w:tc>
          <w:tcPr>
            <w:tcW w:w="900" w:type="pct"/>
          </w:tcPr>
          <w:p w14:paraId="69D11B6D" w14:textId="77777777" w:rsidR="00155289" w:rsidRPr="002B1011" w:rsidRDefault="00155289" w:rsidP="00A44DF4">
            <w:pPr>
              <w:jc w:val="center"/>
              <w:rPr>
                <w:rFonts w:asciiTheme="minorHAnsi" w:hAnsiTheme="minorHAnsi" w:cstheme="minorHAnsi"/>
              </w:rPr>
            </w:pPr>
            <w:r w:rsidRPr="002B1011">
              <w:rPr>
                <w:rFonts w:asciiTheme="minorHAnsi" w:hAnsiTheme="minorHAnsi" w:cstheme="minorHAnsi"/>
              </w:rPr>
              <w:t>1</w:t>
            </w:r>
          </w:p>
        </w:tc>
      </w:tr>
      <w:tr w:rsidR="00155289" w:rsidRPr="002B1011" w14:paraId="4E2E5044" w14:textId="77777777" w:rsidTr="00A44DF4">
        <w:tc>
          <w:tcPr>
            <w:tcW w:w="4100" w:type="pct"/>
          </w:tcPr>
          <w:p w14:paraId="6AD0BB2B" w14:textId="77777777" w:rsidR="00155289" w:rsidRPr="002B1011" w:rsidRDefault="00155289" w:rsidP="00A44DF4">
            <w:pPr>
              <w:rPr>
                <w:rFonts w:asciiTheme="minorHAnsi" w:hAnsiTheme="minorHAnsi" w:cstheme="minorHAnsi"/>
              </w:rPr>
            </w:pPr>
            <w:r w:rsidRPr="002B1011">
              <w:rPr>
                <w:rFonts w:asciiTheme="minorHAnsi" w:hAnsiTheme="minorHAnsi" w:cstheme="minorHAnsi"/>
              </w:rPr>
              <w:t>Partially meet requirements</w:t>
            </w:r>
          </w:p>
        </w:tc>
        <w:tc>
          <w:tcPr>
            <w:tcW w:w="900" w:type="pct"/>
          </w:tcPr>
          <w:p w14:paraId="64A94E50" w14:textId="77777777" w:rsidR="00155289" w:rsidRPr="002B1011" w:rsidRDefault="00155289" w:rsidP="00A44DF4">
            <w:pPr>
              <w:jc w:val="center"/>
              <w:rPr>
                <w:rFonts w:asciiTheme="minorHAnsi" w:hAnsiTheme="minorHAnsi" w:cstheme="minorHAnsi"/>
              </w:rPr>
            </w:pPr>
            <w:r w:rsidRPr="002B1011">
              <w:rPr>
                <w:rFonts w:asciiTheme="minorHAnsi" w:hAnsiTheme="minorHAnsi" w:cstheme="minorHAnsi"/>
              </w:rPr>
              <w:t>0.5</w:t>
            </w:r>
          </w:p>
        </w:tc>
      </w:tr>
      <w:tr w:rsidR="00155289" w:rsidRPr="00BC4635" w14:paraId="5B4173D1" w14:textId="77777777" w:rsidTr="00A44DF4">
        <w:tc>
          <w:tcPr>
            <w:tcW w:w="4100" w:type="pct"/>
          </w:tcPr>
          <w:p w14:paraId="61CA2E8C" w14:textId="77777777" w:rsidR="00155289" w:rsidRPr="002B1011" w:rsidRDefault="00155289" w:rsidP="00A44DF4">
            <w:pPr>
              <w:rPr>
                <w:rFonts w:asciiTheme="minorHAnsi" w:hAnsiTheme="minorHAnsi" w:cstheme="minorHAnsi"/>
              </w:rPr>
            </w:pPr>
            <w:r w:rsidRPr="002B1011">
              <w:rPr>
                <w:rFonts w:asciiTheme="minorHAnsi" w:hAnsiTheme="minorHAnsi" w:cstheme="minorHAnsi"/>
              </w:rPr>
              <w:t>No</w:t>
            </w:r>
          </w:p>
        </w:tc>
        <w:tc>
          <w:tcPr>
            <w:tcW w:w="900" w:type="pct"/>
          </w:tcPr>
          <w:p w14:paraId="246895A4" w14:textId="77777777" w:rsidR="00155289" w:rsidRPr="002B1011" w:rsidRDefault="00155289" w:rsidP="00A44DF4">
            <w:pPr>
              <w:jc w:val="center"/>
              <w:rPr>
                <w:rFonts w:asciiTheme="minorHAnsi" w:hAnsiTheme="minorHAnsi" w:cstheme="minorHAnsi"/>
              </w:rPr>
            </w:pPr>
            <w:r w:rsidRPr="002B1011">
              <w:rPr>
                <w:rFonts w:asciiTheme="minorHAnsi" w:hAnsiTheme="minorHAnsi" w:cstheme="minorHAnsi"/>
              </w:rPr>
              <w:t>0</w:t>
            </w:r>
          </w:p>
        </w:tc>
      </w:tr>
    </w:tbl>
    <w:p w14:paraId="4FA286B3" w14:textId="77777777" w:rsidR="00155289" w:rsidRPr="00BC4635" w:rsidRDefault="00155289" w:rsidP="00155289">
      <w:pPr>
        <w:tabs>
          <w:tab w:val="num" w:pos="989"/>
        </w:tabs>
        <w:rPr>
          <w:rFonts w:ascii="Calibri" w:hAnsi="Calibri" w:cs="Calibri"/>
          <w:highlight w:val="yellow"/>
        </w:rPr>
      </w:pPr>
    </w:p>
    <w:p w14:paraId="291663DC" w14:textId="77777777" w:rsidR="00155289" w:rsidRPr="002B1011" w:rsidRDefault="00155289" w:rsidP="00155289">
      <w:pPr>
        <w:numPr>
          <w:ilvl w:val="1"/>
          <w:numId w:val="33"/>
        </w:numPr>
        <w:tabs>
          <w:tab w:val="num" w:pos="1134"/>
        </w:tabs>
        <w:spacing w:line="240" w:lineRule="auto"/>
        <w:rPr>
          <w:rFonts w:asciiTheme="minorHAnsi" w:hAnsiTheme="minorHAnsi" w:cstheme="minorHAnsi"/>
        </w:rPr>
      </w:pPr>
      <w:r w:rsidRPr="002B1011">
        <w:rPr>
          <w:rFonts w:asciiTheme="minorHAnsi" w:hAnsiTheme="minorHAnsi" w:cstheme="minorHAnsi"/>
        </w:rPr>
        <w:t>Question 7:</w:t>
      </w:r>
    </w:p>
    <w:tbl>
      <w:tblPr>
        <w:tblW w:w="4708" w:type="pct"/>
        <w:tblInd w:w="562"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7434"/>
        <w:gridCol w:w="1632"/>
      </w:tblGrid>
      <w:tr w:rsidR="00155289" w:rsidRPr="00BC4635" w14:paraId="735A0A44" w14:textId="77777777" w:rsidTr="00A44DF4">
        <w:trPr>
          <w:tblHeader/>
        </w:trPr>
        <w:tc>
          <w:tcPr>
            <w:tcW w:w="4100" w:type="pct"/>
            <w:shd w:val="clear" w:color="auto" w:fill="DBE5F1"/>
          </w:tcPr>
          <w:p w14:paraId="5B01B8CD" w14:textId="77777777" w:rsidR="00155289" w:rsidRPr="002B1011" w:rsidRDefault="00155289" w:rsidP="00A44DF4">
            <w:pPr>
              <w:rPr>
                <w:rFonts w:asciiTheme="majorHAnsi" w:eastAsiaTheme="majorEastAsia" w:hAnsiTheme="majorHAnsi" w:cstheme="minorBidi"/>
                <w:b/>
                <w:iCs/>
                <w:color w:val="0E1B8D"/>
                <w:sz w:val="24"/>
                <w:szCs w:val="24"/>
                <w:lang w:val="en-GB"/>
              </w:rPr>
            </w:pPr>
            <w:r w:rsidRPr="002B1011">
              <w:rPr>
                <w:rFonts w:asciiTheme="majorHAnsi" w:eastAsiaTheme="majorEastAsia" w:hAnsiTheme="majorHAnsi" w:cstheme="minorBidi"/>
                <w:b/>
                <w:iCs/>
                <w:color w:val="0E1B8D"/>
                <w:sz w:val="24"/>
                <w:szCs w:val="24"/>
                <w:lang w:val="en-GB"/>
              </w:rPr>
              <w:t xml:space="preserve">Evaluation criteria </w:t>
            </w:r>
          </w:p>
        </w:tc>
        <w:tc>
          <w:tcPr>
            <w:tcW w:w="900" w:type="pct"/>
            <w:shd w:val="clear" w:color="auto" w:fill="DBE5F1"/>
          </w:tcPr>
          <w:p w14:paraId="6C1B6E0E" w14:textId="77777777" w:rsidR="00155289" w:rsidRPr="002B1011" w:rsidRDefault="00155289" w:rsidP="00A44DF4">
            <w:pPr>
              <w:jc w:val="center"/>
              <w:rPr>
                <w:rFonts w:asciiTheme="majorHAnsi" w:eastAsiaTheme="majorEastAsia" w:hAnsiTheme="majorHAnsi" w:cstheme="minorBidi"/>
                <w:b/>
                <w:iCs/>
                <w:color w:val="0E1B8D"/>
                <w:sz w:val="24"/>
                <w:szCs w:val="24"/>
                <w:lang w:val="en-GB"/>
              </w:rPr>
            </w:pPr>
            <w:r w:rsidRPr="002B1011">
              <w:rPr>
                <w:rFonts w:asciiTheme="majorHAnsi" w:eastAsiaTheme="majorEastAsia" w:hAnsiTheme="majorHAnsi" w:cstheme="minorBidi"/>
                <w:b/>
                <w:iCs/>
                <w:color w:val="0E1B8D"/>
                <w:sz w:val="24"/>
                <w:szCs w:val="24"/>
                <w:lang w:val="en-GB"/>
              </w:rPr>
              <w:t>Score</w:t>
            </w:r>
          </w:p>
        </w:tc>
      </w:tr>
      <w:tr w:rsidR="00155289" w:rsidRPr="00BC4635" w14:paraId="27E93A55" w14:textId="77777777" w:rsidTr="00A44DF4">
        <w:tc>
          <w:tcPr>
            <w:tcW w:w="4100" w:type="pct"/>
          </w:tcPr>
          <w:p w14:paraId="6048C438" w14:textId="77777777" w:rsidR="00155289" w:rsidRPr="002B1011" w:rsidRDefault="00155289" w:rsidP="00A44DF4">
            <w:pPr>
              <w:rPr>
                <w:rFonts w:asciiTheme="minorHAnsi" w:hAnsiTheme="minorHAnsi" w:cstheme="minorHAnsi"/>
              </w:rPr>
            </w:pPr>
            <w:r w:rsidRPr="002B1011">
              <w:rPr>
                <w:rFonts w:asciiTheme="minorHAnsi" w:hAnsiTheme="minorHAnsi" w:cstheme="minorHAnsi"/>
              </w:rPr>
              <w:t xml:space="preserve">Yes, actively operating for more than 5 years </w:t>
            </w:r>
          </w:p>
        </w:tc>
        <w:tc>
          <w:tcPr>
            <w:tcW w:w="900" w:type="pct"/>
          </w:tcPr>
          <w:p w14:paraId="629C7960" w14:textId="77777777" w:rsidR="00155289" w:rsidRPr="002B1011" w:rsidRDefault="00155289" w:rsidP="00A44DF4">
            <w:pPr>
              <w:jc w:val="center"/>
              <w:rPr>
                <w:rFonts w:asciiTheme="minorHAnsi" w:hAnsiTheme="minorHAnsi" w:cstheme="minorHAnsi"/>
              </w:rPr>
            </w:pPr>
            <w:r w:rsidRPr="002B1011">
              <w:rPr>
                <w:rFonts w:asciiTheme="minorHAnsi" w:hAnsiTheme="minorHAnsi" w:cstheme="minorHAnsi"/>
              </w:rPr>
              <w:t>1</w:t>
            </w:r>
          </w:p>
        </w:tc>
      </w:tr>
      <w:tr w:rsidR="00155289" w:rsidRPr="00BC4635" w14:paraId="55AF337E" w14:textId="77777777" w:rsidTr="00A44DF4">
        <w:tc>
          <w:tcPr>
            <w:tcW w:w="4100" w:type="pct"/>
          </w:tcPr>
          <w:p w14:paraId="396F9C48" w14:textId="77777777" w:rsidR="00155289" w:rsidRPr="002B1011" w:rsidRDefault="00155289" w:rsidP="00A44DF4">
            <w:pPr>
              <w:rPr>
                <w:rFonts w:asciiTheme="minorHAnsi" w:hAnsiTheme="minorHAnsi" w:cstheme="minorHAnsi"/>
              </w:rPr>
            </w:pPr>
            <w:r w:rsidRPr="002B1011">
              <w:rPr>
                <w:rFonts w:asciiTheme="minorHAnsi" w:hAnsiTheme="minorHAnsi" w:cstheme="minorHAnsi"/>
              </w:rPr>
              <w:lastRenderedPageBreak/>
              <w:t xml:space="preserve">2-5 Years actively operating </w:t>
            </w:r>
          </w:p>
        </w:tc>
        <w:tc>
          <w:tcPr>
            <w:tcW w:w="900" w:type="pct"/>
          </w:tcPr>
          <w:p w14:paraId="09CB41FD" w14:textId="77777777" w:rsidR="00155289" w:rsidRPr="002B1011" w:rsidRDefault="00155289" w:rsidP="00A44DF4">
            <w:pPr>
              <w:jc w:val="center"/>
              <w:rPr>
                <w:rFonts w:asciiTheme="minorHAnsi" w:hAnsiTheme="minorHAnsi" w:cstheme="minorHAnsi"/>
              </w:rPr>
            </w:pPr>
            <w:r w:rsidRPr="002B1011">
              <w:rPr>
                <w:rFonts w:asciiTheme="minorHAnsi" w:hAnsiTheme="minorHAnsi" w:cstheme="minorHAnsi"/>
              </w:rPr>
              <w:t>0.5</w:t>
            </w:r>
          </w:p>
        </w:tc>
      </w:tr>
      <w:tr w:rsidR="00155289" w:rsidRPr="00BC4635" w14:paraId="7C62E4E0" w14:textId="77777777" w:rsidTr="00A44DF4">
        <w:tc>
          <w:tcPr>
            <w:tcW w:w="4100" w:type="pct"/>
          </w:tcPr>
          <w:p w14:paraId="3D574589" w14:textId="77777777" w:rsidR="00155289" w:rsidRPr="002B1011" w:rsidRDefault="00155289" w:rsidP="00A44DF4">
            <w:pPr>
              <w:rPr>
                <w:rFonts w:asciiTheme="minorHAnsi" w:hAnsiTheme="minorHAnsi" w:cstheme="minorHAnsi"/>
              </w:rPr>
            </w:pPr>
            <w:r w:rsidRPr="002B1011">
              <w:rPr>
                <w:rFonts w:asciiTheme="minorHAnsi" w:hAnsiTheme="minorHAnsi" w:cstheme="minorHAnsi"/>
              </w:rPr>
              <w:t xml:space="preserve">No, actively operating for less than 2 years </w:t>
            </w:r>
          </w:p>
        </w:tc>
        <w:tc>
          <w:tcPr>
            <w:tcW w:w="900" w:type="pct"/>
          </w:tcPr>
          <w:p w14:paraId="58136DAA" w14:textId="77777777" w:rsidR="00155289" w:rsidRPr="002B1011" w:rsidRDefault="00155289" w:rsidP="00A44DF4">
            <w:pPr>
              <w:jc w:val="center"/>
              <w:rPr>
                <w:rFonts w:asciiTheme="minorHAnsi" w:hAnsiTheme="minorHAnsi" w:cstheme="minorHAnsi"/>
              </w:rPr>
            </w:pPr>
            <w:r w:rsidRPr="002B1011">
              <w:rPr>
                <w:rFonts w:asciiTheme="minorHAnsi" w:hAnsiTheme="minorHAnsi" w:cstheme="minorHAnsi"/>
              </w:rPr>
              <w:t>0</w:t>
            </w:r>
          </w:p>
        </w:tc>
      </w:tr>
    </w:tbl>
    <w:p w14:paraId="78F36892" w14:textId="77777777" w:rsidR="00155289" w:rsidRPr="00BC4635" w:rsidRDefault="00155289" w:rsidP="00155289">
      <w:pPr>
        <w:tabs>
          <w:tab w:val="num" w:pos="989"/>
        </w:tabs>
        <w:rPr>
          <w:rFonts w:ascii="Calibri" w:hAnsi="Calibri" w:cs="Calibri"/>
          <w:highlight w:val="yellow"/>
        </w:rPr>
      </w:pPr>
    </w:p>
    <w:p w14:paraId="2CFFAB57" w14:textId="77777777" w:rsidR="00155289" w:rsidRPr="007459E5" w:rsidRDefault="00155289" w:rsidP="00155289">
      <w:pPr>
        <w:pStyle w:val="Heading3"/>
        <w:ind w:left="1843"/>
      </w:pPr>
      <w:bookmarkStart w:id="137" w:name="_Toc185514327"/>
      <w:bookmarkStart w:id="138" w:name="_Toc238122862"/>
      <w:r w:rsidRPr="007459E5">
        <w:t>All questions for all other risk elements:</w:t>
      </w:r>
      <w:bookmarkEnd w:id="137"/>
      <w:bookmarkEnd w:id="138"/>
      <w:r w:rsidRPr="007459E5">
        <w:t xml:space="preserve"> </w:t>
      </w:r>
    </w:p>
    <w:tbl>
      <w:tblPr>
        <w:tblW w:w="4708" w:type="pct"/>
        <w:tblInd w:w="562"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7434"/>
        <w:gridCol w:w="1632"/>
      </w:tblGrid>
      <w:tr w:rsidR="00155289" w:rsidRPr="007459E5" w14:paraId="241D2962" w14:textId="77777777" w:rsidTr="00A44DF4">
        <w:trPr>
          <w:tblHeader/>
        </w:trPr>
        <w:tc>
          <w:tcPr>
            <w:tcW w:w="4100" w:type="pct"/>
            <w:shd w:val="clear" w:color="auto" w:fill="DBE5F1"/>
          </w:tcPr>
          <w:p w14:paraId="675CFDA6" w14:textId="77777777" w:rsidR="00155289" w:rsidRPr="007459E5" w:rsidRDefault="00155289" w:rsidP="00A44DF4">
            <w:pPr>
              <w:rPr>
                <w:rFonts w:asciiTheme="majorHAnsi" w:eastAsiaTheme="majorEastAsia" w:hAnsiTheme="majorHAnsi" w:cstheme="minorBidi"/>
                <w:b/>
                <w:iCs/>
                <w:color w:val="0E1B8D"/>
                <w:sz w:val="24"/>
                <w:szCs w:val="24"/>
                <w:lang w:val="en-GB"/>
              </w:rPr>
            </w:pPr>
            <w:r w:rsidRPr="007459E5">
              <w:rPr>
                <w:rFonts w:asciiTheme="majorHAnsi" w:eastAsiaTheme="majorEastAsia" w:hAnsiTheme="majorHAnsi" w:cstheme="minorBidi"/>
                <w:b/>
                <w:iCs/>
                <w:color w:val="0E1B8D"/>
                <w:sz w:val="24"/>
                <w:szCs w:val="24"/>
                <w:lang w:val="en-GB"/>
              </w:rPr>
              <w:t xml:space="preserve">Evaluation criteria </w:t>
            </w:r>
          </w:p>
        </w:tc>
        <w:tc>
          <w:tcPr>
            <w:tcW w:w="900" w:type="pct"/>
            <w:shd w:val="clear" w:color="auto" w:fill="DBE5F1"/>
          </w:tcPr>
          <w:p w14:paraId="757BA95C" w14:textId="77777777" w:rsidR="00155289" w:rsidRPr="007459E5" w:rsidRDefault="00155289" w:rsidP="00A44DF4">
            <w:pPr>
              <w:jc w:val="center"/>
              <w:rPr>
                <w:rFonts w:asciiTheme="majorHAnsi" w:eastAsiaTheme="majorEastAsia" w:hAnsiTheme="majorHAnsi" w:cstheme="minorBidi"/>
                <w:b/>
                <w:iCs/>
                <w:color w:val="0E1B8D"/>
                <w:sz w:val="24"/>
                <w:szCs w:val="24"/>
                <w:lang w:val="en-GB"/>
              </w:rPr>
            </w:pPr>
            <w:r w:rsidRPr="007459E5">
              <w:rPr>
                <w:rFonts w:asciiTheme="majorHAnsi" w:eastAsiaTheme="majorEastAsia" w:hAnsiTheme="majorHAnsi" w:cstheme="minorBidi"/>
                <w:b/>
                <w:iCs/>
                <w:color w:val="0E1B8D"/>
                <w:sz w:val="24"/>
                <w:szCs w:val="24"/>
                <w:lang w:val="en-GB"/>
              </w:rPr>
              <w:t>Score</w:t>
            </w:r>
          </w:p>
        </w:tc>
      </w:tr>
      <w:tr w:rsidR="00155289" w:rsidRPr="007459E5" w14:paraId="4C74A06C" w14:textId="77777777" w:rsidTr="00A44DF4">
        <w:tc>
          <w:tcPr>
            <w:tcW w:w="4100" w:type="pct"/>
          </w:tcPr>
          <w:p w14:paraId="0DC94AEE" w14:textId="77777777" w:rsidR="00155289" w:rsidRPr="007459E5" w:rsidRDefault="00155289" w:rsidP="00A44DF4">
            <w:pPr>
              <w:rPr>
                <w:rFonts w:asciiTheme="minorHAnsi" w:hAnsiTheme="minorHAnsi" w:cstheme="minorHAnsi"/>
              </w:rPr>
            </w:pPr>
            <w:r w:rsidRPr="007459E5">
              <w:rPr>
                <w:rFonts w:asciiTheme="minorHAnsi" w:hAnsiTheme="minorHAnsi" w:cstheme="minorHAnsi"/>
              </w:rPr>
              <w:t>Yes</w:t>
            </w:r>
          </w:p>
        </w:tc>
        <w:tc>
          <w:tcPr>
            <w:tcW w:w="900" w:type="pct"/>
          </w:tcPr>
          <w:p w14:paraId="7E4C3405" w14:textId="77777777" w:rsidR="00155289" w:rsidRPr="007459E5" w:rsidRDefault="00155289" w:rsidP="00A44DF4">
            <w:pPr>
              <w:jc w:val="center"/>
              <w:rPr>
                <w:rFonts w:asciiTheme="minorHAnsi" w:hAnsiTheme="minorHAnsi" w:cstheme="minorHAnsi"/>
              </w:rPr>
            </w:pPr>
            <w:r w:rsidRPr="007459E5">
              <w:rPr>
                <w:rFonts w:asciiTheme="minorHAnsi" w:hAnsiTheme="minorHAnsi" w:cstheme="minorHAnsi"/>
              </w:rPr>
              <w:t>1</w:t>
            </w:r>
          </w:p>
        </w:tc>
      </w:tr>
      <w:tr w:rsidR="00155289" w:rsidRPr="007459E5" w14:paraId="30AEB7DB" w14:textId="77777777" w:rsidTr="00A44DF4">
        <w:tc>
          <w:tcPr>
            <w:tcW w:w="4100" w:type="pct"/>
          </w:tcPr>
          <w:p w14:paraId="313B2BC6" w14:textId="77777777" w:rsidR="00155289" w:rsidRPr="007459E5" w:rsidRDefault="00155289" w:rsidP="00A44DF4">
            <w:pPr>
              <w:rPr>
                <w:rFonts w:asciiTheme="minorHAnsi" w:hAnsiTheme="minorHAnsi" w:cstheme="minorHAnsi"/>
              </w:rPr>
            </w:pPr>
            <w:r w:rsidRPr="007459E5">
              <w:rPr>
                <w:rFonts w:asciiTheme="minorHAnsi" w:hAnsiTheme="minorHAnsi" w:cstheme="minorHAnsi"/>
              </w:rPr>
              <w:t>Partially meet requirements</w:t>
            </w:r>
          </w:p>
        </w:tc>
        <w:tc>
          <w:tcPr>
            <w:tcW w:w="900" w:type="pct"/>
          </w:tcPr>
          <w:p w14:paraId="460B0AEB" w14:textId="77777777" w:rsidR="00155289" w:rsidRPr="007459E5" w:rsidRDefault="00155289" w:rsidP="00A44DF4">
            <w:pPr>
              <w:jc w:val="center"/>
              <w:rPr>
                <w:rFonts w:asciiTheme="minorHAnsi" w:hAnsiTheme="minorHAnsi" w:cstheme="minorHAnsi"/>
              </w:rPr>
            </w:pPr>
            <w:r w:rsidRPr="007459E5">
              <w:rPr>
                <w:rFonts w:asciiTheme="minorHAnsi" w:hAnsiTheme="minorHAnsi" w:cstheme="minorHAnsi"/>
              </w:rPr>
              <w:t>0.5</w:t>
            </w:r>
          </w:p>
        </w:tc>
      </w:tr>
      <w:tr w:rsidR="00155289" w:rsidRPr="007459E5" w14:paraId="4F96583A" w14:textId="77777777" w:rsidTr="00A44DF4">
        <w:tc>
          <w:tcPr>
            <w:tcW w:w="4100" w:type="pct"/>
          </w:tcPr>
          <w:p w14:paraId="39D02846" w14:textId="77777777" w:rsidR="00155289" w:rsidRPr="007459E5" w:rsidRDefault="00155289" w:rsidP="00A44DF4">
            <w:pPr>
              <w:rPr>
                <w:rFonts w:asciiTheme="minorHAnsi" w:hAnsiTheme="minorHAnsi" w:cstheme="minorHAnsi"/>
              </w:rPr>
            </w:pPr>
            <w:r w:rsidRPr="007459E5">
              <w:rPr>
                <w:rFonts w:asciiTheme="minorHAnsi" w:hAnsiTheme="minorHAnsi" w:cstheme="minorHAnsi"/>
              </w:rPr>
              <w:t>No</w:t>
            </w:r>
          </w:p>
        </w:tc>
        <w:tc>
          <w:tcPr>
            <w:tcW w:w="900" w:type="pct"/>
          </w:tcPr>
          <w:p w14:paraId="01A5C57F" w14:textId="77777777" w:rsidR="00155289" w:rsidRPr="007459E5" w:rsidRDefault="00155289" w:rsidP="00A44DF4">
            <w:pPr>
              <w:jc w:val="center"/>
              <w:rPr>
                <w:rFonts w:asciiTheme="minorHAnsi" w:hAnsiTheme="minorHAnsi" w:cstheme="minorHAnsi"/>
              </w:rPr>
            </w:pPr>
            <w:r w:rsidRPr="007459E5">
              <w:rPr>
                <w:rFonts w:asciiTheme="minorHAnsi" w:hAnsiTheme="minorHAnsi" w:cstheme="minorHAnsi"/>
              </w:rPr>
              <w:t>0</w:t>
            </w:r>
          </w:p>
        </w:tc>
      </w:tr>
    </w:tbl>
    <w:p w14:paraId="55C380A9" w14:textId="77777777" w:rsidR="00155289" w:rsidRPr="007459E5" w:rsidRDefault="00155289" w:rsidP="00155289">
      <w:pPr>
        <w:pStyle w:val="Heading2"/>
      </w:pPr>
      <w:bookmarkStart w:id="139" w:name="_Toc185514328"/>
      <w:bookmarkStart w:id="140" w:name="_Toc238122863"/>
      <w:r w:rsidRPr="007459E5">
        <w:t>Third Party Risk Assessment</w:t>
      </w:r>
      <w:bookmarkEnd w:id="139"/>
      <w:bookmarkEnd w:id="140"/>
    </w:p>
    <w:p w14:paraId="482BC5A9" w14:textId="77777777" w:rsidR="00155289" w:rsidRPr="007459E5" w:rsidRDefault="00155289" w:rsidP="00155289">
      <w:pPr>
        <w:numPr>
          <w:ilvl w:val="1"/>
          <w:numId w:val="34"/>
        </w:numPr>
        <w:tabs>
          <w:tab w:val="num" w:pos="1134"/>
        </w:tabs>
        <w:spacing w:line="240" w:lineRule="auto"/>
        <w:rPr>
          <w:rFonts w:asciiTheme="minorHAnsi" w:hAnsiTheme="minorHAnsi" w:cstheme="minorHAnsi"/>
        </w:rPr>
      </w:pPr>
      <w:r w:rsidRPr="007459E5">
        <w:rPr>
          <w:rFonts w:asciiTheme="minorHAnsi" w:hAnsiTheme="minorHAnsi" w:cstheme="minorHAnsi"/>
        </w:rPr>
        <w:t>The assessment of bidders’ responses to the questions will be determined by the completeness (i.e. all questions answered), undertaking signed (where required) and accuracy of substantiating evidence, when requested. Please note that SITA reserves the right to verify the information provided.</w:t>
      </w:r>
    </w:p>
    <w:tbl>
      <w:tblPr>
        <w:tblW w:w="9497" w:type="dxa"/>
        <w:jc w:val="center"/>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5923"/>
        <w:gridCol w:w="983"/>
        <w:gridCol w:w="1205"/>
        <w:gridCol w:w="1386"/>
      </w:tblGrid>
      <w:tr w:rsidR="00155289" w:rsidRPr="000A6170" w14:paraId="6E04990C" w14:textId="77777777" w:rsidTr="00A44DF4">
        <w:trPr>
          <w:tblHeader/>
          <w:jc w:val="center"/>
        </w:trPr>
        <w:tc>
          <w:tcPr>
            <w:tcW w:w="5923" w:type="dxa"/>
            <w:tcBorders>
              <w:bottom w:val="single" w:sz="4" w:space="0" w:color="4F81BD"/>
            </w:tcBorders>
            <w:shd w:val="clear" w:color="auto" w:fill="DBE5F1"/>
          </w:tcPr>
          <w:p w14:paraId="1873B558" w14:textId="77777777" w:rsidR="00155289" w:rsidRPr="000A6170" w:rsidRDefault="00155289" w:rsidP="00A44DF4">
            <w:pPr>
              <w:rPr>
                <w:rFonts w:asciiTheme="majorHAnsi" w:eastAsiaTheme="majorEastAsia" w:hAnsiTheme="majorHAnsi" w:cstheme="minorBidi"/>
                <w:b/>
                <w:iCs/>
                <w:color w:val="0E1B8D"/>
                <w:sz w:val="24"/>
                <w:szCs w:val="24"/>
                <w:lang w:val="en-GB"/>
              </w:rPr>
            </w:pPr>
            <w:r w:rsidRPr="000A6170">
              <w:rPr>
                <w:rFonts w:asciiTheme="majorHAnsi" w:eastAsiaTheme="majorEastAsia" w:hAnsiTheme="majorHAnsi" w:cstheme="minorBidi"/>
                <w:b/>
                <w:iCs/>
                <w:color w:val="0E1B8D"/>
                <w:sz w:val="24"/>
                <w:szCs w:val="24"/>
                <w:lang w:val="en-GB"/>
              </w:rPr>
              <w:t xml:space="preserve">Question to assess each risk element  </w:t>
            </w:r>
          </w:p>
        </w:tc>
        <w:tc>
          <w:tcPr>
            <w:tcW w:w="3574" w:type="dxa"/>
            <w:gridSpan w:val="3"/>
            <w:tcBorders>
              <w:bottom w:val="single" w:sz="4" w:space="0" w:color="4F81BD"/>
            </w:tcBorders>
            <w:shd w:val="clear" w:color="auto" w:fill="DBE5F1"/>
          </w:tcPr>
          <w:p w14:paraId="2A009FE0" w14:textId="77777777" w:rsidR="00155289" w:rsidRPr="000A6170" w:rsidRDefault="00155289" w:rsidP="00A44DF4">
            <w:pPr>
              <w:rPr>
                <w:rFonts w:asciiTheme="majorHAnsi" w:eastAsiaTheme="majorEastAsia" w:hAnsiTheme="majorHAnsi" w:cstheme="minorBidi"/>
                <w:b/>
                <w:iCs/>
                <w:color w:val="0E1B8D"/>
                <w:sz w:val="24"/>
                <w:szCs w:val="24"/>
                <w:lang w:val="en-GB"/>
              </w:rPr>
            </w:pPr>
            <w:proofErr w:type="gramStart"/>
            <w:r w:rsidRPr="000A6170">
              <w:rPr>
                <w:rFonts w:asciiTheme="majorHAnsi" w:eastAsiaTheme="majorEastAsia" w:hAnsiTheme="majorHAnsi" w:cstheme="minorBidi"/>
                <w:b/>
                <w:iCs/>
                <w:color w:val="0E1B8D"/>
                <w:sz w:val="24"/>
                <w:szCs w:val="24"/>
                <w:lang w:val="en-GB"/>
              </w:rPr>
              <w:t>Bidders</w:t>
            </w:r>
            <w:proofErr w:type="gramEnd"/>
            <w:r w:rsidRPr="000A6170">
              <w:rPr>
                <w:rFonts w:asciiTheme="majorHAnsi" w:eastAsiaTheme="majorEastAsia" w:hAnsiTheme="majorHAnsi" w:cstheme="minorBidi"/>
                <w:b/>
                <w:iCs/>
                <w:color w:val="0E1B8D"/>
                <w:sz w:val="24"/>
                <w:szCs w:val="24"/>
                <w:lang w:val="en-GB"/>
              </w:rPr>
              <w:t xml:space="preserve"> response: </w:t>
            </w:r>
          </w:p>
          <w:p w14:paraId="750222F9" w14:textId="77777777" w:rsidR="00155289" w:rsidRPr="000A6170" w:rsidRDefault="00155289" w:rsidP="00A44DF4">
            <w:pPr>
              <w:rPr>
                <w:rFonts w:asciiTheme="majorHAnsi" w:eastAsiaTheme="majorEastAsia" w:hAnsiTheme="majorHAnsi" w:cstheme="minorBidi"/>
                <w:b/>
                <w:iCs/>
                <w:color w:val="0E1B8D"/>
                <w:sz w:val="24"/>
                <w:szCs w:val="24"/>
                <w:lang w:val="en-GB"/>
              </w:rPr>
            </w:pPr>
            <w:r w:rsidRPr="000A6170">
              <w:rPr>
                <w:rFonts w:asciiTheme="majorHAnsi" w:eastAsiaTheme="majorEastAsia" w:hAnsiTheme="majorHAnsi" w:cstheme="minorBidi"/>
                <w:b/>
                <w:iCs/>
                <w:color w:val="0E1B8D"/>
                <w:sz w:val="24"/>
                <w:szCs w:val="24"/>
                <w:lang w:val="en-GB"/>
              </w:rPr>
              <w:t xml:space="preserve">Mark relevant box with an “X”   </w:t>
            </w:r>
          </w:p>
        </w:tc>
      </w:tr>
      <w:tr w:rsidR="00155289" w:rsidRPr="000A6170" w14:paraId="0FF11C56" w14:textId="77777777" w:rsidTr="00A44DF4">
        <w:trPr>
          <w:cantSplit/>
          <w:jc w:val="center"/>
        </w:trPr>
        <w:tc>
          <w:tcPr>
            <w:tcW w:w="9497" w:type="dxa"/>
            <w:gridSpan w:val="4"/>
            <w:shd w:val="clear" w:color="auto" w:fill="DBE5F1"/>
          </w:tcPr>
          <w:p w14:paraId="41706575" w14:textId="77777777" w:rsidR="00155289" w:rsidRPr="000A6170" w:rsidRDefault="00155289" w:rsidP="00A44DF4">
            <w:pPr>
              <w:rPr>
                <w:rFonts w:ascii="Calibri" w:hAnsi="Calibri" w:cs="Calibri"/>
                <w:color w:val="FF0000"/>
              </w:rPr>
            </w:pPr>
            <w:r w:rsidRPr="000A6170">
              <w:rPr>
                <w:rFonts w:asciiTheme="majorHAnsi" w:eastAsiaTheme="majorEastAsia" w:hAnsiTheme="majorHAnsi" w:cstheme="minorBidi"/>
                <w:b/>
                <w:iCs/>
                <w:color w:val="0E1B8D"/>
                <w:sz w:val="24"/>
                <w:szCs w:val="24"/>
                <w:lang w:val="en-GB"/>
              </w:rPr>
              <w:t>Company Risk</w:t>
            </w:r>
            <w:r w:rsidRPr="000A6170">
              <w:rPr>
                <w:rFonts w:ascii="Calibri" w:hAnsi="Calibri" w:cs="Calibri"/>
                <w:b/>
                <w:bCs/>
                <w:color w:val="002060"/>
              </w:rPr>
              <w:t xml:space="preserve"> </w:t>
            </w:r>
          </w:p>
        </w:tc>
      </w:tr>
      <w:tr w:rsidR="00155289" w:rsidRPr="000A6170" w14:paraId="177EDA40" w14:textId="77777777" w:rsidTr="00A44DF4">
        <w:trPr>
          <w:cantSplit/>
          <w:jc w:val="center"/>
        </w:trPr>
        <w:tc>
          <w:tcPr>
            <w:tcW w:w="5923" w:type="dxa"/>
            <w:tcBorders>
              <w:top w:val="single" w:sz="4" w:space="0" w:color="4F81BD"/>
              <w:left w:val="single" w:sz="4" w:space="0" w:color="4F81BD"/>
              <w:bottom w:val="single" w:sz="4" w:space="0" w:color="4F81BD"/>
              <w:right w:val="single" w:sz="4" w:space="0" w:color="4F81BD"/>
            </w:tcBorders>
            <w:vAlign w:val="bottom"/>
          </w:tcPr>
          <w:p w14:paraId="2FD8D91F" w14:textId="77777777" w:rsidR="00155289" w:rsidRPr="000A6170" w:rsidRDefault="00155289" w:rsidP="00155289">
            <w:pPr>
              <w:numPr>
                <w:ilvl w:val="0"/>
                <w:numId w:val="35"/>
              </w:numPr>
              <w:tabs>
                <w:tab w:val="num" w:pos="567"/>
              </w:tabs>
              <w:spacing w:line="240" w:lineRule="auto"/>
              <w:rPr>
                <w:rFonts w:asciiTheme="minorHAnsi" w:hAnsiTheme="minorHAnsi" w:cstheme="minorHAnsi"/>
              </w:rPr>
            </w:pPr>
            <w:r w:rsidRPr="002C4256">
              <w:rPr>
                <w:rFonts w:asciiTheme="minorHAnsi" w:hAnsiTheme="minorHAnsi" w:cstheme="minorHAnsi"/>
              </w:rPr>
              <w:t xml:space="preserve">Have you disclosed all interests and relationships as required in </w:t>
            </w:r>
            <w:r w:rsidRPr="002C4256">
              <w:rPr>
                <w:rFonts w:asciiTheme="minorHAnsi" w:hAnsiTheme="minorHAnsi" w:cstheme="minorHAnsi"/>
                <w:b/>
                <w:bCs/>
              </w:rPr>
              <w:t>SBD 4</w:t>
            </w:r>
            <w:r w:rsidRPr="002C4256">
              <w:rPr>
                <w:rFonts w:asciiTheme="minorHAnsi" w:hAnsiTheme="minorHAnsi" w:cstheme="minorHAnsi"/>
              </w:rPr>
              <w:t>, including whether any of your directors, members, trustees, or shareholders are employed by the state, have relationships with SITA employees, or have interests in other entities (whether they are also bidding for this contract, or not)?</w:t>
            </w:r>
          </w:p>
        </w:tc>
        <w:tc>
          <w:tcPr>
            <w:tcW w:w="983" w:type="dxa"/>
            <w:tcBorders>
              <w:left w:val="single" w:sz="4" w:space="0" w:color="4F81BD"/>
            </w:tcBorders>
            <w:vAlign w:val="center"/>
          </w:tcPr>
          <w:p w14:paraId="2D0E57D9" w14:textId="77777777" w:rsidR="00155289" w:rsidRPr="000A6170" w:rsidRDefault="00155289" w:rsidP="00A44DF4">
            <w:pPr>
              <w:ind w:left="301" w:hanging="301"/>
              <w:jc w:val="center"/>
              <w:rPr>
                <w:rFonts w:asciiTheme="minorHAnsi" w:hAnsiTheme="minorHAnsi" w:cstheme="minorHAnsi"/>
                <w:bCs/>
              </w:rPr>
            </w:pPr>
            <w:r w:rsidRPr="000A6170">
              <w:rPr>
                <w:rFonts w:asciiTheme="minorHAnsi" w:hAnsiTheme="minorHAnsi" w:cstheme="minorHAnsi"/>
                <w:bCs/>
              </w:rPr>
              <w:t>Yes</w:t>
            </w:r>
          </w:p>
        </w:tc>
        <w:tc>
          <w:tcPr>
            <w:tcW w:w="1205" w:type="dxa"/>
            <w:vAlign w:val="center"/>
          </w:tcPr>
          <w:p w14:paraId="1A4CF4A7" w14:textId="77777777" w:rsidR="00155289" w:rsidRPr="000A6170" w:rsidRDefault="00155289" w:rsidP="00A44DF4">
            <w:pPr>
              <w:ind w:left="301" w:hanging="301"/>
              <w:jc w:val="center"/>
              <w:rPr>
                <w:rFonts w:asciiTheme="minorHAnsi" w:hAnsiTheme="minorHAnsi" w:cstheme="minorHAnsi"/>
                <w:bCs/>
              </w:rPr>
            </w:pPr>
            <w:r w:rsidRPr="000A6170">
              <w:rPr>
                <w:rFonts w:asciiTheme="minorHAnsi" w:hAnsiTheme="minorHAnsi" w:cstheme="minorHAnsi"/>
                <w:bCs/>
              </w:rPr>
              <w:t>Partially</w:t>
            </w:r>
          </w:p>
        </w:tc>
        <w:tc>
          <w:tcPr>
            <w:tcW w:w="1386" w:type="dxa"/>
            <w:vAlign w:val="center"/>
          </w:tcPr>
          <w:p w14:paraId="155275D3" w14:textId="77777777" w:rsidR="00155289" w:rsidRPr="000A6170" w:rsidRDefault="00155289" w:rsidP="00A44DF4">
            <w:pPr>
              <w:ind w:left="301" w:hanging="301"/>
              <w:jc w:val="center"/>
              <w:rPr>
                <w:rFonts w:asciiTheme="minorHAnsi" w:hAnsiTheme="minorHAnsi" w:cstheme="minorHAnsi"/>
                <w:bCs/>
              </w:rPr>
            </w:pPr>
            <w:r w:rsidRPr="000A6170">
              <w:rPr>
                <w:rFonts w:asciiTheme="minorHAnsi" w:hAnsiTheme="minorHAnsi" w:cstheme="minorHAnsi"/>
                <w:bCs/>
              </w:rPr>
              <w:t>No</w:t>
            </w:r>
          </w:p>
        </w:tc>
      </w:tr>
      <w:tr w:rsidR="00155289" w:rsidRPr="000A6170" w14:paraId="0032862C" w14:textId="77777777" w:rsidTr="00A44DF4">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78877E5F" w14:textId="77777777" w:rsidR="00155289" w:rsidRPr="000A6170" w:rsidRDefault="00155289" w:rsidP="00155289">
            <w:pPr>
              <w:numPr>
                <w:ilvl w:val="0"/>
                <w:numId w:val="35"/>
              </w:numPr>
              <w:tabs>
                <w:tab w:val="num" w:pos="567"/>
              </w:tabs>
              <w:spacing w:line="240" w:lineRule="auto"/>
              <w:rPr>
                <w:rFonts w:asciiTheme="minorHAnsi" w:hAnsiTheme="minorHAnsi" w:cstheme="minorHAnsi"/>
              </w:rPr>
            </w:pPr>
            <w:r w:rsidRPr="000A6170">
              <w:rPr>
                <w:rFonts w:asciiTheme="minorHAnsi" w:hAnsiTheme="minorHAnsi" w:cstheme="minorHAnsi"/>
              </w:rPr>
              <w:t xml:space="preserve">Are you currently involved in litigation against SITA – or do you foresee litigation being instituted within the next 6 months?  </w:t>
            </w:r>
          </w:p>
        </w:tc>
        <w:tc>
          <w:tcPr>
            <w:tcW w:w="983" w:type="dxa"/>
            <w:tcBorders>
              <w:left w:val="single" w:sz="4" w:space="0" w:color="4F81BD"/>
            </w:tcBorders>
            <w:vAlign w:val="center"/>
          </w:tcPr>
          <w:p w14:paraId="0107FA67" w14:textId="77777777" w:rsidR="00155289" w:rsidRPr="000A6170" w:rsidRDefault="00155289" w:rsidP="00A44DF4">
            <w:pPr>
              <w:ind w:left="301" w:hanging="301"/>
              <w:jc w:val="center"/>
              <w:rPr>
                <w:rFonts w:asciiTheme="minorHAnsi" w:hAnsiTheme="minorHAnsi" w:cstheme="minorHAnsi"/>
                <w:b/>
              </w:rPr>
            </w:pPr>
            <w:r w:rsidRPr="000A6170">
              <w:rPr>
                <w:rFonts w:asciiTheme="minorHAnsi" w:hAnsiTheme="minorHAnsi" w:cstheme="minorHAnsi"/>
                <w:bCs/>
              </w:rPr>
              <w:t>Yes</w:t>
            </w:r>
          </w:p>
        </w:tc>
        <w:tc>
          <w:tcPr>
            <w:tcW w:w="1205" w:type="dxa"/>
            <w:vAlign w:val="center"/>
          </w:tcPr>
          <w:p w14:paraId="2A1DE682" w14:textId="77777777" w:rsidR="00155289" w:rsidRPr="000A6170" w:rsidRDefault="00155289" w:rsidP="00A44DF4">
            <w:pPr>
              <w:ind w:left="301" w:hanging="301"/>
              <w:jc w:val="center"/>
              <w:rPr>
                <w:rFonts w:asciiTheme="minorHAnsi" w:hAnsiTheme="minorHAnsi" w:cstheme="minorHAnsi"/>
                <w:b/>
              </w:rPr>
            </w:pPr>
            <w:r w:rsidRPr="000A6170">
              <w:rPr>
                <w:rFonts w:asciiTheme="minorHAnsi" w:hAnsiTheme="minorHAnsi" w:cstheme="minorHAnsi"/>
                <w:bCs/>
              </w:rPr>
              <w:t>Partially</w:t>
            </w:r>
          </w:p>
        </w:tc>
        <w:tc>
          <w:tcPr>
            <w:tcW w:w="1386" w:type="dxa"/>
            <w:vAlign w:val="center"/>
          </w:tcPr>
          <w:p w14:paraId="5820DFB2" w14:textId="77777777" w:rsidR="00155289" w:rsidRPr="000A6170" w:rsidRDefault="00155289" w:rsidP="00A44DF4">
            <w:pPr>
              <w:ind w:left="301" w:hanging="301"/>
              <w:jc w:val="center"/>
              <w:rPr>
                <w:rFonts w:asciiTheme="minorHAnsi" w:hAnsiTheme="minorHAnsi" w:cstheme="minorHAnsi"/>
                <w:b/>
              </w:rPr>
            </w:pPr>
            <w:r w:rsidRPr="000A6170">
              <w:rPr>
                <w:rFonts w:asciiTheme="minorHAnsi" w:hAnsiTheme="minorHAnsi" w:cstheme="minorHAnsi"/>
                <w:bCs/>
              </w:rPr>
              <w:t>No</w:t>
            </w:r>
          </w:p>
        </w:tc>
      </w:tr>
      <w:tr w:rsidR="00155289" w:rsidRPr="000A6170" w14:paraId="022732CA" w14:textId="77777777" w:rsidTr="00A44DF4">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2D520154" w14:textId="77777777" w:rsidR="00155289" w:rsidRPr="000A6170" w:rsidRDefault="00155289" w:rsidP="00155289">
            <w:pPr>
              <w:numPr>
                <w:ilvl w:val="0"/>
                <w:numId w:val="35"/>
              </w:numPr>
              <w:tabs>
                <w:tab w:val="num" w:pos="567"/>
              </w:tabs>
              <w:spacing w:line="240" w:lineRule="auto"/>
              <w:rPr>
                <w:rFonts w:asciiTheme="minorHAnsi" w:hAnsiTheme="minorHAnsi" w:cstheme="minorHAnsi"/>
              </w:rPr>
            </w:pPr>
            <w:r w:rsidRPr="000A6170">
              <w:rPr>
                <w:rFonts w:asciiTheme="minorHAnsi" w:hAnsiTheme="minorHAnsi" w:cstheme="minorHAnsi"/>
              </w:rPr>
              <w:t xml:space="preserve">Are there any </w:t>
            </w:r>
            <w:proofErr w:type="gramStart"/>
            <w:r w:rsidRPr="000A6170">
              <w:rPr>
                <w:rFonts w:asciiTheme="minorHAnsi" w:hAnsiTheme="minorHAnsi" w:cstheme="minorHAnsi"/>
              </w:rPr>
              <w:t>law suits</w:t>
            </w:r>
            <w:proofErr w:type="gramEnd"/>
            <w:r w:rsidRPr="000A6170">
              <w:rPr>
                <w:rFonts w:asciiTheme="minorHAnsi" w:hAnsiTheme="minorHAnsi" w:cstheme="minorHAnsi"/>
              </w:rPr>
              <w:t xml:space="preserve"> or ongoing litigation that could affect this transaction in any way or the bidder as an ongoing concern? </w:t>
            </w:r>
          </w:p>
        </w:tc>
        <w:tc>
          <w:tcPr>
            <w:tcW w:w="983" w:type="dxa"/>
            <w:tcBorders>
              <w:left w:val="single" w:sz="4" w:space="0" w:color="4F81BD"/>
            </w:tcBorders>
            <w:vAlign w:val="center"/>
          </w:tcPr>
          <w:p w14:paraId="3E09C7F6" w14:textId="77777777" w:rsidR="00155289" w:rsidRPr="000A6170" w:rsidRDefault="00155289" w:rsidP="00A44DF4">
            <w:pPr>
              <w:jc w:val="center"/>
              <w:rPr>
                <w:rFonts w:asciiTheme="minorHAnsi" w:hAnsiTheme="minorHAnsi" w:cstheme="minorHAnsi"/>
                <w:b/>
              </w:rPr>
            </w:pPr>
            <w:r w:rsidRPr="000A6170">
              <w:rPr>
                <w:rFonts w:asciiTheme="minorHAnsi" w:hAnsiTheme="minorHAnsi" w:cstheme="minorHAnsi"/>
                <w:bCs/>
              </w:rPr>
              <w:t>Yes</w:t>
            </w:r>
          </w:p>
        </w:tc>
        <w:tc>
          <w:tcPr>
            <w:tcW w:w="1205" w:type="dxa"/>
            <w:vAlign w:val="center"/>
          </w:tcPr>
          <w:p w14:paraId="1849056E" w14:textId="77777777" w:rsidR="00155289" w:rsidRPr="000A6170" w:rsidRDefault="00155289" w:rsidP="00A44DF4">
            <w:pPr>
              <w:jc w:val="center"/>
              <w:rPr>
                <w:rFonts w:asciiTheme="minorHAnsi" w:hAnsiTheme="minorHAnsi" w:cstheme="minorHAnsi"/>
                <w:b/>
              </w:rPr>
            </w:pPr>
            <w:r w:rsidRPr="000A6170">
              <w:rPr>
                <w:rFonts w:asciiTheme="minorHAnsi" w:hAnsiTheme="minorHAnsi" w:cstheme="minorHAnsi"/>
                <w:bCs/>
              </w:rPr>
              <w:t>Partially</w:t>
            </w:r>
          </w:p>
        </w:tc>
        <w:tc>
          <w:tcPr>
            <w:tcW w:w="1386" w:type="dxa"/>
            <w:vAlign w:val="center"/>
          </w:tcPr>
          <w:p w14:paraId="4462175D" w14:textId="77777777" w:rsidR="00155289" w:rsidRPr="000A6170" w:rsidRDefault="00155289" w:rsidP="00A44DF4">
            <w:pPr>
              <w:ind w:left="301" w:hanging="301"/>
              <w:jc w:val="center"/>
              <w:rPr>
                <w:rFonts w:asciiTheme="minorHAnsi" w:hAnsiTheme="minorHAnsi" w:cstheme="minorHAnsi"/>
                <w:b/>
              </w:rPr>
            </w:pPr>
            <w:r w:rsidRPr="000A6170">
              <w:rPr>
                <w:rFonts w:asciiTheme="minorHAnsi" w:hAnsiTheme="minorHAnsi" w:cstheme="minorHAnsi"/>
                <w:bCs/>
              </w:rPr>
              <w:t>No</w:t>
            </w:r>
          </w:p>
        </w:tc>
      </w:tr>
      <w:tr w:rsidR="00155289" w:rsidRPr="000A6170" w14:paraId="512EBEE1" w14:textId="77777777" w:rsidTr="00A44DF4">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34D4275B" w14:textId="77777777" w:rsidR="00155289" w:rsidRPr="000A6170" w:rsidRDefault="00155289" w:rsidP="00155289">
            <w:pPr>
              <w:numPr>
                <w:ilvl w:val="0"/>
                <w:numId w:val="35"/>
              </w:numPr>
              <w:tabs>
                <w:tab w:val="num" w:pos="567"/>
              </w:tabs>
              <w:spacing w:line="240" w:lineRule="auto"/>
              <w:jc w:val="left"/>
              <w:rPr>
                <w:rFonts w:asciiTheme="minorHAnsi" w:hAnsiTheme="minorHAnsi" w:cstheme="minorHAnsi"/>
              </w:rPr>
            </w:pPr>
            <w:r w:rsidRPr="000A6170">
              <w:rPr>
                <w:rFonts w:asciiTheme="minorHAnsi" w:hAnsiTheme="minorHAnsi" w:cstheme="minorHAnsi"/>
              </w:rPr>
              <w:t>Is customer service delivery or contract performance actively monitored by you?</w:t>
            </w:r>
          </w:p>
        </w:tc>
        <w:tc>
          <w:tcPr>
            <w:tcW w:w="983" w:type="dxa"/>
            <w:tcBorders>
              <w:left w:val="single" w:sz="4" w:space="0" w:color="4F81BD"/>
            </w:tcBorders>
            <w:vAlign w:val="center"/>
          </w:tcPr>
          <w:p w14:paraId="49F69BD6" w14:textId="77777777" w:rsidR="00155289" w:rsidRPr="000A6170" w:rsidRDefault="00155289" w:rsidP="00A44DF4">
            <w:pPr>
              <w:ind w:left="406" w:hanging="406"/>
              <w:jc w:val="center"/>
              <w:rPr>
                <w:rFonts w:asciiTheme="minorHAnsi" w:hAnsiTheme="minorHAnsi" w:cstheme="minorHAnsi"/>
                <w:b/>
                <w:bCs/>
              </w:rPr>
            </w:pPr>
            <w:r w:rsidRPr="000A6170">
              <w:rPr>
                <w:rFonts w:asciiTheme="minorHAnsi" w:hAnsiTheme="minorHAnsi" w:cstheme="minorHAnsi"/>
                <w:bCs/>
              </w:rPr>
              <w:t>Yes</w:t>
            </w:r>
          </w:p>
        </w:tc>
        <w:tc>
          <w:tcPr>
            <w:tcW w:w="1205" w:type="dxa"/>
            <w:vAlign w:val="center"/>
          </w:tcPr>
          <w:p w14:paraId="14C5400E" w14:textId="77777777" w:rsidR="00155289" w:rsidRPr="000A6170" w:rsidRDefault="00155289" w:rsidP="00A44DF4">
            <w:pPr>
              <w:ind w:left="406" w:hanging="406"/>
              <w:jc w:val="center"/>
              <w:rPr>
                <w:rFonts w:asciiTheme="minorHAnsi" w:hAnsiTheme="minorHAnsi" w:cstheme="minorHAnsi"/>
                <w:b/>
              </w:rPr>
            </w:pPr>
            <w:r w:rsidRPr="000A6170">
              <w:rPr>
                <w:rFonts w:asciiTheme="minorHAnsi" w:hAnsiTheme="minorHAnsi" w:cstheme="minorHAnsi"/>
                <w:bCs/>
              </w:rPr>
              <w:t>Partially</w:t>
            </w:r>
          </w:p>
        </w:tc>
        <w:tc>
          <w:tcPr>
            <w:tcW w:w="1386" w:type="dxa"/>
            <w:vAlign w:val="center"/>
          </w:tcPr>
          <w:p w14:paraId="6E370E5C" w14:textId="77777777" w:rsidR="00155289" w:rsidRPr="000A6170" w:rsidRDefault="00155289" w:rsidP="00A44DF4">
            <w:pPr>
              <w:ind w:left="406" w:hanging="406"/>
              <w:jc w:val="center"/>
              <w:rPr>
                <w:rFonts w:asciiTheme="minorHAnsi" w:hAnsiTheme="minorHAnsi" w:cstheme="minorHAnsi"/>
                <w:b/>
                <w:bCs/>
              </w:rPr>
            </w:pPr>
            <w:r w:rsidRPr="000A6170">
              <w:rPr>
                <w:rFonts w:asciiTheme="minorHAnsi" w:hAnsiTheme="minorHAnsi" w:cstheme="minorHAnsi"/>
                <w:bCs/>
              </w:rPr>
              <w:t>No</w:t>
            </w:r>
          </w:p>
        </w:tc>
      </w:tr>
      <w:tr w:rsidR="00155289" w:rsidRPr="000A6170" w14:paraId="076BF4C2" w14:textId="77777777" w:rsidTr="00A44DF4">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095DA777" w14:textId="77777777" w:rsidR="00155289" w:rsidRPr="000A6170" w:rsidRDefault="00155289" w:rsidP="00155289">
            <w:pPr>
              <w:numPr>
                <w:ilvl w:val="0"/>
                <w:numId w:val="35"/>
              </w:numPr>
              <w:tabs>
                <w:tab w:val="num" w:pos="567"/>
              </w:tabs>
              <w:spacing w:line="240" w:lineRule="auto"/>
              <w:rPr>
                <w:rFonts w:asciiTheme="minorHAnsi" w:hAnsiTheme="minorHAnsi" w:cstheme="minorHAnsi"/>
              </w:rPr>
            </w:pPr>
            <w:r w:rsidRPr="000A6170">
              <w:rPr>
                <w:rFonts w:asciiTheme="minorHAnsi" w:hAnsiTheme="minorHAnsi" w:cstheme="minorHAnsi"/>
              </w:rPr>
              <w:t>Do you have formal strategic planning processes in place?</w:t>
            </w:r>
          </w:p>
        </w:tc>
        <w:tc>
          <w:tcPr>
            <w:tcW w:w="983" w:type="dxa"/>
            <w:tcBorders>
              <w:left w:val="single" w:sz="4" w:space="0" w:color="4F81BD"/>
            </w:tcBorders>
            <w:vAlign w:val="center"/>
          </w:tcPr>
          <w:p w14:paraId="68EE3F05" w14:textId="77777777" w:rsidR="00155289" w:rsidRPr="000A6170" w:rsidRDefault="00155289" w:rsidP="00A44DF4">
            <w:pPr>
              <w:ind w:left="406" w:hanging="406"/>
              <w:jc w:val="center"/>
              <w:rPr>
                <w:rFonts w:asciiTheme="minorHAnsi" w:hAnsiTheme="minorHAnsi" w:cstheme="minorHAnsi"/>
                <w:b/>
                <w:bCs/>
              </w:rPr>
            </w:pPr>
            <w:r w:rsidRPr="000A6170">
              <w:rPr>
                <w:rFonts w:asciiTheme="minorHAnsi" w:hAnsiTheme="minorHAnsi" w:cstheme="minorHAnsi"/>
                <w:bCs/>
              </w:rPr>
              <w:t>Yes</w:t>
            </w:r>
          </w:p>
        </w:tc>
        <w:tc>
          <w:tcPr>
            <w:tcW w:w="1205" w:type="dxa"/>
            <w:vAlign w:val="center"/>
          </w:tcPr>
          <w:p w14:paraId="16F484E6" w14:textId="77777777" w:rsidR="00155289" w:rsidRPr="000A6170" w:rsidRDefault="00155289" w:rsidP="00A44DF4">
            <w:pPr>
              <w:ind w:left="406" w:hanging="406"/>
              <w:jc w:val="center"/>
              <w:rPr>
                <w:rFonts w:asciiTheme="minorHAnsi" w:hAnsiTheme="minorHAnsi" w:cstheme="minorHAnsi"/>
                <w:b/>
              </w:rPr>
            </w:pPr>
            <w:r w:rsidRPr="000A6170">
              <w:rPr>
                <w:rFonts w:asciiTheme="minorHAnsi" w:hAnsiTheme="minorHAnsi" w:cstheme="minorHAnsi"/>
                <w:bCs/>
              </w:rPr>
              <w:t>Partially</w:t>
            </w:r>
          </w:p>
        </w:tc>
        <w:tc>
          <w:tcPr>
            <w:tcW w:w="1386" w:type="dxa"/>
            <w:vAlign w:val="center"/>
          </w:tcPr>
          <w:p w14:paraId="3D9B3C7A" w14:textId="77777777" w:rsidR="00155289" w:rsidRPr="000A6170" w:rsidRDefault="00155289" w:rsidP="00A44DF4">
            <w:pPr>
              <w:ind w:left="406" w:hanging="406"/>
              <w:jc w:val="center"/>
              <w:rPr>
                <w:rFonts w:asciiTheme="minorHAnsi" w:hAnsiTheme="minorHAnsi" w:cstheme="minorHAnsi"/>
                <w:b/>
                <w:bCs/>
              </w:rPr>
            </w:pPr>
            <w:r w:rsidRPr="000A6170">
              <w:rPr>
                <w:rFonts w:asciiTheme="minorHAnsi" w:hAnsiTheme="minorHAnsi" w:cstheme="minorHAnsi"/>
                <w:bCs/>
              </w:rPr>
              <w:t>No</w:t>
            </w:r>
          </w:p>
        </w:tc>
      </w:tr>
      <w:tr w:rsidR="00155289" w:rsidRPr="000A6170" w14:paraId="2B328CBB" w14:textId="77777777" w:rsidTr="00A44DF4">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5399612F" w14:textId="77777777" w:rsidR="00155289" w:rsidRPr="000A6170" w:rsidRDefault="00155289" w:rsidP="00155289">
            <w:pPr>
              <w:numPr>
                <w:ilvl w:val="0"/>
                <w:numId w:val="35"/>
              </w:numPr>
              <w:tabs>
                <w:tab w:val="num" w:pos="567"/>
              </w:tabs>
              <w:spacing w:line="240" w:lineRule="auto"/>
              <w:rPr>
                <w:rFonts w:asciiTheme="minorHAnsi" w:hAnsiTheme="minorHAnsi" w:cstheme="minorHAnsi"/>
              </w:rPr>
            </w:pPr>
            <w:r w:rsidRPr="000A6170">
              <w:rPr>
                <w:rFonts w:asciiTheme="minorHAnsi" w:hAnsiTheme="minorHAnsi" w:cstheme="minorHAnsi"/>
              </w:rPr>
              <w:t>Are any of your directors or shareholders Prominent Influential People (PIP) or Politically Exposed Persons (PEP)?</w:t>
            </w:r>
          </w:p>
        </w:tc>
        <w:tc>
          <w:tcPr>
            <w:tcW w:w="983" w:type="dxa"/>
            <w:tcBorders>
              <w:left w:val="single" w:sz="4" w:space="0" w:color="4F81BD"/>
            </w:tcBorders>
            <w:vAlign w:val="center"/>
          </w:tcPr>
          <w:p w14:paraId="3E323672" w14:textId="77777777" w:rsidR="00155289" w:rsidRPr="000A6170" w:rsidRDefault="00155289" w:rsidP="00A44DF4">
            <w:pPr>
              <w:ind w:left="406" w:hanging="406"/>
              <w:jc w:val="center"/>
              <w:rPr>
                <w:rFonts w:asciiTheme="minorHAnsi" w:hAnsiTheme="minorHAnsi" w:cstheme="minorHAnsi"/>
                <w:b/>
                <w:bCs/>
              </w:rPr>
            </w:pPr>
            <w:r w:rsidRPr="000A6170">
              <w:rPr>
                <w:rFonts w:asciiTheme="minorHAnsi" w:hAnsiTheme="minorHAnsi" w:cstheme="minorHAnsi"/>
                <w:bCs/>
              </w:rPr>
              <w:t>Yes</w:t>
            </w:r>
          </w:p>
        </w:tc>
        <w:tc>
          <w:tcPr>
            <w:tcW w:w="1205" w:type="dxa"/>
            <w:vAlign w:val="center"/>
          </w:tcPr>
          <w:p w14:paraId="275F7C3F" w14:textId="77777777" w:rsidR="00155289" w:rsidRPr="000A6170" w:rsidRDefault="00155289" w:rsidP="00A44DF4">
            <w:pPr>
              <w:ind w:left="406" w:hanging="406"/>
              <w:jc w:val="center"/>
              <w:rPr>
                <w:rFonts w:asciiTheme="minorHAnsi" w:hAnsiTheme="minorHAnsi" w:cstheme="minorHAnsi"/>
                <w:b/>
                <w:bCs/>
              </w:rPr>
            </w:pPr>
            <w:r w:rsidRPr="000A6170">
              <w:rPr>
                <w:rFonts w:asciiTheme="minorHAnsi" w:hAnsiTheme="minorHAnsi" w:cstheme="minorHAnsi"/>
                <w:bCs/>
              </w:rPr>
              <w:t>Partially</w:t>
            </w:r>
          </w:p>
        </w:tc>
        <w:tc>
          <w:tcPr>
            <w:tcW w:w="1386" w:type="dxa"/>
            <w:vAlign w:val="center"/>
          </w:tcPr>
          <w:p w14:paraId="152E45A5" w14:textId="77777777" w:rsidR="00155289" w:rsidRPr="000A6170" w:rsidRDefault="00155289" w:rsidP="00A44DF4">
            <w:pPr>
              <w:ind w:left="406" w:hanging="406"/>
              <w:jc w:val="center"/>
              <w:rPr>
                <w:rFonts w:asciiTheme="minorHAnsi" w:hAnsiTheme="minorHAnsi" w:cstheme="minorHAnsi"/>
                <w:b/>
                <w:bCs/>
              </w:rPr>
            </w:pPr>
            <w:r w:rsidRPr="000A6170">
              <w:rPr>
                <w:rFonts w:asciiTheme="minorHAnsi" w:hAnsiTheme="minorHAnsi" w:cstheme="minorHAnsi"/>
                <w:bCs/>
              </w:rPr>
              <w:t>No</w:t>
            </w:r>
          </w:p>
        </w:tc>
      </w:tr>
      <w:tr w:rsidR="00155289" w:rsidRPr="000A6170" w14:paraId="0BF77D32" w14:textId="77777777" w:rsidTr="00A44DF4">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4D4DA7D7" w14:textId="77777777" w:rsidR="00155289" w:rsidRPr="000A6170" w:rsidRDefault="00155289" w:rsidP="00155289">
            <w:pPr>
              <w:numPr>
                <w:ilvl w:val="0"/>
                <w:numId w:val="35"/>
              </w:numPr>
              <w:tabs>
                <w:tab w:val="num" w:pos="567"/>
              </w:tabs>
              <w:spacing w:line="240" w:lineRule="auto"/>
              <w:rPr>
                <w:rFonts w:asciiTheme="minorHAnsi" w:hAnsiTheme="minorHAnsi" w:cstheme="minorHAnsi"/>
              </w:rPr>
            </w:pPr>
            <w:r w:rsidRPr="000A6170">
              <w:rPr>
                <w:rFonts w:asciiTheme="minorHAnsi" w:hAnsiTheme="minorHAnsi" w:cstheme="minorHAnsi"/>
              </w:rPr>
              <w:t xml:space="preserve">Has your company been actively operating as a going concern for more than 5 years? </w:t>
            </w:r>
          </w:p>
        </w:tc>
        <w:tc>
          <w:tcPr>
            <w:tcW w:w="983" w:type="dxa"/>
            <w:tcBorders>
              <w:left w:val="single" w:sz="4" w:space="0" w:color="4F81BD"/>
            </w:tcBorders>
            <w:vAlign w:val="center"/>
          </w:tcPr>
          <w:p w14:paraId="372CCF01" w14:textId="77777777" w:rsidR="00155289" w:rsidRPr="000A6170" w:rsidRDefault="00155289" w:rsidP="00A44DF4">
            <w:pPr>
              <w:ind w:left="406" w:hanging="406"/>
              <w:jc w:val="center"/>
              <w:rPr>
                <w:rFonts w:asciiTheme="minorHAnsi" w:hAnsiTheme="minorHAnsi" w:cstheme="minorHAnsi"/>
                <w:bCs/>
              </w:rPr>
            </w:pPr>
            <w:r w:rsidRPr="000A6170">
              <w:rPr>
                <w:rFonts w:asciiTheme="minorHAnsi" w:hAnsiTheme="minorHAnsi" w:cstheme="minorHAnsi"/>
                <w:bCs/>
              </w:rPr>
              <w:t>Yes</w:t>
            </w:r>
          </w:p>
        </w:tc>
        <w:tc>
          <w:tcPr>
            <w:tcW w:w="1205" w:type="dxa"/>
            <w:vAlign w:val="center"/>
          </w:tcPr>
          <w:p w14:paraId="4D0E226B" w14:textId="77777777" w:rsidR="00155289" w:rsidRPr="000A6170" w:rsidRDefault="00155289" w:rsidP="00A44DF4">
            <w:pPr>
              <w:ind w:left="406" w:hanging="406"/>
              <w:jc w:val="center"/>
              <w:rPr>
                <w:rFonts w:asciiTheme="minorHAnsi" w:hAnsiTheme="minorHAnsi" w:cstheme="minorHAnsi"/>
                <w:bCs/>
              </w:rPr>
            </w:pPr>
            <w:r w:rsidRPr="000A6170">
              <w:rPr>
                <w:rFonts w:asciiTheme="minorHAnsi" w:hAnsiTheme="minorHAnsi" w:cstheme="minorHAnsi"/>
                <w:bCs/>
              </w:rPr>
              <w:t>2-5 Years</w:t>
            </w:r>
          </w:p>
        </w:tc>
        <w:tc>
          <w:tcPr>
            <w:tcW w:w="1386" w:type="dxa"/>
            <w:vAlign w:val="center"/>
          </w:tcPr>
          <w:p w14:paraId="324B4088" w14:textId="77777777" w:rsidR="00155289" w:rsidRPr="000A6170" w:rsidRDefault="00155289" w:rsidP="00A44DF4">
            <w:pPr>
              <w:jc w:val="center"/>
              <w:rPr>
                <w:rFonts w:asciiTheme="minorHAnsi" w:hAnsiTheme="minorHAnsi" w:cstheme="minorHAnsi"/>
                <w:bCs/>
              </w:rPr>
            </w:pPr>
            <w:r w:rsidRPr="000A6170">
              <w:rPr>
                <w:rFonts w:asciiTheme="minorHAnsi" w:hAnsiTheme="minorHAnsi" w:cstheme="minorHAnsi"/>
                <w:bCs/>
              </w:rPr>
              <w:t>Less than 2 years</w:t>
            </w:r>
          </w:p>
        </w:tc>
      </w:tr>
      <w:tr w:rsidR="00155289" w:rsidRPr="000A6170" w14:paraId="4E301DE5" w14:textId="77777777" w:rsidTr="00A44DF4">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308AAE33" w14:textId="77777777" w:rsidR="00155289" w:rsidRPr="000A6170" w:rsidRDefault="00155289" w:rsidP="00155289">
            <w:pPr>
              <w:numPr>
                <w:ilvl w:val="0"/>
                <w:numId w:val="35"/>
              </w:numPr>
              <w:tabs>
                <w:tab w:val="num" w:pos="567"/>
              </w:tabs>
              <w:spacing w:line="240" w:lineRule="auto"/>
              <w:jc w:val="left"/>
              <w:rPr>
                <w:rFonts w:asciiTheme="minorHAnsi" w:hAnsiTheme="minorHAnsi" w:cstheme="minorHAnsi"/>
              </w:rPr>
            </w:pPr>
            <w:r w:rsidRPr="000A6170">
              <w:rPr>
                <w:rFonts w:asciiTheme="minorHAnsi" w:hAnsiTheme="minorHAnsi" w:cstheme="minorHAnsi"/>
              </w:rPr>
              <w:lastRenderedPageBreak/>
              <w:t>Is the company busy with a re-organisational/restructuring process that may impact this transaction?</w:t>
            </w:r>
          </w:p>
        </w:tc>
        <w:tc>
          <w:tcPr>
            <w:tcW w:w="983" w:type="dxa"/>
            <w:tcBorders>
              <w:left w:val="single" w:sz="4" w:space="0" w:color="4F81BD"/>
            </w:tcBorders>
            <w:vAlign w:val="center"/>
          </w:tcPr>
          <w:p w14:paraId="5349957F" w14:textId="77777777" w:rsidR="00155289" w:rsidRPr="000A6170" w:rsidRDefault="00155289" w:rsidP="00A44DF4">
            <w:pPr>
              <w:ind w:left="406" w:hanging="406"/>
              <w:jc w:val="center"/>
              <w:rPr>
                <w:rFonts w:asciiTheme="minorHAnsi" w:hAnsiTheme="minorHAnsi" w:cstheme="minorHAnsi"/>
                <w:b/>
                <w:bCs/>
              </w:rPr>
            </w:pPr>
            <w:r w:rsidRPr="000A6170">
              <w:rPr>
                <w:rFonts w:asciiTheme="minorHAnsi" w:hAnsiTheme="minorHAnsi" w:cstheme="minorHAnsi"/>
                <w:bCs/>
              </w:rPr>
              <w:t>Yes</w:t>
            </w:r>
          </w:p>
        </w:tc>
        <w:tc>
          <w:tcPr>
            <w:tcW w:w="1205" w:type="dxa"/>
            <w:vAlign w:val="center"/>
          </w:tcPr>
          <w:p w14:paraId="48F9011A" w14:textId="77777777" w:rsidR="00155289" w:rsidRPr="000A6170" w:rsidRDefault="00155289" w:rsidP="00A44DF4">
            <w:pPr>
              <w:ind w:left="406" w:hanging="406"/>
              <w:jc w:val="center"/>
              <w:rPr>
                <w:rFonts w:asciiTheme="minorHAnsi" w:hAnsiTheme="minorHAnsi" w:cstheme="minorHAnsi"/>
                <w:b/>
              </w:rPr>
            </w:pPr>
            <w:r w:rsidRPr="000A6170">
              <w:rPr>
                <w:rFonts w:asciiTheme="minorHAnsi" w:hAnsiTheme="minorHAnsi" w:cstheme="minorHAnsi"/>
                <w:bCs/>
              </w:rPr>
              <w:t>Partially</w:t>
            </w:r>
          </w:p>
        </w:tc>
        <w:tc>
          <w:tcPr>
            <w:tcW w:w="1386" w:type="dxa"/>
            <w:vAlign w:val="center"/>
          </w:tcPr>
          <w:p w14:paraId="13AC25BA" w14:textId="77777777" w:rsidR="00155289" w:rsidRPr="000A6170" w:rsidRDefault="00155289" w:rsidP="00A44DF4">
            <w:pPr>
              <w:ind w:left="406" w:hanging="406"/>
              <w:jc w:val="center"/>
              <w:rPr>
                <w:rFonts w:asciiTheme="minorHAnsi" w:hAnsiTheme="minorHAnsi" w:cstheme="minorHAnsi"/>
                <w:b/>
                <w:bCs/>
              </w:rPr>
            </w:pPr>
            <w:r w:rsidRPr="000A6170">
              <w:rPr>
                <w:rFonts w:asciiTheme="minorHAnsi" w:hAnsiTheme="minorHAnsi" w:cstheme="minorHAnsi"/>
                <w:bCs/>
              </w:rPr>
              <w:t>No</w:t>
            </w:r>
          </w:p>
        </w:tc>
      </w:tr>
      <w:tr w:rsidR="00155289" w:rsidRPr="000A6170" w14:paraId="60C0AED6" w14:textId="77777777" w:rsidTr="00A44DF4">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26F7C56A" w14:textId="77777777" w:rsidR="00155289" w:rsidRPr="000A6170" w:rsidRDefault="00155289" w:rsidP="00155289">
            <w:pPr>
              <w:numPr>
                <w:ilvl w:val="0"/>
                <w:numId w:val="35"/>
              </w:numPr>
              <w:tabs>
                <w:tab w:val="num" w:pos="567"/>
              </w:tabs>
              <w:spacing w:line="240" w:lineRule="auto"/>
              <w:rPr>
                <w:rFonts w:asciiTheme="minorHAnsi" w:hAnsiTheme="minorHAnsi" w:cstheme="minorHAnsi"/>
              </w:rPr>
            </w:pPr>
            <w:r w:rsidRPr="000A6170">
              <w:rPr>
                <w:rFonts w:asciiTheme="minorHAnsi" w:hAnsiTheme="minorHAnsi" w:cstheme="minorHAnsi"/>
              </w:rPr>
              <w:t xml:space="preserve">Are any of your suppliers located in a region where geopolitical risk exposure is high? </w:t>
            </w:r>
          </w:p>
        </w:tc>
        <w:tc>
          <w:tcPr>
            <w:tcW w:w="983" w:type="dxa"/>
            <w:tcBorders>
              <w:left w:val="single" w:sz="4" w:space="0" w:color="4F81BD"/>
            </w:tcBorders>
            <w:vAlign w:val="center"/>
          </w:tcPr>
          <w:p w14:paraId="0A5D4A94" w14:textId="77777777" w:rsidR="00155289" w:rsidRPr="000A6170" w:rsidRDefault="00155289" w:rsidP="00A44DF4">
            <w:pPr>
              <w:ind w:left="406" w:hanging="406"/>
              <w:jc w:val="center"/>
              <w:rPr>
                <w:rFonts w:asciiTheme="minorHAnsi" w:hAnsiTheme="minorHAnsi" w:cstheme="minorHAnsi"/>
                <w:b/>
                <w:bCs/>
              </w:rPr>
            </w:pPr>
            <w:r w:rsidRPr="000A6170">
              <w:rPr>
                <w:rFonts w:asciiTheme="minorHAnsi" w:hAnsiTheme="minorHAnsi" w:cstheme="minorHAnsi"/>
                <w:bCs/>
              </w:rPr>
              <w:t>Yes</w:t>
            </w:r>
          </w:p>
        </w:tc>
        <w:tc>
          <w:tcPr>
            <w:tcW w:w="1205" w:type="dxa"/>
            <w:vAlign w:val="center"/>
          </w:tcPr>
          <w:p w14:paraId="3802C5CA" w14:textId="77777777" w:rsidR="00155289" w:rsidRPr="000A6170" w:rsidRDefault="00155289" w:rsidP="00A44DF4">
            <w:pPr>
              <w:ind w:left="406" w:hanging="406"/>
              <w:jc w:val="center"/>
              <w:rPr>
                <w:rFonts w:asciiTheme="minorHAnsi" w:hAnsiTheme="minorHAnsi" w:cstheme="minorHAnsi"/>
                <w:b/>
              </w:rPr>
            </w:pPr>
            <w:r w:rsidRPr="000A6170">
              <w:rPr>
                <w:rFonts w:asciiTheme="minorHAnsi" w:hAnsiTheme="minorHAnsi" w:cstheme="minorHAnsi"/>
                <w:bCs/>
              </w:rPr>
              <w:t>Partially</w:t>
            </w:r>
          </w:p>
        </w:tc>
        <w:tc>
          <w:tcPr>
            <w:tcW w:w="1386" w:type="dxa"/>
            <w:vAlign w:val="center"/>
          </w:tcPr>
          <w:p w14:paraId="5D6AAECC" w14:textId="77777777" w:rsidR="00155289" w:rsidRPr="000A6170" w:rsidRDefault="00155289" w:rsidP="00A44DF4">
            <w:pPr>
              <w:ind w:left="406" w:hanging="406"/>
              <w:jc w:val="center"/>
              <w:rPr>
                <w:rFonts w:asciiTheme="minorHAnsi" w:hAnsiTheme="minorHAnsi" w:cstheme="minorHAnsi"/>
                <w:b/>
                <w:bCs/>
              </w:rPr>
            </w:pPr>
            <w:r w:rsidRPr="000A6170">
              <w:rPr>
                <w:rFonts w:asciiTheme="minorHAnsi" w:hAnsiTheme="minorHAnsi" w:cstheme="minorHAnsi"/>
                <w:bCs/>
              </w:rPr>
              <w:t>No</w:t>
            </w:r>
          </w:p>
        </w:tc>
      </w:tr>
      <w:tr w:rsidR="00155289" w:rsidRPr="000A6170" w14:paraId="517F4AE0" w14:textId="77777777" w:rsidTr="00A44DF4">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5B0022B4" w14:textId="77777777" w:rsidR="00155289" w:rsidRPr="000A6170" w:rsidRDefault="00155289" w:rsidP="00155289">
            <w:pPr>
              <w:numPr>
                <w:ilvl w:val="0"/>
                <w:numId w:val="35"/>
              </w:numPr>
              <w:tabs>
                <w:tab w:val="num" w:pos="567"/>
              </w:tabs>
              <w:spacing w:line="240" w:lineRule="auto"/>
              <w:rPr>
                <w:rFonts w:asciiTheme="minorHAnsi" w:hAnsiTheme="minorHAnsi" w:cstheme="minorHAnsi"/>
              </w:rPr>
            </w:pPr>
            <w:r w:rsidRPr="000A6170">
              <w:rPr>
                <w:rFonts w:asciiTheme="minorHAnsi" w:hAnsiTheme="minorHAnsi" w:cstheme="minorHAnsi"/>
              </w:rPr>
              <w:t xml:space="preserve">Has any current director of the bidder ever served as a director of a company during a period where a </w:t>
            </w:r>
            <w:proofErr w:type="gramStart"/>
            <w:r w:rsidRPr="000A6170">
              <w:rPr>
                <w:rFonts w:asciiTheme="minorHAnsi" w:hAnsiTheme="minorHAnsi" w:cstheme="minorHAnsi"/>
              </w:rPr>
              <w:t>Government</w:t>
            </w:r>
            <w:proofErr w:type="gramEnd"/>
            <w:r w:rsidRPr="000A6170">
              <w:rPr>
                <w:rFonts w:asciiTheme="minorHAnsi" w:hAnsiTheme="minorHAnsi" w:cstheme="minorHAnsi"/>
              </w:rPr>
              <w:t xml:space="preserve"> contract was cancelled? </w:t>
            </w:r>
          </w:p>
        </w:tc>
        <w:tc>
          <w:tcPr>
            <w:tcW w:w="983" w:type="dxa"/>
            <w:tcBorders>
              <w:left w:val="single" w:sz="4" w:space="0" w:color="4F81BD"/>
            </w:tcBorders>
            <w:vAlign w:val="center"/>
          </w:tcPr>
          <w:p w14:paraId="2F4040DD" w14:textId="77777777" w:rsidR="00155289" w:rsidRPr="000A6170" w:rsidRDefault="00155289" w:rsidP="00A44DF4">
            <w:pPr>
              <w:ind w:left="301" w:hanging="301"/>
              <w:jc w:val="center"/>
              <w:rPr>
                <w:rFonts w:asciiTheme="minorHAnsi" w:hAnsiTheme="minorHAnsi" w:cstheme="minorHAnsi"/>
                <w:b/>
              </w:rPr>
            </w:pPr>
            <w:r w:rsidRPr="000A6170">
              <w:rPr>
                <w:rFonts w:asciiTheme="minorHAnsi" w:hAnsiTheme="minorHAnsi" w:cstheme="minorHAnsi"/>
                <w:bCs/>
              </w:rPr>
              <w:t>Yes</w:t>
            </w:r>
          </w:p>
        </w:tc>
        <w:tc>
          <w:tcPr>
            <w:tcW w:w="1205" w:type="dxa"/>
            <w:vAlign w:val="center"/>
          </w:tcPr>
          <w:p w14:paraId="4F052039" w14:textId="77777777" w:rsidR="00155289" w:rsidRPr="000A6170" w:rsidRDefault="00155289" w:rsidP="00A44DF4">
            <w:pPr>
              <w:ind w:left="301" w:hanging="301"/>
              <w:jc w:val="center"/>
              <w:rPr>
                <w:rFonts w:asciiTheme="minorHAnsi" w:hAnsiTheme="minorHAnsi" w:cstheme="minorHAnsi"/>
                <w:b/>
              </w:rPr>
            </w:pPr>
            <w:r w:rsidRPr="000A6170">
              <w:rPr>
                <w:rFonts w:asciiTheme="minorHAnsi" w:hAnsiTheme="minorHAnsi" w:cstheme="minorHAnsi"/>
                <w:bCs/>
              </w:rPr>
              <w:t>Partially</w:t>
            </w:r>
          </w:p>
        </w:tc>
        <w:tc>
          <w:tcPr>
            <w:tcW w:w="1386" w:type="dxa"/>
            <w:vAlign w:val="center"/>
          </w:tcPr>
          <w:p w14:paraId="12B1FE8E" w14:textId="77777777" w:rsidR="00155289" w:rsidRPr="000A6170" w:rsidRDefault="00155289" w:rsidP="00A44DF4">
            <w:pPr>
              <w:ind w:left="301" w:hanging="301"/>
              <w:jc w:val="center"/>
              <w:rPr>
                <w:rFonts w:asciiTheme="minorHAnsi" w:hAnsiTheme="minorHAnsi" w:cstheme="minorHAnsi"/>
                <w:b/>
              </w:rPr>
            </w:pPr>
            <w:r w:rsidRPr="000A6170">
              <w:rPr>
                <w:rFonts w:asciiTheme="minorHAnsi" w:hAnsiTheme="minorHAnsi" w:cstheme="minorHAnsi"/>
                <w:bCs/>
              </w:rPr>
              <w:t>No</w:t>
            </w:r>
          </w:p>
        </w:tc>
      </w:tr>
      <w:tr w:rsidR="00155289" w:rsidRPr="000A6170" w14:paraId="0EBFA21E" w14:textId="77777777" w:rsidTr="00A44DF4">
        <w:trPr>
          <w:cantSplit/>
          <w:jc w:val="center"/>
        </w:trPr>
        <w:tc>
          <w:tcPr>
            <w:tcW w:w="9497" w:type="dxa"/>
            <w:gridSpan w:val="4"/>
            <w:tcBorders>
              <w:top w:val="single" w:sz="4" w:space="0" w:color="4F81BD"/>
              <w:left w:val="single" w:sz="4" w:space="0" w:color="4F81BD"/>
              <w:bottom w:val="single" w:sz="4" w:space="0" w:color="4F81BD"/>
            </w:tcBorders>
            <w:shd w:val="clear" w:color="auto" w:fill="DBE5F1"/>
            <w:vAlign w:val="bottom"/>
          </w:tcPr>
          <w:p w14:paraId="1B68638C" w14:textId="77777777" w:rsidR="00155289" w:rsidRPr="000A6170" w:rsidRDefault="00155289" w:rsidP="00A44DF4">
            <w:pPr>
              <w:rPr>
                <w:rFonts w:ascii="Calibri" w:hAnsi="Calibri" w:cs="Calibri"/>
                <w:b/>
                <w:color w:val="002060"/>
              </w:rPr>
            </w:pPr>
            <w:r w:rsidRPr="000A6170">
              <w:rPr>
                <w:rFonts w:asciiTheme="majorHAnsi" w:eastAsiaTheme="majorEastAsia" w:hAnsiTheme="majorHAnsi" w:cstheme="minorBidi"/>
                <w:b/>
                <w:iCs/>
                <w:color w:val="0E1B8D"/>
                <w:sz w:val="24"/>
                <w:szCs w:val="24"/>
                <w:lang w:val="en-GB"/>
              </w:rPr>
              <w:t>Financial Risk</w:t>
            </w:r>
            <w:r w:rsidRPr="000A6170">
              <w:rPr>
                <w:rFonts w:ascii="Calibri" w:hAnsi="Calibri" w:cs="Calibri"/>
                <w:b/>
                <w:color w:val="002060"/>
              </w:rPr>
              <w:t xml:space="preserve"> </w:t>
            </w:r>
          </w:p>
        </w:tc>
      </w:tr>
      <w:tr w:rsidR="00155289" w:rsidRPr="000A6170" w14:paraId="4F79F0A5" w14:textId="77777777" w:rsidTr="00A44DF4">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68BB0B79" w14:textId="77777777" w:rsidR="00155289" w:rsidRPr="000A6170" w:rsidRDefault="00155289" w:rsidP="00155289">
            <w:pPr>
              <w:numPr>
                <w:ilvl w:val="0"/>
                <w:numId w:val="36"/>
              </w:numPr>
              <w:tabs>
                <w:tab w:val="num" w:pos="567"/>
              </w:tabs>
              <w:spacing w:line="240" w:lineRule="auto"/>
              <w:rPr>
                <w:rFonts w:asciiTheme="minorHAnsi" w:hAnsiTheme="minorHAnsi" w:cstheme="minorHAnsi"/>
              </w:rPr>
            </w:pPr>
            <w:r w:rsidRPr="000A6170">
              <w:rPr>
                <w:rFonts w:asciiTheme="minorHAnsi" w:hAnsiTheme="minorHAnsi" w:cstheme="minorHAnsi"/>
              </w:rPr>
              <w:t>Did you have positive revenue growth in the past three years?</w:t>
            </w:r>
          </w:p>
        </w:tc>
        <w:tc>
          <w:tcPr>
            <w:tcW w:w="983" w:type="dxa"/>
            <w:tcBorders>
              <w:left w:val="single" w:sz="4" w:space="0" w:color="4F81BD"/>
            </w:tcBorders>
            <w:vAlign w:val="center"/>
          </w:tcPr>
          <w:p w14:paraId="6AB41219" w14:textId="77777777" w:rsidR="00155289" w:rsidRPr="000A6170" w:rsidRDefault="00155289" w:rsidP="00A44DF4">
            <w:pPr>
              <w:ind w:left="406" w:hanging="406"/>
              <w:jc w:val="center"/>
              <w:rPr>
                <w:rFonts w:asciiTheme="minorHAnsi" w:hAnsiTheme="minorHAnsi" w:cstheme="minorHAnsi"/>
                <w:b/>
                <w:bCs/>
              </w:rPr>
            </w:pPr>
            <w:r w:rsidRPr="000A6170">
              <w:rPr>
                <w:rFonts w:asciiTheme="minorHAnsi" w:hAnsiTheme="minorHAnsi" w:cstheme="minorHAnsi"/>
                <w:bCs/>
              </w:rPr>
              <w:t>Yes</w:t>
            </w:r>
          </w:p>
        </w:tc>
        <w:tc>
          <w:tcPr>
            <w:tcW w:w="1205" w:type="dxa"/>
            <w:vAlign w:val="center"/>
          </w:tcPr>
          <w:p w14:paraId="19272D90" w14:textId="77777777" w:rsidR="00155289" w:rsidRPr="000A6170" w:rsidRDefault="00155289" w:rsidP="00A44DF4">
            <w:pPr>
              <w:ind w:left="406" w:hanging="406"/>
              <w:jc w:val="center"/>
              <w:rPr>
                <w:rFonts w:asciiTheme="minorHAnsi" w:hAnsiTheme="minorHAnsi" w:cstheme="minorHAnsi"/>
                <w:b/>
              </w:rPr>
            </w:pPr>
            <w:r w:rsidRPr="000A6170">
              <w:rPr>
                <w:rFonts w:asciiTheme="minorHAnsi" w:hAnsiTheme="minorHAnsi" w:cstheme="minorHAnsi"/>
                <w:bCs/>
              </w:rPr>
              <w:t>Partially</w:t>
            </w:r>
          </w:p>
        </w:tc>
        <w:tc>
          <w:tcPr>
            <w:tcW w:w="1386" w:type="dxa"/>
            <w:vAlign w:val="center"/>
          </w:tcPr>
          <w:p w14:paraId="0F0BB70C" w14:textId="77777777" w:rsidR="00155289" w:rsidRPr="000A6170" w:rsidRDefault="00155289" w:rsidP="00A44DF4">
            <w:pPr>
              <w:ind w:left="406" w:hanging="406"/>
              <w:jc w:val="center"/>
              <w:rPr>
                <w:rFonts w:asciiTheme="minorHAnsi" w:hAnsiTheme="minorHAnsi" w:cstheme="minorHAnsi"/>
                <w:b/>
                <w:bCs/>
              </w:rPr>
            </w:pPr>
            <w:r w:rsidRPr="000A6170">
              <w:rPr>
                <w:rFonts w:asciiTheme="minorHAnsi" w:hAnsiTheme="minorHAnsi" w:cstheme="minorHAnsi"/>
                <w:bCs/>
              </w:rPr>
              <w:t>No</w:t>
            </w:r>
          </w:p>
        </w:tc>
      </w:tr>
      <w:tr w:rsidR="00155289" w:rsidRPr="000A6170" w14:paraId="629EC9D8" w14:textId="77777777" w:rsidTr="00A44DF4">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1411C701" w14:textId="77777777" w:rsidR="00155289" w:rsidRPr="000A6170" w:rsidRDefault="00155289" w:rsidP="00155289">
            <w:pPr>
              <w:numPr>
                <w:ilvl w:val="0"/>
                <w:numId w:val="36"/>
              </w:numPr>
              <w:tabs>
                <w:tab w:val="num" w:pos="567"/>
              </w:tabs>
              <w:spacing w:line="240" w:lineRule="auto"/>
              <w:rPr>
                <w:rFonts w:asciiTheme="minorHAnsi" w:hAnsiTheme="minorHAnsi" w:cstheme="minorHAnsi"/>
              </w:rPr>
            </w:pPr>
            <w:r w:rsidRPr="000A6170">
              <w:rPr>
                <w:rFonts w:asciiTheme="minorHAnsi" w:hAnsiTheme="minorHAnsi" w:cstheme="minorHAnsi"/>
              </w:rPr>
              <w:t xml:space="preserve">Is the proposed bid price going to be </w:t>
            </w:r>
            <w:r w:rsidRPr="000A6170">
              <w:rPr>
                <w:rFonts w:asciiTheme="minorHAnsi" w:hAnsiTheme="minorHAnsi" w:cstheme="minorHAnsi"/>
                <w:b/>
              </w:rPr>
              <w:t>less than 40%</w:t>
            </w:r>
            <w:r w:rsidRPr="000A6170">
              <w:rPr>
                <w:rFonts w:asciiTheme="minorHAnsi" w:hAnsiTheme="minorHAnsi" w:cstheme="minorHAnsi"/>
              </w:rPr>
              <w:t xml:space="preserve"> of your total annual revenue for the previous financial year?</w:t>
            </w:r>
          </w:p>
        </w:tc>
        <w:tc>
          <w:tcPr>
            <w:tcW w:w="983" w:type="dxa"/>
            <w:tcBorders>
              <w:left w:val="single" w:sz="4" w:space="0" w:color="4F81BD"/>
            </w:tcBorders>
            <w:vAlign w:val="center"/>
          </w:tcPr>
          <w:p w14:paraId="090C3BC5" w14:textId="77777777" w:rsidR="00155289" w:rsidRPr="000A6170" w:rsidRDefault="00155289" w:rsidP="00A44DF4">
            <w:pPr>
              <w:ind w:left="406" w:hanging="406"/>
              <w:jc w:val="center"/>
              <w:rPr>
                <w:rFonts w:asciiTheme="minorHAnsi" w:hAnsiTheme="minorHAnsi" w:cstheme="minorHAnsi"/>
                <w:b/>
                <w:bCs/>
              </w:rPr>
            </w:pPr>
            <w:r w:rsidRPr="000A6170">
              <w:rPr>
                <w:rFonts w:asciiTheme="minorHAnsi" w:hAnsiTheme="minorHAnsi" w:cstheme="minorHAnsi"/>
                <w:bCs/>
              </w:rPr>
              <w:t>Yes</w:t>
            </w:r>
          </w:p>
        </w:tc>
        <w:tc>
          <w:tcPr>
            <w:tcW w:w="1205" w:type="dxa"/>
            <w:vAlign w:val="center"/>
          </w:tcPr>
          <w:p w14:paraId="355DB634" w14:textId="77777777" w:rsidR="00155289" w:rsidRPr="000A6170" w:rsidRDefault="00155289" w:rsidP="00A44DF4">
            <w:pPr>
              <w:ind w:left="406" w:hanging="406"/>
              <w:jc w:val="center"/>
              <w:rPr>
                <w:rFonts w:asciiTheme="minorHAnsi" w:hAnsiTheme="minorHAnsi" w:cstheme="minorHAnsi"/>
                <w:b/>
              </w:rPr>
            </w:pPr>
            <w:r w:rsidRPr="000A6170">
              <w:rPr>
                <w:rFonts w:asciiTheme="minorHAnsi" w:hAnsiTheme="minorHAnsi" w:cstheme="minorHAnsi"/>
                <w:bCs/>
              </w:rPr>
              <w:t>Partially</w:t>
            </w:r>
          </w:p>
        </w:tc>
        <w:tc>
          <w:tcPr>
            <w:tcW w:w="1386" w:type="dxa"/>
            <w:vAlign w:val="center"/>
          </w:tcPr>
          <w:p w14:paraId="6723C739" w14:textId="77777777" w:rsidR="00155289" w:rsidRPr="000A6170" w:rsidRDefault="00155289" w:rsidP="00A44DF4">
            <w:pPr>
              <w:ind w:left="406" w:hanging="406"/>
              <w:jc w:val="center"/>
              <w:rPr>
                <w:rFonts w:asciiTheme="minorHAnsi" w:hAnsiTheme="minorHAnsi" w:cstheme="minorHAnsi"/>
                <w:b/>
                <w:bCs/>
              </w:rPr>
            </w:pPr>
            <w:r w:rsidRPr="000A6170">
              <w:rPr>
                <w:rFonts w:asciiTheme="minorHAnsi" w:hAnsiTheme="minorHAnsi" w:cstheme="minorHAnsi"/>
                <w:bCs/>
              </w:rPr>
              <w:t>No</w:t>
            </w:r>
          </w:p>
        </w:tc>
      </w:tr>
      <w:tr w:rsidR="00155289" w:rsidRPr="000A6170" w14:paraId="5644D1FD" w14:textId="77777777" w:rsidTr="00A44DF4">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00B25224" w14:textId="77777777" w:rsidR="00155289" w:rsidRPr="000A6170" w:rsidRDefault="00155289" w:rsidP="00155289">
            <w:pPr>
              <w:numPr>
                <w:ilvl w:val="0"/>
                <w:numId w:val="36"/>
              </w:numPr>
              <w:tabs>
                <w:tab w:val="num" w:pos="567"/>
              </w:tabs>
              <w:spacing w:line="240" w:lineRule="auto"/>
              <w:rPr>
                <w:rFonts w:asciiTheme="minorHAnsi" w:hAnsiTheme="minorHAnsi" w:cstheme="minorHAnsi"/>
              </w:rPr>
            </w:pPr>
            <w:r w:rsidRPr="000A6170">
              <w:rPr>
                <w:rFonts w:asciiTheme="minorHAnsi" w:hAnsiTheme="minorHAnsi" w:cstheme="minorHAnsi"/>
              </w:rPr>
              <w:t xml:space="preserve">Is the financial health of your company in good standing? </w:t>
            </w:r>
          </w:p>
        </w:tc>
        <w:tc>
          <w:tcPr>
            <w:tcW w:w="983" w:type="dxa"/>
            <w:tcBorders>
              <w:left w:val="single" w:sz="4" w:space="0" w:color="4F81BD"/>
            </w:tcBorders>
            <w:vAlign w:val="center"/>
          </w:tcPr>
          <w:p w14:paraId="5405ED6B" w14:textId="77777777" w:rsidR="00155289" w:rsidRPr="000A6170" w:rsidRDefault="00155289" w:rsidP="00A44DF4">
            <w:pPr>
              <w:ind w:left="406" w:hanging="406"/>
              <w:jc w:val="center"/>
              <w:rPr>
                <w:rFonts w:asciiTheme="minorHAnsi" w:hAnsiTheme="minorHAnsi" w:cstheme="minorHAnsi"/>
                <w:b/>
                <w:bCs/>
              </w:rPr>
            </w:pPr>
            <w:r w:rsidRPr="000A6170">
              <w:rPr>
                <w:rFonts w:asciiTheme="minorHAnsi" w:hAnsiTheme="minorHAnsi" w:cstheme="minorHAnsi"/>
                <w:bCs/>
              </w:rPr>
              <w:t>Yes</w:t>
            </w:r>
          </w:p>
        </w:tc>
        <w:tc>
          <w:tcPr>
            <w:tcW w:w="1205" w:type="dxa"/>
            <w:vAlign w:val="center"/>
          </w:tcPr>
          <w:p w14:paraId="02720083" w14:textId="77777777" w:rsidR="00155289" w:rsidRPr="000A6170" w:rsidRDefault="00155289" w:rsidP="00A44DF4">
            <w:pPr>
              <w:ind w:left="406" w:hanging="406"/>
              <w:jc w:val="center"/>
              <w:rPr>
                <w:rFonts w:asciiTheme="minorHAnsi" w:hAnsiTheme="minorHAnsi" w:cstheme="minorHAnsi"/>
                <w:b/>
              </w:rPr>
            </w:pPr>
            <w:r w:rsidRPr="000A6170">
              <w:rPr>
                <w:rFonts w:asciiTheme="minorHAnsi" w:hAnsiTheme="minorHAnsi" w:cstheme="minorHAnsi"/>
                <w:bCs/>
              </w:rPr>
              <w:t>Partially</w:t>
            </w:r>
          </w:p>
        </w:tc>
        <w:tc>
          <w:tcPr>
            <w:tcW w:w="1386" w:type="dxa"/>
            <w:vAlign w:val="center"/>
          </w:tcPr>
          <w:p w14:paraId="6A8A49F9" w14:textId="77777777" w:rsidR="00155289" w:rsidRPr="000A6170" w:rsidRDefault="00155289" w:rsidP="00A44DF4">
            <w:pPr>
              <w:ind w:left="406" w:hanging="406"/>
              <w:jc w:val="center"/>
              <w:rPr>
                <w:rFonts w:asciiTheme="minorHAnsi" w:hAnsiTheme="minorHAnsi" w:cstheme="minorHAnsi"/>
                <w:b/>
                <w:bCs/>
              </w:rPr>
            </w:pPr>
            <w:r w:rsidRPr="000A6170">
              <w:rPr>
                <w:rFonts w:asciiTheme="minorHAnsi" w:hAnsiTheme="minorHAnsi" w:cstheme="minorHAnsi"/>
                <w:bCs/>
              </w:rPr>
              <w:t>No</w:t>
            </w:r>
          </w:p>
        </w:tc>
      </w:tr>
      <w:tr w:rsidR="00155289" w:rsidRPr="000A6170" w14:paraId="012B6D56" w14:textId="77777777" w:rsidTr="00A44DF4">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2938C368" w14:textId="77777777" w:rsidR="00155289" w:rsidRPr="000A6170" w:rsidRDefault="00155289" w:rsidP="00155289">
            <w:pPr>
              <w:numPr>
                <w:ilvl w:val="0"/>
                <w:numId w:val="36"/>
              </w:numPr>
              <w:tabs>
                <w:tab w:val="num" w:pos="567"/>
              </w:tabs>
              <w:spacing w:line="240" w:lineRule="auto"/>
              <w:rPr>
                <w:rFonts w:asciiTheme="minorHAnsi" w:hAnsiTheme="minorHAnsi" w:cstheme="minorHAnsi"/>
              </w:rPr>
            </w:pPr>
            <w:r w:rsidRPr="000A6170">
              <w:rPr>
                <w:rFonts w:asciiTheme="minorHAnsi" w:hAnsiTheme="minorHAnsi" w:cstheme="minorHAnsi"/>
              </w:rPr>
              <w:t>Were your Annual Financial Statement (AFS) unqualified in the last financial year?</w:t>
            </w:r>
          </w:p>
        </w:tc>
        <w:tc>
          <w:tcPr>
            <w:tcW w:w="983" w:type="dxa"/>
            <w:tcBorders>
              <w:left w:val="single" w:sz="4" w:space="0" w:color="4F81BD"/>
            </w:tcBorders>
            <w:vAlign w:val="center"/>
          </w:tcPr>
          <w:p w14:paraId="01AD4739" w14:textId="77777777" w:rsidR="00155289" w:rsidRPr="000A6170" w:rsidRDefault="00155289" w:rsidP="00A44DF4">
            <w:pPr>
              <w:ind w:left="301" w:hanging="301"/>
              <w:jc w:val="center"/>
              <w:rPr>
                <w:rFonts w:asciiTheme="minorHAnsi" w:hAnsiTheme="minorHAnsi" w:cstheme="minorHAnsi"/>
                <w:b/>
              </w:rPr>
            </w:pPr>
            <w:r w:rsidRPr="000A6170">
              <w:rPr>
                <w:rFonts w:asciiTheme="minorHAnsi" w:hAnsiTheme="minorHAnsi" w:cstheme="minorHAnsi"/>
                <w:bCs/>
              </w:rPr>
              <w:t>Yes</w:t>
            </w:r>
          </w:p>
        </w:tc>
        <w:tc>
          <w:tcPr>
            <w:tcW w:w="1205" w:type="dxa"/>
            <w:vAlign w:val="center"/>
          </w:tcPr>
          <w:p w14:paraId="6F921265" w14:textId="77777777" w:rsidR="00155289" w:rsidRPr="000A6170" w:rsidRDefault="00155289" w:rsidP="00A44DF4">
            <w:pPr>
              <w:ind w:left="301" w:hanging="301"/>
              <w:jc w:val="center"/>
              <w:rPr>
                <w:rFonts w:asciiTheme="minorHAnsi" w:hAnsiTheme="minorHAnsi" w:cstheme="minorHAnsi"/>
                <w:b/>
              </w:rPr>
            </w:pPr>
            <w:r w:rsidRPr="000A6170">
              <w:rPr>
                <w:rFonts w:asciiTheme="minorHAnsi" w:hAnsiTheme="minorHAnsi" w:cstheme="minorHAnsi"/>
                <w:bCs/>
              </w:rPr>
              <w:t>Partially</w:t>
            </w:r>
          </w:p>
        </w:tc>
        <w:tc>
          <w:tcPr>
            <w:tcW w:w="1386" w:type="dxa"/>
            <w:vAlign w:val="center"/>
          </w:tcPr>
          <w:p w14:paraId="51D8B1D7" w14:textId="77777777" w:rsidR="00155289" w:rsidRPr="000A6170" w:rsidRDefault="00155289" w:rsidP="00A44DF4">
            <w:pPr>
              <w:ind w:left="301" w:hanging="301"/>
              <w:jc w:val="center"/>
              <w:rPr>
                <w:rFonts w:asciiTheme="minorHAnsi" w:hAnsiTheme="minorHAnsi" w:cstheme="minorHAnsi"/>
                <w:b/>
              </w:rPr>
            </w:pPr>
            <w:r w:rsidRPr="000A6170">
              <w:rPr>
                <w:rFonts w:asciiTheme="minorHAnsi" w:hAnsiTheme="minorHAnsi" w:cstheme="minorHAnsi"/>
                <w:bCs/>
              </w:rPr>
              <w:t>No</w:t>
            </w:r>
          </w:p>
        </w:tc>
      </w:tr>
      <w:tr w:rsidR="00155289" w:rsidRPr="000A6170" w14:paraId="580CDE22" w14:textId="77777777" w:rsidTr="00A44DF4">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7A0E22C1" w14:textId="77777777" w:rsidR="00155289" w:rsidRPr="000A6170" w:rsidRDefault="00155289" w:rsidP="00155289">
            <w:pPr>
              <w:numPr>
                <w:ilvl w:val="0"/>
                <w:numId w:val="36"/>
              </w:numPr>
              <w:tabs>
                <w:tab w:val="num" w:pos="567"/>
              </w:tabs>
              <w:spacing w:line="240" w:lineRule="auto"/>
              <w:rPr>
                <w:rFonts w:asciiTheme="minorHAnsi" w:hAnsiTheme="minorHAnsi" w:cstheme="minorHAnsi"/>
              </w:rPr>
            </w:pPr>
            <w:r w:rsidRPr="000A6170">
              <w:rPr>
                <w:rFonts w:asciiTheme="minorHAnsi" w:hAnsiTheme="minorHAnsi" w:cstheme="minorHAnsi"/>
              </w:rPr>
              <w:t>Do you have sufficient cash in the bank (2 or more months’ worth of operating cost) to operate under restricted conditions for at least 2 months?</w:t>
            </w:r>
          </w:p>
        </w:tc>
        <w:tc>
          <w:tcPr>
            <w:tcW w:w="983" w:type="dxa"/>
            <w:tcBorders>
              <w:left w:val="single" w:sz="4" w:space="0" w:color="4F81BD"/>
            </w:tcBorders>
            <w:vAlign w:val="center"/>
          </w:tcPr>
          <w:p w14:paraId="0B582DE5" w14:textId="77777777" w:rsidR="00155289" w:rsidRPr="000A6170" w:rsidRDefault="00155289" w:rsidP="00A44DF4">
            <w:pPr>
              <w:ind w:left="406" w:hanging="406"/>
              <w:jc w:val="center"/>
              <w:rPr>
                <w:rFonts w:asciiTheme="minorHAnsi" w:hAnsiTheme="minorHAnsi" w:cstheme="minorHAnsi"/>
                <w:b/>
                <w:bCs/>
              </w:rPr>
            </w:pPr>
            <w:r w:rsidRPr="000A6170">
              <w:rPr>
                <w:rFonts w:asciiTheme="minorHAnsi" w:hAnsiTheme="minorHAnsi" w:cstheme="minorHAnsi"/>
                <w:bCs/>
              </w:rPr>
              <w:t>Yes</w:t>
            </w:r>
          </w:p>
        </w:tc>
        <w:tc>
          <w:tcPr>
            <w:tcW w:w="1205" w:type="dxa"/>
            <w:vAlign w:val="center"/>
          </w:tcPr>
          <w:p w14:paraId="50E558DF" w14:textId="77777777" w:rsidR="00155289" w:rsidRPr="000A6170" w:rsidRDefault="00155289" w:rsidP="00A44DF4">
            <w:pPr>
              <w:ind w:left="406" w:hanging="406"/>
              <w:jc w:val="center"/>
              <w:rPr>
                <w:rFonts w:asciiTheme="minorHAnsi" w:hAnsiTheme="minorHAnsi" w:cstheme="minorHAnsi"/>
                <w:b/>
              </w:rPr>
            </w:pPr>
            <w:r w:rsidRPr="000A6170">
              <w:rPr>
                <w:rFonts w:asciiTheme="minorHAnsi" w:hAnsiTheme="minorHAnsi" w:cstheme="minorHAnsi"/>
                <w:bCs/>
              </w:rPr>
              <w:t>Partially</w:t>
            </w:r>
          </w:p>
        </w:tc>
        <w:tc>
          <w:tcPr>
            <w:tcW w:w="1386" w:type="dxa"/>
            <w:vAlign w:val="center"/>
          </w:tcPr>
          <w:p w14:paraId="098F4313" w14:textId="77777777" w:rsidR="00155289" w:rsidRPr="000A6170" w:rsidRDefault="00155289" w:rsidP="00A44DF4">
            <w:pPr>
              <w:ind w:left="406" w:hanging="406"/>
              <w:jc w:val="center"/>
              <w:rPr>
                <w:rFonts w:asciiTheme="minorHAnsi" w:hAnsiTheme="minorHAnsi" w:cstheme="minorHAnsi"/>
                <w:b/>
                <w:bCs/>
              </w:rPr>
            </w:pPr>
            <w:r w:rsidRPr="000A6170">
              <w:rPr>
                <w:rFonts w:asciiTheme="minorHAnsi" w:hAnsiTheme="minorHAnsi" w:cstheme="minorHAnsi"/>
                <w:bCs/>
              </w:rPr>
              <w:t>No</w:t>
            </w:r>
          </w:p>
        </w:tc>
      </w:tr>
      <w:tr w:rsidR="00155289" w:rsidRPr="000A6170" w14:paraId="3AF53291" w14:textId="77777777" w:rsidTr="00A44DF4">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00B29AF8" w14:textId="77777777" w:rsidR="00155289" w:rsidRPr="000A6170" w:rsidRDefault="00155289" w:rsidP="00155289">
            <w:pPr>
              <w:numPr>
                <w:ilvl w:val="0"/>
                <w:numId w:val="36"/>
              </w:numPr>
              <w:tabs>
                <w:tab w:val="num" w:pos="567"/>
              </w:tabs>
              <w:spacing w:line="240" w:lineRule="auto"/>
              <w:rPr>
                <w:rFonts w:asciiTheme="minorHAnsi" w:hAnsiTheme="minorHAnsi" w:cstheme="minorHAnsi"/>
              </w:rPr>
            </w:pPr>
            <w:r w:rsidRPr="000A6170">
              <w:rPr>
                <w:rFonts w:asciiTheme="minorHAnsi" w:hAnsiTheme="minorHAnsi" w:cstheme="minorHAnsi"/>
              </w:rPr>
              <w:t xml:space="preserve">Do you have a clean credit record: No current or pending judgement, adverse listing, business rescue or principal sequestration listing? </w:t>
            </w:r>
          </w:p>
        </w:tc>
        <w:tc>
          <w:tcPr>
            <w:tcW w:w="983" w:type="dxa"/>
            <w:tcBorders>
              <w:left w:val="single" w:sz="4" w:space="0" w:color="4F81BD"/>
            </w:tcBorders>
            <w:vAlign w:val="center"/>
          </w:tcPr>
          <w:p w14:paraId="5EEFBCB0" w14:textId="77777777" w:rsidR="00155289" w:rsidRPr="000A6170" w:rsidRDefault="00155289" w:rsidP="00A44DF4">
            <w:pPr>
              <w:ind w:left="406" w:hanging="406"/>
              <w:jc w:val="center"/>
              <w:rPr>
                <w:rFonts w:asciiTheme="minorHAnsi" w:hAnsiTheme="minorHAnsi" w:cstheme="minorHAnsi"/>
                <w:b/>
                <w:bCs/>
              </w:rPr>
            </w:pPr>
            <w:r w:rsidRPr="000A6170">
              <w:rPr>
                <w:rFonts w:asciiTheme="minorHAnsi" w:hAnsiTheme="minorHAnsi" w:cstheme="minorHAnsi"/>
                <w:bCs/>
              </w:rPr>
              <w:t>Yes</w:t>
            </w:r>
          </w:p>
        </w:tc>
        <w:tc>
          <w:tcPr>
            <w:tcW w:w="1205" w:type="dxa"/>
            <w:vAlign w:val="center"/>
          </w:tcPr>
          <w:p w14:paraId="2E26864E" w14:textId="77777777" w:rsidR="00155289" w:rsidRPr="000A6170" w:rsidRDefault="00155289" w:rsidP="00A44DF4">
            <w:pPr>
              <w:ind w:left="406" w:hanging="406"/>
              <w:jc w:val="center"/>
              <w:rPr>
                <w:rFonts w:asciiTheme="minorHAnsi" w:hAnsiTheme="minorHAnsi" w:cstheme="minorHAnsi"/>
                <w:b/>
              </w:rPr>
            </w:pPr>
            <w:r w:rsidRPr="000A6170">
              <w:rPr>
                <w:rFonts w:asciiTheme="minorHAnsi" w:hAnsiTheme="minorHAnsi" w:cstheme="minorHAnsi"/>
                <w:bCs/>
              </w:rPr>
              <w:t>Partially</w:t>
            </w:r>
          </w:p>
        </w:tc>
        <w:tc>
          <w:tcPr>
            <w:tcW w:w="1386" w:type="dxa"/>
            <w:vAlign w:val="center"/>
          </w:tcPr>
          <w:p w14:paraId="16FB1F87" w14:textId="77777777" w:rsidR="00155289" w:rsidRPr="000A6170" w:rsidRDefault="00155289" w:rsidP="00A44DF4">
            <w:pPr>
              <w:ind w:left="406" w:hanging="406"/>
              <w:jc w:val="center"/>
              <w:rPr>
                <w:rFonts w:asciiTheme="minorHAnsi" w:hAnsiTheme="minorHAnsi" w:cstheme="minorHAnsi"/>
                <w:b/>
                <w:bCs/>
              </w:rPr>
            </w:pPr>
            <w:r w:rsidRPr="000A6170">
              <w:rPr>
                <w:rFonts w:asciiTheme="minorHAnsi" w:hAnsiTheme="minorHAnsi" w:cstheme="minorHAnsi"/>
                <w:bCs/>
              </w:rPr>
              <w:t>No</w:t>
            </w:r>
          </w:p>
        </w:tc>
      </w:tr>
      <w:tr w:rsidR="00155289" w:rsidRPr="000A6170" w14:paraId="38FC69C5" w14:textId="77777777" w:rsidTr="00A44DF4">
        <w:trPr>
          <w:cantSplit/>
          <w:jc w:val="center"/>
        </w:trPr>
        <w:tc>
          <w:tcPr>
            <w:tcW w:w="9497" w:type="dxa"/>
            <w:gridSpan w:val="4"/>
            <w:tcBorders>
              <w:top w:val="single" w:sz="4" w:space="0" w:color="4F81BD"/>
              <w:left w:val="single" w:sz="4" w:space="0" w:color="4F81BD"/>
              <w:bottom w:val="single" w:sz="4" w:space="0" w:color="4F81BD"/>
            </w:tcBorders>
            <w:shd w:val="clear" w:color="auto" w:fill="DBE5F1"/>
            <w:vAlign w:val="bottom"/>
          </w:tcPr>
          <w:p w14:paraId="6BA1CB2D" w14:textId="77777777" w:rsidR="00155289" w:rsidRPr="000A6170" w:rsidRDefault="00155289" w:rsidP="00A44DF4">
            <w:pPr>
              <w:rPr>
                <w:rFonts w:ascii="Calibri" w:hAnsi="Calibri" w:cs="Calibri"/>
                <w:b/>
                <w:color w:val="002060"/>
              </w:rPr>
            </w:pPr>
            <w:r w:rsidRPr="000A6170">
              <w:rPr>
                <w:rFonts w:asciiTheme="majorHAnsi" w:eastAsiaTheme="majorEastAsia" w:hAnsiTheme="majorHAnsi" w:cstheme="minorBidi"/>
                <w:b/>
                <w:iCs/>
                <w:color w:val="0E1B8D"/>
                <w:sz w:val="24"/>
                <w:szCs w:val="24"/>
                <w:lang w:val="en-GB"/>
              </w:rPr>
              <w:t>Operational Risk</w:t>
            </w:r>
            <w:r w:rsidRPr="000A6170">
              <w:rPr>
                <w:rFonts w:ascii="Calibri" w:hAnsi="Calibri" w:cs="Calibri"/>
                <w:b/>
                <w:color w:val="002060"/>
              </w:rPr>
              <w:t xml:space="preserve"> </w:t>
            </w:r>
          </w:p>
        </w:tc>
      </w:tr>
      <w:tr w:rsidR="00155289" w:rsidRPr="000A6170" w14:paraId="0B51949D" w14:textId="77777777" w:rsidTr="00A44DF4">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46727E1D" w14:textId="77777777" w:rsidR="00155289" w:rsidRPr="000A6170" w:rsidRDefault="00155289" w:rsidP="00155289">
            <w:pPr>
              <w:numPr>
                <w:ilvl w:val="0"/>
                <w:numId w:val="37"/>
              </w:numPr>
              <w:tabs>
                <w:tab w:val="num" w:pos="567"/>
              </w:tabs>
              <w:spacing w:line="240" w:lineRule="auto"/>
              <w:rPr>
                <w:rFonts w:asciiTheme="minorHAnsi" w:hAnsiTheme="minorHAnsi" w:cstheme="minorHAnsi"/>
              </w:rPr>
            </w:pPr>
            <w:r w:rsidRPr="000A6170">
              <w:rPr>
                <w:rFonts w:asciiTheme="minorHAnsi" w:hAnsiTheme="minorHAnsi" w:cstheme="minorHAnsi"/>
              </w:rPr>
              <w:t>Do you have operational redundancy (resilience) in terms of technology and energy resources to ensure high availability of services?</w:t>
            </w:r>
          </w:p>
        </w:tc>
        <w:tc>
          <w:tcPr>
            <w:tcW w:w="983" w:type="dxa"/>
            <w:tcBorders>
              <w:left w:val="single" w:sz="4" w:space="0" w:color="4F81BD"/>
            </w:tcBorders>
            <w:vAlign w:val="center"/>
          </w:tcPr>
          <w:p w14:paraId="315CE651" w14:textId="77777777" w:rsidR="00155289" w:rsidRPr="000A6170" w:rsidRDefault="00155289" w:rsidP="00A44DF4">
            <w:pPr>
              <w:ind w:left="406" w:hanging="406"/>
              <w:jc w:val="center"/>
              <w:rPr>
                <w:rFonts w:asciiTheme="minorHAnsi" w:hAnsiTheme="minorHAnsi" w:cstheme="minorHAnsi"/>
                <w:b/>
                <w:bCs/>
              </w:rPr>
            </w:pPr>
            <w:r w:rsidRPr="000A6170">
              <w:rPr>
                <w:rFonts w:asciiTheme="minorHAnsi" w:hAnsiTheme="minorHAnsi" w:cstheme="minorHAnsi"/>
                <w:bCs/>
              </w:rPr>
              <w:t>Yes</w:t>
            </w:r>
          </w:p>
        </w:tc>
        <w:tc>
          <w:tcPr>
            <w:tcW w:w="1205" w:type="dxa"/>
            <w:vAlign w:val="center"/>
          </w:tcPr>
          <w:p w14:paraId="53FC8BB7" w14:textId="77777777" w:rsidR="00155289" w:rsidRPr="000A6170" w:rsidRDefault="00155289" w:rsidP="00A44DF4">
            <w:pPr>
              <w:ind w:left="406" w:hanging="406"/>
              <w:jc w:val="center"/>
              <w:rPr>
                <w:rFonts w:asciiTheme="minorHAnsi" w:hAnsiTheme="minorHAnsi" w:cstheme="minorHAnsi"/>
                <w:b/>
              </w:rPr>
            </w:pPr>
            <w:r w:rsidRPr="000A6170">
              <w:rPr>
                <w:rFonts w:asciiTheme="minorHAnsi" w:hAnsiTheme="minorHAnsi" w:cstheme="minorHAnsi"/>
                <w:bCs/>
              </w:rPr>
              <w:t>Partially</w:t>
            </w:r>
          </w:p>
        </w:tc>
        <w:tc>
          <w:tcPr>
            <w:tcW w:w="1386" w:type="dxa"/>
            <w:vAlign w:val="center"/>
          </w:tcPr>
          <w:p w14:paraId="1A88C09A" w14:textId="77777777" w:rsidR="00155289" w:rsidRPr="000A6170" w:rsidRDefault="00155289" w:rsidP="00A44DF4">
            <w:pPr>
              <w:ind w:left="406" w:hanging="406"/>
              <w:jc w:val="center"/>
              <w:rPr>
                <w:rFonts w:asciiTheme="minorHAnsi" w:hAnsiTheme="minorHAnsi" w:cstheme="minorHAnsi"/>
                <w:b/>
                <w:bCs/>
              </w:rPr>
            </w:pPr>
            <w:r w:rsidRPr="000A6170">
              <w:rPr>
                <w:rFonts w:asciiTheme="minorHAnsi" w:hAnsiTheme="minorHAnsi" w:cstheme="minorHAnsi"/>
                <w:bCs/>
              </w:rPr>
              <w:t>No</w:t>
            </w:r>
          </w:p>
        </w:tc>
      </w:tr>
      <w:tr w:rsidR="00155289" w:rsidRPr="000A6170" w14:paraId="74FFA385" w14:textId="77777777" w:rsidTr="00A44DF4">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53BEF525" w14:textId="77777777" w:rsidR="00155289" w:rsidRPr="000A6170" w:rsidRDefault="00155289" w:rsidP="00155289">
            <w:pPr>
              <w:numPr>
                <w:ilvl w:val="0"/>
                <w:numId w:val="37"/>
              </w:numPr>
              <w:tabs>
                <w:tab w:val="num" w:pos="567"/>
              </w:tabs>
              <w:spacing w:line="240" w:lineRule="auto"/>
              <w:rPr>
                <w:rFonts w:asciiTheme="minorHAnsi" w:hAnsiTheme="minorHAnsi" w:cstheme="minorHAnsi"/>
              </w:rPr>
            </w:pPr>
            <w:r w:rsidRPr="000A6170">
              <w:rPr>
                <w:rFonts w:asciiTheme="minorHAnsi" w:hAnsiTheme="minorHAnsi" w:cstheme="minorHAnsi"/>
              </w:rPr>
              <w:t xml:space="preserve">Are your dependencies for logistics either fully under your own control </w:t>
            </w:r>
            <w:r w:rsidRPr="000A6170">
              <w:rPr>
                <w:rFonts w:asciiTheme="minorHAnsi" w:hAnsiTheme="minorHAnsi" w:cstheme="minorHAnsi"/>
                <w:b/>
              </w:rPr>
              <w:t>or</w:t>
            </w:r>
            <w:r w:rsidRPr="000A6170">
              <w:rPr>
                <w:rFonts w:asciiTheme="minorHAnsi" w:hAnsiTheme="minorHAnsi" w:cstheme="minorHAnsi"/>
              </w:rPr>
              <w:t xml:space="preserve"> managed through supplier performance management contracts? (Choose “Yes” if fully under your own control and “No” for supplier contracts) </w:t>
            </w:r>
          </w:p>
        </w:tc>
        <w:tc>
          <w:tcPr>
            <w:tcW w:w="983" w:type="dxa"/>
            <w:tcBorders>
              <w:left w:val="single" w:sz="4" w:space="0" w:color="4F81BD"/>
            </w:tcBorders>
            <w:vAlign w:val="center"/>
          </w:tcPr>
          <w:p w14:paraId="5FCF696D" w14:textId="77777777" w:rsidR="00155289" w:rsidRPr="000A6170" w:rsidRDefault="00155289" w:rsidP="00A44DF4">
            <w:pPr>
              <w:ind w:left="406" w:hanging="406"/>
              <w:jc w:val="center"/>
              <w:rPr>
                <w:rFonts w:asciiTheme="minorHAnsi" w:hAnsiTheme="minorHAnsi" w:cstheme="minorHAnsi"/>
                <w:b/>
                <w:bCs/>
              </w:rPr>
            </w:pPr>
            <w:r w:rsidRPr="000A6170">
              <w:rPr>
                <w:rFonts w:asciiTheme="minorHAnsi" w:hAnsiTheme="minorHAnsi" w:cstheme="minorHAnsi"/>
                <w:bCs/>
              </w:rPr>
              <w:t>Yes</w:t>
            </w:r>
          </w:p>
        </w:tc>
        <w:tc>
          <w:tcPr>
            <w:tcW w:w="1205" w:type="dxa"/>
            <w:vAlign w:val="center"/>
          </w:tcPr>
          <w:p w14:paraId="330C6466" w14:textId="77777777" w:rsidR="00155289" w:rsidRPr="000A6170" w:rsidRDefault="00155289" w:rsidP="00A44DF4">
            <w:pPr>
              <w:ind w:left="406" w:hanging="406"/>
              <w:jc w:val="center"/>
              <w:rPr>
                <w:rFonts w:asciiTheme="minorHAnsi" w:hAnsiTheme="minorHAnsi" w:cstheme="minorHAnsi"/>
                <w:b/>
              </w:rPr>
            </w:pPr>
            <w:r w:rsidRPr="000A6170">
              <w:rPr>
                <w:rFonts w:asciiTheme="minorHAnsi" w:hAnsiTheme="minorHAnsi" w:cstheme="minorHAnsi"/>
                <w:bCs/>
              </w:rPr>
              <w:t>Partially</w:t>
            </w:r>
          </w:p>
        </w:tc>
        <w:tc>
          <w:tcPr>
            <w:tcW w:w="1386" w:type="dxa"/>
            <w:vAlign w:val="center"/>
          </w:tcPr>
          <w:p w14:paraId="7D7462CF" w14:textId="77777777" w:rsidR="00155289" w:rsidRPr="000A6170" w:rsidRDefault="00155289" w:rsidP="00A44DF4">
            <w:pPr>
              <w:ind w:left="406" w:hanging="406"/>
              <w:jc w:val="center"/>
              <w:rPr>
                <w:rFonts w:asciiTheme="minorHAnsi" w:hAnsiTheme="minorHAnsi" w:cstheme="minorHAnsi"/>
                <w:b/>
                <w:bCs/>
              </w:rPr>
            </w:pPr>
            <w:r w:rsidRPr="000A6170">
              <w:rPr>
                <w:rFonts w:asciiTheme="minorHAnsi" w:hAnsiTheme="minorHAnsi" w:cstheme="minorHAnsi"/>
                <w:bCs/>
              </w:rPr>
              <w:t>No</w:t>
            </w:r>
          </w:p>
        </w:tc>
      </w:tr>
      <w:tr w:rsidR="00155289" w:rsidRPr="000A6170" w14:paraId="049A8A29" w14:textId="77777777" w:rsidTr="00A44DF4">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0E311D21" w14:textId="77777777" w:rsidR="00155289" w:rsidRPr="000A6170" w:rsidRDefault="00155289" w:rsidP="00155289">
            <w:pPr>
              <w:numPr>
                <w:ilvl w:val="0"/>
                <w:numId w:val="37"/>
              </w:numPr>
              <w:tabs>
                <w:tab w:val="num" w:pos="567"/>
              </w:tabs>
              <w:spacing w:line="240" w:lineRule="auto"/>
              <w:rPr>
                <w:rFonts w:asciiTheme="minorHAnsi" w:hAnsiTheme="minorHAnsi" w:cstheme="minorHAnsi"/>
              </w:rPr>
            </w:pPr>
            <w:r w:rsidRPr="000A6170">
              <w:rPr>
                <w:rFonts w:asciiTheme="minorHAnsi" w:hAnsiTheme="minorHAnsi" w:cstheme="minorHAnsi"/>
              </w:rPr>
              <w:t>Do you have operational procedure standards in place across the organisation, such as change control, release management, access control, incident management, back-up regimes and restore tests, etc?</w:t>
            </w:r>
          </w:p>
        </w:tc>
        <w:tc>
          <w:tcPr>
            <w:tcW w:w="983" w:type="dxa"/>
            <w:tcBorders>
              <w:left w:val="single" w:sz="4" w:space="0" w:color="4F81BD"/>
            </w:tcBorders>
            <w:vAlign w:val="center"/>
          </w:tcPr>
          <w:p w14:paraId="0D373F8D" w14:textId="77777777" w:rsidR="00155289" w:rsidRPr="000A6170" w:rsidRDefault="00155289" w:rsidP="00A44DF4">
            <w:pPr>
              <w:ind w:left="406" w:hanging="406"/>
              <w:jc w:val="center"/>
              <w:rPr>
                <w:rFonts w:asciiTheme="minorHAnsi" w:hAnsiTheme="minorHAnsi" w:cstheme="minorHAnsi"/>
                <w:b/>
                <w:bCs/>
              </w:rPr>
            </w:pPr>
            <w:r w:rsidRPr="000A6170">
              <w:rPr>
                <w:rFonts w:asciiTheme="minorHAnsi" w:hAnsiTheme="minorHAnsi" w:cstheme="minorHAnsi"/>
                <w:bCs/>
              </w:rPr>
              <w:t>Yes</w:t>
            </w:r>
          </w:p>
        </w:tc>
        <w:tc>
          <w:tcPr>
            <w:tcW w:w="1205" w:type="dxa"/>
            <w:vAlign w:val="center"/>
          </w:tcPr>
          <w:p w14:paraId="1B8DBF6B" w14:textId="77777777" w:rsidR="00155289" w:rsidRPr="000A6170" w:rsidRDefault="00155289" w:rsidP="00A44DF4">
            <w:pPr>
              <w:ind w:left="406" w:hanging="406"/>
              <w:jc w:val="center"/>
              <w:rPr>
                <w:rFonts w:asciiTheme="minorHAnsi" w:hAnsiTheme="minorHAnsi" w:cstheme="minorHAnsi"/>
                <w:b/>
              </w:rPr>
            </w:pPr>
            <w:r w:rsidRPr="000A6170">
              <w:rPr>
                <w:rFonts w:asciiTheme="minorHAnsi" w:hAnsiTheme="minorHAnsi" w:cstheme="minorHAnsi"/>
                <w:bCs/>
              </w:rPr>
              <w:t>Partially</w:t>
            </w:r>
          </w:p>
        </w:tc>
        <w:tc>
          <w:tcPr>
            <w:tcW w:w="1386" w:type="dxa"/>
            <w:vAlign w:val="center"/>
          </w:tcPr>
          <w:p w14:paraId="27F53261" w14:textId="77777777" w:rsidR="00155289" w:rsidRPr="000A6170" w:rsidRDefault="00155289" w:rsidP="00A44DF4">
            <w:pPr>
              <w:ind w:left="406" w:hanging="406"/>
              <w:jc w:val="center"/>
              <w:rPr>
                <w:rFonts w:asciiTheme="minorHAnsi" w:hAnsiTheme="minorHAnsi" w:cstheme="minorHAnsi"/>
                <w:b/>
                <w:bCs/>
              </w:rPr>
            </w:pPr>
            <w:r w:rsidRPr="000A6170">
              <w:rPr>
                <w:rFonts w:asciiTheme="minorHAnsi" w:hAnsiTheme="minorHAnsi" w:cstheme="minorHAnsi"/>
                <w:bCs/>
              </w:rPr>
              <w:t>No</w:t>
            </w:r>
          </w:p>
        </w:tc>
      </w:tr>
      <w:tr w:rsidR="00155289" w:rsidRPr="000A6170" w14:paraId="100F0F2C" w14:textId="77777777" w:rsidTr="00A44DF4">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37B2EEFB" w14:textId="77777777" w:rsidR="00155289" w:rsidRPr="000A6170" w:rsidRDefault="00155289" w:rsidP="00155289">
            <w:pPr>
              <w:numPr>
                <w:ilvl w:val="0"/>
                <w:numId w:val="37"/>
              </w:numPr>
              <w:tabs>
                <w:tab w:val="num" w:pos="567"/>
              </w:tabs>
              <w:spacing w:line="240" w:lineRule="auto"/>
              <w:rPr>
                <w:rFonts w:asciiTheme="minorHAnsi" w:hAnsiTheme="minorHAnsi" w:cstheme="minorHAnsi"/>
              </w:rPr>
            </w:pPr>
            <w:r w:rsidRPr="000A6170">
              <w:rPr>
                <w:rFonts w:asciiTheme="minorHAnsi" w:hAnsiTheme="minorHAnsi" w:cstheme="minorHAnsi"/>
              </w:rPr>
              <w:t>Do you have human resources management in place, including succession planning and mitigation against key reliance on single individuals?</w:t>
            </w:r>
          </w:p>
        </w:tc>
        <w:tc>
          <w:tcPr>
            <w:tcW w:w="983" w:type="dxa"/>
            <w:tcBorders>
              <w:left w:val="single" w:sz="4" w:space="0" w:color="4F81BD"/>
            </w:tcBorders>
            <w:vAlign w:val="center"/>
          </w:tcPr>
          <w:p w14:paraId="6686F3D7" w14:textId="77777777" w:rsidR="00155289" w:rsidRPr="000A6170" w:rsidRDefault="00155289" w:rsidP="00A44DF4">
            <w:pPr>
              <w:ind w:left="406" w:hanging="406"/>
              <w:jc w:val="center"/>
              <w:rPr>
                <w:rFonts w:asciiTheme="minorHAnsi" w:hAnsiTheme="minorHAnsi" w:cstheme="minorHAnsi"/>
                <w:b/>
                <w:bCs/>
              </w:rPr>
            </w:pPr>
            <w:r w:rsidRPr="000A6170">
              <w:rPr>
                <w:rFonts w:asciiTheme="minorHAnsi" w:hAnsiTheme="minorHAnsi" w:cstheme="minorHAnsi"/>
                <w:bCs/>
              </w:rPr>
              <w:t>Yes</w:t>
            </w:r>
          </w:p>
        </w:tc>
        <w:tc>
          <w:tcPr>
            <w:tcW w:w="1205" w:type="dxa"/>
            <w:vAlign w:val="center"/>
          </w:tcPr>
          <w:p w14:paraId="62456515" w14:textId="77777777" w:rsidR="00155289" w:rsidRPr="000A6170" w:rsidRDefault="00155289" w:rsidP="00A44DF4">
            <w:pPr>
              <w:ind w:left="406" w:hanging="406"/>
              <w:jc w:val="center"/>
              <w:rPr>
                <w:rFonts w:asciiTheme="minorHAnsi" w:hAnsiTheme="minorHAnsi" w:cstheme="minorHAnsi"/>
                <w:b/>
              </w:rPr>
            </w:pPr>
            <w:r w:rsidRPr="000A6170">
              <w:rPr>
                <w:rFonts w:asciiTheme="minorHAnsi" w:hAnsiTheme="minorHAnsi" w:cstheme="minorHAnsi"/>
                <w:bCs/>
              </w:rPr>
              <w:t>Partially</w:t>
            </w:r>
          </w:p>
        </w:tc>
        <w:tc>
          <w:tcPr>
            <w:tcW w:w="1386" w:type="dxa"/>
            <w:vAlign w:val="center"/>
          </w:tcPr>
          <w:p w14:paraId="1B43B8A3" w14:textId="77777777" w:rsidR="00155289" w:rsidRPr="000A6170" w:rsidRDefault="00155289" w:rsidP="00A44DF4">
            <w:pPr>
              <w:ind w:left="406" w:hanging="406"/>
              <w:jc w:val="center"/>
              <w:rPr>
                <w:rFonts w:asciiTheme="minorHAnsi" w:hAnsiTheme="minorHAnsi" w:cstheme="minorHAnsi"/>
                <w:b/>
                <w:bCs/>
              </w:rPr>
            </w:pPr>
            <w:r w:rsidRPr="000A6170">
              <w:rPr>
                <w:rFonts w:asciiTheme="minorHAnsi" w:hAnsiTheme="minorHAnsi" w:cstheme="minorHAnsi"/>
                <w:bCs/>
              </w:rPr>
              <w:t>No</w:t>
            </w:r>
          </w:p>
        </w:tc>
      </w:tr>
      <w:tr w:rsidR="00155289" w:rsidRPr="000A6170" w14:paraId="0AFE94E1" w14:textId="77777777" w:rsidTr="00A44DF4">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2CC5C92D" w14:textId="77777777" w:rsidR="00155289" w:rsidRPr="000A6170" w:rsidRDefault="00155289" w:rsidP="00155289">
            <w:pPr>
              <w:numPr>
                <w:ilvl w:val="0"/>
                <w:numId w:val="37"/>
              </w:numPr>
              <w:tabs>
                <w:tab w:val="num" w:pos="567"/>
              </w:tabs>
              <w:spacing w:line="240" w:lineRule="auto"/>
              <w:rPr>
                <w:rFonts w:asciiTheme="minorHAnsi" w:hAnsiTheme="minorHAnsi" w:cstheme="minorHAnsi"/>
              </w:rPr>
            </w:pPr>
            <w:r w:rsidRPr="000A6170">
              <w:rPr>
                <w:rFonts w:asciiTheme="minorHAnsi" w:hAnsiTheme="minorHAnsi" w:cstheme="minorHAnsi"/>
              </w:rPr>
              <w:t>Do you have sound supply chain processes in place?</w:t>
            </w:r>
          </w:p>
        </w:tc>
        <w:tc>
          <w:tcPr>
            <w:tcW w:w="983" w:type="dxa"/>
            <w:tcBorders>
              <w:left w:val="single" w:sz="4" w:space="0" w:color="4F81BD"/>
            </w:tcBorders>
            <w:vAlign w:val="center"/>
          </w:tcPr>
          <w:p w14:paraId="3AC3940C" w14:textId="77777777" w:rsidR="00155289" w:rsidRPr="000A6170" w:rsidRDefault="00155289" w:rsidP="00A44DF4">
            <w:pPr>
              <w:ind w:left="406" w:hanging="406"/>
              <w:jc w:val="center"/>
              <w:rPr>
                <w:rFonts w:asciiTheme="minorHAnsi" w:hAnsiTheme="minorHAnsi" w:cstheme="minorHAnsi"/>
                <w:b/>
                <w:bCs/>
              </w:rPr>
            </w:pPr>
            <w:r w:rsidRPr="000A6170">
              <w:rPr>
                <w:rFonts w:asciiTheme="minorHAnsi" w:hAnsiTheme="minorHAnsi" w:cstheme="minorHAnsi"/>
                <w:bCs/>
              </w:rPr>
              <w:t>Yes</w:t>
            </w:r>
          </w:p>
        </w:tc>
        <w:tc>
          <w:tcPr>
            <w:tcW w:w="1205" w:type="dxa"/>
            <w:vAlign w:val="center"/>
          </w:tcPr>
          <w:p w14:paraId="7C135BE2" w14:textId="77777777" w:rsidR="00155289" w:rsidRPr="000A6170" w:rsidRDefault="00155289" w:rsidP="00A44DF4">
            <w:pPr>
              <w:ind w:left="406" w:hanging="406"/>
              <w:jc w:val="center"/>
              <w:rPr>
                <w:rFonts w:asciiTheme="minorHAnsi" w:hAnsiTheme="minorHAnsi" w:cstheme="minorHAnsi"/>
                <w:b/>
              </w:rPr>
            </w:pPr>
            <w:r w:rsidRPr="000A6170">
              <w:rPr>
                <w:rFonts w:asciiTheme="minorHAnsi" w:hAnsiTheme="minorHAnsi" w:cstheme="minorHAnsi"/>
                <w:bCs/>
              </w:rPr>
              <w:t>Partially</w:t>
            </w:r>
          </w:p>
        </w:tc>
        <w:tc>
          <w:tcPr>
            <w:tcW w:w="1386" w:type="dxa"/>
            <w:vAlign w:val="center"/>
          </w:tcPr>
          <w:p w14:paraId="0DB8F0E7" w14:textId="77777777" w:rsidR="00155289" w:rsidRPr="000A6170" w:rsidRDefault="00155289" w:rsidP="00A44DF4">
            <w:pPr>
              <w:ind w:left="406" w:hanging="406"/>
              <w:jc w:val="center"/>
              <w:rPr>
                <w:rFonts w:asciiTheme="minorHAnsi" w:hAnsiTheme="minorHAnsi" w:cstheme="minorHAnsi"/>
                <w:b/>
                <w:bCs/>
              </w:rPr>
            </w:pPr>
            <w:r w:rsidRPr="000A6170">
              <w:rPr>
                <w:rFonts w:asciiTheme="minorHAnsi" w:hAnsiTheme="minorHAnsi" w:cstheme="minorHAnsi"/>
                <w:bCs/>
              </w:rPr>
              <w:t>No</w:t>
            </w:r>
          </w:p>
        </w:tc>
      </w:tr>
      <w:tr w:rsidR="00155289" w:rsidRPr="000A6170" w14:paraId="1181DF30" w14:textId="77777777" w:rsidTr="00A44DF4">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63A22FBD" w14:textId="77777777" w:rsidR="00155289" w:rsidRPr="000A6170" w:rsidRDefault="00155289" w:rsidP="00155289">
            <w:pPr>
              <w:numPr>
                <w:ilvl w:val="0"/>
                <w:numId w:val="37"/>
              </w:numPr>
              <w:tabs>
                <w:tab w:val="num" w:pos="567"/>
              </w:tabs>
              <w:spacing w:line="240" w:lineRule="auto"/>
              <w:rPr>
                <w:rFonts w:asciiTheme="minorHAnsi" w:hAnsiTheme="minorHAnsi" w:cstheme="minorHAnsi"/>
              </w:rPr>
            </w:pPr>
            <w:r w:rsidRPr="000A6170">
              <w:rPr>
                <w:rFonts w:asciiTheme="minorHAnsi" w:hAnsiTheme="minorHAnsi" w:cstheme="minorHAnsi"/>
              </w:rPr>
              <w:t>Do you have sound third party risk management processes in place (fourth party for SITA)?</w:t>
            </w:r>
          </w:p>
        </w:tc>
        <w:tc>
          <w:tcPr>
            <w:tcW w:w="983" w:type="dxa"/>
            <w:tcBorders>
              <w:left w:val="single" w:sz="4" w:space="0" w:color="4F81BD"/>
            </w:tcBorders>
            <w:vAlign w:val="center"/>
          </w:tcPr>
          <w:p w14:paraId="600E41BF" w14:textId="77777777" w:rsidR="00155289" w:rsidRPr="000A6170" w:rsidRDefault="00155289" w:rsidP="00A44DF4">
            <w:pPr>
              <w:ind w:left="406" w:hanging="406"/>
              <w:jc w:val="center"/>
              <w:rPr>
                <w:rFonts w:asciiTheme="minorHAnsi" w:hAnsiTheme="minorHAnsi" w:cstheme="minorHAnsi"/>
                <w:b/>
                <w:bCs/>
              </w:rPr>
            </w:pPr>
            <w:r w:rsidRPr="000A6170">
              <w:rPr>
                <w:rFonts w:asciiTheme="minorHAnsi" w:hAnsiTheme="minorHAnsi" w:cstheme="minorHAnsi"/>
                <w:bCs/>
              </w:rPr>
              <w:t>Yes</w:t>
            </w:r>
          </w:p>
        </w:tc>
        <w:tc>
          <w:tcPr>
            <w:tcW w:w="1205" w:type="dxa"/>
            <w:vAlign w:val="center"/>
          </w:tcPr>
          <w:p w14:paraId="1DFD1F4B" w14:textId="77777777" w:rsidR="00155289" w:rsidRPr="000A6170" w:rsidRDefault="00155289" w:rsidP="00A44DF4">
            <w:pPr>
              <w:ind w:left="406" w:hanging="406"/>
              <w:jc w:val="center"/>
              <w:rPr>
                <w:rFonts w:asciiTheme="minorHAnsi" w:hAnsiTheme="minorHAnsi" w:cstheme="minorHAnsi"/>
                <w:b/>
              </w:rPr>
            </w:pPr>
            <w:r w:rsidRPr="000A6170">
              <w:rPr>
                <w:rFonts w:asciiTheme="minorHAnsi" w:hAnsiTheme="minorHAnsi" w:cstheme="minorHAnsi"/>
                <w:bCs/>
              </w:rPr>
              <w:t>Partially</w:t>
            </w:r>
          </w:p>
        </w:tc>
        <w:tc>
          <w:tcPr>
            <w:tcW w:w="1386" w:type="dxa"/>
            <w:vAlign w:val="center"/>
          </w:tcPr>
          <w:p w14:paraId="12A65119" w14:textId="77777777" w:rsidR="00155289" w:rsidRPr="000A6170" w:rsidRDefault="00155289" w:rsidP="00A44DF4">
            <w:pPr>
              <w:ind w:left="406" w:hanging="406"/>
              <w:jc w:val="center"/>
              <w:rPr>
                <w:rFonts w:asciiTheme="minorHAnsi" w:hAnsiTheme="minorHAnsi" w:cstheme="minorHAnsi"/>
                <w:b/>
                <w:bCs/>
              </w:rPr>
            </w:pPr>
            <w:r w:rsidRPr="000A6170">
              <w:rPr>
                <w:rFonts w:asciiTheme="minorHAnsi" w:hAnsiTheme="minorHAnsi" w:cstheme="minorHAnsi"/>
                <w:bCs/>
              </w:rPr>
              <w:t>No</w:t>
            </w:r>
          </w:p>
        </w:tc>
      </w:tr>
      <w:tr w:rsidR="00155289" w:rsidRPr="00BC4635" w14:paraId="4AF7A1DC" w14:textId="77777777" w:rsidTr="00A44DF4">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3E5BE345" w14:textId="77777777" w:rsidR="00155289" w:rsidRPr="000A6170" w:rsidRDefault="00155289" w:rsidP="00155289">
            <w:pPr>
              <w:numPr>
                <w:ilvl w:val="0"/>
                <w:numId w:val="37"/>
              </w:numPr>
              <w:tabs>
                <w:tab w:val="num" w:pos="567"/>
              </w:tabs>
              <w:spacing w:line="240" w:lineRule="auto"/>
              <w:rPr>
                <w:rFonts w:asciiTheme="minorHAnsi" w:hAnsiTheme="minorHAnsi" w:cstheme="minorHAnsi"/>
              </w:rPr>
            </w:pPr>
            <w:r w:rsidRPr="000A6170">
              <w:rPr>
                <w:rFonts w:asciiTheme="minorHAnsi" w:hAnsiTheme="minorHAnsi" w:cstheme="minorHAnsi"/>
              </w:rPr>
              <w:lastRenderedPageBreak/>
              <w:t>Do you have a fully-fledged research and development (R&amp;D) department to ensure continuous improvement?</w:t>
            </w:r>
          </w:p>
        </w:tc>
        <w:tc>
          <w:tcPr>
            <w:tcW w:w="983" w:type="dxa"/>
            <w:tcBorders>
              <w:left w:val="single" w:sz="4" w:space="0" w:color="4F81BD"/>
            </w:tcBorders>
            <w:vAlign w:val="center"/>
          </w:tcPr>
          <w:p w14:paraId="662A95B2" w14:textId="77777777" w:rsidR="00155289" w:rsidRPr="000A6170" w:rsidRDefault="00155289" w:rsidP="00A44DF4">
            <w:pPr>
              <w:ind w:left="406" w:hanging="406"/>
              <w:jc w:val="center"/>
              <w:rPr>
                <w:rFonts w:asciiTheme="minorHAnsi" w:hAnsiTheme="minorHAnsi" w:cstheme="minorHAnsi"/>
                <w:b/>
                <w:bCs/>
              </w:rPr>
            </w:pPr>
            <w:r w:rsidRPr="000A6170">
              <w:rPr>
                <w:rFonts w:asciiTheme="minorHAnsi" w:hAnsiTheme="minorHAnsi" w:cstheme="minorHAnsi"/>
                <w:bCs/>
              </w:rPr>
              <w:t>Yes</w:t>
            </w:r>
          </w:p>
        </w:tc>
        <w:tc>
          <w:tcPr>
            <w:tcW w:w="1205" w:type="dxa"/>
            <w:vAlign w:val="center"/>
          </w:tcPr>
          <w:p w14:paraId="0ABDC062" w14:textId="77777777" w:rsidR="00155289" w:rsidRPr="000A6170" w:rsidRDefault="00155289" w:rsidP="00A44DF4">
            <w:pPr>
              <w:ind w:left="406" w:hanging="406"/>
              <w:jc w:val="center"/>
              <w:rPr>
                <w:rFonts w:asciiTheme="minorHAnsi" w:hAnsiTheme="minorHAnsi" w:cstheme="minorHAnsi"/>
                <w:b/>
              </w:rPr>
            </w:pPr>
            <w:r w:rsidRPr="000A6170">
              <w:rPr>
                <w:rFonts w:asciiTheme="minorHAnsi" w:hAnsiTheme="minorHAnsi" w:cstheme="minorHAnsi"/>
                <w:bCs/>
              </w:rPr>
              <w:t>Partially</w:t>
            </w:r>
          </w:p>
        </w:tc>
        <w:tc>
          <w:tcPr>
            <w:tcW w:w="1386" w:type="dxa"/>
            <w:vAlign w:val="center"/>
          </w:tcPr>
          <w:p w14:paraId="2C8A269A" w14:textId="77777777" w:rsidR="00155289" w:rsidRPr="000A6170" w:rsidRDefault="00155289" w:rsidP="00A44DF4">
            <w:pPr>
              <w:ind w:left="406" w:hanging="406"/>
              <w:jc w:val="center"/>
              <w:rPr>
                <w:rFonts w:asciiTheme="minorHAnsi" w:hAnsiTheme="minorHAnsi" w:cstheme="minorHAnsi"/>
                <w:b/>
                <w:bCs/>
              </w:rPr>
            </w:pPr>
            <w:r w:rsidRPr="000A6170">
              <w:rPr>
                <w:rFonts w:asciiTheme="minorHAnsi" w:hAnsiTheme="minorHAnsi" w:cstheme="minorHAnsi"/>
                <w:bCs/>
              </w:rPr>
              <w:t>No</w:t>
            </w:r>
          </w:p>
        </w:tc>
      </w:tr>
      <w:tr w:rsidR="00155289" w:rsidRPr="00BC4635" w14:paraId="0403FC76" w14:textId="77777777" w:rsidTr="00A44DF4">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19094C71" w14:textId="77777777" w:rsidR="00155289" w:rsidRPr="000A6170" w:rsidRDefault="00155289" w:rsidP="00155289">
            <w:pPr>
              <w:numPr>
                <w:ilvl w:val="0"/>
                <w:numId w:val="37"/>
              </w:numPr>
              <w:tabs>
                <w:tab w:val="num" w:pos="567"/>
              </w:tabs>
              <w:spacing w:line="240" w:lineRule="auto"/>
              <w:rPr>
                <w:rFonts w:asciiTheme="minorHAnsi" w:hAnsiTheme="minorHAnsi" w:cstheme="minorHAnsi"/>
              </w:rPr>
            </w:pPr>
            <w:r w:rsidRPr="000A6170">
              <w:rPr>
                <w:rFonts w:asciiTheme="minorHAnsi" w:hAnsiTheme="minorHAnsi" w:cstheme="minorHAnsi"/>
              </w:rPr>
              <w:t>Do you rely on locally manufactured components or have actively managed the risk relating to lead times or delivery delays? (Choose “Yes” is you rely on locally manufactured components or can actively manage lead times and prevent delivery delays where manufacturing is not local i.e. not in South Africa)</w:t>
            </w:r>
          </w:p>
        </w:tc>
        <w:tc>
          <w:tcPr>
            <w:tcW w:w="983" w:type="dxa"/>
            <w:tcBorders>
              <w:left w:val="single" w:sz="4" w:space="0" w:color="4F81BD"/>
            </w:tcBorders>
            <w:vAlign w:val="center"/>
          </w:tcPr>
          <w:p w14:paraId="14C64486" w14:textId="77777777" w:rsidR="00155289" w:rsidRPr="000A6170" w:rsidRDefault="00155289" w:rsidP="00A44DF4">
            <w:pPr>
              <w:ind w:left="406" w:hanging="406"/>
              <w:jc w:val="center"/>
              <w:rPr>
                <w:rFonts w:asciiTheme="minorHAnsi" w:hAnsiTheme="minorHAnsi" w:cstheme="minorHAnsi"/>
                <w:b/>
                <w:bCs/>
              </w:rPr>
            </w:pPr>
            <w:r w:rsidRPr="000A6170">
              <w:rPr>
                <w:rFonts w:asciiTheme="minorHAnsi" w:hAnsiTheme="minorHAnsi" w:cstheme="minorHAnsi"/>
                <w:bCs/>
              </w:rPr>
              <w:t>Yes</w:t>
            </w:r>
          </w:p>
        </w:tc>
        <w:tc>
          <w:tcPr>
            <w:tcW w:w="1205" w:type="dxa"/>
            <w:vAlign w:val="center"/>
          </w:tcPr>
          <w:p w14:paraId="153F885F" w14:textId="77777777" w:rsidR="00155289" w:rsidRPr="000A6170" w:rsidRDefault="00155289" w:rsidP="00A44DF4">
            <w:pPr>
              <w:ind w:left="406" w:hanging="406"/>
              <w:jc w:val="center"/>
              <w:rPr>
                <w:rFonts w:asciiTheme="minorHAnsi" w:hAnsiTheme="minorHAnsi" w:cstheme="minorHAnsi"/>
                <w:b/>
              </w:rPr>
            </w:pPr>
            <w:r w:rsidRPr="000A6170">
              <w:rPr>
                <w:rFonts w:asciiTheme="minorHAnsi" w:hAnsiTheme="minorHAnsi" w:cstheme="minorHAnsi"/>
                <w:bCs/>
              </w:rPr>
              <w:t>Partially</w:t>
            </w:r>
          </w:p>
        </w:tc>
        <w:tc>
          <w:tcPr>
            <w:tcW w:w="1386" w:type="dxa"/>
            <w:vAlign w:val="center"/>
          </w:tcPr>
          <w:p w14:paraId="415F6720" w14:textId="77777777" w:rsidR="00155289" w:rsidRPr="000A6170" w:rsidRDefault="00155289" w:rsidP="00A44DF4">
            <w:pPr>
              <w:ind w:left="406" w:hanging="406"/>
              <w:jc w:val="center"/>
              <w:rPr>
                <w:rFonts w:asciiTheme="minorHAnsi" w:hAnsiTheme="minorHAnsi" w:cstheme="minorHAnsi"/>
                <w:b/>
                <w:bCs/>
              </w:rPr>
            </w:pPr>
            <w:r w:rsidRPr="000A6170">
              <w:rPr>
                <w:rFonts w:asciiTheme="minorHAnsi" w:hAnsiTheme="minorHAnsi" w:cstheme="minorHAnsi"/>
                <w:bCs/>
              </w:rPr>
              <w:t>No</w:t>
            </w:r>
          </w:p>
        </w:tc>
      </w:tr>
      <w:tr w:rsidR="00155289" w:rsidRPr="00BC4635" w14:paraId="1585E481" w14:textId="77777777" w:rsidTr="00A44DF4">
        <w:trPr>
          <w:cantSplit/>
          <w:jc w:val="center"/>
        </w:trPr>
        <w:tc>
          <w:tcPr>
            <w:tcW w:w="9497" w:type="dxa"/>
            <w:gridSpan w:val="4"/>
            <w:tcBorders>
              <w:top w:val="single" w:sz="4" w:space="0" w:color="4F81BD"/>
              <w:left w:val="single" w:sz="4" w:space="0" w:color="4F81BD"/>
              <w:bottom w:val="single" w:sz="4" w:space="0" w:color="4F81BD"/>
            </w:tcBorders>
            <w:shd w:val="clear" w:color="auto" w:fill="DEEAF6"/>
            <w:vAlign w:val="bottom"/>
          </w:tcPr>
          <w:p w14:paraId="27F8F96F" w14:textId="77777777" w:rsidR="00155289" w:rsidRPr="000A6170" w:rsidRDefault="00155289" w:rsidP="00A44DF4">
            <w:pPr>
              <w:rPr>
                <w:rFonts w:asciiTheme="majorHAnsi" w:eastAsiaTheme="majorEastAsia" w:hAnsiTheme="majorHAnsi" w:cstheme="minorBidi"/>
                <w:b/>
                <w:iCs/>
                <w:color w:val="0E1B8D"/>
                <w:sz w:val="24"/>
                <w:szCs w:val="24"/>
                <w:lang w:val="en-GB"/>
              </w:rPr>
            </w:pPr>
            <w:r w:rsidRPr="000A6170">
              <w:rPr>
                <w:rFonts w:asciiTheme="majorHAnsi" w:eastAsiaTheme="majorEastAsia" w:hAnsiTheme="majorHAnsi" w:cstheme="minorBidi"/>
                <w:b/>
                <w:iCs/>
                <w:color w:val="0E1B8D"/>
                <w:sz w:val="24"/>
                <w:szCs w:val="24"/>
                <w:lang w:val="en-GB"/>
              </w:rPr>
              <w:t xml:space="preserve">Governance and Compliance Risk </w:t>
            </w:r>
          </w:p>
        </w:tc>
      </w:tr>
      <w:tr w:rsidR="00155289" w:rsidRPr="00BC4635" w14:paraId="7080E5D9" w14:textId="77777777" w:rsidTr="00A44DF4">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4C9BDFC9" w14:textId="77777777" w:rsidR="00155289" w:rsidRPr="000A6170" w:rsidRDefault="00155289" w:rsidP="00155289">
            <w:pPr>
              <w:numPr>
                <w:ilvl w:val="0"/>
                <w:numId w:val="38"/>
              </w:numPr>
              <w:tabs>
                <w:tab w:val="num" w:pos="567"/>
              </w:tabs>
              <w:spacing w:line="240" w:lineRule="auto"/>
              <w:rPr>
                <w:rFonts w:asciiTheme="minorHAnsi" w:hAnsiTheme="minorHAnsi" w:cstheme="minorHAnsi"/>
              </w:rPr>
            </w:pPr>
            <w:r w:rsidRPr="000A6170">
              <w:rPr>
                <w:rFonts w:asciiTheme="minorHAnsi" w:hAnsiTheme="minorHAnsi" w:cstheme="minorHAnsi"/>
              </w:rPr>
              <w:t>Do you comply with all legislation, including labour, health and safety regulations?</w:t>
            </w:r>
          </w:p>
        </w:tc>
        <w:tc>
          <w:tcPr>
            <w:tcW w:w="983" w:type="dxa"/>
            <w:tcBorders>
              <w:left w:val="single" w:sz="4" w:space="0" w:color="4F81BD"/>
            </w:tcBorders>
            <w:vAlign w:val="center"/>
          </w:tcPr>
          <w:p w14:paraId="12E50155" w14:textId="77777777" w:rsidR="00155289" w:rsidRPr="000A6170" w:rsidRDefault="00155289" w:rsidP="00A44DF4">
            <w:pPr>
              <w:ind w:left="406" w:hanging="406"/>
              <w:jc w:val="center"/>
              <w:rPr>
                <w:rFonts w:asciiTheme="minorHAnsi" w:hAnsiTheme="minorHAnsi" w:cstheme="minorHAnsi"/>
                <w:b/>
                <w:bCs/>
              </w:rPr>
            </w:pPr>
            <w:r w:rsidRPr="000A6170">
              <w:rPr>
                <w:rFonts w:asciiTheme="minorHAnsi" w:hAnsiTheme="minorHAnsi" w:cstheme="minorHAnsi"/>
                <w:bCs/>
              </w:rPr>
              <w:t>Yes</w:t>
            </w:r>
          </w:p>
        </w:tc>
        <w:tc>
          <w:tcPr>
            <w:tcW w:w="1205" w:type="dxa"/>
            <w:vAlign w:val="center"/>
          </w:tcPr>
          <w:p w14:paraId="7670CF26" w14:textId="77777777" w:rsidR="00155289" w:rsidRPr="000A6170" w:rsidRDefault="00155289" w:rsidP="00A44DF4">
            <w:pPr>
              <w:ind w:left="406" w:hanging="406"/>
              <w:jc w:val="center"/>
              <w:rPr>
                <w:rFonts w:asciiTheme="minorHAnsi" w:hAnsiTheme="minorHAnsi" w:cstheme="minorHAnsi"/>
                <w:b/>
              </w:rPr>
            </w:pPr>
            <w:r w:rsidRPr="000A6170">
              <w:rPr>
                <w:rFonts w:asciiTheme="minorHAnsi" w:hAnsiTheme="minorHAnsi" w:cstheme="minorHAnsi"/>
                <w:bCs/>
              </w:rPr>
              <w:t>Partially</w:t>
            </w:r>
          </w:p>
        </w:tc>
        <w:tc>
          <w:tcPr>
            <w:tcW w:w="1386" w:type="dxa"/>
            <w:vAlign w:val="center"/>
          </w:tcPr>
          <w:p w14:paraId="60C7EAA0" w14:textId="77777777" w:rsidR="00155289" w:rsidRPr="000A6170" w:rsidRDefault="00155289" w:rsidP="00A44DF4">
            <w:pPr>
              <w:ind w:left="406" w:hanging="406"/>
              <w:jc w:val="center"/>
              <w:rPr>
                <w:rFonts w:asciiTheme="minorHAnsi" w:hAnsiTheme="minorHAnsi" w:cstheme="minorHAnsi"/>
                <w:b/>
                <w:bCs/>
              </w:rPr>
            </w:pPr>
            <w:r w:rsidRPr="000A6170">
              <w:rPr>
                <w:rFonts w:asciiTheme="minorHAnsi" w:hAnsiTheme="minorHAnsi" w:cstheme="minorHAnsi"/>
                <w:bCs/>
              </w:rPr>
              <w:t>No</w:t>
            </w:r>
          </w:p>
        </w:tc>
      </w:tr>
      <w:tr w:rsidR="00155289" w:rsidRPr="00BC4635" w14:paraId="41ED773E" w14:textId="77777777" w:rsidTr="00A44DF4">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1BFE9AFD" w14:textId="77777777" w:rsidR="00155289" w:rsidRPr="000A6170" w:rsidRDefault="00155289" w:rsidP="00155289">
            <w:pPr>
              <w:numPr>
                <w:ilvl w:val="0"/>
                <w:numId w:val="38"/>
              </w:numPr>
              <w:tabs>
                <w:tab w:val="num" w:pos="567"/>
              </w:tabs>
              <w:spacing w:line="240" w:lineRule="auto"/>
              <w:rPr>
                <w:rFonts w:asciiTheme="minorHAnsi" w:hAnsiTheme="minorHAnsi" w:cstheme="minorHAnsi"/>
              </w:rPr>
            </w:pPr>
            <w:r w:rsidRPr="000A6170">
              <w:rPr>
                <w:rFonts w:asciiTheme="minorHAnsi" w:hAnsiTheme="minorHAnsi" w:cstheme="minorHAnsi"/>
              </w:rPr>
              <w:t>Do you have the appropriate governance frameworks (</w:t>
            </w:r>
            <w:proofErr w:type="spellStart"/>
            <w:r w:rsidRPr="000A6170">
              <w:rPr>
                <w:rFonts w:asciiTheme="minorHAnsi" w:hAnsiTheme="minorHAnsi" w:cstheme="minorHAnsi"/>
              </w:rPr>
              <w:t>Cobit</w:t>
            </w:r>
            <w:proofErr w:type="spellEnd"/>
            <w:r w:rsidRPr="000A6170">
              <w:rPr>
                <w:rFonts w:asciiTheme="minorHAnsi" w:hAnsiTheme="minorHAnsi" w:cstheme="minorHAnsi"/>
              </w:rPr>
              <w:t>, ITIL, King) in place with due monitoring against set standards?</w:t>
            </w:r>
          </w:p>
        </w:tc>
        <w:tc>
          <w:tcPr>
            <w:tcW w:w="983" w:type="dxa"/>
            <w:tcBorders>
              <w:left w:val="single" w:sz="4" w:space="0" w:color="4F81BD"/>
            </w:tcBorders>
            <w:vAlign w:val="center"/>
          </w:tcPr>
          <w:p w14:paraId="118C97C8" w14:textId="77777777" w:rsidR="00155289" w:rsidRPr="000A6170" w:rsidRDefault="00155289" w:rsidP="00A44DF4">
            <w:pPr>
              <w:ind w:left="406" w:hanging="406"/>
              <w:jc w:val="center"/>
              <w:rPr>
                <w:rFonts w:asciiTheme="minorHAnsi" w:hAnsiTheme="minorHAnsi" w:cstheme="minorHAnsi"/>
                <w:b/>
                <w:bCs/>
              </w:rPr>
            </w:pPr>
            <w:r w:rsidRPr="000A6170">
              <w:rPr>
                <w:rFonts w:asciiTheme="minorHAnsi" w:hAnsiTheme="minorHAnsi" w:cstheme="minorHAnsi"/>
                <w:bCs/>
              </w:rPr>
              <w:t>Yes</w:t>
            </w:r>
          </w:p>
        </w:tc>
        <w:tc>
          <w:tcPr>
            <w:tcW w:w="1205" w:type="dxa"/>
            <w:vAlign w:val="center"/>
          </w:tcPr>
          <w:p w14:paraId="59A78C27" w14:textId="77777777" w:rsidR="00155289" w:rsidRPr="000A6170" w:rsidRDefault="00155289" w:rsidP="00A44DF4">
            <w:pPr>
              <w:ind w:left="406" w:hanging="406"/>
              <w:jc w:val="center"/>
              <w:rPr>
                <w:rFonts w:asciiTheme="minorHAnsi" w:hAnsiTheme="minorHAnsi" w:cstheme="minorHAnsi"/>
                <w:b/>
              </w:rPr>
            </w:pPr>
            <w:r w:rsidRPr="000A6170">
              <w:rPr>
                <w:rFonts w:asciiTheme="minorHAnsi" w:hAnsiTheme="minorHAnsi" w:cstheme="minorHAnsi"/>
                <w:bCs/>
              </w:rPr>
              <w:t>Partially</w:t>
            </w:r>
          </w:p>
        </w:tc>
        <w:tc>
          <w:tcPr>
            <w:tcW w:w="1386" w:type="dxa"/>
            <w:vAlign w:val="center"/>
          </w:tcPr>
          <w:p w14:paraId="0BB88C5D" w14:textId="77777777" w:rsidR="00155289" w:rsidRPr="000A6170" w:rsidRDefault="00155289" w:rsidP="00A44DF4">
            <w:pPr>
              <w:ind w:left="406" w:hanging="406"/>
              <w:jc w:val="center"/>
              <w:rPr>
                <w:rFonts w:asciiTheme="minorHAnsi" w:hAnsiTheme="minorHAnsi" w:cstheme="minorHAnsi"/>
                <w:b/>
                <w:bCs/>
              </w:rPr>
            </w:pPr>
            <w:r w:rsidRPr="000A6170">
              <w:rPr>
                <w:rFonts w:asciiTheme="minorHAnsi" w:hAnsiTheme="minorHAnsi" w:cstheme="minorHAnsi"/>
                <w:bCs/>
              </w:rPr>
              <w:t>No</w:t>
            </w:r>
          </w:p>
        </w:tc>
      </w:tr>
      <w:tr w:rsidR="00155289" w:rsidRPr="00BC4635" w14:paraId="0F7C030C" w14:textId="77777777" w:rsidTr="00A44DF4">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4E046CD9" w14:textId="77777777" w:rsidR="00155289" w:rsidRPr="000A6170" w:rsidRDefault="00155289" w:rsidP="00155289">
            <w:pPr>
              <w:numPr>
                <w:ilvl w:val="0"/>
                <w:numId w:val="38"/>
              </w:numPr>
              <w:tabs>
                <w:tab w:val="num" w:pos="567"/>
              </w:tabs>
              <w:spacing w:line="240" w:lineRule="auto"/>
              <w:rPr>
                <w:rFonts w:asciiTheme="minorHAnsi" w:hAnsiTheme="minorHAnsi" w:cstheme="minorHAnsi"/>
              </w:rPr>
            </w:pPr>
            <w:r w:rsidRPr="000A6170">
              <w:rPr>
                <w:rFonts w:asciiTheme="minorHAnsi" w:hAnsiTheme="minorHAnsi" w:cstheme="minorHAnsi"/>
              </w:rPr>
              <w:t>Do you have an internal audit function compliant with IIA standards (insourced, outsourced or co-sourced) in place?</w:t>
            </w:r>
          </w:p>
        </w:tc>
        <w:tc>
          <w:tcPr>
            <w:tcW w:w="983" w:type="dxa"/>
            <w:tcBorders>
              <w:left w:val="single" w:sz="4" w:space="0" w:color="4F81BD"/>
            </w:tcBorders>
            <w:vAlign w:val="center"/>
          </w:tcPr>
          <w:p w14:paraId="1AD0AD2E" w14:textId="77777777" w:rsidR="00155289" w:rsidRPr="000A6170" w:rsidRDefault="00155289" w:rsidP="00A44DF4">
            <w:pPr>
              <w:ind w:left="406" w:hanging="406"/>
              <w:jc w:val="center"/>
              <w:rPr>
                <w:rFonts w:asciiTheme="minorHAnsi" w:hAnsiTheme="minorHAnsi" w:cstheme="minorHAnsi"/>
                <w:b/>
                <w:bCs/>
              </w:rPr>
            </w:pPr>
            <w:r w:rsidRPr="000A6170">
              <w:rPr>
                <w:rFonts w:asciiTheme="minorHAnsi" w:hAnsiTheme="minorHAnsi" w:cstheme="minorHAnsi"/>
                <w:bCs/>
              </w:rPr>
              <w:t>Yes</w:t>
            </w:r>
          </w:p>
        </w:tc>
        <w:tc>
          <w:tcPr>
            <w:tcW w:w="1205" w:type="dxa"/>
            <w:vAlign w:val="center"/>
          </w:tcPr>
          <w:p w14:paraId="52908A36" w14:textId="77777777" w:rsidR="00155289" w:rsidRPr="000A6170" w:rsidRDefault="00155289" w:rsidP="00A44DF4">
            <w:pPr>
              <w:ind w:left="406" w:hanging="406"/>
              <w:jc w:val="center"/>
              <w:rPr>
                <w:rFonts w:asciiTheme="minorHAnsi" w:hAnsiTheme="minorHAnsi" w:cstheme="minorHAnsi"/>
                <w:b/>
              </w:rPr>
            </w:pPr>
            <w:r w:rsidRPr="000A6170">
              <w:rPr>
                <w:rFonts w:asciiTheme="minorHAnsi" w:hAnsiTheme="minorHAnsi" w:cstheme="minorHAnsi"/>
                <w:bCs/>
              </w:rPr>
              <w:t>Partially</w:t>
            </w:r>
          </w:p>
        </w:tc>
        <w:tc>
          <w:tcPr>
            <w:tcW w:w="1386" w:type="dxa"/>
            <w:vAlign w:val="center"/>
          </w:tcPr>
          <w:p w14:paraId="0E1324EB" w14:textId="77777777" w:rsidR="00155289" w:rsidRPr="000A6170" w:rsidRDefault="00155289" w:rsidP="00A44DF4">
            <w:pPr>
              <w:ind w:left="406" w:hanging="406"/>
              <w:jc w:val="center"/>
              <w:rPr>
                <w:rFonts w:asciiTheme="minorHAnsi" w:hAnsiTheme="minorHAnsi" w:cstheme="minorHAnsi"/>
                <w:b/>
                <w:bCs/>
              </w:rPr>
            </w:pPr>
            <w:r w:rsidRPr="000A6170">
              <w:rPr>
                <w:rFonts w:asciiTheme="minorHAnsi" w:hAnsiTheme="minorHAnsi" w:cstheme="minorHAnsi"/>
                <w:bCs/>
              </w:rPr>
              <w:t>No</w:t>
            </w:r>
          </w:p>
        </w:tc>
      </w:tr>
      <w:tr w:rsidR="00155289" w:rsidRPr="00BC4635" w14:paraId="692AE2BC" w14:textId="77777777" w:rsidTr="00A44DF4">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238D9544" w14:textId="77777777" w:rsidR="00155289" w:rsidRPr="000A6170" w:rsidRDefault="00155289" w:rsidP="00155289">
            <w:pPr>
              <w:numPr>
                <w:ilvl w:val="0"/>
                <w:numId w:val="38"/>
              </w:numPr>
              <w:tabs>
                <w:tab w:val="num" w:pos="567"/>
              </w:tabs>
              <w:spacing w:line="240" w:lineRule="auto"/>
              <w:rPr>
                <w:rFonts w:asciiTheme="minorHAnsi" w:hAnsiTheme="minorHAnsi" w:cstheme="minorHAnsi"/>
              </w:rPr>
            </w:pPr>
            <w:r w:rsidRPr="000A6170">
              <w:rPr>
                <w:rFonts w:asciiTheme="minorHAnsi" w:hAnsiTheme="minorHAnsi" w:cstheme="minorHAnsi"/>
              </w:rPr>
              <w:t>Do you follow formally documented enterprise risk management processes?</w:t>
            </w:r>
          </w:p>
        </w:tc>
        <w:tc>
          <w:tcPr>
            <w:tcW w:w="983" w:type="dxa"/>
            <w:tcBorders>
              <w:left w:val="single" w:sz="4" w:space="0" w:color="4F81BD"/>
            </w:tcBorders>
            <w:vAlign w:val="center"/>
          </w:tcPr>
          <w:p w14:paraId="09A40422" w14:textId="77777777" w:rsidR="00155289" w:rsidRPr="000A6170" w:rsidRDefault="00155289" w:rsidP="00A44DF4">
            <w:pPr>
              <w:ind w:left="406" w:hanging="406"/>
              <w:jc w:val="center"/>
              <w:rPr>
                <w:rFonts w:asciiTheme="minorHAnsi" w:hAnsiTheme="minorHAnsi" w:cstheme="minorHAnsi"/>
                <w:b/>
                <w:bCs/>
              </w:rPr>
            </w:pPr>
            <w:r w:rsidRPr="000A6170">
              <w:rPr>
                <w:rFonts w:asciiTheme="minorHAnsi" w:hAnsiTheme="minorHAnsi" w:cstheme="minorHAnsi"/>
                <w:bCs/>
              </w:rPr>
              <w:t>Yes</w:t>
            </w:r>
          </w:p>
        </w:tc>
        <w:tc>
          <w:tcPr>
            <w:tcW w:w="1205" w:type="dxa"/>
            <w:vAlign w:val="center"/>
          </w:tcPr>
          <w:p w14:paraId="743F4931" w14:textId="77777777" w:rsidR="00155289" w:rsidRPr="000A6170" w:rsidRDefault="00155289" w:rsidP="00A44DF4">
            <w:pPr>
              <w:ind w:left="406" w:hanging="406"/>
              <w:jc w:val="center"/>
              <w:rPr>
                <w:rFonts w:asciiTheme="minorHAnsi" w:hAnsiTheme="minorHAnsi" w:cstheme="minorHAnsi"/>
                <w:b/>
              </w:rPr>
            </w:pPr>
            <w:r w:rsidRPr="000A6170">
              <w:rPr>
                <w:rFonts w:asciiTheme="minorHAnsi" w:hAnsiTheme="minorHAnsi" w:cstheme="minorHAnsi"/>
                <w:bCs/>
              </w:rPr>
              <w:t>Partially</w:t>
            </w:r>
          </w:p>
        </w:tc>
        <w:tc>
          <w:tcPr>
            <w:tcW w:w="1386" w:type="dxa"/>
            <w:vAlign w:val="center"/>
          </w:tcPr>
          <w:p w14:paraId="3AE7C986" w14:textId="77777777" w:rsidR="00155289" w:rsidRPr="000A6170" w:rsidRDefault="00155289" w:rsidP="00A44DF4">
            <w:pPr>
              <w:ind w:left="406" w:hanging="406"/>
              <w:jc w:val="center"/>
              <w:rPr>
                <w:rFonts w:asciiTheme="minorHAnsi" w:hAnsiTheme="minorHAnsi" w:cstheme="minorHAnsi"/>
                <w:b/>
                <w:bCs/>
              </w:rPr>
            </w:pPr>
            <w:r w:rsidRPr="000A6170">
              <w:rPr>
                <w:rFonts w:asciiTheme="minorHAnsi" w:hAnsiTheme="minorHAnsi" w:cstheme="minorHAnsi"/>
                <w:bCs/>
              </w:rPr>
              <w:t>No</w:t>
            </w:r>
          </w:p>
        </w:tc>
      </w:tr>
      <w:tr w:rsidR="00155289" w:rsidRPr="00BC4635" w14:paraId="34E08818" w14:textId="77777777" w:rsidTr="00A44DF4">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2D4923F5" w14:textId="77777777" w:rsidR="00155289" w:rsidRPr="000A6170" w:rsidRDefault="00155289" w:rsidP="00155289">
            <w:pPr>
              <w:numPr>
                <w:ilvl w:val="0"/>
                <w:numId w:val="38"/>
              </w:numPr>
              <w:tabs>
                <w:tab w:val="num" w:pos="567"/>
              </w:tabs>
              <w:spacing w:line="240" w:lineRule="auto"/>
              <w:rPr>
                <w:rFonts w:asciiTheme="minorHAnsi" w:hAnsiTheme="minorHAnsi" w:cstheme="minorHAnsi"/>
              </w:rPr>
            </w:pPr>
            <w:r w:rsidRPr="000A6170">
              <w:rPr>
                <w:rFonts w:asciiTheme="minorHAnsi" w:hAnsiTheme="minorHAnsi" w:cstheme="minorHAnsi"/>
              </w:rPr>
              <w:t>Are all statutory requirements of the entity up to date? Specifically, the following: CIPC Returns, Tax returns, UIF and COIDA.</w:t>
            </w:r>
          </w:p>
        </w:tc>
        <w:tc>
          <w:tcPr>
            <w:tcW w:w="983" w:type="dxa"/>
            <w:tcBorders>
              <w:left w:val="single" w:sz="4" w:space="0" w:color="4F81BD"/>
            </w:tcBorders>
            <w:vAlign w:val="center"/>
          </w:tcPr>
          <w:p w14:paraId="69F549CA" w14:textId="77777777" w:rsidR="00155289" w:rsidRPr="000A6170" w:rsidRDefault="00155289" w:rsidP="00A44DF4">
            <w:pPr>
              <w:ind w:left="406" w:hanging="406"/>
              <w:jc w:val="center"/>
              <w:rPr>
                <w:rFonts w:asciiTheme="minorHAnsi" w:hAnsiTheme="minorHAnsi" w:cstheme="minorHAnsi"/>
                <w:b/>
                <w:bCs/>
              </w:rPr>
            </w:pPr>
            <w:r w:rsidRPr="000A6170">
              <w:rPr>
                <w:rFonts w:asciiTheme="minorHAnsi" w:hAnsiTheme="minorHAnsi" w:cstheme="minorHAnsi"/>
                <w:bCs/>
              </w:rPr>
              <w:t>Yes</w:t>
            </w:r>
          </w:p>
        </w:tc>
        <w:tc>
          <w:tcPr>
            <w:tcW w:w="1205" w:type="dxa"/>
            <w:vAlign w:val="center"/>
          </w:tcPr>
          <w:p w14:paraId="021CB7C8" w14:textId="77777777" w:rsidR="00155289" w:rsidRPr="000A6170" w:rsidRDefault="00155289" w:rsidP="00A44DF4">
            <w:pPr>
              <w:ind w:left="406" w:hanging="406"/>
              <w:jc w:val="center"/>
              <w:rPr>
                <w:rFonts w:asciiTheme="minorHAnsi" w:hAnsiTheme="minorHAnsi" w:cstheme="minorHAnsi"/>
                <w:b/>
              </w:rPr>
            </w:pPr>
            <w:r w:rsidRPr="000A6170">
              <w:rPr>
                <w:rFonts w:asciiTheme="minorHAnsi" w:hAnsiTheme="minorHAnsi" w:cstheme="minorHAnsi"/>
                <w:bCs/>
              </w:rPr>
              <w:t>Partially</w:t>
            </w:r>
          </w:p>
        </w:tc>
        <w:tc>
          <w:tcPr>
            <w:tcW w:w="1386" w:type="dxa"/>
            <w:vAlign w:val="center"/>
          </w:tcPr>
          <w:p w14:paraId="22C32EA0" w14:textId="77777777" w:rsidR="00155289" w:rsidRPr="000A6170" w:rsidRDefault="00155289" w:rsidP="00A44DF4">
            <w:pPr>
              <w:ind w:left="406" w:hanging="406"/>
              <w:jc w:val="center"/>
              <w:rPr>
                <w:rFonts w:asciiTheme="minorHAnsi" w:hAnsiTheme="minorHAnsi" w:cstheme="minorHAnsi"/>
                <w:b/>
                <w:bCs/>
              </w:rPr>
            </w:pPr>
            <w:r w:rsidRPr="000A6170">
              <w:rPr>
                <w:rFonts w:asciiTheme="minorHAnsi" w:hAnsiTheme="minorHAnsi" w:cstheme="minorHAnsi"/>
                <w:bCs/>
              </w:rPr>
              <w:t>No</w:t>
            </w:r>
          </w:p>
        </w:tc>
      </w:tr>
      <w:tr w:rsidR="00155289" w:rsidRPr="00BC4635" w14:paraId="1454D04C" w14:textId="77777777" w:rsidTr="00A44DF4">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24D1D4A4" w14:textId="77777777" w:rsidR="00155289" w:rsidRPr="000A6170" w:rsidRDefault="00155289" w:rsidP="00155289">
            <w:pPr>
              <w:numPr>
                <w:ilvl w:val="0"/>
                <w:numId w:val="38"/>
              </w:numPr>
              <w:tabs>
                <w:tab w:val="num" w:pos="567"/>
              </w:tabs>
              <w:spacing w:line="240" w:lineRule="auto"/>
              <w:rPr>
                <w:rFonts w:asciiTheme="minorHAnsi" w:hAnsiTheme="minorHAnsi" w:cstheme="minorHAnsi"/>
              </w:rPr>
            </w:pPr>
            <w:r w:rsidRPr="000A6170">
              <w:rPr>
                <w:rFonts w:asciiTheme="minorHAnsi" w:hAnsiTheme="minorHAnsi" w:cstheme="minorHAnsi"/>
              </w:rPr>
              <w:t>Do you have comprehensive insurance in place, including cover for assets, business disruption and liability?</w:t>
            </w:r>
          </w:p>
        </w:tc>
        <w:tc>
          <w:tcPr>
            <w:tcW w:w="983" w:type="dxa"/>
            <w:tcBorders>
              <w:left w:val="single" w:sz="4" w:space="0" w:color="4F81BD"/>
            </w:tcBorders>
            <w:vAlign w:val="center"/>
          </w:tcPr>
          <w:p w14:paraId="20D75BD7" w14:textId="77777777" w:rsidR="00155289" w:rsidRPr="000A6170" w:rsidRDefault="00155289" w:rsidP="00A44DF4">
            <w:pPr>
              <w:ind w:left="406" w:hanging="406"/>
              <w:jc w:val="center"/>
              <w:rPr>
                <w:rFonts w:asciiTheme="minorHAnsi" w:hAnsiTheme="minorHAnsi" w:cstheme="minorHAnsi"/>
                <w:b/>
                <w:bCs/>
              </w:rPr>
            </w:pPr>
            <w:r w:rsidRPr="000A6170">
              <w:rPr>
                <w:rFonts w:asciiTheme="minorHAnsi" w:hAnsiTheme="minorHAnsi" w:cstheme="minorHAnsi"/>
                <w:bCs/>
              </w:rPr>
              <w:t>Yes</w:t>
            </w:r>
          </w:p>
        </w:tc>
        <w:tc>
          <w:tcPr>
            <w:tcW w:w="1205" w:type="dxa"/>
            <w:vAlign w:val="center"/>
          </w:tcPr>
          <w:p w14:paraId="00EB0CCB" w14:textId="77777777" w:rsidR="00155289" w:rsidRPr="000A6170" w:rsidRDefault="00155289" w:rsidP="00A44DF4">
            <w:pPr>
              <w:ind w:left="406" w:hanging="406"/>
              <w:jc w:val="center"/>
              <w:rPr>
                <w:rFonts w:asciiTheme="minorHAnsi" w:hAnsiTheme="minorHAnsi" w:cstheme="minorHAnsi"/>
                <w:b/>
              </w:rPr>
            </w:pPr>
            <w:r w:rsidRPr="000A6170">
              <w:rPr>
                <w:rFonts w:asciiTheme="minorHAnsi" w:hAnsiTheme="minorHAnsi" w:cstheme="minorHAnsi"/>
                <w:bCs/>
              </w:rPr>
              <w:t>Partially</w:t>
            </w:r>
          </w:p>
        </w:tc>
        <w:tc>
          <w:tcPr>
            <w:tcW w:w="1386" w:type="dxa"/>
            <w:vAlign w:val="center"/>
          </w:tcPr>
          <w:p w14:paraId="54567860" w14:textId="77777777" w:rsidR="00155289" w:rsidRPr="000A6170" w:rsidRDefault="00155289" w:rsidP="00A44DF4">
            <w:pPr>
              <w:ind w:left="406" w:hanging="406"/>
              <w:jc w:val="center"/>
              <w:rPr>
                <w:rFonts w:asciiTheme="minorHAnsi" w:hAnsiTheme="minorHAnsi" w:cstheme="minorHAnsi"/>
                <w:b/>
                <w:bCs/>
              </w:rPr>
            </w:pPr>
            <w:r w:rsidRPr="000A6170">
              <w:rPr>
                <w:rFonts w:asciiTheme="minorHAnsi" w:hAnsiTheme="minorHAnsi" w:cstheme="minorHAnsi"/>
                <w:bCs/>
              </w:rPr>
              <w:t>No</w:t>
            </w:r>
          </w:p>
        </w:tc>
      </w:tr>
      <w:tr w:rsidR="00155289" w:rsidRPr="00BC4635" w14:paraId="4C811039" w14:textId="77777777" w:rsidTr="00A44DF4">
        <w:trPr>
          <w:cantSplit/>
          <w:jc w:val="center"/>
        </w:trPr>
        <w:tc>
          <w:tcPr>
            <w:tcW w:w="9497" w:type="dxa"/>
            <w:gridSpan w:val="4"/>
            <w:tcBorders>
              <w:top w:val="single" w:sz="4" w:space="0" w:color="4F81BD"/>
              <w:left w:val="single" w:sz="4" w:space="0" w:color="4F81BD"/>
              <w:bottom w:val="single" w:sz="4" w:space="0" w:color="4F81BD"/>
            </w:tcBorders>
            <w:shd w:val="clear" w:color="auto" w:fill="DEEAF6"/>
            <w:vAlign w:val="bottom"/>
          </w:tcPr>
          <w:p w14:paraId="14C7B540" w14:textId="77777777" w:rsidR="00155289" w:rsidRPr="000A6170" w:rsidRDefault="00155289" w:rsidP="00A44DF4">
            <w:pPr>
              <w:rPr>
                <w:rFonts w:ascii="Calibri" w:hAnsi="Calibri" w:cs="Calibri"/>
                <w:b/>
                <w:color w:val="002060"/>
              </w:rPr>
            </w:pPr>
            <w:r w:rsidRPr="000A6170">
              <w:rPr>
                <w:rFonts w:asciiTheme="majorHAnsi" w:eastAsiaTheme="majorEastAsia" w:hAnsiTheme="majorHAnsi" w:cstheme="minorBidi"/>
                <w:b/>
                <w:iCs/>
                <w:color w:val="0E1B8D"/>
                <w:sz w:val="24"/>
                <w:szCs w:val="24"/>
                <w:lang w:val="en-GB"/>
              </w:rPr>
              <w:t>Information Security and Privacy Risk</w:t>
            </w:r>
          </w:p>
        </w:tc>
      </w:tr>
      <w:tr w:rsidR="00155289" w:rsidRPr="00BC4635" w14:paraId="1FD41697" w14:textId="77777777" w:rsidTr="00A44DF4">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0E58287C" w14:textId="77777777" w:rsidR="00155289" w:rsidRPr="000A6170" w:rsidRDefault="00155289" w:rsidP="00155289">
            <w:pPr>
              <w:numPr>
                <w:ilvl w:val="0"/>
                <w:numId w:val="39"/>
              </w:numPr>
              <w:tabs>
                <w:tab w:val="num" w:pos="567"/>
              </w:tabs>
              <w:spacing w:line="240" w:lineRule="auto"/>
              <w:rPr>
                <w:rFonts w:asciiTheme="minorHAnsi" w:hAnsiTheme="minorHAnsi" w:cstheme="minorHAnsi"/>
              </w:rPr>
            </w:pPr>
            <w:r w:rsidRPr="000A6170">
              <w:rPr>
                <w:rFonts w:asciiTheme="minorHAnsi" w:hAnsiTheme="minorHAnsi" w:cstheme="minorHAnsi"/>
              </w:rPr>
              <w:t>Are your physical security perimeters appropriately safeguarded?</w:t>
            </w:r>
          </w:p>
        </w:tc>
        <w:tc>
          <w:tcPr>
            <w:tcW w:w="983" w:type="dxa"/>
            <w:tcBorders>
              <w:left w:val="single" w:sz="4" w:space="0" w:color="4F81BD"/>
            </w:tcBorders>
            <w:vAlign w:val="center"/>
          </w:tcPr>
          <w:p w14:paraId="6715E55A" w14:textId="77777777" w:rsidR="00155289" w:rsidRPr="000A6170" w:rsidRDefault="00155289" w:rsidP="00A44DF4">
            <w:pPr>
              <w:ind w:left="406" w:hanging="406"/>
              <w:jc w:val="center"/>
              <w:rPr>
                <w:rFonts w:asciiTheme="minorHAnsi" w:hAnsiTheme="minorHAnsi" w:cstheme="minorHAnsi"/>
                <w:b/>
                <w:bCs/>
              </w:rPr>
            </w:pPr>
            <w:r w:rsidRPr="000A6170">
              <w:rPr>
                <w:rFonts w:asciiTheme="minorHAnsi" w:hAnsiTheme="minorHAnsi" w:cstheme="minorHAnsi"/>
                <w:bCs/>
              </w:rPr>
              <w:t>Yes</w:t>
            </w:r>
          </w:p>
        </w:tc>
        <w:tc>
          <w:tcPr>
            <w:tcW w:w="1205" w:type="dxa"/>
            <w:vAlign w:val="center"/>
          </w:tcPr>
          <w:p w14:paraId="4E0C9266" w14:textId="77777777" w:rsidR="00155289" w:rsidRPr="000A6170" w:rsidRDefault="00155289" w:rsidP="00A44DF4">
            <w:pPr>
              <w:ind w:left="406" w:hanging="406"/>
              <w:jc w:val="center"/>
              <w:rPr>
                <w:rFonts w:asciiTheme="minorHAnsi" w:hAnsiTheme="minorHAnsi" w:cstheme="minorHAnsi"/>
                <w:b/>
              </w:rPr>
            </w:pPr>
            <w:r w:rsidRPr="000A6170">
              <w:rPr>
                <w:rFonts w:asciiTheme="minorHAnsi" w:hAnsiTheme="minorHAnsi" w:cstheme="minorHAnsi"/>
                <w:bCs/>
              </w:rPr>
              <w:t>Partially</w:t>
            </w:r>
          </w:p>
        </w:tc>
        <w:tc>
          <w:tcPr>
            <w:tcW w:w="1386" w:type="dxa"/>
            <w:vAlign w:val="center"/>
          </w:tcPr>
          <w:p w14:paraId="535931B0" w14:textId="77777777" w:rsidR="00155289" w:rsidRPr="000A6170" w:rsidRDefault="00155289" w:rsidP="00A44DF4">
            <w:pPr>
              <w:ind w:left="406" w:hanging="406"/>
              <w:jc w:val="center"/>
              <w:rPr>
                <w:rFonts w:asciiTheme="minorHAnsi" w:hAnsiTheme="minorHAnsi" w:cstheme="minorHAnsi"/>
                <w:b/>
                <w:bCs/>
              </w:rPr>
            </w:pPr>
            <w:r w:rsidRPr="000A6170">
              <w:rPr>
                <w:rFonts w:asciiTheme="minorHAnsi" w:hAnsiTheme="minorHAnsi" w:cstheme="minorHAnsi"/>
                <w:bCs/>
              </w:rPr>
              <w:t>No</w:t>
            </w:r>
          </w:p>
        </w:tc>
      </w:tr>
      <w:tr w:rsidR="00155289" w:rsidRPr="00BC4635" w14:paraId="582B847E" w14:textId="77777777" w:rsidTr="00A44DF4">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267356AE" w14:textId="77777777" w:rsidR="00155289" w:rsidRPr="000A6170" w:rsidRDefault="00155289" w:rsidP="00155289">
            <w:pPr>
              <w:numPr>
                <w:ilvl w:val="0"/>
                <w:numId w:val="39"/>
              </w:numPr>
              <w:tabs>
                <w:tab w:val="num" w:pos="567"/>
              </w:tabs>
              <w:spacing w:line="240" w:lineRule="auto"/>
              <w:rPr>
                <w:rFonts w:asciiTheme="minorHAnsi" w:hAnsiTheme="minorHAnsi" w:cstheme="minorHAnsi"/>
              </w:rPr>
            </w:pPr>
            <w:r w:rsidRPr="000A6170">
              <w:rPr>
                <w:rFonts w:asciiTheme="minorHAnsi" w:hAnsiTheme="minorHAnsi" w:cstheme="minorHAnsi"/>
              </w:rPr>
              <w:t>Do you have video surveillance of areas that will contain SITA information/products?</w:t>
            </w:r>
          </w:p>
        </w:tc>
        <w:tc>
          <w:tcPr>
            <w:tcW w:w="983" w:type="dxa"/>
            <w:tcBorders>
              <w:left w:val="single" w:sz="4" w:space="0" w:color="4F81BD"/>
            </w:tcBorders>
            <w:vAlign w:val="center"/>
          </w:tcPr>
          <w:p w14:paraId="31D1110D" w14:textId="77777777" w:rsidR="00155289" w:rsidRPr="000A6170" w:rsidRDefault="00155289" w:rsidP="00A44DF4">
            <w:pPr>
              <w:ind w:left="406" w:hanging="406"/>
              <w:jc w:val="center"/>
              <w:rPr>
                <w:rFonts w:asciiTheme="minorHAnsi" w:hAnsiTheme="minorHAnsi" w:cstheme="minorHAnsi"/>
                <w:b/>
                <w:bCs/>
              </w:rPr>
            </w:pPr>
            <w:r w:rsidRPr="000A6170">
              <w:rPr>
                <w:rFonts w:asciiTheme="minorHAnsi" w:hAnsiTheme="minorHAnsi" w:cstheme="minorHAnsi"/>
                <w:bCs/>
              </w:rPr>
              <w:t>Yes</w:t>
            </w:r>
          </w:p>
        </w:tc>
        <w:tc>
          <w:tcPr>
            <w:tcW w:w="1205" w:type="dxa"/>
            <w:vAlign w:val="center"/>
          </w:tcPr>
          <w:p w14:paraId="3C87F045" w14:textId="77777777" w:rsidR="00155289" w:rsidRPr="000A6170" w:rsidRDefault="00155289" w:rsidP="00A44DF4">
            <w:pPr>
              <w:ind w:left="406" w:hanging="406"/>
              <w:jc w:val="center"/>
              <w:rPr>
                <w:rFonts w:asciiTheme="minorHAnsi" w:hAnsiTheme="minorHAnsi" w:cstheme="minorHAnsi"/>
                <w:b/>
              </w:rPr>
            </w:pPr>
            <w:r w:rsidRPr="000A6170">
              <w:rPr>
                <w:rFonts w:asciiTheme="minorHAnsi" w:hAnsiTheme="minorHAnsi" w:cstheme="minorHAnsi"/>
                <w:bCs/>
              </w:rPr>
              <w:t>Partially</w:t>
            </w:r>
          </w:p>
        </w:tc>
        <w:tc>
          <w:tcPr>
            <w:tcW w:w="1386" w:type="dxa"/>
            <w:vAlign w:val="center"/>
          </w:tcPr>
          <w:p w14:paraId="46196B05" w14:textId="77777777" w:rsidR="00155289" w:rsidRPr="000A6170" w:rsidRDefault="00155289" w:rsidP="00A44DF4">
            <w:pPr>
              <w:ind w:left="406" w:hanging="406"/>
              <w:jc w:val="center"/>
              <w:rPr>
                <w:rFonts w:asciiTheme="minorHAnsi" w:hAnsiTheme="minorHAnsi" w:cstheme="minorHAnsi"/>
                <w:b/>
                <w:bCs/>
              </w:rPr>
            </w:pPr>
            <w:r w:rsidRPr="000A6170">
              <w:rPr>
                <w:rFonts w:asciiTheme="minorHAnsi" w:hAnsiTheme="minorHAnsi" w:cstheme="minorHAnsi"/>
                <w:bCs/>
              </w:rPr>
              <w:t>No</w:t>
            </w:r>
          </w:p>
        </w:tc>
      </w:tr>
      <w:tr w:rsidR="00155289" w:rsidRPr="00BC4635" w14:paraId="438353C1" w14:textId="77777777" w:rsidTr="00A44DF4">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1886C246" w14:textId="77777777" w:rsidR="00155289" w:rsidRPr="000A6170" w:rsidRDefault="00155289" w:rsidP="00155289">
            <w:pPr>
              <w:numPr>
                <w:ilvl w:val="0"/>
                <w:numId w:val="39"/>
              </w:numPr>
              <w:tabs>
                <w:tab w:val="num" w:pos="567"/>
              </w:tabs>
              <w:spacing w:line="240" w:lineRule="auto"/>
              <w:rPr>
                <w:rFonts w:asciiTheme="minorHAnsi" w:hAnsiTheme="minorHAnsi" w:cstheme="minorHAnsi"/>
              </w:rPr>
            </w:pPr>
            <w:r w:rsidRPr="000A6170">
              <w:rPr>
                <w:rFonts w:asciiTheme="minorHAnsi" w:hAnsiTheme="minorHAnsi" w:cstheme="minorHAnsi"/>
              </w:rPr>
              <w:t>Do you conduct security and suitability verification of all employees prior to employment?</w:t>
            </w:r>
          </w:p>
        </w:tc>
        <w:tc>
          <w:tcPr>
            <w:tcW w:w="983" w:type="dxa"/>
            <w:tcBorders>
              <w:left w:val="single" w:sz="4" w:space="0" w:color="4F81BD"/>
            </w:tcBorders>
            <w:vAlign w:val="center"/>
          </w:tcPr>
          <w:p w14:paraId="04D7AB82" w14:textId="77777777" w:rsidR="00155289" w:rsidRPr="000A6170" w:rsidRDefault="00155289" w:rsidP="00A44DF4">
            <w:pPr>
              <w:ind w:left="406" w:hanging="406"/>
              <w:jc w:val="center"/>
              <w:rPr>
                <w:rFonts w:asciiTheme="minorHAnsi" w:hAnsiTheme="minorHAnsi" w:cstheme="minorHAnsi"/>
                <w:b/>
                <w:bCs/>
              </w:rPr>
            </w:pPr>
            <w:r w:rsidRPr="000A6170">
              <w:rPr>
                <w:rFonts w:asciiTheme="minorHAnsi" w:hAnsiTheme="minorHAnsi" w:cstheme="minorHAnsi"/>
                <w:bCs/>
              </w:rPr>
              <w:t>Yes</w:t>
            </w:r>
          </w:p>
        </w:tc>
        <w:tc>
          <w:tcPr>
            <w:tcW w:w="1205" w:type="dxa"/>
            <w:vAlign w:val="center"/>
          </w:tcPr>
          <w:p w14:paraId="60DB56EB" w14:textId="77777777" w:rsidR="00155289" w:rsidRPr="000A6170" w:rsidRDefault="00155289" w:rsidP="00A44DF4">
            <w:pPr>
              <w:ind w:left="406" w:hanging="406"/>
              <w:jc w:val="center"/>
              <w:rPr>
                <w:rFonts w:asciiTheme="minorHAnsi" w:hAnsiTheme="minorHAnsi" w:cstheme="minorHAnsi"/>
                <w:b/>
              </w:rPr>
            </w:pPr>
            <w:r w:rsidRPr="000A6170">
              <w:rPr>
                <w:rFonts w:asciiTheme="minorHAnsi" w:hAnsiTheme="minorHAnsi" w:cstheme="minorHAnsi"/>
                <w:bCs/>
              </w:rPr>
              <w:t>Partially</w:t>
            </w:r>
          </w:p>
        </w:tc>
        <w:tc>
          <w:tcPr>
            <w:tcW w:w="1386" w:type="dxa"/>
            <w:vAlign w:val="center"/>
          </w:tcPr>
          <w:p w14:paraId="59A25427" w14:textId="77777777" w:rsidR="00155289" w:rsidRPr="000A6170" w:rsidRDefault="00155289" w:rsidP="00A44DF4">
            <w:pPr>
              <w:ind w:left="406" w:hanging="406"/>
              <w:jc w:val="center"/>
              <w:rPr>
                <w:rFonts w:asciiTheme="minorHAnsi" w:hAnsiTheme="minorHAnsi" w:cstheme="minorHAnsi"/>
                <w:b/>
                <w:bCs/>
              </w:rPr>
            </w:pPr>
            <w:r w:rsidRPr="000A6170">
              <w:rPr>
                <w:rFonts w:asciiTheme="minorHAnsi" w:hAnsiTheme="minorHAnsi" w:cstheme="minorHAnsi"/>
                <w:bCs/>
              </w:rPr>
              <w:t>No</w:t>
            </w:r>
          </w:p>
        </w:tc>
      </w:tr>
      <w:tr w:rsidR="00155289" w:rsidRPr="00BC4635" w14:paraId="37702EB7" w14:textId="77777777" w:rsidTr="00A44DF4">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2030E90F" w14:textId="77777777" w:rsidR="00155289" w:rsidRPr="000A6170" w:rsidRDefault="00155289" w:rsidP="00155289">
            <w:pPr>
              <w:numPr>
                <w:ilvl w:val="0"/>
                <w:numId w:val="39"/>
              </w:numPr>
              <w:tabs>
                <w:tab w:val="num" w:pos="567"/>
              </w:tabs>
              <w:spacing w:line="240" w:lineRule="auto"/>
              <w:rPr>
                <w:rFonts w:asciiTheme="minorHAnsi" w:hAnsiTheme="minorHAnsi" w:cstheme="minorHAnsi"/>
              </w:rPr>
            </w:pPr>
            <w:r w:rsidRPr="000A6170">
              <w:rPr>
                <w:rFonts w:asciiTheme="minorHAnsi" w:hAnsiTheme="minorHAnsi" w:cstheme="minorHAnsi"/>
              </w:rPr>
              <w:t>Do you have identification verification controls in place in all your buildings?</w:t>
            </w:r>
          </w:p>
        </w:tc>
        <w:tc>
          <w:tcPr>
            <w:tcW w:w="983" w:type="dxa"/>
            <w:tcBorders>
              <w:left w:val="single" w:sz="4" w:space="0" w:color="4F81BD"/>
            </w:tcBorders>
            <w:vAlign w:val="center"/>
          </w:tcPr>
          <w:p w14:paraId="0F69A50A" w14:textId="77777777" w:rsidR="00155289" w:rsidRPr="000A6170" w:rsidRDefault="00155289" w:rsidP="00A44DF4">
            <w:pPr>
              <w:ind w:left="406" w:hanging="406"/>
              <w:jc w:val="center"/>
              <w:rPr>
                <w:rFonts w:asciiTheme="minorHAnsi" w:hAnsiTheme="minorHAnsi" w:cstheme="minorHAnsi"/>
                <w:b/>
                <w:bCs/>
              </w:rPr>
            </w:pPr>
            <w:r w:rsidRPr="000A6170">
              <w:rPr>
                <w:rFonts w:asciiTheme="minorHAnsi" w:hAnsiTheme="minorHAnsi" w:cstheme="minorHAnsi"/>
                <w:bCs/>
              </w:rPr>
              <w:t>Yes</w:t>
            </w:r>
          </w:p>
        </w:tc>
        <w:tc>
          <w:tcPr>
            <w:tcW w:w="1205" w:type="dxa"/>
            <w:vAlign w:val="center"/>
          </w:tcPr>
          <w:p w14:paraId="62ED3A23" w14:textId="77777777" w:rsidR="00155289" w:rsidRPr="000A6170" w:rsidRDefault="00155289" w:rsidP="00A44DF4">
            <w:pPr>
              <w:ind w:left="406" w:hanging="406"/>
              <w:jc w:val="center"/>
              <w:rPr>
                <w:rFonts w:asciiTheme="minorHAnsi" w:hAnsiTheme="minorHAnsi" w:cstheme="minorHAnsi"/>
                <w:b/>
              </w:rPr>
            </w:pPr>
            <w:r w:rsidRPr="000A6170">
              <w:rPr>
                <w:rFonts w:asciiTheme="minorHAnsi" w:hAnsiTheme="minorHAnsi" w:cstheme="minorHAnsi"/>
                <w:bCs/>
              </w:rPr>
              <w:t>Partially</w:t>
            </w:r>
          </w:p>
        </w:tc>
        <w:tc>
          <w:tcPr>
            <w:tcW w:w="1386" w:type="dxa"/>
            <w:vAlign w:val="center"/>
          </w:tcPr>
          <w:p w14:paraId="41DC31D2" w14:textId="77777777" w:rsidR="00155289" w:rsidRPr="000A6170" w:rsidRDefault="00155289" w:rsidP="00A44DF4">
            <w:pPr>
              <w:ind w:left="406" w:hanging="406"/>
              <w:jc w:val="center"/>
              <w:rPr>
                <w:rFonts w:asciiTheme="minorHAnsi" w:hAnsiTheme="minorHAnsi" w:cstheme="minorHAnsi"/>
                <w:b/>
                <w:bCs/>
              </w:rPr>
            </w:pPr>
            <w:r w:rsidRPr="000A6170">
              <w:rPr>
                <w:rFonts w:asciiTheme="minorHAnsi" w:hAnsiTheme="minorHAnsi" w:cstheme="minorHAnsi"/>
                <w:bCs/>
              </w:rPr>
              <w:t>No</w:t>
            </w:r>
          </w:p>
        </w:tc>
      </w:tr>
      <w:tr w:rsidR="00155289" w:rsidRPr="00BC4635" w14:paraId="63895F18" w14:textId="77777777" w:rsidTr="00A44DF4">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65BCEBC2" w14:textId="77777777" w:rsidR="00155289" w:rsidRPr="000A6170" w:rsidRDefault="00155289" w:rsidP="00155289">
            <w:pPr>
              <w:numPr>
                <w:ilvl w:val="0"/>
                <w:numId w:val="39"/>
              </w:numPr>
              <w:tabs>
                <w:tab w:val="num" w:pos="567"/>
              </w:tabs>
              <w:spacing w:line="240" w:lineRule="auto"/>
              <w:rPr>
                <w:rFonts w:asciiTheme="minorHAnsi" w:hAnsiTheme="minorHAnsi" w:cstheme="minorHAnsi"/>
              </w:rPr>
            </w:pPr>
            <w:r w:rsidRPr="000A6170">
              <w:rPr>
                <w:rFonts w:asciiTheme="minorHAnsi" w:hAnsiTheme="minorHAnsi" w:cstheme="minorHAnsi"/>
              </w:rPr>
              <w:t>Are your access control protocols verified to be effective by Internal and/or External Auditors?</w:t>
            </w:r>
          </w:p>
        </w:tc>
        <w:tc>
          <w:tcPr>
            <w:tcW w:w="983" w:type="dxa"/>
            <w:tcBorders>
              <w:left w:val="single" w:sz="4" w:space="0" w:color="4F81BD"/>
            </w:tcBorders>
            <w:vAlign w:val="center"/>
          </w:tcPr>
          <w:p w14:paraId="1BAD640B" w14:textId="77777777" w:rsidR="00155289" w:rsidRPr="000A6170" w:rsidRDefault="00155289" w:rsidP="00A44DF4">
            <w:pPr>
              <w:ind w:left="406" w:hanging="406"/>
              <w:jc w:val="center"/>
              <w:rPr>
                <w:rFonts w:asciiTheme="minorHAnsi" w:hAnsiTheme="minorHAnsi" w:cstheme="minorHAnsi"/>
                <w:b/>
                <w:bCs/>
              </w:rPr>
            </w:pPr>
            <w:r w:rsidRPr="000A6170">
              <w:rPr>
                <w:rFonts w:asciiTheme="minorHAnsi" w:hAnsiTheme="minorHAnsi" w:cstheme="minorHAnsi"/>
                <w:bCs/>
              </w:rPr>
              <w:t>Yes</w:t>
            </w:r>
          </w:p>
        </w:tc>
        <w:tc>
          <w:tcPr>
            <w:tcW w:w="1205" w:type="dxa"/>
            <w:vAlign w:val="center"/>
          </w:tcPr>
          <w:p w14:paraId="65E3C96B" w14:textId="77777777" w:rsidR="00155289" w:rsidRPr="000A6170" w:rsidRDefault="00155289" w:rsidP="00A44DF4">
            <w:pPr>
              <w:ind w:left="406" w:hanging="406"/>
              <w:jc w:val="center"/>
              <w:rPr>
                <w:rFonts w:asciiTheme="minorHAnsi" w:hAnsiTheme="minorHAnsi" w:cstheme="minorHAnsi"/>
                <w:b/>
              </w:rPr>
            </w:pPr>
            <w:r w:rsidRPr="000A6170">
              <w:rPr>
                <w:rFonts w:asciiTheme="minorHAnsi" w:hAnsiTheme="minorHAnsi" w:cstheme="minorHAnsi"/>
                <w:bCs/>
              </w:rPr>
              <w:t>Partially</w:t>
            </w:r>
          </w:p>
        </w:tc>
        <w:tc>
          <w:tcPr>
            <w:tcW w:w="1386" w:type="dxa"/>
            <w:vAlign w:val="center"/>
          </w:tcPr>
          <w:p w14:paraId="6EB2FC63" w14:textId="77777777" w:rsidR="00155289" w:rsidRPr="000A6170" w:rsidRDefault="00155289" w:rsidP="00A44DF4">
            <w:pPr>
              <w:ind w:left="406" w:hanging="406"/>
              <w:jc w:val="center"/>
              <w:rPr>
                <w:rFonts w:asciiTheme="minorHAnsi" w:hAnsiTheme="minorHAnsi" w:cstheme="minorHAnsi"/>
                <w:b/>
                <w:bCs/>
              </w:rPr>
            </w:pPr>
            <w:r w:rsidRPr="000A6170">
              <w:rPr>
                <w:rFonts w:asciiTheme="minorHAnsi" w:hAnsiTheme="minorHAnsi" w:cstheme="minorHAnsi"/>
                <w:bCs/>
              </w:rPr>
              <w:t>No</w:t>
            </w:r>
          </w:p>
        </w:tc>
      </w:tr>
      <w:tr w:rsidR="00155289" w:rsidRPr="00BC4635" w14:paraId="00BE6264" w14:textId="77777777" w:rsidTr="00A44DF4">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281202BF" w14:textId="77777777" w:rsidR="00155289" w:rsidRPr="000A6170" w:rsidRDefault="00155289" w:rsidP="00155289">
            <w:pPr>
              <w:numPr>
                <w:ilvl w:val="0"/>
                <w:numId w:val="39"/>
              </w:numPr>
              <w:tabs>
                <w:tab w:val="num" w:pos="567"/>
              </w:tabs>
              <w:spacing w:line="240" w:lineRule="auto"/>
              <w:rPr>
                <w:rFonts w:asciiTheme="minorHAnsi" w:hAnsiTheme="minorHAnsi" w:cstheme="minorHAnsi"/>
              </w:rPr>
            </w:pPr>
            <w:r w:rsidRPr="000A6170">
              <w:rPr>
                <w:rFonts w:asciiTheme="minorHAnsi" w:hAnsiTheme="minorHAnsi" w:cstheme="minorHAnsi"/>
              </w:rPr>
              <w:t>Do you have Security Information and Events Management (SIEM) processes in place?</w:t>
            </w:r>
          </w:p>
        </w:tc>
        <w:tc>
          <w:tcPr>
            <w:tcW w:w="983" w:type="dxa"/>
            <w:tcBorders>
              <w:left w:val="single" w:sz="4" w:space="0" w:color="4F81BD"/>
            </w:tcBorders>
            <w:vAlign w:val="center"/>
          </w:tcPr>
          <w:p w14:paraId="560029DC" w14:textId="77777777" w:rsidR="00155289" w:rsidRPr="000A6170" w:rsidRDefault="00155289" w:rsidP="00A44DF4">
            <w:pPr>
              <w:ind w:left="406" w:hanging="406"/>
              <w:jc w:val="center"/>
              <w:rPr>
                <w:rFonts w:asciiTheme="minorHAnsi" w:hAnsiTheme="minorHAnsi" w:cstheme="minorHAnsi"/>
                <w:b/>
                <w:bCs/>
              </w:rPr>
            </w:pPr>
            <w:r w:rsidRPr="000A6170">
              <w:rPr>
                <w:rFonts w:asciiTheme="minorHAnsi" w:hAnsiTheme="minorHAnsi" w:cstheme="minorHAnsi"/>
                <w:bCs/>
              </w:rPr>
              <w:t>Yes</w:t>
            </w:r>
          </w:p>
        </w:tc>
        <w:tc>
          <w:tcPr>
            <w:tcW w:w="1205" w:type="dxa"/>
            <w:vAlign w:val="center"/>
          </w:tcPr>
          <w:p w14:paraId="5F52B9E8" w14:textId="77777777" w:rsidR="00155289" w:rsidRPr="000A6170" w:rsidRDefault="00155289" w:rsidP="00A44DF4">
            <w:pPr>
              <w:ind w:left="406" w:hanging="406"/>
              <w:jc w:val="center"/>
              <w:rPr>
                <w:rFonts w:asciiTheme="minorHAnsi" w:hAnsiTheme="minorHAnsi" w:cstheme="minorHAnsi"/>
                <w:b/>
              </w:rPr>
            </w:pPr>
            <w:r w:rsidRPr="000A6170">
              <w:rPr>
                <w:rFonts w:asciiTheme="minorHAnsi" w:hAnsiTheme="minorHAnsi" w:cstheme="minorHAnsi"/>
                <w:bCs/>
              </w:rPr>
              <w:t>Partially</w:t>
            </w:r>
          </w:p>
        </w:tc>
        <w:tc>
          <w:tcPr>
            <w:tcW w:w="1386" w:type="dxa"/>
            <w:vAlign w:val="center"/>
          </w:tcPr>
          <w:p w14:paraId="03B2E316" w14:textId="77777777" w:rsidR="00155289" w:rsidRPr="000A6170" w:rsidRDefault="00155289" w:rsidP="00A44DF4">
            <w:pPr>
              <w:ind w:left="406" w:hanging="406"/>
              <w:jc w:val="center"/>
              <w:rPr>
                <w:rFonts w:asciiTheme="minorHAnsi" w:hAnsiTheme="minorHAnsi" w:cstheme="minorHAnsi"/>
                <w:b/>
                <w:bCs/>
              </w:rPr>
            </w:pPr>
            <w:r w:rsidRPr="000A6170">
              <w:rPr>
                <w:rFonts w:asciiTheme="minorHAnsi" w:hAnsiTheme="minorHAnsi" w:cstheme="minorHAnsi"/>
                <w:bCs/>
              </w:rPr>
              <w:t>No</w:t>
            </w:r>
          </w:p>
        </w:tc>
      </w:tr>
      <w:tr w:rsidR="00155289" w:rsidRPr="00BC4635" w14:paraId="3E68C59B" w14:textId="77777777" w:rsidTr="00A44DF4">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22D14DED" w14:textId="77777777" w:rsidR="00155289" w:rsidRPr="000A6170" w:rsidRDefault="00155289" w:rsidP="00155289">
            <w:pPr>
              <w:numPr>
                <w:ilvl w:val="0"/>
                <w:numId w:val="39"/>
              </w:numPr>
              <w:tabs>
                <w:tab w:val="num" w:pos="567"/>
              </w:tabs>
              <w:spacing w:line="240" w:lineRule="auto"/>
              <w:rPr>
                <w:rFonts w:asciiTheme="minorHAnsi" w:hAnsiTheme="minorHAnsi" w:cstheme="minorHAnsi"/>
              </w:rPr>
            </w:pPr>
            <w:r w:rsidRPr="000A6170">
              <w:rPr>
                <w:rFonts w:asciiTheme="minorHAnsi" w:hAnsiTheme="minorHAnsi" w:cstheme="minorHAnsi"/>
              </w:rPr>
              <w:t>Do you have sufficient information security and cyber arrangements in place for employees working from home?</w:t>
            </w:r>
          </w:p>
        </w:tc>
        <w:tc>
          <w:tcPr>
            <w:tcW w:w="983" w:type="dxa"/>
            <w:tcBorders>
              <w:left w:val="single" w:sz="4" w:space="0" w:color="4F81BD"/>
            </w:tcBorders>
            <w:vAlign w:val="center"/>
          </w:tcPr>
          <w:p w14:paraId="52A74E65" w14:textId="77777777" w:rsidR="00155289" w:rsidRPr="000A6170" w:rsidRDefault="00155289" w:rsidP="00A44DF4">
            <w:pPr>
              <w:ind w:left="406" w:hanging="406"/>
              <w:jc w:val="center"/>
              <w:rPr>
                <w:rFonts w:asciiTheme="minorHAnsi" w:hAnsiTheme="minorHAnsi" w:cstheme="minorHAnsi"/>
                <w:b/>
                <w:bCs/>
              </w:rPr>
            </w:pPr>
            <w:r w:rsidRPr="000A6170">
              <w:rPr>
                <w:rFonts w:asciiTheme="minorHAnsi" w:hAnsiTheme="minorHAnsi" w:cstheme="minorHAnsi"/>
                <w:bCs/>
              </w:rPr>
              <w:t>Yes</w:t>
            </w:r>
          </w:p>
        </w:tc>
        <w:tc>
          <w:tcPr>
            <w:tcW w:w="1205" w:type="dxa"/>
            <w:vAlign w:val="center"/>
          </w:tcPr>
          <w:p w14:paraId="7777611A" w14:textId="77777777" w:rsidR="00155289" w:rsidRPr="000A6170" w:rsidRDefault="00155289" w:rsidP="00A44DF4">
            <w:pPr>
              <w:ind w:left="406" w:hanging="406"/>
              <w:jc w:val="center"/>
              <w:rPr>
                <w:rFonts w:asciiTheme="minorHAnsi" w:hAnsiTheme="minorHAnsi" w:cstheme="minorHAnsi"/>
                <w:b/>
                <w:bCs/>
              </w:rPr>
            </w:pPr>
            <w:r w:rsidRPr="000A6170">
              <w:rPr>
                <w:rFonts w:asciiTheme="minorHAnsi" w:hAnsiTheme="minorHAnsi" w:cstheme="minorHAnsi"/>
                <w:bCs/>
              </w:rPr>
              <w:t>Partially</w:t>
            </w:r>
          </w:p>
        </w:tc>
        <w:tc>
          <w:tcPr>
            <w:tcW w:w="1386" w:type="dxa"/>
            <w:vAlign w:val="center"/>
          </w:tcPr>
          <w:p w14:paraId="39D513E3" w14:textId="77777777" w:rsidR="00155289" w:rsidRPr="000A6170" w:rsidRDefault="00155289" w:rsidP="00A44DF4">
            <w:pPr>
              <w:ind w:left="406" w:hanging="406"/>
              <w:jc w:val="center"/>
              <w:rPr>
                <w:rFonts w:asciiTheme="minorHAnsi" w:hAnsiTheme="minorHAnsi" w:cstheme="minorHAnsi"/>
                <w:b/>
                <w:bCs/>
              </w:rPr>
            </w:pPr>
            <w:r w:rsidRPr="000A6170">
              <w:rPr>
                <w:rFonts w:asciiTheme="minorHAnsi" w:hAnsiTheme="minorHAnsi" w:cstheme="minorHAnsi"/>
                <w:bCs/>
              </w:rPr>
              <w:t>No</w:t>
            </w:r>
          </w:p>
        </w:tc>
      </w:tr>
      <w:tr w:rsidR="00155289" w:rsidRPr="00BC4635" w14:paraId="240DB4AE" w14:textId="77777777" w:rsidTr="00A44DF4">
        <w:trPr>
          <w:cantSplit/>
          <w:jc w:val="center"/>
        </w:trPr>
        <w:tc>
          <w:tcPr>
            <w:tcW w:w="9497" w:type="dxa"/>
            <w:gridSpan w:val="4"/>
            <w:tcBorders>
              <w:top w:val="single" w:sz="4" w:space="0" w:color="4F81BD"/>
              <w:left w:val="single" w:sz="4" w:space="0" w:color="4F81BD"/>
              <w:bottom w:val="single" w:sz="4" w:space="0" w:color="4F81BD"/>
            </w:tcBorders>
            <w:shd w:val="clear" w:color="auto" w:fill="DBE5F1"/>
            <w:vAlign w:val="bottom"/>
          </w:tcPr>
          <w:p w14:paraId="5471927D" w14:textId="77777777" w:rsidR="00155289" w:rsidRPr="000A6170" w:rsidRDefault="00155289" w:rsidP="00A44DF4">
            <w:pPr>
              <w:rPr>
                <w:rFonts w:ascii="Calibri" w:hAnsi="Calibri" w:cs="Calibri"/>
                <w:b/>
                <w:color w:val="002060"/>
              </w:rPr>
            </w:pPr>
            <w:r w:rsidRPr="000A6170">
              <w:rPr>
                <w:rFonts w:asciiTheme="majorHAnsi" w:eastAsiaTheme="majorEastAsia" w:hAnsiTheme="majorHAnsi" w:cstheme="minorBidi"/>
                <w:b/>
                <w:iCs/>
                <w:color w:val="0E1B8D"/>
                <w:sz w:val="24"/>
                <w:szCs w:val="24"/>
                <w:lang w:val="en-GB"/>
              </w:rPr>
              <w:t>Reputational Risk</w:t>
            </w:r>
            <w:r w:rsidRPr="000A6170">
              <w:rPr>
                <w:rFonts w:ascii="Calibri" w:hAnsi="Calibri" w:cs="Calibri"/>
                <w:b/>
                <w:color w:val="002060"/>
              </w:rPr>
              <w:t xml:space="preserve"> </w:t>
            </w:r>
          </w:p>
        </w:tc>
      </w:tr>
      <w:tr w:rsidR="00155289" w:rsidRPr="00BC4635" w14:paraId="1EAFE23E" w14:textId="77777777" w:rsidTr="00A44DF4">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3CD946EF" w14:textId="77777777" w:rsidR="00155289" w:rsidRPr="000A6170" w:rsidRDefault="00155289" w:rsidP="00155289">
            <w:pPr>
              <w:numPr>
                <w:ilvl w:val="0"/>
                <w:numId w:val="40"/>
              </w:numPr>
              <w:tabs>
                <w:tab w:val="num" w:pos="567"/>
              </w:tabs>
              <w:spacing w:line="240" w:lineRule="auto"/>
              <w:rPr>
                <w:rFonts w:asciiTheme="minorHAnsi" w:hAnsiTheme="minorHAnsi" w:cstheme="minorHAnsi"/>
              </w:rPr>
            </w:pPr>
            <w:r w:rsidRPr="000A6170">
              <w:rPr>
                <w:rFonts w:asciiTheme="minorHAnsi" w:hAnsiTheme="minorHAnsi" w:cstheme="minorHAnsi"/>
              </w:rPr>
              <w:lastRenderedPageBreak/>
              <w:t>Do you have anti-bribery and corruption, anti-money laundering and fraud prevention practices in place?</w:t>
            </w:r>
          </w:p>
        </w:tc>
        <w:tc>
          <w:tcPr>
            <w:tcW w:w="983" w:type="dxa"/>
            <w:tcBorders>
              <w:left w:val="single" w:sz="4" w:space="0" w:color="4F81BD"/>
            </w:tcBorders>
            <w:vAlign w:val="center"/>
          </w:tcPr>
          <w:p w14:paraId="768322DA" w14:textId="77777777" w:rsidR="00155289" w:rsidRPr="000A6170" w:rsidRDefault="00155289" w:rsidP="00A44DF4">
            <w:pPr>
              <w:ind w:left="406" w:hanging="406"/>
              <w:jc w:val="center"/>
              <w:rPr>
                <w:rFonts w:asciiTheme="minorHAnsi" w:hAnsiTheme="minorHAnsi" w:cstheme="minorHAnsi"/>
                <w:b/>
                <w:bCs/>
              </w:rPr>
            </w:pPr>
            <w:r w:rsidRPr="000A6170">
              <w:rPr>
                <w:rFonts w:asciiTheme="minorHAnsi" w:hAnsiTheme="minorHAnsi" w:cstheme="minorHAnsi"/>
                <w:bCs/>
              </w:rPr>
              <w:t>Yes</w:t>
            </w:r>
          </w:p>
        </w:tc>
        <w:tc>
          <w:tcPr>
            <w:tcW w:w="1205" w:type="dxa"/>
            <w:vAlign w:val="center"/>
          </w:tcPr>
          <w:p w14:paraId="1FDCF1D8" w14:textId="77777777" w:rsidR="00155289" w:rsidRPr="000A6170" w:rsidRDefault="00155289" w:rsidP="00A44DF4">
            <w:pPr>
              <w:ind w:left="406" w:hanging="406"/>
              <w:jc w:val="center"/>
              <w:rPr>
                <w:rFonts w:asciiTheme="minorHAnsi" w:hAnsiTheme="minorHAnsi" w:cstheme="minorHAnsi"/>
                <w:b/>
              </w:rPr>
            </w:pPr>
            <w:r w:rsidRPr="000A6170">
              <w:rPr>
                <w:rFonts w:asciiTheme="minorHAnsi" w:hAnsiTheme="minorHAnsi" w:cstheme="minorHAnsi"/>
                <w:bCs/>
              </w:rPr>
              <w:t>Partially</w:t>
            </w:r>
          </w:p>
        </w:tc>
        <w:tc>
          <w:tcPr>
            <w:tcW w:w="1386" w:type="dxa"/>
            <w:vAlign w:val="center"/>
          </w:tcPr>
          <w:p w14:paraId="7A36ADA1" w14:textId="77777777" w:rsidR="00155289" w:rsidRPr="000A6170" w:rsidRDefault="00155289" w:rsidP="00A44DF4">
            <w:pPr>
              <w:ind w:left="406" w:hanging="406"/>
              <w:jc w:val="center"/>
              <w:rPr>
                <w:rFonts w:asciiTheme="minorHAnsi" w:hAnsiTheme="minorHAnsi" w:cstheme="minorHAnsi"/>
                <w:b/>
                <w:bCs/>
              </w:rPr>
            </w:pPr>
            <w:r w:rsidRPr="000A6170">
              <w:rPr>
                <w:rFonts w:asciiTheme="minorHAnsi" w:hAnsiTheme="minorHAnsi" w:cstheme="minorHAnsi"/>
                <w:bCs/>
              </w:rPr>
              <w:t>No</w:t>
            </w:r>
          </w:p>
        </w:tc>
      </w:tr>
      <w:tr w:rsidR="00155289" w:rsidRPr="00BC4635" w14:paraId="312BFAE4" w14:textId="77777777" w:rsidTr="00A44DF4">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5C87159A" w14:textId="77777777" w:rsidR="00155289" w:rsidRPr="000A6170" w:rsidRDefault="00155289" w:rsidP="00155289">
            <w:pPr>
              <w:numPr>
                <w:ilvl w:val="0"/>
                <w:numId w:val="40"/>
              </w:numPr>
              <w:tabs>
                <w:tab w:val="num" w:pos="567"/>
              </w:tabs>
              <w:spacing w:line="240" w:lineRule="auto"/>
              <w:rPr>
                <w:rFonts w:asciiTheme="minorHAnsi" w:hAnsiTheme="minorHAnsi" w:cstheme="minorHAnsi"/>
              </w:rPr>
            </w:pPr>
            <w:r w:rsidRPr="000A6170">
              <w:rPr>
                <w:rFonts w:asciiTheme="minorHAnsi" w:hAnsiTheme="minorHAnsi" w:cstheme="minorHAnsi"/>
              </w:rPr>
              <w:t xml:space="preserve">Please confirm that neither the company, nor any of its directors has been named in any corruption scandal (choose “Yes” to confirm </w:t>
            </w:r>
            <w:r w:rsidRPr="000A6170">
              <w:rPr>
                <w:rFonts w:asciiTheme="minorHAnsi" w:hAnsiTheme="minorHAnsi" w:cstheme="minorHAnsi"/>
                <w:b/>
              </w:rPr>
              <w:t>not being named</w:t>
            </w:r>
            <w:r w:rsidRPr="000A6170">
              <w:rPr>
                <w:rFonts w:asciiTheme="minorHAnsi" w:hAnsiTheme="minorHAnsi" w:cstheme="minorHAnsi"/>
              </w:rPr>
              <w:t xml:space="preserve"> in a corruption scandal)  </w:t>
            </w:r>
          </w:p>
        </w:tc>
        <w:tc>
          <w:tcPr>
            <w:tcW w:w="983" w:type="dxa"/>
            <w:tcBorders>
              <w:left w:val="single" w:sz="4" w:space="0" w:color="4F81BD"/>
            </w:tcBorders>
            <w:vAlign w:val="center"/>
          </w:tcPr>
          <w:p w14:paraId="45548DCF" w14:textId="77777777" w:rsidR="00155289" w:rsidRPr="000A6170" w:rsidRDefault="00155289" w:rsidP="00A44DF4">
            <w:pPr>
              <w:ind w:left="406" w:hanging="406"/>
              <w:rPr>
                <w:rFonts w:asciiTheme="minorHAnsi" w:hAnsiTheme="minorHAnsi" w:cstheme="minorHAnsi"/>
                <w:b/>
                <w:bCs/>
              </w:rPr>
            </w:pPr>
            <w:r w:rsidRPr="000A6170">
              <w:rPr>
                <w:rFonts w:asciiTheme="minorHAnsi" w:hAnsiTheme="minorHAnsi" w:cstheme="minorHAnsi"/>
                <w:bCs/>
              </w:rPr>
              <w:t>Yes</w:t>
            </w:r>
          </w:p>
        </w:tc>
        <w:tc>
          <w:tcPr>
            <w:tcW w:w="1205" w:type="dxa"/>
            <w:vAlign w:val="center"/>
          </w:tcPr>
          <w:p w14:paraId="57D1285F" w14:textId="77777777" w:rsidR="00155289" w:rsidRPr="000A6170" w:rsidRDefault="00155289" w:rsidP="00A44DF4">
            <w:pPr>
              <w:ind w:left="406" w:hanging="406"/>
              <w:jc w:val="center"/>
              <w:rPr>
                <w:rFonts w:asciiTheme="minorHAnsi" w:hAnsiTheme="minorHAnsi" w:cstheme="minorHAnsi"/>
                <w:b/>
              </w:rPr>
            </w:pPr>
            <w:r w:rsidRPr="000A6170">
              <w:rPr>
                <w:rFonts w:asciiTheme="minorHAnsi" w:hAnsiTheme="minorHAnsi" w:cstheme="minorHAnsi"/>
                <w:bCs/>
              </w:rPr>
              <w:t>Partially</w:t>
            </w:r>
          </w:p>
        </w:tc>
        <w:tc>
          <w:tcPr>
            <w:tcW w:w="1386" w:type="dxa"/>
            <w:vAlign w:val="center"/>
          </w:tcPr>
          <w:p w14:paraId="0E06AD1D" w14:textId="77777777" w:rsidR="00155289" w:rsidRPr="000A6170" w:rsidRDefault="00155289" w:rsidP="00A44DF4">
            <w:pPr>
              <w:ind w:left="406" w:hanging="406"/>
              <w:jc w:val="center"/>
              <w:rPr>
                <w:rFonts w:asciiTheme="minorHAnsi" w:hAnsiTheme="minorHAnsi" w:cstheme="minorHAnsi"/>
                <w:b/>
                <w:bCs/>
              </w:rPr>
            </w:pPr>
            <w:r w:rsidRPr="000A6170">
              <w:rPr>
                <w:rFonts w:asciiTheme="minorHAnsi" w:hAnsiTheme="minorHAnsi" w:cstheme="minorHAnsi"/>
                <w:bCs/>
              </w:rPr>
              <w:t>No</w:t>
            </w:r>
          </w:p>
        </w:tc>
      </w:tr>
      <w:tr w:rsidR="00155289" w:rsidRPr="00BC4635" w14:paraId="0D21E75B" w14:textId="77777777" w:rsidTr="00A44DF4">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7F44CFFF" w14:textId="77777777" w:rsidR="00155289" w:rsidRPr="000A6170" w:rsidRDefault="00155289" w:rsidP="00155289">
            <w:pPr>
              <w:numPr>
                <w:ilvl w:val="0"/>
                <w:numId w:val="40"/>
              </w:numPr>
              <w:tabs>
                <w:tab w:val="num" w:pos="567"/>
              </w:tabs>
              <w:spacing w:line="240" w:lineRule="auto"/>
              <w:rPr>
                <w:rFonts w:asciiTheme="minorHAnsi" w:hAnsiTheme="minorHAnsi" w:cstheme="minorHAnsi"/>
              </w:rPr>
            </w:pPr>
            <w:r w:rsidRPr="000A6170">
              <w:rPr>
                <w:rFonts w:asciiTheme="minorHAnsi" w:hAnsiTheme="minorHAnsi" w:cstheme="minorHAnsi"/>
              </w:rPr>
              <w:t>Do you have a social responsibility programme in place?</w:t>
            </w:r>
          </w:p>
        </w:tc>
        <w:tc>
          <w:tcPr>
            <w:tcW w:w="983" w:type="dxa"/>
            <w:tcBorders>
              <w:left w:val="single" w:sz="4" w:space="0" w:color="4F81BD"/>
            </w:tcBorders>
            <w:vAlign w:val="center"/>
          </w:tcPr>
          <w:p w14:paraId="0DEC5B4E" w14:textId="77777777" w:rsidR="00155289" w:rsidRPr="000A6170" w:rsidRDefault="00155289" w:rsidP="00A44DF4">
            <w:pPr>
              <w:ind w:left="406" w:hanging="406"/>
              <w:jc w:val="center"/>
              <w:rPr>
                <w:rFonts w:asciiTheme="minorHAnsi" w:hAnsiTheme="minorHAnsi" w:cstheme="minorHAnsi"/>
                <w:b/>
                <w:bCs/>
              </w:rPr>
            </w:pPr>
            <w:r w:rsidRPr="000A6170">
              <w:rPr>
                <w:rFonts w:asciiTheme="minorHAnsi" w:hAnsiTheme="minorHAnsi" w:cstheme="minorHAnsi"/>
                <w:bCs/>
              </w:rPr>
              <w:t>Yes</w:t>
            </w:r>
          </w:p>
        </w:tc>
        <w:tc>
          <w:tcPr>
            <w:tcW w:w="1205" w:type="dxa"/>
            <w:vAlign w:val="center"/>
          </w:tcPr>
          <w:p w14:paraId="3F7787F1" w14:textId="77777777" w:rsidR="00155289" w:rsidRPr="000A6170" w:rsidRDefault="00155289" w:rsidP="00A44DF4">
            <w:pPr>
              <w:ind w:left="406" w:hanging="406"/>
              <w:jc w:val="center"/>
              <w:rPr>
                <w:rFonts w:asciiTheme="minorHAnsi" w:hAnsiTheme="minorHAnsi" w:cstheme="minorHAnsi"/>
                <w:b/>
              </w:rPr>
            </w:pPr>
            <w:r w:rsidRPr="000A6170">
              <w:rPr>
                <w:rFonts w:asciiTheme="minorHAnsi" w:hAnsiTheme="minorHAnsi" w:cstheme="minorHAnsi"/>
                <w:bCs/>
              </w:rPr>
              <w:t>Partially</w:t>
            </w:r>
          </w:p>
        </w:tc>
        <w:tc>
          <w:tcPr>
            <w:tcW w:w="1386" w:type="dxa"/>
            <w:vAlign w:val="center"/>
          </w:tcPr>
          <w:p w14:paraId="67A702C3" w14:textId="77777777" w:rsidR="00155289" w:rsidRPr="000A6170" w:rsidRDefault="00155289" w:rsidP="00A44DF4">
            <w:pPr>
              <w:ind w:left="406" w:hanging="406"/>
              <w:jc w:val="center"/>
              <w:rPr>
                <w:rFonts w:asciiTheme="minorHAnsi" w:hAnsiTheme="minorHAnsi" w:cstheme="minorHAnsi"/>
                <w:b/>
                <w:bCs/>
              </w:rPr>
            </w:pPr>
            <w:r w:rsidRPr="000A6170">
              <w:rPr>
                <w:rFonts w:asciiTheme="minorHAnsi" w:hAnsiTheme="minorHAnsi" w:cstheme="minorHAnsi"/>
                <w:bCs/>
              </w:rPr>
              <w:t>No</w:t>
            </w:r>
          </w:p>
        </w:tc>
      </w:tr>
      <w:tr w:rsidR="00155289" w:rsidRPr="00BC4635" w14:paraId="526F44DC" w14:textId="77777777" w:rsidTr="00A44DF4">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68B552D7" w14:textId="77777777" w:rsidR="00155289" w:rsidRPr="000A6170" w:rsidRDefault="00155289" w:rsidP="00155289">
            <w:pPr>
              <w:numPr>
                <w:ilvl w:val="0"/>
                <w:numId w:val="40"/>
              </w:numPr>
              <w:tabs>
                <w:tab w:val="num" w:pos="567"/>
              </w:tabs>
              <w:spacing w:line="240" w:lineRule="auto"/>
              <w:rPr>
                <w:rFonts w:asciiTheme="minorHAnsi" w:hAnsiTheme="minorHAnsi" w:cstheme="minorHAnsi"/>
              </w:rPr>
            </w:pPr>
            <w:r w:rsidRPr="000A6170">
              <w:rPr>
                <w:rFonts w:asciiTheme="minorHAnsi" w:hAnsiTheme="minorHAnsi" w:cstheme="minorHAnsi"/>
              </w:rPr>
              <w:t>Do you have an environmental protection policy, including potential harmful emission or hazardous waste management?</w:t>
            </w:r>
          </w:p>
        </w:tc>
        <w:tc>
          <w:tcPr>
            <w:tcW w:w="983" w:type="dxa"/>
            <w:tcBorders>
              <w:left w:val="single" w:sz="4" w:space="0" w:color="4F81BD"/>
            </w:tcBorders>
            <w:vAlign w:val="center"/>
          </w:tcPr>
          <w:p w14:paraId="0F37F892" w14:textId="77777777" w:rsidR="00155289" w:rsidRPr="000A6170" w:rsidRDefault="00155289" w:rsidP="00A44DF4">
            <w:pPr>
              <w:ind w:left="406" w:hanging="406"/>
              <w:jc w:val="center"/>
              <w:rPr>
                <w:rFonts w:asciiTheme="minorHAnsi" w:hAnsiTheme="minorHAnsi" w:cstheme="minorHAnsi"/>
                <w:b/>
                <w:bCs/>
              </w:rPr>
            </w:pPr>
            <w:r w:rsidRPr="000A6170">
              <w:rPr>
                <w:rFonts w:asciiTheme="minorHAnsi" w:hAnsiTheme="minorHAnsi" w:cstheme="minorHAnsi"/>
                <w:bCs/>
              </w:rPr>
              <w:t>Yes</w:t>
            </w:r>
          </w:p>
        </w:tc>
        <w:tc>
          <w:tcPr>
            <w:tcW w:w="1205" w:type="dxa"/>
            <w:vAlign w:val="center"/>
          </w:tcPr>
          <w:p w14:paraId="7147B32E" w14:textId="77777777" w:rsidR="00155289" w:rsidRPr="000A6170" w:rsidRDefault="00155289" w:rsidP="00A44DF4">
            <w:pPr>
              <w:ind w:left="406" w:hanging="406"/>
              <w:jc w:val="center"/>
              <w:rPr>
                <w:rFonts w:asciiTheme="minorHAnsi" w:hAnsiTheme="minorHAnsi" w:cstheme="minorHAnsi"/>
                <w:b/>
              </w:rPr>
            </w:pPr>
            <w:r w:rsidRPr="000A6170">
              <w:rPr>
                <w:rFonts w:asciiTheme="minorHAnsi" w:hAnsiTheme="minorHAnsi" w:cstheme="minorHAnsi"/>
                <w:bCs/>
              </w:rPr>
              <w:t>Partially</w:t>
            </w:r>
          </w:p>
        </w:tc>
        <w:tc>
          <w:tcPr>
            <w:tcW w:w="1386" w:type="dxa"/>
            <w:vAlign w:val="center"/>
          </w:tcPr>
          <w:p w14:paraId="66B1EA1D" w14:textId="77777777" w:rsidR="00155289" w:rsidRPr="000A6170" w:rsidRDefault="00155289" w:rsidP="00A44DF4">
            <w:pPr>
              <w:ind w:left="406" w:hanging="406"/>
              <w:jc w:val="center"/>
              <w:rPr>
                <w:rFonts w:asciiTheme="minorHAnsi" w:hAnsiTheme="minorHAnsi" w:cstheme="minorHAnsi"/>
                <w:b/>
                <w:bCs/>
              </w:rPr>
            </w:pPr>
            <w:r w:rsidRPr="000A6170">
              <w:rPr>
                <w:rFonts w:asciiTheme="minorHAnsi" w:hAnsiTheme="minorHAnsi" w:cstheme="minorHAnsi"/>
                <w:bCs/>
              </w:rPr>
              <w:t>No</w:t>
            </w:r>
          </w:p>
        </w:tc>
      </w:tr>
      <w:tr w:rsidR="00155289" w:rsidRPr="00BC4635" w14:paraId="09E7714D" w14:textId="77777777" w:rsidTr="00A44DF4">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11B17C19" w14:textId="77777777" w:rsidR="00155289" w:rsidRPr="000A6170" w:rsidRDefault="00155289" w:rsidP="00155289">
            <w:pPr>
              <w:numPr>
                <w:ilvl w:val="0"/>
                <w:numId w:val="40"/>
              </w:numPr>
              <w:tabs>
                <w:tab w:val="num" w:pos="567"/>
              </w:tabs>
              <w:spacing w:line="240" w:lineRule="auto"/>
              <w:rPr>
                <w:rFonts w:asciiTheme="minorHAnsi" w:hAnsiTheme="minorHAnsi" w:cstheme="minorHAnsi"/>
              </w:rPr>
            </w:pPr>
            <w:r w:rsidRPr="000A6170">
              <w:rPr>
                <w:rFonts w:asciiTheme="minorHAnsi" w:hAnsiTheme="minorHAnsi" w:cstheme="minorHAnsi"/>
              </w:rPr>
              <w:t>Do you actively manage your organisation’s energy consumption?</w:t>
            </w:r>
          </w:p>
        </w:tc>
        <w:tc>
          <w:tcPr>
            <w:tcW w:w="983" w:type="dxa"/>
            <w:tcBorders>
              <w:left w:val="single" w:sz="4" w:space="0" w:color="4F81BD"/>
            </w:tcBorders>
            <w:vAlign w:val="center"/>
          </w:tcPr>
          <w:p w14:paraId="60F28C31" w14:textId="77777777" w:rsidR="00155289" w:rsidRPr="000A6170" w:rsidRDefault="00155289" w:rsidP="00A44DF4">
            <w:pPr>
              <w:ind w:left="406" w:hanging="406"/>
              <w:jc w:val="center"/>
              <w:rPr>
                <w:rFonts w:asciiTheme="minorHAnsi" w:hAnsiTheme="minorHAnsi" w:cstheme="minorHAnsi"/>
                <w:b/>
                <w:bCs/>
              </w:rPr>
            </w:pPr>
            <w:r w:rsidRPr="000A6170">
              <w:rPr>
                <w:rFonts w:asciiTheme="minorHAnsi" w:hAnsiTheme="minorHAnsi" w:cstheme="minorHAnsi"/>
                <w:bCs/>
              </w:rPr>
              <w:t>Yes</w:t>
            </w:r>
          </w:p>
        </w:tc>
        <w:tc>
          <w:tcPr>
            <w:tcW w:w="1205" w:type="dxa"/>
            <w:vAlign w:val="center"/>
          </w:tcPr>
          <w:p w14:paraId="53F92E15" w14:textId="77777777" w:rsidR="00155289" w:rsidRPr="000A6170" w:rsidRDefault="00155289" w:rsidP="00A44DF4">
            <w:pPr>
              <w:ind w:left="406" w:hanging="406"/>
              <w:jc w:val="center"/>
              <w:rPr>
                <w:rFonts w:asciiTheme="minorHAnsi" w:hAnsiTheme="minorHAnsi" w:cstheme="minorHAnsi"/>
                <w:b/>
              </w:rPr>
            </w:pPr>
            <w:r w:rsidRPr="000A6170">
              <w:rPr>
                <w:rFonts w:asciiTheme="minorHAnsi" w:hAnsiTheme="minorHAnsi" w:cstheme="minorHAnsi"/>
                <w:bCs/>
              </w:rPr>
              <w:t>Partially</w:t>
            </w:r>
          </w:p>
        </w:tc>
        <w:tc>
          <w:tcPr>
            <w:tcW w:w="1386" w:type="dxa"/>
            <w:vAlign w:val="center"/>
          </w:tcPr>
          <w:p w14:paraId="1969C641" w14:textId="77777777" w:rsidR="00155289" w:rsidRPr="000A6170" w:rsidRDefault="00155289" w:rsidP="00A44DF4">
            <w:pPr>
              <w:ind w:left="406" w:hanging="406"/>
              <w:jc w:val="center"/>
              <w:rPr>
                <w:rFonts w:asciiTheme="minorHAnsi" w:hAnsiTheme="minorHAnsi" w:cstheme="minorHAnsi"/>
                <w:b/>
                <w:bCs/>
              </w:rPr>
            </w:pPr>
            <w:r w:rsidRPr="000A6170">
              <w:rPr>
                <w:rFonts w:asciiTheme="minorHAnsi" w:hAnsiTheme="minorHAnsi" w:cstheme="minorHAnsi"/>
                <w:bCs/>
              </w:rPr>
              <w:t>No</w:t>
            </w:r>
          </w:p>
        </w:tc>
      </w:tr>
      <w:tr w:rsidR="00155289" w:rsidRPr="00BC4635" w14:paraId="241A436F" w14:textId="77777777" w:rsidTr="00A44DF4">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0EF2479B" w14:textId="77777777" w:rsidR="00155289" w:rsidRPr="000A6170" w:rsidRDefault="00155289" w:rsidP="00155289">
            <w:pPr>
              <w:numPr>
                <w:ilvl w:val="0"/>
                <w:numId w:val="40"/>
              </w:numPr>
              <w:tabs>
                <w:tab w:val="num" w:pos="567"/>
              </w:tabs>
              <w:spacing w:line="240" w:lineRule="auto"/>
              <w:rPr>
                <w:rFonts w:asciiTheme="minorHAnsi" w:hAnsiTheme="minorHAnsi" w:cstheme="minorHAnsi"/>
              </w:rPr>
            </w:pPr>
            <w:r w:rsidRPr="000A6170">
              <w:rPr>
                <w:rFonts w:asciiTheme="minorHAnsi" w:hAnsiTheme="minorHAnsi" w:cstheme="minorHAnsi"/>
              </w:rPr>
              <w:t>Is your employment equity plan up to date and actively managed?</w:t>
            </w:r>
          </w:p>
        </w:tc>
        <w:tc>
          <w:tcPr>
            <w:tcW w:w="983" w:type="dxa"/>
            <w:tcBorders>
              <w:left w:val="single" w:sz="4" w:space="0" w:color="4F81BD"/>
            </w:tcBorders>
            <w:vAlign w:val="center"/>
          </w:tcPr>
          <w:p w14:paraId="7FB1B45C" w14:textId="77777777" w:rsidR="00155289" w:rsidRPr="000A6170" w:rsidRDefault="00155289" w:rsidP="00A44DF4">
            <w:pPr>
              <w:ind w:left="406" w:hanging="406"/>
              <w:jc w:val="center"/>
              <w:rPr>
                <w:rFonts w:asciiTheme="minorHAnsi" w:hAnsiTheme="minorHAnsi" w:cstheme="minorHAnsi"/>
                <w:b/>
                <w:bCs/>
              </w:rPr>
            </w:pPr>
            <w:r w:rsidRPr="000A6170">
              <w:rPr>
                <w:rFonts w:asciiTheme="minorHAnsi" w:hAnsiTheme="minorHAnsi" w:cstheme="minorHAnsi"/>
                <w:bCs/>
              </w:rPr>
              <w:t>Yes</w:t>
            </w:r>
          </w:p>
        </w:tc>
        <w:tc>
          <w:tcPr>
            <w:tcW w:w="1205" w:type="dxa"/>
            <w:vAlign w:val="center"/>
          </w:tcPr>
          <w:p w14:paraId="5F613052" w14:textId="77777777" w:rsidR="00155289" w:rsidRPr="000A6170" w:rsidRDefault="00155289" w:rsidP="00A44DF4">
            <w:pPr>
              <w:ind w:left="406" w:hanging="406"/>
              <w:jc w:val="center"/>
              <w:rPr>
                <w:rFonts w:asciiTheme="minorHAnsi" w:hAnsiTheme="minorHAnsi" w:cstheme="minorHAnsi"/>
                <w:b/>
              </w:rPr>
            </w:pPr>
            <w:r w:rsidRPr="000A6170">
              <w:rPr>
                <w:rFonts w:asciiTheme="minorHAnsi" w:hAnsiTheme="minorHAnsi" w:cstheme="minorHAnsi"/>
                <w:bCs/>
              </w:rPr>
              <w:t>Partially</w:t>
            </w:r>
          </w:p>
        </w:tc>
        <w:tc>
          <w:tcPr>
            <w:tcW w:w="1386" w:type="dxa"/>
            <w:vAlign w:val="center"/>
          </w:tcPr>
          <w:p w14:paraId="2E87A038" w14:textId="77777777" w:rsidR="00155289" w:rsidRPr="000A6170" w:rsidRDefault="00155289" w:rsidP="00A44DF4">
            <w:pPr>
              <w:ind w:left="406" w:hanging="406"/>
              <w:jc w:val="center"/>
              <w:rPr>
                <w:rFonts w:asciiTheme="minorHAnsi" w:hAnsiTheme="minorHAnsi" w:cstheme="minorHAnsi"/>
                <w:b/>
                <w:bCs/>
              </w:rPr>
            </w:pPr>
            <w:r w:rsidRPr="000A6170">
              <w:rPr>
                <w:rFonts w:asciiTheme="minorHAnsi" w:hAnsiTheme="minorHAnsi" w:cstheme="minorHAnsi"/>
                <w:bCs/>
              </w:rPr>
              <w:t>No</w:t>
            </w:r>
          </w:p>
        </w:tc>
      </w:tr>
    </w:tbl>
    <w:p w14:paraId="1E99D0EB" w14:textId="77777777" w:rsidR="00155289" w:rsidRPr="000A6170" w:rsidRDefault="00155289" w:rsidP="00155289">
      <w:pPr>
        <w:rPr>
          <w:rFonts w:ascii="Calibri" w:hAnsi="Calibri" w:cs="Calibri"/>
        </w:rPr>
      </w:pPr>
    </w:p>
    <w:p w14:paraId="0DF087D0" w14:textId="77777777" w:rsidR="00155289" w:rsidRPr="000A6170" w:rsidRDefault="00155289" w:rsidP="00155289">
      <w:pPr>
        <w:pStyle w:val="Heading2"/>
      </w:pPr>
      <w:r w:rsidRPr="000A6170">
        <w:tab/>
      </w:r>
      <w:bookmarkStart w:id="141" w:name="_Toc185514329"/>
      <w:bookmarkStart w:id="142" w:name="_Toc238122864"/>
      <w:r w:rsidRPr="000A6170">
        <w:t>Third Party Risk Management Declaration</w:t>
      </w:r>
      <w:bookmarkEnd w:id="141"/>
      <w:bookmarkEnd w:id="142"/>
    </w:p>
    <w:p w14:paraId="5F96F221" w14:textId="77777777" w:rsidR="00155289" w:rsidRPr="000A6170" w:rsidRDefault="00155289" w:rsidP="00155289">
      <w:pPr>
        <w:numPr>
          <w:ilvl w:val="1"/>
          <w:numId w:val="41"/>
        </w:numPr>
        <w:tabs>
          <w:tab w:val="num" w:pos="1134"/>
        </w:tabs>
        <w:spacing w:line="240" w:lineRule="auto"/>
        <w:rPr>
          <w:rFonts w:ascii="Calibri" w:hAnsi="Calibri" w:cs="Calibri"/>
        </w:rPr>
      </w:pPr>
      <w:r w:rsidRPr="000A6170">
        <w:rPr>
          <w:rFonts w:ascii="Calibri" w:hAnsi="Calibri" w:cs="Calibri"/>
        </w:rPr>
        <w:t xml:space="preserve">The bidder hereby makes the following declaration and </w:t>
      </w:r>
      <w:proofErr w:type="gramStart"/>
      <w:r w:rsidRPr="000A6170">
        <w:rPr>
          <w:rFonts w:ascii="Calibri" w:hAnsi="Calibri" w:cs="Calibri"/>
        </w:rPr>
        <w:t>confirm</w:t>
      </w:r>
      <w:proofErr w:type="gramEnd"/>
      <w:r w:rsidRPr="000A6170">
        <w:rPr>
          <w:rFonts w:ascii="Calibri" w:hAnsi="Calibri" w:cs="Calibri"/>
        </w:rPr>
        <w:t xml:space="preserve"> the following information (mark with a “X” in the corresponding column): </w:t>
      </w:r>
    </w:p>
    <w:tbl>
      <w:tblPr>
        <w:tblpPr w:leftFromText="180" w:rightFromText="180" w:vertAnchor="text" w:horzAnchor="margin" w:tblpY="337"/>
        <w:tblW w:w="9493"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5240"/>
        <w:gridCol w:w="2410"/>
        <w:gridCol w:w="1843"/>
      </w:tblGrid>
      <w:tr w:rsidR="00155289" w:rsidRPr="000A6170" w14:paraId="57E23228" w14:textId="77777777" w:rsidTr="00A44DF4">
        <w:trPr>
          <w:tblHeader/>
        </w:trPr>
        <w:tc>
          <w:tcPr>
            <w:tcW w:w="5240" w:type="dxa"/>
            <w:tcBorders>
              <w:bottom w:val="single" w:sz="4" w:space="0" w:color="4F81BD"/>
            </w:tcBorders>
            <w:shd w:val="clear" w:color="auto" w:fill="DBE5F1"/>
          </w:tcPr>
          <w:p w14:paraId="3CD3C557" w14:textId="77777777" w:rsidR="00155289" w:rsidRPr="000A6170" w:rsidRDefault="00155289" w:rsidP="00A44DF4">
            <w:pPr>
              <w:rPr>
                <w:rFonts w:asciiTheme="majorHAnsi" w:eastAsiaTheme="majorEastAsia" w:hAnsiTheme="majorHAnsi" w:cstheme="minorBidi"/>
                <w:b/>
                <w:iCs/>
                <w:color w:val="0E1B8D"/>
                <w:sz w:val="24"/>
                <w:szCs w:val="24"/>
                <w:lang w:val="en-GB"/>
              </w:rPr>
            </w:pPr>
            <w:r w:rsidRPr="000A6170">
              <w:rPr>
                <w:rFonts w:asciiTheme="majorHAnsi" w:eastAsiaTheme="majorEastAsia" w:hAnsiTheme="majorHAnsi" w:cstheme="minorBidi"/>
                <w:b/>
                <w:iCs/>
                <w:color w:val="0E1B8D"/>
                <w:sz w:val="24"/>
                <w:szCs w:val="24"/>
                <w:lang w:val="en-GB"/>
              </w:rPr>
              <w:t xml:space="preserve">Statement of Declaration  </w:t>
            </w:r>
          </w:p>
        </w:tc>
        <w:tc>
          <w:tcPr>
            <w:tcW w:w="2410" w:type="dxa"/>
            <w:tcBorders>
              <w:bottom w:val="single" w:sz="4" w:space="0" w:color="4F81BD"/>
            </w:tcBorders>
            <w:shd w:val="clear" w:color="auto" w:fill="DBE5F1"/>
          </w:tcPr>
          <w:p w14:paraId="23465CEB" w14:textId="77777777" w:rsidR="00155289" w:rsidRPr="000A6170" w:rsidRDefault="00155289" w:rsidP="00A44DF4">
            <w:pPr>
              <w:jc w:val="center"/>
              <w:rPr>
                <w:rFonts w:asciiTheme="majorHAnsi" w:eastAsiaTheme="majorEastAsia" w:hAnsiTheme="majorHAnsi" w:cstheme="minorBidi"/>
                <w:b/>
                <w:iCs/>
                <w:color w:val="0E1B8D"/>
                <w:sz w:val="24"/>
                <w:szCs w:val="24"/>
                <w:lang w:val="en-GB"/>
              </w:rPr>
            </w:pPr>
            <w:r w:rsidRPr="000A6170">
              <w:rPr>
                <w:rFonts w:asciiTheme="majorHAnsi" w:eastAsiaTheme="majorEastAsia" w:hAnsiTheme="majorHAnsi" w:cstheme="minorBidi"/>
                <w:b/>
                <w:iCs/>
                <w:color w:val="0E1B8D"/>
                <w:sz w:val="24"/>
                <w:szCs w:val="24"/>
                <w:lang w:val="en-GB"/>
              </w:rPr>
              <w:t>Accept and Confirm</w:t>
            </w:r>
          </w:p>
          <w:p w14:paraId="5D6773B1" w14:textId="77777777" w:rsidR="00155289" w:rsidRPr="000A6170" w:rsidRDefault="00155289" w:rsidP="00A44DF4">
            <w:pPr>
              <w:rPr>
                <w:rFonts w:asciiTheme="majorHAnsi" w:eastAsiaTheme="majorEastAsia" w:hAnsiTheme="majorHAnsi" w:cstheme="minorBidi"/>
                <w:b/>
                <w:iCs/>
                <w:color w:val="0E1B8D"/>
                <w:sz w:val="24"/>
                <w:szCs w:val="24"/>
                <w:lang w:val="en-GB"/>
              </w:rPr>
            </w:pPr>
          </w:p>
        </w:tc>
        <w:tc>
          <w:tcPr>
            <w:tcW w:w="1843" w:type="dxa"/>
            <w:tcBorders>
              <w:bottom w:val="single" w:sz="4" w:space="0" w:color="4F81BD"/>
            </w:tcBorders>
            <w:shd w:val="clear" w:color="auto" w:fill="DBE5F1"/>
          </w:tcPr>
          <w:p w14:paraId="64CE42B6" w14:textId="77777777" w:rsidR="00155289" w:rsidRPr="000A6170" w:rsidRDefault="00155289" w:rsidP="00A44DF4">
            <w:pPr>
              <w:jc w:val="center"/>
              <w:rPr>
                <w:rFonts w:asciiTheme="majorHAnsi" w:eastAsiaTheme="majorEastAsia" w:hAnsiTheme="majorHAnsi" w:cstheme="minorBidi"/>
                <w:b/>
                <w:iCs/>
                <w:color w:val="0E1B8D"/>
                <w:sz w:val="24"/>
                <w:szCs w:val="24"/>
                <w:lang w:val="en-GB"/>
              </w:rPr>
            </w:pPr>
            <w:r w:rsidRPr="000A6170">
              <w:rPr>
                <w:rFonts w:asciiTheme="majorHAnsi" w:eastAsiaTheme="majorEastAsia" w:hAnsiTheme="majorHAnsi" w:cstheme="minorBidi"/>
                <w:b/>
                <w:iCs/>
                <w:color w:val="0E1B8D"/>
                <w:sz w:val="24"/>
                <w:szCs w:val="24"/>
                <w:lang w:val="en-GB"/>
              </w:rPr>
              <w:t xml:space="preserve">Do not accept and </w:t>
            </w:r>
            <w:proofErr w:type="gramStart"/>
            <w:r w:rsidRPr="000A6170">
              <w:rPr>
                <w:rFonts w:asciiTheme="majorHAnsi" w:eastAsiaTheme="majorEastAsia" w:hAnsiTheme="majorHAnsi" w:cstheme="minorBidi"/>
                <w:b/>
                <w:iCs/>
                <w:color w:val="0E1B8D"/>
                <w:sz w:val="24"/>
                <w:szCs w:val="24"/>
                <w:lang w:val="en-GB"/>
              </w:rPr>
              <w:t>Confirm</w:t>
            </w:r>
            <w:proofErr w:type="gramEnd"/>
          </w:p>
        </w:tc>
      </w:tr>
      <w:tr w:rsidR="00155289" w:rsidRPr="000A6170" w14:paraId="7976130F" w14:textId="77777777" w:rsidTr="00A44DF4">
        <w:trPr>
          <w:cantSplit/>
        </w:trPr>
        <w:tc>
          <w:tcPr>
            <w:tcW w:w="5240" w:type="dxa"/>
            <w:tcBorders>
              <w:top w:val="single" w:sz="4" w:space="0" w:color="4F81BD"/>
              <w:left w:val="single" w:sz="4" w:space="0" w:color="4F81BD"/>
              <w:bottom w:val="single" w:sz="4" w:space="0" w:color="4F81BD"/>
              <w:right w:val="single" w:sz="4" w:space="0" w:color="4F81BD"/>
            </w:tcBorders>
            <w:vAlign w:val="bottom"/>
          </w:tcPr>
          <w:p w14:paraId="1BAB13E8" w14:textId="77777777" w:rsidR="00155289" w:rsidRPr="000A6170" w:rsidRDefault="00155289" w:rsidP="00155289">
            <w:pPr>
              <w:numPr>
                <w:ilvl w:val="0"/>
                <w:numId w:val="42"/>
              </w:numPr>
              <w:tabs>
                <w:tab w:val="num" w:pos="567"/>
              </w:tabs>
              <w:spacing w:line="240" w:lineRule="auto"/>
              <w:jc w:val="left"/>
              <w:rPr>
                <w:rFonts w:asciiTheme="minorHAnsi" w:hAnsiTheme="minorHAnsi" w:cstheme="minorHAnsi"/>
                <w:bCs/>
              </w:rPr>
            </w:pPr>
            <w:r w:rsidRPr="000A6170">
              <w:rPr>
                <w:rFonts w:asciiTheme="minorHAnsi" w:hAnsiTheme="minorHAnsi" w:cstheme="minorHAnsi"/>
                <w:bCs/>
              </w:rPr>
              <w:t xml:space="preserve">All questions in this assessment were answered accurately. </w:t>
            </w:r>
          </w:p>
        </w:tc>
        <w:tc>
          <w:tcPr>
            <w:tcW w:w="2410" w:type="dxa"/>
            <w:tcBorders>
              <w:left w:val="single" w:sz="4" w:space="0" w:color="4F81BD"/>
            </w:tcBorders>
          </w:tcPr>
          <w:p w14:paraId="0D2769ED" w14:textId="77777777" w:rsidR="00155289" w:rsidRPr="000A6170" w:rsidRDefault="00155289" w:rsidP="00A44DF4">
            <w:pPr>
              <w:ind w:left="301" w:hanging="301"/>
              <w:jc w:val="center"/>
              <w:rPr>
                <w:rFonts w:ascii="Calibri" w:hAnsi="Calibri" w:cs="Calibri"/>
                <w:b/>
                <w:sz w:val="20"/>
              </w:rPr>
            </w:pPr>
          </w:p>
          <w:p w14:paraId="3C1756E1" w14:textId="77777777" w:rsidR="00155289" w:rsidRPr="000A6170" w:rsidRDefault="00155289" w:rsidP="00A44DF4">
            <w:pPr>
              <w:ind w:left="301" w:hanging="301"/>
              <w:jc w:val="center"/>
              <w:rPr>
                <w:rFonts w:ascii="Calibri" w:hAnsi="Calibri" w:cs="Calibri"/>
                <w:b/>
                <w:sz w:val="20"/>
              </w:rPr>
            </w:pPr>
          </w:p>
        </w:tc>
        <w:tc>
          <w:tcPr>
            <w:tcW w:w="1843" w:type="dxa"/>
          </w:tcPr>
          <w:p w14:paraId="666CCEE7" w14:textId="77777777" w:rsidR="00155289" w:rsidRPr="000A6170" w:rsidRDefault="00155289" w:rsidP="00A44DF4">
            <w:pPr>
              <w:ind w:left="301" w:hanging="301"/>
              <w:jc w:val="center"/>
              <w:rPr>
                <w:rFonts w:ascii="Calibri" w:hAnsi="Calibri" w:cs="Calibri"/>
                <w:b/>
                <w:sz w:val="20"/>
              </w:rPr>
            </w:pPr>
          </w:p>
          <w:p w14:paraId="774A5399" w14:textId="77777777" w:rsidR="00155289" w:rsidRPr="000A6170" w:rsidRDefault="00155289" w:rsidP="00A44DF4">
            <w:pPr>
              <w:rPr>
                <w:rFonts w:ascii="Calibri" w:hAnsi="Calibri" w:cs="Calibri"/>
                <w:color w:val="FF0000"/>
              </w:rPr>
            </w:pPr>
          </w:p>
        </w:tc>
      </w:tr>
      <w:tr w:rsidR="00155289" w:rsidRPr="00BC4635" w14:paraId="778B3632" w14:textId="77777777" w:rsidTr="00A44DF4">
        <w:trPr>
          <w:cantSplit/>
        </w:trPr>
        <w:tc>
          <w:tcPr>
            <w:tcW w:w="5240" w:type="dxa"/>
            <w:tcBorders>
              <w:top w:val="single" w:sz="4" w:space="0" w:color="4F81BD"/>
              <w:left w:val="single" w:sz="4" w:space="0" w:color="4F81BD"/>
              <w:bottom w:val="single" w:sz="4" w:space="0" w:color="4F81BD"/>
              <w:right w:val="single" w:sz="4" w:space="0" w:color="4F81BD"/>
            </w:tcBorders>
            <w:vAlign w:val="bottom"/>
          </w:tcPr>
          <w:p w14:paraId="41C617AB" w14:textId="77777777" w:rsidR="00155289" w:rsidRPr="000A6170" w:rsidRDefault="00155289" w:rsidP="00155289">
            <w:pPr>
              <w:numPr>
                <w:ilvl w:val="0"/>
                <w:numId w:val="42"/>
              </w:numPr>
              <w:tabs>
                <w:tab w:val="num" w:pos="567"/>
              </w:tabs>
              <w:spacing w:line="240" w:lineRule="auto"/>
              <w:jc w:val="left"/>
              <w:rPr>
                <w:rFonts w:asciiTheme="minorHAnsi" w:hAnsiTheme="minorHAnsi" w:cstheme="minorHAnsi"/>
              </w:rPr>
            </w:pPr>
            <w:r w:rsidRPr="000A6170">
              <w:rPr>
                <w:rFonts w:asciiTheme="minorHAnsi" w:hAnsiTheme="minorHAnsi" w:cstheme="minorHAnsi"/>
              </w:rPr>
              <w:t xml:space="preserve">SITA can request additional supporting documentation, within reason, to confirm the accuracy and completeness of the information provided in this self-assessment. </w:t>
            </w:r>
          </w:p>
        </w:tc>
        <w:tc>
          <w:tcPr>
            <w:tcW w:w="2410" w:type="dxa"/>
            <w:tcBorders>
              <w:left w:val="single" w:sz="4" w:space="0" w:color="4F81BD"/>
            </w:tcBorders>
          </w:tcPr>
          <w:p w14:paraId="6786C047" w14:textId="77777777" w:rsidR="00155289" w:rsidRPr="000A6170" w:rsidRDefault="00155289" w:rsidP="00A44DF4">
            <w:pPr>
              <w:ind w:left="301" w:hanging="301"/>
              <w:jc w:val="center"/>
              <w:rPr>
                <w:rFonts w:ascii="Calibri" w:hAnsi="Calibri" w:cs="Calibri"/>
                <w:b/>
                <w:sz w:val="20"/>
              </w:rPr>
            </w:pPr>
          </w:p>
        </w:tc>
        <w:tc>
          <w:tcPr>
            <w:tcW w:w="1843" w:type="dxa"/>
          </w:tcPr>
          <w:p w14:paraId="378B56BC" w14:textId="77777777" w:rsidR="00155289" w:rsidRPr="000A6170" w:rsidRDefault="00155289" w:rsidP="00A44DF4">
            <w:pPr>
              <w:ind w:left="301" w:hanging="301"/>
              <w:jc w:val="center"/>
              <w:rPr>
                <w:rFonts w:ascii="Calibri" w:hAnsi="Calibri" w:cs="Calibri"/>
                <w:b/>
                <w:sz w:val="20"/>
              </w:rPr>
            </w:pPr>
          </w:p>
        </w:tc>
      </w:tr>
    </w:tbl>
    <w:p w14:paraId="32AB1C71" w14:textId="77777777" w:rsidR="00155289" w:rsidRPr="00BC4635" w:rsidRDefault="00155289" w:rsidP="00155289">
      <w:pPr>
        <w:rPr>
          <w:rFonts w:ascii="Calibri" w:hAnsi="Calibri" w:cs="Calibri"/>
          <w:highlight w:val="yellow"/>
        </w:rPr>
      </w:pPr>
    </w:p>
    <w:p w14:paraId="696EF3B0" w14:textId="77777777" w:rsidR="00155289" w:rsidRPr="000A6170" w:rsidRDefault="00155289" w:rsidP="00155289">
      <w:pPr>
        <w:rPr>
          <w:rFonts w:ascii="Calibri" w:hAnsi="Calibri" w:cs="Calibri"/>
        </w:rPr>
      </w:pPr>
    </w:p>
    <w:p w14:paraId="6087A291" w14:textId="77777777" w:rsidR="00155289" w:rsidRPr="000A6170" w:rsidRDefault="00155289" w:rsidP="00155289">
      <w:pPr>
        <w:pStyle w:val="Heading3"/>
        <w:ind w:left="1843"/>
      </w:pPr>
      <w:bookmarkStart w:id="143" w:name="_Toc185514330"/>
      <w:bookmarkStart w:id="144" w:name="_Toc238122865"/>
      <w:r w:rsidRPr="000A6170">
        <w:t>Declaration of Acceptance</w:t>
      </w:r>
      <w:bookmarkEnd w:id="143"/>
      <w:bookmarkEnd w:id="144"/>
    </w:p>
    <w:tbl>
      <w:tblPr>
        <w:tblW w:w="4932" w:type="pct"/>
        <w:tblInd w:w="-5"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5887"/>
        <w:gridCol w:w="1768"/>
        <w:gridCol w:w="1842"/>
      </w:tblGrid>
      <w:tr w:rsidR="00155289" w:rsidRPr="000A6170" w14:paraId="457FED94" w14:textId="77777777" w:rsidTr="00A44DF4">
        <w:tc>
          <w:tcPr>
            <w:tcW w:w="3099" w:type="pct"/>
            <w:shd w:val="clear" w:color="auto" w:fill="C6D9F1"/>
          </w:tcPr>
          <w:p w14:paraId="4E7489A3" w14:textId="77777777" w:rsidR="00155289" w:rsidRPr="000A6170" w:rsidRDefault="00155289" w:rsidP="00A44DF4">
            <w:pPr>
              <w:rPr>
                <w:rFonts w:ascii="Calibri" w:hAnsi="Calibri" w:cs="Calibri"/>
                <w:b/>
              </w:rPr>
            </w:pPr>
          </w:p>
        </w:tc>
        <w:tc>
          <w:tcPr>
            <w:tcW w:w="931" w:type="pct"/>
            <w:shd w:val="clear" w:color="auto" w:fill="C6D9F1"/>
          </w:tcPr>
          <w:p w14:paraId="67D120CF" w14:textId="77777777" w:rsidR="00155289" w:rsidRPr="000A6170" w:rsidRDefault="00155289" w:rsidP="00A44DF4">
            <w:pPr>
              <w:jc w:val="center"/>
              <w:rPr>
                <w:rFonts w:asciiTheme="majorHAnsi" w:eastAsiaTheme="majorEastAsia" w:hAnsiTheme="majorHAnsi" w:cstheme="minorBidi"/>
                <w:b/>
                <w:iCs/>
                <w:color w:val="0E1B8D"/>
                <w:sz w:val="24"/>
                <w:szCs w:val="24"/>
                <w:lang w:val="en-GB"/>
              </w:rPr>
            </w:pPr>
            <w:r w:rsidRPr="000A6170">
              <w:rPr>
                <w:rFonts w:asciiTheme="majorHAnsi" w:eastAsiaTheme="majorEastAsia" w:hAnsiTheme="majorHAnsi" w:cstheme="minorBidi"/>
                <w:b/>
                <w:iCs/>
                <w:color w:val="0E1B8D"/>
                <w:sz w:val="24"/>
                <w:szCs w:val="24"/>
                <w:lang w:val="en-GB"/>
              </w:rPr>
              <w:t>Accept all</w:t>
            </w:r>
          </w:p>
        </w:tc>
        <w:tc>
          <w:tcPr>
            <w:tcW w:w="970" w:type="pct"/>
            <w:shd w:val="clear" w:color="auto" w:fill="C6D9F1"/>
          </w:tcPr>
          <w:p w14:paraId="5CE482EF" w14:textId="77777777" w:rsidR="00155289" w:rsidRPr="000A6170" w:rsidRDefault="00155289" w:rsidP="00A44DF4">
            <w:pPr>
              <w:jc w:val="center"/>
              <w:rPr>
                <w:rFonts w:asciiTheme="majorHAnsi" w:eastAsiaTheme="majorEastAsia" w:hAnsiTheme="majorHAnsi" w:cstheme="minorBidi"/>
                <w:b/>
                <w:iCs/>
                <w:color w:val="0E1B8D"/>
                <w:sz w:val="24"/>
                <w:szCs w:val="24"/>
                <w:lang w:val="en-GB"/>
              </w:rPr>
            </w:pPr>
            <w:r w:rsidRPr="000A6170">
              <w:rPr>
                <w:rFonts w:asciiTheme="majorHAnsi" w:eastAsiaTheme="majorEastAsia" w:hAnsiTheme="majorHAnsi" w:cstheme="minorBidi"/>
                <w:b/>
                <w:iCs/>
                <w:color w:val="0E1B8D"/>
                <w:sz w:val="24"/>
                <w:szCs w:val="24"/>
                <w:lang w:val="en-GB"/>
              </w:rPr>
              <w:t>Do not accept all</w:t>
            </w:r>
          </w:p>
        </w:tc>
      </w:tr>
      <w:tr w:rsidR="00155289" w:rsidRPr="00BC4635" w14:paraId="58323E8A" w14:textId="77777777" w:rsidTr="00A44DF4">
        <w:tc>
          <w:tcPr>
            <w:tcW w:w="3099" w:type="pct"/>
          </w:tcPr>
          <w:p w14:paraId="57CA300A" w14:textId="77777777" w:rsidR="00155289" w:rsidRPr="000A6170" w:rsidRDefault="00155289" w:rsidP="00155289">
            <w:pPr>
              <w:numPr>
                <w:ilvl w:val="0"/>
                <w:numId w:val="43"/>
              </w:numPr>
              <w:tabs>
                <w:tab w:val="num" w:pos="567"/>
              </w:tabs>
              <w:spacing w:line="240" w:lineRule="auto"/>
              <w:rPr>
                <w:rFonts w:asciiTheme="minorHAnsi" w:hAnsiTheme="minorHAnsi" w:cstheme="minorHAnsi"/>
              </w:rPr>
            </w:pPr>
            <w:r w:rsidRPr="000A6170">
              <w:rPr>
                <w:rFonts w:asciiTheme="minorHAnsi" w:hAnsiTheme="minorHAnsi" w:cstheme="minorHAnsi"/>
              </w:rPr>
              <w:t xml:space="preserve">The bidder declares that all information provided in this assessment is accurate. </w:t>
            </w:r>
          </w:p>
          <w:p w14:paraId="02A1D158" w14:textId="77777777" w:rsidR="00155289" w:rsidRPr="000A6170" w:rsidRDefault="00155289" w:rsidP="00155289">
            <w:pPr>
              <w:numPr>
                <w:ilvl w:val="0"/>
                <w:numId w:val="43"/>
              </w:numPr>
              <w:tabs>
                <w:tab w:val="num" w:pos="567"/>
              </w:tabs>
              <w:spacing w:line="240" w:lineRule="auto"/>
              <w:rPr>
                <w:rFonts w:asciiTheme="minorHAnsi" w:hAnsiTheme="minorHAnsi" w:cstheme="minorHAnsi"/>
              </w:rPr>
            </w:pPr>
            <w:r w:rsidRPr="000A6170">
              <w:rPr>
                <w:rFonts w:asciiTheme="minorHAnsi" w:hAnsiTheme="minorHAnsi" w:cstheme="minorHAnsi"/>
              </w:rPr>
              <w:t xml:space="preserve">The bidder understands that any false information may constitute misrepresentation. </w:t>
            </w:r>
          </w:p>
          <w:p w14:paraId="14E8CB0D" w14:textId="77777777" w:rsidR="00155289" w:rsidRPr="000A6170" w:rsidRDefault="00155289" w:rsidP="00155289">
            <w:pPr>
              <w:numPr>
                <w:ilvl w:val="1"/>
                <w:numId w:val="43"/>
              </w:numPr>
              <w:tabs>
                <w:tab w:val="num" w:pos="1134"/>
              </w:tabs>
              <w:spacing w:line="240" w:lineRule="auto"/>
              <w:rPr>
                <w:rFonts w:asciiTheme="minorHAnsi" w:hAnsiTheme="minorHAnsi" w:cstheme="minorHAnsi"/>
              </w:rPr>
            </w:pPr>
            <w:r w:rsidRPr="000A6170">
              <w:rPr>
                <w:rFonts w:asciiTheme="minorHAnsi" w:hAnsiTheme="minorHAnsi" w:cstheme="minorHAnsi"/>
              </w:rPr>
              <w:t xml:space="preserve">SITA reserves the right to verify the information provided. </w:t>
            </w:r>
          </w:p>
          <w:p w14:paraId="41C28066" w14:textId="77777777" w:rsidR="00155289" w:rsidRPr="000A6170" w:rsidRDefault="00155289" w:rsidP="00155289">
            <w:pPr>
              <w:numPr>
                <w:ilvl w:val="0"/>
                <w:numId w:val="43"/>
              </w:numPr>
              <w:tabs>
                <w:tab w:val="num" w:pos="567"/>
                <w:tab w:val="num" w:pos="989"/>
              </w:tabs>
              <w:spacing w:line="240" w:lineRule="auto"/>
              <w:jc w:val="left"/>
              <w:rPr>
                <w:rFonts w:asciiTheme="minorHAnsi" w:hAnsiTheme="minorHAnsi" w:cstheme="minorHAnsi"/>
                <w:b/>
                <w:bCs/>
              </w:rPr>
            </w:pPr>
            <w:r w:rsidRPr="000A6170">
              <w:rPr>
                <w:rFonts w:asciiTheme="minorHAnsi" w:hAnsiTheme="minorHAnsi" w:cstheme="minorHAnsi"/>
              </w:rPr>
              <w:t xml:space="preserve">By completing the Third-Party Risk Management </w:t>
            </w:r>
            <w:proofErr w:type="gramStart"/>
            <w:r w:rsidRPr="000A6170">
              <w:rPr>
                <w:rFonts w:asciiTheme="minorHAnsi" w:hAnsiTheme="minorHAnsi" w:cstheme="minorHAnsi"/>
              </w:rPr>
              <w:t>Assessment</w:t>
            </w:r>
            <w:proofErr w:type="gramEnd"/>
            <w:r w:rsidRPr="000A6170">
              <w:rPr>
                <w:rFonts w:asciiTheme="minorHAnsi" w:hAnsiTheme="minorHAnsi" w:cstheme="minorHAnsi"/>
              </w:rPr>
              <w:t xml:space="preserve"> the Bidder agrees </w:t>
            </w:r>
            <w:proofErr w:type="gramStart"/>
            <w:r w:rsidRPr="000A6170">
              <w:rPr>
                <w:rFonts w:asciiTheme="minorHAnsi" w:hAnsiTheme="minorHAnsi" w:cstheme="minorHAnsi"/>
              </w:rPr>
              <w:t>to  provide</w:t>
            </w:r>
            <w:proofErr w:type="gramEnd"/>
            <w:r w:rsidRPr="000A6170">
              <w:rPr>
                <w:rFonts w:asciiTheme="minorHAnsi" w:hAnsiTheme="minorHAnsi" w:cstheme="minorHAnsi"/>
              </w:rPr>
              <w:t xml:space="preserve"> all reasonable </w:t>
            </w:r>
            <w:r w:rsidRPr="000A6170">
              <w:rPr>
                <w:rFonts w:asciiTheme="minorHAnsi" w:hAnsiTheme="minorHAnsi" w:cstheme="minorHAnsi"/>
              </w:rPr>
              <w:lastRenderedPageBreak/>
              <w:t xml:space="preserve">supporting documentation when requested to do so, as well as during contract finalisation as this is a </w:t>
            </w:r>
            <w:r w:rsidRPr="000A6170">
              <w:rPr>
                <w:rFonts w:asciiTheme="minorHAnsi" w:hAnsiTheme="minorHAnsi" w:cstheme="minorHAnsi"/>
                <w:b/>
                <w:bCs/>
              </w:rPr>
              <w:t>pre-award condition of this bid.</w:t>
            </w:r>
          </w:p>
          <w:p w14:paraId="5DC4AF41" w14:textId="77777777" w:rsidR="00155289" w:rsidRPr="000A6170" w:rsidRDefault="00155289" w:rsidP="00155289">
            <w:pPr>
              <w:numPr>
                <w:ilvl w:val="0"/>
                <w:numId w:val="43"/>
              </w:numPr>
              <w:tabs>
                <w:tab w:val="num" w:pos="567"/>
              </w:tabs>
              <w:spacing w:line="240" w:lineRule="auto"/>
              <w:rPr>
                <w:rFonts w:asciiTheme="minorHAnsi" w:hAnsiTheme="minorHAnsi" w:cstheme="minorHAnsi"/>
              </w:rPr>
            </w:pPr>
            <w:r w:rsidRPr="000A6170">
              <w:rPr>
                <w:rFonts w:asciiTheme="minorHAnsi" w:hAnsiTheme="minorHAnsi" w:cstheme="minorHAnsi"/>
              </w:rPr>
              <w:t xml:space="preserve">The bidders understand and </w:t>
            </w:r>
            <w:proofErr w:type="gramStart"/>
            <w:r w:rsidRPr="000A6170">
              <w:rPr>
                <w:rFonts w:asciiTheme="minorHAnsi" w:hAnsiTheme="minorHAnsi" w:cstheme="minorHAnsi"/>
              </w:rPr>
              <w:t>agrees</w:t>
            </w:r>
            <w:proofErr w:type="gramEnd"/>
            <w:r w:rsidRPr="000A6170">
              <w:rPr>
                <w:rFonts w:asciiTheme="minorHAnsi" w:hAnsiTheme="minorHAnsi" w:cstheme="minorHAnsi"/>
              </w:rPr>
              <w:t xml:space="preserve"> that this section will form part of the contract and is legally binding.</w:t>
            </w:r>
          </w:p>
          <w:p w14:paraId="5D844786" w14:textId="77777777" w:rsidR="00155289" w:rsidRPr="000A6170" w:rsidRDefault="00155289" w:rsidP="00A44DF4">
            <w:pPr>
              <w:rPr>
                <w:rFonts w:asciiTheme="minorHAnsi" w:hAnsiTheme="minorHAnsi" w:cstheme="minorHAnsi"/>
              </w:rPr>
            </w:pPr>
          </w:p>
        </w:tc>
        <w:tc>
          <w:tcPr>
            <w:tcW w:w="931" w:type="pct"/>
          </w:tcPr>
          <w:p w14:paraId="36B8C3A3" w14:textId="77777777" w:rsidR="00155289" w:rsidRPr="000A6170" w:rsidRDefault="00155289" w:rsidP="00A44DF4">
            <w:pPr>
              <w:rPr>
                <w:rFonts w:ascii="Calibri" w:hAnsi="Calibri" w:cs="Calibri"/>
              </w:rPr>
            </w:pPr>
          </w:p>
        </w:tc>
        <w:tc>
          <w:tcPr>
            <w:tcW w:w="970" w:type="pct"/>
          </w:tcPr>
          <w:p w14:paraId="69360387" w14:textId="77777777" w:rsidR="00155289" w:rsidRPr="000A6170" w:rsidRDefault="00155289" w:rsidP="00A44DF4">
            <w:pPr>
              <w:rPr>
                <w:rFonts w:ascii="Calibri" w:hAnsi="Calibri" w:cs="Calibri"/>
              </w:rPr>
            </w:pPr>
          </w:p>
        </w:tc>
      </w:tr>
      <w:tr w:rsidR="00155289" w:rsidRPr="00BC4635" w14:paraId="0C9250F6" w14:textId="77777777" w:rsidTr="00A44DF4">
        <w:tc>
          <w:tcPr>
            <w:tcW w:w="5000" w:type="pct"/>
            <w:gridSpan w:val="3"/>
          </w:tcPr>
          <w:p w14:paraId="1A960E93" w14:textId="77777777" w:rsidR="00155289" w:rsidRPr="000A6170" w:rsidRDefault="00155289" w:rsidP="00A44DF4">
            <w:pPr>
              <w:rPr>
                <w:rFonts w:asciiTheme="minorHAnsi" w:hAnsiTheme="minorHAnsi" w:cstheme="minorHAnsi"/>
                <w:b/>
                <w:bCs/>
              </w:rPr>
            </w:pPr>
            <w:r w:rsidRPr="000A6170">
              <w:rPr>
                <w:rFonts w:asciiTheme="minorHAnsi" w:hAnsiTheme="minorHAnsi" w:cstheme="minorHAnsi"/>
                <w:b/>
                <w:bCs/>
              </w:rPr>
              <w:t>Any additional comments by bidder pertaining to the third-party risk assessment:</w:t>
            </w:r>
          </w:p>
          <w:p w14:paraId="09B9DA19" w14:textId="77777777" w:rsidR="00155289" w:rsidRPr="00A65726" w:rsidRDefault="00155289" w:rsidP="00A44DF4">
            <w:pPr>
              <w:rPr>
                <w:rFonts w:asciiTheme="minorHAnsi" w:hAnsiTheme="minorHAnsi" w:cstheme="minorHAnsi"/>
                <w:b/>
                <w:highlight w:val="yellow"/>
              </w:rPr>
            </w:pPr>
          </w:p>
          <w:p w14:paraId="39F0A981" w14:textId="77777777" w:rsidR="00155289" w:rsidRPr="00A65726" w:rsidRDefault="00155289" w:rsidP="00A44DF4">
            <w:pPr>
              <w:rPr>
                <w:rFonts w:asciiTheme="minorHAnsi" w:hAnsiTheme="minorHAnsi" w:cstheme="minorHAnsi"/>
                <w:b/>
                <w:highlight w:val="yellow"/>
              </w:rPr>
            </w:pPr>
          </w:p>
          <w:p w14:paraId="60A38B15" w14:textId="77777777" w:rsidR="00155289" w:rsidRPr="00A65726" w:rsidRDefault="00155289" w:rsidP="00A44DF4">
            <w:pPr>
              <w:rPr>
                <w:rFonts w:asciiTheme="minorHAnsi" w:hAnsiTheme="minorHAnsi" w:cstheme="minorHAnsi"/>
                <w:b/>
                <w:highlight w:val="yellow"/>
              </w:rPr>
            </w:pPr>
          </w:p>
          <w:p w14:paraId="7D1BA0EE" w14:textId="77777777" w:rsidR="00155289" w:rsidRPr="00A65726" w:rsidRDefault="00155289" w:rsidP="00A44DF4">
            <w:pPr>
              <w:rPr>
                <w:rFonts w:asciiTheme="minorHAnsi" w:hAnsiTheme="minorHAnsi" w:cstheme="minorHAnsi"/>
                <w:b/>
                <w:highlight w:val="yellow"/>
              </w:rPr>
            </w:pPr>
          </w:p>
          <w:p w14:paraId="27F9D7C7" w14:textId="77777777" w:rsidR="00155289" w:rsidRPr="00A65726" w:rsidRDefault="00155289" w:rsidP="00A44DF4">
            <w:pPr>
              <w:rPr>
                <w:rFonts w:asciiTheme="minorHAnsi" w:hAnsiTheme="minorHAnsi" w:cstheme="minorHAnsi"/>
                <w:b/>
                <w:highlight w:val="yellow"/>
              </w:rPr>
            </w:pPr>
          </w:p>
          <w:p w14:paraId="36D7B6F3" w14:textId="77777777" w:rsidR="00155289" w:rsidRPr="00A65726" w:rsidRDefault="00155289" w:rsidP="00A44DF4">
            <w:pPr>
              <w:rPr>
                <w:rFonts w:asciiTheme="minorHAnsi" w:hAnsiTheme="minorHAnsi" w:cstheme="minorHAnsi"/>
                <w:b/>
                <w:highlight w:val="yellow"/>
              </w:rPr>
            </w:pPr>
          </w:p>
        </w:tc>
      </w:tr>
    </w:tbl>
    <w:p w14:paraId="6438A82F" w14:textId="77777777" w:rsidR="00155289" w:rsidRPr="00BC4635" w:rsidRDefault="00155289" w:rsidP="00155289">
      <w:pPr>
        <w:pStyle w:val="Specification"/>
        <w:ind w:left="360"/>
        <w:rPr>
          <w:rFonts w:cs="Calibri"/>
          <w:color w:val="FF0000"/>
          <w:highlight w:val="yellow"/>
        </w:rPr>
      </w:pPr>
    </w:p>
    <w:p w14:paraId="6C990377" w14:textId="77777777" w:rsidR="00155289" w:rsidRPr="00A65726" w:rsidRDefault="00155289" w:rsidP="00155289">
      <w:pPr>
        <w:ind w:left="709" w:hanging="709"/>
        <w:rPr>
          <w:rFonts w:asciiTheme="minorHAnsi" w:hAnsiTheme="minorHAnsi" w:cstheme="minorHAnsi"/>
          <w:b/>
          <w:bCs/>
        </w:rPr>
      </w:pPr>
      <w:r w:rsidRPr="00A65726">
        <w:rPr>
          <w:rFonts w:asciiTheme="minorHAnsi" w:hAnsiTheme="minorHAnsi" w:cstheme="minorHAnsi"/>
          <w:b/>
          <w:bCs/>
        </w:rPr>
        <w:t xml:space="preserve">NOTE: Failing to complete all the </w:t>
      </w:r>
      <w:proofErr w:type="gramStart"/>
      <w:r w:rsidRPr="00A65726">
        <w:rPr>
          <w:rFonts w:asciiTheme="minorHAnsi" w:hAnsiTheme="minorHAnsi" w:cstheme="minorHAnsi"/>
          <w:b/>
          <w:bCs/>
        </w:rPr>
        <w:t>questions, or</w:t>
      </w:r>
      <w:proofErr w:type="gramEnd"/>
      <w:r w:rsidRPr="00A65726">
        <w:rPr>
          <w:rFonts w:asciiTheme="minorHAnsi" w:hAnsiTheme="minorHAnsi" w:cstheme="minorHAnsi"/>
          <w:b/>
          <w:bCs/>
        </w:rPr>
        <w:t xml:space="preserve"> not Accepting the Declaration of Acceptance will lead to disqualification.</w:t>
      </w:r>
    </w:p>
    <w:p w14:paraId="4526D7C1" w14:textId="77777777" w:rsidR="00155289" w:rsidRPr="00F11DEA" w:rsidRDefault="00155289" w:rsidP="00155289">
      <w:pPr>
        <w:ind w:left="1377"/>
        <w:rPr>
          <w:rFonts w:ascii="Calibri" w:hAnsi="Calibri" w:cs="Calibri"/>
        </w:rPr>
      </w:pPr>
    </w:p>
    <w:bookmarkEnd w:id="1"/>
    <w:bookmarkEnd w:id="2"/>
    <w:bookmarkEnd w:id="3"/>
    <w:bookmarkEnd w:id="4"/>
    <w:p w14:paraId="2E03F1CD" w14:textId="77777777" w:rsidR="00261265" w:rsidRDefault="00261265" w:rsidP="008B5CD0">
      <w:pPr>
        <w:rPr>
          <w:b/>
          <w:bCs/>
        </w:rPr>
      </w:pPr>
    </w:p>
    <w:sectPr w:rsidR="00261265">
      <w:pgSz w:w="11906" w:h="16838"/>
      <w:pgMar w:top="1276" w:right="1134" w:bottom="993" w:left="1134" w:header="709"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D95CC7" w14:textId="77777777" w:rsidR="00586D77" w:rsidRDefault="00586D77">
      <w:pPr>
        <w:spacing w:line="240" w:lineRule="auto"/>
      </w:pPr>
      <w:r>
        <w:separator/>
      </w:r>
    </w:p>
  </w:endnote>
  <w:endnote w:type="continuationSeparator" w:id="0">
    <w:p w14:paraId="418763D6" w14:textId="77777777" w:rsidR="00586D77" w:rsidRDefault="00586D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SimHei">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3828"/>
      <w:gridCol w:w="1984"/>
      <w:gridCol w:w="3816"/>
    </w:tblGrid>
    <w:tr w:rsidR="00557425" w14:paraId="33C56492" w14:textId="77777777">
      <w:tc>
        <w:tcPr>
          <w:tcW w:w="3828" w:type="dxa"/>
        </w:tcPr>
        <w:p w14:paraId="048425AE" w14:textId="77777777" w:rsidR="00557425" w:rsidRDefault="00557425">
          <w:pPr>
            <w:jc w:val="left"/>
            <w:rPr>
              <w:sz w:val="20"/>
            </w:rPr>
          </w:pPr>
          <w:r>
            <w:rPr>
              <w:rFonts w:asciiTheme="minorHAnsi" w:hAnsiTheme="minorHAnsi" w:cstheme="minorHAnsi"/>
              <w:sz w:val="16"/>
              <w:szCs w:val="16"/>
              <w:lang w:val="en-GB"/>
            </w:rPr>
            <w:t>eOSCM-00006 v2.0</w:t>
          </w:r>
        </w:p>
      </w:tc>
      <w:tc>
        <w:tcPr>
          <w:tcW w:w="1984" w:type="dxa"/>
        </w:tcPr>
        <w:p w14:paraId="5CA643AC" w14:textId="77777777" w:rsidR="00557425" w:rsidRDefault="00557425">
          <w:pPr>
            <w:jc w:val="center"/>
            <w:rPr>
              <w:sz w:val="20"/>
            </w:rPr>
          </w:pPr>
          <w:r>
            <w:rPr>
              <w:rFonts w:asciiTheme="minorHAnsi" w:hAnsiTheme="minorHAnsi" w:cstheme="minorHAnsi"/>
              <w:sz w:val="16"/>
              <w:szCs w:val="16"/>
              <w:lang w:val="en-GB"/>
            </w:rPr>
            <w:t>RESTRICTED</w:t>
          </w:r>
        </w:p>
      </w:tc>
      <w:tc>
        <w:tcPr>
          <w:tcW w:w="3816" w:type="dxa"/>
        </w:tcPr>
        <w:p w14:paraId="717F17EA" w14:textId="77777777" w:rsidR="00557425" w:rsidRDefault="00557425">
          <w:pPr>
            <w:jc w:val="right"/>
            <w:rPr>
              <w:sz w:val="20"/>
            </w:rPr>
          </w:pPr>
          <w:r>
            <w:rPr>
              <w:rFonts w:asciiTheme="minorHAnsi" w:hAnsiTheme="minorHAnsi" w:cstheme="minorHAnsi"/>
              <w:sz w:val="16"/>
              <w:szCs w:val="16"/>
              <w:lang w:val="en-GB"/>
            </w:rPr>
            <w:fldChar w:fldCharType="begin"/>
          </w:r>
          <w:r>
            <w:rPr>
              <w:rFonts w:asciiTheme="minorHAnsi" w:hAnsiTheme="minorHAnsi" w:cstheme="minorHAnsi"/>
              <w:sz w:val="16"/>
              <w:szCs w:val="16"/>
              <w:lang w:val="en-GB"/>
            </w:rPr>
            <w:instrText xml:space="preserve"> PAGE </w:instrText>
          </w:r>
          <w:r>
            <w:rPr>
              <w:rFonts w:asciiTheme="minorHAnsi" w:hAnsiTheme="minorHAnsi" w:cstheme="minorHAnsi"/>
              <w:sz w:val="16"/>
              <w:szCs w:val="16"/>
              <w:lang w:val="en-GB"/>
            </w:rPr>
            <w:fldChar w:fldCharType="separate"/>
          </w:r>
          <w:r>
            <w:rPr>
              <w:rFonts w:asciiTheme="minorHAnsi" w:hAnsiTheme="minorHAnsi" w:cstheme="minorHAnsi"/>
              <w:sz w:val="16"/>
              <w:szCs w:val="16"/>
              <w:lang w:val="en-GB"/>
            </w:rPr>
            <w:t>1</w:t>
          </w:r>
          <w:r>
            <w:rPr>
              <w:rFonts w:asciiTheme="minorHAnsi" w:hAnsiTheme="minorHAnsi" w:cstheme="minorHAnsi"/>
              <w:sz w:val="16"/>
              <w:szCs w:val="16"/>
              <w:lang w:val="en-GB"/>
            </w:rPr>
            <w:fldChar w:fldCharType="end"/>
          </w:r>
          <w:r>
            <w:rPr>
              <w:rFonts w:asciiTheme="minorHAnsi" w:hAnsiTheme="minorHAnsi" w:cstheme="minorHAnsi"/>
              <w:sz w:val="16"/>
              <w:szCs w:val="16"/>
              <w:lang w:val="en-GB"/>
            </w:rPr>
            <w:t xml:space="preserve"> of </w:t>
          </w:r>
          <w:r>
            <w:rPr>
              <w:rFonts w:asciiTheme="minorHAnsi" w:hAnsiTheme="minorHAnsi" w:cstheme="minorHAnsi"/>
              <w:sz w:val="16"/>
              <w:szCs w:val="16"/>
              <w:lang w:val="en-GB"/>
            </w:rPr>
            <w:fldChar w:fldCharType="begin"/>
          </w:r>
          <w:r>
            <w:rPr>
              <w:rFonts w:asciiTheme="minorHAnsi" w:hAnsiTheme="minorHAnsi" w:cstheme="minorHAnsi"/>
              <w:sz w:val="16"/>
              <w:szCs w:val="16"/>
              <w:lang w:val="en-GB"/>
            </w:rPr>
            <w:instrText xml:space="preserve"> NUMPAGES </w:instrText>
          </w:r>
          <w:r>
            <w:rPr>
              <w:rFonts w:asciiTheme="minorHAnsi" w:hAnsiTheme="minorHAnsi" w:cstheme="minorHAnsi"/>
              <w:sz w:val="16"/>
              <w:szCs w:val="16"/>
              <w:lang w:val="en-GB"/>
            </w:rPr>
            <w:fldChar w:fldCharType="separate"/>
          </w:r>
          <w:r>
            <w:rPr>
              <w:rFonts w:asciiTheme="minorHAnsi" w:hAnsiTheme="minorHAnsi" w:cstheme="minorHAnsi"/>
              <w:sz w:val="16"/>
              <w:szCs w:val="16"/>
              <w:lang w:val="en-GB"/>
            </w:rPr>
            <w:t>4</w:t>
          </w:r>
          <w:r>
            <w:rPr>
              <w:rFonts w:asciiTheme="minorHAnsi" w:hAnsiTheme="minorHAnsi" w:cstheme="minorHAnsi"/>
              <w:sz w:val="16"/>
              <w:szCs w:val="16"/>
              <w:lang w:val="en-GB"/>
            </w:rPr>
            <w:fldChar w:fldCharType="end"/>
          </w:r>
        </w:p>
      </w:tc>
    </w:tr>
  </w:tbl>
  <w:p w14:paraId="36AFF28E" w14:textId="77777777" w:rsidR="00557425" w:rsidRDefault="00557425">
    <w:pPr>
      <w:spacing w:after="0" w:line="240" w:lineRule="auto"/>
      <w:rPr>
        <w:sz w:val="20"/>
        <w:szCs w:val="20"/>
      </w:rPr>
    </w:pPr>
    <w:r>
      <w:rPr>
        <w:noProof/>
        <w:sz w:val="20"/>
        <w:lang w:val="en-GB" w:eastAsia="en-GB"/>
      </w:rPr>
      <mc:AlternateContent>
        <mc:Choice Requires="wps">
          <w:drawing>
            <wp:anchor distT="45720" distB="45720" distL="114300" distR="114300" simplePos="0" relativeHeight="251657216" behindDoc="1" locked="0" layoutInCell="1" allowOverlap="1" wp14:anchorId="203BEC6A" wp14:editId="35E9659E">
              <wp:simplePos x="0" y="0"/>
              <wp:positionH relativeFrom="margin">
                <wp:posOffset>5335270</wp:posOffset>
              </wp:positionH>
              <wp:positionV relativeFrom="paragraph">
                <wp:posOffset>-74295</wp:posOffset>
              </wp:positionV>
              <wp:extent cx="877570" cy="28638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475" cy="286603"/>
                      </a:xfrm>
                      <a:prstGeom prst="rect">
                        <a:avLst/>
                      </a:prstGeom>
                      <a:solidFill>
                        <a:srgbClr val="FFFFFF"/>
                      </a:solidFill>
                      <a:ln w="9525">
                        <a:noFill/>
                        <a:miter lim="800000"/>
                      </a:ln>
                    </wps:spPr>
                    <wps:txbx>
                      <w:txbxContent>
                        <w:p w14:paraId="55EC2056" w14:textId="77777777" w:rsidR="00557425" w:rsidRDefault="00557425">
                          <w:pPr>
                            <w:spacing w:after="0" w:line="240" w:lineRule="auto"/>
                            <w:jc w:val="right"/>
                            <w:rPr>
                              <w:sz w:val="20"/>
                              <w:szCs w:val="20"/>
                            </w:rPr>
                          </w:pPr>
                        </w:p>
                      </w:txbxContent>
                    </wps:txbx>
                    <wps:bodyPr rot="0" vert="horz" wrap="square" lIns="91440" tIns="45720" rIns="91440" bIns="45720" anchor="t" anchorCtr="0">
                      <a:noAutofit/>
                    </wps:bodyPr>
                  </wps:wsp>
                </a:graphicData>
              </a:graphic>
            </wp:anchor>
          </w:drawing>
        </mc:Choice>
        <mc:Fallback>
          <w:pict>
            <v:shapetype w14:anchorId="203BEC6A" id="_x0000_t202" coordsize="21600,21600" o:spt="202" path="m,l,21600r21600,l21600,xe">
              <v:stroke joinstyle="miter"/>
              <v:path gradientshapeok="t" o:connecttype="rect"/>
            </v:shapetype>
            <v:shape id="Text Box 2" o:spid="_x0000_s1026" type="#_x0000_t202" style="position:absolute;left:0;text-align:left;margin-left:420.1pt;margin-top:-5.85pt;width:69.1pt;height:22.55pt;z-index:-25165926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" stroked="f">
              <v:textbox>
                <w:txbxContent>
                  <w:p w14:paraId="55EC2056" w14:textId="77777777" w:rsidR="00557425" w:rsidRDefault="00557425">
                    <w:pPr>
                      <w:spacing w:after="0" w:line="240" w:lineRule="auto"/>
                      <w:jc w:val="right"/>
                      <w:rPr>
                        <w:sz w:val="20"/>
                        <w:szCs w:val="20"/>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FEA172" w14:textId="77777777" w:rsidR="00586D77" w:rsidRDefault="00586D77">
      <w:pPr>
        <w:spacing w:after="0"/>
      </w:pPr>
      <w:r>
        <w:separator/>
      </w:r>
    </w:p>
  </w:footnote>
  <w:footnote w:type="continuationSeparator" w:id="0">
    <w:p w14:paraId="1D3A224F" w14:textId="77777777" w:rsidR="00586D77" w:rsidRDefault="00586D7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91347"/>
    <w:multiLevelType w:val="multilevel"/>
    <w:tmpl w:val="00E91347"/>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 w15:restartNumberingAfterBreak="0">
    <w:nsid w:val="03B01ECA"/>
    <w:multiLevelType w:val="multilevel"/>
    <w:tmpl w:val="2C401034"/>
    <w:lvl w:ilvl="0">
      <w:start w:val="1"/>
      <w:numFmt w:val="decimal"/>
      <w:lvlText w:val="(%1)"/>
      <w:lvlJc w:val="left"/>
      <w:pPr>
        <w:tabs>
          <w:tab w:val="num" w:pos="567"/>
        </w:tabs>
        <w:ind w:left="567" w:hanging="567"/>
      </w:pPr>
      <w:rPr>
        <w:b w:val="0"/>
        <w:color w:val="auto"/>
      </w:rPr>
    </w:lvl>
    <w:lvl w:ilvl="1">
      <w:start w:val="1"/>
      <w:numFmt w:val="lowerLetter"/>
      <w:lvlText w:val="(%2)"/>
      <w:lvlJc w:val="left"/>
      <w:pPr>
        <w:tabs>
          <w:tab w:val="num" w:pos="1107"/>
        </w:tabs>
        <w:ind w:left="1107" w:hanging="567"/>
      </w:pPr>
      <w:rPr>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2" w15:restartNumberingAfterBreak="0">
    <w:nsid w:val="0487622A"/>
    <w:multiLevelType w:val="multilevel"/>
    <w:tmpl w:val="7D0223F2"/>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275"/>
        </w:tabs>
        <w:ind w:left="1275" w:hanging="567"/>
      </w:pPr>
      <w:rPr>
        <w:rFonts w:hint="default"/>
        <w:b w:val="0"/>
        <w:color w:val="auto"/>
      </w:rPr>
    </w:lvl>
    <w:lvl w:ilvl="2">
      <w:start w:val="1"/>
      <w:numFmt w:val="lowerRoman"/>
      <w:lvlText w:val="%3."/>
      <w:lvlJc w:val="righ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 w15:restartNumberingAfterBreak="0">
    <w:nsid w:val="061E64CA"/>
    <w:multiLevelType w:val="multilevel"/>
    <w:tmpl w:val="061E64CA"/>
    <w:lvl w:ilvl="0">
      <w:start w:val="1"/>
      <w:numFmt w:val="decimal"/>
      <w:lvlText w:val="(%1)"/>
      <w:lvlJc w:val="left"/>
      <w:pPr>
        <w:tabs>
          <w:tab w:val="left" w:pos="567"/>
        </w:tabs>
        <w:ind w:left="567" w:hanging="567"/>
      </w:pPr>
      <w:rPr>
        <w:rFonts w:hint="default"/>
        <w:b w:val="0"/>
        <w:color w:val="auto"/>
      </w:rPr>
    </w:lvl>
    <w:lvl w:ilvl="1">
      <w:start w:val="1"/>
      <w:numFmt w:val="lowerLetter"/>
      <w:lvlText w:val="(%2)"/>
      <w:lvlJc w:val="left"/>
      <w:pPr>
        <w:tabs>
          <w:tab w:val="left" w:pos="1134"/>
        </w:tabs>
        <w:ind w:left="1134" w:hanging="567"/>
      </w:pPr>
      <w:rPr>
        <w:rFonts w:hint="default"/>
        <w:b w:val="0"/>
        <w:color w:val="auto"/>
      </w:rPr>
    </w:lvl>
    <w:lvl w:ilvl="2">
      <w:start w:val="1"/>
      <w:numFmt w:val="lowerRoman"/>
      <w:lvlText w:val="(%3)"/>
      <w:lvlJc w:val="left"/>
      <w:pPr>
        <w:tabs>
          <w:tab w:val="left" w:pos="1701"/>
        </w:tabs>
        <w:ind w:left="1701" w:hanging="567"/>
      </w:pPr>
      <w:rPr>
        <w:rFonts w:hint="default"/>
        <w:b w:val="0"/>
      </w:rPr>
    </w:lvl>
    <w:lvl w:ilvl="3">
      <w:start w:val="1"/>
      <w:numFmt w:val="decimal"/>
      <w:lvlText w:val="%4)"/>
      <w:lvlJc w:val="left"/>
      <w:pPr>
        <w:tabs>
          <w:tab w:val="left"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 w15:restartNumberingAfterBreak="0">
    <w:nsid w:val="064D5E98"/>
    <w:multiLevelType w:val="hybridMultilevel"/>
    <w:tmpl w:val="480441F8"/>
    <w:lvl w:ilvl="0" w:tplc="08090017">
      <w:start w:val="1"/>
      <w:numFmt w:val="lowerLetter"/>
      <w:lvlText w:val="%1)"/>
      <w:lvlJc w:val="left"/>
      <w:pPr>
        <w:ind w:left="720" w:hanging="360"/>
      </w:pPr>
      <w:rPr>
        <w:rFonts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06F04486"/>
    <w:multiLevelType w:val="multilevel"/>
    <w:tmpl w:val="06F0448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2978" w:hanging="567"/>
      </w:pPr>
      <w:rPr>
        <w:rFonts w:hint="default"/>
      </w:rPr>
    </w:lvl>
    <w:lvl w:ilvl="3">
      <w:start w:val="1"/>
      <w:numFmt w:val="decimal"/>
      <w:pStyle w:val="Heading4"/>
      <w:suff w:val="space"/>
      <w:lvlText w:val="%1.%2.%3.%4"/>
      <w:lvlJc w:val="left"/>
      <w:pPr>
        <w:ind w:left="1135"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vanish w:val="0"/>
        <w:spacing w:val="0"/>
        <w:kern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6" w15:restartNumberingAfterBreak="0">
    <w:nsid w:val="077D00D4"/>
    <w:multiLevelType w:val="multilevel"/>
    <w:tmpl w:val="8660708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985"/>
        </w:tabs>
        <w:ind w:left="1985"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 w15:restartNumberingAfterBreak="0">
    <w:nsid w:val="0A1B6335"/>
    <w:multiLevelType w:val="multilevel"/>
    <w:tmpl w:val="0A1B6335"/>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0AA173A5"/>
    <w:multiLevelType w:val="multilevel"/>
    <w:tmpl w:val="A508C3A8"/>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275"/>
        </w:tabs>
        <w:ind w:left="1275" w:hanging="567"/>
      </w:pPr>
      <w:rPr>
        <w:rFonts w:hint="default"/>
        <w:b w:val="0"/>
        <w:color w:val="auto"/>
      </w:rPr>
    </w:lvl>
    <w:lvl w:ilvl="2">
      <w:start w:val="1"/>
      <w:numFmt w:val="lowerRoman"/>
      <w:lvlText w:val="%3."/>
      <w:lvlJc w:val="righ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9" w15:restartNumberingAfterBreak="0">
    <w:nsid w:val="102166B8"/>
    <w:multiLevelType w:val="hybridMultilevel"/>
    <w:tmpl w:val="C798A606"/>
    <w:lvl w:ilvl="0" w:tplc="C95C4882">
      <w:start w:val="1"/>
      <w:numFmt w:val="lowerLetter"/>
      <w:lvlText w:val="%1)"/>
      <w:lvlJc w:val="left"/>
      <w:pPr>
        <w:ind w:left="720" w:hanging="360"/>
      </w:pPr>
      <w:rPr>
        <w:rFonts w:cstheme="majorBidi" w:hint="default"/>
        <w:b/>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452514A"/>
    <w:multiLevelType w:val="multilevel"/>
    <w:tmpl w:val="1452514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155477DE"/>
    <w:multiLevelType w:val="multilevel"/>
    <w:tmpl w:val="155477DE"/>
    <w:lvl w:ilvl="0">
      <w:start w:val="1"/>
      <w:numFmt w:val="decimal"/>
      <w:lvlText w:val="(%1)"/>
      <w:lvlJc w:val="left"/>
      <w:pPr>
        <w:tabs>
          <w:tab w:val="left" w:pos="567"/>
        </w:tabs>
        <w:ind w:left="567" w:hanging="567"/>
      </w:pPr>
      <w:rPr>
        <w:rFonts w:hint="default"/>
        <w:b w:val="0"/>
        <w:color w:val="auto"/>
      </w:rPr>
    </w:lvl>
    <w:lvl w:ilvl="1">
      <w:start w:val="1"/>
      <w:numFmt w:val="lowerLetter"/>
      <w:lvlText w:val="(%2)"/>
      <w:lvlJc w:val="left"/>
      <w:pPr>
        <w:tabs>
          <w:tab w:val="left" w:pos="1134"/>
        </w:tabs>
        <w:ind w:left="1134" w:hanging="567"/>
      </w:pPr>
      <w:rPr>
        <w:rFonts w:hint="default"/>
        <w:b w:val="0"/>
        <w:color w:val="auto"/>
      </w:rPr>
    </w:lvl>
    <w:lvl w:ilvl="2">
      <w:start w:val="1"/>
      <w:numFmt w:val="lowerRoman"/>
      <w:lvlText w:val="(%3)"/>
      <w:lvlJc w:val="left"/>
      <w:pPr>
        <w:tabs>
          <w:tab w:val="left" w:pos="1701"/>
        </w:tabs>
        <w:ind w:left="1701" w:hanging="567"/>
      </w:pPr>
      <w:rPr>
        <w:rFonts w:hint="default"/>
        <w:b w:val="0"/>
      </w:rPr>
    </w:lvl>
    <w:lvl w:ilvl="3">
      <w:start w:val="1"/>
      <w:numFmt w:val="decimal"/>
      <w:lvlText w:val="%4)"/>
      <w:lvlJc w:val="left"/>
      <w:pPr>
        <w:tabs>
          <w:tab w:val="left"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2" w15:restartNumberingAfterBreak="0">
    <w:nsid w:val="165327DB"/>
    <w:multiLevelType w:val="multilevel"/>
    <w:tmpl w:val="165327DB"/>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3" w15:restartNumberingAfterBreak="0">
    <w:nsid w:val="16E511EE"/>
    <w:multiLevelType w:val="multilevel"/>
    <w:tmpl w:val="8660708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4" w15:restartNumberingAfterBreak="0">
    <w:nsid w:val="1C395A59"/>
    <w:multiLevelType w:val="multilevel"/>
    <w:tmpl w:val="18D854A8"/>
    <w:lvl w:ilvl="0">
      <w:start w:val="1"/>
      <w:numFmt w:val="decimal"/>
      <w:lvlText w:val="%1."/>
      <w:lvlJc w:val="left"/>
      <w:pPr>
        <w:tabs>
          <w:tab w:val="left" w:pos="567"/>
        </w:tabs>
        <w:ind w:left="567" w:hanging="567"/>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tabs>
          <w:tab w:val="left" w:pos="1701"/>
        </w:tabs>
        <w:ind w:left="1701" w:hanging="567"/>
      </w:pPr>
      <w:rPr>
        <w:rFonts w:hint="default"/>
        <w:b w:val="0"/>
      </w:rPr>
    </w:lvl>
    <w:lvl w:ilvl="3">
      <w:start w:val="1"/>
      <w:numFmt w:val="decimal"/>
      <w:lvlText w:val="%4)"/>
      <w:lvlJc w:val="left"/>
      <w:pPr>
        <w:tabs>
          <w:tab w:val="left" w:pos="2268"/>
        </w:tabs>
        <w:ind w:left="2268" w:hanging="567"/>
      </w:pPr>
      <w:rPr>
        <w:rFonts w:hint="default"/>
        <w:b w:val="0"/>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5" w15:restartNumberingAfterBreak="0">
    <w:nsid w:val="1C3A1F2C"/>
    <w:multiLevelType w:val="hybridMultilevel"/>
    <w:tmpl w:val="59E87F98"/>
    <w:lvl w:ilvl="0" w:tplc="8BC470A4">
      <w:start w:val="1"/>
      <w:numFmt w:val="lowerLetter"/>
      <w:lvlText w:val="%1)"/>
      <w:lvlJc w:val="left"/>
      <w:pPr>
        <w:ind w:left="720" w:hanging="360"/>
      </w:pPr>
      <w:rPr>
        <w:b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F83298A"/>
    <w:multiLevelType w:val="multilevel"/>
    <w:tmpl w:val="1F83298A"/>
    <w:lvl w:ilvl="0">
      <w:start w:val="1"/>
      <w:numFmt w:val="decimal"/>
      <w:lvlText w:val="(%1)"/>
      <w:lvlJc w:val="left"/>
      <w:pPr>
        <w:tabs>
          <w:tab w:val="left" w:pos="567"/>
        </w:tabs>
        <w:ind w:left="567" w:hanging="567"/>
      </w:pPr>
      <w:rPr>
        <w:rFonts w:hint="default"/>
        <w:b w:val="0"/>
        <w:color w:val="auto"/>
      </w:rPr>
    </w:lvl>
    <w:lvl w:ilvl="1">
      <w:start w:val="1"/>
      <w:numFmt w:val="lowerLetter"/>
      <w:lvlText w:val="(%2)"/>
      <w:lvlJc w:val="left"/>
      <w:pPr>
        <w:tabs>
          <w:tab w:val="left" w:pos="1134"/>
        </w:tabs>
        <w:ind w:left="1134" w:hanging="567"/>
      </w:pPr>
      <w:rPr>
        <w:rFonts w:hint="default"/>
        <w:b w:val="0"/>
        <w:color w:val="auto"/>
      </w:rPr>
    </w:lvl>
    <w:lvl w:ilvl="2">
      <w:start w:val="1"/>
      <w:numFmt w:val="lowerRoman"/>
      <w:lvlText w:val="(%3)"/>
      <w:lvlJc w:val="left"/>
      <w:pPr>
        <w:tabs>
          <w:tab w:val="left" w:pos="1701"/>
        </w:tabs>
        <w:ind w:left="1701" w:hanging="567"/>
      </w:pPr>
      <w:rPr>
        <w:rFonts w:hint="default"/>
        <w:b w:val="0"/>
      </w:rPr>
    </w:lvl>
    <w:lvl w:ilvl="3">
      <w:start w:val="1"/>
      <w:numFmt w:val="decimal"/>
      <w:lvlText w:val="%4)"/>
      <w:lvlJc w:val="left"/>
      <w:pPr>
        <w:tabs>
          <w:tab w:val="left"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7" w15:restartNumberingAfterBreak="0">
    <w:nsid w:val="20922726"/>
    <w:multiLevelType w:val="multilevel"/>
    <w:tmpl w:val="20922726"/>
    <w:lvl w:ilvl="0">
      <w:start w:val="1"/>
      <w:numFmt w:val="decimal"/>
      <w:lvlText w:val="(%1)"/>
      <w:lvlJc w:val="left"/>
      <w:pPr>
        <w:tabs>
          <w:tab w:val="left" w:pos="567"/>
        </w:tabs>
        <w:ind w:left="567" w:hanging="567"/>
      </w:pPr>
      <w:rPr>
        <w:rFonts w:hint="default"/>
        <w:b w:val="0"/>
        <w:color w:val="auto"/>
      </w:rPr>
    </w:lvl>
    <w:lvl w:ilvl="1">
      <w:start w:val="1"/>
      <w:numFmt w:val="lowerLetter"/>
      <w:lvlText w:val="(%2)"/>
      <w:lvlJc w:val="left"/>
      <w:pPr>
        <w:tabs>
          <w:tab w:val="left" w:pos="1134"/>
        </w:tabs>
        <w:ind w:left="1134" w:hanging="567"/>
      </w:pPr>
      <w:rPr>
        <w:rFonts w:hint="default"/>
        <w:b w:val="0"/>
        <w:color w:val="auto"/>
      </w:rPr>
    </w:lvl>
    <w:lvl w:ilvl="2">
      <w:start w:val="1"/>
      <w:numFmt w:val="lowerRoman"/>
      <w:lvlText w:val="(%3)"/>
      <w:lvlJc w:val="left"/>
      <w:pPr>
        <w:tabs>
          <w:tab w:val="left" w:pos="1701"/>
        </w:tabs>
        <w:ind w:left="1701" w:hanging="567"/>
      </w:pPr>
      <w:rPr>
        <w:rFonts w:hint="default"/>
        <w:b w:val="0"/>
      </w:rPr>
    </w:lvl>
    <w:lvl w:ilvl="3">
      <w:start w:val="1"/>
      <w:numFmt w:val="decimal"/>
      <w:lvlText w:val="%4)"/>
      <w:lvlJc w:val="left"/>
      <w:pPr>
        <w:tabs>
          <w:tab w:val="left"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8" w15:restartNumberingAfterBreak="0">
    <w:nsid w:val="21486C6D"/>
    <w:multiLevelType w:val="multilevel"/>
    <w:tmpl w:val="21486C6D"/>
    <w:lvl w:ilvl="0">
      <w:start w:val="1"/>
      <w:numFmt w:val="decimal"/>
      <w:lvlText w:val="(%1)"/>
      <w:lvlJc w:val="left"/>
      <w:pPr>
        <w:tabs>
          <w:tab w:val="left" w:pos="567"/>
        </w:tabs>
        <w:ind w:left="567" w:hanging="567"/>
      </w:pPr>
      <w:rPr>
        <w:rFonts w:hint="default"/>
        <w:b w:val="0"/>
        <w:color w:val="auto"/>
      </w:rPr>
    </w:lvl>
    <w:lvl w:ilvl="1">
      <w:start w:val="1"/>
      <w:numFmt w:val="lowerLetter"/>
      <w:lvlText w:val="(%2)"/>
      <w:lvlJc w:val="left"/>
      <w:pPr>
        <w:tabs>
          <w:tab w:val="left" w:pos="1134"/>
        </w:tabs>
        <w:ind w:left="1134" w:hanging="567"/>
      </w:pPr>
      <w:rPr>
        <w:rFonts w:hint="default"/>
        <w:b w:val="0"/>
        <w:color w:val="auto"/>
      </w:rPr>
    </w:lvl>
    <w:lvl w:ilvl="2">
      <w:start w:val="1"/>
      <w:numFmt w:val="lowerRoman"/>
      <w:lvlText w:val="(%3)"/>
      <w:lvlJc w:val="left"/>
      <w:pPr>
        <w:tabs>
          <w:tab w:val="left" w:pos="1701"/>
        </w:tabs>
        <w:ind w:left="1701" w:hanging="567"/>
      </w:pPr>
      <w:rPr>
        <w:rFonts w:hint="default"/>
        <w:b w:val="0"/>
      </w:rPr>
    </w:lvl>
    <w:lvl w:ilvl="3">
      <w:start w:val="1"/>
      <w:numFmt w:val="decimal"/>
      <w:lvlText w:val="%4)"/>
      <w:lvlJc w:val="left"/>
      <w:pPr>
        <w:tabs>
          <w:tab w:val="left"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9" w15:restartNumberingAfterBreak="0">
    <w:nsid w:val="21752C41"/>
    <w:multiLevelType w:val="hybridMultilevel"/>
    <w:tmpl w:val="F98C1560"/>
    <w:lvl w:ilvl="0" w:tplc="8DB87058">
      <w:start w:val="1"/>
      <w:numFmt w:val="lowerLetter"/>
      <w:lvlText w:val="(%1)"/>
      <w:lvlJc w:val="left"/>
      <w:pPr>
        <w:ind w:left="1854" w:hanging="360"/>
      </w:pPr>
      <w:rPr>
        <w:rFonts w:ascii="Aptos" w:hAnsi="Aptos" w:hint="default"/>
        <w:sz w:val="22"/>
      </w:rPr>
    </w:lvl>
    <w:lvl w:ilvl="1" w:tplc="1C090019" w:tentative="1">
      <w:start w:val="1"/>
      <w:numFmt w:val="lowerLetter"/>
      <w:lvlText w:val="%2."/>
      <w:lvlJc w:val="left"/>
      <w:pPr>
        <w:ind w:left="2574" w:hanging="360"/>
      </w:pPr>
    </w:lvl>
    <w:lvl w:ilvl="2" w:tplc="1C09001B" w:tentative="1">
      <w:start w:val="1"/>
      <w:numFmt w:val="lowerRoman"/>
      <w:lvlText w:val="%3."/>
      <w:lvlJc w:val="right"/>
      <w:pPr>
        <w:ind w:left="3294" w:hanging="180"/>
      </w:pPr>
    </w:lvl>
    <w:lvl w:ilvl="3" w:tplc="1C09000F" w:tentative="1">
      <w:start w:val="1"/>
      <w:numFmt w:val="decimal"/>
      <w:lvlText w:val="%4."/>
      <w:lvlJc w:val="left"/>
      <w:pPr>
        <w:ind w:left="4014" w:hanging="360"/>
      </w:pPr>
    </w:lvl>
    <w:lvl w:ilvl="4" w:tplc="1C090019" w:tentative="1">
      <w:start w:val="1"/>
      <w:numFmt w:val="lowerLetter"/>
      <w:lvlText w:val="%5."/>
      <w:lvlJc w:val="left"/>
      <w:pPr>
        <w:ind w:left="4734" w:hanging="360"/>
      </w:pPr>
    </w:lvl>
    <w:lvl w:ilvl="5" w:tplc="1C09001B" w:tentative="1">
      <w:start w:val="1"/>
      <w:numFmt w:val="lowerRoman"/>
      <w:lvlText w:val="%6."/>
      <w:lvlJc w:val="right"/>
      <w:pPr>
        <w:ind w:left="5454" w:hanging="180"/>
      </w:pPr>
    </w:lvl>
    <w:lvl w:ilvl="6" w:tplc="1C09000F" w:tentative="1">
      <w:start w:val="1"/>
      <w:numFmt w:val="decimal"/>
      <w:lvlText w:val="%7."/>
      <w:lvlJc w:val="left"/>
      <w:pPr>
        <w:ind w:left="6174" w:hanging="360"/>
      </w:pPr>
    </w:lvl>
    <w:lvl w:ilvl="7" w:tplc="1C090019" w:tentative="1">
      <w:start w:val="1"/>
      <w:numFmt w:val="lowerLetter"/>
      <w:lvlText w:val="%8."/>
      <w:lvlJc w:val="left"/>
      <w:pPr>
        <w:ind w:left="6894" w:hanging="360"/>
      </w:pPr>
    </w:lvl>
    <w:lvl w:ilvl="8" w:tplc="1C09001B" w:tentative="1">
      <w:start w:val="1"/>
      <w:numFmt w:val="lowerRoman"/>
      <w:lvlText w:val="%9."/>
      <w:lvlJc w:val="right"/>
      <w:pPr>
        <w:ind w:left="7614" w:hanging="180"/>
      </w:pPr>
    </w:lvl>
  </w:abstractNum>
  <w:abstractNum w:abstractNumId="20" w15:restartNumberingAfterBreak="0">
    <w:nsid w:val="22486B8E"/>
    <w:multiLevelType w:val="multilevel"/>
    <w:tmpl w:val="22486B8E"/>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22665B49"/>
    <w:multiLevelType w:val="multilevel"/>
    <w:tmpl w:val="22665B49"/>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2" w15:restartNumberingAfterBreak="0">
    <w:nsid w:val="22F82EA1"/>
    <w:multiLevelType w:val="hybridMultilevel"/>
    <w:tmpl w:val="71C4FA2E"/>
    <w:lvl w:ilvl="0" w:tplc="4ED49592">
      <w:start w:val="1"/>
      <w:numFmt w:val="lowerLetter"/>
      <w:lvlText w:val="%1)"/>
      <w:lvlJc w:val="left"/>
      <w:pPr>
        <w:ind w:left="2271" w:hanging="570"/>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23" w15:restartNumberingAfterBreak="0">
    <w:nsid w:val="230B2626"/>
    <w:multiLevelType w:val="multilevel"/>
    <w:tmpl w:val="230B2626"/>
    <w:lvl w:ilvl="0">
      <w:start w:val="1"/>
      <w:numFmt w:val="decimal"/>
      <w:lvlText w:val="(%1)"/>
      <w:lvlJc w:val="left"/>
      <w:pPr>
        <w:tabs>
          <w:tab w:val="left" w:pos="567"/>
        </w:tabs>
        <w:ind w:left="567" w:hanging="567"/>
      </w:pPr>
      <w:rPr>
        <w:rFonts w:hint="default"/>
        <w:b w:val="0"/>
        <w:color w:val="auto"/>
      </w:rPr>
    </w:lvl>
    <w:lvl w:ilvl="1">
      <w:start w:val="1"/>
      <w:numFmt w:val="lowerLetter"/>
      <w:lvlText w:val="(%2)"/>
      <w:lvlJc w:val="left"/>
      <w:pPr>
        <w:tabs>
          <w:tab w:val="left" w:pos="1134"/>
        </w:tabs>
        <w:ind w:left="1134" w:hanging="567"/>
      </w:pPr>
      <w:rPr>
        <w:rFonts w:hint="default"/>
        <w:b w:val="0"/>
        <w:color w:val="auto"/>
      </w:rPr>
    </w:lvl>
    <w:lvl w:ilvl="2">
      <w:start w:val="1"/>
      <w:numFmt w:val="lowerRoman"/>
      <w:lvlText w:val="(%3)"/>
      <w:lvlJc w:val="left"/>
      <w:pPr>
        <w:tabs>
          <w:tab w:val="left" w:pos="1701"/>
        </w:tabs>
        <w:ind w:left="1701" w:hanging="567"/>
      </w:pPr>
      <w:rPr>
        <w:rFonts w:hint="default"/>
        <w:b w:val="0"/>
      </w:rPr>
    </w:lvl>
    <w:lvl w:ilvl="3">
      <w:start w:val="1"/>
      <w:numFmt w:val="decimal"/>
      <w:lvlText w:val="%4)"/>
      <w:lvlJc w:val="left"/>
      <w:pPr>
        <w:tabs>
          <w:tab w:val="left"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4" w15:restartNumberingAfterBreak="0">
    <w:nsid w:val="24172FBE"/>
    <w:multiLevelType w:val="hybridMultilevel"/>
    <w:tmpl w:val="B300ABAA"/>
    <w:lvl w:ilvl="0" w:tplc="1C090017">
      <w:start w:val="1"/>
      <w:numFmt w:val="lowerLetter"/>
      <w:lvlText w:val="%1)"/>
      <w:lvlJc w:val="left"/>
      <w:pPr>
        <w:ind w:left="1854" w:hanging="360"/>
      </w:pPr>
    </w:lvl>
    <w:lvl w:ilvl="1" w:tplc="1C090019" w:tentative="1">
      <w:start w:val="1"/>
      <w:numFmt w:val="lowerLetter"/>
      <w:lvlText w:val="%2."/>
      <w:lvlJc w:val="left"/>
      <w:pPr>
        <w:ind w:left="2574" w:hanging="360"/>
      </w:pPr>
    </w:lvl>
    <w:lvl w:ilvl="2" w:tplc="1C09001B" w:tentative="1">
      <w:start w:val="1"/>
      <w:numFmt w:val="lowerRoman"/>
      <w:lvlText w:val="%3."/>
      <w:lvlJc w:val="right"/>
      <w:pPr>
        <w:ind w:left="3294" w:hanging="180"/>
      </w:pPr>
    </w:lvl>
    <w:lvl w:ilvl="3" w:tplc="1C09000F" w:tentative="1">
      <w:start w:val="1"/>
      <w:numFmt w:val="decimal"/>
      <w:lvlText w:val="%4."/>
      <w:lvlJc w:val="left"/>
      <w:pPr>
        <w:ind w:left="4014" w:hanging="360"/>
      </w:pPr>
    </w:lvl>
    <w:lvl w:ilvl="4" w:tplc="1C090019" w:tentative="1">
      <w:start w:val="1"/>
      <w:numFmt w:val="lowerLetter"/>
      <w:lvlText w:val="%5."/>
      <w:lvlJc w:val="left"/>
      <w:pPr>
        <w:ind w:left="4734" w:hanging="360"/>
      </w:pPr>
    </w:lvl>
    <w:lvl w:ilvl="5" w:tplc="1C09001B" w:tentative="1">
      <w:start w:val="1"/>
      <w:numFmt w:val="lowerRoman"/>
      <w:lvlText w:val="%6."/>
      <w:lvlJc w:val="right"/>
      <w:pPr>
        <w:ind w:left="5454" w:hanging="180"/>
      </w:pPr>
    </w:lvl>
    <w:lvl w:ilvl="6" w:tplc="1C09000F" w:tentative="1">
      <w:start w:val="1"/>
      <w:numFmt w:val="decimal"/>
      <w:lvlText w:val="%7."/>
      <w:lvlJc w:val="left"/>
      <w:pPr>
        <w:ind w:left="6174" w:hanging="360"/>
      </w:pPr>
    </w:lvl>
    <w:lvl w:ilvl="7" w:tplc="1C090019" w:tentative="1">
      <w:start w:val="1"/>
      <w:numFmt w:val="lowerLetter"/>
      <w:lvlText w:val="%8."/>
      <w:lvlJc w:val="left"/>
      <w:pPr>
        <w:ind w:left="6894" w:hanging="360"/>
      </w:pPr>
    </w:lvl>
    <w:lvl w:ilvl="8" w:tplc="1C09001B" w:tentative="1">
      <w:start w:val="1"/>
      <w:numFmt w:val="lowerRoman"/>
      <w:lvlText w:val="%9."/>
      <w:lvlJc w:val="right"/>
      <w:pPr>
        <w:ind w:left="7614" w:hanging="180"/>
      </w:pPr>
    </w:lvl>
  </w:abstractNum>
  <w:abstractNum w:abstractNumId="25" w15:restartNumberingAfterBreak="0">
    <w:nsid w:val="245F1BBC"/>
    <w:multiLevelType w:val="multilevel"/>
    <w:tmpl w:val="245F1BBC"/>
    <w:lvl w:ilvl="0">
      <w:start w:val="1"/>
      <w:numFmt w:val="decimal"/>
      <w:lvlText w:val="%1."/>
      <w:lvlJc w:val="left"/>
      <w:pPr>
        <w:tabs>
          <w:tab w:val="left" w:pos="567"/>
        </w:tabs>
        <w:ind w:left="567" w:hanging="567"/>
      </w:pPr>
      <w:rPr>
        <w:rFonts w:hint="default"/>
        <w:b w:val="0"/>
      </w:rPr>
    </w:lvl>
    <w:lvl w:ilvl="1">
      <w:start w:val="1"/>
      <w:numFmt w:val="lowerLetter"/>
      <w:lvlText w:val="(%2)"/>
      <w:lvlJc w:val="left"/>
      <w:pPr>
        <w:tabs>
          <w:tab w:val="left" w:pos="1134"/>
        </w:tabs>
        <w:ind w:left="1134" w:hanging="567"/>
      </w:pPr>
      <w:rPr>
        <w:rFonts w:hint="default"/>
        <w:b w:val="0"/>
        <w:color w:val="auto"/>
      </w:rPr>
    </w:lvl>
    <w:lvl w:ilvl="2">
      <w:start w:val="1"/>
      <w:numFmt w:val="lowerRoman"/>
      <w:lvlText w:val="(%3)"/>
      <w:lvlJc w:val="left"/>
      <w:pPr>
        <w:tabs>
          <w:tab w:val="left" w:pos="1701"/>
        </w:tabs>
        <w:ind w:left="1701" w:hanging="567"/>
      </w:pPr>
      <w:rPr>
        <w:rFonts w:hint="default"/>
        <w:b w:val="0"/>
      </w:rPr>
    </w:lvl>
    <w:lvl w:ilvl="3">
      <w:start w:val="1"/>
      <w:numFmt w:val="decimal"/>
      <w:lvlText w:val="%4)"/>
      <w:lvlJc w:val="left"/>
      <w:pPr>
        <w:tabs>
          <w:tab w:val="left"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6" w15:restartNumberingAfterBreak="0">
    <w:nsid w:val="249237A4"/>
    <w:multiLevelType w:val="multilevel"/>
    <w:tmpl w:val="249237A4"/>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7" w15:restartNumberingAfterBreak="0">
    <w:nsid w:val="274673B0"/>
    <w:multiLevelType w:val="multilevel"/>
    <w:tmpl w:val="3F32D336"/>
    <w:lvl w:ilvl="0">
      <w:start w:val="1"/>
      <w:numFmt w:val="lowerLetter"/>
      <w:lvlText w:val="(%1)"/>
      <w:lvlJc w:val="left"/>
      <w:pPr>
        <w:ind w:left="1134" w:hanging="567"/>
      </w:pPr>
      <w:rPr>
        <w:rFonts w:hint="default"/>
        <w:b w:val="0"/>
        <w:bCs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278310E2"/>
    <w:multiLevelType w:val="multilevel"/>
    <w:tmpl w:val="278310E2"/>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280F72F3"/>
    <w:multiLevelType w:val="multilevel"/>
    <w:tmpl w:val="8660708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0" w15:restartNumberingAfterBreak="0">
    <w:nsid w:val="28E10B97"/>
    <w:multiLevelType w:val="multilevel"/>
    <w:tmpl w:val="28E10B97"/>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8E17759"/>
    <w:multiLevelType w:val="hybridMultilevel"/>
    <w:tmpl w:val="BF103D0A"/>
    <w:lvl w:ilvl="0" w:tplc="1C090017">
      <w:start w:val="1"/>
      <w:numFmt w:val="lowerLetter"/>
      <w:lvlText w:val="%1)"/>
      <w:lvlJc w:val="left"/>
      <w:pPr>
        <w:ind w:left="-360" w:hanging="360"/>
      </w:pPr>
    </w:lvl>
    <w:lvl w:ilvl="1" w:tplc="1C090019" w:tentative="1">
      <w:start w:val="1"/>
      <w:numFmt w:val="lowerLetter"/>
      <w:lvlText w:val="%2."/>
      <w:lvlJc w:val="left"/>
      <w:pPr>
        <w:ind w:left="360" w:hanging="360"/>
      </w:pPr>
    </w:lvl>
    <w:lvl w:ilvl="2" w:tplc="1C09001B" w:tentative="1">
      <w:start w:val="1"/>
      <w:numFmt w:val="lowerRoman"/>
      <w:lvlText w:val="%3."/>
      <w:lvlJc w:val="right"/>
      <w:pPr>
        <w:ind w:left="1080" w:hanging="180"/>
      </w:pPr>
    </w:lvl>
    <w:lvl w:ilvl="3" w:tplc="1C09000F" w:tentative="1">
      <w:start w:val="1"/>
      <w:numFmt w:val="decimal"/>
      <w:lvlText w:val="%4."/>
      <w:lvlJc w:val="left"/>
      <w:pPr>
        <w:ind w:left="1800" w:hanging="360"/>
      </w:pPr>
    </w:lvl>
    <w:lvl w:ilvl="4" w:tplc="1C090019" w:tentative="1">
      <w:start w:val="1"/>
      <w:numFmt w:val="lowerLetter"/>
      <w:lvlText w:val="%5."/>
      <w:lvlJc w:val="left"/>
      <w:pPr>
        <w:ind w:left="2520" w:hanging="360"/>
      </w:pPr>
    </w:lvl>
    <w:lvl w:ilvl="5" w:tplc="1C09001B" w:tentative="1">
      <w:start w:val="1"/>
      <w:numFmt w:val="lowerRoman"/>
      <w:lvlText w:val="%6."/>
      <w:lvlJc w:val="right"/>
      <w:pPr>
        <w:ind w:left="3240" w:hanging="180"/>
      </w:pPr>
    </w:lvl>
    <w:lvl w:ilvl="6" w:tplc="1C09000F" w:tentative="1">
      <w:start w:val="1"/>
      <w:numFmt w:val="decimal"/>
      <w:lvlText w:val="%7."/>
      <w:lvlJc w:val="left"/>
      <w:pPr>
        <w:ind w:left="3960" w:hanging="360"/>
      </w:pPr>
    </w:lvl>
    <w:lvl w:ilvl="7" w:tplc="1C090019" w:tentative="1">
      <w:start w:val="1"/>
      <w:numFmt w:val="lowerLetter"/>
      <w:lvlText w:val="%8."/>
      <w:lvlJc w:val="left"/>
      <w:pPr>
        <w:ind w:left="4680" w:hanging="360"/>
      </w:pPr>
    </w:lvl>
    <w:lvl w:ilvl="8" w:tplc="1C09001B" w:tentative="1">
      <w:start w:val="1"/>
      <w:numFmt w:val="lowerRoman"/>
      <w:lvlText w:val="%9."/>
      <w:lvlJc w:val="right"/>
      <w:pPr>
        <w:ind w:left="5400" w:hanging="180"/>
      </w:pPr>
    </w:lvl>
  </w:abstractNum>
  <w:abstractNum w:abstractNumId="32" w15:restartNumberingAfterBreak="0">
    <w:nsid w:val="29B00797"/>
    <w:multiLevelType w:val="hybridMultilevel"/>
    <w:tmpl w:val="8686614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2C41650D"/>
    <w:multiLevelType w:val="multilevel"/>
    <w:tmpl w:val="2C41650D"/>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4" w15:restartNumberingAfterBreak="0">
    <w:nsid w:val="2CA91261"/>
    <w:multiLevelType w:val="multilevel"/>
    <w:tmpl w:val="8660708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5" w15:restartNumberingAfterBreak="0">
    <w:nsid w:val="30323511"/>
    <w:multiLevelType w:val="multilevel"/>
    <w:tmpl w:val="120215A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32F93F25"/>
    <w:multiLevelType w:val="multilevel"/>
    <w:tmpl w:val="32F93F25"/>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378E0BCA"/>
    <w:multiLevelType w:val="multilevel"/>
    <w:tmpl w:val="8660708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8" w15:restartNumberingAfterBreak="0">
    <w:nsid w:val="37F6129B"/>
    <w:multiLevelType w:val="multilevel"/>
    <w:tmpl w:val="37F6129B"/>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398607DB"/>
    <w:multiLevelType w:val="multilevel"/>
    <w:tmpl w:val="34C845DA"/>
    <w:lvl w:ilvl="0">
      <w:start w:val="1"/>
      <w:numFmt w:val="none"/>
      <w:lvlText w:val="(2)"/>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39897679"/>
    <w:multiLevelType w:val="multilevel"/>
    <w:tmpl w:val="39897679"/>
    <w:lvl w:ilvl="0">
      <w:start w:val="1"/>
      <w:numFmt w:val="decimal"/>
      <w:lvlText w:val="(%1)"/>
      <w:lvlJc w:val="left"/>
      <w:pPr>
        <w:tabs>
          <w:tab w:val="left" w:pos="567"/>
        </w:tabs>
        <w:ind w:left="567" w:hanging="567"/>
      </w:pPr>
      <w:rPr>
        <w:rFonts w:hint="default"/>
        <w:b w:val="0"/>
        <w:color w:val="auto"/>
      </w:rPr>
    </w:lvl>
    <w:lvl w:ilvl="1">
      <w:start w:val="1"/>
      <w:numFmt w:val="lowerLetter"/>
      <w:lvlText w:val="(%2)"/>
      <w:lvlJc w:val="left"/>
      <w:pPr>
        <w:tabs>
          <w:tab w:val="left" w:pos="1134"/>
        </w:tabs>
        <w:ind w:left="1134" w:hanging="567"/>
      </w:pPr>
      <w:rPr>
        <w:rFonts w:hint="default"/>
        <w:b w:val="0"/>
        <w:color w:val="auto"/>
      </w:rPr>
    </w:lvl>
    <w:lvl w:ilvl="2">
      <w:start w:val="1"/>
      <w:numFmt w:val="lowerRoman"/>
      <w:lvlText w:val="(%3)"/>
      <w:lvlJc w:val="left"/>
      <w:pPr>
        <w:tabs>
          <w:tab w:val="left" w:pos="1701"/>
        </w:tabs>
        <w:ind w:left="1701" w:hanging="567"/>
      </w:pPr>
      <w:rPr>
        <w:rFonts w:hint="default"/>
        <w:b w:val="0"/>
      </w:rPr>
    </w:lvl>
    <w:lvl w:ilvl="3">
      <w:start w:val="1"/>
      <w:numFmt w:val="decimal"/>
      <w:lvlText w:val="%4)"/>
      <w:lvlJc w:val="left"/>
      <w:pPr>
        <w:tabs>
          <w:tab w:val="left"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1" w15:restartNumberingAfterBreak="0">
    <w:nsid w:val="3E1E5391"/>
    <w:multiLevelType w:val="hybridMultilevel"/>
    <w:tmpl w:val="4FE6A318"/>
    <w:lvl w:ilvl="0" w:tplc="1C090017">
      <w:start w:val="1"/>
      <w:numFmt w:val="lowerLetter"/>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15:restartNumberingAfterBreak="0">
    <w:nsid w:val="40055068"/>
    <w:multiLevelType w:val="multilevel"/>
    <w:tmpl w:val="40055068"/>
    <w:lvl w:ilvl="0">
      <w:start w:val="1"/>
      <w:numFmt w:val="decimal"/>
      <w:lvlText w:val="(%1)"/>
      <w:lvlJc w:val="left"/>
      <w:pPr>
        <w:tabs>
          <w:tab w:val="left" w:pos="567"/>
        </w:tabs>
        <w:ind w:left="567" w:hanging="567"/>
      </w:pPr>
      <w:rPr>
        <w:rFonts w:hint="default"/>
        <w:b w:val="0"/>
        <w:color w:val="auto"/>
      </w:rPr>
    </w:lvl>
    <w:lvl w:ilvl="1">
      <w:start w:val="1"/>
      <w:numFmt w:val="lowerLetter"/>
      <w:lvlText w:val="(%2)"/>
      <w:lvlJc w:val="left"/>
      <w:pPr>
        <w:tabs>
          <w:tab w:val="left" w:pos="1134"/>
        </w:tabs>
        <w:ind w:left="1134" w:hanging="567"/>
      </w:pPr>
      <w:rPr>
        <w:rFonts w:hint="default"/>
        <w:b w:val="0"/>
        <w:color w:val="auto"/>
      </w:rPr>
    </w:lvl>
    <w:lvl w:ilvl="2">
      <w:start w:val="1"/>
      <w:numFmt w:val="lowerRoman"/>
      <w:lvlText w:val="(%3)"/>
      <w:lvlJc w:val="left"/>
      <w:pPr>
        <w:tabs>
          <w:tab w:val="left" w:pos="1701"/>
        </w:tabs>
        <w:ind w:left="1701" w:hanging="567"/>
      </w:pPr>
      <w:rPr>
        <w:rFonts w:hint="default"/>
        <w:b w:val="0"/>
      </w:rPr>
    </w:lvl>
    <w:lvl w:ilvl="3">
      <w:start w:val="1"/>
      <w:numFmt w:val="decimal"/>
      <w:lvlText w:val="%4)"/>
      <w:lvlJc w:val="left"/>
      <w:pPr>
        <w:tabs>
          <w:tab w:val="left"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3" w15:restartNumberingAfterBreak="0">
    <w:nsid w:val="41EE1B0B"/>
    <w:multiLevelType w:val="multilevel"/>
    <w:tmpl w:val="41EE1B0B"/>
    <w:lvl w:ilvl="0">
      <w:start w:val="1"/>
      <w:numFmt w:val="decimal"/>
      <w:lvlText w:val="(%1)"/>
      <w:lvlJc w:val="left"/>
      <w:pPr>
        <w:tabs>
          <w:tab w:val="left" w:pos="567"/>
        </w:tabs>
        <w:ind w:left="567" w:hanging="567"/>
      </w:pPr>
      <w:rPr>
        <w:rFonts w:hint="default"/>
        <w:b w:val="0"/>
        <w:color w:val="auto"/>
      </w:rPr>
    </w:lvl>
    <w:lvl w:ilvl="1">
      <w:start w:val="1"/>
      <w:numFmt w:val="lowerLetter"/>
      <w:lvlText w:val="(%2)"/>
      <w:lvlJc w:val="left"/>
      <w:pPr>
        <w:tabs>
          <w:tab w:val="left" w:pos="1134"/>
        </w:tabs>
        <w:ind w:left="1134" w:hanging="567"/>
      </w:pPr>
      <w:rPr>
        <w:rFonts w:hint="default"/>
        <w:b w:val="0"/>
        <w:color w:val="auto"/>
      </w:rPr>
    </w:lvl>
    <w:lvl w:ilvl="2">
      <w:start w:val="1"/>
      <w:numFmt w:val="lowerRoman"/>
      <w:lvlText w:val="(%3)"/>
      <w:lvlJc w:val="left"/>
      <w:pPr>
        <w:tabs>
          <w:tab w:val="left" w:pos="1701"/>
        </w:tabs>
        <w:ind w:left="1701" w:hanging="567"/>
      </w:pPr>
      <w:rPr>
        <w:rFonts w:hint="default"/>
        <w:b w:val="0"/>
      </w:rPr>
    </w:lvl>
    <w:lvl w:ilvl="3">
      <w:start w:val="1"/>
      <w:numFmt w:val="decimal"/>
      <w:lvlText w:val="%4)"/>
      <w:lvlJc w:val="left"/>
      <w:pPr>
        <w:tabs>
          <w:tab w:val="left"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4" w15:restartNumberingAfterBreak="0">
    <w:nsid w:val="45185D1F"/>
    <w:multiLevelType w:val="multilevel"/>
    <w:tmpl w:val="45185D1F"/>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vanish w:val="0"/>
        <w:spacing w:val="0"/>
        <w:kern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1">
      <w:start w:val="1"/>
      <w:numFmt w:val="decimal"/>
      <w:pStyle w:val="AnnexH2"/>
      <w:suff w:val="space"/>
      <w:lvlText w:val="%1.%2"/>
      <w:lvlJc w:val="left"/>
      <w:pPr>
        <w:ind w:left="0" w:firstLine="0"/>
      </w:pPr>
      <w:rPr>
        <w:rFonts w:hint="default"/>
      </w:rPr>
    </w:lvl>
    <w:lvl w:ilvl="2">
      <w:start w:val="1"/>
      <w:numFmt w:val="decimal"/>
      <w:pStyle w:val="AnnexH3"/>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45" w15:restartNumberingAfterBreak="0">
    <w:nsid w:val="453713E5"/>
    <w:multiLevelType w:val="multilevel"/>
    <w:tmpl w:val="453713E5"/>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454403DF"/>
    <w:multiLevelType w:val="multilevel"/>
    <w:tmpl w:val="454403DF"/>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7" w15:restartNumberingAfterBreak="0">
    <w:nsid w:val="46F84068"/>
    <w:multiLevelType w:val="hybridMultilevel"/>
    <w:tmpl w:val="A2357A1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8" w15:restartNumberingAfterBreak="0">
    <w:nsid w:val="47512F90"/>
    <w:multiLevelType w:val="hybridMultilevel"/>
    <w:tmpl w:val="A54A9904"/>
    <w:lvl w:ilvl="0" w:tplc="08090001">
      <w:start w:val="1"/>
      <w:numFmt w:val="bullet"/>
      <w:lvlText w:val=""/>
      <w:lvlJc w:val="left"/>
      <w:pPr>
        <w:ind w:left="2061" w:hanging="360"/>
      </w:pPr>
      <w:rPr>
        <w:rFonts w:ascii="Symbol" w:hAnsi="Symbol" w:hint="default"/>
      </w:rPr>
    </w:lvl>
    <w:lvl w:ilvl="1" w:tplc="08090003" w:tentative="1">
      <w:start w:val="1"/>
      <w:numFmt w:val="bullet"/>
      <w:lvlText w:val="o"/>
      <w:lvlJc w:val="left"/>
      <w:pPr>
        <w:ind w:left="2781" w:hanging="360"/>
      </w:pPr>
      <w:rPr>
        <w:rFonts w:ascii="Courier New" w:hAnsi="Courier New" w:cs="Courier New" w:hint="default"/>
      </w:rPr>
    </w:lvl>
    <w:lvl w:ilvl="2" w:tplc="08090005" w:tentative="1">
      <w:start w:val="1"/>
      <w:numFmt w:val="bullet"/>
      <w:lvlText w:val=""/>
      <w:lvlJc w:val="left"/>
      <w:pPr>
        <w:ind w:left="3501" w:hanging="360"/>
      </w:pPr>
      <w:rPr>
        <w:rFonts w:ascii="Wingdings" w:hAnsi="Wingdings" w:hint="default"/>
      </w:rPr>
    </w:lvl>
    <w:lvl w:ilvl="3" w:tplc="08090001" w:tentative="1">
      <w:start w:val="1"/>
      <w:numFmt w:val="bullet"/>
      <w:lvlText w:val=""/>
      <w:lvlJc w:val="left"/>
      <w:pPr>
        <w:ind w:left="4221" w:hanging="360"/>
      </w:pPr>
      <w:rPr>
        <w:rFonts w:ascii="Symbol" w:hAnsi="Symbol" w:hint="default"/>
      </w:rPr>
    </w:lvl>
    <w:lvl w:ilvl="4" w:tplc="08090003" w:tentative="1">
      <w:start w:val="1"/>
      <w:numFmt w:val="bullet"/>
      <w:lvlText w:val="o"/>
      <w:lvlJc w:val="left"/>
      <w:pPr>
        <w:ind w:left="4941" w:hanging="360"/>
      </w:pPr>
      <w:rPr>
        <w:rFonts w:ascii="Courier New" w:hAnsi="Courier New" w:cs="Courier New" w:hint="default"/>
      </w:rPr>
    </w:lvl>
    <w:lvl w:ilvl="5" w:tplc="08090005" w:tentative="1">
      <w:start w:val="1"/>
      <w:numFmt w:val="bullet"/>
      <w:lvlText w:val=""/>
      <w:lvlJc w:val="left"/>
      <w:pPr>
        <w:ind w:left="5661" w:hanging="360"/>
      </w:pPr>
      <w:rPr>
        <w:rFonts w:ascii="Wingdings" w:hAnsi="Wingdings" w:hint="default"/>
      </w:rPr>
    </w:lvl>
    <w:lvl w:ilvl="6" w:tplc="08090001" w:tentative="1">
      <w:start w:val="1"/>
      <w:numFmt w:val="bullet"/>
      <w:lvlText w:val=""/>
      <w:lvlJc w:val="left"/>
      <w:pPr>
        <w:ind w:left="6381" w:hanging="360"/>
      </w:pPr>
      <w:rPr>
        <w:rFonts w:ascii="Symbol" w:hAnsi="Symbol" w:hint="default"/>
      </w:rPr>
    </w:lvl>
    <w:lvl w:ilvl="7" w:tplc="08090003" w:tentative="1">
      <w:start w:val="1"/>
      <w:numFmt w:val="bullet"/>
      <w:lvlText w:val="o"/>
      <w:lvlJc w:val="left"/>
      <w:pPr>
        <w:ind w:left="7101" w:hanging="360"/>
      </w:pPr>
      <w:rPr>
        <w:rFonts w:ascii="Courier New" w:hAnsi="Courier New" w:cs="Courier New" w:hint="default"/>
      </w:rPr>
    </w:lvl>
    <w:lvl w:ilvl="8" w:tplc="08090005" w:tentative="1">
      <w:start w:val="1"/>
      <w:numFmt w:val="bullet"/>
      <w:lvlText w:val=""/>
      <w:lvlJc w:val="left"/>
      <w:pPr>
        <w:ind w:left="7821" w:hanging="360"/>
      </w:pPr>
      <w:rPr>
        <w:rFonts w:ascii="Wingdings" w:hAnsi="Wingdings" w:hint="default"/>
      </w:rPr>
    </w:lvl>
  </w:abstractNum>
  <w:abstractNum w:abstractNumId="49" w15:restartNumberingAfterBreak="0">
    <w:nsid w:val="4A881B26"/>
    <w:multiLevelType w:val="multilevel"/>
    <w:tmpl w:val="4A881B26"/>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0" w15:restartNumberingAfterBreak="0">
    <w:nsid w:val="4E821C74"/>
    <w:multiLevelType w:val="multilevel"/>
    <w:tmpl w:val="4E821C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4E8B6F4D"/>
    <w:multiLevelType w:val="hybridMultilevel"/>
    <w:tmpl w:val="480441F8"/>
    <w:lvl w:ilvl="0" w:tplc="08090017">
      <w:start w:val="1"/>
      <w:numFmt w:val="lowerLetter"/>
      <w:lvlText w:val="%1)"/>
      <w:lvlJc w:val="left"/>
      <w:pPr>
        <w:ind w:left="720" w:hanging="360"/>
      </w:pPr>
      <w:rPr>
        <w:rFonts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2" w15:restartNumberingAfterBreak="0">
    <w:nsid w:val="4F0F3164"/>
    <w:multiLevelType w:val="multilevel"/>
    <w:tmpl w:val="4F0F316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3" w15:restartNumberingAfterBreak="0">
    <w:nsid w:val="4F1A66B8"/>
    <w:multiLevelType w:val="multilevel"/>
    <w:tmpl w:val="4F1A66B8"/>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52234805"/>
    <w:multiLevelType w:val="multilevel"/>
    <w:tmpl w:val="52234805"/>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52AF5C00"/>
    <w:multiLevelType w:val="multilevel"/>
    <w:tmpl w:val="52AF5C00"/>
    <w:lvl w:ilvl="0">
      <w:start w:val="1"/>
      <w:numFmt w:val="decimal"/>
      <w:lvlText w:val="(%1)"/>
      <w:lvlJc w:val="left"/>
      <w:pPr>
        <w:tabs>
          <w:tab w:val="left" w:pos="567"/>
        </w:tabs>
        <w:ind w:left="567" w:hanging="567"/>
      </w:pPr>
      <w:rPr>
        <w:rFonts w:hint="default"/>
        <w:b w:val="0"/>
        <w:color w:val="auto"/>
      </w:rPr>
    </w:lvl>
    <w:lvl w:ilvl="1">
      <w:start w:val="1"/>
      <w:numFmt w:val="lowerLetter"/>
      <w:lvlText w:val="(%2)"/>
      <w:lvlJc w:val="left"/>
      <w:pPr>
        <w:tabs>
          <w:tab w:val="left" w:pos="1134"/>
        </w:tabs>
        <w:ind w:left="1134" w:hanging="567"/>
      </w:pPr>
      <w:rPr>
        <w:rFonts w:hint="default"/>
        <w:b w:val="0"/>
        <w:color w:val="auto"/>
      </w:rPr>
    </w:lvl>
    <w:lvl w:ilvl="2">
      <w:start w:val="1"/>
      <w:numFmt w:val="lowerRoman"/>
      <w:lvlText w:val="(%3)"/>
      <w:lvlJc w:val="left"/>
      <w:pPr>
        <w:tabs>
          <w:tab w:val="left" w:pos="1701"/>
        </w:tabs>
        <w:ind w:left="1701" w:hanging="567"/>
      </w:pPr>
      <w:rPr>
        <w:rFonts w:hint="default"/>
        <w:b w:val="0"/>
      </w:rPr>
    </w:lvl>
    <w:lvl w:ilvl="3">
      <w:start w:val="1"/>
      <w:numFmt w:val="decimal"/>
      <w:lvlText w:val="%4)"/>
      <w:lvlJc w:val="left"/>
      <w:pPr>
        <w:tabs>
          <w:tab w:val="left"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6" w15:restartNumberingAfterBreak="0">
    <w:nsid w:val="5AEB2919"/>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7" w15:restartNumberingAfterBreak="0">
    <w:nsid w:val="5D566E1C"/>
    <w:multiLevelType w:val="hybridMultilevel"/>
    <w:tmpl w:val="8686614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8" w15:restartNumberingAfterBreak="0">
    <w:nsid w:val="5F632ED9"/>
    <w:multiLevelType w:val="multilevel"/>
    <w:tmpl w:val="8660708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985"/>
        </w:tabs>
        <w:ind w:left="1985"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9" w15:restartNumberingAfterBreak="0">
    <w:nsid w:val="64DA4B1F"/>
    <w:multiLevelType w:val="multilevel"/>
    <w:tmpl w:val="64DA4B1F"/>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652E59DB"/>
    <w:multiLevelType w:val="multilevel"/>
    <w:tmpl w:val="652E59DB"/>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658449BD"/>
    <w:multiLevelType w:val="multilevel"/>
    <w:tmpl w:val="22486B8E"/>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67002AB0"/>
    <w:multiLevelType w:val="multilevel"/>
    <w:tmpl w:val="291A1354"/>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3" w15:restartNumberingAfterBreak="0">
    <w:nsid w:val="67E766AC"/>
    <w:multiLevelType w:val="multilevel"/>
    <w:tmpl w:val="67E766AC"/>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685D75ED"/>
    <w:multiLevelType w:val="multilevel"/>
    <w:tmpl w:val="685D75ED"/>
    <w:lvl w:ilvl="0">
      <w:start w:val="1"/>
      <w:numFmt w:val="decimal"/>
      <w:lvlText w:val="(%1)"/>
      <w:lvlJc w:val="left"/>
      <w:pPr>
        <w:tabs>
          <w:tab w:val="left" w:pos="567"/>
        </w:tabs>
        <w:ind w:left="567" w:hanging="567"/>
      </w:pPr>
      <w:rPr>
        <w:rFonts w:hint="default"/>
        <w:b w:val="0"/>
        <w:color w:val="auto"/>
      </w:rPr>
    </w:lvl>
    <w:lvl w:ilvl="1">
      <w:start w:val="1"/>
      <w:numFmt w:val="lowerLetter"/>
      <w:lvlText w:val="(%2)"/>
      <w:lvlJc w:val="left"/>
      <w:pPr>
        <w:tabs>
          <w:tab w:val="left" w:pos="1134"/>
        </w:tabs>
        <w:ind w:left="1134" w:hanging="567"/>
      </w:pPr>
      <w:rPr>
        <w:rFonts w:hint="default"/>
        <w:b w:val="0"/>
        <w:color w:val="auto"/>
      </w:rPr>
    </w:lvl>
    <w:lvl w:ilvl="2">
      <w:start w:val="1"/>
      <w:numFmt w:val="lowerRoman"/>
      <w:lvlText w:val="(%3)"/>
      <w:lvlJc w:val="left"/>
      <w:pPr>
        <w:tabs>
          <w:tab w:val="left" w:pos="1701"/>
        </w:tabs>
        <w:ind w:left="1701" w:hanging="567"/>
      </w:pPr>
      <w:rPr>
        <w:rFonts w:hint="default"/>
        <w:b w:val="0"/>
      </w:rPr>
    </w:lvl>
    <w:lvl w:ilvl="3">
      <w:start w:val="1"/>
      <w:numFmt w:val="decimal"/>
      <w:lvlText w:val="%4)"/>
      <w:lvlJc w:val="left"/>
      <w:pPr>
        <w:tabs>
          <w:tab w:val="left"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5" w15:restartNumberingAfterBreak="0">
    <w:nsid w:val="6FE165FC"/>
    <w:multiLevelType w:val="hybridMultilevel"/>
    <w:tmpl w:val="A02C2DC2"/>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66" w15:restartNumberingAfterBreak="0">
    <w:nsid w:val="700D7130"/>
    <w:multiLevelType w:val="multilevel"/>
    <w:tmpl w:val="700D7130"/>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7" w15:restartNumberingAfterBreak="0">
    <w:nsid w:val="71F8089D"/>
    <w:multiLevelType w:val="multilevel"/>
    <w:tmpl w:val="2C7A9A1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275"/>
        </w:tabs>
        <w:ind w:left="1275" w:hanging="567"/>
      </w:pPr>
      <w:rPr>
        <w:rFonts w:hint="default"/>
        <w:b w:val="0"/>
        <w:color w:val="auto"/>
      </w:rPr>
    </w:lvl>
    <w:lvl w:ilvl="2">
      <w:start w:val="1"/>
      <w:numFmt w:val="lowerRoman"/>
      <w:lvlText w:val="%3."/>
      <w:lvlJc w:val="righ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8" w15:restartNumberingAfterBreak="0">
    <w:nsid w:val="72E87D9C"/>
    <w:multiLevelType w:val="multilevel"/>
    <w:tmpl w:val="72E87D9C"/>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730A1756"/>
    <w:multiLevelType w:val="multilevel"/>
    <w:tmpl w:val="730A1756"/>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78273156"/>
    <w:multiLevelType w:val="multilevel"/>
    <w:tmpl w:val="78273156"/>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7A240C01"/>
    <w:multiLevelType w:val="multilevel"/>
    <w:tmpl w:val="7A240C01"/>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2" w15:restartNumberingAfterBreak="0">
    <w:nsid w:val="7D561565"/>
    <w:multiLevelType w:val="multilevel"/>
    <w:tmpl w:val="1E761E6A"/>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3" w15:restartNumberingAfterBreak="0">
    <w:nsid w:val="7D6A12AB"/>
    <w:multiLevelType w:val="multilevel"/>
    <w:tmpl w:val="EA70863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hint="default"/>
        <w:b w:val="0"/>
        <w:bCs w:val="0"/>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4" w15:restartNumberingAfterBreak="0">
    <w:nsid w:val="7E0E33F9"/>
    <w:multiLevelType w:val="multilevel"/>
    <w:tmpl w:val="7E0E33F9"/>
    <w:lvl w:ilvl="0">
      <w:start w:val="1"/>
      <w:numFmt w:val="decimal"/>
      <w:lvlText w:val="%1."/>
      <w:lvlJc w:val="left"/>
      <w:pPr>
        <w:tabs>
          <w:tab w:val="left" w:pos="567"/>
        </w:tabs>
        <w:ind w:left="567" w:hanging="567"/>
      </w:pPr>
      <w:rPr>
        <w:rFonts w:hint="default"/>
        <w:b w:val="0"/>
      </w:rPr>
    </w:lvl>
    <w:lvl w:ilvl="1">
      <w:start w:val="1"/>
      <w:numFmt w:val="lowerLetter"/>
      <w:lvlText w:val="(%2)"/>
      <w:lvlJc w:val="left"/>
      <w:pPr>
        <w:tabs>
          <w:tab w:val="left" w:pos="1134"/>
        </w:tabs>
        <w:ind w:left="1134" w:hanging="567"/>
      </w:pPr>
      <w:rPr>
        <w:rFonts w:hint="default"/>
        <w:b w:val="0"/>
        <w:color w:val="auto"/>
      </w:rPr>
    </w:lvl>
    <w:lvl w:ilvl="2">
      <w:start w:val="1"/>
      <w:numFmt w:val="lowerRoman"/>
      <w:lvlText w:val="(%3)"/>
      <w:lvlJc w:val="left"/>
      <w:pPr>
        <w:tabs>
          <w:tab w:val="left" w:pos="1701"/>
        </w:tabs>
        <w:ind w:left="1701" w:hanging="567"/>
      </w:pPr>
      <w:rPr>
        <w:rFonts w:hint="default"/>
        <w:b w:val="0"/>
      </w:rPr>
    </w:lvl>
    <w:lvl w:ilvl="3">
      <w:start w:val="1"/>
      <w:numFmt w:val="decimal"/>
      <w:lvlText w:val="%4)"/>
      <w:lvlJc w:val="left"/>
      <w:pPr>
        <w:tabs>
          <w:tab w:val="left"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5" w15:restartNumberingAfterBreak="0">
    <w:nsid w:val="7EBF3A5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6" w15:restartNumberingAfterBreak="0">
    <w:nsid w:val="7F4E1E58"/>
    <w:multiLevelType w:val="hybridMultilevel"/>
    <w:tmpl w:val="2BB06F70"/>
    <w:lvl w:ilvl="0" w:tplc="A4D4D552">
      <w:start w:val="1"/>
      <w:numFmt w:val="lowerLetter"/>
      <w:lvlText w:val="%1)"/>
      <w:lvlJc w:val="left"/>
      <w:pPr>
        <w:ind w:left="1637" w:hanging="360"/>
      </w:pPr>
      <w:rPr>
        <w:rFonts w:hint="default"/>
      </w:rPr>
    </w:lvl>
    <w:lvl w:ilvl="1" w:tplc="1C090019" w:tentative="1">
      <w:start w:val="1"/>
      <w:numFmt w:val="lowerLetter"/>
      <w:lvlText w:val="%2."/>
      <w:lvlJc w:val="left"/>
      <w:pPr>
        <w:ind w:left="2357" w:hanging="360"/>
      </w:pPr>
    </w:lvl>
    <w:lvl w:ilvl="2" w:tplc="1C09001B" w:tentative="1">
      <w:start w:val="1"/>
      <w:numFmt w:val="lowerRoman"/>
      <w:lvlText w:val="%3."/>
      <w:lvlJc w:val="right"/>
      <w:pPr>
        <w:ind w:left="3077" w:hanging="180"/>
      </w:pPr>
    </w:lvl>
    <w:lvl w:ilvl="3" w:tplc="1C09000F" w:tentative="1">
      <w:start w:val="1"/>
      <w:numFmt w:val="decimal"/>
      <w:lvlText w:val="%4."/>
      <w:lvlJc w:val="left"/>
      <w:pPr>
        <w:ind w:left="3797" w:hanging="360"/>
      </w:pPr>
    </w:lvl>
    <w:lvl w:ilvl="4" w:tplc="1C090019" w:tentative="1">
      <w:start w:val="1"/>
      <w:numFmt w:val="lowerLetter"/>
      <w:lvlText w:val="%5."/>
      <w:lvlJc w:val="left"/>
      <w:pPr>
        <w:ind w:left="4517" w:hanging="360"/>
      </w:pPr>
    </w:lvl>
    <w:lvl w:ilvl="5" w:tplc="1C09001B" w:tentative="1">
      <w:start w:val="1"/>
      <w:numFmt w:val="lowerRoman"/>
      <w:lvlText w:val="%6."/>
      <w:lvlJc w:val="right"/>
      <w:pPr>
        <w:ind w:left="5237" w:hanging="180"/>
      </w:pPr>
    </w:lvl>
    <w:lvl w:ilvl="6" w:tplc="1C09000F" w:tentative="1">
      <w:start w:val="1"/>
      <w:numFmt w:val="decimal"/>
      <w:lvlText w:val="%7."/>
      <w:lvlJc w:val="left"/>
      <w:pPr>
        <w:ind w:left="5957" w:hanging="360"/>
      </w:pPr>
    </w:lvl>
    <w:lvl w:ilvl="7" w:tplc="1C090019" w:tentative="1">
      <w:start w:val="1"/>
      <w:numFmt w:val="lowerLetter"/>
      <w:lvlText w:val="%8."/>
      <w:lvlJc w:val="left"/>
      <w:pPr>
        <w:ind w:left="6677" w:hanging="360"/>
      </w:pPr>
    </w:lvl>
    <w:lvl w:ilvl="8" w:tplc="1C09001B" w:tentative="1">
      <w:start w:val="1"/>
      <w:numFmt w:val="lowerRoman"/>
      <w:lvlText w:val="%9."/>
      <w:lvlJc w:val="right"/>
      <w:pPr>
        <w:ind w:left="7397" w:hanging="180"/>
      </w:pPr>
    </w:lvl>
  </w:abstractNum>
  <w:num w:numId="1" w16cid:durableId="413284038">
    <w:abstractNumId w:val="5"/>
  </w:num>
  <w:num w:numId="2" w16cid:durableId="1702634240">
    <w:abstractNumId w:val="44"/>
  </w:num>
  <w:num w:numId="3" w16cid:durableId="925191008">
    <w:abstractNumId w:val="21"/>
  </w:num>
  <w:num w:numId="4" w16cid:durableId="1786581388">
    <w:abstractNumId w:val="63"/>
  </w:num>
  <w:num w:numId="5" w16cid:durableId="1486124701">
    <w:abstractNumId w:val="0"/>
  </w:num>
  <w:num w:numId="6" w16cid:durableId="2018267608">
    <w:abstractNumId w:val="12"/>
  </w:num>
  <w:num w:numId="7" w16cid:durableId="1511524078">
    <w:abstractNumId w:val="36"/>
  </w:num>
  <w:num w:numId="8" w16cid:durableId="878667119">
    <w:abstractNumId w:val="59"/>
  </w:num>
  <w:num w:numId="9" w16cid:durableId="1964269312">
    <w:abstractNumId w:val="53"/>
  </w:num>
  <w:num w:numId="10" w16cid:durableId="670111008">
    <w:abstractNumId w:val="38"/>
  </w:num>
  <w:num w:numId="11" w16cid:durableId="1288391469">
    <w:abstractNumId w:val="52"/>
  </w:num>
  <w:num w:numId="12" w16cid:durableId="1932278521">
    <w:abstractNumId w:val="28"/>
  </w:num>
  <w:num w:numId="13" w16cid:durableId="2009942339">
    <w:abstractNumId w:val="60"/>
  </w:num>
  <w:num w:numId="14" w16cid:durableId="1720084489">
    <w:abstractNumId w:val="46"/>
  </w:num>
  <w:num w:numId="15" w16cid:durableId="377169742">
    <w:abstractNumId w:val="54"/>
  </w:num>
  <w:num w:numId="16" w16cid:durableId="602226872">
    <w:abstractNumId w:val="49"/>
  </w:num>
  <w:num w:numId="17" w16cid:durableId="1574852973">
    <w:abstractNumId w:val="30"/>
  </w:num>
  <w:num w:numId="18" w16cid:durableId="1570577486">
    <w:abstractNumId w:val="70"/>
  </w:num>
  <w:num w:numId="19" w16cid:durableId="871307495">
    <w:abstractNumId w:val="66"/>
  </w:num>
  <w:num w:numId="20" w16cid:durableId="614365749">
    <w:abstractNumId w:val="20"/>
  </w:num>
  <w:num w:numId="21" w16cid:durableId="1252468056">
    <w:abstractNumId w:val="50"/>
  </w:num>
  <w:num w:numId="22" w16cid:durableId="272833539">
    <w:abstractNumId w:val="68"/>
  </w:num>
  <w:num w:numId="23" w16cid:durableId="1819759279">
    <w:abstractNumId w:val="71"/>
  </w:num>
  <w:num w:numId="24" w16cid:durableId="897403914">
    <w:abstractNumId w:val="26"/>
  </w:num>
  <w:num w:numId="25" w16cid:durableId="2008902448">
    <w:abstractNumId w:val="74"/>
  </w:num>
  <w:num w:numId="26" w16cid:durableId="95089182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2343700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474109371">
    <w:abstractNumId w:val="10"/>
  </w:num>
  <w:num w:numId="29" w16cid:durableId="629020115">
    <w:abstractNumId w:val="45"/>
  </w:num>
  <w:num w:numId="30" w16cid:durableId="970286255">
    <w:abstractNumId w:val="33"/>
  </w:num>
  <w:num w:numId="31" w16cid:durableId="520977571">
    <w:abstractNumId w:val="7"/>
  </w:num>
  <w:num w:numId="32" w16cid:durableId="714812082">
    <w:abstractNumId w:val="69"/>
  </w:num>
  <w:num w:numId="33" w16cid:durableId="1155880350">
    <w:abstractNumId w:val="43"/>
  </w:num>
  <w:num w:numId="34" w16cid:durableId="666056652">
    <w:abstractNumId w:val="23"/>
  </w:num>
  <w:num w:numId="35" w16cid:durableId="74014700">
    <w:abstractNumId w:val="42"/>
  </w:num>
  <w:num w:numId="36" w16cid:durableId="1402869257">
    <w:abstractNumId w:val="64"/>
  </w:num>
  <w:num w:numId="37" w16cid:durableId="989096420">
    <w:abstractNumId w:val="3"/>
  </w:num>
  <w:num w:numId="38" w16cid:durableId="1789592218">
    <w:abstractNumId w:val="40"/>
  </w:num>
  <w:num w:numId="39" w16cid:durableId="2143041250">
    <w:abstractNumId w:val="17"/>
  </w:num>
  <w:num w:numId="40" w16cid:durableId="792482723">
    <w:abstractNumId w:val="18"/>
  </w:num>
  <w:num w:numId="41" w16cid:durableId="1597979500">
    <w:abstractNumId w:val="55"/>
  </w:num>
  <w:num w:numId="42" w16cid:durableId="1550454415">
    <w:abstractNumId w:val="11"/>
  </w:num>
  <w:num w:numId="43" w16cid:durableId="1952937906">
    <w:abstractNumId w:val="16"/>
  </w:num>
  <w:num w:numId="44" w16cid:durableId="527646696">
    <w:abstractNumId w:val="51"/>
  </w:num>
  <w:num w:numId="45" w16cid:durableId="1547524672">
    <w:abstractNumId w:val="47"/>
  </w:num>
  <w:num w:numId="46" w16cid:durableId="1012955089">
    <w:abstractNumId w:val="65"/>
  </w:num>
  <w:num w:numId="47" w16cid:durableId="1462381425">
    <w:abstractNumId w:val="41"/>
  </w:num>
  <w:num w:numId="48" w16cid:durableId="1730304804">
    <w:abstractNumId w:val="24"/>
  </w:num>
  <w:num w:numId="49" w16cid:durableId="1692880681">
    <w:abstractNumId w:val="34"/>
  </w:num>
  <w:num w:numId="50" w16cid:durableId="53624102">
    <w:abstractNumId w:val="31"/>
  </w:num>
  <w:num w:numId="51" w16cid:durableId="1568297667">
    <w:abstractNumId w:val="4"/>
  </w:num>
  <w:num w:numId="52" w16cid:durableId="1031296544">
    <w:abstractNumId w:val="13"/>
  </w:num>
  <w:num w:numId="53" w16cid:durableId="862136226">
    <w:abstractNumId w:val="15"/>
  </w:num>
  <w:num w:numId="54" w16cid:durableId="915675461">
    <w:abstractNumId w:val="6"/>
  </w:num>
  <w:num w:numId="55" w16cid:durableId="411584198">
    <w:abstractNumId w:val="32"/>
  </w:num>
  <w:num w:numId="56" w16cid:durableId="456989310">
    <w:abstractNumId w:val="25"/>
  </w:num>
  <w:num w:numId="57" w16cid:durableId="479619871">
    <w:abstractNumId w:val="22"/>
  </w:num>
  <w:num w:numId="58" w16cid:durableId="724371239">
    <w:abstractNumId w:val="37"/>
  </w:num>
  <w:num w:numId="59" w16cid:durableId="467212219">
    <w:abstractNumId w:val="29"/>
  </w:num>
  <w:num w:numId="60" w16cid:durableId="940651266">
    <w:abstractNumId w:val="27"/>
  </w:num>
  <w:num w:numId="61" w16cid:durableId="1902475423">
    <w:abstractNumId w:val="57"/>
  </w:num>
  <w:num w:numId="62" w16cid:durableId="877934270">
    <w:abstractNumId w:val="58"/>
  </w:num>
  <w:num w:numId="63" w16cid:durableId="705719232">
    <w:abstractNumId w:val="8"/>
  </w:num>
  <w:num w:numId="64" w16cid:durableId="950667003">
    <w:abstractNumId w:val="67"/>
  </w:num>
  <w:num w:numId="65" w16cid:durableId="109856455">
    <w:abstractNumId w:val="2"/>
  </w:num>
  <w:num w:numId="66" w16cid:durableId="429012513">
    <w:abstractNumId w:val="14"/>
  </w:num>
  <w:num w:numId="67" w16cid:durableId="884558963">
    <w:abstractNumId w:val="72"/>
  </w:num>
  <w:num w:numId="68" w16cid:durableId="607468668">
    <w:abstractNumId w:val="56"/>
  </w:num>
  <w:num w:numId="69" w16cid:durableId="570387062">
    <w:abstractNumId w:val="9"/>
  </w:num>
  <w:num w:numId="70" w16cid:durableId="901141142">
    <w:abstractNumId w:val="5"/>
    <w:lvlOverride w:ilvl="0">
      <w:lvl w:ilvl="0">
        <w:start w:val="1"/>
        <w:numFmt w:val="decimal"/>
        <w:pStyle w:val="Heading1"/>
        <w:lvlText w:val="%1."/>
        <w:lvlJc w:val="left"/>
        <w:pPr>
          <w:ind w:left="567" w:hanging="567"/>
        </w:pPr>
        <w:rPr>
          <w:rFonts w:hint="default"/>
          <w:b/>
        </w:rPr>
      </w:lvl>
    </w:lvlOverride>
    <w:lvlOverride w:ilvl="1">
      <w:lvl w:ilvl="1">
        <w:start w:val="1"/>
        <w:numFmt w:val="decimal"/>
        <w:pStyle w:val="Heading2"/>
        <w:lvlText w:val="%1.%2"/>
        <w:lvlJc w:val="left"/>
        <w:pPr>
          <w:ind w:left="567" w:hanging="567"/>
        </w:pPr>
        <w:rPr>
          <w:rFonts w:hint="default"/>
          <w:b/>
          <w:bCs/>
        </w:rPr>
      </w:lvl>
    </w:lvlOverride>
    <w:lvlOverride w:ilvl="2">
      <w:lvl w:ilvl="2">
        <w:start w:val="1"/>
        <w:numFmt w:val="decimal"/>
        <w:pStyle w:val="Heading3"/>
        <w:lvlText w:val="%1.%2.%3"/>
        <w:lvlJc w:val="left"/>
        <w:pPr>
          <w:ind w:left="851" w:hanging="567"/>
        </w:pPr>
        <w:rPr>
          <w:rFonts w:hint="default"/>
        </w:rPr>
      </w:lvl>
    </w:lvlOverride>
    <w:lvlOverride w:ilvl="3">
      <w:lvl w:ilvl="3">
        <w:start w:val="1"/>
        <w:numFmt w:val="decimal"/>
        <w:pStyle w:val="Heading4"/>
        <w:suff w:val="space"/>
        <w:lvlText w:val="%1.%2.%3.%4"/>
        <w:lvlJc w:val="left"/>
        <w:pPr>
          <w:ind w:left="1135" w:hanging="567"/>
        </w:pPr>
        <w:rPr>
          <w:rFonts w:hint="default"/>
        </w:rPr>
      </w:lvl>
    </w:lvlOverride>
    <w:lvlOverride w:ilvl="4">
      <w:lvl w:ilvl="4">
        <w:start w:val="1"/>
        <w:numFmt w:val="decimal"/>
        <w:pStyle w:val="Heading5"/>
        <w:suff w:val="space"/>
        <w:lvlText w:val="%1.%2.%3.%4.%5"/>
        <w:lvlJc w:val="left"/>
        <w:pPr>
          <w:ind w:left="567" w:hanging="567"/>
        </w:pPr>
        <w:rPr>
          <w:rFonts w:hint="default"/>
          <w:color w:val="0E1B8D"/>
        </w:rPr>
      </w:lvl>
    </w:lvlOverride>
    <w:lvlOverride w:ilvl="5">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6">
      <w:lvl w:ilvl="6">
        <w:start w:val="1"/>
        <w:numFmt w:val="decimal"/>
        <w:pStyle w:val="Heading7"/>
        <w:suff w:val="space"/>
        <w:lvlText w:val="%1.%2.%3.%4.%5.%6.%7"/>
        <w:lvlJc w:val="left"/>
        <w:pPr>
          <w:ind w:left="567" w:hanging="567"/>
        </w:pPr>
        <w:rPr>
          <w:rFonts w:hint="default"/>
        </w:rPr>
      </w:lvl>
    </w:lvlOverride>
    <w:lvlOverride w:ilvl="7">
      <w:lvl w:ilvl="7">
        <w:start w:val="1"/>
        <w:numFmt w:val="decimal"/>
        <w:pStyle w:val="Heading8"/>
        <w:suff w:val="space"/>
        <w:lvlText w:val="%1.%2.%3.%4.%5.%6.%7.%8"/>
        <w:lvlJc w:val="left"/>
        <w:pPr>
          <w:ind w:left="567" w:hanging="567"/>
        </w:pPr>
        <w:rPr>
          <w:rFonts w:hint="default"/>
          <w:color w:val="0E1B8D"/>
        </w:rPr>
      </w:lvl>
    </w:lvlOverride>
    <w:lvlOverride w:ilvl="8">
      <w:lvl w:ilvl="8">
        <w:start w:val="1"/>
        <w:numFmt w:val="decimal"/>
        <w:pStyle w:val="Heading9"/>
        <w:suff w:val="space"/>
        <w:lvlText w:val="%1.%2.%3.%4.%5.%6.%7.%8.%9"/>
        <w:lvlJc w:val="left"/>
        <w:pPr>
          <w:ind w:left="567" w:hanging="567"/>
        </w:pPr>
        <w:rPr>
          <w:rFonts w:hint="default"/>
        </w:rPr>
      </w:lvl>
    </w:lvlOverride>
  </w:num>
  <w:num w:numId="71" w16cid:durableId="319963660">
    <w:abstractNumId w:val="73"/>
  </w:num>
  <w:num w:numId="72" w16cid:durableId="1914579081">
    <w:abstractNumId w:val="35"/>
  </w:num>
  <w:num w:numId="73" w16cid:durableId="72653318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4105683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11668219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48689789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85565271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4241578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17303116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28634613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51291611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153819600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203279850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619987213">
    <w:abstractNumId w:val="5"/>
  </w:num>
  <w:num w:numId="85" w16cid:durableId="195430897">
    <w:abstractNumId w:val="75"/>
  </w:num>
  <w:num w:numId="86" w16cid:durableId="555513584">
    <w:abstractNumId w:val="19"/>
  </w:num>
  <w:num w:numId="87" w16cid:durableId="602952813">
    <w:abstractNumId w:val="5"/>
    <w:lvlOverride w:ilvl="0">
      <w:lvl w:ilvl="0">
        <w:start w:val="1"/>
        <w:numFmt w:val="decimal"/>
        <w:pStyle w:val="Heading1"/>
        <w:lvlText w:val="%1."/>
        <w:lvlJc w:val="left"/>
        <w:pPr>
          <w:ind w:left="567" w:hanging="567"/>
        </w:pPr>
        <w:rPr>
          <w:rFonts w:hint="default"/>
          <w:b/>
        </w:rPr>
      </w:lvl>
    </w:lvlOverride>
    <w:lvlOverride w:ilvl="1">
      <w:lvl w:ilvl="1">
        <w:start w:val="1"/>
        <w:numFmt w:val="decimal"/>
        <w:pStyle w:val="Heading2"/>
        <w:lvlText w:val="%1.%2"/>
        <w:lvlJc w:val="left"/>
        <w:pPr>
          <w:ind w:left="567" w:hanging="567"/>
        </w:pPr>
        <w:rPr>
          <w:rFonts w:hint="default"/>
        </w:rPr>
      </w:lvl>
    </w:lvlOverride>
    <w:lvlOverride w:ilvl="2">
      <w:lvl w:ilvl="2">
        <w:start w:val="1"/>
        <w:numFmt w:val="decimal"/>
        <w:pStyle w:val="Heading3"/>
        <w:lvlText w:val="%1.%2.%3"/>
        <w:lvlJc w:val="left"/>
        <w:pPr>
          <w:ind w:left="567" w:hanging="567"/>
        </w:pPr>
        <w:rPr>
          <w:rFonts w:hint="default"/>
        </w:rPr>
      </w:lvl>
    </w:lvlOverride>
    <w:lvlOverride w:ilvl="3">
      <w:lvl w:ilvl="3">
        <w:start w:val="1"/>
        <w:numFmt w:val="decimal"/>
        <w:pStyle w:val="Heading4"/>
        <w:suff w:val="space"/>
        <w:lvlText w:val="%1.%2.%3.%4"/>
        <w:lvlJc w:val="left"/>
        <w:pPr>
          <w:ind w:left="1418" w:hanging="567"/>
        </w:pPr>
        <w:rPr>
          <w:rFonts w:hint="default"/>
        </w:rPr>
      </w:lvl>
    </w:lvlOverride>
    <w:lvlOverride w:ilvl="4">
      <w:lvl w:ilvl="4">
        <w:start w:val="1"/>
        <w:numFmt w:val="decimal"/>
        <w:pStyle w:val="Heading5"/>
        <w:suff w:val="space"/>
        <w:lvlText w:val="%1.%2.%3.%4.%5"/>
        <w:lvlJc w:val="left"/>
        <w:pPr>
          <w:ind w:left="567" w:hanging="567"/>
        </w:pPr>
        <w:rPr>
          <w:rFonts w:hint="default"/>
          <w:color w:val="0E1B8D"/>
        </w:rPr>
      </w:lvl>
    </w:lvlOverride>
    <w:lvlOverride w:ilvl="5">
      <w:lvl w:ilvl="5">
        <w:start w:val="1"/>
        <w:numFmt w:val="decimal"/>
        <w:pStyle w:val="Heading6"/>
        <w:suff w:val="space"/>
        <w:lvlText w:val="%1.%2.%3.%4.%5.%6"/>
        <w:lvlJc w:val="left"/>
        <w:pPr>
          <w:ind w:left="567" w:hanging="567"/>
        </w:pPr>
      </w:lvl>
    </w:lvlOverride>
    <w:lvlOverride w:ilvl="6">
      <w:lvl w:ilvl="6">
        <w:start w:val="1"/>
        <w:numFmt w:val="decimal"/>
        <w:pStyle w:val="Heading7"/>
        <w:suff w:val="space"/>
        <w:lvlText w:val="%1.%2.%3.%4.%5.%6.%7"/>
        <w:lvlJc w:val="left"/>
        <w:pPr>
          <w:ind w:left="567" w:hanging="567"/>
        </w:pPr>
        <w:rPr>
          <w:rFonts w:hint="default"/>
        </w:rPr>
      </w:lvl>
    </w:lvlOverride>
    <w:lvlOverride w:ilvl="7">
      <w:lvl w:ilvl="7">
        <w:start w:val="1"/>
        <w:numFmt w:val="decimal"/>
        <w:pStyle w:val="Heading8"/>
        <w:suff w:val="space"/>
        <w:lvlText w:val="%1.%2.%3.%4.%5.%6.%7.%8"/>
        <w:lvlJc w:val="left"/>
        <w:pPr>
          <w:ind w:left="567" w:hanging="567"/>
        </w:pPr>
        <w:rPr>
          <w:rFonts w:hint="default"/>
          <w:color w:val="0E1B8D"/>
        </w:rPr>
      </w:lvl>
    </w:lvlOverride>
    <w:lvlOverride w:ilvl="8">
      <w:lvl w:ilvl="8">
        <w:start w:val="1"/>
        <w:numFmt w:val="decimal"/>
        <w:pStyle w:val="Heading9"/>
        <w:suff w:val="space"/>
        <w:lvlText w:val="%1.%2.%3.%4.%5.%6.%7.%8.%9"/>
        <w:lvlJc w:val="left"/>
        <w:pPr>
          <w:ind w:left="567" w:hanging="567"/>
        </w:pPr>
        <w:rPr>
          <w:rFonts w:hint="default"/>
        </w:rPr>
      </w:lvl>
    </w:lvlOverride>
  </w:num>
  <w:num w:numId="88" w16cid:durableId="1664430184">
    <w:abstractNumId w:val="76"/>
  </w:num>
  <w:num w:numId="89" w16cid:durableId="292563231">
    <w:abstractNumId w:val="39"/>
  </w:num>
  <w:num w:numId="90" w16cid:durableId="659575969">
    <w:abstractNumId w:val="61"/>
  </w:num>
  <w:num w:numId="91" w16cid:durableId="4997345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926574462">
    <w:abstractNumId w:val="48"/>
  </w:num>
  <w:num w:numId="93" w16cid:durableId="223491316">
    <w:abstractNumId w:val="62"/>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nforcement="0"/>
  <w:autoFormatOverride/>
  <w:defaultTabStop w:val="56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F616EB4"/>
    <w:rsid w:val="00001165"/>
    <w:rsid w:val="00014662"/>
    <w:rsid w:val="0001534C"/>
    <w:rsid w:val="00017ACE"/>
    <w:rsid w:val="000218B7"/>
    <w:rsid w:val="00021DC9"/>
    <w:rsid w:val="0002219A"/>
    <w:rsid w:val="00037C77"/>
    <w:rsid w:val="00043840"/>
    <w:rsid w:val="00054C18"/>
    <w:rsid w:val="0005538F"/>
    <w:rsid w:val="000560FC"/>
    <w:rsid w:val="000627EE"/>
    <w:rsid w:val="000875DD"/>
    <w:rsid w:val="00087CD2"/>
    <w:rsid w:val="00087F85"/>
    <w:rsid w:val="000A7D95"/>
    <w:rsid w:val="000A7F71"/>
    <w:rsid w:val="000B1A52"/>
    <w:rsid w:val="000C56A7"/>
    <w:rsid w:val="000C68A6"/>
    <w:rsid w:val="000D0338"/>
    <w:rsid w:val="000D4B0E"/>
    <w:rsid w:val="000E14DD"/>
    <w:rsid w:val="000E1F17"/>
    <w:rsid w:val="000F2B2F"/>
    <w:rsid w:val="000F5DF8"/>
    <w:rsid w:val="000F6F99"/>
    <w:rsid w:val="000F7540"/>
    <w:rsid w:val="00100BD3"/>
    <w:rsid w:val="00103520"/>
    <w:rsid w:val="00103EF0"/>
    <w:rsid w:val="001059F2"/>
    <w:rsid w:val="00107553"/>
    <w:rsid w:val="0011532B"/>
    <w:rsid w:val="00124342"/>
    <w:rsid w:val="0013132F"/>
    <w:rsid w:val="001313AD"/>
    <w:rsid w:val="00134B38"/>
    <w:rsid w:val="00140641"/>
    <w:rsid w:val="00140AB2"/>
    <w:rsid w:val="00145EA2"/>
    <w:rsid w:val="00151146"/>
    <w:rsid w:val="00151FF4"/>
    <w:rsid w:val="00155289"/>
    <w:rsid w:val="00161B69"/>
    <w:rsid w:val="00165575"/>
    <w:rsid w:val="00166F11"/>
    <w:rsid w:val="001674EF"/>
    <w:rsid w:val="00177729"/>
    <w:rsid w:val="00177EBA"/>
    <w:rsid w:val="00180F03"/>
    <w:rsid w:val="00184BD7"/>
    <w:rsid w:val="0018714B"/>
    <w:rsid w:val="00193065"/>
    <w:rsid w:val="001948CC"/>
    <w:rsid w:val="001A50CD"/>
    <w:rsid w:val="001B0A9A"/>
    <w:rsid w:val="001B2FE2"/>
    <w:rsid w:val="001B41AC"/>
    <w:rsid w:val="001B63DC"/>
    <w:rsid w:val="001C2FDA"/>
    <w:rsid w:val="001C7223"/>
    <w:rsid w:val="001D02CD"/>
    <w:rsid w:val="001D1C9E"/>
    <w:rsid w:val="001D2213"/>
    <w:rsid w:val="001D2B82"/>
    <w:rsid w:val="001E0A4C"/>
    <w:rsid w:val="001E2F3D"/>
    <w:rsid w:val="001E3153"/>
    <w:rsid w:val="001F5EDD"/>
    <w:rsid w:val="001F7572"/>
    <w:rsid w:val="0020741C"/>
    <w:rsid w:val="00210EE4"/>
    <w:rsid w:val="00213EED"/>
    <w:rsid w:val="00223B97"/>
    <w:rsid w:val="00231DB3"/>
    <w:rsid w:val="00233A39"/>
    <w:rsid w:val="00234E2A"/>
    <w:rsid w:val="00235913"/>
    <w:rsid w:val="002428B9"/>
    <w:rsid w:val="00250909"/>
    <w:rsid w:val="0025163E"/>
    <w:rsid w:val="0026097F"/>
    <w:rsid w:val="00260F2A"/>
    <w:rsid w:val="0026119C"/>
    <w:rsid w:val="00261265"/>
    <w:rsid w:val="0026467B"/>
    <w:rsid w:val="002674AF"/>
    <w:rsid w:val="00274B00"/>
    <w:rsid w:val="00291018"/>
    <w:rsid w:val="00292A86"/>
    <w:rsid w:val="002A3AA8"/>
    <w:rsid w:val="002A3B58"/>
    <w:rsid w:val="002A6239"/>
    <w:rsid w:val="002A7DA2"/>
    <w:rsid w:val="002B187F"/>
    <w:rsid w:val="002B260C"/>
    <w:rsid w:val="002C21CC"/>
    <w:rsid w:val="002D0949"/>
    <w:rsid w:val="002E5AED"/>
    <w:rsid w:val="002E6930"/>
    <w:rsid w:val="00304138"/>
    <w:rsid w:val="0030509C"/>
    <w:rsid w:val="003210AE"/>
    <w:rsid w:val="003257FD"/>
    <w:rsid w:val="00352454"/>
    <w:rsid w:val="003531F7"/>
    <w:rsid w:val="00355E9B"/>
    <w:rsid w:val="0036570B"/>
    <w:rsid w:val="003672E8"/>
    <w:rsid w:val="003711BF"/>
    <w:rsid w:val="00373D27"/>
    <w:rsid w:val="00376662"/>
    <w:rsid w:val="00377382"/>
    <w:rsid w:val="003806BB"/>
    <w:rsid w:val="003943CE"/>
    <w:rsid w:val="00394D10"/>
    <w:rsid w:val="00396A55"/>
    <w:rsid w:val="003C0642"/>
    <w:rsid w:val="003D48EB"/>
    <w:rsid w:val="003D7770"/>
    <w:rsid w:val="003E0A27"/>
    <w:rsid w:val="003F7BFE"/>
    <w:rsid w:val="00400714"/>
    <w:rsid w:val="00402DDB"/>
    <w:rsid w:val="00403CE3"/>
    <w:rsid w:val="00414B5C"/>
    <w:rsid w:val="00416F72"/>
    <w:rsid w:val="004176AA"/>
    <w:rsid w:val="00417C4B"/>
    <w:rsid w:val="00426111"/>
    <w:rsid w:val="004261DA"/>
    <w:rsid w:val="00430F39"/>
    <w:rsid w:val="0043783B"/>
    <w:rsid w:val="00445B91"/>
    <w:rsid w:val="00455C8E"/>
    <w:rsid w:val="004651ED"/>
    <w:rsid w:val="00473F58"/>
    <w:rsid w:val="0048501B"/>
    <w:rsid w:val="00490713"/>
    <w:rsid w:val="00490E61"/>
    <w:rsid w:val="004916E7"/>
    <w:rsid w:val="00493602"/>
    <w:rsid w:val="00496E1A"/>
    <w:rsid w:val="004B0829"/>
    <w:rsid w:val="004B4BCF"/>
    <w:rsid w:val="004B6F46"/>
    <w:rsid w:val="004B7A0E"/>
    <w:rsid w:val="004C076A"/>
    <w:rsid w:val="004C3A3C"/>
    <w:rsid w:val="004C4D64"/>
    <w:rsid w:val="004D47F9"/>
    <w:rsid w:val="004F30A5"/>
    <w:rsid w:val="004F5065"/>
    <w:rsid w:val="00503DD8"/>
    <w:rsid w:val="00504F20"/>
    <w:rsid w:val="00512A12"/>
    <w:rsid w:val="00513C34"/>
    <w:rsid w:val="00513DED"/>
    <w:rsid w:val="00522E16"/>
    <w:rsid w:val="00527C18"/>
    <w:rsid w:val="00533646"/>
    <w:rsid w:val="00537176"/>
    <w:rsid w:val="00541B1A"/>
    <w:rsid w:val="005477C1"/>
    <w:rsid w:val="005506B9"/>
    <w:rsid w:val="00557425"/>
    <w:rsid w:val="00557558"/>
    <w:rsid w:val="00557CDD"/>
    <w:rsid w:val="00560F4B"/>
    <w:rsid w:val="00576C51"/>
    <w:rsid w:val="00584753"/>
    <w:rsid w:val="00586D77"/>
    <w:rsid w:val="00593247"/>
    <w:rsid w:val="00595AD7"/>
    <w:rsid w:val="005A749F"/>
    <w:rsid w:val="005A74FB"/>
    <w:rsid w:val="005B18DD"/>
    <w:rsid w:val="005B3E34"/>
    <w:rsid w:val="005B4A13"/>
    <w:rsid w:val="005B6F06"/>
    <w:rsid w:val="005C15C5"/>
    <w:rsid w:val="005C4127"/>
    <w:rsid w:val="005C5AB7"/>
    <w:rsid w:val="005D167F"/>
    <w:rsid w:val="005D5CCF"/>
    <w:rsid w:val="005E2437"/>
    <w:rsid w:val="005E7FD6"/>
    <w:rsid w:val="005F2530"/>
    <w:rsid w:val="00601B5A"/>
    <w:rsid w:val="0060212A"/>
    <w:rsid w:val="00603845"/>
    <w:rsid w:val="00613867"/>
    <w:rsid w:val="00613E66"/>
    <w:rsid w:val="00620F8E"/>
    <w:rsid w:val="00621A13"/>
    <w:rsid w:val="006253FA"/>
    <w:rsid w:val="0062726D"/>
    <w:rsid w:val="0063467C"/>
    <w:rsid w:val="00634C43"/>
    <w:rsid w:val="00645317"/>
    <w:rsid w:val="006549BF"/>
    <w:rsid w:val="00656162"/>
    <w:rsid w:val="00657D1E"/>
    <w:rsid w:val="00660F18"/>
    <w:rsid w:val="0067372E"/>
    <w:rsid w:val="00675AEF"/>
    <w:rsid w:val="006856DA"/>
    <w:rsid w:val="00685DB3"/>
    <w:rsid w:val="00686F5B"/>
    <w:rsid w:val="00695CE5"/>
    <w:rsid w:val="006A41C1"/>
    <w:rsid w:val="006A55F1"/>
    <w:rsid w:val="006A5A54"/>
    <w:rsid w:val="006A5D17"/>
    <w:rsid w:val="006B34F2"/>
    <w:rsid w:val="006C0A8D"/>
    <w:rsid w:val="006D342A"/>
    <w:rsid w:val="006E4B64"/>
    <w:rsid w:val="006F011E"/>
    <w:rsid w:val="006F27CE"/>
    <w:rsid w:val="006F4069"/>
    <w:rsid w:val="006F6614"/>
    <w:rsid w:val="007006B8"/>
    <w:rsid w:val="00702BB6"/>
    <w:rsid w:val="007037CA"/>
    <w:rsid w:val="007039A9"/>
    <w:rsid w:val="00710F8D"/>
    <w:rsid w:val="0071278B"/>
    <w:rsid w:val="007240B7"/>
    <w:rsid w:val="0072505B"/>
    <w:rsid w:val="0072637C"/>
    <w:rsid w:val="0072760B"/>
    <w:rsid w:val="00731307"/>
    <w:rsid w:val="00733FB4"/>
    <w:rsid w:val="00735929"/>
    <w:rsid w:val="00742328"/>
    <w:rsid w:val="007473E0"/>
    <w:rsid w:val="00751665"/>
    <w:rsid w:val="0076281B"/>
    <w:rsid w:val="00763E2F"/>
    <w:rsid w:val="00766D19"/>
    <w:rsid w:val="00782265"/>
    <w:rsid w:val="00782713"/>
    <w:rsid w:val="007846A4"/>
    <w:rsid w:val="00785040"/>
    <w:rsid w:val="00786836"/>
    <w:rsid w:val="00787472"/>
    <w:rsid w:val="00797436"/>
    <w:rsid w:val="007A27A3"/>
    <w:rsid w:val="007A6023"/>
    <w:rsid w:val="007B126E"/>
    <w:rsid w:val="007B4D67"/>
    <w:rsid w:val="007C6533"/>
    <w:rsid w:val="007D0577"/>
    <w:rsid w:val="007D6919"/>
    <w:rsid w:val="007D7386"/>
    <w:rsid w:val="007E16E1"/>
    <w:rsid w:val="007E6FC0"/>
    <w:rsid w:val="007F076C"/>
    <w:rsid w:val="007F1941"/>
    <w:rsid w:val="007F39D6"/>
    <w:rsid w:val="007F7A97"/>
    <w:rsid w:val="008049F9"/>
    <w:rsid w:val="00805122"/>
    <w:rsid w:val="00805234"/>
    <w:rsid w:val="008078EF"/>
    <w:rsid w:val="00811091"/>
    <w:rsid w:val="00813143"/>
    <w:rsid w:val="00813623"/>
    <w:rsid w:val="008165F2"/>
    <w:rsid w:val="008173C5"/>
    <w:rsid w:val="00820499"/>
    <w:rsid w:val="008223F3"/>
    <w:rsid w:val="008228E6"/>
    <w:rsid w:val="008273F3"/>
    <w:rsid w:val="00827AF2"/>
    <w:rsid w:val="0083551A"/>
    <w:rsid w:val="008360E8"/>
    <w:rsid w:val="00837D22"/>
    <w:rsid w:val="00840E16"/>
    <w:rsid w:val="008600CB"/>
    <w:rsid w:val="00861103"/>
    <w:rsid w:val="0086341A"/>
    <w:rsid w:val="008644ED"/>
    <w:rsid w:val="008645C9"/>
    <w:rsid w:val="008711B7"/>
    <w:rsid w:val="008741FC"/>
    <w:rsid w:val="00885D61"/>
    <w:rsid w:val="00887169"/>
    <w:rsid w:val="00891392"/>
    <w:rsid w:val="008A57C6"/>
    <w:rsid w:val="008A5AC3"/>
    <w:rsid w:val="008B1042"/>
    <w:rsid w:val="008B5CD0"/>
    <w:rsid w:val="008B6BBF"/>
    <w:rsid w:val="008C5205"/>
    <w:rsid w:val="008D757A"/>
    <w:rsid w:val="008E4D2A"/>
    <w:rsid w:val="008E59CE"/>
    <w:rsid w:val="008E7DC8"/>
    <w:rsid w:val="009056E8"/>
    <w:rsid w:val="0091274F"/>
    <w:rsid w:val="00916AA5"/>
    <w:rsid w:val="00927DF9"/>
    <w:rsid w:val="0093012F"/>
    <w:rsid w:val="009305F2"/>
    <w:rsid w:val="00942B4A"/>
    <w:rsid w:val="0094462B"/>
    <w:rsid w:val="009466BE"/>
    <w:rsid w:val="009617D5"/>
    <w:rsid w:val="00967B2B"/>
    <w:rsid w:val="00980940"/>
    <w:rsid w:val="00980BCA"/>
    <w:rsid w:val="009828E0"/>
    <w:rsid w:val="00983663"/>
    <w:rsid w:val="009904AE"/>
    <w:rsid w:val="00994D63"/>
    <w:rsid w:val="00997E98"/>
    <w:rsid w:val="009A07C6"/>
    <w:rsid w:val="009A26AD"/>
    <w:rsid w:val="009A762D"/>
    <w:rsid w:val="009B529F"/>
    <w:rsid w:val="009C0D1E"/>
    <w:rsid w:val="009C7FE1"/>
    <w:rsid w:val="009D234C"/>
    <w:rsid w:val="009D39EB"/>
    <w:rsid w:val="009D7650"/>
    <w:rsid w:val="009F4D84"/>
    <w:rsid w:val="00A058DB"/>
    <w:rsid w:val="00A06C58"/>
    <w:rsid w:val="00A1058C"/>
    <w:rsid w:val="00A105E4"/>
    <w:rsid w:val="00A14C8E"/>
    <w:rsid w:val="00A17228"/>
    <w:rsid w:val="00A21293"/>
    <w:rsid w:val="00A30EB6"/>
    <w:rsid w:val="00A31087"/>
    <w:rsid w:val="00A317E8"/>
    <w:rsid w:val="00A31D01"/>
    <w:rsid w:val="00A32230"/>
    <w:rsid w:val="00A4179A"/>
    <w:rsid w:val="00A44D99"/>
    <w:rsid w:val="00A62B8F"/>
    <w:rsid w:val="00A63DE1"/>
    <w:rsid w:val="00A65726"/>
    <w:rsid w:val="00A7057D"/>
    <w:rsid w:val="00A75AF9"/>
    <w:rsid w:val="00A91A54"/>
    <w:rsid w:val="00AA01D5"/>
    <w:rsid w:val="00AA1BAB"/>
    <w:rsid w:val="00AA3CDF"/>
    <w:rsid w:val="00AB0B86"/>
    <w:rsid w:val="00AB361C"/>
    <w:rsid w:val="00AB41C8"/>
    <w:rsid w:val="00AB636C"/>
    <w:rsid w:val="00AC7C1D"/>
    <w:rsid w:val="00AD097C"/>
    <w:rsid w:val="00AD34B8"/>
    <w:rsid w:val="00AD460A"/>
    <w:rsid w:val="00AE3179"/>
    <w:rsid w:val="00AF05FE"/>
    <w:rsid w:val="00AF6423"/>
    <w:rsid w:val="00B01D51"/>
    <w:rsid w:val="00B06C7C"/>
    <w:rsid w:val="00B12F3C"/>
    <w:rsid w:val="00B200C4"/>
    <w:rsid w:val="00B20611"/>
    <w:rsid w:val="00B21C62"/>
    <w:rsid w:val="00B222ED"/>
    <w:rsid w:val="00B2743C"/>
    <w:rsid w:val="00B36207"/>
    <w:rsid w:val="00B4006D"/>
    <w:rsid w:val="00B402FF"/>
    <w:rsid w:val="00B42C6C"/>
    <w:rsid w:val="00B450E6"/>
    <w:rsid w:val="00B46FFE"/>
    <w:rsid w:val="00B5236F"/>
    <w:rsid w:val="00B562F3"/>
    <w:rsid w:val="00B649DE"/>
    <w:rsid w:val="00B658F2"/>
    <w:rsid w:val="00B673FD"/>
    <w:rsid w:val="00B709FB"/>
    <w:rsid w:val="00B7255B"/>
    <w:rsid w:val="00B7258B"/>
    <w:rsid w:val="00B74FCB"/>
    <w:rsid w:val="00B80FF6"/>
    <w:rsid w:val="00B9152C"/>
    <w:rsid w:val="00B91DF0"/>
    <w:rsid w:val="00B93E25"/>
    <w:rsid w:val="00B96090"/>
    <w:rsid w:val="00BA7077"/>
    <w:rsid w:val="00BB365B"/>
    <w:rsid w:val="00BB3B8C"/>
    <w:rsid w:val="00BB598A"/>
    <w:rsid w:val="00BC09CB"/>
    <w:rsid w:val="00BC24EB"/>
    <w:rsid w:val="00BC4635"/>
    <w:rsid w:val="00BD74D9"/>
    <w:rsid w:val="00BE0D20"/>
    <w:rsid w:val="00BF2381"/>
    <w:rsid w:val="00BF6DEC"/>
    <w:rsid w:val="00BF77C5"/>
    <w:rsid w:val="00C026C6"/>
    <w:rsid w:val="00C049C4"/>
    <w:rsid w:val="00C0619F"/>
    <w:rsid w:val="00C1106B"/>
    <w:rsid w:val="00C14FDB"/>
    <w:rsid w:val="00C2577C"/>
    <w:rsid w:val="00C2646C"/>
    <w:rsid w:val="00C32B24"/>
    <w:rsid w:val="00C41CD2"/>
    <w:rsid w:val="00C47C25"/>
    <w:rsid w:val="00C56B15"/>
    <w:rsid w:val="00C57D56"/>
    <w:rsid w:val="00C618EE"/>
    <w:rsid w:val="00C62945"/>
    <w:rsid w:val="00C66667"/>
    <w:rsid w:val="00C67F4C"/>
    <w:rsid w:val="00C7422F"/>
    <w:rsid w:val="00C75769"/>
    <w:rsid w:val="00C77A54"/>
    <w:rsid w:val="00C838A7"/>
    <w:rsid w:val="00C86426"/>
    <w:rsid w:val="00C96950"/>
    <w:rsid w:val="00CA2193"/>
    <w:rsid w:val="00CA731E"/>
    <w:rsid w:val="00CB28EC"/>
    <w:rsid w:val="00CB7CE6"/>
    <w:rsid w:val="00CC07BD"/>
    <w:rsid w:val="00CC21D7"/>
    <w:rsid w:val="00CE4A9B"/>
    <w:rsid w:val="00CF6E08"/>
    <w:rsid w:val="00D25AEB"/>
    <w:rsid w:val="00D277BF"/>
    <w:rsid w:val="00D30449"/>
    <w:rsid w:val="00D30CF8"/>
    <w:rsid w:val="00D31C62"/>
    <w:rsid w:val="00D32F78"/>
    <w:rsid w:val="00D3644A"/>
    <w:rsid w:val="00D43149"/>
    <w:rsid w:val="00D46291"/>
    <w:rsid w:val="00D60152"/>
    <w:rsid w:val="00D631B3"/>
    <w:rsid w:val="00D64DC3"/>
    <w:rsid w:val="00D73405"/>
    <w:rsid w:val="00D73AB8"/>
    <w:rsid w:val="00D75DAD"/>
    <w:rsid w:val="00D76C1C"/>
    <w:rsid w:val="00D7773B"/>
    <w:rsid w:val="00D826CA"/>
    <w:rsid w:val="00D924D7"/>
    <w:rsid w:val="00D93B9B"/>
    <w:rsid w:val="00DA2545"/>
    <w:rsid w:val="00DC116E"/>
    <w:rsid w:val="00DC5EDE"/>
    <w:rsid w:val="00DE5CF2"/>
    <w:rsid w:val="00DF0A1E"/>
    <w:rsid w:val="00DF3A7D"/>
    <w:rsid w:val="00E030BC"/>
    <w:rsid w:val="00E06686"/>
    <w:rsid w:val="00E07AEA"/>
    <w:rsid w:val="00E15F47"/>
    <w:rsid w:val="00E21E14"/>
    <w:rsid w:val="00E21EF6"/>
    <w:rsid w:val="00E2713B"/>
    <w:rsid w:val="00E300AB"/>
    <w:rsid w:val="00E5740F"/>
    <w:rsid w:val="00E60BE0"/>
    <w:rsid w:val="00E63E7D"/>
    <w:rsid w:val="00E818AB"/>
    <w:rsid w:val="00E8344E"/>
    <w:rsid w:val="00E857C5"/>
    <w:rsid w:val="00E85F0A"/>
    <w:rsid w:val="00E87168"/>
    <w:rsid w:val="00E87622"/>
    <w:rsid w:val="00E96726"/>
    <w:rsid w:val="00E97B7A"/>
    <w:rsid w:val="00EB4B6A"/>
    <w:rsid w:val="00EC2AC1"/>
    <w:rsid w:val="00EC51F9"/>
    <w:rsid w:val="00EC52E5"/>
    <w:rsid w:val="00EC6F7C"/>
    <w:rsid w:val="00EF035C"/>
    <w:rsid w:val="00F111A0"/>
    <w:rsid w:val="00F12BEC"/>
    <w:rsid w:val="00F17892"/>
    <w:rsid w:val="00F2293B"/>
    <w:rsid w:val="00F2583E"/>
    <w:rsid w:val="00F34F50"/>
    <w:rsid w:val="00F37BD6"/>
    <w:rsid w:val="00F40B3C"/>
    <w:rsid w:val="00F52232"/>
    <w:rsid w:val="00F54BAC"/>
    <w:rsid w:val="00F57298"/>
    <w:rsid w:val="00F618A6"/>
    <w:rsid w:val="00F61C86"/>
    <w:rsid w:val="00F70A16"/>
    <w:rsid w:val="00F801FC"/>
    <w:rsid w:val="00F85F58"/>
    <w:rsid w:val="00F93D99"/>
    <w:rsid w:val="00FA2D44"/>
    <w:rsid w:val="00FA49CE"/>
    <w:rsid w:val="00FB0A01"/>
    <w:rsid w:val="00FC0946"/>
    <w:rsid w:val="00FC5021"/>
    <w:rsid w:val="00FC5EA3"/>
    <w:rsid w:val="00FC7798"/>
    <w:rsid w:val="00FD3A05"/>
    <w:rsid w:val="00FE2CDE"/>
    <w:rsid w:val="00FF56E7"/>
    <w:rsid w:val="5F616EB4"/>
  </w:rsids>
  <m:mathPr>
    <m:mathFont m:val="Cambria Math"/>
    <m:brkBin m:val="before"/>
    <m:brkBinSub m:val="--"/>
    <m:smallFrac m:val="0"/>
    <m:dispDef/>
    <m:lMargin m:val="0"/>
    <m:rMargin m:val="0"/>
    <m:defJc m:val="centerGroup"/>
    <m:wrapIndent m:val="1440"/>
    <m:intLim m:val="subSup"/>
    <m:naryLim m:val="undOvr"/>
  </m:mathPr>
  <w:themeFontLang w:val="en-ZA"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0B20ED2"/>
  <w15:docId w15:val="{53775D3A-9AC2-4AAB-AE71-C3004B7FE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Bidi"/>
        <w:lang w:val="en-ZA" w:eastAsia="en-ZA"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5"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lsdException w:name="footer" w:unhideWhenUsed="1"/>
    <w:lsdException w:name="index heading" w:semiHidden="1" w:unhideWhenUsed="1"/>
    <w:lsdException w:name="caption" w:uiPriority="4"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0" w:line="276" w:lineRule="auto"/>
      <w:jc w:val="both"/>
    </w:pPr>
    <w:rPr>
      <w:sz w:val="22"/>
      <w:szCs w:val="22"/>
      <w:lang w:eastAsia="en-US"/>
    </w:rPr>
  </w:style>
  <w:style w:type="paragraph" w:styleId="Heading1">
    <w:name w:val="heading 1"/>
    <w:aliases w:val="l1,Topic,Group heading,h1 chapter heading,A MAJOR/BOLD,Section Heading,h1,Schedule Heading 1,RFP Heading 1,Head1,Heading 1A,Part,M,hd1,Head I,POPSI Paragraphs,POPSI Heading 1,POPSI Heading 11,POPSI Heading 12,1 ghost,g,ghost,1 h3,Capitolo,I,L1"/>
    <w:next w:val="Normal"/>
    <w:link w:val="Heading1Char"/>
    <w:qFormat/>
    <w:pPr>
      <w:keepNext/>
      <w:numPr>
        <w:numId w:val="1"/>
      </w:numPr>
      <w:spacing w:before="120" w:after="120"/>
      <w:outlineLvl w:val="0"/>
    </w:pPr>
    <w:rPr>
      <w:rFonts w:asciiTheme="majorHAnsi" w:eastAsiaTheme="majorEastAsia" w:hAnsiTheme="majorHAnsi" w:cstheme="minorBidi"/>
      <w:b/>
      <w:iCs/>
      <w:color w:val="0E1B8D"/>
      <w:sz w:val="32"/>
      <w:szCs w:val="22"/>
      <w:lang w:val="en-GB" w:eastAsia="en-US"/>
    </w:rPr>
  </w:style>
  <w:style w:type="paragraph" w:styleId="Heading2">
    <w:name w:val="heading 2"/>
    <w:aliases w:val="l2,H2,Heading 2.2,Heading 21,h2,h2 main heading,heading 2,Chapter Title,P,fred2,head2,head II,Chapter Number/Appendix Letter,chn,2 headline,21,A.B.C.,2 headline1,h5,211,h21,A.B.C.1,heading 21,2 headline2,h6,212,h22,A.B.C.2,heading 22,2 headlin"/>
    <w:basedOn w:val="Heading1"/>
    <w:next w:val="Normal"/>
    <w:link w:val="Heading2Char"/>
    <w:qFormat/>
    <w:pPr>
      <w:numPr>
        <w:ilvl w:val="1"/>
      </w:numPr>
      <w:outlineLvl w:val="1"/>
    </w:pPr>
    <w:rPr>
      <w:iCs w:val="0"/>
      <w:sz w:val="28"/>
      <w:szCs w:val="26"/>
      <w:lang w:val="en-ZA"/>
    </w:rPr>
  </w:style>
  <w:style w:type="paragraph" w:styleId="Heading3">
    <w:name w:val="heading 3"/>
    <w:aliases w:val="l3,CT,h3 sub heading,h3,H3,Head 3,3m,Level 1 - 1,head3,Details,C Sub-Sub/Italic,Schedule Heading 3,RFP Heading 3,Org Heading 1,heading 3,Section,S,Underrubrik2,Heading,3,heading,sub,Head III,4,2,3 bullet,bullet,SECOND,Second,BLANK2,4 bullet"/>
    <w:basedOn w:val="Heading1"/>
    <w:next w:val="Normal"/>
    <w:link w:val="Heading3Char"/>
    <w:qFormat/>
    <w:pPr>
      <w:numPr>
        <w:ilvl w:val="2"/>
      </w:numPr>
      <w:outlineLvl w:val="2"/>
    </w:pPr>
    <w:rPr>
      <w:sz w:val="24"/>
      <w:szCs w:val="24"/>
    </w:rPr>
  </w:style>
  <w:style w:type="paragraph" w:styleId="Heading4">
    <w:name w:val="heading 4"/>
    <w:aliases w:val="l4,I4,H1,h4,h4 sub sub heading,Level 2 - a,D Sub-Sub/Plain,Map Title,A,4 dash,d,a.,4 dash1,d1,31,h41,a.1,4 dash2,d2,32,h42,a.2,4 dash3,d3,33,h43,a.3,4 dash4,d4,34,h44,a.4,Sub sub heading,4 dash5,d5,35,h45,a.5,Sub sub heading1,4 dash6,d6,36,h46"/>
    <w:basedOn w:val="Heading1"/>
    <w:next w:val="Normal"/>
    <w:link w:val="Heading4Char"/>
    <w:uiPriority w:val="5"/>
    <w:unhideWhenUsed/>
    <w:qFormat/>
    <w:pPr>
      <w:numPr>
        <w:ilvl w:val="3"/>
      </w:numPr>
      <w:outlineLvl w:val="3"/>
    </w:pPr>
    <w:rPr>
      <w:iCs w:val="0"/>
      <w:sz w:val="24"/>
    </w:rPr>
  </w:style>
  <w:style w:type="paragraph" w:styleId="Heading5">
    <w:name w:val="heading 5"/>
    <w:aliases w:val="X,Block Label,N,H5,H51,H52,H53,H54,H55,rp_Heading 5,DO NOT USE_h5,Level 3 - i,DOCSTYLE5,Heading 51,5,Bullet point,lowest level provided,Masthead Text Box,Org Heading 3,Ref Heading 2,DO NOT USE_H3,Body Text (R),Level 3 - i1,Body Text (R)1,alpha"/>
    <w:basedOn w:val="Heading1"/>
    <w:next w:val="Normal"/>
    <w:link w:val="Heading5Char"/>
    <w:unhideWhenUsed/>
    <w:qFormat/>
    <w:pPr>
      <w:numPr>
        <w:ilvl w:val="4"/>
      </w:numPr>
      <w:outlineLvl w:val="4"/>
    </w:pPr>
    <w:rPr>
      <w:sz w:val="24"/>
    </w:rPr>
  </w:style>
  <w:style w:type="paragraph" w:styleId="Heading6">
    <w:name w:val="heading 6"/>
    <w:aliases w:val="Heading 6 Char1,Heading 6 Char Char,Heading 61,Heading 6 + Bold,Blank 2,rp_Heading 6,DO NOT USE_h6,Appendix 2,Heading 6E,Legal Level 1.,DOCSTYLE6,Legal Level 1.1,Level 11,Level 6 Topic Heading,appendix flysheet,Heading 6(unused),AgtHead6,H6,b"/>
    <w:basedOn w:val="Heading1"/>
    <w:next w:val="Normal"/>
    <w:link w:val="Heading6Char"/>
    <w:unhideWhenUsed/>
    <w:qFormat/>
    <w:pPr>
      <w:numPr>
        <w:ilvl w:val="5"/>
      </w:numPr>
      <w:outlineLvl w:val="5"/>
    </w:pPr>
    <w:rPr>
      <w:sz w:val="24"/>
    </w:rPr>
  </w:style>
  <w:style w:type="paragraph" w:styleId="Heading7">
    <w:name w:val="heading 7"/>
    <w:aliases w:val="(Not CSW),rp_Heading 7,Appendix Level 1,Heading 71,Legal Level 1.1.,DOCSTYLE7,Heading 7 (do not use),Para no numbering,h7,First Subheading,H7 (Do Not Use),Level 1.1,Legal Level 1.1.1,Level 1.11,Heading 7(unused),BCX Heading 7,L2 PIP,Procedure"/>
    <w:basedOn w:val="Heading1"/>
    <w:next w:val="Normal"/>
    <w:link w:val="Heading7Char"/>
    <w:unhideWhenUsed/>
    <w:qFormat/>
    <w:pPr>
      <w:numPr>
        <w:ilvl w:val="6"/>
      </w:numPr>
      <w:outlineLvl w:val="6"/>
    </w:pPr>
    <w:rPr>
      <w:iCs w:val="0"/>
      <w:sz w:val="24"/>
    </w:rPr>
  </w:style>
  <w:style w:type="paragraph" w:styleId="Heading8">
    <w:name w:val="heading 8"/>
    <w:aliases w:val="Heading 8(Not CSW),rp_Heading 8,Heading 81,Legal Level 1.1.1.,DOCSTYLE8,No num/gap,H8 (Do Not Use),Level 1.1.1,Legal Level 1.1.1.1,Level 1.1.11,also not used,Legal Level 1.1.1.2,Legal Level 1.1.1.3,Legal Level 1.1.1.4,Legal Level 1.1.1.5,h8"/>
    <w:basedOn w:val="Heading1"/>
    <w:next w:val="Normal"/>
    <w:link w:val="Heading8Char"/>
    <w:unhideWhenUsed/>
    <w:qFormat/>
    <w:pPr>
      <w:numPr>
        <w:ilvl w:val="7"/>
      </w:numPr>
      <w:outlineLvl w:val="7"/>
    </w:pPr>
    <w:rPr>
      <w:sz w:val="24"/>
      <w:szCs w:val="21"/>
    </w:rPr>
  </w:style>
  <w:style w:type="paragraph" w:styleId="Heading9">
    <w:name w:val="heading 9"/>
    <w:aliases w:val="Legal Level 1.1.1.1.,Level (a),rp_Heading 9,Doc Ref,App Heading,App1,App Heading1,App Heading2,App Heading3,App Heading4,App Heading5,appendix,Blank 5,9,Bijlagen,Heading 91,DOCSTYLE9,Code eg's,H9 (Do Not Use),oHeading 9,Legal Level 1.1.1.1.1,h"/>
    <w:basedOn w:val="Heading1"/>
    <w:next w:val="Normal"/>
    <w:link w:val="Heading9Char"/>
    <w:unhideWhenUsed/>
    <w:qFormat/>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paragraph" w:styleId="BlockText">
    <w:name w:val="Block Text"/>
    <w:basedOn w:val="Normal"/>
    <w:uiPriority w:val="99"/>
    <w:semiHidden/>
    <w:unhideWhenUsed/>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
    <w:name w:val="Body Text"/>
    <w:basedOn w:val="Normal"/>
    <w:link w:val="BodyTextChar"/>
    <w:uiPriority w:val="99"/>
    <w:semiHidden/>
    <w:unhideWhenUsed/>
  </w:style>
  <w:style w:type="paragraph" w:styleId="Caption">
    <w:name w:val="caption"/>
    <w:basedOn w:val="Normal"/>
    <w:next w:val="Normal"/>
    <w:uiPriority w:val="4"/>
    <w:qFormat/>
    <w:pPr>
      <w:keepNext/>
      <w:spacing w:before="120" w:line="240" w:lineRule="auto"/>
      <w:jc w:val="center"/>
    </w:pPr>
    <w:rPr>
      <w:rFonts w:asciiTheme="minorHAnsi" w:eastAsia="Times New Roman" w:hAnsiTheme="minorHAnsi" w:cs="Times New Roman"/>
      <w:b/>
      <w:szCs w:val="24"/>
      <w:lang w:val="en-GB"/>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paragraph" w:styleId="Footer">
    <w:name w:val="footer"/>
    <w:basedOn w:val="Normal"/>
    <w:link w:val="FooterChar"/>
    <w:uiPriority w:val="99"/>
    <w:unhideWhenUsed/>
    <w:pPr>
      <w:tabs>
        <w:tab w:val="center" w:pos="4513"/>
        <w:tab w:val="right" w:pos="9026"/>
      </w:tabs>
      <w:spacing w:after="0" w:line="240" w:lineRule="auto"/>
    </w:p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paragraph" w:styleId="Header">
    <w:name w:val="header"/>
    <w:basedOn w:val="Normal"/>
    <w:link w:val="HeaderChar"/>
    <w:uiPriority w:val="99"/>
    <w:unhideWhenUsed/>
    <w:pPr>
      <w:tabs>
        <w:tab w:val="center" w:pos="4513"/>
        <w:tab w:val="right" w:pos="9026"/>
      </w:tabs>
      <w:jc w:val="center"/>
    </w:pPr>
    <w:rPr>
      <w:szCs w:val="24"/>
    </w:rPr>
  </w:style>
  <w:style w:type="character" w:styleId="Hyperlink">
    <w:name w:val="Hyperlink"/>
    <w:basedOn w:val="DefaultParagraphFont"/>
    <w:uiPriority w:val="99"/>
    <w:unhideWhenUsed/>
    <w:rPr>
      <w:color w:val="0000FF" w:themeColor="hyperlink"/>
      <w:u w:val="single"/>
    </w:rPr>
  </w:style>
  <w:style w:type="paragraph" w:styleId="NormalWeb">
    <w:name w:val="Normal (Web)"/>
    <w:basedOn w:val="Normal"/>
    <w:qFormat/>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Strong">
    <w:name w:val="Strong"/>
    <w:basedOn w:val="DefaultParagraphFont"/>
    <w:qFormat/>
    <w:rPr>
      <w:b/>
      <w:bCs/>
    </w:rPr>
  </w:style>
  <w:style w:type="paragraph" w:styleId="Subtitle">
    <w:name w:val="Subtitle"/>
    <w:basedOn w:val="Normal"/>
    <w:next w:val="Normal"/>
    <w:link w:val="SubtitleChar"/>
    <w:uiPriority w:val="10"/>
    <w:qFormat/>
    <w:pPr>
      <w:spacing w:line="240" w:lineRule="auto"/>
    </w:pPr>
    <w:rPr>
      <w:rFonts w:asciiTheme="minorHAnsi" w:eastAsiaTheme="minorEastAsia" w:hAnsiTheme="minorHAnsi" w:cstheme="minorBidi"/>
      <w:color w:val="0E1B8D"/>
      <w:sz w:val="28"/>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Title">
    <w:name w:val="Title"/>
    <w:next w:val="Normal"/>
    <w:link w:val="TitleChar"/>
    <w:uiPriority w:val="10"/>
    <w:qFormat/>
    <w:pPr>
      <w:spacing w:after="240"/>
      <w:contextualSpacing/>
    </w:pPr>
    <w:rPr>
      <w:rFonts w:asciiTheme="majorHAnsi" w:eastAsiaTheme="majorEastAsia" w:hAnsiTheme="majorHAnsi"/>
      <w:color w:val="0E1B8D"/>
      <w:sz w:val="36"/>
      <w:szCs w:val="56"/>
      <w:lang w:eastAsia="en-US"/>
    </w:rPr>
  </w:style>
  <w:style w:type="paragraph" w:styleId="TOC1">
    <w:name w:val="toc 1"/>
    <w:basedOn w:val="Normal"/>
    <w:next w:val="Normal"/>
    <w:uiPriority w:val="39"/>
    <w:unhideWhenUsed/>
    <w:pPr>
      <w:tabs>
        <w:tab w:val="left" w:pos="284"/>
        <w:tab w:val="right" w:leader="dot" w:pos="9628"/>
      </w:tabs>
      <w:spacing w:after="0" w:line="240" w:lineRule="auto"/>
    </w:pPr>
    <w:rPr>
      <w:b/>
    </w:rPr>
  </w:style>
  <w:style w:type="paragraph" w:styleId="TOC2">
    <w:name w:val="toc 2"/>
    <w:basedOn w:val="Normal"/>
    <w:next w:val="Normal"/>
    <w:uiPriority w:val="39"/>
    <w:unhideWhenUsed/>
    <w:pPr>
      <w:tabs>
        <w:tab w:val="left" w:pos="709"/>
        <w:tab w:val="right" w:leader="dot" w:pos="9628"/>
      </w:tabs>
      <w:spacing w:after="0" w:line="240" w:lineRule="auto"/>
      <w:ind w:left="284"/>
    </w:pPr>
  </w:style>
  <w:style w:type="paragraph" w:styleId="TOC3">
    <w:name w:val="toc 3"/>
    <w:basedOn w:val="Normal"/>
    <w:next w:val="Normal"/>
    <w:uiPriority w:val="39"/>
    <w:unhideWhenUsed/>
    <w:pPr>
      <w:tabs>
        <w:tab w:val="left" w:pos="1276"/>
        <w:tab w:val="right" w:leader="dot" w:pos="9628"/>
      </w:tabs>
      <w:spacing w:after="0"/>
      <w:ind w:left="709"/>
    </w:pPr>
  </w:style>
  <w:style w:type="character" w:customStyle="1" w:styleId="HeaderChar">
    <w:name w:val="Header Char"/>
    <w:basedOn w:val="DefaultParagraphFont"/>
    <w:link w:val="Header"/>
    <w:uiPriority w:val="99"/>
    <w:rPr>
      <w:szCs w:val="24"/>
    </w:rPr>
  </w:style>
  <w:style w:type="character" w:customStyle="1" w:styleId="Heading1Char">
    <w:name w:val="Heading 1 Char"/>
    <w:aliases w:val="l1 Char,Topic Char,Group heading Char,h1 chapter heading Char,A MAJOR/BOLD Char,Section Heading Char,h1 Char,Schedule Heading 1 Char,RFP Heading 1 Char,Head1 Char,Heading 1A Char,Part Char,M Char,hd1 Char,Head I Char,POPSI Paragraphs Char"/>
    <w:basedOn w:val="DefaultParagraphFont"/>
    <w:link w:val="Heading1"/>
    <w:rPr>
      <w:rFonts w:asciiTheme="majorHAnsi" w:eastAsiaTheme="majorEastAsia" w:hAnsiTheme="majorHAnsi" w:cstheme="minorBidi"/>
      <w:b/>
      <w:iCs/>
      <w:color w:val="0E1B8D"/>
      <w:sz w:val="32"/>
      <w:szCs w:val="22"/>
      <w:lang w:val="en-GB" w:eastAsia="en-US"/>
    </w:rPr>
  </w:style>
  <w:style w:type="character" w:customStyle="1" w:styleId="Heading2Char">
    <w:name w:val="Heading 2 Char"/>
    <w:aliases w:val="l2 Char,H2 Char,Heading 2.2 Char,Heading 21 Char,h2 Char,h2 main heading Char,heading 2 Char,Chapter Title Char,P Char,fred2 Char,head2 Char,head II Char,Chapter Number/Appendix Letter Char,chn Char,2 headline Char,21 Char,A.B.C. Char"/>
    <w:basedOn w:val="DefaultParagraphFont"/>
    <w:link w:val="Heading2"/>
    <w:rPr>
      <w:rFonts w:asciiTheme="majorHAnsi" w:eastAsiaTheme="majorEastAsia" w:hAnsiTheme="majorHAnsi" w:cstheme="minorBidi"/>
      <w:b/>
      <w:color w:val="0E1B8D"/>
      <w:sz w:val="28"/>
      <w:szCs w:val="26"/>
      <w:lang w:eastAsia="en-US"/>
    </w:rPr>
  </w:style>
  <w:style w:type="character" w:customStyle="1" w:styleId="Heading3Char">
    <w:name w:val="Heading 3 Char"/>
    <w:aliases w:val="l3 Char,CT Char,h3 sub heading Char,h3 Char,H3 Char,Head 3 Char,3m Char,Level 1 - 1 Char,head3 Char,Details Char,C Sub-Sub/Italic Char,Schedule Heading 3 Char,RFP Heading 3 Char,Org Heading 1 Char,heading 3 Char,Section Char,S Char,3 Char"/>
    <w:basedOn w:val="DefaultParagraphFont"/>
    <w:link w:val="Heading3"/>
    <w:rPr>
      <w:rFonts w:asciiTheme="majorHAnsi" w:eastAsiaTheme="majorEastAsia" w:hAnsiTheme="majorHAnsi" w:cstheme="minorBidi"/>
      <w:b/>
      <w:iCs/>
      <w:color w:val="0E1B8D"/>
      <w:sz w:val="24"/>
      <w:szCs w:val="24"/>
      <w:lang w:val="en-GB" w:eastAsia="en-US"/>
    </w:rPr>
  </w:style>
  <w:style w:type="paragraph" w:styleId="ListParagraph">
    <w:name w:val="List Paragraph"/>
    <w:aliases w:val="Bulletted,AB List 1,lp1,Table of contents numbered,TOC style,Bullet List,FooterText,numbered,List Paragraph1,Paragraphe de liste1,Bulletr List Paragraph,列出段落,列出段落1,Use Case List Paragraph,Page Titles,List Paragraph Char Char,Equipment,符号列"/>
    <w:basedOn w:val="Normal"/>
    <w:link w:val="ListParagraphChar"/>
    <w:uiPriority w:val="34"/>
    <w:qFormat/>
    <w:pPr>
      <w:spacing w:after="0"/>
      <w:outlineLvl w:val="0"/>
    </w:pPr>
    <w:rPr>
      <w:rFonts w:asciiTheme="minorHAnsi" w:hAnsiTheme="minorHAnsi"/>
    </w:rPr>
  </w:style>
  <w:style w:type="character" w:customStyle="1" w:styleId="Heading4Char">
    <w:name w:val="Heading 4 Char"/>
    <w:aliases w:val="l4 Char,I4 Char,H1 Char,h4 Char,h4 sub sub heading Char,Level 2 - a Char,D Sub-Sub/Plain Char,Map Title Char,A Char,4 dash Char,d Char,a. Char,4 dash1 Char,d1 Char,31 Char,h41 Char,a.1 Char,4 dash2 Char,d2 Char,32 Char,h42 Char,a.2 Char"/>
    <w:basedOn w:val="DefaultParagraphFont"/>
    <w:link w:val="Heading4"/>
    <w:uiPriority w:val="5"/>
    <w:rPr>
      <w:rFonts w:asciiTheme="majorHAnsi" w:eastAsiaTheme="majorEastAsia" w:hAnsiTheme="majorHAnsi" w:cstheme="minorBidi"/>
      <w:b/>
      <w:color w:val="0E1B8D"/>
      <w:sz w:val="24"/>
      <w:szCs w:val="22"/>
      <w:lang w:val="en-GB" w:eastAsia="en-US"/>
    </w:rPr>
  </w:style>
  <w:style w:type="character" w:customStyle="1" w:styleId="Heading5Char">
    <w:name w:val="Heading 5 Char"/>
    <w:aliases w:val="X Char,Block Label Char,N Char,H5 Char,H51 Char,H52 Char,H53 Char,H54 Char,H55 Char,rp_Heading 5 Char,DO NOT USE_h5 Char,Level 3 - i Char,DOCSTYLE5 Char,Heading 51 Char,5 Char,Bullet point Char,lowest level provided Char,Level 3 - i1 Char"/>
    <w:basedOn w:val="DefaultParagraphFont"/>
    <w:link w:val="Heading5"/>
    <w:rPr>
      <w:rFonts w:asciiTheme="majorHAnsi" w:eastAsiaTheme="majorEastAsia" w:hAnsiTheme="majorHAnsi" w:cstheme="minorBidi"/>
      <w:b/>
      <w:iCs/>
      <w:color w:val="0E1B8D"/>
      <w:sz w:val="24"/>
      <w:szCs w:val="22"/>
      <w:lang w:val="en-GB" w:eastAsia="en-US"/>
    </w:rPr>
  </w:style>
  <w:style w:type="character" w:customStyle="1" w:styleId="Heading6Char">
    <w:name w:val="Heading 6 Char"/>
    <w:aliases w:val="Heading 6 Char1 Char,Heading 6 Char Char Char,Heading 61 Char,Heading 6 + Bold Char,Blank 2 Char,rp_Heading 6 Char,DO NOT USE_h6 Char,Appendix 2 Char,Heading 6E Char,Legal Level 1. Char,DOCSTYLE6 Char,Legal Level 1.1 Char,Level 11 Char"/>
    <w:basedOn w:val="DefaultParagraphFont"/>
    <w:link w:val="Heading6"/>
    <w:rPr>
      <w:rFonts w:asciiTheme="majorHAnsi" w:eastAsiaTheme="majorEastAsia" w:hAnsiTheme="majorHAnsi" w:cstheme="minorBidi"/>
      <w:b/>
      <w:iCs/>
      <w:color w:val="0E1B8D"/>
      <w:sz w:val="24"/>
      <w:szCs w:val="22"/>
      <w:lang w:val="en-GB" w:eastAsia="en-US"/>
    </w:rPr>
  </w:style>
  <w:style w:type="character" w:customStyle="1" w:styleId="Heading7Char">
    <w:name w:val="Heading 7 Char"/>
    <w:aliases w:val="(Not CSW) Char,rp_Heading 7 Char,Appendix Level 1 Char,Heading 71 Char,Legal Level 1.1. Char,DOCSTYLE7 Char,Heading 7 (do not use) Char,Para no numbering Char,h7 Char,First Subheading Char,H7 (Do Not Use) Char,Level 1.1 Char,L2 PIP Char"/>
    <w:basedOn w:val="DefaultParagraphFont"/>
    <w:link w:val="Heading7"/>
    <w:rPr>
      <w:rFonts w:asciiTheme="majorHAnsi" w:eastAsiaTheme="majorEastAsia" w:hAnsiTheme="majorHAnsi" w:cstheme="minorBidi"/>
      <w:b/>
      <w:color w:val="0E1B8D"/>
      <w:sz w:val="24"/>
      <w:szCs w:val="22"/>
      <w:lang w:val="en-GB" w:eastAsia="en-US"/>
    </w:rPr>
  </w:style>
  <w:style w:type="character" w:customStyle="1" w:styleId="Heading8Char">
    <w:name w:val="Heading 8 Char"/>
    <w:aliases w:val="Heading 8(Not CSW) Char,rp_Heading 8 Char,Heading 81 Char,Legal Level 1.1.1. Char,DOCSTYLE8 Char,No num/gap Char,H8 (Do Not Use) Char,Level 1.1.1 Char,Legal Level 1.1.1.1 Char,Level 1.1.11 Char,also not used Char,Legal Level 1.1.1.2 Char"/>
    <w:basedOn w:val="DefaultParagraphFont"/>
    <w:link w:val="Heading8"/>
    <w:rPr>
      <w:rFonts w:asciiTheme="majorHAnsi" w:eastAsiaTheme="majorEastAsia" w:hAnsiTheme="majorHAnsi" w:cstheme="minorBidi"/>
      <w:b/>
      <w:iCs/>
      <w:color w:val="0E1B8D"/>
      <w:sz w:val="24"/>
      <w:szCs w:val="21"/>
      <w:lang w:val="en-GB" w:eastAsia="en-US"/>
    </w:rPr>
  </w:style>
  <w:style w:type="character" w:customStyle="1" w:styleId="Heading9Char">
    <w:name w:val="Heading 9 Char"/>
    <w:aliases w:val="Legal Level 1.1.1.1. Char,Level (a) Char,rp_Heading 9 Char,Doc Ref Char,App Heading Char,App1 Char,App Heading1 Char,App Heading2 Char,App Heading3 Char,App Heading4 Char,App Heading5 Char,appendix Char,Blank 5 Char,9 Char,Bijlagen Char"/>
    <w:basedOn w:val="DefaultParagraphFont"/>
    <w:link w:val="Heading9"/>
    <w:rPr>
      <w:rFonts w:asciiTheme="majorHAnsi" w:eastAsiaTheme="majorEastAsia" w:hAnsiTheme="majorHAnsi" w:cstheme="minorBidi"/>
      <w:b/>
      <w:color w:val="0E1B8D"/>
      <w:sz w:val="24"/>
      <w:szCs w:val="21"/>
      <w:lang w:val="en-GB" w:eastAsia="en-US"/>
    </w:rPr>
  </w:style>
  <w:style w:type="character" w:customStyle="1" w:styleId="TitleChar">
    <w:name w:val="Title Char"/>
    <w:basedOn w:val="DefaultParagraphFont"/>
    <w:link w:val="Title"/>
    <w:uiPriority w:val="10"/>
    <w:rPr>
      <w:rFonts w:asciiTheme="majorHAnsi" w:eastAsiaTheme="majorEastAsia" w:hAnsiTheme="majorHAnsi"/>
      <w:color w:val="0E1B8D"/>
      <w:sz w:val="36"/>
      <w:szCs w:val="56"/>
    </w:rPr>
  </w:style>
  <w:style w:type="character" w:customStyle="1" w:styleId="FooterChar">
    <w:name w:val="Footer Char"/>
    <w:basedOn w:val="DefaultParagraphFont"/>
    <w:link w:val="Footer"/>
    <w:uiPriority w:val="99"/>
  </w:style>
  <w:style w:type="paragraph" w:customStyle="1" w:styleId="Preliminary">
    <w:name w:val="Preliminary"/>
    <w:qFormat/>
    <w:pPr>
      <w:spacing w:line="276" w:lineRule="auto"/>
    </w:pPr>
    <w:rPr>
      <w:sz w:val="18"/>
      <w:szCs w:val="22"/>
      <w:lang w:eastAsia="en-US"/>
    </w:rPr>
  </w:style>
  <w:style w:type="paragraph" w:customStyle="1" w:styleId="TOCHeading1">
    <w:name w:val="TOC Heading1"/>
    <w:basedOn w:val="Heading1"/>
    <w:next w:val="Normal"/>
    <w:uiPriority w:val="39"/>
    <w:unhideWhenUsed/>
    <w:pPr>
      <w:keepLines/>
      <w:numPr>
        <w:numId w:val="0"/>
      </w:numPr>
      <w:spacing w:after="0" w:line="259" w:lineRule="auto"/>
      <w:outlineLvl w:val="9"/>
    </w:pPr>
    <w:rPr>
      <w:b w:val="0"/>
      <w:color w:val="365F91" w:themeColor="accent1" w:themeShade="BF"/>
      <w:lang w:val="en-US"/>
    </w:rPr>
  </w:style>
  <w:style w:type="paragraph" w:customStyle="1" w:styleId="PrelimHeading">
    <w:name w:val="Prelim_Heading"/>
    <w:basedOn w:val="Normal"/>
    <w:rPr>
      <w:b/>
      <w:color w:val="0E1B8D"/>
      <w:sz w:val="24"/>
    </w:rPr>
  </w:style>
  <w:style w:type="character" w:customStyle="1" w:styleId="SubtitleChar">
    <w:name w:val="Subtitle Char"/>
    <w:basedOn w:val="DefaultParagraphFont"/>
    <w:link w:val="Subtitle"/>
    <w:uiPriority w:val="10"/>
    <w:rPr>
      <w:rFonts w:asciiTheme="minorHAnsi" w:eastAsiaTheme="minorEastAsia" w:hAnsiTheme="minorHAnsi" w:cstheme="minorBidi"/>
      <w:color w:val="0E1B8D"/>
      <w:sz w:val="28"/>
    </w:rPr>
  </w:style>
  <w:style w:type="paragraph" w:customStyle="1" w:styleId="TableText">
    <w:name w:val="Table Text"/>
    <w:link w:val="TableTextChar"/>
    <w:uiPriority w:val="5"/>
    <w:pPr>
      <w:spacing w:before="60" w:after="60"/>
    </w:pPr>
    <w:rPr>
      <w:rFonts w:asciiTheme="minorHAnsi" w:eastAsia="Times New Roman" w:hAnsiTheme="minorHAnsi" w:cs="Times New Roman"/>
      <w:szCs w:val="22"/>
      <w:lang w:eastAsia="en-US"/>
    </w:rPr>
  </w:style>
  <w:style w:type="character" w:customStyle="1" w:styleId="TableTextChar">
    <w:name w:val="Table Text Char"/>
    <w:basedOn w:val="DefaultParagraphFont"/>
    <w:link w:val="TableText"/>
    <w:uiPriority w:val="5"/>
    <w:rPr>
      <w:rFonts w:asciiTheme="minorHAnsi" w:eastAsia="Times New Roman" w:hAnsiTheme="minorHAnsi" w:cs="Times New Roman"/>
      <w:sz w:val="20"/>
    </w:rPr>
  </w:style>
  <w:style w:type="paragraph" w:customStyle="1" w:styleId="AnnexH1">
    <w:name w:val="Annex H1"/>
    <w:basedOn w:val="BodyText"/>
    <w:next w:val="AnnexH2"/>
    <w:link w:val="AnnexH1Char"/>
    <w:qFormat/>
    <w:pPr>
      <w:pageBreakBefore/>
      <w:numPr>
        <w:numId w:val="2"/>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customStyle="1" w:styleId="AnnexH2">
    <w:name w:val="Annex H2"/>
    <w:next w:val="Normal"/>
    <w:link w:val="AnnexH2Char"/>
    <w:qFormat/>
    <w:pPr>
      <w:keepNext/>
      <w:numPr>
        <w:ilvl w:val="1"/>
        <w:numId w:val="2"/>
      </w:numPr>
      <w:spacing w:after="120"/>
      <w:outlineLvl w:val="1"/>
    </w:pPr>
    <w:rPr>
      <w:rFonts w:asciiTheme="minorHAnsi" w:eastAsia="Times New Roman" w:hAnsiTheme="minorHAnsi" w:cs="Times New Roman"/>
      <w:b/>
      <w:color w:val="0E1B8D"/>
      <w:sz w:val="32"/>
      <w:szCs w:val="22"/>
      <w:lang w:val="en-GB" w:eastAsia="en-US"/>
    </w:rPr>
  </w:style>
  <w:style w:type="paragraph" w:customStyle="1" w:styleId="AnnexH3">
    <w:name w:val="Annex H3"/>
    <w:next w:val="Normal"/>
    <w:unhideWhenUsed/>
    <w:pPr>
      <w:numPr>
        <w:ilvl w:val="2"/>
        <w:numId w:val="2"/>
      </w:numPr>
      <w:tabs>
        <w:tab w:val="left" w:pos="851"/>
      </w:tabs>
      <w:spacing w:before="60" w:after="120"/>
      <w:outlineLvl w:val="2"/>
    </w:pPr>
    <w:rPr>
      <w:rFonts w:asciiTheme="minorHAnsi" w:eastAsia="Times New Roman" w:hAnsiTheme="minorHAnsi" w:cs="Times New Roman"/>
      <w:b/>
      <w:color w:val="0E1B8D"/>
      <w:sz w:val="28"/>
      <w:szCs w:val="22"/>
      <w:lang w:val="en-GB" w:eastAsia="en-US"/>
    </w:rPr>
  </w:style>
  <w:style w:type="paragraph" w:customStyle="1" w:styleId="AnnexH4">
    <w:name w:val="Annex H4"/>
    <w:next w:val="Normal"/>
    <w:unhideWhenUsed/>
    <w:qFormat/>
    <w:pPr>
      <w:numPr>
        <w:ilvl w:val="3"/>
        <w:numId w:val="2"/>
      </w:numPr>
      <w:spacing w:before="240" w:after="60" w:line="276" w:lineRule="auto"/>
    </w:pPr>
    <w:rPr>
      <w:rFonts w:asciiTheme="minorHAnsi" w:eastAsia="Times New Roman" w:hAnsiTheme="minorHAnsi" w:cs="Times New Roman"/>
      <w:b/>
      <w:color w:val="0E1B8D"/>
      <w:sz w:val="24"/>
      <w:szCs w:val="24"/>
      <w:lang w:val="en-GB" w:eastAsia="en-US"/>
    </w:rPr>
  </w:style>
  <w:style w:type="character" w:customStyle="1" w:styleId="AnnexH2Char">
    <w:name w:val="Annex H2 Char"/>
    <w:basedOn w:val="Heading1Char"/>
    <w:link w:val="AnnexH2"/>
    <w:rPr>
      <w:rFonts w:asciiTheme="minorHAnsi" w:eastAsia="Times New Roman" w:hAnsiTheme="minorHAnsi" w:cs="Times New Roman"/>
      <w:b/>
      <w:iCs w:val="0"/>
      <w:color w:val="0E1B8D"/>
      <w:sz w:val="32"/>
      <w:szCs w:val="22"/>
      <w:lang w:val="en-GB" w:eastAsia="en-US"/>
    </w:rPr>
  </w:style>
  <w:style w:type="paragraph" w:customStyle="1" w:styleId="Comments">
    <w:name w:val="Comments"/>
    <w:uiPriority w:val="12"/>
    <w:qFormat/>
    <w:pPr>
      <w:spacing w:after="120" w:line="276" w:lineRule="auto"/>
    </w:pPr>
    <w:rPr>
      <w:color w:val="4F81BD" w:themeColor="accent1"/>
      <w:sz w:val="22"/>
      <w:szCs w:val="22"/>
      <w:lang w:eastAsia="en-US"/>
    </w:rPr>
  </w:style>
  <w:style w:type="table" w:customStyle="1" w:styleId="SITATable">
    <w:name w:val="SITA Table"/>
    <w:basedOn w:val="TableNormal"/>
    <w:uiPriority w:val="99"/>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auto"/>
          <w:insideV w:val="single" w:sz="4" w:space="0" w:color="auto"/>
        </w:tcBorders>
        <w:shd w:val="clear" w:color="auto" w:fill="DBE5F1" w:themeFill="accent1" w:themeFillTint="33"/>
      </w:tcPr>
    </w:tblStylePr>
  </w:style>
  <w:style w:type="paragraph" w:styleId="NoSpacing">
    <w:name w:val="No Spacing"/>
    <w:link w:val="NoSpacingChar"/>
    <w:uiPriority w:val="11"/>
    <w:qFormat/>
    <w:rPr>
      <w:rFonts w:asciiTheme="minorHAnsi" w:eastAsiaTheme="minorEastAsia" w:hAnsiTheme="minorHAnsi" w:cstheme="minorBidi"/>
      <w:sz w:val="22"/>
      <w:szCs w:val="22"/>
      <w:lang w:eastAsia="en-US"/>
    </w:rPr>
  </w:style>
  <w:style w:type="character" w:customStyle="1" w:styleId="NoSpacingChar">
    <w:name w:val="No Spacing Char"/>
    <w:basedOn w:val="DefaultParagraphFont"/>
    <w:link w:val="NoSpacing"/>
    <w:uiPriority w:val="11"/>
    <w:rPr>
      <w:rFonts w:asciiTheme="minorHAnsi" w:eastAsiaTheme="minorEastAsia" w:hAnsiTheme="minorHAnsi" w:cstheme="minorBidi"/>
    </w:rPr>
  </w:style>
  <w:style w:type="paragraph" w:customStyle="1" w:styleId="Cover">
    <w:name w:val="Cover"/>
    <w:basedOn w:val="Title"/>
    <w:link w:val="CoverChar"/>
    <w:uiPriority w:val="11"/>
    <w:unhideWhenUsed/>
    <w:pPr>
      <w:spacing w:before="600" w:after="0"/>
    </w:pPr>
    <w:rPr>
      <w:color w:val="000066"/>
      <w:sz w:val="48"/>
      <w:szCs w:val="48"/>
    </w:rPr>
  </w:style>
  <w:style w:type="character" w:customStyle="1" w:styleId="CoverChar">
    <w:name w:val="Cover Char"/>
    <w:basedOn w:val="TitleChar"/>
    <w:link w:val="Cover"/>
    <w:uiPriority w:val="11"/>
    <w:rPr>
      <w:rFonts w:asciiTheme="majorHAnsi" w:eastAsiaTheme="majorEastAsia" w:hAnsiTheme="majorHAnsi"/>
      <w:color w:val="000066"/>
      <w:sz w:val="48"/>
      <w:szCs w:val="4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AnnexH1Char">
    <w:name w:val="Annex H1 Char"/>
    <w:basedOn w:val="DefaultParagraphFont"/>
    <w:link w:val="AnnexH1"/>
    <w:rPr>
      <w:rFonts w:asciiTheme="minorHAnsi" w:eastAsiaTheme="majorEastAsia" w:hAnsiTheme="minorHAnsi" w:cs="Times New Roman"/>
      <w:b/>
      <w:color w:val="0E1B8D"/>
      <w:sz w:val="36"/>
      <w:szCs w:val="40"/>
      <w:lang w:eastAsia="en-US"/>
    </w:rPr>
  </w:style>
  <w:style w:type="character" w:customStyle="1" w:styleId="BodyTextChar">
    <w:name w:val="Body Text Char"/>
    <w:basedOn w:val="DefaultParagraphFont"/>
    <w:link w:val="BodyText"/>
    <w:uiPriority w:val="99"/>
    <w:semiHidden/>
  </w:style>
  <w:style w:type="character" w:customStyle="1" w:styleId="FootnoteTextChar">
    <w:name w:val="Footnote Text Char"/>
    <w:basedOn w:val="DefaultParagraphFont"/>
    <w:link w:val="FootnoteText"/>
    <w:uiPriority w:val="99"/>
    <w:semiHidden/>
    <w:rPr>
      <w:sz w:val="20"/>
      <w:szCs w:val="20"/>
    </w:rPr>
  </w:style>
  <w:style w:type="character" w:customStyle="1" w:styleId="IntenseEmphasis1">
    <w:name w:val="Intense Emphasis1"/>
    <w:basedOn w:val="DefaultParagraphFont"/>
    <w:uiPriority w:val="21"/>
    <w:qFormat/>
    <w:rPr>
      <w:b/>
      <w:i/>
      <w:iCs/>
    </w:rPr>
  </w:style>
  <w:style w:type="paragraph" w:styleId="IntenseQuote">
    <w:name w:val="Intense Quote"/>
    <w:basedOn w:val="BlockText"/>
    <w:next w:val="Normal"/>
    <w:link w:val="IntenseQuoteChar"/>
    <w:uiPriority w:val="30"/>
    <w:qFormat/>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Pr>
      <w:rFonts w:asciiTheme="minorHAnsi" w:eastAsiaTheme="minorEastAsia" w:hAnsiTheme="minorHAnsi" w:cstheme="minorBidi"/>
    </w:rPr>
  </w:style>
  <w:style w:type="character" w:customStyle="1" w:styleId="IntenseReference1">
    <w:name w:val="Intense Reference1"/>
    <w:basedOn w:val="DefaultParagraphFont"/>
    <w:uiPriority w:val="32"/>
    <w:qFormat/>
    <w:rPr>
      <w:b/>
      <w:bCs/>
      <w:smallCaps/>
      <w:color w:val="auto"/>
      <w:spacing w:val="5"/>
    </w:rPr>
  </w:style>
  <w:style w:type="paragraph" w:customStyle="1" w:styleId="SITARegistration">
    <w:name w:val="SITA_Registration"/>
    <w:uiPriority w:val="10"/>
    <w:qFormat/>
    <w:pPr>
      <w:spacing w:after="120" w:line="276" w:lineRule="auto"/>
      <w:jc w:val="center"/>
    </w:pPr>
    <w:rPr>
      <w:color w:val="808080" w:themeColor="background1" w:themeShade="80"/>
      <w:sz w:val="14"/>
      <w:szCs w:val="16"/>
      <w:lang w:eastAsia="en-US"/>
    </w:rPr>
  </w:style>
  <w:style w:type="character" w:customStyle="1" w:styleId="SubtleReference1">
    <w:name w:val="Subtle Reference1"/>
    <w:basedOn w:val="DefaultParagraphFont"/>
    <w:uiPriority w:val="31"/>
    <w:qFormat/>
    <w:rPr>
      <w:smallCaps/>
      <w:color w:val="595959" w:themeColor="text1" w:themeTint="A6"/>
    </w:rPr>
  </w:style>
  <w:style w:type="character" w:styleId="PlaceholderText">
    <w:name w:val="Placeholder Text"/>
    <w:basedOn w:val="DefaultParagraphFont"/>
    <w:uiPriority w:val="99"/>
    <w:semiHidden/>
    <w:rPr>
      <w:color w:val="808080"/>
    </w:rPr>
  </w:style>
  <w:style w:type="paragraph" w:customStyle="1" w:styleId="Figure">
    <w:name w:val="Figure"/>
    <w:next w:val="Caption"/>
    <w:link w:val="FigureChar"/>
    <w:qFormat/>
    <w:pPr>
      <w:keepNext/>
      <w:spacing w:after="240"/>
      <w:jc w:val="center"/>
    </w:pPr>
    <w:rPr>
      <w:sz w:val="22"/>
      <w:szCs w:val="22"/>
      <w:lang w:eastAsia="en-GB"/>
    </w:rPr>
  </w:style>
  <w:style w:type="paragraph" w:customStyle="1" w:styleId="TableHeading">
    <w:name w:val="Table Heading"/>
    <w:basedOn w:val="TableText"/>
    <w:link w:val="TableHeadingChar"/>
    <w:qFormat/>
    <w:rPr>
      <w:b/>
      <w:color w:val="0E1B8D"/>
    </w:rPr>
  </w:style>
  <w:style w:type="character" w:customStyle="1" w:styleId="FigureChar">
    <w:name w:val="Figure Char"/>
    <w:basedOn w:val="DefaultParagraphFont"/>
    <w:link w:val="Figure"/>
    <w:rPr>
      <w:lang w:eastAsia="en-GB"/>
    </w:rPr>
  </w:style>
  <w:style w:type="character" w:customStyle="1" w:styleId="TableHeadingChar">
    <w:name w:val="Table Heading Char"/>
    <w:basedOn w:val="TableTextChar"/>
    <w:link w:val="TableHeading"/>
    <w:rPr>
      <w:rFonts w:asciiTheme="minorHAnsi" w:eastAsia="Times New Roman" w:hAnsiTheme="minorHAnsi" w:cs="Times New Roman"/>
      <w:b/>
      <w:color w:val="0E1B8D"/>
      <w:sz w:val="20"/>
    </w:rPr>
  </w:style>
  <w:style w:type="paragraph" w:customStyle="1" w:styleId="Specification">
    <w:name w:val="Specification"/>
    <w:basedOn w:val="ListParagraph"/>
    <w:qFormat/>
    <w:pPr>
      <w:spacing w:after="120" w:line="240" w:lineRule="auto"/>
      <w:jc w:val="left"/>
      <w:outlineLvl w:val="9"/>
    </w:pPr>
    <w:rPr>
      <w:rFonts w:ascii="Calibri" w:eastAsia="Times New Roman" w:hAnsi="Calibri" w:cs="Times New Roman"/>
      <w:sz w:val="24"/>
      <w:szCs w:val="24"/>
    </w:rPr>
  </w:style>
  <w:style w:type="character" w:customStyle="1" w:styleId="CommentTextChar">
    <w:name w:val="Comment Text Char"/>
    <w:basedOn w:val="DefaultParagraphFont"/>
    <w:link w:val="CommentText"/>
    <w:uiPriority w:val="99"/>
    <w:semiHidden/>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ListParagraphChar">
    <w:name w:val="List Paragraph Char"/>
    <w:aliases w:val="Bulletted Char,AB List 1 Char,lp1 Char,Table of contents numbered Char,TOC style Char,Bullet List Char,FooterText Char,numbered Char,List Paragraph1 Char,Paragraphe de liste1 Char,Bulletr List Paragraph Char,列出段落 Char,列出段落1 Char"/>
    <w:basedOn w:val="DefaultParagraphFont"/>
    <w:link w:val="ListParagraph"/>
    <w:uiPriority w:val="34"/>
    <w:qFormat/>
    <w:locked/>
    <w:rPr>
      <w:rFonts w:asciiTheme="minorHAnsi" w:hAnsiTheme="minorHAnsi"/>
    </w:rPr>
  </w:style>
  <w:style w:type="paragraph" w:customStyle="1" w:styleId="Revision1">
    <w:name w:val="Revision1"/>
    <w:hidden/>
    <w:uiPriority w:val="99"/>
    <w:semiHidden/>
    <w:qFormat/>
    <w:rPr>
      <w:sz w:val="22"/>
      <w:szCs w:val="22"/>
      <w:lang w:eastAsia="en-US"/>
    </w:rPr>
  </w:style>
  <w:style w:type="table" w:customStyle="1" w:styleId="TableGrid1">
    <w:name w:val="Table Grid1"/>
    <w:basedOn w:val="TableNormal"/>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3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165F2"/>
    <w:pPr>
      <w:autoSpaceDE w:val="0"/>
      <w:autoSpaceDN w:val="0"/>
      <w:adjustRightInd w:val="0"/>
    </w:pPr>
    <w:rPr>
      <w:rFonts w:ascii="Calibri" w:eastAsia="Times New Roman" w:hAnsi="Calibri" w:cs="Calibri"/>
      <w:color w:val="000000"/>
      <w:sz w:val="24"/>
      <w:szCs w:val="24"/>
    </w:rPr>
  </w:style>
  <w:style w:type="paragraph" w:styleId="Revision">
    <w:name w:val="Revision"/>
    <w:hidden/>
    <w:uiPriority w:val="99"/>
    <w:semiHidden/>
    <w:rsid w:val="0062726D"/>
    <w:rPr>
      <w:sz w:val="22"/>
      <w:szCs w:val="22"/>
      <w:lang w:eastAsia="en-US"/>
    </w:rPr>
  </w:style>
  <w:style w:type="table" w:customStyle="1" w:styleId="TableGrid6">
    <w:name w:val="Table Grid6"/>
    <w:basedOn w:val="TableNormal"/>
    <w:next w:val="TableGrid"/>
    <w:qFormat/>
    <w:rsid w:val="0049360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cid:57f1089e-70db-4e5c-8990-79947898b81a"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zintleK\AppData\Local\Microsoft\Windows\INetCache\Content.Outlook\WE8QONRC\Annexure%201%20Bid%20Specification%20template%20v2.0%20(00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0B52F74F98A494DA77947ACB71C014F"/>
        <w:category>
          <w:name w:val="General"/>
          <w:gallery w:val="placeholder"/>
        </w:category>
        <w:types>
          <w:type w:val="bbPlcHdr"/>
        </w:types>
        <w:behaviors>
          <w:behavior w:val="content"/>
        </w:behaviors>
        <w:guid w:val="{F1552A93-678F-6E4D-8DDE-A3CF0CE8942C}"/>
      </w:docPartPr>
      <w:docPartBody>
        <w:p w:rsidR="00AC6EDF" w:rsidRDefault="00AC6EDF">
          <w:pPr>
            <w:pStyle w:val="E0B52F74F98A494DA77947ACB71C014F"/>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SimHei">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5C5F"/>
    <w:rsid w:val="00055371"/>
    <w:rsid w:val="0009753B"/>
    <w:rsid w:val="000B5E73"/>
    <w:rsid w:val="00177729"/>
    <w:rsid w:val="001B5814"/>
    <w:rsid w:val="002428B9"/>
    <w:rsid w:val="00252F5C"/>
    <w:rsid w:val="002A3B58"/>
    <w:rsid w:val="003306E6"/>
    <w:rsid w:val="00345C5F"/>
    <w:rsid w:val="004621E0"/>
    <w:rsid w:val="004C1928"/>
    <w:rsid w:val="0054420A"/>
    <w:rsid w:val="00615C21"/>
    <w:rsid w:val="007740B5"/>
    <w:rsid w:val="007B126E"/>
    <w:rsid w:val="007C386D"/>
    <w:rsid w:val="008D757A"/>
    <w:rsid w:val="00997E45"/>
    <w:rsid w:val="00A12312"/>
    <w:rsid w:val="00AB636C"/>
    <w:rsid w:val="00AC6EDF"/>
    <w:rsid w:val="00B17DE7"/>
    <w:rsid w:val="00B36207"/>
    <w:rsid w:val="00B42901"/>
    <w:rsid w:val="00B96090"/>
    <w:rsid w:val="00BF7702"/>
    <w:rsid w:val="00C26937"/>
    <w:rsid w:val="00D1720E"/>
    <w:rsid w:val="00DD02A3"/>
    <w:rsid w:val="00E707A7"/>
    <w:rsid w:val="00E83AEA"/>
    <w:rsid w:val="00F57124"/>
    <w:rsid w:val="00F93D99"/>
  </w:rsids>
  <m:mathPr>
    <m:mathFont m:val="Cambria Math"/>
    <m:brkBin m:val="before"/>
    <m:brkBinSub m:val="--"/>
    <m:smallFrac m:val="0"/>
    <m:dispDef/>
    <m:lMargin m:val="0"/>
    <m:rMargin m:val="0"/>
    <m:defJc m:val="centerGroup"/>
    <m:wrapIndent m:val="1440"/>
    <m:intLim m:val="subSup"/>
    <m:naryLim m:val="undOvr"/>
  </m:mathPr>
  <w:themeFontLang w:val="en-ZA"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ZA" w:eastAsia="en-ZA" w:bidi="ar-SA"/>
      </w:rPr>
    </w:rPrDefault>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E0B52F74F98A494DA77947ACB71C014F">
    <w:name w:val="E0B52F74F98A494DA77947ACB71C014F"/>
    <w:rPr>
      <w:sz w:val="24"/>
      <w:szCs w:val="24"/>
      <w:lang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0F585E94-0C20-48F8-B138-BB4A2A191070}">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Annexure 1 Bid Specification template v2.0 (004)</Template>
  <TotalTime>37</TotalTime>
  <Pages>35</Pages>
  <Words>10312</Words>
  <Characters>58779</Characters>
  <Application>Microsoft Office Word</Application>
  <DocSecurity>0</DocSecurity>
  <Lines>489</Lines>
  <Paragraphs>137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NozintleK</dc:creator>
  <cp:lastModifiedBy>Ntombenhle Mkhize</cp:lastModifiedBy>
  <cp:revision>6</cp:revision>
  <cp:lastPrinted>2026-04-23T12:20:00Z</cp:lastPrinted>
  <dcterms:created xsi:type="dcterms:W3CDTF">2026-08-14T20:06:00Z</dcterms:created>
  <dcterms:modified xsi:type="dcterms:W3CDTF">2026-08-25T06:26:00Z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EDE2B473BD834980BB7A9B3A71490966_11</vt:lpwstr>
  </property>
  <property fmtid="{D5CDD505-2E9C-101B-9397-08002B2CF9AE}" pid="3" name="KSOProductBuildVer">
    <vt:lpwstr>1033-12.2.0.13431</vt:lpwstr>
  </property>
</Properties>
</file>