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985" w:rsidRDefault="00210985" w:rsidP="00210985">
      <w:pPr>
        <w:spacing w:before="120" w:line="360" w:lineRule="auto"/>
        <w:jc w:val="both"/>
        <w:rPr>
          <w:rFonts w:ascii="Arial" w:hAnsi="Arial" w:cs="Arial"/>
          <w:b/>
          <w:sz w:val="24"/>
          <w:szCs w:val="24"/>
        </w:rPr>
      </w:pPr>
      <w:r>
        <w:rPr>
          <w:noProof/>
        </w:rPr>
        <w:drawing>
          <wp:inline distT="0" distB="0" distL="0" distR="0">
            <wp:extent cx="1838325" cy="923925"/>
            <wp:effectExtent l="0" t="0" r="9525" b="9525"/>
            <wp:docPr id="1" name="Picture 1"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38325" cy="923925"/>
                    </a:xfrm>
                    <a:prstGeom prst="rect">
                      <a:avLst/>
                    </a:prstGeom>
                    <a:noFill/>
                    <a:ln>
                      <a:noFill/>
                    </a:ln>
                  </pic:spPr>
                </pic:pic>
              </a:graphicData>
            </a:graphic>
          </wp:inline>
        </w:drawing>
      </w:r>
    </w:p>
    <w:p w:rsidR="00210985" w:rsidRDefault="009957CF" w:rsidP="00210985">
      <w:pPr>
        <w:spacing w:before="120" w:line="360" w:lineRule="auto"/>
        <w:jc w:val="center"/>
        <w:rPr>
          <w:rFonts w:ascii="Arial" w:hAnsi="Arial" w:cs="Arial"/>
          <w:b/>
          <w:sz w:val="24"/>
          <w:szCs w:val="24"/>
        </w:rPr>
      </w:pPr>
      <w:r>
        <w:rPr>
          <w:rFonts w:ascii="Arial" w:hAnsi="Arial" w:cs="Arial"/>
          <w:b/>
          <w:sz w:val="24"/>
          <w:szCs w:val="24"/>
        </w:rPr>
        <w:t>INVITATION TO BID</w:t>
      </w:r>
    </w:p>
    <w:p w:rsidR="00210985" w:rsidRDefault="00C455C3" w:rsidP="00210985">
      <w:pPr>
        <w:spacing w:before="120" w:line="360" w:lineRule="auto"/>
        <w:jc w:val="both"/>
        <w:rPr>
          <w:rFonts w:ascii="Arial" w:hAnsi="Arial" w:cs="Arial"/>
          <w:b/>
          <w:sz w:val="24"/>
          <w:szCs w:val="24"/>
        </w:rPr>
      </w:pPr>
      <w:r>
        <w:rPr>
          <w:rFonts w:ascii="Arial" w:hAnsi="Arial" w:cs="Arial"/>
          <w:b/>
          <w:sz w:val="24"/>
          <w:szCs w:val="24"/>
        </w:rPr>
        <w:t>PERSONAL INFORMATION AND THE POPI ACT</w:t>
      </w:r>
    </w:p>
    <w:p w:rsidR="00210985" w:rsidRDefault="00210985" w:rsidP="00210985">
      <w:pPr>
        <w:spacing w:before="120" w:line="360" w:lineRule="auto"/>
        <w:jc w:val="both"/>
        <w:rPr>
          <w:rFonts w:ascii="Arial" w:hAnsi="Arial" w:cs="Arial"/>
          <w:sz w:val="24"/>
          <w:szCs w:val="24"/>
        </w:rPr>
      </w:pPr>
      <w:r>
        <w:rPr>
          <w:rFonts w:ascii="Arial" w:hAnsi="Arial" w:cs="Arial"/>
          <w:sz w:val="24"/>
          <w:szCs w:val="24"/>
        </w:rPr>
        <w:t xml:space="preserve">In order to </w:t>
      </w:r>
      <w:r w:rsidR="002E6DF9">
        <w:rPr>
          <w:rFonts w:ascii="Arial" w:hAnsi="Arial" w:cs="Arial"/>
          <w:sz w:val="24"/>
          <w:szCs w:val="24"/>
        </w:rPr>
        <w:t xml:space="preserve">participate  in the Department of Science and Innovation’s (DSI) supply chain </w:t>
      </w:r>
      <w:r w:rsidR="002E6DF9" w:rsidRPr="002E6DF9">
        <w:rPr>
          <w:rFonts w:ascii="Arial" w:hAnsi="Arial" w:cs="Arial"/>
          <w:sz w:val="24"/>
          <w:szCs w:val="24"/>
        </w:rPr>
        <w:t xml:space="preserve">management process the </w:t>
      </w:r>
      <w:r w:rsidR="00C455C3">
        <w:rPr>
          <w:rFonts w:ascii="Arial" w:hAnsi="Arial" w:cs="Arial"/>
          <w:sz w:val="24"/>
          <w:szCs w:val="24"/>
        </w:rPr>
        <w:t xml:space="preserve"> </w:t>
      </w:r>
      <w:bookmarkStart w:id="0" w:name="_GoBack"/>
      <w:bookmarkEnd w:id="0"/>
      <w:r w:rsidR="002E6DF9" w:rsidRPr="002E6DF9">
        <w:rPr>
          <w:rFonts w:ascii="Arial" w:hAnsi="Arial" w:cs="Arial"/>
          <w:sz w:val="24"/>
          <w:szCs w:val="24"/>
        </w:rPr>
        <w:t>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002E6DF9" w:rsidRPr="002E6DF9">
        <w:rPr>
          <w:rFonts w:ascii="Arial" w:hAnsi="Arial" w:cs="Arial"/>
          <w:color w:val="000090"/>
          <w:sz w:val="24"/>
          <w:szCs w:val="24"/>
        </w:rPr>
        <w:t xml:space="preserve"> </w:t>
      </w:r>
      <w:r w:rsidR="002E6DF9" w:rsidRPr="002E6DF9">
        <w:rPr>
          <w:rFonts w:ascii="Arial" w:hAnsi="Arial" w:cs="Arial"/>
          <w:sz w:val="24"/>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w:t>
      </w:r>
      <w:r w:rsidRPr="002E6DF9">
        <w:rPr>
          <w:rFonts w:ascii="Arial" w:hAnsi="Arial" w:cs="Arial"/>
          <w:sz w:val="24"/>
          <w:szCs w:val="24"/>
        </w:rPr>
        <w:t xml:space="preserve"> you </w:t>
      </w:r>
      <w:r>
        <w:rPr>
          <w:rFonts w:ascii="Arial" w:hAnsi="Arial" w:cs="Arial"/>
          <w:sz w:val="24"/>
          <w:szCs w:val="24"/>
        </w:rPr>
        <w:t xml:space="preserve">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rsidR="00210985" w:rsidRDefault="00210985" w:rsidP="00210985">
      <w:pPr>
        <w:spacing w:before="120" w:line="360" w:lineRule="auto"/>
        <w:jc w:val="both"/>
        <w:rPr>
          <w:rFonts w:ascii="Arial" w:hAnsi="Arial" w:cs="Arial"/>
          <w:sz w:val="24"/>
          <w:szCs w:val="24"/>
        </w:rPr>
      </w:pPr>
      <w:r>
        <w:rPr>
          <w:rFonts w:ascii="Arial" w:hAnsi="Arial" w:cs="Arial"/>
          <w:sz w:val="24"/>
          <w:szCs w:val="24"/>
        </w:rPr>
        <w:t>Kindly ensure that you obtain a copy of this document from Reception.</w:t>
      </w:r>
    </w:p>
    <w:p w:rsidR="00210985" w:rsidRDefault="00210985" w:rsidP="00210985">
      <w:pPr>
        <w:spacing w:before="120" w:line="360" w:lineRule="auto"/>
        <w:jc w:val="both"/>
        <w:rPr>
          <w:rFonts w:ascii="Arial" w:hAnsi="Arial" w:cs="Arial"/>
          <w:sz w:val="24"/>
          <w:szCs w:val="24"/>
        </w:rPr>
      </w:pPr>
      <w:r>
        <w:rPr>
          <w:rFonts w:ascii="Arial" w:hAnsi="Arial" w:cs="Arial"/>
          <w:sz w:val="24"/>
          <w:szCs w:val="24"/>
        </w:rPr>
        <w:lastRenderedPageBreak/>
        <w:t xml:space="preserve">You may also down load this document by clicking here </w:t>
      </w:r>
      <w:r>
        <w:rPr>
          <w:rFonts w:ascii="Arial" w:hAnsi="Arial" w:cs="Arial"/>
          <w:color w:val="FFFFFF" w:themeColor="background1"/>
          <w:sz w:val="24"/>
          <w:szCs w:val="24"/>
          <w:highlight w:val="darkBlue"/>
          <w:u w:val="single"/>
        </w:rPr>
        <w:t>www.</w:t>
      </w:r>
      <w:r w:rsidR="009D7DE4">
        <w:rPr>
          <w:rFonts w:ascii="Arial" w:hAnsi="Arial" w:cs="Arial"/>
          <w:color w:val="FFFFFF" w:themeColor="background1"/>
          <w:sz w:val="24"/>
          <w:szCs w:val="24"/>
          <w:highlight w:val="darkBlue"/>
          <w:u w:val="single"/>
        </w:rPr>
        <w:t xml:space="preserve">dst.gov.za/legislation/prvacy data/ </w:t>
      </w:r>
      <w:r w:rsidR="00A93009">
        <w:rPr>
          <w:rFonts w:ascii="Arial" w:hAnsi="Arial" w:cs="Arial"/>
          <w:color w:val="FFFFFF" w:themeColor="background1"/>
          <w:sz w:val="24"/>
          <w:szCs w:val="24"/>
          <w:highlight w:val="darkBlue"/>
          <w:u w:val="single"/>
        </w:rPr>
        <w:t>section 18 POPI informed consent document</w:t>
      </w:r>
      <w:r>
        <w:rPr>
          <w:rFonts w:ascii="Arial" w:hAnsi="Arial" w:cs="Arial"/>
          <w:sz w:val="24"/>
          <w:szCs w:val="24"/>
        </w:rPr>
        <w:t xml:space="preserve"> </w:t>
      </w:r>
    </w:p>
    <w:p w:rsidR="00210985" w:rsidRDefault="00210985" w:rsidP="00210985">
      <w:pPr>
        <w:spacing w:before="120" w:line="360" w:lineRule="auto"/>
        <w:jc w:val="both"/>
        <w:rPr>
          <w:rFonts w:ascii="Arial" w:hAnsi="Arial" w:cs="Arial"/>
          <w:sz w:val="24"/>
          <w:szCs w:val="24"/>
        </w:rPr>
      </w:pPr>
      <w:r>
        <w:rPr>
          <w:rFonts w:ascii="Arial" w:hAnsi="Arial" w:cs="Arial"/>
          <w:sz w:val="24"/>
          <w:szCs w:val="24"/>
        </w:rPr>
        <w:t xml:space="preserve">Please read the document before you enter our premises and / or provide the DSI with the required Personal Information. </w:t>
      </w:r>
    </w:p>
    <w:p w:rsidR="00210985" w:rsidRPr="00A93009" w:rsidRDefault="00210985" w:rsidP="00210985">
      <w:pPr>
        <w:spacing w:before="120" w:line="360" w:lineRule="auto"/>
        <w:jc w:val="both"/>
        <w:rPr>
          <w:rFonts w:ascii="Arial" w:hAnsi="Arial" w:cs="Arial"/>
          <w:sz w:val="24"/>
          <w:szCs w:val="24"/>
        </w:rPr>
      </w:pPr>
      <w:r w:rsidRPr="00A93009">
        <w:rPr>
          <w:rFonts w:ascii="Arial" w:hAnsi="Arial" w:cs="Arial"/>
          <w:sz w:val="24"/>
          <w:szCs w:val="24"/>
        </w:rPr>
        <w:t xml:space="preserve">By providing us with your Personal Information, you consent to the DSI processing your Personal Information, which the DSI undertakes to process strictly in accordance with the abovementioned section 18 informed consent document for </w:t>
      </w:r>
      <w:r w:rsidR="00225491" w:rsidRPr="00A93009">
        <w:rPr>
          <w:rFonts w:ascii="Arial" w:hAnsi="Arial" w:cs="Arial"/>
          <w:sz w:val="24"/>
          <w:szCs w:val="24"/>
        </w:rPr>
        <w:t xml:space="preserve">the DSI </w:t>
      </w:r>
      <w:r w:rsidR="002E6DF9" w:rsidRPr="00A93009">
        <w:rPr>
          <w:rFonts w:ascii="Arial" w:hAnsi="Arial" w:cs="Arial"/>
          <w:sz w:val="24"/>
          <w:szCs w:val="24"/>
        </w:rPr>
        <w:t>Supply Chain Management</w:t>
      </w:r>
      <w:r w:rsidR="00225491" w:rsidRPr="00A93009">
        <w:rPr>
          <w:rFonts w:ascii="Arial" w:hAnsi="Arial" w:cs="Arial"/>
          <w:sz w:val="24"/>
          <w:szCs w:val="24"/>
        </w:rPr>
        <w:t xml:space="preserve"> Unit.</w:t>
      </w:r>
    </w:p>
    <w:p w:rsidR="00210985" w:rsidRDefault="00210985" w:rsidP="00210985">
      <w:pPr>
        <w:spacing w:line="360" w:lineRule="auto"/>
        <w:jc w:val="both"/>
        <w:rPr>
          <w:sz w:val="24"/>
          <w:szCs w:val="24"/>
        </w:rPr>
      </w:pPr>
    </w:p>
    <w:p w:rsidR="00210985" w:rsidRDefault="00210985"/>
    <w:sectPr w:rsidR="00210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85"/>
    <w:rsid w:val="00210985"/>
    <w:rsid w:val="00225491"/>
    <w:rsid w:val="002E6DF9"/>
    <w:rsid w:val="009957CF"/>
    <w:rsid w:val="009D7DE4"/>
    <w:rsid w:val="00A93009"/>
    <w:rsid w:val="00C4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F778"/>
  <w15:chartTrackingRefBased/>
  <w15:docId w15:val="{A7B8CFCD-7136-46E0-9952-1966ACDB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DE4"/>
    <w:rPr>
      <w:color w:val="0563C1" w:themeColor="hyperlink"/>
      <w:u w:val="single"/>
    </w:rPr>
  </w:style>
  <w:style w:type="character" w:styleId="UnresolvedMention">
    <w:name w:val="Unresolved Mention"/>
    <w:basedOn w:val="DefaultParagraphFont"/>
    <w:uiPriority w:val="99"/>
    <w:semiHidden/>
    <w:unhideWhenUsed/>
    <w:rsid w:val="009D7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934476">
      <w:bodyDiv w:val="1"/>
      <w:marLeft w:val="0"/>
      <w:marRight w:val="0"/>
      <w:marTop w:val="0"/>
      <w:marBottom w:val="0"/>
      <w:divBdr>
        <w:top w:val="none" w:sz="0" w:space="0" w:color="auto"/>
        <w:left w:val="none" w:sz="0" w:space="0" w:color="auto"/>
        <w:bottom w:val="none" w:sz="0" w:space="0" w:color="auto"/>
        <w:right w:val="none" w:sz="0" w:space="0" w:color="auto"/>
      </w:divBdr>
    </w:div>
    <w:div w:id="20398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5EB20.2F61FF5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Hlongwane</dc:creator>
  <cp:keywords/>
  <dc:description/>
  <cp:lastModifiedBy>Bennie Hlongwane</cp:lastModifiedBy>
  <cp:revision>5</cp:revision>
  <dcterms:created xsi:type="dcterms:W3CDTF">2021-07-01T09:00:00Z</dcterms:created>
  <dcterms:modified xsi:type="dcterms:W3CDTF">2021-07-01T10:19:00Z</dcterms:modified>
</cp:coreProperties>
</file>