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B25E8F" w14:paraId="5FC393F9" w14:textId="77777777" w:rsidTr="00B25E8F">
        <w:tc>
          <w:tcPr>
            <w:tcW w:w="2416" w:type="dxa"/>
            <w:vAlign w:val="center"/>
          </w:tcPr>
          <w:p w14:paraId="008EEB7F" w14:textId="77777777" w:rsidR="00B25E8F" w:rsidRDefault="00906FA4">
            <w:pPr>
              <w:pStyle w:val="TitlePage"/>
            </w:pPr>
            <w:r>
              <w:rPr>
                <w:noProof/>
                <w:lang w:val="en-ZA" w:eastAsia="en-ZA"/>
              </w:rPr>
              <w:drawing>
                <wp:inline distT="0" distB="0" distL="0" distR="0" wp14:anchorId="6063988D" wp14:editId="67E03263">
                  <wp:extent cx="1390015" cy="629285"/>
                  <wp:effectExtent l="19050" t="0" r="63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8" cstate="print"/>
                          <a:srcRect/>
                          <a:stretch>
                            <a:fillRect/>
                          </a:stretch>
                        </pic:blipFill>
                        <pic:spPr bwMode="auto">
                          <a:xfrm>
                            <a:off x="0" y="0"/>
                            <a:ext cx="1390015" cy="629285"/>
                          </a:xfrm>
                          <a:prstGeom prst="rect">
                            <a:avLst/>
                          </a:prstGeom>
                          <a:noFill/>
                          <a:ln w="9525">
                            <a:noFill/>
                            <a:miter lim="800000"/>
                            <a:headEnd/>
                            <a:tailEnd/>
                          </a:ln>
                        </pic:spPr>
                      </pic:pic>
                    </a:graphicData>
                  </a:graphic>
                </wp:inline>
              </w:drawing>
            </w:r>
            <w:bookmarkStart w:id="0" w:name="_Ref228599042"/>
            <w:bookmarkEnd w:id="0"/>
          </w:p>
        </w:tc>
        <w:tc>
          <w:tcPr>
            <w:tcW w:w="5033" w:type="dxa"/>
            <w:vAlign w:val="center"/>
          </w:tcPr>
          <w:p w14:paraId="05ED28C7" w14:textId="77777777" w:rsidR="00B25E8F" w:rsidRDefault="00B25E8F" w:rsidP="00BD3E46">
            <w:pPr>
              <w:pStyle w:val="TitlePageBoldCentre"/>
            </w:pPr>
            <w:r>
              <w:t>Strategy</w:t>
            </w:r>
          </w:p>
        </w:tc>
        <w:tc>
          <w:tcPr>
            <w:tcW w:w="2417" w:type="dxa"/>
            <w:vAlign w:val="center"/>
          </w:tcPr>
          <w:p w14:paraId="76421243" w14:textId="77777777" w:rsidR="00B25E8F" w:rsidRDefault="00B25E8F" w:rsidP="00F8315F">
            <w:pPr>
              <w:pStyle w:val="TitlePageBoldCentre"/>
            </w:pPr>
            <w:r>
              <w:t>Engineering</w:t>
            </w:r>
          </w:p>
        </w:tc>
      </w:tr>
    </w:tbl>
    <w:p w14:paraId="6D10AD2B" w14:textId="77777777" w:rsidR="002F524A" w:rsidRDefault="002F524A">
      <w:pPr>
        <w:pStyle w:val="TableBodyLeft"/>
      </w:pPr>
    </w:p>
    <w:tbl>
      <w:tblPr>
        <w:tblW w:w="0" w:type="auto"/>
        <w:tblLook w:val="0000" w:firstRow="0" w:lastRow="0" w:firstColumn="0" w:lastColumn="0" w:noHBand="0" w:noVBand="0"/>
      </w:tblPr>
      <w:tblGrid>
        <w:gridCol w:w="851"/>
        <w:gridCol w:w="2410"/>
        <w:gridCol w:w="1207"/>
        <w:gridCol w:w="2055"/>
        <w:gridCol w:w="1280"/>
        <w:gridCol w:w="1982"/>
        <w:gridCol w:w="420"/>
      </w:tblGrid>
      <w:tr w:rsidR="002F524A" w14:paraId="5EB659D9" w14:textId="77777777" w:rsidTr="00F24F79">
        <w:trPr>
          <w:cantSplit/>
          <w:trHeight w:val="851"/>
        </w:trPr>
        <w:tc>
          <w:tcPr>
            <w:tcW w:w="851" w:type="dxa"/>
            <w:vMerge w:val="restart"/>
          </w:tcPr>
          <w:p w14:paraId="33D0322C" w14:textId="77777777" w:rsidR="002F524A" w:rsidRDefault="002F524A">
            <w:pPr>
              <w:pStyle w:val="TitlePage"/>
            </w:pPr>
            <w:r>
              <w:t>Title:</w:t>
            </w:r>
          </w:p>
        </w:tc>
        <w:tc>
          <w:tcPr>
            <w:tcW w:w="3652" w:type="dxa"/>
            <w:gridSpan w:val="2"/>
            <w:vMerge w:val="restart"/>
          </w:tcPr>
          <w:p w14:paraId="55219D05" w14:textId="729A4EFE" w:rsidR="002F524A" w:rsidRPr="00DE71AD" w:rsidRDefault="001B36D5">
            <w:pPr>
              <w:pStyle w:val="TitlePageBold"/>
              <w:rPr>
                <w:rStyle w:val="Instruction"/>
                <w:rFonts w:ascii="Arial" w:hAnsi="Arial"/>
                <w:color w:val="auto"/>
                <w:szCs w:val="20"/>
              </w:rPr>
            </w:pPr>
            <w:r w:rsidRPr="00DE71AD">
              <w:rPr>
                <w:rStyle w:val="Instruction"/>
                <w:rFonts w:ascii="Arial" w:hAnsi="Arial"/>
                <w:color w:val="auto"/>
                <w:szCs w:val="20"/>
              </w:rPr>
              <w:t xml:space="preserve">Tender Technical Evaluation Strategy </w:t>
            </w:r>
            <w:r w:rsidR="00C74776">
              <w:rPr>
                <w:rStyle w:val="Instruction"/>
                <w:rFonts w:ascii="Arial" w:hAnsi="Arial"/>
                <w:color w:val="auto"/>
                <w:szCs w:val="20"/>
              </w:rPr>
              <w:t>for</w:t>
            </w:r>
            <w:r w:rsidR="00DA6812">
              <w:rPr>
                <w:rStyle w:val="Instruction"/>
                <w:rFonts w:ascii="Arial" w:hAnsi="Arial"/>
                <w:color w:val="auto"/>
                <w:szCs w:val="20"/>
              </w:rPr>
              <w:t xml:space="preserve"> Transducers</w:t>
            </w:r>
            <w:r w:rsidR="0047683E">
              <w:rPr>
                <w:rStyle w:val="Instruction"/>
                <w:rFonts w:ascii="Arial" w:hAnsi="Arial"/>
                <w:color w:val="auto"/>
                <w:szCs w:val="20"/>
              </w:rPr>
              <w:t>’</w:t>
            </w:r>
            <w:r w:rsidR="009714D6">
              <w:rPr>
                <w:rStyle w:val="Instruction"/>
                <w:rFonts w:ascii="Arial" w:hAnsi="Arial"/>
                <w:color w:val="auto"/>
                <w:szCs w:val="20"/>
              </w:rPr>
              <w:t xml:space="preserve"> </w:t>
            </w:r>
            <w:r w:rsidR="009714D6" w:rsidRPr="009714D6">
              <w:rPr>
                <w:rStyle w:val="Instruction"/>
                <w:rFonts w:ascii="Arial" w:hAnsi="Arial"/>
                <w:color w:val="auto"/>
                <w:szCs w:val="20"/>
              </w:rPr>
              <w:t>S</w:t>
            </w:r>
            <w:r w:rsidR="009714D6" w:rsidRPr="009714D6">
              <w:rPr>
                <w:rStyle w:val="Instruction"/>
                <w:rFonts w:ascii="Arial" w:hAnsi="Arial"/>
                <w:color w:val="auto"/>
              </w:rPr>
              <w:t>pares</w:t>
            </w:r>
            <w:r w:rsidR="009714D6" w:rsidRPr="00CE2D09">
              <w:rPr>
                <w:rStyle w:val="Instruction"/>
                <w:rFonts w:ascii="Arial" w:hAnsi="Arial"/>
                <w:color w:val="auto"/>
              </w:rPr>
              <w:t xml:space="preserve"> </w:t>
            </w:r>
            <w:r w:rsidR="00CE2D09" w:rsidRPr="00CE2D09">
              <w:rPr>
                <w:rStyle w:val="Instruction"/>
                <w:rFonts w:ascii="Arial" w:hAnsi="Arial"/>
                <w:color w:val="auto"/>
              </w:rPr>
              <w:t>Supply</w:t>
            </w:r>
            <w:r w:rsidR="00CE2D09">
              <w:rPr>
                <w:rStyle w:val="Instruction"/>
                <w:rFonts w:ascii="Arial" w:hAnsi="Arial"/>
              </w:rPr>
              <w:t xml:space="preserve"> </w:t>
            </w:r>
            <w:r w:rsidR="009714D6" w:rsidRPr="009714D6">
              <w:rPr>
                <w:rStyle w:val="Instruction"/>
                <w:rFonts w:ascii="Arial" w:hAnsi="Arial"/>
                <w:color w:val="auto"/>
                <w:szCs w:val="20"/>
              </w:rPr>
              <w:t>at Medupi Power Station</w:t>
            </w:r>
          </w:p>
          <w:p w14:paraId="0591BD42" w14:textId="77777777" w:rsidR="002F524A" w:rsidRDefault="002F524A">
            <w:pPr>
              <w:pStyle w:val="BodyText"/>
            </w:pPr>
          </w:p>
          <w:p w14:paraId="43164ACB" w14:textId="77777777" w:rsidR="002F524A" w:rsidRDefault="002F524A">
            <w:pPr>
              <w:pStyle w:val="TableBodyLeft"/>
              <w:rPr>
                <w:rStyle w:val="Instruction"/>
              </w:rPr>
            </w:pPr>
          </w:p>
        </w:tc>
        <w:tc>
          <w:tcPr>
            <w:tcW w:w="3369" w:type="dxa"/>
            <w:gridSpan w:val="2"/>
          </w:tcPr>
          <w:p w14:paraId="494021F7" w14:textId="77777777" w:rsidR="002F524A" w:rsidRDefault="002F524A">
            <w:pPr>
              <w:pStyle w:val="TitlePage"/>
            </w:pPr>
            <w:r>
              <w:t>Unique Identifier:</w:t>
            </w:r>
          </w:p>
        </w:tc>
        <w:tc>
          <w:tcPr>
            <w:tcW w:w="2549" w:type="dxa"/>
            <w:gridSpan w:val="2"/>
          </w:tcPr>
          <w:p w14:paraId="3C63E0DD" w14:textId="6086ECBA" w:rsidR="002F524A" w:rsidRPr="00DE71AD" w:rsidRDefault="002F524A" w:rsidP="001B36D5">
            <w:pPr>
              <w:pStyle w:val="TitlePageBold"/>
            </w:pPr>
          </w:p>
        </w:tc>
      </w:tr>
      <w:tr w:rsidR="002F524A" w14:paraId="7BD30D79" w14:textId="77777777" w:rsidTr="00F24F79">
        <w:trPr>
          <w:cantSplit/>
          <w:trHeight w:val="851"/>
        </w:trPr>
        <w:tc>
          <w:tcPr>
            <w:tcW w:w="851" w:type="dxa"/>
            <w:vMerge/>
          </w:tcPr>
          <w:p w14:paraId="14A1B253" w14:textId="77777777" w:rsidR="002F524A" w:rsidRDefault="002F524A">
            <w:pPr>
              <w:pStyle w:val="TitlePage"/>
            </w:pPr>
          </w:p>
        </w:tc>
        <w:tc>
          <w:tcPr>
            <w:tcW w:w="3652" w:type="dxa"/>
            <w:gridSpan w:val="2"/>
            <w:vMerge/>
          </w:tcPr>
          <w:p w14:paraId="1A42E17D" w14:textId="77777777" w:rsidR="002F524A" w:rsidRDefault="002F524A">
            <w:pPr>
              <w:pStyle w:val="TitlePage"/>
            </w:pPr>
          </w:p>
        </w:tc>
        <w:tc>
          <w:tcPr>
            <w:tcW w:w="3369" w:type="dxa"/>
            <w:gridSpan w:val="2"/>
          </w:tcPr>
          <w:p w14:paraId="12D128E4" w14:textId="77777777" w:rsidR="002F524A" w:rsidRDefault="002F524A">
            <w:pPr>
              <w:pStyle w:val="TitlePage"/>
            </w:pPr>
            <w:r>
              <w:t>Alternative Reference Number:</w:t>
            </w:r>
          </w:p>
        </w:tc>
        <w:tc>
          <w:tcPr>
            <w:tcW w:w="2549" w:type="dxa"/>
            <w:gridSpan w:val="2"/>
          </w:tcPr>
          <w:p w14:paraId="7D1A7A4E" w14:textId="7C0AE7ED" w:rsidR="002F524A" w:rsidRDefault="00F8721C">
            <w:pPr>
              <w:pStyle w:val="TitlePageBold"/>
            </w:pPr>
            <w:r>
              <w:fldChar w:fldCharType="begin"/>
            </w:r>
            <w:r w:rsidR="002F524A">
              <w:instrText xml:space="preserve"> DOCPROPERTY "Old number"  \* MERGEFORMAT </w:instrText>
            </w:r>
            <w:r>
              <w:fldChar w:fldCharType="end"/>
            </w:r>
          </w:p>
        </w:tc>
      </w:tr>
      <w:tr w:rsidR="002F524A" w14:paraId="0D9DF6C1" w14:textId="77777777" w:rsidTr="00F24F79">
        <w:trPr>
          <w:cantSplit/>
          <w:trHeight w:val="851"/>
        </w:trPr>
        <w:tc>
          <w:tcPr>
            <w:tcW w:w="851" w:type="dxa"/>
            <w:vMerge/>
          </w:tcPr>
          <w:p w14:paraId="6AB8E6FF" w14:textId="77777777" w:rsidR="002F524A" w:rsidRDefault="002F524A">
            <w:pPr>
              <w:pStyle w:val="TitlePage"/>
            </w:pPr>
          </w:p>
        </w:tc>
        <w:tc>
          <w:tcPr>
            <w:tcW w:w="3652" w:type="dxa"/>
            <w:gridSpan w:val="2"/>
            <w:vMerge/>
          </w:tcPr>
          <w:p w14:paraId="5282B135" w14:textId="77777777" w:rsidR="002F524A" w:rsidRDefault="002F524A">
            <w:pPr>
              <w:pStyle w:val="TitlePage"/>
            </w:pPr>
          </w:p>
        </w:tc>
        <w:tc>
          <w:tcPr>
            <w:tcW w:w="3369" w:type="dxa"/>
            <w:gridSpan w:val="2"/>
          </w:tcPr>
          <w:p w14:paraId="7AD51FA8" w14:textId="77777777" w:rsidR="002F524A" w:rsidRDefault="002F524A">
            <w:pPr>
              <w:pStyle w:val="TitlePage"/>
            </w:pPr>
            <w:r>
              <w:t>Area of Applicability:</w:t>
            </w:r>
          </w:p>
        </w:tc>
        <w:tc>
          <w:tcPr>
            <w:tcW w:w="2549" w:type="dxa"/>
            <w:gridSpan w:val="2"/>
          </w:tcPr>
          <w:p w14:paraId="5D2C7554" w14:textId="77777777" w:rsidR="002F524A" w:rsidRPr="00DE71AD" w:rsidRDefault="00DE71AD">
            <w:pPr>
              <w:pStyle w:val="TitlePageBold"/>
            </w:pPr>
            <w:r w:rsidRPr="00DE71AD">
              <w:rPr>
                <w:rStyle w:val="Instruction"/>
                <w:rFonts w:ascii="Arial" w:hAnsi="Arial"/>
                <w:color w:val="auto"/>
                <w:szCs w:val="20"/>
              </w:rPr>
              <w:t>Engineering</w:t>
            </w:r>
          </w:p>
        </w:tc>
      </w:tr>
      <w:tr w:rsidR="002F524A" w14:paraId="7B80F3B7" w14:textId="77777777" w:rsidTr="00F24F79">
        <w:trPr>
          <w:cantSplit/>
          <w:trHeight w:val="851"/>
        </w:trPr>
        <w:tc>
          <w:tcPr>
            <w:tcW w:w="851" w:type="dxa"/>
            <w:vMerge/>
          </w:tcPr>
          <w:p w14:paraId="000FF86C" w14:textId="77777777" w:rsidR="002F524A" w:rsidRDefault="002F524A">
            <w:pPr>
              <w:pStyle w:val="TitlePage"/>
            </w:pPr>
          </w:p>
        </w:tc>
        <w:tc>
          <w:tcPr>
            <w:tcW w:w="3652" w:type="dxa"/>
            <w:gridSpan w:val="2"/>
            <w:vMerge/>
          </w:tcPr>
          <w:p w14:paraId="7FBA0472" w14:textId="77777777" w:rsidR="002F524A" w:rsidRDefault="002F524A">
            <w:pPr>
              <w:pStyle w:val="TitlePage"/>
            </w:pPr>
          </w:p>
        </w:tc>
        <w:tc>
          <w:tcPr>
            <w:tcW w:w="3369" w:type="dxa"/>
            <w:gridSpan w:val="2"/>
          </w:tcPr>
          <w:p w14:paraId="1E4998FB" w14:textId="77777777" w:rsidR="002F524A" w:rsidRDefault="002F524A">
            <w:pPr>
              <w:pStyle w:val="TitlePage"/>
            </w:pPr>
            <w:r>
              <w:t>Documentation Type:</w:t>
            </w:r>
          </w:p>
        </w:tc>
        <w:tc>
          <w:tcPr>
            <w:tcW w:w="2549" w:type="dxa"/>
            <w:gridSpan w:val="2"/>
          </w:tcPr>
          <w:p w14:paraId="087E9759" w14:textId="77777777" w:rsidR="002F524A" w:rsidRDefault="00DE71AD">
            <w:pPr>
              <w:pStyle w:val="TitlePageBold"/>
            </w:pPr>
            <w:r>
              <w:t>Strategy</w:t>
            </w:r>
          </w:p>
        </w:tc>
      </w:tr>
      <w:tr w:rsidR="002F524A" w14:paraId="3A341F3A" w14:textId="77777777" w:rsidTr="00F24F79">
        <w:trPr>
          <w:cantSplit/>
          <w:trHeight w:val="851"/>
        </w:trPr>
        <w:tc>
          <w:tcPr>
            <w:tcW w:w="851" w:type="dxa"/>
            <w:vMerge/>
          </w:tcPr>
          <w:p w14:paraId="1D12B123" w14:textId="77777777" w:rsidR="002F524A" w:rsidRDefault="002F524A">
            <w:pPr>
              <w:pStyle w:val="TitlePage"/>
            </w:pPr>
          </w:p>
        </w:tc>
        <w:tc>
          <w:tcPr>
            <w:tcW w:w="3652" w:type="dxa"/>
            <w:gridSpan w:val="2"/>
            <w:vMerge/>
          </w:tcPr>
          <w:p w14:paraId="712256B7" w14:textId="77777777" w:rsidR="002F524A" w:rsidRDefault="002F524A">
            <w:pPr>
              <w:pStyle w:val="TitlePage"/>
            </w:pPr>
          </w:p>
        </w:tc>
        <w:tc>
          <w:tcPr>
            <w:tcW w:w="3369" w:type="dxa"/>
            <w:gridSpan w:val="2"/>
          </w:tcPr>
          <w:p w14:paraId="4D65A3DD" w14:textId="77777777" w:rsidR="002F524A" w:rsidRDefault="002F524A">
            <w:pPr>
              <w:pStyle w:val="TitlePage"/>
            </w:pPr>
            <w:r>
              <w:t>Revision:</w:t>
            </w:r>
          </w:p>
        </w:tc>
        <w:tc>
          <w:tcPr>
            <w:tcW w:w="2549" w:type="dxa"/>
            <w:gridSpan w:val="2"/>
          </w:tcPr>
          <w:p w14:paraId="4F4C3904" w14:textId="3100028A" w:rsidR="002F524A" w:rsidRPr="00DE71AD" w:rsidRDefault="00C74776">
            <w:pPr>
              <w:pStyle w:val="TitlePageBold"/>
            </w:pPr>
            <w:r>
              <w:t>1</w:t>
            </w:r>
          </w:p>
        </w:tc>
      </w:tr>
      <w:tr w:rsidR="002F524A" w14:paraId="42E396A1" w14:textId="77777777" w:rsidTr="00F24F79">
        <w:trPr>
          <w:cantSplit/>
          <w:trHeight w:val="851"/>
        </w:trPr>
        <w:tc>
          <w:tcPr>
            <w:tcW w:w="851" w:type="dxa"/>
            <w:vMerge/>
          </w:tcPr>
          <w:p w14:paraId="7C9EC690" w14:textId="77777777" w:rsidR="002F524A" w:rsidRDefault="002F524A">
            <w:pPr>
              <w:pStyle w:val="TitlePage"/>
            </w:pPr>
          </w:p>
        </w:tc>
        <w:tc>
          <w:tcPr>
            <w:tcW w:w="3652" w:type="dxa"/>
            <w:gridSpan w:val="2"/>
            <w:vMerge/>
          </w:tcPr>
          <w:p w14:paraId="723481FD" w14:textId="77777777" w:rsidR="002F524A" w:rsidRDefault="002F524A">
            <w:pPr>
              <w:pStyle w:val="TitlePage"/>
            </w:pPr>
          </w:p>
        </w:tc>
        <w:tc>
          <w:tcPr>
            <w:tcW w:w="3369" w:type="dxa"/>
            <w:gridSpan w:val="2"/>
          </w:tcPr>
          <w:p w14:paraId="636BB487" w14:textId="77777777" w:rsidR="002F524A" w:rsidRDefault="002F524A">
            <w:pPr>
              <w:pStyle w:val="TitlePage"/>
            </w:pPr>
            <w:r>
              <w:t>Total Pages:</w:t>
            </w:r>
          </w:p>
        </w:tc>
        <w:tc>
          <w:tcPr>
            <w:tcW w:w="2549" w:type="dxa"/>
            <w:gridSpan w:val="2"/>
          </w:tcPr>
          <w:p w14:paraId="35F9955B" w14:textId="1DCDCF74" w:rsidR="002F524A" w:rsidRDefault="009714D6">
            <w:pPr>
              <w:pStyle w:val="TitlePageBold"/>
            </w:pPr>
            <w:r>
              <w:fldChar w:fldCharType="begin"/>
            </w:r>
            <w:r>
              <w:instrText xml:space="preserve"> NUMPAGES  \# "0" \* Arabic  \* MERGEFORMAT </w:instrText>
            </w:r>
            <w:r>
              <w:fldChar w:fldCharType="separate"/>
            </w:r>
            <w:r w:rsidR="00FC1A58">
              <w:rPr>
                <w:noProof/>
              </w:rPr>
              <w:t>12</w:t>
            </w:r>
            <w:r>
              <w:fldChar w:fldCharType="end"/>
            </w:r>
          </w:p>
        </w:tc>
      </w:tr>
      <w:tr w:rsidR="002F524A" w14:paraId="3B9EB103" w14:textId="77777777" w:rsidTr="00F24F79">
        <w:trPr>
          <w:cantSplit/>
          <w:trHeight w:val="851"/>
        </w:trPr>
        <w:tc>
          <w:tcPr>
            <w:tcW w:w="851" w:type="dxa"/>
            <w:vMerge/>
          </w:tcPr>
          <w:p w14:paraId="30167EC6" w14:textId="77777777" w:rsidR="002F524A" w:rsidRDefault="002F524A">
            <w:pPr>
              <w:pStyle w:val="TitlePage"/>
            </w:pPr>
          </w:p>
        </w:tc>
        <w:tc>
          <w:tcPr>
            <w:tcW w:w="3652" w:type="dxa"/>
            <w:gridSpan w:val="2"/>
            <w:vMerge/>
          </w:tcPr>
          <w:p w14:paraId="6A0A3510" w14:textId="77777777" w:rsidR="002F524A" w:rsidRDefault="002F524A">
            <w:pPr>
              <w:pStyle w:val="TitlePage"/>
            </w:pPr>
          </w:p>
        </w:tc>
        <w:tc>
          <w:tcPr>
            <w:tcW w:w="3369" w:type="dxa"/>
            <w:gridSpan w:val="2"/>
          </w:tcPr>
          <w:p w14:paraId="24A29D6D" w14:textId="77777777" w:rsidR="002F524A" w:rsidRDefault="002F524A">
            <w:pPr>
              <w:pStyle w:val="TitlePage"/>
            </w:pPr>
            <w:r>
              <w:t>Next Review Date:</w:t>
            </w:r>
          </w:p>
        </w:tc>
        <w:tc>
          <w:tcPr>
            <w:tcW w:w="2549" w:type="dxa"/>
            <w:gridSpan w:val="2"/>
          </w:tcPr>
          <w:p w14:paraId="0D7E26AF" w14:textId="4BBD12C0" w:rsidR="002F524A" w:rsidRDefault="00C74776">
            <w:pPr>
              <w:pStyle w:val="TitlePageBold"/>
            </w:pPr>
            <w:r>
              <w:t>N/A</w:t>
            </w:r>
          </w:p>
        </w:tc>
      </w:tr>
      <w:tr w:rsidR="002F524A" w14:paraId="2B016652" w14:textId="77777777" w:rsidTr="00F24F79">
        <w:trPr>
          <w:cantSplit/>
          <w:trHeight w:val="851"/>
        </w:trPr>
        <w:tc>
          <w:tcPr>
            <w:tcW w:w="851" w:type="dxa"/>
            <w:vMerge/>
          </w:tcPr>
          <w:p w14:paraId="51F984B9" w14:textId="77777777" w:rsidR="002F524A" w:rsidRDefault="002F524A">
            <w:pPr>
              <w:pStyle w:val="TitlePage"/>
            </w:pPr>
          </w:p>
        </w:tc>
        <w:tc>
          <w:tcPr>
            <w:tcW w:w="3652" w:type="dxa"/>
            <w:gridSpan w:val="2"/>
            <w:vMerge/>
          </w:tcPr>
          <w:p w14:paraId="6C6595BB" w14:textId="77777777" w:rsidR="002F524A" w:rsidRDefault="002F524A">
            <w:pPr>
              <w:pStyle w:val="TitlePage"/>
            </w:pPr>
          </w:p>
        </w:tc>
        <w:tc>
          <w:tcPr>
            <w:tcW w:w="3369" w:type="dxa"/>
            <w:gridSpan w:val="2"/>
          </w:tcPr>
          <w:p w14:paraId="102E0FB0" w14:textId="77777777" w:rsidR="002F524A" w:rsidRDefault="002F524A">
            <w:pPr>
              <w:pStyle w:val="TitlePage"/>
            </w:pPr>
            <w:r>
              <w:t>Disclosure Classification:</w:t>
            </w:r>
          </w:p>
        </w:tc>
        <w:tc>
          <w:tcPr>
            <w:tcW w:w="2549" w:type="dxa"/>
            <w:gridSpan w:val="2"/>
          </w:tcPr>
          <w:p w14:paraId="20F91D6B" w14:textId="77777777" w:rsidR="002F524A" w:rsidRDefault="00000000">
            <w:pPr>
              <w:pStyle w:val="TitlePageRed"/>
            </w:pPr>
            <w:fldSimple w:instr=" DOCPROPERTY &quot;Classification&quot;  \* MERGEFORMAT ">
              <w:r w:rsidR="00002959">
                <w:t>CONTROLLED DISCLOSURE</w:t>
              </w:r>
            </w:fldSimple>
          </w:p>
          <w:p w14:paraId="521C8404" w14:textId="09F1EC0B" w:rsidR="00526F5D" w:rsidRPr="003B62E2" w:rsidRDefault="00526F5D">
            <w:pPr>
              <w:pStyle w:val="TitlePageRed"/>
            </w:pPr>
          </w:p>
        </w:tc>
      </w:tr>
      <w:tr w:rsidR="00F24F79" w14:paraId="0DBDE022" w14:textId="77777777" w:rsidTr="00F24F79">
        <w:tblPrEx>
          <w:tblBorders>
            <w:top w:val="single" w:sz="4" w:space="0" w:color="auto"/>
            <w:bottom w:val="single" w:sz="4" w:space="0" w:color="auto"/>
          </w:tblBorders>
        </w:tblPrEx>
        <w:trPr>
          <w:gridAfter w:val="1"/>
          <w:wAfter w:w="533" w:type="dxa"/>
        </w:trPr>
        <w:tc>
          <w:tcPr>
            <w:tcW w:w="3296" w:type="dxa"/>
            <w:gridSpan w:val="2"/>
            <w:tcBorders>
              <w:top w:val="single" w:sz="4" w:space="0" w:color="auto"/>
              <w:bottom w:val="nil"/>
            </w:tcBorders>
          </w:tcPr>
          <w:p w14:paraId="309D349C" w14:textId="77777777" w:rsidR="00F24F79" w:rsidRDefault="00F24F79" w:rsidP="00374748">
            <w:pPr>
              <w:pStyle w:val="TitlePageBold"/>
            </w:pPr>
            <w:r>
              <w:t>Compiled by</w:t>
            </w:r>
          </w:p>
          <w:p w14:paraId="6FBF1B99" w14:textId="56A91BD2" w:rsidR="009714D6" w:rsidRDefault="009714D6" w:rsidP="00374748">
            <w:pPr>
              <w:pStyle w:val="TitlePageBold"/>
            </w:pPr>
          </w:p>
        </w:tc>
        <w:tc>
          <w:tcPr>
            <w:tcW w:w="3296" w:type="dxa"/>
            <w:gridSpan w:val="2"/>
            <w:tcBorders>
              <w:top w:val="single" w:sz="4" w:space="0" w:color="auto"/>
              <w:bottom w:val="nil"/>
            </w:tcBorders>
          </w:tcPr>
          <w:p w14:paraId="1192A52F" w14:textId="77777777" w:rsidR="00F24F79" w:rsidRDefault="00F24F79" w:rsidP="00374748">
            <w:pPr>
              <w:pStyle w:val="TitlePageBold"/>
            </w:pPr>
            <w:r>
              <w:t>Functional Responsibility</w:t>
            </w:r>
          </w:p>
        </w:tc>
        <w:tc>
          <w:tcPr>
            <w:tcW w:w="3296" w:type="dxa"/>
            <w:gridSpan w:val="2"/>
            <w:tcBorders>
              <w:top w:val="single" w:sz="4" w:space="0" w:color="auto"/>
              <w:bottom w:val="nil"/>
            </w:tcBorders>
          </w:tcPr>
          <w:p w14:paraId="41D7C56E" w14:textId="77777777" w:rsidR="00F24F79" w:rsidRDefault="00F24F79" w:rsidP="00374748">
            <w:pPr>
              <w:pStyle w:val="TitlePageBold"/>
            </w:pPr>
            <w:r>
              <w:t>Authorised by</w:t>
            </w:r>
          </w:p>
        </w:tc>
      </w:tr>
      <w:tr w:rsidR="00F24F79" w14:paraId="6A6F5738" w14:textId="77777777" w:rsidTr="00F24F79">
        <w:tblPrEx>
          <w:tblBorders>
            <w:top w:val="single" w:sz="4" w:space="0" w:color="auto"/>
            <w:bottom w:val="single" w:sz="4" w:space="0" w:color="auto"/>
          </w:tblBorders>
        </w:tblPrEx>
        <w:trPr>
          <w:gridAfter w:val="1"/>
          <w:wAfter w:w="533" w:type="dxa"/>
          <w:trHeight w:val="851"/>
        </w:trPr>
        <w:tc>
          <w:tcPr>
            <w:tcW w:w="3296" w:type="dxa"/>
            <w:gridSpan w:val="2"/>
            <w:tcBorders>
              <w:top w:val="nil"/>
            </w:tcBorders>
            <w:vAlign w:val="bottom"/>
          </w:tcPr>
          <w:p w14:paraId="484C43A8" w14:textId="77777777" w:rsidR="00F24F79" w:rsidRDefault="00F24F79" w:rsidP="00374748">
            <w:pPr>
              <w:pStyle w:val="TitlePage"/>
            </w:pPr>
            <w:r>
              <w:t>…………………………………..</w:t>
            </w:r>
          </w:p>
        </w:tc>
        <w:tc>
          <w:tcPr>
            <w:tcW w:w="3296" w:type="dxa"/>
            <w:gridSpan w:val="2"/>
            <w:tcBorders>
              <w:top w:val="nil"/>
            </w:tcBorders>
            <w:vAlign w:val="bottom"/>
          </w:tcPr>
          <w:p w14:paraId="30CC4C90" w14:textId="77777777" w:rsidR="00F24F79" w:rsidRDefault="00F24F79" w:rsidP="00374748">
            <w:pPr>
              <w:pStyle w:val="TitlePage"/>
            </w:pPr>
            <w:r>
              <w:t>…………………………………..</w:t>
            </w:r>
          </w:p>
        </w:tc>
        <w:tc>
          <w:tcPr>
            <w:tcW w:w="3296" w:type="dxa"/>
            <w:gridSpan w:val="2"/>
            <w:tcBorders>
              <w:top w:val="nil"/>
            </w:tcBorders>
            <w:vAlign w:val="bottom"/>
          </w:tcPr>
          <w:p w14:paraId="28A2038F" w14:textId="77777777" w:rsidR="00F24F79" w:rsidRDefault="00F24F79" w:rsidP="00374748">
            <w:pPr>
              <w:pStyle w:val="TitlePage"/>
            </w:pPr>
            <w:r>
              <w:t>…………………………………..</w:t>
            </w:r>
          </w:p>
        </w:tc>
      </w:tr>
      <w:tr w:rsidR="00F24F79" w14:paraId="152410BF" w14:textId="77777777" w:rsidTr="00F24F79">
        <w:tblPrEx>
          <w:tblBorders>
            <w:top w:val="single" w:sz="4" w:space="0" w:color="auto"/>
            <w:bottom w:val="single" w:sz="4" w:space="0" w:color="auto"/>
          </w:tblBorders>
        </w:tblPrEx>
        <w:trPr>
          <w:gridAfter w:val="1"/>
          <w:wAfter w:w="533" w:type="dxa"/>
        </w:trPr>
        <w:tc>
          <w:tcPr>
            <w:tcW w:w="3296" w:type="dxa"/>
            <w:gridSpan w:val="2"/>
          </w:tcPr>
          <w:p w14:paraId="4C71EA1E" w14:textId="55140FE1" w:rsidR="00F24F79" w:rsidRDefault="009714D6" w:rsidP="00374748">
            <w:pPr>
              <w:pStyle w:val="TitlePageBold"/>
            </w:pPr>
            <w:r>
              <w:t>K. Shebe</w:t>
            </w:r>
          </w:p>
          <w:p w14:paraId="7F901CAD" w14:textId="77777777" w:rsidR="00F24F79" w:rsidRDefault="009714D6" w:rsidP="00374748">
            <w:pPr>
              <w:pStyle w:val="TitlePageBold"/>
            </w:pPr>
            <w:r>
              <w:t>Senior Engineer – C&amp;I</w:t>
            </w:r>
          </w:p>
          <w:p w14:paraId="492F5485" w14:textId="0434FB0F" w:rsidR="009714D6" w:rsidRDefault="009714D6" w:rsidP="00374748">
            <w:pPr>
              <w:pStyle w:val="TitlePageBold"/>
            </w:pPr>
          </w:p>
        </w:tc>
        <w:tc>
          <w:tcPr>
            <w:tcW w:w="3296" w:type="dxa"/>
            <w:gridSpan w:val="2"/>
          </w:tcPr>
          <w:p w14:paraId="37CA4111" w14:textId="567D7B88" w:rsidR="00F24F79" w:rsidRDefault="009714D6" w:rsidP="00374748">
            <w:pPr>
              <w:pStyle w:val="TitlePageBold"/>
            </w:pPr>
            <w:r>
              <w:t>L. Sehume</w:t>
            </w:r>
          </w:p>
          <w:p w14:paraId="652EFF57" w14:textId="5D3796B3" w:rsidR="00F24F79" w:rsidRDefault="009714D6" w:rsidP="00374748">
            <w:pPr>
              <w:pStyle w:val="TitlePageBold"/>
            </w:pPr>
            <w:r>
              <w:t>Manager Maintenance – C&amp;I</w:t>
            </w:r>
          </w:p>
        </w:tc>
        <w:tc>
          <w:tcPr>
            <w:tcW w:w="3296" w:type="dxa"/>
            <w:gridSpan w:val="2"/>
          </w:tcPr>
          <w:p w14:paraId="5706A876" w14:textId="1BEA5C70" w:rsidR="00F24F79" w:rsidRDefault="009714D6" w:rsidP="00374748">
            <w:pPr>
              <w:pStyle w:val="TitlePageBold"/>
            </w:pPr>
            <w:r>
              <w:t>N. Mashigo</w:t>
            </w:r>
          </w:p>
          <w:p w14:paraId="35799A5F" w14:textId="0407E926" w:rsidR="00F24F79" w:rsidRDefault="009714D6" w:rsidP="00374748">
            <w:pPr>
              <w:pStyle w:val="TitlePageBold"/>
            </w:pPr>
            <w:r>
              <w:t>Manager Engineering – C&amp;I</w:t>
            </w:r>
          </w:p>
        </w:tc>
      </w:tr>
      <w:tr w:rsidR="00F24F79" w14:paraId="70B98F80" w14:textId="77777777" w:rsidTr="00F24F79">
        <w:tblPrEx>
          <w:tblBorders>
            <w:top w:val="single" w:sz="4" w:space="0" w:color="auto"/>
            <w:bottom w:val="single" w:sz="4" w:space="0" w:color="auto"/>
          </w:tblBorders>
        </w:tblPrEx>
        <w:trPr>
          <w:gridAfter w:val="1"/>
          <w:wAfter w:w="533" w:type="dxa"/>
        </w:trPr>
        <w:tc>
          <w:tcPr>
            <w:tcW w:w="3296" w:type="dxa"/>
            <w:gridSpan w:val="2"/>
            <w:tcBorders>
              <w:bottom w:val="single" w:sz="4" w:space="0" w:color="auto"/>
            </w:tcBorders>
          </w:tcPr>
          <w:p w14:paraId="23A327E2" w14:textId="77777777" w:rsidR="00F24F79" w:rsidRDefault="00F24F79" w:rsidP="00374748">
            <w:pPr>
              <w:pStyle w:val="TitlePage"/>
            </w:pPr>
            <w:r>
              <w:t>Date: ……………………………</w:t>
            </w:r>
          </w:p>
        </w:tc>
        <w:tc>
          <w:tcPr>
            <w:tcW w:w="3296" w:type="dxa"/>
            <w:gridSpan w:val="2"/>
            <w:tcBorders>
              <w:bottom w:val="single" w:sz="4" w:space="0" w:color="auto"/>
            </w:tcBorders>
          </w:tcPr>
          <w:p w14:paraId="453DE14B" w14:textId="77777777" w:rsidR="00F24F79" w:rsidRDefault="00F24F79" w:rsidP="00374748">
            <w:pPr>
              <w:pStyle w:val="TitlePage"/>
            </w:pPr>
            <w:r>
              <w:t>Date: ……………………………</w:t>
            </w:r>
          </w:p>
        </w:tc>
        <w:tc>
          <w:tcPr>
            <w:tcW w:w="3296" w:type="dxa"/>
            <w:gridSpan w:val="2"/>
            <w:tcBorders>
              <w:bottom w:val="single" w:sz="4" w:space="0" w:color="auto"/>
            </w:tcBorders>
          </w:tcPr>
          <w:p w14:paraId="71F8CC11" w14:textId="77777777" w:rsidR="00F24F79" w:rsidRDefault="00F24F79" w:rsidP="00374748">
            <w:pPr>
              <w:pStyle w:val="TitlePage"/>
            </w:pPr>
            <w:r>
              <w:t>Date: ……………………………</w:t>
            </w:r>
          </w:p>
        </w:tc>
      </w:tr>
      <w:tr w:rsidR="00F24F79" w14:paraId="084138A1" w14:textId="77777777" w:rsidTr="00F24F79">
        <w:tblPrEx>
          <w:tblBorders>
            <w:top w:val="single" w:sz="4" w:space="0" w:color="auto"/>
            <w:bottom w:val="single" w:sz="4" w:space="0" w:color="auto"/>
          </w:tblBorders>
        </w:tblPrEx>
        <w:trPr>
          <w:gridAfter w:val="1"/>
          <w:wAfter w:w="533" w:type="dxa"/>
        </w:trPr>
        <w:tc>
          <w:tcPr>
            <w:tcW w:w="3296" w:type="dxa"/>
            <w:gridSpan w:val="2"/>
            <w:tcBorders>
              <w:top w:val="single" w:sz="4" w:space="0" w:color="auto"/>
              <w:bottom w:val="nil"/>
            </w:tcBorders>
          </w:tcPr>
          <w:p w14:paraId="19C30DED" w14:textId="77777777" w:rsidR="00F24F79" w:rsidRDefault="00F24F79" w:rsidP="00374748">
            <w:pPr>
              <w:pStyle w:val="TitlePage"/>
            </w:pPr>
          </w:p>
        </w:tc>
        <w:tc>
          <w:tcPr>
            <w:tcW w:w="3296" w:type="dxa"/>
            <w:gridSpan w:val="2"/>
            <w:tcBorders>
              <w:top w:val="single" w:sz="4" w:space="0" w:color="auto"/>
              <w:bottom w:val="nil"/>
            </w:tcBorders>
          </w:tcPr>
          <w:p w14:paraId="6AF9EA47" w14:textId="77777777" w:rsidR="00F24F79" w:rsidRDefault="00F24F79" w:rsidP="00374748">
            <w:pPr>
              <w:pStyle w:val="TitlePage"/>
            </w:pPr>
          </w:p>
        </w:tc>
        <w:tc>
          <w:tcPr>
            <w:tcW w:w="3296" w:type="dxa"/>
            <w:gridSpan w:val="2"/>
            <w:tcBorders>
              <w:top w:val="single" w:sz="4" w:space="0" w:color="auto"/>
              <w:bottom w:val="nil"/>
            </w:tcBorders>
          </w:tcPr>
          <w:p w14:paraId="109D93F1" w14:textId="77777777" w:rsidR="00F24F79" w:rsidRPr="003A643F" w:rsidRDefault="00F24F79" w:rsidP="00374748">
            <w:pPr>
              <w:pStyle w:val="TitlePage"/>
              <w:rPr>
                <w:b/>
              </w:rPr>
            </w:pPr>
          </w:p>
        </w:tc>
      </w:tr>
    </w:tbl>
    <w:p w14:paraId="4926352E" w14:textId="77777777" w:rsidR="007D6510" w:rsidRDefault="007D6510" w:rsidP="00F8315F">
      <w:pPr>
        <w:pStyle w:val="TitlePageBold"/>
        <w:sectPr w:rsidR="007D6510" w:rsidSect="00DE71AD">
          <w:pgSz w:w="11906" w:h="16838"/>
          <w:pgMar w:top="567" w:right="567" w:bottom="1701" w:left="1134" w:header="567" w:footer="1134" w:gutter="0"/>
          <w:cols w:space="708"/>
          <w:docGrid w:linePitch="360"/>
        </w:sectPr>
      </w:pPr>
    </w:p>
    <w:tbl>
      <w:tblPr>
        <w:tblW w:w="10413" w:type="dxa"/>
        <w:tblLayout w:type="fixed"/>
        <w:tblLook w:val="0000" w:firstRow="0" w:lastRow="0" w:firstColumn="0" w:lastColumn="0" w:noHBand="0" w:noVBand="0"/>
      </w:tblPr>
      <w:tblGrid>
        <w:gridCol w:w="2604"/>
        <w:gridCol w:w="2607"/>
        <w:gridCol w:w="2599"/>
        <w:gridCol w:w="2603"/>
      </w:tblGrid>
      <w:tr w:rsidR="00F941B0" w14:paraId="00003252" w14:textId="77777777" w:rsidTr="007D6510">
        <w:trPr>
          <w:trHeight w:val="432"/>
        </w:trPr>
        <w:tc>
          <w:tcPr>
            <w:tcW w:w="2604" w:type="dxa"/>
          </w:tcPr>
          <w:p w14:paraId="59D3047E" w14:textId="77777777" w:rsidR="00F941B0" w:rsidRDefault="00F941B0" w:rsidP="00F8315F">
            <w:pPr>
              <w:pStyle w:val="TitlePageBold"/>
            </w:pPr>
          </w:p>
        </w:tc>
        <w:tc>
          <w:tcPr>
            <w:tcW w:w="2607" w:type="dxa"/>
          </w:tcPr>
          <w:p w14:paraId="0F604D5D" w14:textId="77777777" w:rsidR="00F941B0" w:rsidRDefault="00F941B0" w:rsidP="00F8315F">
            <w:pPr>
              <w:pStyle w:val="TitlePageBold"/>
            </w:pPr>
          </w:p>
        </w:tc>
        <w:tc>
          <w:tcPr>
            <w:tcW w:w="2599" w:type="dxa"/>
          </w:tcPr>
          <w:p w14:paraId="7C84985C" w14:textId="77777777" w:rsidR="00F941B0" w:rsidRDefault="00F941B0" w:rsidP="00F8315F">
            <w:pPr>
              <w:pStyle w:val="TitlePageBold"/>
            </w:pPr>
          </w:p>
        </w:tc>
        <w:tc>
          <w:tcPr>
            <w:tcW w:w="2603" w:type="dxa"/>
          </w:tcPr>
          <w:p w14:paraId="05D60EBE" w14:textId="77777777" w:rsidR="00F941B0" w:rsidRDefault="00F941B0" w:rsidP="00F8315F">
            <w:pPr>
              <w:pStyle w:val="TitlePageBold"/>
            </w:pPr>
          </w:p>
        </w:tc>
      </w:tr>
    </w:tbl>
    <w:p w14:paraId="2297161C" w14:textId="77777777" w:rsidR="002F524A" w:rsidRDefault="002F524A">
      <w:pPr>
        <w:pStyle w:val="Title"/>
      </w:pPr>
      <w:r>
        <w:t>CONTENTS</w:t>
      </w:r>
    </w:p>
    <w:p w14:paraId="1937EAFF" w14:textId="77777777" w:rsidR="002F524A" w:rsidRDefault="002F524A">
      <w:pPr>
        <w:pStyle w:val="TableBodyRight"/>
        <w:rPr>
          <w:rStyle w:val="Emphasis"/>
        </w:rPr>
      </w:pPr>
      <w:r>
        <w:rPr>
          <w:rStyle w:val="Emphasis"/>
        </w:rPr>
        <w:t>Page</w:t>
      </w:r>
    </w:p>
    <w:p w14:paraId="36775DBF" w14:textId="378ED092" w:rsidR="00683C68" w:rsidRDefault="00F8721C">
      <w:pPr>
        <w:pStyle w:val="TOC1"/>
        <w:rPr>
          <w:rFonts w:asciiTheme="minorHAnsi" w:eastAsiaTheme="minorEastAsia" w:hAnsiTheme="minorHAnsi" w:cstheme="minorBidi"/>
          <w:b w:val="0"/>
          <w:caps w:val="0"/>
          <w:noProof/>
          <w:sz w:val="22"/>
          <w:szCs w:val="22"/>
          <w:lang w:val="en-ZA" w:eastAsia="en-ZA"/>
        </w:rPr>
      </w:pPr>
      <w:r>
        <w:fldChar w:fldCharType="begin"/>
      </w:r>
      <w:r w:rsidR="002F524A">
        <w:instrText xml:space="preserve"> TOC \h \z \t "Heading 1,1,Heading 2,2,Heading 3,3,Heading 4,4,Heading 5,5,Appendix 1,1,Appendix 2,2,Appendix 3,3,Appendix 4,4,Appendix 5,5,Attachment 1,2" </w:instrText>
      </w:r>
      <w:r>
        <w:fldChar w:fldCharType="separate"/>
      </w:r>
      <w:hyperlink w:anchor="_Toc134614044" w:history="1">
        <w:r w:rsidR="00683C68" w:rsidRPr="00A85AEF">
          <w:rPr>
            <w:rStyle w:val="Hyperlink"/>
            <w:noProof/>
          </w:rPr>
          <w:t>1. Introduction</w:t>
        </w:r>
        <w:r w:rsidR="00683C68">
          <w:rPr>
            <w:noProof/>
            <w:webHidden/>
          </w:rPr>
          <w:tab/>
        </w:r>
        <w:r w:rsidR="00683C68">
          <w:rPr>
            <w:noProof/>
            <w:webHidden/>
          </w:rPr>
          <w:fldChar w:fldCharType="begin"/>
        </w:r>
        <w:r w:rsidR="00683C68">
          <w:rPr>
            <w:noProof/>
            <w:webHidden/>
          </w:rPr>
          <w:instrText xml:space="preserve"> PAGEREF _Toc134614044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1C543617" w14:textId="590E99F7"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45" w:history="1">
        <w:r w:rsidR="00683C68" w:rsidRPr="00A85AEF">
          <w:rPr>
            <w:rStyle w:val="Hyperlink"/>
            <w:noProof/>
          </w:rPr>
          <w:t>2. Supporting Clauses</w:t>
        </w:r>
        <w:r w:rsidR="00683C68">
          <w:rPr>
            <w:noProof/>
            <w:webHidden/>
          </w:rPr>
          <w:tab/>
        </w:r>
        <w:r w:rsidR="00683C68">
          <w:rPr>
            <w:noProof/>
            <w:webHidden/>
          </w:rPr>
          <w:fldChar w:fldCharType="begin"/>
        </w:r>
        <w:r w:rsidR="00683C68">
          <w:rPr>
            <w:noProof/>
            <w:webHidden/>
          </w:rPr>
          <w:instrText xml:space="preserve"> PAGEREF _Toc134614045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65ABD1B1" w14:textId="414A70BE" w:rsidR="00683C68" w:rsidRDefault="00000000">
      <w:pPr>
        <w:pStyle w:val="TOC2"/>
        <w:rPr>
          <w:rFonts w:asciiTheme="minorHAnsi" w:eastAsiaTheme="minorEastAsia" w:hAnsiTheme="minorHAnsi" w:cstheme="minorBidi"/>
          <w:caps w:val="0"/>
          <w:noProof/>
          <w:sz w:val="22"/>
          <w:szCs w:val="22"/>
          <w:lang w:val="en-ZA" w:eastAsia="en-ZA"/>
        </w:rPr>
      </w:pPr>
      <w:hyperlink w:anchor="_Toc134614046" w:history="1">
        <w:r w:rsidR="00683C68" w:rsidRPr="00A85AEF">
          <w:rPr>
            <w:rStyle w:val="Hyperlink"/>
            <w:noProof/>
          </w:rPr>
          <w:t>2.1 Scope</w:t>
        </w:r>
        <w:r w:rsidR="00683C68">
          <w:rPr>
            <w:noProof/>
            <w:webHidden/>
          </w:rPr>
          <w:tab/>
        </w:r>
        <w:r w:rsidR="00683C68">
          <w:rPr>
            <w:noProof/>
            <w:webHidden/>
          </w:rPr>
          <w:fldChar w:fldCharType="begin"/>
        </w:r>
        <w:r w:rsidR="00683C68">
          <w:rPr>
            <w:noProof/>
            <w:webHidden/>
          </w:rPr>
          <w:instrText xml:space="preserve"> PAGEREF _Toc134614046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0B985C21" w14:textId="606B0D64" w:rsidR="00683C68" w:rsidRDefault="00000000">
      <w:pPr>
        <w:pStyle w:val="TOC3"/>
        <w:rPr>
          <w:rFonts w:asciiTheme="minorHAnsi" w:eastAsiaTheme="minorEastAsia" w:hAnsiTheme="minorHAnsi" w:cstheme="minorBidi"/>
          <w:noProof/>
          <w:sz w:val="22"/>
          <w:szCs w:val="22"/>
          <w:lang w:val="en-ZA" w:eastAsia="en-ZA"/>
        </w:rPr>
      </w:pPr>
      <w:hyperlink w:anchor="_Toc134614047" w:history="1">
        <w:r w:rsidR="00683C68" w:rsidRPr="00A85AEF">
          <w:rPr>
            <w:rStyle w:val="Hyperlink"/>
            <w:noProof/>
          </w:rPr>
          <w:t>2.1.1 Purpose</w:t>
        </w:r>
        <w:r w:rsidR="00683C68">
          <w:rPr>
            <w:noProof/>
            <w:webHidden/>
          </w:rPr>
          <w:tab/>
        </w:r>
        <w:r w:rsidR="00683C68">
          <w:rPr>
            <w:noProof/>
            <w:webHidden/>
          </w:rPr>
          <w:fldChar w:fldCharType="begin"/>
        </w:r>
        <w:r w:rsidR="00683C68">
          <w:rPr>
            <w:noProof/>
            <w:webHidden/>
          </w:rPr>
          <w:instrText xml:space="preserve"> PAGEREF _Toc134614047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6F1315E2" w14:textId="08071A5D" w:rsidR="00683C68" w:rsidRDefault="00000000">
      <w:pPr>
        <w:pStyle w:val="TOC3"/>
        <w:rPr>
          <w:rFonts w:asciiTheme="minorHAnsi" w:eastAsiaTheme="minorEastAsia" w:hAnsiTheme="minorHAnsi" w:cstheme="minorBidi"/>
          <w:noProof/>
          <w:sz w:val="22"/>
          <w:szCs w:val="22"/>
          <w:lang w:val="en-ZA" w:eastAsia="en-ZA"/>
        </w:rPr>
      </w:pPr>
      <w:hyperlink w:anchor="_Toc134614048" w:history="1">
        <w:r w:rsidR="00683C68" w:rsidRPr="00A85AEF">
          <w:rPr>
            <w:rStyle w:val="Hyperlink"/>
            <w:noProof/>
          </w:rPr>
          <w:t>2.1.2 Applicability</w:t>
        </w:r>
        <w:r w:rsidR="00683C68">
          <w:rPr>
            <w:noProof/>
            <w:webHidden/>
          </w:rPr>
          <w:tab/>
        </w:r>
        <w:r w:rsidR="00683C68">
          <w:rPr>
            <w:noProof/>
            <w:webHidden/>
          </w:rPr>
          <w:fldChar w:fldCharType="begin"/>
        </w:r>
        <w:r w:rsidR="00683C68">
          <w:rPr>
            <w:noProof/>
            <w:webHidden/>
          </w:rPr>
          <w:instrText xml:space="preserve"> PAGEREF _Toc134614048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4A3B6C46" w14:textId="587F4B3D" w:rsidR="00683C68" w:rsidRDefault="00000000">
      <w:pPr>
        <w:pStyle w:val="TOC2"/>
        <w:rPr>
          <w:rFonts w:asciiTheme="minorHAnsi" w:eastAsiaTheme="minorEastAsia" w:hAnsiTheme="minorHAnsi" w:cstheme="minorBidi"/>
          <w:caps w:val="0"/>
          <w:noProof/>
          <w:sz w:val="22"/>
          <w:szCs w:val="22"/>
          <w:lang w:val="en-ZA" w:eastAsia="en-ZA"/>
        </w:rPr>
      </w:pPr>
      <w:hyperlink w:anchor="_Toc134614049" w:history="1">
        <w:r w:rsidR="00683C68" w:rsidRPr="00A85AEF">
          <w:rPr>
            <w:rStyle w:val="Hyperlink"/>
            <w:noProof/>
          </w:rPr>
          <w:t>2.2 Normative/Informative References</w:t>
        </w:r>
        <w:r w:rsidR="00683C68">
          <w:rPr>
            <w:noProof/>
            <w:webHidden/>
          </w:rPr>
          <w:tab/>
        </w:r>
        <w:r w:rsidR="00683C68">
          <w:rPr>
            <w:noProof/>
            <w:webHidden/>
          </w:rPr>
          <w:fldChar w:fldCharType="begin"/>
        </w:r>
        <w:r w:rsidR="00683C68">
          <w:rPr>
            <w:noProof/>
            <w:webHidden/>
          </w:rPr>
          <w:instrText xml:space="preserve"> PAGEREF _Toc134614049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64B585EE" w14:textId="1FEF879B" w:rsidR="00683C68" w:rsidRDefault="00000000">
      <w:pPr>
        <w:pStyle w:val="TOC3"/>
        <w:rPr>
          <w:rFonts w:asciiTheme="minorHAnsi" w:eastAsiaTheme="minorEastAsia" w:hAnsiTheme="minorHAnsi" w:cstheme="minorBidi"/>
          <w:noProof/>
          <w:sz w:val="22"/>
          <w:szCs w:val="22"/>
          <w:lang w:val="en-ZA" w:eastAsia="en-ZA"/>
        </w:rPr>
      </w:pPr>
      <w:hyperlink w:anchor="_Toc134614050" w:history="1">
        <w:r w:rsidR="00683C68" w:rsidRPr="00A85AEF">
          <w:rPr>
            <w:rStyle w:val="Hyperlink"/>
            <w:noProof/>
          </w:rPr>
          <w:t>2.2.1 Normative</w:t>
        </w:r>
        <w:r w:rsidR="00683C68">
          <w:rPr>
            <w:noProof/>
            <w:webHidden/>
          </w:rPr>
          <w:tab/>
        </w:r>
        <w:r w:rsidR="00683C68">
          <w:rPr>
            <w:noProof/>
            <w:webHidden/>
          </w:rPr>
          <w:fldChar w:fldCharType="begin"/>
        </w:r>
        <w:r w:rsidR="00683C68">
          <w:rPr>
            <w:noProof/>
            <w:webHidden/>
          </w:rPr>
          <w:instrText xml:space="preserve"> PAGEREF _Toc134614050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22DFE6C3" w14:textId="73551852" w:rsidR="00683C68" w:rsidRDefault="00000000">
      <w:pPr>
        <w:pStyle w:val="TOC3"/>
        <w:rPr>
          <w:rFonts w:asciiTheme="minorHAnsi" w:eastAsiaTheme="minorEastAsia" w:hAnsiTheme="minorHAnsi" w:cstheme="minorBidi"/>
          <w:noProof/>
          <w:sz w:val="22"/>
          <w:szCs w:val="22"/>
          <w:lang w:val="en-ZA" w:eastAsia="en-ZA"/>
        </w:rPr>
      </w:pPr>
      <w:hyperlink w:anchor="_Toc134614051" w:history="1">
        <w:r w:rsidR="00683C68" w:rsidRPr="00A85AEF">
          <w:rPr>
            <w:rStyle w:val="Hyperlink"/>
            <w:noProof/>
          </w:rPr>
          <w:t>2.2.2 Informative</w:t>
        </w:r>
        <w:r w:rsidR="00683C68">
          <w:rPr>
            <w:noProof/>
            <w:webHidden/>
          </w:rPr>
          <w:tab/>
        </w:r>
        <w:r w:rsidR="00683C68">
          <w:rPr>
            <w:noProof/>
            <w:webHidden/>
          </w:rPr>
          <w:fldChar w:fldCharType="begin"/>
        </w:r>
        <w:r w:rsidR="00683C68">
          <w:rPr>
            <w:noProof/>
            <w:webHidden/>
          </w:rPr>
          <w:instrText xml:space="preserve"> PAGEREF _Toc134614051 \h </w:instrText>
        </w:r>
        <w:r w:rsidR="00683C68">
          <w:rPr>
            <w:noProof/>
            <w:webHidden/>
          </w:rPr>
        </w:r>
        <w:r w:rsidR="00683C68">
          <w:rPr>
            <w:noProof/>
            <w:webHidden/>
          </w:rPr>
          <w:fldChar w:fldCharType="separate"/>
        </w:r>
        <w:r w:rsidR="00FC1A58">
          <w:rPr>
            <w:noProof/>
            <w:webHidden/>
          </w:rPr>
          <w:t>3</w:t>
        </w:r>
        <w:r w:rsidR="00683C68">
          <w:rPr>
            <w:noProof/>
            <w:webHidden/>
          </w:rPr>
          <w:fldChar w:fldCharType="end"/>
        </w:r>
      </w:hyperlink>
    </w:p>
    <w:p w14:paraId="02A47E84" w14:textId="7BAC4B6F" w:rsidR="00683C68" w:rsidRDefault="00000000">
      <w:pPr>
        <w:pStyle w:val="TOC2"/>
        <w:rPr>
          <w:rFonts w:asciiTheme="minorHAnsi" w:eastAsiaTheme="minorEastAsia" w:hAnsiTheme="minorHAnsi" w:cstheme="minorBidi"/>
          <w:caps w:val="0"/>
          <w:noProof/>
          <w:sz w:val="22"/>
          <w:szCs w:val="22"/>
          <w:lang w:val="en-ZA" w:eastAsia="en-ZA"/>
        </w:rPr>
      </w:pPr>
      <w:hyperlink w:anchor="_Toc134614052" w:history="1">
        <w:r w:rsidR="00683C68" w:rsidRPr="00A85AEF">
          <w:rPr>
            <w:rStyle w:val="Hyperlink"/>
            <w:noProof/>
          </w:rPr>
          <w:t>2.3 Definitions</w:t>
        </w:r>
        <w:r w:rsidR="00683C68">
          <w:rPr>
            <w:noProof/>
            <w:webHidden/>
          </w:rPr>
          <w:tab/>
        </w:r>
        <w:r w:rsidR="00683C68">
          <w:rPr>
            <w:noProof/>
            <w:webHidden/>
          </w:rPr>
          <w:fldChar w:fldCharType="begin"/>
        </w:r>
        <w:r w:rsidR="00683C68">
          <w:rPr>
            <w:noProof/>
            <w:webHidden/>
          </w:rPr>
          <w:instrText xml:space="preserve"> PAGEREF _Toc134614052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7B963FDA" w14:textId="1A9D0C23" w:rsidR="00683C68" w:rsidRDefault="00000000">
      <w:pPr>
        <w:pStyle w:val="TOC3"/>
        <w:rPr>
          <w:rFonts w:asciiTheme="minorHAnsi" w:eastAsiaTheme="minorEastAsia" w:hAnsiTheme="minorHAnsi" w:cstheme="minorBidi"/>
          <w:noProof/>
          <w:sz w:val="22"/>
          <w:szCs w:val="22"/>
          <w:lang w:val="en-ZA" w:eastAsia="en-ZA"/>
        </w:rPr>
      </w:pPr>
      <w:hyperlink w:anchor="_Toc134614053" w:history="1">
        <w:r w:rsidR="00683C68" w:rsidRPr="00A85AEF">
          <w:rPr>
            <w:rStyle w:val="Hyperlink"/>
            <w:noProof/>
          </w:rPr>
          <w:t>2.3.1 Classification</w:t>
        </w:r>
        <w:r w:rsidR="00683C68">
          <w:rPr>
            <w:noProof/>
            <w:webHidden/>
          </w:rPr>
          <w:tab/>
        </w:r>
        <w:r w:rsidR="00683C68">
          <w:rPr>
            <w:noProof/>
            <w:webHidden/>
          </w:rPr>
          <w:fldChar w:fldCharType="begin"/>
        </w:r>
        <w:r w:rsidR="00683C68">
          <w:rPr>
            <w:noProof/>
            <w:webHidden/>
          </w:rPr>
          <w:instrText xml:space="preserve"> PAGEREF _Toc134614053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4E1C8D5A" w14:textId="6A63E948" w:rsidR="00683C68" w:rsidRDefault="00000000">
      <w:pPr>
        <w:pStyle w:val="TOC2"/>
        <w:rPr>
          <w:rFonts w:asciiTheme="minorHAnsi" w:eastAsiaTheme="minorEastAsia" w:hAnsiTheme="minorHAnsi" w:cstheme="minorBidi"/>
          <w:caps w:val="0"/>
          <w:noProof/>
          <w:sz w:val="22"/>
          <w:szCs w:val="22"/>
          <w:lang w:val="en-ZA" w:eastAsia="en-ZA"/>
        </w:rPr>
      </w:pPr>
      <w:hyperlink w:anchor="_Toc134614054" w:history="1">
        <w:r w:rsidR="00683C68" w:rsidRPr="00A85AEF">
          <w:rPr>
            <w:rStyle w:val="Hyperlink"/>
            <w:noProof/>
          </w:rPr>
          <w:t>2.4 Abbreviations</w:t>
        </w:r>
        <w:r w:rsidR="00683C68">
          <w:rPr>
            <w:noProof/>
            <w:webHidden/>
          </w:rPr>
          <w:tab/>
        </w:r>
        <w:r w:rsidR="00683C68">
          <w:rPr>
            <w:noProof/>
            <w:webHidden/>
          </w:rPr>
          <w:fldChar w:fldCharType="begin"/>
        </w:r>
        <w:r w:rsidR="00683C68">
          <w:rPr>
            <w:noProof/>
            <w:webHidden/>
          </w:rPr>
          <w:instrText xml:space="preserve"> PAGEREF _Toc134614054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3867898A" w14:textId="1D124F85" w:rsidR="00683C68" w:rsidRDefault="00000000">
      <w:pPr>
        <w:pStyle w:val="TOC2"/>
        <w:rPr>
          <w:rFonts w:asciiTheme="minorHAnsi" w:eastAsiaTheme="minorEastAsia" w:hAnsiTheme="minorHAnsi" w:cstheme="minorBidi"/>
          <w:caps w:val="0"/>
          <w:noProof/>
          <w:sz w:val="22"/>
          <w:szCs w:val="22"/>
          <w:lang w:val="en-ZA" w:eastAsia="en-ZA"/>
        </w:rPr>
      </w:pPr>
      <w:hyperlink w:anchor="_Toc134614055" w:history="1">
        <w:r w:rsidR="00683C68" w:rsidRPr="00A85AEF">
          <w:rPr>
            <w:rStyle w:val="Hyperlink"/>
            <w:noProof/>
          </w:rPr>
          <w:t>2.5 Roles and Responsibilities</w:t>
        </w:r>
        <w:r w:rsidR="00683C68">
          <w:rPr>
            <w:noProof/>
            <w:webHidden/>
          </w:rPr>
          <w:tab/>
        </w:r>
        <w:r w:rsidR="00683C68">
          <w:rPr>
            <w:noProof/>
            <w:webHidden/>
          </w:rPr>
          <w:fldChar w:fldCharType="begin"/>
        </w:r>
        <w:r w:rsidR="00683C68">
          <w:rPr>
            <w:noProof/>
            <w:webHidden/>
          </w:rPr>
          <w:instrText xml:space="preserve"> PAGEREF _Toc134614055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771456C9" w14:textId="1798D62B" w:rsidR="00683C68" w:rsidRDefault="00000000">
      <w:pPr>
        <w:pStyle w:val="TOC2"/>
        <w:rPr>
          <w:rFonts w:asciiTheme="minorHAnsi" w:eastAsiaTheme="minorEastAsia" w:hAnsiTheme="minorHAnsi" w:cstheme="minorBidi"/>
          <w:caps w:val="0"/>
          <w:noProof/>
          <w:sz w:val="22"/>
          <w:szCs w:val="22"/>
          <w:lang w:val="en-ZA" w:eastAsia="en-ZA"/>
        </w:rPr>
      </w:pPr>
      <w:hyperlink w:anchor="_Toc134614056" w:history="1">
        <w:r w:rsidR="00683C68" w:rsidRPr="00A85AEF">
          <w:rPr>
            <w:rStyle w:val="Hyperlink"/>
            <w:noProof/>
          </w:rPr>
          <w:t>2.6 Process for monitoring</w:t>
        </w:r>
        <w:r w:rsidR="00683C68">
          <w:rPr>
            <w:noProof/>
            <w:webHidden/>
          </w:rPr>
          <w:tab/>
        </w:r>
        <w:r w:rsidR="00683C68">
          <w:rPr>
            <w:noProof/>
            <w:webHidden/>
          </w:rPr>
          <w:fldChar w:fldCharType="begin"/>
        </w:r>
        <w:r w:rsidR="00683C68">
          <w:rPr>
            <w:noProof/>
            <w:webHidden/>
          </w:rPr>
          <w:instrText xml:space="preserve"> PAGEREF _Toc134614056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62524D2F" w14:textId="5332BD34" w:rsidR="00683C68" w:rsidRDefault="00000000">
      <w:pPr>
        <w:pStyle w:val="TOC2"/>
        <w:rPr>
          <w:rFonts w:asciiTheme="minorHAnsi" w:eastAsiaTheme="minorEastAsia" w:hAnsiTheme="minorHAnsi" w:cstheme="minorBidi"/>
          <w:caps w:val="0"/>
          <w:noProof/>
          <w:sz w:val="22"/>
          <w:szCs w:val="22"/>
          <w:lang w:val="en-ZA" w:eastAsia="en-ZA"/>
        </w:rPr>
      </w:pPr>
      <w:hyperlink w:anchor="_Toc134614057" w:history="1">
        <w:r w:rsidR="00683C68" w:rsidRPr="00A85AEF">
          <w:rPr>
            <w:rStyle w:val="Hyperlink"/>
            <w:noProof/>
          </w:rPr>
          <w:t>2.7 Related/Supporting Documents</w:t>
        </w:r>
        <w:r w:rsidR="00683C68">
          <w:rPr>
            <w:noProof/>
            <w:webHidden/>
          </w:rPr>
          <w:tab/>
        </w:r>
        <w:r w:rsidR="00683C68">
          <w:rPr>
            <w:noProof/>
            <w:webHidden/>
          </w:rPr>
          <w:fldChar w:fldCharType="begin"/>
        </w:r>
        <w:r w:rsidR="00683C68">
          <w:rPr>
            <w:noProof/>
            <w:webHidden/>
          </w:rPr>
          <w:instrText xml:space="preserve"> PAGEREF _Toc134614057 \h </w:instrText>
        </w:r>
        <w:r w:rsidR="00683C68">
          <w:rPr>
            <w:noProof/>
            <w:webHidden/>
          </w:rPr>
        </w:r>
        <w:r w:rsidR="00683C68">
          <w:rPr>
            <w:noProof/>
            <w:webHidden/>
          </w:rPr>
          <w:fldChar w:fldCharType="separate"/>
        </w:r>
        <w:r w:rsidR="00FC1A58">
          <w:rPr>
            <w:noProof/>
            <w:webHidden/>
          </w:rPr>
          <w:t>4</w:t>
        </w:r>
        <w:r w:rsidR="00683C68">
          <w:rPr>
            <w:noProof/>
            <w:webHidden/>
          </w:rPr>
          <w:fldChar w:fldCharType="end"/>
        </w:r>
      </w:hyperlink>
    </w:p>
    <w:p w14:paraId="0A680122" w14:textId="511745CC"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58" w:history="1">
        <w:r w:rsidR="00683C68" w:rsidRPr="00A85AEF">
          <w:rPr>
            <w:rStyle w:val="Hyperlink"/>
            <w:noProof/>
          </w:rPr>
          <w:t>3. Tender Techncial Evaluation Strategy</w:t>
        </w:r>
        <w:r w:rsidR="00683C68">
          <w:rPr>
            <w:noProof/>
            <w:webHidden/>
          </w:rPr>
          <w:tab/>
        </w:r>
        <w:r w:rsidR="00683C68">
          <w:rPr>
            <w:noProof/>
            <w:webHidden/>
          </w:rPr>
          <w:fldChar w:fldCharType="begin"/>
        </w:r>
        <w:r w:rsidR="00683C68">
          <w:rPr>
            <w:noProof/>
            <w:webHidden/>
          </w:rPr>
          <w:instrText xml:space="preserve"> PAGEREF _Toc134614058 \h </w:instrText>
        </w:r>
        <w:r w:rsidR="00683C68">
          <w:rPr>
            <w:noProof/>
            <w:webHidden/>
          </w:rPr>
        </w:r>
        <w:r w:rsidR="00683C68">
          <w:rPr>
            <w:noProof/>
            <w:webHidden/>
          </w:rPr>
          <w:fldChar w:fldCharType="separate"/>
        </w:r>
        <w:r w:rsidR="00FC1A58">
          <w:rPr>
            <w:noProof/>
            <w:webHidden/>
          </w:rPr>
          <w:t>5</w:t>
        </w:r>
        <w:r w:rsidR="00683C68">
          <w:rPr>
            <w:noProof/>
            <w:webHidden/>
          </w:rPr>
          <w:fldChar w:fldCharType="end"/>
        </w:r>
      </w:hyperlink>
    </w:p>
    <w:p w14:paraId="53002EE5" w14:textId="428A8B5E" w:rsidR="00683C68" w:rsidRDefault="00000000">
      <w:pPr>
        <w:pStyle w:val="TOC2"/>
        <w:rPr>
          <w:rFonts w:asciiTheme="minorHAnsi" w:eastAsiaTheme="minorEastAsia" w:hAnsiTheme="minorHAnsi" w:cstheme="minorBidi"/>
          <w:caps w:val="0"/>
          <w:noProof/>
          <w:sz w:val="22"/>
          <w:szCs w:val="22"/>
          <w:lang w:val="en-ZA" w:eastAsia="en-ZA"/>
        </w:rPr>
      </w:pPr>
      <w:hyperlink w:anchor="_Toc134614059" w:history="1">
        <w:r w:rsidR="00683C68" w:rsidRPr="00A85AEF">
          <w:rPr>
            <w:rStyle w:val="Hyperlink"/>
            <w:noProof/>
          </w:rPr>
          <w:t>3.1 Technical Evaluation METHOD</w:t>
        </w:r>
        <w:r w:rsidR="00683C68">
          <w:rPr>
            <w:noProof/>
            <w:webHidden/>
          </w:rPr>
          <w:tab/>
        </w:r>
        <w:r w:rsidR="00683C68">
          <w:rPr>
            <w:noProof/>
            <w:webHidden/>
          </w:rPr>
          <w:fldChar w:fldCharType="begin"/>
        </w:r>
        <w:r w:rsidR="00683C68">
          <w:rPr>
            <w:noProof/>
            <w:webHidden/>
          </w:rPr>
          <w:instrText xml:space="preserve"> PAGEREF _Toc134614059 \h </w:instrText>
        </w:r>
        <w:r w:rsidR="00683C68">
          <w:rPr>
            <w:noProof/>
            <w:webHidden/>
          </w:rPr>
        </w:r>
        <w:r w:rsidR="00683C68">
          <w:rPr>
            <w:noProof/>
            <w:webHidden/>
          </w:rPr>
          <w:fldChar w:fldCharType="separate"/>
        </w:r>
        <w:r w:rsidR="00FC1A58">
          <w:rPr>
            <w:noProof/>
            <w:webHidden/>
          </w:rPr>
          <w:t>5</w:t>
        </w:r>
        <w:r w:rsidR="00683C68">
          <w:rPr>
            <w:noProof/>
            <w:webHidden/>
          </w:rPr>
          <w:fldChar w:fldCharType="end"/>
        </w:r>
      </w:hyperlink>
    </w:p>
    <w:p w14:paraId="4913F436" w14:textId="3148C129" w:rsidR="00683C68" w:rsidRDefault="00000000">
      <w:pPr>
        <w:pStyle w:val="TOC2"/>
        <w:rPr>
          <w:rFonts w:asciiTheme="minorHAnsi" w:eastAsiaTheme="minorEastAsia" w:hAnsiTheme="minorHAnsi" w:cstheme="minorBidi"/>
          <w:caps w:val="0"/>
          <w:noProof/>
          <w:sz w:val="22"/>
          <w:szCs w:val="22"/>
          <w:lang w:val="en-ZA" w:eastAsia="en-ZA"/>
        </w:rPr>
      </w:pPr>
      <w:hyperlink w:anchor="_Toc134614060" w:history="1">
        <w:r w:rsidR="00683C68" w:rsidRPr="00A85AEF">
          <w:rPr>
            <w:rStyle w:val="Hyperlink"/>
            <w:noProof/>
          </w:rPr>
          <w:t>3.2 Technical Evaluation Threshold</w:t>
        </w:r>
        <w:r w:rsidR="00683C68">
          <w:rPr>
            <w:noProof/>
            <w:webHidden/>
          </w:rPr>
          <w:tab/>
        </w:r>
        <w:r w:rsidR="00683C68">
          <w:rPr>
            <w:noProof/>
            <w:webHidden/>
          </w:rPr>
          <w:fldChar w:fldCharType="begin"/>
        </w:r>
        <w:r w:rsidR="00683C68">
          <w:rPr>
            <w:noProof/>
            <w:webHidden/>
          </w:rPr>
          <w:instrText xml:space="preserve"> PAGEREF _Toc134614060 \h </w:instrText>
        </w:r>
        <w:r w:rsidR="00683C68">
          <w:rPr>
            <w:noProof/>
            <w:webHidden/>
          </w:rPr>
        </w:r>
        <w:r w:rsidR="00683C68">
          <w:rPr>
            <w:noProof/>
            <w:webHidden/>
          </w:rPr>
          <w:fldChar w:fldCharType="separate"/>
        </w:r>
        <w:r w:rsidR="00FC1A58">
          <w:rPr>
            <w:noProof/>
            <w:webHidden/>
          </w:rPr>
          <w:t>6</w:t>
        </w:r>
        <w:r w:rsidR="00683C68">
          <w:rPr>
            <w:noProof/>
            <w:webHidden/>
          </w:rPr>
          <w:fldChar w:fldCharType="end"/>
        </w:r>
      </w:hyperlink>
    </w:p>
    <w:p w14:paraId="1D8CA079" w14:textId="269CD84B" w:rsidR="00683C68" w:rsidRDefault="00000000">
      <w:pPr>
        <w:pStyle w:val="TOC2"/>
        <w:rPr>
          <w:rFonts w:asciiTheme="minorHAnsi" w:eastAsiaTheme="minorEastAsia" w:hAnsiTheme="minorHAnsi" w:cstheme="minorBidi"/>
          <w:caps w:val="0"/>
          <w:noProof/>
          <w:sz w:val="22"/>
          <w:szCs w:val="22"/>
          <w:lang w:val="en-ZA" w:eastAsia="en-ZA"/>
        </w:rPr>
      </w:pPr>
      <w:hyperlink w:anchor="_Toc134614061" w:history="1">
        <w:r w:rsidR="00683C68" w:rsidRPr="00A85AEF">
          <w:rPr>
            <w:rStyle w:val="Hyperlink"/>
            <w:noProof/>
          </w:rPr>
          <w:t>3.3 TET memberS</w:t>
        </w:r>
        <w:r w:rsidR="00683C68">
          <w:rPr>
            <w:noProof/>
            <w:webHidden/>
          </w:rPr>
          <w:tab/>
        </w:r>
        <w:r w:rsidR="00683C68">
          <w:rPr>
            <w:noProof/>
            <w:webHidden/>
          </w:rPr>
          <w:fldChar w:fldCharType="begin"/>
        </w:r>
        <w:r w:rsidR="00683C68">
          <w:rPr>
            <w:noProof/>
            <w:webHidden/>
          </w:rPr>
          <w:instrText xml:space="preserve"> PAGEREF _Toc134614061 \h </w:instrText>
        </w:r>
        <w:r w:rsidR="00683C68">
          <w:rPr>
            <w:noProof/>
            <w:webHidden/>
          </w:rPr>
        </w:r>
        <w:r w:rsidR="00683C68">
          <w:rPr>
            <w:noProof/>
            <w:webHidden/>
          </w:rPr>
          <w:fldChar w:fldCharType="separate"/>
        </w:r>
        <w:r w:rsidR="00FC1A58">
          <w:rPr>
            <w:noProof/>
            <w:webHidden/>
          </w:rPr>
          <w:t>6</w:t>
        </w:r>
        <w:r w:rsidR="00683C68">
          <w:rPr>
            <w:noProof/>
            <w:webHidden/>
          </w:rPr>
          <w:fldChar w:fldCharType="end"/>
        </w:r>
      </w:hyperlink>
    </w:p>
    <w:p w14:paraId="36F5082A" w14:textId="4AB2B258" w:rsidR="00683C68" w:rsidRDefault="00000000">
      <w:pPr>
        <w:pStyle w:val="TOC2"/>
        <w:rPr>
          <w:rFonts w:asciiTheme="minorHAnsi" w:eastAsiaTheme="minorEastAsia" w:hAnsiTheme="minorHAnsi" w:cstheme="minorBidi"/>
          <w:caps w:val="0"/>
          <w:noProof/>
          <w:sz w:val="22"/>
          <w:szCs w:val="22"/>
          <w:lang w:val="en-ZA" w:eastAsia="en-ZA"/>
        </w:rPr>
      </w:pPr>
      <w:hyperlink w:anchor="_Toc134614062" w:history="1">
        <w:r w:rsidR="00683C68" w:rsidRPr="00A85AEF">
          <w:rPr>
            <w:rStyle w:val="Hyperlink"/>
            <w:noProof/>
          </w:rPr>
          <w:t>3.4 Manadatory Technical Evaluation Criteria</w:t>
        </w:r>
        <w:r w:rsidR="00683C68">
          <w:rPr>
            <w:noProof/>
            <w:webHidden/>
          </w:rPr>
          <w:tab/>
        </w:r>
        <w:r w:rsidR="00683C68">
          <w:rPr>
            <w:noProof/>
            <w:webHidden/>
          </w:rPr>
          <w:fldChar w:fldCharType="begin"/>
        </w:r>
        <w:r w:rsidR="00683C68">
          <w:rPr>
            <w:noProof/>
            <w:webHidden/>
          </w:rPr>
          <w:instrText xml:space="preserve"> PAGEREF _Toc134614062 \h </w:instrText>
        </w:r>
        <w:r w:rsidR="00683C68">
          <w:rPr>
            <w:noProof/>
            <w:webHidden/>
          </w:rPr>
        </w:r>
        <w:r w:rsidR="00683C68">
          <w:rPr>
            <w:noProof/>
            <w:webHidden/>
          </w:rPr>
          <w:fldChar w:fldCharType="separate"/>
        </w:r>
        <w:r w:rsidR="00FC1A58">
          <w:rPr>
            <w:noProof/>
            <w:webHidden/>
          </w:rPr>
          <w:t>7</w:t>
        </w:r>
        <w:r w:rsidR="00683C68">
          <w:rPr>
            <w:noProof/>
            <w:webHidden/>
          </w:rPr>
          <w:fldChar w:fldCharType="end"/>
        </w:r>
      </w:hyperlink>
    </w:p>
    <w:p w14:paraId="714714A9" w14:textId="34E52465" w:rsidR="00683C68" w:rsidRDefault="00000000">
      <w:pPr>
        <w:pStyle w:val="TOC2"/>
        <w:rPr>
          <w:rFonts w:asciiTheme="minorHAnsi" w:eastAsiaTheme="minorEastAsia" w:hAnsiTheme="minorHAnsi" w:cstheme="minorBidi"/>
          <w:caps w:val="0"/>
          <w:noProof/>
          <w:sz w:val="22"/>
          <w:szCs w:val="22"/>
          <w:lang w:val="en-ZA" w:eastAsia="en-ZA"/>
        </w:rPr>
      </w:pPr>
      <w:hyperlink w:anchor="_Toc134614063" w:history="1">
        <w:r w:rsidR="00683C68" w:rsidRPr="00A85AEF">
          <w:rPr>
            <w:rStyle w:val="Hyperlink"/>
            <w:noProof/>
          </w:rPr>
          <w:t>3.5 Qualitative Technical Evaluation Criteria</w:t>
        </w:r>
        <w:r w:rsidR="00683C68">
          <w:rPr>
            <w:noProof/>
            <w:webHidden/>
          </w:rPr>
          <w:tab/>
        </w:r>
        <w:r w:rsidR="00683C68">
          <w:rPr>
            <w:noProof/>
            <w:webHidden/>
          </w:rPr>
          <w:fldChar w:fldCharType="begin"/>
        </w:r>
        <w:r w:rsidR="00683C68">
          <w:rPr>
            <w:noProof/>
            <w:webHidden/>
          </w:rPr>
          <w:instrText xml:space="preserve"> PAGEREF _Toc134614063 \h </w:instrText>
        </w:r>
        <w:r w:rsidR="00683C68">
          <w:rPr>
            <w:noProof/>
            <w:webHidden/>
          </w:rPr>
        </w:r>
        <w:r w:rsidR="00683C68">
          <w:rPr>
            <w:noProof/>
            <w:webHidden/>
          </w:rPr>
          <w:fldChar w:fldCharType="separate"/>
        </w:r>
        <w:r w:rsidR="00FC1A58">
          <w:rPr>
            <w:noProof/>
            <w:webHidden/>
          </w:rPr>
          <w:t>7</w:t>
        </w:r>
        <w:r w:rsidR="00683C68">
          <w:rPr>
            <w:noProof/>
            <w:webHidden/>
          </w:rPr>
          <w:fldChar w:fldCharType="end"/>
        </w:r>
      </w:hyperlink>
    </w:p>
    <w:p w14:paraId="4EF09CB1" w14:textId="2A312E97" w:rsidR="00683C68" w:rsidRDefault="00000000">
      <w:pPr>
        <w:pStyle w:val="TOC2"/>
        <w:rPr>
          <w:rFonts w:asciiTheme="minorHAnsi" w:eastAsiaTheme="minorEastAsia" w:hAnsiTheme="minorHAnsi" w:cstheme="minorBidi"/>
          <w:caps w:val="0"/>
          <w:noProof/>
          <w:sz w:val="22"/>
          <w:szCs w:val="22"/>
          <w:lang w:val="en-ZA" w:eastAsia="en-ZA"/>
        </w:rPr>
      </w:pPr>
      <w:hyperlink w:anchor="_Toc134614064" w:history="1">
        <w:r w:rsidR="00683C68" w:rsidRPr="00A85AEF">
          <w:rPr>
            <w:rStyle w:val="Hyperlink"/>
            <w:noProof/>
          </w:rPr>
          <w:t>3.6 TET Member Responsibilities</w:t>
        </w:r>
        <w:r w:rsidR="00683C68">
          <w:rPr>
            <w:noProof/>
            <w:webHidden/>
          </w:rPr>
          <w:tab/>
        </w:r>
        <w:r w:rsidR="00683C68">
          <w:rPr>
            <w:noProof/>
            <w:webHidden/>
          </w:rPr>
          <w:fldChar w:fldCharType="begin"/>
        </w:r>
        <w:r w:rsidR="00683C68">
          <w:rPr>
            <w:noProof/>
            <w:webHidden/>
          </w:rPr>
          <w:instrText xml:space="preserve"> PAGEREF _Toc134614064 \h </w:instrText>
        </w:r>
        <w:r w:rsidR="00683C68">
          <w:rPr>
            <w:noProof/>
            <w:webHidden/>
          </w:rPr>
        </w:r>
        <w:r w:rsidR="00683C68">
          <w:rPr>
            <w:noProof/>
            <w:webHidden/>
          </w:rPr>
          <w:fldChar w:fldCharType="separate"/>
        </w:r>
        <w:r w:rsidR="00FC1A58">
          <w:rPr>
            <w:noProof/>
            <w:webHidden/>
          </w:rPr>
          <w:t>10</w:t>
        </w:r>
        <w:r w:rsidR="00683C68">
          <w:rPr>
            <w:noProof/>
            <w:webHidden/>
          </w:rPr>
          <w:fldChar w:fldCharType="end"/>
        </w:r>
      </w:hyperlink>
    </w:p>
    <w:p w14:paraId="7FB81188" w14:textId="7A21EC35" w:rsidR="00683C68" w:rsidRDefault="00000000">
      <w:pPr>
        <w:pStyle w:val="TOC2"/>
        <w:rPr>
          <w:rFonts w:asciiTheme="minorHAnsi" w:eastAsiaTheme="minorEastAsia" w:hAnsiTheme="minorHAnsi" w:cstheme="minorBidi"/>
          <w:caps w:val="0"/>
          <w:noProof/>
          <w:sz w:val="22"/>
          <w:szCs w:val="22"/>
          <w:lang w:val="en-ZA" w:eastAsia="en-ZA"/>
        </w:rPr>
      </w:pPr>
      <w:hyperlink w:anchor="_Toc134614065" w:history="1">
        <w:r w:rsidR="00683C68" w:rsidRPr="00A85AEF">
          <w:rPr>
            <w:rStyle w:val="Hyperlink"/>
            <w:noProof/>
          </w:rPr>
          <w:t>3.7 Foreseen Acceptable / Unacceptable Qualifications</w:t>
        </w:r>
        <w:r w:rsidR="00683C68">
          <w:rPr>
            <w:noProof/>
            <w:webHidden/>
          </w:rPr>
          <w:tab/>
        </w:r>
        <w:r w:rsidR="00683C68">
          <w:rPr>
            <w:noProof/>
            <w:webHidden/>
          </w:rPr>
          <w:fldChar w:fldCharType="begin"/>
        </w:r>
        <w:r w:rsidR="00683C68">
          <w:rPr>
            <w:noProof/>
            <w:webHidden/>
          </w:rPr>
          <w:instrText xml:space="preserve"> PAGEREF _Toc134614065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53858970" w14:textId="103BE064" w:rsidR="00683C68" w:rsidRDefault="00000000">
      <w:pPr>
        <w:pStyle w:val="TOC3"/>
        <w:rPr>
          <w:rFonts w:asciiTheme="minorHAnsi" w:eastAsiaTheme="minorEastAsia" w:hAnsiTheme="minorHAnsi" w:cstheme="minorBidi"/>
          <w:noProof/>
          <w:sz w:val="22"/>
          <w:szCs w:val="22"/>
          <w:lang w:val="en-ZA" w:eastAsia="en-ZA"/>
        </w:rPr>
      </w:pPr>
      <w:hyperlink w:anchor="_Toc134614066" w:history="1">
        <w:r w:rsidR="00683C68" w:rsidRPr="00A85AEF">
          <w:rPr>
            <w:rStyle w:val="Hyperlink"/>
            <w:noProof/>
          </w:rPr>
          <w:t>3.7.1 Risks</w:t>
        </w:r>
        <w:r w:rsidR="00683C68">
          <w:rPr>
            <w:noProof/>
            <w:webHidden/>
          </w:rPr>
          <w:tab/>
        </w:r>
        <w:r w:rsidR="00683C68">
          <w:rPr>
            <w:noProof/>
            <w:webHidden/>
          </w:rPr>
          <w:fldChar w:fldCharType="begin"/>
        </w:r>
        <w:r w:rsidR="00683C68">
          <w:rPr>
            <w:noProof/>
            <w:webHidden/>
          </w:rPr>
          <w:instrText xml:space="preserve"> PAGEREF _Toc134614066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44F6716B" w14:textId="24BF4D31" w:rsidR="00683C68" w:rsidRDefault="00000000">
      <w:pPr>
        <w:pStyle w:val="TOC3"/>
        <w:rPr>
          <w:rFonts w:asciiTheme="minorHAnsi" w:eastAsiaTheme="minorEastAsia" w:hAnsiTheme="minorHAnsi" w:cstheme="minorBidi"/>
          <w:noProof/>
          <w:sz w:val="22"/>
          <w:szCs w:val="22"/>
          <w:lang w:val="en-ZA" w:eastAsia="en-ZA"/>
        </w:rPr>
      </w:pPr>
      <w:hyperlink w:anchor="_Toc134614067" w:history="1">
        <w:r w:rsidR="00683C68" w:rsidRPr="00A85AEF">
          <w:rPr>
            <w:rStyle w:val="Hyperlink"/>
            <w:noProof/>
          </w:rPr>
          <w:t>3.7.2 Exceptions / Conditions</w:t>
        </w:r>
        <w:r w:rsidR="00683C68">
          <w:rPr>
            <w:noProof/>
            <w:webHidden/>
          </w:rPr>
          <w:tab/>
        </w:r>
        <w:r w:rsidR="00683C68">
          <w:rPr>
            <w:noProof/>
            <w:webHidden/>
          </w:rPr>
          <w:fldChar w:fldCharType="begin"/>
        </w:r>
        <w:r w:rsidR="00683C68">
          <w:rPr>
            <w:noProof/>
            <w:webHidden/>
          </w:rPr>
          <w:instrText xml:space="preserve"> PAGEREF _Toc134614067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3D69E6A5" w14:textId="7801BBF0"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68" w:history="1">
        <w:r w:rsidR="00683C68" w:rsidRPr="00A85AEF">
          <w:rPr>
            <w:rStyle w:val="Hyperlink"/>
            <w:noProof/>
          </w:rPr>
          <w:t>4. Authorisation</w:t>
        </w:r>
        <w:r w:rsidR="00683C68">
          <w:rPr>
            <w:noProof/>
            <w:webHidden/>
          </w:rPr>
          <w:tab/>
        </w:r>
        <w:r w:rsidR="00683C68">
          <w:rPr>
            <w:noProof/>
            <w:webHidden/>
          </w:rPr>
          <w:fldChar w:fldCharType="begin"/>
        </w:r>
        <w:r w:rsidR="00683C68">
          <w:rPr>
            <w:noProof/>
            <w:webHidden/>
          </w:rPr>
          <w:instrText xml:space="preserve"> PAGEREF _Toc134614068 \h </w:instrText>
        </w:r>
        <w:r w:rsidR="00683C68">
          <w:rPr>
            <w:noProof/>
            <w:webHidden/>
          </w:rPr>
        </w:r>
        <w:r w:rsidR="00683C68">
          <w:rPr>
            <w:noProof/>
            <w:webHidden/>
          </w:rPr>
          <w:fldChar w:fldCharType="separate"/>
        </w:r>
        <w:r w:rsidR="00FC1A58">
          <w:rPr>
            <w:noProof/>
            <w:webHidden/>
          </w:rPr>
          <w:t>12</w:t>
        </w:r>
        <w:r w:rsidR="00683C68">
          <w:rPr>
            <w:noProof/>
            <w:webHidden/>
          </w:rPr>
          <w:fldChar w:fldCharType="end"/>
        </w:r>
      </w:hyperlink>
    </w:p>
    <w:p w14:paraId="22C21A71" w14:textId="46FD106F"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69" w:history="1">
        <w:r w:rsidR="00683C68" w:rsidRPr="00A85AEF">
          <w:rPr>
            <w:rStyle w:val="Hyperlink"/>
            <w:noProof/>
          </w:rPr>
          <w:t>5. Revisions</w:t>
        </w:r>
        <w:r w:rsidR="00683C68">
          <w:rPr>
            <w:noProof/>
            <w:webHidden/>
          </w:rPr>
          <w:tab/>
        </w:r>
        <w:r w:rsidR="00683C68">
          <w:rPr>
            <w:noProof/>
            <w:webHidden/>
          </w:rPr>
          <w:fldChar w:fldCharType="begin"/>
        </w:r>
        <w:r w:rsidR="00683C68">
          <w:rPr>
            <w:noProof/>
            <w:webHidden/>
          </w:rPr>
          <w:instrText xml:space="preserve"> PAGEREF _Toc134614069 \h </w:instrText>
        </w:r>
        <w:r w:rsidR="00683C68">
          <w:rPr>
            <w:noProof/>
            <w:webHidden/>
          </w:rPr>
        </w:r>
        <w:r w:rsidR="00683C68">
          <w:rPr>
            <w:noProof/>
            <w:webHidden/>
          </w:rPr>
          <w:fldChar w:fldCharType="separate"/>
        </w:r>
        <w:r w:rsidR="00FC1A58">
          <w:rPr>
            <w:noProof/>
            <w:webHidden/>
          </w:rPr>
          <w:t>12</w:t>
        </w:r>
        <w:r w:rsidR="00683C68">
          <w:rPr>
            <w:noProof/>
            <w:webHidden/>
          </w:rPr>
          <w:fldChar w:fldCharType="end"/>
        </w:r>
      </w:hyperlink>
    </w:p>
    <w:p w14:paraId="0B7D1401" w14:textId="59985790"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70" w:history="1">
        <w:r w:rsidR="00683C68" w:rsidRPr="00A85AEF">
          <w:rPr>
            <w:rStyle w:val="Hyperlink"/>
            <w:noProof/>
          </w:rPr>
          <w:t>6. Development team</w:t>
        </w:r>
        <w:r w:rsidR="00683C68">
          <w:rPr>
            <w:noProof/>
            <w:webHidden/>
          </w:rPr>
          <w:tab/>
        </w:r>
        <w:r w:rsidR="00683C68">
          <w:rPr>
            <w:noProof/>
            <w:webHidden/>
          </w:rPr>
          <w:fldChar w:fldCharType="begin"/>
        </w:r>
        <w:r w:rsidR="00683C68">
          <w:rPr>
            <w:noProof/>
            <w:webHidden/>
          </w:rPr>
          <w:instrText xml:space="preserve"> PAGEREF _Toc134614070 \h </w:instrText>
        </w:r>
        <w:r w:rsidR="00683C68">
          <w:rPr>
            <w:noProof/>
            <w:webHidden/>
          </w:rPr>
        </w:r>
        <w:r w:rsidR="00683C68">
          <w:rPr>
            <w:noProof/>
            <w:webHidden/>
          </w:rPr>
          <w:fldChar w:fldCharType="separate"/>
        </w:r>
        <w:r w:rsidR="00FC1A58">
          <w:rPr>
            <w:noProof/>
            <w:webHidden/>
          </w:rPr>
          <w:t>12</w:t>
        </w:r>
        <w:r w:rsidR="00683C68">
          <w:rPr>
            <w:noProof/>
            <w:webHidden/>
          </w:rPr>
          <w:fldChar w:fldCharType="end"/>
        </w:r>
      </w:hyperlink>
    </w:p>
    <w:p w14:paraId="5875319E" w14:textId="4E525CBC" w:rsidR="00683C68" w:rsidRDefault="00000000">
      <w:pPr>
        <w:pStyle w:val="TOC1"/>
        <w:rPr>
          <w:rFonts w:asciiTheme="minorHAnsi" w:eastAsiaTheme="minorEastAsia" w:hAnsiTheme="minorHAnsi" w:cstheme="minorBidi"/>
          <w:b w:val="0"/>
          <w:caps w:val="0"/>
          <w:noProof/>
          <w:sz w:val="22"/>
          <w:szCs w:val="22"/>
          <w:lang w:val="en-ZA" w:eastAsia="en-ZA"/>
        </w:rPr>
      </w:pPr>
      <w:hyperlink w:anchor="_Toc134614071" w:history="1">
        <w:r w:rsidR="00683C68" w:rsidRPr="00A85AEF">
          <w:rPr>
            <w:rStyle w:val="Hyperlink"/>
            <w:noProof/>
          </w:rPr>
          <w:t>7. Acknowledgements</w:t>
        </w:r>
        <w:r w:rsidR="00683C68">
          <w:rPr>
            <w:noProof/>
            <w:webHidden/>
          </w:rPr>
          <w:tab/>
        </w:r>
        <w:r w:rsidR="00683C68">
          <w:rPr>
            <w:noProof/>
            <w:webHidden/>
          </w:rPr>
          <w:fldChar w:fldCharType="begin"/>
        </w:r>
        <w:r w:rsidR="00683C68">
          <w:rPr>
            <w:noProof/>
            <w:webHidden/>
          </w:rPr>
          <w:instrText xml:space="preserve"> PAGEREF _Toc134614071 \h </w:instrText>
        </w:r>
        <w:r w:rsidR="00683C68">
          <w:rPr>
            <w:noProof/>
            <w:webHidden/>
          </w:rPr>
        </w:r>
        <w:r w:rsidR="00683C68">
          <w:rPr>
            <w:noProof/>
            <w:webHidden/>
          </w:rPr>
          <w:fldChar w:fldCharType="separate"/>
        </w:r>
        <w:r w:rsidR="00FC1A58">
          <w:rPr>
            <w:noProof/>
            <w:webHidden/>
          </w:rPr>
          <w:t>12</w:t>
        </w:r>
        <w:r w:rsidR="00683C68">
          <w:rPr>
            <w:noProof/>
            <w:webHidden/>
          </w:rPr>
          <w:fldChar w:fldCharType="end"/>
        </w:r>
      </w:hyperlink>
    </w:p>
    <w:p w14:paraId="22A2085F" w14:textId="22FD70A3" w:rsidR="002F524A" w:rsidRDefault="00F8721C">
      <w:pPr>
        <w:pStyle w:val="TableBodyLeft"/>
      </w:pPr>
      <w:r>
        <w:fldChar w:fldCharType="end"/>
      </w:r>
    </w:p>
    <w:p w14:paraId="3D27FC54" w14:textId="77777777" w:rsidR="002F524A" w:rsidRDefault="002F524A">
      <w:pPr>
        <w:pStyle w:val="Title"/>
      </w:pPr>
      <w:r>
        <w:t>TABLES</w:t>
      </w:r>
    </w:p>
    <w:p w14:paraId="00A01FC1" w14:textId="0028BDC1" w:rsidR="00683C68" w:rsidRDefault="00F8721C">
      <w:pPr>
        <w:pStyle w:val="TableofFigures"/>
        <w:rPr>
          <w:rFonts w:asciiTheme="minorHAnsi" w:eastAsiaTheme="minorEastAsia" w:hAnsiTheme="minorHAnsi" w:cstheme="minorBidi"/>
          <w:noProof/>
          <w:sz w:val="22"/>
          <w:szCs w:val="22"/>
          <w:lang w:val="en-ZA" w:eastAsia="en-ZA"/>
        </w:rPr>
      </w:pPr>
      <w:r>
        <w:fldChar w:fldCharType="begin"/>
      </w:r>
      <w:r w:rsidR="002F524A">
        <w:instrText xml:space="preserve"> TOC \h \z \c "Table" </w:instrText>
      </w:r>
      <w:r>
        <w:fldChar w:fldCharType="separate"/>
      </w:r>
      <w:hyperlink w:anchor="_Toc134614072" w:history="1">
        <w:r w:rsidR="00683C68" w:rsidRPr="00C84A2A">
          <w:rPr>
            <w:rStyle w:val="Hyperlink"/>
            <w:noProof/>
          </w:rPr>
          <w:t>Table 1: Scoring Method</w:t>
        </w:r>
        <w:r w:rsidR="00683C68">
          <w:rPr>
            <w:noProof/>
            <w:webHidden/>
          </w:rPr>
          <w:tab/>
        </w:r>
        <w:r w:rsidR="00683C68">
          <w:rPr>
            <w:noProof/>
            <w:webHidden/>
          </w:rPr>
          <w:fldChar w:fldCharType="begin"/>
        </w:r>
        <w:r w:rsidR="00683C68">
          <w:rPr>
            <w:noProof/>
            <w:webHidden/>
          </w:rPr>
          <w:instrText xml:space="preserve"> PAGEREF _Toc134614072 \h </w:instrText>
        </w:r>
        <w:r w:rsidR="00683C68">
          <w:rPr>
            <w:noProof/>
            <w:webHidden/>
          </w:rPr>
        </w:r>
        <w:r w:rsidR="00683C68">
          <w:rPr>
            <w:noProof/>
            <w:webHidden/>
          </w:rPr>
          <w:fldChar w:fldCharType="separate"/>
        </w:r>
        <w:r w:rsidR="00FC1A58">
          <w:rPr>
            <w:noProof/>
            <w:webHidden/>
          </w:rPr>
          <w:t>5</w:t>
        </w:r>
        <w:r w:rsidR="00683C68">
          <w:rPr>
            <w:noProof/>
            <w:webHidden/>
          </w:rPr>
          <w:fldChar w:fldCharType="end"/>
        </w:r>
      </w:hyperlink>
    </w:p>
    <w:p w14:paraId="19EED089" w14:textId="5C1FA903" w:rsidR="00683C68" w:rsidRDefault="00000000">
      <w:pPr>
        <w:pStyle w:val="TableofFigures"/>
        <w:rPr>
          <w:rFonts w:asciiTheme="minorHAnsi" w:eastAsiaTheme="minorEastAsia" w:hAnsiTheme="minorHAnsi" w:cstheme="minorBidi"/>
          <w:noProof/>
          <w:sz w:val="22"/>
          <w:szCs w:val="22"/>
          <w:lang w:val="en-ZA" w:eastAsia="en-ZA"/>
        </w:rPr>
      </w:pPr>
      <w:hyperlink w:anchor="_Toc134614073" w:history="1">
        <w:r w:rsidR="00683C68" w:rsidRPr="00C84A2A">
          <w:rPr>
            <w:rStyle w:val="Hyperlink"/>
            <w:noProof/>
          </w:rPr>
          <w:t>Table 2: TET Members</w:t>
        </w:r>
        <w:r w:rsidR="00683C68">
          <w:rPr>
            <w:noProof/>
            <w:webHidden/>
          </w:rPr>
          <w:tab/>
        </w:r>
        <w:r w:rsidR="00683C68">
          <w:rPr>
            <w:noProof/>
            <w:webHidden/>
          </w:rPr>
          <w:fldChar w:fldCharType="begin"/>
        </w:r>
        <w:r w:rsidR="00683C68">
          <w:rPr>
            <w:noProof/>
            <w:webHidden/>
          </w:rPr>
          <w:instrText xml:space="preserve"> PAGEREF _Toc134614073 \h </w:instrText>
        </w:r>
        <w:r w:rsidR="00683C68">
          <w:rPr>
            <w:noProof/>
            <w:webHidden/>
          </w:rPr>
        </w:r>
        <w:r w:rsidR="00683C68">
          <w:rPr>
            <w:noProof/>
            <w:webHidden/>
          </w:rPr>
          <w:fldChar w:fldCharType="separate"/>
        </w:r>
        <w:r w:rsidR="00FC1A58">
          <w:rPr>
            <w:noProof/>
            <w:webHidden/>
          </w:rPr>
          <w:t>6</w:t>
        </w:r>
        <w:r w:rsidR="00683C68">
          <w:rPr>
            <w:noProof/>
            <w:webHidden/>
          </w:rPr>
          <w:fldChar w:fldCharType="end"/>
        </w:r>
      </w:hyperlink>
    </w:p>
    <w:p w14:paraId="79C2CBB1" w14:textId="36326F03" w:rsidR="00683C68" w:rsidRDefault="00000000">
      <w:pPr>
        <w:pStyle w:val="TableofFigures"/>
        <w:rPr>
          <w:rFonts w:asciiTheme="minorHAnsi" w:eastAsiaTheme="minorEastAsia" w:hAnsiTheme="minorHAnsi" w:cstheme="minorBidi"/>
          <w:noProof/>
          <w:sz w:val="22"/>
          <w:szCs w:val="22"/>
          <w:lang w:val="en-ZA" w:eastAsia="en-ZA"/>
        </w:rPr>
      </w:pPr>
      <w:hyperlink w:anchor="_Toc134614074" w:history="1">
        <w:r w:rsidR="00683C68" w:rsidRPr="00C84A2A">
          <w:rPr>
            <w:rStyle w:val="Hyperlink"/>
            <w:noProof/>
          </w:rPr>
          <w:t>Table 3: Mandatory Technical Evaluation Criteria</w:t>
        </w:r>
        <w:r w:rsidR="00683C68">
          <w:rPr>
            <w:noProof/>
            <w:webHidden/>
          </w:rPr>
          <w:tab/>
        </w:r>
        <w:r w:rsidR="00683C68">
          <w:rPr>
            <w:noProof/>
            <w:webHidden/>
          </w:rPr>
          <w:fldChar w:fldCharType="begin"/>
        </w:r>
        <w:r w:rsidR="00683C68">
          <w:rPr>
            <w:noProof/>
            <w:webHidden/>
          </w:rPr>
          <w:instrText xml:space="preserve"> PAGEREF _Toc134614074 \h </w:instrText>
        </w:r>
        <w:r w:rsidR="00683C68">
          <w:rPr>
            <w:noProof/>
            <w:webHidden/>
          </w:rPr>
        </w:r>
        <w:r w:rsidR="00683C68">
          <w:rPr>
            <w:noProof/>
            <w:webHidden/>
          </w:rPr>
          <w:fldChar w:fldCharType="separate"/>
        </w:r>
        <w:r w:rsidR="00FC1A58">
          <w:rPr>
            <w:noProof/>
            <w:webHidden/>
          </w:rPr>
          <w:t>7</w:t>
        </w:r>
        <w:r w:rsidR="00683C68">
          <w:rPr>
            <w:noProof/>
            <w:webHidden/>
          </w:rPr>
          <w:fldChar w:fldCharType="end"/>
        </w:r>
      </w:hyperlink>
    </w:p>
    <w:p w14:paraId="410D4C49" w14:textId="7EC2EE34" w:rsidR="00683C68" w:rsidRDefault="00000000">
      <w:pPr>
        <w:pStyle w:val="TableofFigures"/>
        <w:rPr>
          <w:rFonts w:asciiTheme="minorHAnsi" w:eastAsiaTheme="minorEastAsia" w:hAnsiTheme="minorHAnsi" w:cstheme="minorBidi"/>
          <w:noProof/>
          <w:sz w:val="22"/>
          <w:szCs w:val="22"/>
          <w:lang w:val="en-ZA" w:eastAsia="en-ZA"/>
        </w:rPr>
      </w:pPr>
      <w:hyperlink w:anchor="_Toc134614075" w:history="1">
        <w:r w:rsidR="00683C68" w:rsidRPr="00C84A2A">
          <w:rPr>
            <w:rStyle w:val="Hyperlink"/>
            <w:noProof/>
          </w:rPr>
          <w:t>Table 4: Qualitative Technical Evaluation Criteria</w:t>
        </w:r>
        <w:r w:rsidR="00683C68">
          <w:rPr>
            <w:noProof/>
            <w:webHidden/>
          </w:rPr>
          <w:tab/>
        </w:r>
        <w:r w:rsidR="00683C68">
          <w:rPr>
            <w:noProof/>
            <w:webHidden/>
          </w:rPr>
          <w:fldChar w:fldCharType="begin"/>
        </w:r>
        <w:r w:rsidR="00683C68">
          <w:rPr>
            <w:noProof/>
            <w:webHidden/>
          </w:rPr>
          <w:instrText xml:space="preserve"> PAGEREF _Toc134614075 \h </w:instrText>
        </w:r>
        <w:r w:rsidR="00683C68">
          <w:rPr>
            <w:noProof/>
            <w:webHidden/>
          </w:rPr>
        </w:r>
        <w:r w:rsidR="00683C68">
          <w:rPr>
            <w:noProof/>
            <w:webHidden/>
          </w:rPr>
          <w:fldChar w:fldCharType="separate"/>
        </w:r>
        <w:r w:rsidR="00FC1A58">
          <w:rPr>
            <w:noProof/>
            <w:webHidden/>
          </w:rPr>
          <w:t>7</w:t>
        </w:r>
        <w:r w:rsidR="00683C68">
          <w:rPr>
            <w:noProof/>
            <w:webHidden/>
          </w:rPr>
          <w:fldChar w:fldCharType="end"/>
        </w:r>
      </w:hyperlink>
    </w:p>
    <w:p w14:paraId="36345BDF" w14:textId="0B074185" w:rsidR="00683C68" w:rsidRDefault="00000000">
      <w:pPr>
        <w:pStyle w:val="TableofFigures"/>
        <w:rPr>
          <w:rFonts w:asciiTheme="minorHAnsi" w:eastAsiaTheme="minorEastAsia" w:hAnsiTheme="minorHAnsi" w:cstheme="minorBidi"/>
          <w:noProof/>
          <w:sz w:val="22"/>
          <w:szCs w:val="22"/>
          <w:lang w:val="en-ZA" w:eastAsia="en-ZA"/>
        </w:rPr>
      </w:pPr>
      <w:hyperlink w:anchor="_Toc134614076" w:history="1">
        <w:r w:rsidR="00683C68" w:rsidRPr="00C84A2A">
          <w:rPr>
            <w:rStyle w:val="Hyperlink"/>
            <w:noProof/>
          </w:rPr>
          <w:t>Table 5: TET Member Responsibilities</w:t>
        </w:r>
        <w:r w:rsidR="00683C68">
          <w:rPr>
            <w:noProof/>
            <w:webHidden/>
          </w:rPr>
          <w:tab/>
        </w:r>
        <w:r w:rsidR="00683C68">
          <w:rPr>
            <w:noProof/>
            <w:webHidden/>
          </w:rPr>
          <w:fldChar w:fldCharType="begin"/>
        </w:r>
        <w:r w:rsidR="00683C68">
          <w:rPr>
            <w:noProof/>
            <w:webHidden/>
          </w:rPr>
          <w:instrText xml:space="preserve"> PAGEREF _Toc134614076 \h </w:instrText>
        </w:r>
        <w:r w:rsidR="00683C68">
          <w:rPr>
            <w:noProof/>
            <w:webHidden/>
          </w:rPr>
        </w:r>
        <w:r w:rsidR="00683C68">
          <w:rPr>
            <w:noProof/>
            <w:webHidden/>
          </w:rPr>
          <w:fldChar w:fldCharType="separate"/>
        </w:r>
        <w:r w:rsidR="00FC1A58">
          <w:rPr>
            <w:noProof/>
            <w:webHidden/>
          </w:rPr>
          <w:t>10</w:t>
        </w:r>
        <w:r w:rsidR="00683C68">
          <w:rPr>
            <w:noProof/>
            <w:webHidden/>
          </w:rPr>
          <w:fldChar w:fldCharType="end"/>
        </w:r>
      </w:hyperlink>
    </w:p>
    <w:p w14:paraId="11B53B34" w14:textId="51EB1449" w:rsidR="00683C68" w:rsidRDefault="00000000">
      <w:pPr>
        <w:pStyle w:val="TableofFigures"/>
        <w:rPr>
          <w:rFonts w:asciiTheme="minorHAnsi" w:eastAsiaTheme="minorEastAsia" w:hAnsiTheme="minorHAnsi" w:cstheme="minorBidi"/>
          <w:noProof/>
          <w:sz w:val="22"/>
          <w:szCs w:val="22"/>
          <w:lang w:val="en-ZA" w:eastAsia="en-ZA"/>
        </w:rPr>
      </w:pPr>
      <w:hyperlink w:anchor="_Toc134614077" w:history="1">
        <w:r w:rsidR="00683C68" w:rsidRPr="00C84A2A">
          <w:rPr>
            <w:rStyle w:val="Hyperlink"/>
            <w:noProof/>
          </w:rPr>
          <w:t>Table 6: Acceptable Technical Risks</w:t>
        </w:r>
        <w:r w:rsidR="00683C68">
          <w:rPr>
            <w:noProof/>
            <w:webHidden/>
          </w:rPr>
          <w:tab/>
        </w:r>
        <w:r w:rsidR="00683C68">
          <w:rPr>
            <w:noProof/>
            <w:webHidden/>
          </w:rPr>
          <w:fldChar w:fldCharType="begin"/>
        </w:r>
        <w:r w:rsidR="00683C68">
          <w:rPr>
            <w:noProof/>
            <w:webHidden/>
          </w:rPr>
          <w:instrText xml:space="preserve"> PAGEREF _Toc134614077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70ACEE6A" w14:textId="487BB54A" w:rsidR="00683C68" w:rsidRDefault="00000000">
      <w:pPr>
        <w:pStyle w:val="TableofFigures"/>
        <w:rPr>
          <w:rFonts w:asciiTheme="minorHAnsi" w:eastAsiaTheme="minorEastAsia" w:hAnsiTheme="minorHAnsi" w:cstheme="minorBidi"/>
          <w:noProof/>
          <w:sz w:val="22"/>
          <w:szCs w:val="22"/>
          <w:lang w:val="en-ZA" w:eastAsia="en-ZA"/>
        </w:rPr>
      </w:pPr>
      <w:hyperlink w:anchor="_Toc134614078" w:history="1">
        <w:r w:rsidR="00683C68" w:rsidRPr="00C84A2A">
          <w:rPr>
            <w:rStyle w:val="Hyperlink"/>
            <w:noProof/>
          </w:rPr>
          <w:t>Table 7: Unacceptable Technical Risks</w:t>
        </w:r>
        <w:r w:rsidR="00683C68">
          <w:rPr>
            <w:noProof/>
            <w:webHidden/>
          </w:rPr>
          <w:tab/>
        </w:r>
        <w:r w:rsidR="00683C68">
          <w:rPr>
            <w:noProof/>
            <w:webHidden/>
          </w:rPr>
          <w:fldChar w:fldCharType="begin"/>
        </w:r>
        <w:r w:rsidR="00683C68">
          <w:rPr>
            <w:noProof/>
            <w:webHidden/>
          </w:rPr>
          <w:instrText xml:space="preserve"> PAGEREF _Toc134614078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35433F03" w14:textId="489EBEFE" w:rsidR="00683C68" w:rsidRDefault="00000000">
      <w:pPr>
        <w:pStyle w:val="TableofFigures"/>
        <w:rPr>
          <w:rFonts w:asciiTheme="minorHAnsi" w:eastAsiaTheme="minorEastAsia" w:hAnsiTheme="minorHAnsi" w:cstheme="minorBidi"/>
          <w:noProof/>
          <w:sz w:val="22"/>
          <w:szCs w:val="22"/>
          <w:lang w:val="en-ZA" w:eastAsia="en-ZA"/>
        </w:rPr>
      </w:pPr>
      <w:hyperlink w:anchor="_Toc134614079" w:history="1">
        <w:r w:rsidR="00683C68" w:rsidRPr="00C84A2A">
          <w:rPr>
            <w:rStyle w:val="Hyperlink"/>
            <w:noProof/>
          </w:rPr>
          <w:t>Table 8: Acceptable Technical Exceptions / Conditions</w:t>
        </w:r>
        <w:r w:rsidR="00683C68">
          <w:rPr>
            <w:noProof/>
            <w:webHidden/>
          </w:rPr>
          <w:tab/>
        </w:r>
        <w:r w:rsidR="00683C68">
          <w:rPr>
            <w:noProof/>
            <w:webHidden/>
          </w:rPr>
          <w:fldChar w:fldCharType="begin"/>
        </w:r>
        <w:r w:rsidR="00683C68">
          <w:rPr>
            <w:noProof/>
            <w:webHidden/>
          </w:rPr>
          <w:instrText xml:space="preserve"> PAGEREF _Toc134614079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6FD51C25" w14:textId="039D0111" w:rsidR="00683C68" w:rsidRDefault="00000000">
      <w:pPr>
        <w:pStyle w:val="TableofFigures"/>
        <w:rPr>
          <w:rFonts w:asciiTheme="minorHAnsi" w:eastAsiaTheme="minorEastAsia" w:hAnsiTheme="minorHAnsi" w:cstheme="minorBidi"/>
          <w:noProof/>
          <w:sz w:val="22"/>
          <w:szCs w:val="22"/>
          <w:lang w:val="en-ZA" w:eastAsia="en-ZA"/>
        </w:rPr>
      </w:pPr>
      <w:hyperlink w:anchor="_Toc134614080" w:history="1">
        <w:r w:rsidR="00683C68" w:rsidRPr="00C84A2A">
          <w:rPr>
            <w:rStyle w:val="Hyperlink"/>
            <w:noProof/>
          </w:rPr>
          <w:t>Table 9: Unacceptable Technical Exceptions / Conditions</w:t>
        </w:r>
        <w:r w:rsidR="00683C68">
          <w:rPr>
            <w:noProof/>
            <w:webHidden/>
          </w:rPr>
          <w:tab/>
        </w:r>
        <w:r w:rsidR="00683C68">
          <w:rPr>
            <w:noProof/>
            <w:webHidden/>
          </w:rPr>
          <w:fldChar w:fldCharType="begin"/>
        </w:r>
        <w:r w:rsidR="00683C68">
          <w:rPr>
            <w:noProof/>
            <w:webHidden/>
          </w:rPr>
          <w:instrText xml:space="preserve"> PAGEREF _Toc134614080 \h </w:instrText>
        </w:r>
        <w:r w:rsidR="00683C68">
          <w:rPr>
            <w:noProof/>
            <w:webHidden/>
          </w:rPr>
        </w:r>
        <w:r w:rsidR="00683C68">
          <w:rPr>
            <w:noProof/>
            <w:webHidden/>
          </w:rPr>
          <w:fldChar w:fldCharType="separate"/>
        </w:r>
        <w:r w:rsidR="00FC1A58">
          <w:rPr>
            <w:noProof/>
            <w:webHidden/>
          </w:rPr>
          <w:t>11</w:t>
        </w:r>
        <w:r w:rsidR="00683C68">
          <w:rPr>
            <w:noProof/>
            <w:webHidden/>
          </w:rPr>
          <w:fldChar w:fldCharType="end"/>
        </w:r>
      </w:hyperlink>
    </w:p>
    <w:p w14:paraId="19673992" w14:textId="5DA5B146" w:rsidR="002F524A" w:rsidRDefault="00F8721C">
      <w:pPr>
        <w:pStyle w:val="BodyText"/>
      </w:pPr>
      <w:r>
        <w:fldChar w:fldCharType="end"/>
      </w:r>
    </w:p>
    <w:p w14:paraId="281848FE" w14:textId="77777777" w:rsidR="002F524A" w:rsidRDefault="002F524A">
      <w:pPr>
        <w:pStyle w:val="TableBodyLeft"/>
      </w:pPr>
    </w:p>
    <w:p w14:paraId="46B4FF88" w14:textId="77777777" w:rsidR="002F524A" w:rsidRDefault="002F524A">
      <w:pPr>
        <w:pStyle w:val="BodyText"/>
        <w:sectPr w:rsidR="002F524A" w:rsidSect="00DA5A98">
          <w:headerReference w:type="default" r:id="rId9"/>
          <w:footerReference w:type="default" r:id="rId10"/>
          <w:pgSz w:w="11906" w:h="16838"/>
          <w:pgMar w:top="1814" w:right="567" w:bottom="1701" w:left="1134" w:header="567" w:footer="1134" w:gutter="0"/>
          <w:cols w:space="708"/>
          <w:docGrid w:linePitch="360"/>
        </w:sectPr>
      </w:pPr>
    </w:p>
    <w:p w14:paraId="28BBD448" w14:textId="77777777" w:rsidR="002F524A" w:rsidRDefault="002F524A">
      <w:pPr>
        <w:pStyle w:val="Heading1"/>
      </w:pPr>
      <w:bookmarkStart w:id="1" w:name="_Toc134614044"/>
      <w:r>
        <w:lastRenderedPageBreak/>
        <w:t>Introduction</w:t>
      </w:r>
      <w:bookmarkEnd w:id="1"/>
    </w:p>
    <w:p w14:paraId="7AC67460" w14:textId="13F65D0F" w:rsidR="00B67EBD" w:rsidRPr="00644B16" w:rsidRDefault="00B67EBD" w:rsidP="00B67EBD">
      <w:pPr>
        <w:pStyle w:val="Header"/>
        <w:rPr>
          <w:sz w:val="22"/>
          <w:szCs w:val="22"/>
          <w:lang w:val="en-ZA" w:eastAsia="en-GB"/>
        </w:rPr>
      </w:pPr>
      <w:r w:rsidRPr="00644B16">
        <w:rPr>
          <w:sz w:val="22"/>
          <w:szCs w:val="22"/>
        </w:rPr>
        <w:t>The reliability and availability of the</w:t>
      </w:r>
      <w:r w:rsidRPr="00185238">
        <w:rPr>
          <w:sz w:val="22"/>
          <w:szCs w:val="24"/>
        </w:rPr>
        <w:t xml:space="preserve"> </w:t>
      </w:r>
      <w:r w:rsidR="00DA6812" w:rsidRPr="00E37A9D">
        <w:rPr>
          <w:bCs/>
          <w:sz w:val="22"/>
          <w:szCs w:val="24"/>
        </w:rPr>
        <w:t xml:space="preserve">Transducers </w:t>
      </w:r>
      <w:r w:rsidRPr="00E37A9D">
        <w:rPr>
          <w:bCs/>
          <w:sz w:val="22"/>
          <w:szCs w:val="22"/>
        </w:rPr>
        <w:t>in general, is a concern for Medupi Power station due to unplanned downtime</w:t>
      </w:r>
      <w:r w:rsidR="00DA6812" w:rsidRPr="00E37A9D">
        <w:rPr>
          <w:bCs/>
          <w:sz w:val="22"/>
          <w:szCs w:val="22"/>
        </w:rPr>
        <w:t xml:space="preserve">, and it has contributed to </w:t>
      </w:r>
      <w:r w:rsidRPr="00E37A9D">
        <w:rPr>
          <w:bCs/>
          <w:sz w:val="22"/>
          <w:szCs w:val="22"/>
        </w:rPr>
        <w:t xml:space="preserve">many production risks on the Units.  Initiatives to improve the reliability and availability of the </w:t>
      </w:r>
      <w:r w:rsidR="00DA6812" w:rsidRPr="00E37A9D">
        <w:rPr>
          <w:bCs/>
          <w:sz w:val="22"/>
          <w:szCs w:val="22"/>
        </w:rPr>
        <w:t>Transducers</w:t>
      </w:r>
      <w:r w:rsidR="00DA6812">
        <w:rPr>
          <w:sz w:val="22"/>
          <w:szCs w:val="22"/>
        </w:rPr>
        <w:t xml:space="preserve"> </w:t>
      </w:r>
      <w:r w:rsidRPr="00644B16">
        <w:rPr>
          <w:sz w:val="22"/>
          <w:szCs w:val="22"/>
        </w:rPr>
        <w:t>amongst others includes, placing spares supply contract</w:t>
      </w:r>
      <w:r>
        <w:rPr>
          <w:sz w:val="22"/>
          <w:szCs w:val="22"/>
        </w:rPr>
        <w:t>s</w:t>
      </w:r>
      <w:r w:rsidRPr="00644B16">
        <w:rPr>
          <w:sz w:val="22"/>
          <w:szCs w:val="22"/>
        </w:rPr>
        <w:t xml:space="preserve"> </w:t>
      </w:r>
      <w:r w:rsidR="00E37A9D">
        <w:rPr>
          <w:sz w:val="22"/>
          <w:szCs w:val="22"/>
        </w:rPr>
        <w:t>with predictable turnaround times</w:t>
      </w:r>
      <w:r>
        <w:rPr>
          <w:sz w:val="22"/>
          <w:szCs w:val="22"/>
        </w:rPr>
        <w:t>.</w:t>
      </w:r>
      <w:r w:rsidRPr="00644B16">
        <w:rPr>
          <w:sz w:val="22"/>
          <w:szCs w:val="22"/>
        </w:rPr>
        <w:t xml:space="preserve"> </w:t>
      </w:r>
    </w:p>
    <w:p w14:paraId="52C11FDD" w14:textId="77777777" w:rsidR="002F524A" w:rsidRDefault="002F524A">
      <w:pPr>
        <w:pStyle w:val="Heading1"/>
      </w:pPr>
      <w:bookmarkStart w:id="2" w:name="_Toc134614045"/>
      <w:r>
        <w:t>Supporting Clauses</w:t>
      </w:r>
      <w:bookmarkEnd w:id="2"/>
    </w:p>
    <w:p w14:paraId="55F0350E" w14:textId="77777777" w:rsidR="002F524A" w:rsidRDefault="002F524A">
      <w:pPr>
        <w:pStyle w:val="Heading2"/>
      </w:pPr>
      <w:bookmarkStart w:id="3" w:name="_Toc134614046"/>
      <w:r>
        <w:t>Scope</w:t>
      </w:r>
      <w:bookmarkEnd w:id="3"/>
    </w:p>
    <w:p w14:paraId="2D798562" w14:textId="67AB7341" w:rsidR="00C74776" w:rsidRPr="00E37A9D" w:rsidRDefault="00E37A9D" w:rsidP="00E37A9D">
      <w:pPr>
        <w:pStyle w:val="Header"/>
        <w:rPr>
          <w:sz w:val="22"/>
          <w:szCs w:val="22"/>
        </w:rPr>
      </w:pPr>
      <w:bookmarkStart w:id="4" w:name="_Toc228877398"/>
      <w:bookmarkStart w:id="5" w:name="_Toc228877440"/>
      <w:bookmarkStart w:id="6" w:name="_Ref228785086"/>
      <w:bookmarkEnd w:id="4"/>
      <w:bookmarkEnd w:id="5"/>
      <w:r w:rsidRPr="00E37A9D">
        <w:rPr>
          <w:sz w:val="22"/>
          <w:szCs w:val="22"/>
        </w:rPr>
        <w:t>This scope of this document is limited to mandatory and qualitive technical evaluation criteria that will be used to evaluate proposals/tenders received from interested parties.</w:t>
      </w:r>
    </w:p>
    <w:p w14:paraId="624A02CD" w14:textId="77777777" w:rsidR="002F524A" w:rsidRDefault="002F524A">
      <w:pPr>
        <w:pStyle w:val="Heading3"/>
      </w:pPr>
      <w:bookmarkStart w:id="7" w:name="_Toc134614047"/>
      <w:r>
        <w:t>Purpose</w:t>
      </w:r>
      <w:bookmarkEnd w:id="6"/>
      <w:bookmarkEnd w:id="7"/>
    </w:p>
    <w:p w14:paraId="4C5A4EEF" w14:textId="77777777" w:rsidR="00CF15A1" w:rsidRPr="00C229B5" w:rsidRDefault="00CF15A1" w:rsidP="00CF15A1">
      <w:pPr>
        <w:pStyle w:val="StandardParagraph"/>
        <w:spacing w:after="120" w:line="276" w:lineRule="auto"/>
        <w:rPr>
          <w:rFonts w:cs="Arial"/>
          <w:sz w:val="22"/>
          <w:lang w:eastAsia="en-US"/>
        </w:rPr>
      </w:pPr>
      <w:r w:rsidRPr="00C229B5">
        <w:rPr>
          <w:rFonts w:cs="Arial"/>
          <w:sz w:val="22"/>
          <w:lang w:eastAsia="en-US"/>
        </w:rPr>
        <w:t>The purpose of this tender technical evaluation strategy is to define the Mandatory Evaluation Criteria, Qualitative Evaluation Criteria and TET member responsibilities for tender technical evaluation. The technical evaluation strategy serves as basis for the tender technical evaluation process.</w:t>
      </w:r>
    </w:p>
    <w:p w14:paraId="3F930635" w14:textId="77777777" w:rsidR="002F524A" w:rsidRDefault="002F524A">
      <w:pPr>
        <w:pStyle w:val="Heading3"/>
      </w:pPr>
      <w:bookmarkStart w:id="8" w:name="_Ref228599044"/>
      <w:bookmarkStart w:id="9" w:name="_Ref228599049"/>
      <w:bookmarkStart w:id="10" w:name="_Toc134614048"/>
      <w:r>
        <w:t>Applicability</w:t>
      </w:r>
      <w:bookmarkEnd w:id="8"/>
      <w:bookmarkEnd w:id="9"/>
      <w:bookmarkEnd w:id="10"/>
    </w:p>
    <w:p w14:paraId="4176C32E" w14:textId="24D02F72" w:rsidR="00C74776" w:rsidRPr="00CF15A1" w:rsidRDefault="00C229B5" w:rsidP="00C74776">
      <w:pPr>
        <w:pStyle w:val="BodyText"/>
        <w:spacing w:line="360" w:lineRule="auto"/>
        <w:rPr>
          <w:rStyle w:val="Instruction"/>
          <w:color w:val="auto"/>
        </w:rPr>
      </w:pPr>
      <w:r>
        <w:t>This document</w:t>
      </w:r>
      <w:r w:rsidR="00C74776">
        <w:t xml:space="preserve"> applies to the </w:t>
      </w:r>
      <w:r w:rsidR="00E37A9D">
        <w:t xml:space="preserve">Medupi Power Station </w:t>
      </w:r>
      <w:r w:rsidR="00C74776">
        <w:t xml:space="preserve">Tender Evaluation Team for </w:t>
      </w:r>
      <w:r w:rsidR="00DA6812">
        <w:t xml:space="preserve">Transducers </w:t>
      </w:r>
      <w:r w:rsidR="00C74776">
        <w:t>in accordance with the authorised procurement strategy.</w:t>
      </w:r>
    </w:p>
    <w:p w14:paraId="64BE3DEC" w14:textId="77777777" w:rsidR="002F524A" w:rsidRDefault="002F524A">
      <w:pPr>
        <w:pStyle w:val="Heading2"/>
      </w:pPr>
      <w:bookmarkStart w:id="11" w:name="_Toc134614049"/>
      <w:r>
        <w:t>Normative/Informative References</w:t>
      </w:r>
      <w:bookmarkEnd w:id="11"/>
    </w:p>
    <w:p w14:paraId="715A80F1" w14:textId="77777777" w:rsidR="002F524A" w:rsidRDefault="002F524A">
      <w:pPr>
        <w:pStyle w:val="BodyText"/>
        <w:rPr>
          <w:rStyle w:val="Instruction"/>
          <w:color w:val="auto"/>
        </w:rPr>
      </w:pPr>
      <w:r>
        <w:t>Parties using this document shall apply the most recent edition of the documents listed in the following paragraphs.</w:t>
      </w:r>
    </w:p>
    <w:p w14:paraId="12969836" w14:textId="77777777" w:rsidR="002F524A" w:rsidRDefault="002F524A">
      <w:pPr>
        <w:pStyle w:val="Heading3"/>
      </w:pPr>
      <w:bookmarkStart w:id="12" w:name="_Toc134614050"/>
      <w:r>
        <w:t>Normative</w:t>
      </w:r>
      <w:bookmarkEnd w:id="12"/>
    </w:p>
    <w:p w14:paraId="29C93DBA" w14:textId="77777777" w:rsidR="00FE7470" w:rsidRDefault="00FE7470" w:rsidP="00FE7470">
      <w:pPr>
        <w:pStyle w:val="Reference"/>
        <w:numPr>
          <w:ilvl w:val="0"/>
          <w:numId w:val="29"/>
        </w:numPr>
      </w:pPr>
      <w:r>
        <w:t xml:space="preserve">240-168966153: Generation Tender Technical Evaluation Procedure </w:t>
      </w:r>
    </w:p>
    <w:p w14:paraId="7AB5C94C" w14:textId="4476A8BC" w:rsidR="00374748" w:rsidRPr="00374748" w:rsidRDefault="002536E5" w:rsidP="00374748">
      <w:pPr>
        <w:pStyle w:val="Reference"/>
      </w:pPr>
      <w:r w:rsidRPr="002536E5">
        <w:t>241-202279</w:t>
      </w:r>
      <w:r>
        <w:t xml:space="preserve">: </w:t>
      </w:r>
      <w:r w:rsidR="00374748" w:rsidRPr="00374748">
        <w:t xml:space="preserve">Medupi Power Station Scope of Work for the supply of </w:t>
      </w:r>
      <w:r w:rsidR="00374748">
        <w:t>Transducers</w:t>
      </w:r>
    </w:p>
    <w:p w14:paraId="37D08EE6" w14:textId="5AD0EA41" w:rsidR="004648C2" w:rsidRPr="00C74776" w:rsidRDefault="004648C2" w:rsidP="00374748">
      <w:pPr>
        <w:pStyle w:val="Reference"/>
        <w:numPr>
          <w:ilvl w:val="0"/>
          <w:numId w:val="0"/>
        </w:numPr>
        <w:ind w:left="567"/>
      </w:pPr>
    </w:p>
    <w:p w14:paraId="5706D915" w14:textId="77777777" w:rsidR="002F524A" w:rsidRDefault="002F524A">
      <w:pPr>
        <w:pStyle w:val="Heading3"/>
      </w:pPr>
      <w:bookmarkStart w:id="13" w:name="_Toc134614051"/>
      <w:r>
        <w:t>Informative</w:t>
      </w:r>
      <w:bookmarkEnd w:id="13"/>
    </w:p>
    <w:p w14:paraId="58DD77D9" w14:textId="77777777" w:rsidR="00FE7470" w:rsidRDefault="00FE7470" w:rsidP="00FE7470">
      <w:pPr>
        <w:pStyle w:val="Reference"/>
        <w:numPr>
          <w:ilvl w:val="0"/>
          <w:numId w:val="29"/>
        </w:numPr>
      </w:pPr>
      <w:r w:rsidRPr="00FE7470">
        <w:t>32-1034 Eskom Procurement Policy</w:t>
      </w:r>
    </w:p>
    <w:p w14:paraId="19E7CB10" w14:textId="68626A93" w:rsidR="002F524A" w:rsidRDefault="002F524A">
      <w:pPr>
        <w:pStyle w:val="Heading2"/>
      </w:pPr>
      <w:bookmarkStart w:id="14" w:name="_Toc134614052"/>
      <w:r>
        <w:lastRenderedPageBreak/>
        <w:t>Definitions</w:t>
      </w:r>
      <w:bookmarkEnd w:id="14"/>
    </w:p>
    <w:tbl>
      <w:tblPr>
        <w:tblW w:w="9345"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54"/>
        <w:gridCol w:w="6491"/>
      </w:tblGrid>
      <w:tr w:rsidR="0047683E" w14:paraId="626CA878" w14:textId="77777777" w:rsidTr="0047683E">
        <w:trPr>
          <w:trHeight w:val="415"/>
          <w:tblHeader/>
        </w:trPr>
        <w:tc>
          <w:tcPr>
            <w:tcW w:w="2854" w:type="dxa"/>
            <w:tcBorders>
              <w:top w:val="single" w:sz="8" w:space="0" w:color="auto"/>
              <w:left w:val="single" w:sz="8" w:space="0" w:color="auto"/>
              <w:bottom w:val="single" w:sz="8" w:space="0" w:color="auto"/>
              <w:right w:val="single" w:sz="8" w:space="0" w:color="auto"/>
            </w:tcBorders>
            <w:vAlign w:val="center"/>
            <w:hideMark/>
          </w:tcPr>
          <w:p w14:paraId="3DFCFE31" w14:textId="77777777" w:rsidR="0047683E" w:rsidRDefault="0047683E">
            <w:pPr>
              <w:pStyle w:val="BodyText"/>
              <w:jc w:val="left"/>
              <w:rPr>
                <w:b/>
              </w:rPr>
            </w:pPr>
            <w:r>
              <w:rPr>
                <w:b/>
              </w:rPr>
              <w:t>Definition</w:t>
            </w:r>
          </w:p>
        </w:tc>
        <w:tc>
          <w:tcPr>
            <w:tcW w:w="6491" w:type="dxa"/>
            <w:tcBorders>
              <w:top w:val="single" w:sz="8" w:space="0" w:color="auto"/>
              <w:left w:val="single" w:sz="8" w:space="0" w:color="auto"/>
              <w:bottom w:val="single" w:sz="8" w:space="0" w:color="auto"/>
              <w:right w:val="single" w:sz="8" w:space="0" w:color="auto"/>
            </w:tcBorders>
            <w:vAlign w:val="center"/>
            <w:hideMark/>
          </w:tcPr>
          <w:p w14:paraId="2DB06057" w14:textId="77777777" w:rsidR="0047683E" w:rsidRDefault="0047683E">
            <w:pPr>
              <w:pStyle w:val="BodyText"/>
              <w:jc w:val="left"/>
              <w:rPr>
                <w:b/>
              </w:rPr>
            </w:pPr>
            <w:r>
              <w:rPr>
                <w:b/>
              </w:rPr>
              <w:t>Description</w:t>
            </w:r>
          </w:p>
        </w:tc>
      </w:tr>
      <w:tr w:rsidR="0047683E" w14:paraId="7796D6F9" w14:textId="77777777" w:rsidTr="0047683E">
        <w:trPr>
          <w:trHeight w:val="415"/>
        </w:trPr>
        <w:tc>
          <w:tcPr>
            <w:tcW w:w="2854" w:type="dxa"/>
            <w:tcBorders>
              <w:top w:val="single" w:sz="8" w:space="0" w:color="auto"/>
              <w:left w:val="single" w:sz="8" w:space="0" w:color="auto"/>
              <w:bottom w:val="single" w:sz="8" w:space="0" w:color="auto"/>
              <w:right w:val="single" w:sz="8" w:space="0" w:color="auto"/>
            </w:tcBorders>
            <w:vAlign w:val="center"/>
            <w:hideMark/>
          </w:tcPr>
          <w:p w14:paraId="42D6BFCD" w14:textId="50DEA095" w:rsidR="0047683E" w:rsidRDefault="0047683E">
            <w:pPr>
              <w:pStyle w:val="BodyText"/>
              <w:spacing w:line="360" w:lineRule="auto"/>
              <w:jc w:val="left"/>
            </w:pPr>
            <w:r>
              <w:t>Product</w:t>
            </w:r>
          </w:p>
        </w:tc>
        <w:tc>
          <w:tcPr>
            <w:tcW w:w="6491" w:type="dxa"/>
            <w:tcBorders>
              <w:top w:val="single" w:sz="8" w:space="0" w:color="auto"/>
              <w:left w:val="single" w:sz="8" w:space="0" w:color="auto"/>
              <w:bottom w:val="single" w:sz="8" w:space="0" w:color="auto"/>
              <w:right w:val="single" w:sz="8" w:space="0" w:color="auto"/>
            </w:tcBorders>
            <w:vAlign w:val="center"/>
            <w:hideMark/>
          </w:tcPr>
          <w:p w14:paraId="4388F11E" w14:textId="3F0C588A" w:rsidR="0047683E" w:rsidRDefault="0047683E">
            <w:pPr>
              <w:pStyle w:val="BodyText"/>
              <w:spacing w:line="360" w:lineRule="auto"/>
              <w:jc w:val="left"/>
            </w:pPr>
            <w:r>
              <w:rPr>
                <w:lang w:val="en-ZA"/>
              </w:rPr>
              <w:t xml:space="preserve">All the transducers listed as part of scope of works in </w:t>
            </w:r>
            <w:r w:rsidR="008658D3">
              <w:rPr>
                <w:lang w:val="en-ZA"/>
              </w:rPr>
              <w:t xml:space="preserve">document </w:t>
            </w:r>
            <w:r w:rsidR="008658D3" w:rsidRPr="002536E5">
              <w:t>241-202279</w:t>
            </w:r>
            <w:r w:rsidR="008658D3">
              <w:t xml:space="preserve">: </w:t>
            </w:r>
            <w:r w:rsidR="008658D3" w:rsidRPr="00374748">
              <w:t xml:space="preserve">Medupi Power Station Scope of Work for the supply of </w:t>
            </w:r>
            <w:r w:rsidR="008658D3">
              <w:t>Transducers [2].</w:t>
            </w:r>
          </w:p>
        </w:tc>
      </w:tr>
      <w:tr w:rsidR="0047683E" w14:paraId="3E5F50D9" w14:textId="77777777" w:rsidTr="0047683E">
        <w:trPr>
          <w:trHeight w:val="1480"/>
        </w:trPr>
        <w:tc>
          <w:tcPr>
            <w:tcW w:w="2854" w:type="dxa"/>
            <w:tcBorders>
              <w:top w:val="single" w:sz="8" w:space="0" w:color="auto"/>
              <w:left w:val="single" w:sz="8" w:space="0" w:color="auto"/>
              <w:bottom w:val="single" w:sz="8" w:space="0" w:color="auto"/>
              <w:right w:val="single" w:sz="8" w:space="0" w:color="auto"/>
            </w:tcBorders>
            <w:vAlign w:val="center"/>
            <w:hideMark/>
          </w:tcPr>
          <w:p w14:paraId="1B987712" w14:textId="724172AE" w:rsidR="0047683E" w:rsidRDefault="008658D3">
            <w:pPr>
              <w:pStyle w:val="BodyText"/>
              <w:spacing w:line="360" w:lineRule="auto"/>
              <w:jc w:val="left"/>
              <w:rPr>
                <w:lang w:val="en-ZA"/>
              </w:rPr>
            </w:pPr>
            <w:r>
              <w:rPr>
                <w:lang w:val="en-ZA"/>
              </w:rPr>
              <w:t>Requirements</w:t>
            </w:r>
          </w:p>
        </w:tc>
        <w:tc>
          <w:tcPr>
            <w:tcW w:w="6491" w:type="dxa"/>
            <w:tcBorders>
              <w:top w:val="single" w:sz="8" w:space="0" w:color="auto"/>
              <w:left w:val="single" w:sz="8" w:space="0" w:color="auto"/>
              <w:bottom w:val="single" w:sz="8" w:space="0" w:color="auto"/>
              <w:right w:val="single" w:sz="8" w:space="0" w:color="auto"/>
            </w:tcBorders>
            <w:vAlign w:val="center"/>
            <w:hideMark/>
          </w:tcPr>
          <w:p w14:paraId="431CAE81" w14:textId="7D2F9AF2" w:rsidR="0047683E" w:rsidRDefault="008658D3">
            <w:pPr>
              <w:pStyle w:val="BodyText"/>
              <w:spacing w:line="360" w:lineRule="auto"/>
              <w:jc w:val="left"/>
              <w:rPr>
                <w:lang w:val="en-ZA"/>
              </w:rPr>
            </w:pPr>
            <w:r>
              <w:rPr>
                <w:lang w:val="en-ZA"/>
              </w:rPr>
              <w:t xml:space="preserve">All requirements as specified in document </w:t>
            </w:r>
            <w:r w:rsidRPr="002536E5">
              <w:t>241-202279</w:t>
            </w:r>
            <w:r>
              <w:t xml:space="preserve">: </w:t>
            </w:r>
            <w:r w:rsidRPr="00374748">
              <w:t xml:space="preserve">Medupi Power Station Scope of Work for the supply of </w:t>
            </w:r>
            <w:r>
              <w:t>Transducers [2].</w:t>
            </w:r>
          </w:p>
        </w:tc>
      </w:tr>
    </w:tbl>
    <w:p w14:paraId="229F7321" w14:textId="77777777" w:rsidR="0047683E" w:rsidRPr="0047683E" w:rsidRDefault="0047683E" w:rsidP="0047683E">
      <w:pPr>
        <w:pStyle w:val="BodyText"/>
      </w:pPr>
    </w:p>
    <w:p w14:paraId="19302BAE" w14:textId="77777777" w:rsidR="002F524A" w:rsidRDefault="002F524A">
      <w:pPr>
        <w:pStyle w:val="Heading3"/>
      </w:pPr>
      <w:bookmarkStart w:id="15" w:name="_Toc134614053"/>
      <w:r>
        <w:t>Classification</w:t>
      </w:r>
      <w:bookmarkEnd w:id="15"/>
      <w:r w:rsidR="00BD3E46">
        <w:t xml:space="preserve"> </w:t>
      </w:r>
    </w:p>
    <w:p w14:paraId="68086E60" w14:textId="55EA248A" w:rsidR="007D6510" w:rsidRDefault="007D6510" w:rsidP="007D6510">
      <w:pPr>
        <w:pStyle w:val="Heading6"/>
        <w:numPr>
          <w:ilvl w:val="0"/>
          <w:numId w:val="0"/>
        </w:numPr>
      </w:pPr>
      <w:r>
        <w:rPr>
          <w:rStyle w:val="Emphasis"/>
        </w:rPr>
        <w:t>Controlled Disclosure:</w:t>
      </w:r>
      <w:r>
        <w:t xml:space="preserve"> Controlled Disclosure to external parties (either enforced by law, or discretionary).</w:t>
      </w:r>
    </w:p>
    <w:p w14:paraId="267F539C" w14:textId="77777777" w:rsidR="002F524A" w:rsidRDefault="002F524A">
      <w:pPr>
        <w:pStyle w:val="Heading2"/>
      </w:pPr>
      <w:bookmarkStart w:id="16" w:name="_Toc134614054"/>
      <w:r>
        <w:t>Abbreviations</w:t>
      </w:r>
      <w:bookmarkEnd w:id="1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35"/>
        <w:gridCol w:w="7569"/>
      </w:tblGrid>
      <w:tr w:rsidR="002F524A" w14:paraId="7EFABA2F" w14:textId="77777777">
        <w:trPr>
          <w:tblHeader/>
        </w:trPr>
        <w:tc>
          <w:tcPr>
            <w:tcW w:w="2635" w:type="dxa"/>
          </w:tcPr>
          <w:p w14:paraId="7DB74F60" w14:textId="77777777" w:rsidR="002F524A" w:rsidRDefault="002F524A">
            <w:pPr>
              <w:pStyle w:val="TableHeading"/>
            </w:pPr>
            <w:r>
              <w:t>Abbreviation</w:t>
            </w:r>
          </w:p>
        </w:tc>
        <w:tc>
          <w:tcPr>
            <w:tcW w:w="7569" w:type="dxa"/>
          </w:tcPr>
          <w:p w14:paraId="7C6D0F8E" w14:textId="77777777" w:rsidR="002F524A" w:rsidRDefault="002F524A">
            <w:pPr>
              <w:pStyle w:val="TableHeading"/>
            </w:pPr>
            <w:r>
              <w:t>Description</w:t>
            </w:r>
          </w:p>
        </w:tc>
      </w:tr>
      <w:tr w:rsidR="002F524A" w14:paraId="736579C2" w14:textId="77777777">
        <w:tc>
          <w:tcPr>
            <w:tcW w:w="2635" w:type="dxa"/>
          </w:tcPr>
          <w:p w14:paraId="73C5AA29" w14:textId="5A8ECE2D" w:rsidR="002F524A" w:rsidRPr="00E32E54" w:rsidRDefault="0047683E">
            <w:pPr>
              <w:pStyle w:val="TableBodyLeft"/>
              <w:rPr>
                <w:sz w:val="22"/>
                <w:szCs w:val="22"/>
              </w:rPr>
            </w:pPr>
            <w:r>
              <w:rPr>
                <w:sz w:val="22"/>
                <w:szCs w:val="22"/>
              </w:rPr>
              <w:t>OEM</w:t>
            </w:r>
          </w:p>
        </w:tc>
        <w:tc>
          <w:tcPr>
            <w:tcW w:w="7569" w:type="dxa"/>
          </w:tcPr>
          <w:p w14:paraId="011DE84D" w14:textId="0346AB22" w:rsidR="002F524A" w:rsidRPr="00E32E54" w:rsidRDefault="008658D3">
            <w:pPr>
              <w:pStyle w:val="TableBodyLeft"/>
              <w:rPr>
                <w:sz w:val="22"/>
                <w:szCs w:val="22"/>
              </w:rPr>
            </w:pPr>
            <w:r>
              <w:rPr>
                <w:sz w:val="22"/>
                <w:szCs w:val="22"/>
              </w:rPr>
              <w:t>Original Equipment Manufacturer</w:t>
            </w:r>
          </w:p>
        </w:tc>
      </w:tr>
      <w:tr w:rsidR="002F524A" w14:paraId="486D7B4C" w14:textId="77777777">
        <w:tc>
          <w:tcPr>
            <w:tcW w:w="2635" w:type="dxa"/>
          </w:tcPr>
          <w:p w14:paraId="16FCF2A1" w14:textId="76DA8CAF" w:rsidR="002F524A" w:rsidRPr="00E32E54" w:rsidRDefault="00D9424B">
            <w:pPr>
              <w:pStyle w:val="TableBodyLeft"/>
              <w:rPr>
                <w:sz w:val="22"/>
                <w:szCs w:val="22"/>
              </w:rPr>
            </w:pPr>
            <w:r w:rsidRPr="00E32E54">
              <w:rPr>
                <w:sz w:val="22"/>
                <w:szCs w:val="22"/>
              </w:rPr>
              <w:t>TET</w:t>
            </w:r>
          </w:p>
        </w:tc>
        <w:tc>
          <w:tcPr>
            <w:tcW w:w="7569" w:type="dxa"/>
          </w:tcPr>
          <w:p w14:paraId="00F4BFC4" w14:textId="7558095F" w:rsidR="002F524A" w:rsidRPr="00E32E54" w:rsidRDefault="00D9424B">
            <w:pPr>
              <w:pStyle w:val="TableBodyLeft"/>
              <w:rPr>
                <w:sz w:val="22"/>
                <w:szCs w:val="22"/>
              </w:rPr>
            </w:pPr>
            <w:r w:rsidRPr="00E32E54">
              <w:rPr>
                <w:sz w:val="22"/>
                <w:szCs w:val="22"/>
              </w:rPr>
              <w:t>Technical Evaluation Team</w:t>
            </w:r>
          </w:p>
        </w:tc>
      </w:tr>
    </w:tbl>
    <w:p w14:paraId="2353AE6C" w14:textId="77777777" w:rsidR="002F524A" w:rsidRDefault="002F524A">
      <w:pPr>
        <w:pStyle w:val="Heading2"/>
      </w:pPr>
      <w:bookmarkStart w:id="17" w:name="_Toc134614055"/>
      <w:r>
        <w:t>Roles and Responsibilities</w:t>
      </w:r>
      <w:bookmarkEnd w:id="17"/>
    </w:p>
    <w:p w14:paraId="5C5721DA" w14:textId="77777777" w:rsidR="00334732" w:rsidRDefault="00334732" w:rsidP="00334732">
      <w:pPr>
        <w:pStyle w:val="Reference"/>
        <w:numPr>
          <w:ilvl w:val="0"/>
          <w:numId w:val="0"/>
        </w:numPr>
        <w:ind w:left="567" w:hanging="567"/>
      </w:pPr>
      <w:r>
        <w:t xml:space="preserve">N/A as per </w:t>
      </w:r>
      <w:r w:rsidRPr="004648C2">
        <w:t>240-48929482</w:t>
      </w:r>
      <w:r>
        <w:t xml:space="preserve">: </w:t>
      </w:r>
      <w:r w:rsidRPr="004648C2">
        <w:t>Tender Technical Evaluation Procedure</w:t>
      </w:r>
    </w:p>
    <w:p w14:paraId="15BA8004" w14:textId="77777777" w:rsidR="002F524A" w:rsidRDefault="002F524A">
      <w:pPr>
        <w:pStyle w:val="Heading2"/>
      </w:pPr>
      <w:bookmarkStart w:id="18" w:name="_Toc228877414"/>
      <w:bookmarkStart w:id="19" w:name="_Toc228877456"/>
      <w:bookmarkStart w:id="20" w:name="_Toc228877416"/>
      <w:bookmarkStart w:id="21" w:name="_Toc228877458"/>
      <w:bookmarkStart w:id="22" w:name="_Toc228877417"/>
      <w:bookmarkStart w:id="23" w:name="_Toc228877459"/>
      <w:bookmarkStart w:id="24" w:name="_Toc228877418"/>
      <w:bookmarkStart w:id="25" w:name="_Toc228877460"/>
      <w:bookmarkStart w:id="26" w:name="_Toc134614056"/>
      <w:bookmarkEnd w:id="18"/>
      <w:bookmarkEnd w:id="19"/>
      <w:bookmarkEnd w:id="20"/>
      <w:bookmarkEnd w:id="21"/>
      <w:bookmarkEnd w:id="22"/>
      <w:bookmarkEnd w:id="23"/>
      <w:bookmarkEnd w:id="24"/>
      <w:bookmarkEnd w:id="25"/>
      <w:r>
        <w:t>Process for monitoring</w:t>
      </w:r>
      <w:bookmarkEnd w:id="26"/>
    </w:p>
    <w:p w14:paraId="2ECDC86F" w14:textId="77777777" w:rsidR="002F524A" w:rsidRPr="00334732" w:rsidRDefault="00334732">
      <w:pPr>
        <w:pStyle w:val="BodyText"/>
        <w:rPr>
          <w:rStyle w:val="Instruction"/>
          <w:color w:val="auto"/>
        </w:rPr>
      </w:pPr>
      <w:r w:rsidRPr="00334732">
        <w:rPr>
          <w:rStyle w:val="Instruction"/>
          <w:color w:val="auto"/>
        </w:rPr>
        <w:t>N/A</w:t>
      </w:r>
    </w:p>
    <w:p w14:paraId="278F1FE5" w14:textId="01F15926" w:rsidR="002F524A" w:rsidRDefault="002F524A">
      <w:pPr>
        <w:pStyle w:val="Heading2"/>
      </w:pPr>
      <w:bookmarkStart w:id="27" w:name="_Toc134614057"/>
      <w:r>
        <w:t>Related/Supporting Documents</w:t>
      </w:r>
      <w:bookmarkEnd w:id="27"/>
    </w:p>
    <w:p w14:paraId="22F5B989" w14:textId="793E9778" w:rsidR="00D9424B" w:rsidRDefault="00D9424B" w:rsidP="00D9424B">
      <w:pPr>
        <w:pStyle w:val="BodyText"/>
      </w:pPr>
      <w:r>
        <w:t>N/A</w:t>
      </w:r>
    </w:p>
    <w:p w14:paraId="788B8E06" w14:textId="53398C33" w:rsidR="00683C68" w:rsidRDefault="00683C6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142DC6F5" w14:textId="0A91AE10" w:rsidR="002F524A" w:rsidRDefault="00374748">
      <w:pPr>
        <w:pStyle w:val="Heading1"/>
      </w:pPr>
      <w:bookmarkStart w:id="28" w:name="_Toc134614058"/>
      <w:r>
        <w:lastRenderedPageBreak/>
        <w:t>Tender Techncial Evalua</w:t>
      </w:r>
      <w:r w:rsidR="00334732">
        <w:t>tion Strategy</w:t>
      </w:r>
      <w:bookmarkEnd w:id="28"/>
    </w:p>
    <w:p w14:paraId="3B36625F" w14:textId="07EDB642" w:rsidR="004B12B5" w:rsidRDefault="00D814FD" w:rsidP="004B12B5">
      <w:pPr>
        <w:pStyle w:val="Heading2"/>
      </w:pPr>
      <w:bookmarkStart w:id="29" w:name="_Toc134614059"/>
      <w:r>
        <w:t xml:space="preserve">Technical Evaluation </w:t>
      </w:r>
      <w:r w:rsidR="002F6867">
        <w:t>METHOD</w:t>
      </w:r>
      <w:bookmarkEnd w:id="29"/>
    </w:p>
    <w:p w14:paraId="5F20FDE8" w14:textId="77777777" w:rsidR="002F6867" w:rsidRDefault="002F6867" w:rsidP="002F6867">
      <w:pPr>
        <w:pStyle w:val="BodyText"/>
        <w:spacing w:line="360" w:lineRule="auto"/>
      </w:pPr>
      <w:bookmarkStart w:id="30" w:name="_Toc332896383"/>
      <w:r>
        <w:t>The basic steps for a technical evaluation must be followed as per the Tender Technical Evaluation Procedure [1].</w:t>
      </w:r>
    </w:p>
    <w:p w14:paraId="0FB99104" w14:textId="77777777" w:rsidR="002F6867" w:rsidRDefault="002F6867" w:rsidP="002F6867">
      <w:pPr>
        <w:pStyle w:val="BodyText"/>
        <w:spacing w:line="360" w:lineRule="auto"/>
      </w:pPr>
      <w:r>
        <w:t>A two stage Technical Evaluation Strategy is set out.</w:t>
      </w:r>
    </w:p>
    <w:p w14:paraId="5CFCF0DC" w14:textId="77777777" w:rsidR="002F6867" w:rsidRDefault="002F6867" w:rsidP="002F6867">
      <w:pPr>
        <w:pStyle w:val="BodyText"/>
        <w:spacing w:line="360" w:lineRule="auto"/>
      </w:pPr>
      <w:r>
        <w:rPr>
          <w:b/>
        </w:rPr>
        <w:t>Stage 1:</w:t>
      </w:r>
      <w:r>
        <w:t xml:space="preserve"> Mandatory Technical Evaluation Criteria (gatekeepers) are ‘must meet’ criteria. These criteria shall not be weighted or point </w:t>
      </w:r>
      <w:proofErr w:type="gramStart"/>
      <w:r>
        <w:t>scored, but</w:t>
      </w:r>
      <w:proofErr w:type="gramEnd"/>
      <w:r>
        <w:t xml:space="preserve"> shall be assessed on a Yes/No basis as to whether or not the criteria are met. An assessment of ‘No’ against any criterion shall technically disqualify the tenderer and shall not be further evaluated against Qualitative Criteria.</w:t>
      </w:r>
    </w:p>
    <w:p w14:paraId="6EB120C7" w14:textId="77777777" w:rsidR="002F6867" w:rsidRDefault="002F6867" w:rsidP="002F6867">
      <w:pPr>
        <w:pStyle w:val="BodyText"/>
        <w:spacing w:line="360" w:lineRule="auto"/>
      </w:pPr>
      <w:r>
        <w:rPr>
          <w:b/>
        </w:rPr>
        <w:t>Stage 2:</w:t>
      </w:r>
      <w:r>
        <w:t xml:space="preserve"> Qualitative Technical Evaluation Criteria are weighted evaluation criteria used to identify the highest technically ranked tenderer after determining that all the Mandatory Evaluation Criteria have been met. The Qualitative Evaluation Criteria are weighted to reflect the relevant importance of each criterion. The minimum weighted final score (threshold) required for a tender to be considered from a technical perspective is 70%.</w:t>
      </w:r>
    </w:p>
    <w:p w14:paraId="1C4371F9" w14:textId="21DC0F8C" w:rsidR="002F6867" w:rsidRDefault="002F6867" w:rsidP="002F6867">
      <w:pPr>
        <w:spacing w:line="360" w:lineRule="auto"/>
        <w:jc w:val="both"/>
      </w:pPr>
      <w:r>
        <w:rPr>
          <w:szCs w:val="22"/>
        </w:rPr>
        <w:t xml:space="preserve">A weighted score-card approach is used to evaluate the technical compliance of the tenders against the specifications. </w:t>
      </w:r>
      <w:r>
        <w:t>The evaluation of the tender submission will be based on the tenderer’s ability to meet the requirements.</w:t>
      </w:r>
    </w:p>
    <w:p w14:paraId="04F3695E" w14:textId="36D6B1D0" w:rsidR="002F6867" w:rsidRDefault="002F6867" w:rsidP="002F6867">
      <w:pPr>
        <w:pStyle w:val="Caption"/>
        <w:keepNext/>
      </w:pPr>
      <w:bookmarkStart w:id="31" w:name="_Toc64906190"/>
      <w:bookmarkStart w:id="32" w:name="_Toc134614072"/>
      <w:r>
        <w:t xml:space="preserve">Table </w:t>
      </w:r>
      <w:r>
        <w:fldChar w:fldCharType="begin"/>
      </w:r>
      <w:r>
        <w:instrText xml:space="preserve"> SEQ Table \* ARABIC </w:instrText>
      </w:r>
      <w:r>
        <w:fldChar w:fldCharType="separate"/>
      </w:r>
      <w:r w:rsidR="00FC1A58">
        <w:rPr>
          <w:noProof/>
        </w:rPr>
        <w:t>1</w:t>
      </w:r>
      <w:r>
        <w:fldChar w:fldCharType="end"/>
      </w:r>
      <w:r>
        <w:t>: Scoring Method</w:t>
      </w:r>
      <w:bookmarkEnd w:id="31"/>
      <w:bookmarkEnd w:id="3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744"/>
        <w:gridCol w:w="6237"/>
      </w:tblGrid>
      <w:tr w:rsidR="002F6867" w14:paraId="7C597B65" w14:textId="77777777" w:rsidTr="002F6867">
        <w:tc>
          <w:tcPr>
            <w:tcW w:w="999" w:type="dxa"/>
            <w:tcBorders>
              <w:top w:val="single" w:sz="4" w:space="0" w:color="auto"/>
              <w:left w:val="single" w:sz="4" w:space="0" w:color="auto"/>
              <w:bottom w:val="single" w:sz="4" w:space="0" w:color="auto"/>
              <w:right w:val="single" w:sz="4" w:space="0" w:color="auto"/>
            </w:tcBorders>
            <w:hideMark/>
          </w:tcPr>
          <w:p w14:paraId="091DEB2E" w14:textId="77777777" w:rsidR="002F6867" w:rsidRDefault="002F6867">
            <w:pPr>
              <w:tabs>
                <w:tab w:val="clear" w:pos="397"/>
                <w:tab w:val="left" w:pos="720"/>
              </w:tabs>
              <w:spacing w:after="0"/>
              <w:jc w:val="both"/>
              <w:rPr>
                <w:b/>
                <w:bCs/>
                <w:szCs w:val="22"/>
                <w:lang w:eastAsia="en-ZA"/>
              </w:rPr>
            </w:pPr>
            <w:r>
              <w:rPr>
                <w:b/>
                <w:bCs/>
                <w:szCs w:val="22"/>
                <w:lang w:eastAsia="en-ZA"/>
              </w:rPr>
              <w:t>SCORE</w:t>
            </w:r>
          </w:p>
        </w:tc>
        <w:tc>
          <w:tcPr>
            <w:tcW w:w="1744" w:type="dxa"/>
            <w:tcBorders>
              <w:top w:val="single" w:sz="4" w:space="0" w:color="auto"/>
              <w:left w:val="single" w:sz="4" w:space="0" w:color="auto"/>
              <w:bottom w:val="single" w:sz="4" w:space="0" w:color="auto"/>
              <w:right w:val="single" w:sz="4" w:space="0" w:color="auto"/>
            </w:tcBorders>
            <w:hideMark/>
          </w:tcPr>
          <w:p w14:paraId="5BD407BF" w14:textId="77777777" w:rsidR="002F6867" w:rsidRDefault="002F6867">
            <w:pPr>
              <w:tabs>
                <w:tab w:val="clear" w:pos="397"/>
                <w:tab w:val="left" w:pos="720"/>
              </w:tabs>
              <w:spacing w:after="0"/>
              <w:jc w:val="both"/>
              <w:rPr>
                <w:b/>
                <w:bCs/>
                <w:szCs w:val="22"/>
                <w:lang w:eastAsia="en-ZA"/>
              </w:rPr>
            </w:pPr>
            <w:r>
              <w:rPr>
                <w:b/>
                <w:bCs/>
                <w:szCs w:val="22"/>
                <w:lang w:eastAsia="en-ZA"/>
              </w:rPr>
              <w:t>PERCENTAGE</w:t>
            </w:r>
          </w:p>
        </w:tc>
        <w:tc>
          <w:tcPr>
            <w:tcW w:w="6237" w:type="dxa"/>
            <w:tcBorders>
              <w:top w:val="single" w:sz="4" w:space="0" w:color="auto"/>
              <w:left w:val="single" w:sz="4" w:space="0" w:color="auto"/>
              <w:bottom w:val="single" w:sz="4" w:space="0" w:color="auto"/>
              <w:right w:val="single" w:sz="4" w:space="0" w:color="auto"/>
            </w:tcBorders>
            <w:vAlign w:val="bottom"/>
            <w:hideMark/>
          </w:tcPr>
          <w:p w14:paraId="703A0187" w14:textId="77777777" w:rsidR="002F6867" w:rsidRDefault="002F6867">
            <w:pPr>
              <w:tabs>
                <w:tab w:val="clear" w:pos="397"/>
                <w:tab w:val="left" w:pos="720"/>
              </w:tabs>
              <w:spacing w:after="0"/>
              <w:jc w:val="both"/>
              <w:rPr>
                <w:b/>
                <w:bCs/>
                <w:szCs w:val="22"/>
                <w:lang w:eastAsia="en-ZA"/>
              </w:rPr>
            </w:pPr>
            <w:r>
              <w:rPr>
                <w:b/>
                <w:bCs/>
                <w:szCs w:val="22"/>
                <w:lang w:eastAsia="en-ZA"/>
              </w:rPr>
              <w:t>DESCRIPTION</w:t>
            </w:r>
          </w:p>
        </w:tc>
      </w:tr>
      <w:tr w:rsidR="002F6867" w14:paraId="6639781D" w14:textId="77777777" w:rsidTr="002F6867">
        <w:tc>
          <w:tcPr>
            <w:tcW w:w="999" w:type="dxa"/>
            <w:tcBorders>
              <w:top w:val="single" w:sz="4" w:space="0" w:color="auto"/>
              <w:left w:val="single" w:sz="4" w:space="0" w:color="auto"/>
              <w:bottom w:val="single" w:sz="4" w:space="0" w:color="auto"/>
              <w:right w:val="single" w:sz="4" w:space="0" w:color="auto"/>
            </w:tcBorders>
            <w:hideMark/>
          </w:tcPr>
          <w:p w14:paraId="0FDFCC81" w14:textId="77777777" w:rsidR="002F6867" w:rsidRDefault="002F6867">
            <w:pPr>
              <w:tabs>
                <w:tab w:val="clear" w:pos="397"/>
                <w:tab w:val="left" w:pos="720"/>
              </w:tabs>
              <w:spacing w:after="60"/>
              <w:jc w:val="both"/>
              <w:rPr>
                <w:szCs w:val="22"/>
                <w:lang w:eastAsia="en-ZA"/>
              </w:rPr>
            </w:pPr>
            <w:r>
              <w:rPr>
                <w:szCs w:val="22"/>
                <w:lang w:eastAsia="en-ZA"/>
              </w:rPr>
              <w:t>5</w:t>
            </w:r>
          </w:p>
        </w:tc>
        <w:tc>
          <w:tcPr>
            <w:tcW w:w="1744" w:type="dxa"/>
            <w:tcBorders>
              <w:top w:val="single" w:sz="4" w:space="0" w:color="auto"/>
              <w:left w:val="single" w:sz="4" w:space="0" w:color="auto"/>
              <w:bottom w:val="single" w:sz="4" w:space="0" w:color="auto"/>
              <w:right w:val="single" w:sz="4" w:space="0" w:color="auto"/>
            </w:tcBorders>
            <w:hideMark/>
          </w:tcPr>
          <w:p w14:paraId="17B51941" w14:textId="77777777" w:rsidR="002F6867" w:rsidRDefault="002F6867">
            <w:pPr>
              <w:tabs>
                <w:tab w:val="clear" w:pos="397"/>
                <w:tab w:val="left" w:pos="720"/>
              </w:tabs>
              <w:spacing w:after="60"/>
              <w:jc w:val="both"/>
              <w:rPr>
                <w:szCs w:val="22"/>
                <w:lang w:eastAsia="en-ZA"/>
              </w:rPr>
            </w:pPr>
            <w:r>
              <w:rPr>
                <w:szCs w:val="22"/>
                <w:lang w:eastAsia="en-ZA"/>
              </w:rPr>
              <w:t>100</w:t>
            </w:r>
          </w:p>
        </w:tc>
        <w:tc>
          <w:tcPr>
            <w:tcW w:w="6237" w:type="dxa"/>
            <w:tcBorders>
              <w:top w:val="single" w:sz="4" w:space="0" w:color="auto"/>
              <w:left w:val="single" w:sz="4" w:space="0" w:color="auto"/>
              <w:bottom w:val="single" w:sz="4" w:space="0" w:color="auto"/>
              <w:right w:val="single" w:sz="4" w:space="0" w:color="auto"/>
            </w:tcBorders>
            <w:vAlign w:val="bottom"/>
            <w:hideMark/>
          </w:tcPr>
          <w:p w14:paraId="1996826C" w14:textId="77777777" w:rsidR="002F6867" w:rsidRDefault="002F6867">
            <w:pPr>
              <w:tabs>
                <w:tab w:val="clear" w:pos="397"/>
                <w:tab w:val="left" w:pos="720"/>
              </w:tabs>
              <w:spacing w:after="60"/>
              <w:jc w:val="both"/>
              <w:rPr>
                <w:b/>
                <w:szCs w:val="22"/>
                <w:lang w:eastAsia="en-ZA"/>
              </w:rPr>
            </w:pPr>
            <w:r>
              <w:rPr>
                <w:b/>
                <w:szCs w:val="22"/>
                <w:lang w:eastAsia="en-ZA"/>
              </w:rPr>
              <w:t xml:space="preserve">COMPLIANT </w:t>
            </w:r>
          </w:p>
          <w:p w14:paraId="3E16185D" w14:textId="77777777" w:rsidR="002F6867" w:rsidRDefault="002F6867" w:rsidP="002F6867">
            <w:pPr>
              <w:numPr>
                <w:ilvl w:val="0"/>
                <w:numId w:val="24"/>
              </w:numPr>
              <w:tabs>
                <w:tab w:val="clear" w:pos="397"/>
                <w:tab w:val="left" w:pos="720"/>
              </w:tabs>
              <w:spacing w:after="60"/>
              <w:jc w:val="both"/>
              <w:rPr>
                <w:szCs w:val="22"/>
                <w:lang w:eastAsia="en-ZA"/>
              </w:rPr>
            </w:pPr>
            <w:r>
              <w:rPr>
                <w:szCs w:val="22"/>
                <w:lang w:eastAsia="en-ZA"/>
              </w:rPr>
              <w:t>Meet technical requirement(s)/</w:t>
            </w:r>
            <w:proofErr w:type="gramStart"/>
            <w:r>
              <w:rPr>
                <w:szCs w:val="22"/>
                <w:lang w:eastAsia="en-ZA"/>
              </w:rPr>
              <w:t>AND;</w:t>
            </w:r>
            <w:proofErr w:type="gramEnd"/>
            <w:r>
              <w:rPr>
                <w:szCs w:val="22"/>
                <w:lang w:eastAsia="en-ZA"/>
              </w:rPr>
              <w:t xml:space="preserve"> </w:t>
            </w:r>
          </w:p>
          <w:p w14:paraId="70B18B4A" w14:textId="77777777" w:rsidR="002F6867" w:rsidRDefault="002F6867" w:rsidP="002F6867">
            <w:pPr>
              <w:numPr>
                <w:ilvl w:val="0"/>
                <w:numId w:val="24"/>
              </w:numPr>
              <w:tabs>
                <w:tab w:val="clear" w:pos="397"/>
                <w:tab w:val="left" w:pos="720"/>
              </w:tabs>
              <w:spacing w:after="60"/>
              <w:jc w:val="both"/>
              <w:rPr>
                <w:szCs w:val="22"/>
                <w:lang w:eastAsia="en-ZA"/>
              </w:rPr>
            </w:pPr>
            <w:r>
              <w:rPr>
                <w:szCs w:val="22"/>
                <w:lang w:eastAsia="en-ZA"/>
              </w:rPr>
              <w:t>No foreseen technical risk(s) in meeting technical requirements.</w:t>
            </w:r>
          </w:p>
        </w:tc>
      </w:tr>
      <w:tr w:rsidR="002F6867" w14:paraId="60735620" w14:textId="77777777" w:rsidTr="002F6867">
        <w:tc>
          <w:tcPr>
            <w:tcW w:w="999" w:type="dxa"/>
            <w:tcBorders>
              <w:top w:val="single" w:sz="4" w:space="0" w:color="auto"/>
              <w:left w:val="single" w:sz="4" w:space="0" w:color="auto"/>
              <w:bottom w:val="single" w:sz="4" w:space="0" w:color="auto"/>
              <w:right w:val="single" w:sz="4" w:space="0" w:color="auto"/>
            </w:tcBorders>
            <w:hideMark/>
          </w:tcPr>
          <w:p w14:paraId="45C1CF78" w14:textId="77777777" w:rsidR="002F6867" w:rsidRDefault="002F6867">
            <w:pPr>
              <w:tabs>
                <w:tab w:val="clear" w:pos="397"/>
                <w:tab w:val="left" w:pos="720"/>
              </w:tabs>
              <w:spacing w:after="60"/>
              <w:jc w:val="both"/>
              <w:rPr>
                <w:szCs w:val="22"/>
                <w:lang w:eastAsia="en-ZA"/>
              </w:rPr>
            </w:pPr>
            <w:r>
              <w:rPr>
                <w:szCs w:val="22"/>
                <w:lang w:eastAsia="en-ZA"/>
              </w:rPr>
              <w:t>4</w:t>
            </w:r>
          </w:p>
        </w:tc>
        <w:tc>
          <w:tcPr>
            <w:tcW w:w="1744" w:type="dxa"/>
            <w:tcBorders>
              <w:top w:val="single" w:sz="4" w:space="0" w:color="auto"/>
              <w:left w:val="single" w:sz="4" w:space="0" w:color="auto"/>
              <w:bottom w:val="single" w:sz="4" w:space="0" w:color="auto"/>
              <w:right w:val="single" w:sz="4" w:space="0" w:color="auto"/>
            </w:tcBorders>
            <w:hideMark/>
          </w:tcPr>
          <w:p w14:paraId="37410DC1" w14:textId="77777777" w:rsidR="002F6867" w:rsidRDefault="002F6867">
            <w:pPr>
              <w:tabs>
                <w:tab w:val="clear" w:pos="397"/>
                <w:tab w:val="left" w:pos="720"/>
              </w:tabs>
              <w:spacing w:after="60"/>
              <w:jc w:val="both"/>
              <w:rPr>
                <w:szCs w:val="22"/>
                <w:lang w:eastAsia="en-ZA"/>
              </w:rPr>
            </w:pPr>
            <w:r>
              <w:rPr>
                <w:szCs w:val="22"/>
                <w:lang w:eastAsia="en-ZA"/>
              </w:rPr>
              <w:t>80</w:t>
            </w:r>
          </w:p>
        </w:tc>
        <w:tc>
          <w:tcPr>
            <w:tcW w:w="6237" w:type="dxa"/>
            <w:tcBorders>
              <w:top w:val="single" w:sz="4" w:space="0" w:color="auto"/>
              <w:left w:val="single" w:sz="4" w:space="0" w:color="auto"/>
              <w:bottom w:val="single" w:sz="4" w:space="0" w:color="auto"/>
              <w:right w:val="single" w:sz="4" w:space="0" w:color="auto"/>
            </w:tcBorders>
            <w:vAlign w:val="bottom"/>
            <w:hideMark/>
          </w:tcPr>
          <w:p w14:paraId="55B972D0" w14:textId="77777777" w:rsidR="002F6867" w:rsidRDefault="002F6867">
            <w:pPr>
              <w:tabs>
                <w:tab w:val="clear" w:pos="397"/>
                <w:tab w:val="left" w:pos="720"/>
              </w:tabs>
              <w:spacing w:after="60"/>
              <w:jc w:val="both"/>
              <w:rPr>
                <w:b/>
                <w:szCs w:val="22"/>
                <w:lang w:eastAsia="en-ZA"/>
              </w:rPr>
            </w:pPr>
            <w:r>
              <w:rPr>
                <w:b/>
                <w:szCs w:val="22"/>
                <w:lang w:eastAsia="en-ZA"/>
              </w:rPr>
              <w:t>COMPLIANT WITH ASSOCIATED QUALIFICATIONS</w:t>
            </w:r>
          </w:p>
          <w:p w14:paraId="46767D43" w14:textId="77777777" w:rsidR="002F6867" w:rsidRDefault="002F6867" w:rsidP="002F6867">
            <w:pPr>
              <w:numPr>
                <w:ilvl w:val="0"/>
                <w:numId w:val="25"/>
              </w:numPr>
              <w:tabs>
                <w:tab w:val="clear" w:pos="397"/>
                <w:tab w:val="left" w:pos="720"/>
              </w:tabs>
              <w:spacing w:after="60"/>
              <w:jc w:val="both"/>
              <w:rPr>
                <w:szCs w:val="22"/>
                <w:lang w:eastAsia="en-ZA"/>
              </w:rPr>
            </w:pPr>
            <w:r>
              <w:rPr>
                <w:szCs w:val="22"/>
                <w:lang w:eastAsia="en-ZA"/>
              </w:rPr>
              <w:t xml:space="preserve">Meet technical requirement(s) </w:t>
            </w:r>
            <w:proofErr w:type="gramStart"/>
            <w:r>
              <w:rPr>
                <w:szCs w:val="22"/>
                <w:lang w:eastAsia="en-ZA"/>
              </w:rPr>
              <w:t>with;</w:t>
            </w:r>
            <w:proofErr w:type="gramEnd"/>
            <w:r>
              <w:rPr>
                <w:szCs w:val="22"/>
                <w:lang w:eastAsia="en-ZA"/>
              </w:rPr>
              <w:t xml:space="preserve"> </w:t>
            </w:r>
          </w:p>
          <w:p w14:paraId="4AB05C2A" w14:textId="77777777" w:rsidR="002F6867" w:rsidRDefault="002F6867" w:rsidP="002F6867">
            <w:pPr>
              <w:numPr>
                <w:ilvl w:val="0"/>
                <w:numId w:val="25"/>
              </w:numPr>
              <w:tabs>
                <w:tab w:val="clear" w:pos="397"/>
                <w:tab w:val="left" w:pos="720"/>
              </w:tabs>
              <w:spacing w:after="60"/>
              <w:jc w:val="both"/>
              <w:rPr>
                <w:szCs w:val="22"/>
                <w:lang w:eastAsia="en-ZA"/>
              </w:rPr>
            </w:pPr>
            <w:r>
              <w:rPr>
                <w:szCs w:val="22"/>
                <w:lang w:eastAsia="en-ZA"/>
              </w:rPr>
              <w:t>Acceptable technical risk(s) AND/</w:t>
            </w:r>
            <w:proofErr w:type="gramStart"/>
            <w:r>
              <w:rPr>
                <w:szCs w:val="22"/>
                <w:lang w:eastAsia="en-ZA"/>
              </w:rPr>
              <w:t>OR;</w:t>
            </w:r>
            <w:proofErr w:type="gramEnd"/>
            <w:r>
              <w:rPr>
                <w:szCs w:val="22"/>
                <w:lang w:eastAsia="en-ZA"/>
              </w:rPr>
              <w:t xml:space="preserve"> </w:t>
            </w:r>
          </w:p>
          <w:p w14:paraId="6ACC9584" w14:textId="77777777" w:rsidR="002F6867" w:rsidRDefault="002F6867" w:rsidP="002F6867">
            <w:pPr>
              <w:numPr>
                <w:ilvl w:val="0"/>
                <w:numId w:val="25"/>
              </w:numPr>
              <w:tabs>
                <w:tab w:val="clear" w:pos="397"/>
                <w:tab w:val="left" w:pos="720"/>
              </w:tabs>
              <w:spacing w:after="60"/>
              <w:jc w:val="both"/>
              <w:rPr>
                <w:szCs w:val="22"/>
                <w:lang w:eastAsia="en-ZA"/>
              </w:rPr>
            </w:pPr>
            <w:r>
              <w:rPr>
                <w:szCs w:val="22"/>
                <w:lang w:eastAsia="en-ZA"/>
              </w:rPr>
              <w:t>Acceptable exceptions AND/</w:t>
            </w:r>
            <w:proofErr w:type="gramStart"/>
            <w:r>
              <w:rPr>
                <w:szCs w:val="22"/>
                <w:lang w:eastAsia="en-ZA"/>
              </w:rPr>
              <w:t>OR;</w:t>
            </w:r>
            <w:proofErr w:type="gramEnd"/>
          </w:p>
          <w:p w14:paraId="4590D620" w14:textId="77777777" w:rsidR="002F6867" w:rsidRDefault="002F6867" w:rsidP="002F6867">
            <w:pPr>
              <w:numPr>
                <w:ilvl w:val="0"/>
                <w:numId w:val="25"/>
              </w:numPr>
              <w:tabs>
                <w:tab w:val="clear" w:pos="397"/>
                <w:tab w:val="left" w:pos="720"/>
              </w:tabs>
              <w:spacing w:after="60"/>
              <w:jc w:val="both"/>
              <w:rPr>
                <w:szCs w:val="22"/>
                <w:lang w:eastAsia="en-ZA"/>
              </w:rPr>
            </w:pPr>
            <w:r>
              <w:rPr>
                <w:szCs w:val="22"/>
                <w:lang w:eastAsia="en-ZA"/>
              </w:rPr>
              <w:t>Acceptable conditions.</w:t>
            </w:r>
          </w:p>
        </w:tc>
      </w:tr>
      <w:tr w:rsidR="002F6867" w14:paraId="78B2E9DB" w14:textId="77777777" w:rsidTr="002F6867">
        <w:tc>
          <w:tcPr>
            <w:tcW w:w="999" w:type="dxa"/>
            <w:tcBorders>
              <w:top w:val="single" w:sz="4" w:space="0" w:color="auto"/>
              <w:left w:val="single" w:sz="4" w:space="0" w:color="auto"/>
              <w:bottom w:val="single" w:sz="4" w:space="0" w:color="auto"/>
              <w:right w:val="single" w:sz="4" w:space="0" w:color="auto"/>
            </w:tcBorders>
            <w:hideMark/>
          </w:tcPr>
          <w:p w14:paraId="43BBF4EC" w14:textId="77777777" w:rsidR="002F6867" w:rsidRDefault="002F6867">
            <w:pPr>
              <w:tabs>
                <w:tab w:val="clear" w:pos="397"/>
                <w:tab w:val="left" w:pos="720"/>
              </w:tabs>
              <w:spacing w:after="60"/>
              <w:jc w:val="both"/>
              <w:rPr>
                <w:szCs w:val="22"/>
                <w:lang w:eastAsia="en-ZA"/>
              </w:rPr>
            </w:pPr>
            <w:r>
              <w:rPr>
                <w:szCs w:val="22"/>
                <w:lang w:eastAsia="en-ZA"/>
              </w:rPr>
              <w:t>2</w:t>
            </w:r>
          </w:p>
        </w:tc>
        <w:tc>
          <w:tcPr>
            <w:tcW w:w="1744" w:type="dxa"/>
            <w:tcBorders>
              <w:top w:val="single" w:sz="4" w:space="0" w:color="auto"/>
              <w:left w:val="single" w:sz="4" w:space="0" w:color="auto"/>
              <w:bottom w:val="single" w:sz="4" w:space="0" w:color="auto"/>
              <w:right w:val="single" w:sz="4" w:space="0" w:color="auto"/>
            </w:tcBorders>
            <w:hideMark/>
          </w:tcPr>
          <w:p w14:paraId="1CAFDFC6" w14:textId="77777777" w:rsidR="002F6867" w:rsidRDefault="002F6867">
            <w:pPr>
              <w:tabs>
                <w:tab w:val="clear" w:pos="397"/>
                <w:tab w:val="left" w:pos="720"/>
              </w:tabs>
              <w:spacing w:after="60"/>
              <w:jc w:val="both"/>
              <w:rPr>
                <w:szCs w:val="22"/>
                <w:lang w:eastAsia="en-ZA"/>
              </w:rPr>
            </w:pPr>
            <w:r>
              <w:rPr>
                <w:szCs w:val="22"/>
                <w:lang w:eastAsia="en-ZA"/>
              </w:rPr>
              <w:t>40</w:t>
            </w:r>
          </w:p>
        </w:tc>
        <w:tc>
          <w:tcPr>
            <w:tcW w:w="6237" w:type="dxa"/>
            <w:tcBorders>
              <w:top w:val="single" w:sz="4" w:space="0" w:color="auto"/>
              <w:left w:val="single" w:sz="4" w:space="0" w:color="auto"/>
              <w:bottom w:val="single" w:sz="4" w:space="0" w:color="auto"/>
              <w:right w:val="single" w:sz="4" w:space="0" w:color="auto"/>
            </w:tcBorders>
            <w:vAlign w:val="bottom"/>
            <w:hideMark/>
          </w:tcPr>
          <w:p w14:paraId="222860D6" w14:textId="77777777" w:rsidR="002F6867" w:rsidRDefault="002F6867">
            <w:pPr>
              <w:tabs>
                <w:tab w:val="clear" w:pos="397"/>
                <w:tab w:val="left" w:pos="720"/>
              </w:tabs>
              <w:spacing w:after="60"/>
              <w:jc w:val="both"/>
              <w:rPr>
                <w:b/>
                <w:szCs w:val="22"/>
                <w:lang w:eastAsia="en-ZA"/>
              </w:rPr>
            </w:pPr>
            <w:r>
              <w:rPr>
                <w:b/>
                <w:szCs w:val="22"/>
                <w:lang w:eastAsia="en-ZA"/>
              </w:rPr>
              <w:t xml:space="preserve">NON-COMPLIANT </w:t>
            </w:r>
          </w:p>
          <w:p w14:paraId="0217A42C" w14:textId="77777777" w:rsidR="002F6867" w:rsidRDefault="002F6867" w:rsidP="002F6867">
            <w:pPr>
              <w:numPr>
                <w:ilvl w:val="0"/>
                <w:numId w:val="26"/>
              </w:numPr>
              <w:tabs>
                <w:tab w:val="clear" w:pos="397"/>
                <w:tab w:val="left" w:pos="720"/>
              </w:tabs>
              <w:spacing w:after="60"/>
              <w:jc w:val="both"/>
              <w:rPr>
                <w:szCs w:val="22"/>
                <w:lang w:eastAsia="en-ZA"/>
              </w:rPr>
            </w:pPr>
            <w:r>
              <w:rPr>
                <w:szCs w:val="22"/>
                <w:lang w:eastAsia="en-ZA"/>
              </w:rPr>
              <w:t>Does not meet technical requirement(s) AND/</w:t>
            </w:r>
            <w:proofErr w:type="gramStart"/>
            <w:r>
              <w:rPr>
                <w:szCs w:val="22"/>
                <w:lang w:eastAsia="en-ZA"/>
              </w:rPr>
              <w:t>OR;</w:t>
            </w:r>
            <w:proofErr w:type="gramEnd"/>
            <w:r>
              <w:rPr>
                <w:szCs w:val="22"/>
                <w:lang w:eastAsia="en-ZA"/>
              </w:rPr>
              <w:t xml:space="preserve"> Unacceptable technical risk(s) AND/OR; </w:t>
            </w:r>
          </w:p>
          <w:p w14:paraId="6001E8D3" w14:textId="77777777" w:rsidR="002F6867" w:rsidRDefault="002F6867" w:rsidP="002F6867">
            <w:pPr>
              <w:numPr>
                <w:ilvl w:val="0"/>
                <w:numId w:val="26"/>
              </w:numPr>
              <w:tabs>
                <w:tab w:val="clear" w:pos="397"/>
                <w:tab w:val="left" w:pos="720"/>
              </w:tabs>
              <w:spacing w:after="60"/>
              <w:jc w:val="both"/>
              <w:rPr>
                <w:szCs w:val="22"/>
                <w:lang w:eastAsia="en-ZA"/>
              </w:rPr>
            </w:pPr>
            <w:r>
              <w:rPr>
                <w:szCs w:val="22"/>
                <w:lang w:eastAsia="en-ZA"/>
              </w:rPr>
              <w:t>Unacceptable exceptions AND/</w:t>
            </w:r>
            <w:proofErr w:type="gramStart"/>
            <w:r>
              <w:rPr>
                <w:szCs w:val="22"/>
                <w:lang w:eastAsia="en-ZA"/>
              </w:rPr>
              <w:t>OR;</w:t>
            </w:r>
            <w:proofErr w:type="gramEnd"/>
            <w:r>
              <w:rPr>
                <w:szCs w:val="22"/>
                <w:lang w:eastAsia="en-ZA"/>
              </w:rPr>
              <w:t xml:space="preserve"> </w:t>
            </w:r>
          </w:p>
          <w:p w14:paraId="444DD360" w14:textId="77777777" w:rsidR="002F6867" w:rsidRDefault="002F6867" w:rsidP="002F6867">
            <w:pPr>
              <w:numPr>
                <w:ilvl w:val="0"/>
                <w:numId w:val="26"/>
              </w:numPr>
              <w:tabs>
                <w:tab w:val="clear" w:pos="397"/>
                <w:tab w:val="left" w:pos="720"/>
              </w:tabs>
              <w:spacing w:after="60"/>
              <w:jc w:val="both"/>
              <w:rPr>
                <w:szCs w:val="22"/>
                <w:lang w:eastAsia="en-ZA"/>
              </w:rPr>
            </w:pPr>
            <w:r>
              <w:rPr>
                <w:szCs w:val="22"/>
                <w:lang w:eastAsia="en-ZA"/>
              </w:rPr>
              <w:t>Unacceptable conditions.</w:t>
            </w:r>
          </w:p>
        </w:tc>
      </w:tr>
      <w:tr w:rsidR="002F6867" w14:paraId="3DE3EB70" w14:textId="77777777" w:rsidTr="002F6867">
        <w:tc>
          <w:tcPr>
            <w:tcW w:w="999" w:type="dxa"/>
            <w:tcBorders>
              <w:top w:val="single" w:sz="4" w:space="0" w:color="auto"/>
              <w:left w:val="single" w:sz="4" w:space="0" w:color="auto"/>
              <w:bottom w:val="single" w:sz="4" w:space="0" w:color="auto"/>
              <w:right w:val="single" w:sz="4" w:space="0" w:color="auto"/>
            </w:tcBorders>
            <w:hideMark/>
          </w:tcPr>
          <w:p w14:paraId="02C26A8D" w14:textId="77777777" w:rsidR="002F6867" w:rsidRDefault="002F6867">
            <w:pPr>
              <w:tabs>
                <w:tab w:val="clear" w:pos="397"/>
                <w:tab w:val="left" w:pos="720"/>
              </w:tabs>
              <w:spacing w:after="60"/>
              <w:jc w:val="both"/>
              <w:rPr>
                <w:szCs w:val="22"/>
                <w:lang w:eastAsia="en-ZA"/>
              </w:rPr>
            </w:pPr>
            <w:r>
              <w:rPr>
                <w:szCs w:val="22"/>
                <w:lang w:eastAsia="en-ZA"/>
              </w:rPr>
              <w:t>0</w:t>
            </w:r>
          </w:p>
        </w:tc>
        <w:tc>
          <w:tcPr>
            <w:tcW w:w="1744" w:type="dxa"/>
            <w:tcBorders>
              <w:top w:val="single" w:sz="4" w:space="0" w:color="auto"/>
              <w:left w:val="single" w:sz="4" w:space="0" w:color="auto"/>
              <w:bottom w:val="single" w:sz="4" w:space="0" w:color="auto"/>
              <w:right w:val="single" w:sz="4" w:space="0" w:color="auto"/>
            </w:tcBorders>
            <w:hideMark/>
          </w:tcPr>
          <w:p w14:paraId="777E5D97" w14:textId="77777777" w:rsidR="002F6867" w:rsidRDefault="002F6867">
            <w:pPr>
              <w:tabs>
                <w:tab w:val="clear" w:pos="397"/>
                <w:tab w:val="left" w:pos="720"/>
              </w:tabs>
              <w:spacing w:after="60"/>
              <w:jc w:val="both"/>
              <w:rPr>
                <w:szCs w:val="22"/>
                <w:lang w:eastAsia="en-ZA"/>
              </w:rPr>
            </w:pPr>
            <w:r>
              <w:rPr>
                <w:szCs w:val="22"/>
                <w:lang w:eastAsia="en-ZA"/>
              </w:rPr>
              <w:t>0</w:t>
            </w:r>
          </w:p>
        </w:tc>
        <w:tc>
          <w:tcPr>
            <w:tcW w:w="6237" w:type="dxa"/>
            <w:tcBorders>
              <w:top w:val="single" w:sz="4" w:space="0" w:color="auto"/>
              <w:left w:val="single" w:sz="4" w:space="0" w:color="auto"/>
              <w:bottom w:val="single" w:sz="4" w:space="0" w:color="auto"/>
              <w:right w:val="single" w:sz="4" w:space="0" w:color="auto"/>
            </w:tcBorders>
            <w:vAlign w:val="bottom"/>
            <w:hideMark/>
          </w:tcPr>
          <w:p w14:paraId="45D956CE" w14:textId="77777777" w:rsidR="002F6867" w:rsidRDefault="002F6867">
            <w:pPr>
              <w:tabs>
                <w:tab w:val="clear" w:pos="397"/>
                <w:tab w:val="left" w:pos="720"/>
              </w:tabs>
              <w:spacing w:after="60"/>
              <w:jc w:val="both"/>
              <w:rPr>
                <w:b/>
                <w:szCs w:val="22"/>
                <w:lang w:eastAsia="en-ZA"/>
              </w:rPr>
            </w:pPr>
            <w:r>
              <w:rPr>
                <w:b/>
                <w:szCs w:val="22"/>
                <w:lang w:eastAsia="en-ZA"/>
              </w:rPr>
              <w:t>TOTALLY DEFICIENT OR NON-RESPONSIVE</w:t>
            </w:r>
          </w:p>
        </w:tc>
      </w:tr>
    </w:tbl>
    <w:p w14:paraId="6BCBEFEB" w14:textId="77777777" w:rsidR="002F6867" w:rsidRDefault="002F6867" w:rsidP="002F6867">
      <w:pPr>
        <w:tabs>
          <w:tab w:val="clear" w:pos="397"/>
          <w:tab w:val="left" w:pos="720"/>
        </w:tabs>
        <w:spacing w:after="0" w:line="360" w:lineRule="auto"/>
        <w:jc w:val="both"/>
        <w:rPr>
          <w:szCs w:val="22"/>
        </w:rPr>
      </w:pPr>
    </w:p>
    <w:p w14:paraId="0CD945C1" w14:textId="406B1F43" w:rsidR="002F6867" w:rsidRDefault="002F6867" w:rsidP="002F6867">
      <w:pPr>
        <w:spacing w:line="360" w:lineRule="auto"/>
        <w:jc w:val="both"/>
        <w:rPr>
          <w:szCs w:val="22"/>
        </w:rPr>
      </w:pPr>
    </w:p>
    <w:p w14:paraId="6135D574" w14:textId="77777777" w:rsidR="002F6867" w:rsidRDefault="002F6867" w:rsidP="002F6867">
      <w:pPr>
        <w:pStyle w:val="Heading2"/>
      </w:pPr>
      <w:bookmarkStart w:id="33" w:name="_Toc124231768"/>
      <w:bookmarkStart w:id="34" w:name="_Toc134614060"/>
      <w:r>
        <w:t>Technical Evaluation Threshold</w:t>
      </w:r>
      <w:bookmarkEnd w:id="33"/>
      <w:bookmarkEnd w:id="34"/>
    </w:p>
    <w:p w14:paraId="689B1A97" w14:textId="75D6C93C" w:rsidR="002F6867" w:rsidRDefault="002F6867" w:rsidP="002F6867">
      <w:pPr>
        <w:pStyle w:val="BodyText"/>
        <w:rPr>
          <w:rStyle w:val="Instruction"/>
        </w:rPr>
      </w:pPr>
      <w:r>
        <w:t xml:space="preserve">The minimum weighted final score (threshold) required for a tender to be considered from a technical perspective is </w:t>
      </w:r>
      <w:r w:rsidRPr="002F6867">
        <w:rPr>
          <w:rStyle w:val="Instruction"/>
          <w:color w:val="auto"/>
        </w:rPr>
        <w:t>70%.</w:t>
      </w:r>
    </w:p>
    <w:p w14:paraId="4BF2E6C0" w14:textId="77777777" w:rsidR="002F6867" w:rsidRPr="002F6867" w:rsidRDefault="002F6867" w:rsidP="002F6867">
      <w:pPr>
        <w:pStyle w:val="BodyText"/>
        <w:rPr>
          <w:color w:val="0000FF"/>
        </w:rPr>
      </w:pPr>
    </w:p>
    <w:p w14:paraId="581768C4" w14:textId="77777777" w:rsidR="002F3757" w:rsidRPr="002F3757" w:rsidRDefault="002F3757" w:rsidP="002F3757">
      <w:pPr>
        <w:pStyle w:val="Heading2"/>
      </w:pPr>
      <w:bookmarkStart w:id="35" w:name="_Toc134614061"/>
      <w:r w:rsidRPr="002F3757">
        <w:t>TET member</w:t>
      </w:r>
      <w:r w:rsidR="003B367B">
        <w:t>S</w:t>
      </w:r>
      <w:bookmarkEnd w:id="30"/>
      <w:bookmarkEnd w:id="35"/>
    </w:p>
    <w:p w14:paraId="151B14D3" w14:textId="52B22F09" w:rsidR="002F3757" w:rsidRDefault="003B367B" w:rsidP="003B367B">
      <w:pPr>
        <w:pStyle w:val="Caption"/>
        <w:rPr>
          <w:rStyle w:val="Instruction"/>
        </w:rPr>
      </w:pPr>
      <w:bookmarkStart w:id="36" w:name="_Toc134614073"/>
      <w:r>
        <w:t xml:space="preserve">Table </w:t>
      </w:r>
      <w:r w:rsidR="00F8721C">
        <w:fldChar w:fldCharType="begin"/>
      </w:r>
      <w:r>
        <w:instrText xml:space="preserve"> SEQ Table \* ARABIC </w:instrText>
      </w:r>
      <w:r w:rsidR="00F8721C">
        <w:fldChar w:fldCharType="separate"/>
      </w:r>
      <w:r w:rsidR="00FC1A58">
        <w:rPr>
          <w:noProof/>
        </w:rPr>
        <w:t>2</w:t>
      </w:r>
      <w:r w:rsidR="00F8721C">
        <w:fldChar w:fldCharType="end"/>
      </w:r>
      <w:r>
        <w:t>: TET Members</w:t>
      </w:r>
      <w:bookmarkEnd w:id="3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4440"/>
        <w:gridCol w:w="4252"/>
      </w:tblGrid>
      <w:tr w:rsidR="009549CE" w14:paraId="3D89AF18" w14:textId="77777777" w:rsidTr="00A23F9B">
        <w:tc>
          <w:tcPr>
            <w:tcW w:w="1622" w:type="dxa"/>
            <w:shd w:val="clear" w:color="auto" w:fill="auto"/>
          </w:tcPr>
          <w:p w14:paraId="4AFAB287"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TET number</w:t>
            </w:r>
          </w:p>
        </w:tc>
        <w:tc>
          <w:tcPr>
            <w:tcW w:w="4440" w:type="dxa"/>
            <w:shd w:val="clear" w:color="auto" w:fill="auto"/>
          </w:tcPr>
          <w:p w14:paraId="0E9FB0A6"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TET Member Name</w:t>
            </w:r>
          </w:p>
        </w:tc>
        <w:tc>
          <w:tcPr>
            <w:tcW w:w="4252" w:type="dxa"/>
            <w:shd w:val="clear" w:color="auto" w:fill="auto"/>
          </w:tcPr>
          <w:p w14:paraId="1F488E59"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Designation</w:t>
            </w:r>
          </w:p>
        </w:tc>
      </w:tr>
      <w:tr w:rsidR="009549CE" w14:paraId="4E87AEF8" w14:textId="77777777" w:rsidTr="00A23F9B">
        <w:tc>
          <w:tcPr>
            <w:tcW w:w="1622" w:type="dxa"/>
            <w:shd w:val="clear" w:color="auto" w:fill="auto"/>
          </w:tcPr>
          <w:p w14:paraId="660EFF7D" w14:textId="77777777" w:rsidR="009549CE" w:rsidRPr="00A23F9B" w:rsidRDefault="009549CE" w:rsidP="00A23F9B">
            <w:pPr>
              <w:pStyle w:val="BodyText"/>
              <w:spacing w:before="60" w:after="60" w:line="288" w:lineRule="auto"/>
              <w:rPr>
                <w:rStyle w:val="Instruction"/>
                <w:rFonts w:eastAsia="Calibri"/>
                <w:color w:val="000000"/>
                <w:szCs w:val="22"/>
              </w:rPr>
            </w:pPr>
            <w:r w:rsidRPr="00A23F9B">
              <w:rPr>
                <w:rStyle w:val="Instruction"/>
                <w:rFonts w:eastAsia="Calibri"/>
                <w:color w:val="000000"/>
                <w:szCs w:val="22"/>
              </w:rPr>
              <w:t>TET 1</w:t>
            </w:r>
          </w:p>
        </w:tc>
        <w:tc>
          <w:tcPr>
            <w:tcW w:w="4440" w:type="dxa"/>
            <w:shd w:val="clear" w:color="auto" w:fill="auto"/>
          </w:tcPr>
          <w:p w14:paraId="686C3B18" w14:textId="03E41762" w:rsidR="009549CE" w:rsidRPr="00D27A66" w:rsidRDefault="00374748" w:rsidP="00374748">
            <w:pPr>
              <w:rPr>
                <w:rStyle w:val="Instruction"/>
                <w:rFonts w:eastAsia="Calibri"/>
                <w:color w:val="auto"/>
                <w:szCs w:val="22"/>
              </w:rPr>
            </w:pPr>
            <w:r>
              <w:rPr>
                <w:rStyle w:val="Instruction"/>
                <w:rFonts w:eastAsia="Calibri"/>
                <w:color w:val="auto"/>
              </w:rPr>
              <w:t xml:space="preserve">Kgaugelo Shebe </w:t>
            </w:r>
          </w:p>
        </w:tc>
        <w:tc>
          <w:tcPr>
            <w:tcW w:w="4252" w:type="dxa"/>
            <w:shd w:val="clear" w:color="auto" w:fill="auto"/>
          </w:tcPr>
          <w:p w14:paraId="1B23FC03" w14:textId="2154836A" w:rsidR="009549CE" w:rsidRPr="00EB2ED0" w:rsidRDefault="00EB2ED0" w:rsidP="00A23F9B">
            <w:pPr>
              <w:pStyle w:val="BodyText"/>
              <w:spacing w:before="60" w:after="60" w:line="288" w:lineRule="auto"/>
              <w:rPr>
                <w:rStyle w:val="Instruction"/>
                <w:rFonts w:eastAsia="Calibri"/>
                <w:color w:val="auto"/>
                <w:szCs w:val="22"/>
              </w:rPr>
            </w:pPr>
            <w:r w:rsidRPr="00EB2ED0">
              <w:rPr>
                <w:rStyle w:val="Instruction"/>
                <w:rFonts w:eastAsia="Calibri"/>
                <w:color w:val="auto"/>
                <w:szCs w:val="22"/>
              </w:rPr>
              <w:t>S</w:t>
            </w:r>
            <w:r w:rsidR="00491358">
              <w:rPr>
                <w:rStyle w:val="Instruction"/>
                <w:rFonts w:eastAsia="Calibri"/>
                <w:color w:val="auto"/>
                <w:szCs w:val="22"/>
              </w:rPr>
              <w:t>enior</w:t>
            </w:r>
            <w:r w:rsidR="00C229B5">
              <w:rPr>
                <w:rStyle w:val="Instruction"/>
                <w:rFonts w:eastAsia="Calibri"/>
                <w:color w:val="auto"/>
                <w:szCs w:val="22"/>
              </w:rPr>
              <w:t xml:space="preserve"> Engineer</w:t>
            </w:r>
          </w:p>
        </w:tc>
      </w:tr>
      <w:tr w:rsidR="00374748" w14:paraId="4A6D0C5D" w14:textId="77777777" w:rsidTr="00A23F9B">
        <w:tc>
          <w:tcPr>
            <w:tcW w:w="1622" w:type="dxa"/>
            <w:shd w:val="clear" w:color="auto" w:fill="auto"/>
          </w:tcPr>
          <w:p w14:paraId="46503C8E" w14:textId="77777777" w:rsidR="00374748" w:rsidRPr="00A23F9B" w:rsidRDefault="00374748" w:rsidP="00374748">
            <w:pPr>
              <w:pStyle w:val="BodyText"/>
              <w:spacing w:before="60" w:after="60" w:line="288" w:lineRule="auto"/>
              <w:rPr>
                <w:rStyle w:val="Instruction"/>
                <w:rFonts w:eastAsia="Calibri"/>
                <w:color w:val="000000"/>
                <w:szCs w:val="22"/>
              </w:rPr>
            </w:pPr>
            <w:r w:rsidRPr="00A23F9B">
              <w:rPr>
                <w:rStyle w:val="Instruction"/>
                <w:rFonts w:eastAsia="Calibri"/>
                <w:color w:val="000000"/>
                <w:szCs w:val="22"/>
              </w:rPr>
              <w:t>TET 2</w:t>
            </w:r>
          </w:p>
        </w:tc>
        <w:tc>
          <w:tcPr>
            <w:tcW w:w="4440" w:type="dxa"/>
            <w:shd w:val="clear" w:color="auto" w:fill="auto"/>
          </w:tcPr>
          <w:p w14:paraId="0F2FF2F9" w14:textId="663932F7" w:rsidR="00374748" w:rsidRPr="00D27A66" w:rsidRDefault="00374748" w:rsidP="00374748">
            <w:pPr>
              <w:rPr>
                <w:rStyle w:val="Instruction"/>
                <w:rFonts w:eastAsia="Calibri"/>
                <w:color w:val="auto"/>
                <w:szCs w:val="22"/>
              </w:rPr>
            </w:pPr>
            <w:r w:rsidRPr="00374748">
              <w:rPr>
                <w:rStyle w:val="Instruction"/>
                <w:rFonts w:eastAsia="Calibri"/>
                <w:color w:val="auto"/>
              </w:rPr>
              <w:t xml:space="preserve">Lucky Mmadihlaba </w:t>
            </w:r>
          </w:p>
        </w:tc>
        <w:tc>
          <w:tcPr>
            <w:tcW w:w="4252" w:type="dxa"/>
            <w:shd w:val="clear" w:color="auto" w:fill="auto"/>
          </w:tcPr>
          <w:p w14:paraId="3D88F6B3" w14:textId="35A79DE6" w:rsidR="00374748" w:rsidRPr="00EB2ED0" w:rsidRDefault="00374748" w:rsidP="00374748">
            <w:pPr>
              <w:pStyle w:val="BodyText"/>
              <w:spacing w:before="60" w:after="60" w:line="288" w:lineRule="auto"/>
              <w:rPr>
                <w:rStyle w:val="Instruction"/>
                <w:rFonts w:eastAsia="Calibri"/>
                <w:color w:val="auto"/>
                <w:szCs w:val="22"/>
              </w:rPr>
            </w:pPr>
            <w:r w:rsidRPr="00EB2ED0">
              <w:rPr>
                <w:rStyle w:val="Instruction"/>
                <w:rFonts w:eastAsia="Calibri"/>
                <w:color w:val="auto"/>
                <w:szCs w:val="22"/>
              </w:rPr>
              <w:t>S</w:t>
            </w:r>
            <w:r w:rsidR="00491358">
              <w:rPr>
                <w:rStyle w:val="Instruction"/>
                <w:rFonts w:eastAsia="Calibri"/>
                <w:color w:val="auto"/>
                <w:szCs w:val="22"/>
              </w:rPr>
              <w:t>enior Advisor</w:t>
            </w:r>
            <w:r>
              <w:rPr>
                <w:rStyle w:val="Instruction"/>
                <w:rFonts w:eastAsia="Calibri"/>
                <w:color w:val="auto"/>
                <w:szCs w:val="22"/>
              </w:rPr>
              <w:t xml:space="preserve"> Engineer</w:t>
            </w:r>
            <w:r w:rsidR="00491358">
              <w:rPr>
                <w:rStyle w:val="Instruction"/>
                <w:rFonts w:eastAsia="Calibri"/>
                <w:color w:val="auto"/>
                <w:szCs w:val="22"/>
              </w:rPr>
              <w:t>ing</w:t>
            </w:r>
          </w:p>
        </w:tc>
      </w:tr>
      <w:tr w:rsidR="00374748" w14:paraId="668A5D7A" w14:textId="77777777" w:rsidTr="00A23F9B">
        <w:tc>
          <w:tcPr>
            <w:tcW w:w="1622" w:type="dxa"/>
            <w:shd w:val="clear" w:color="auto" w:fill="auto"/>
          </w:tcPr>
          <w:p w14:paraId="7E017D12" w14:textId="619CE3C8" w:rsidR="00374748" w:rsidRPr="00A23F9B" w:rsidRDefault="00374748" w:rsidP="00374748">
            <w:pPr>
              <w:pStyle w:val="BodyText"/>
              <w:spacing w:before="60" w:after="60" w:line="288" w:lineRule="auto"/>
              <w:rPr>
                <w:rStyle w:val="Instruction"/>
                <w:rFonts w:eastAsia="Calibri"/>
                <w:color w:val="000000"/>
                <w:szCs w:val="22"/>
              </w:rPr>
            </w:pPr>
            <w:r w:rsidRPr="00A23F9B">
              <w:rPr>
                <w:rStyle w:val="Instruction"/>
                <w:rFonts w:eastAsia="Calibri"/>
                <w:color w:val="000000"/>
                <w:szCs w:val="22"/>
              </w:rPr>
              <w:t xml:space="preserve">TET </w:t>
            </w:r>
            <w:r>
              <w:rPr>
                <w:rStyle w:val="Instruction"/>
                <w:rFonts w:eastAsia="Calibri"/>
                <w:color w:val="000000"/>
                <w:szCs w:val="22"/>
              </w:rPr>
              <w:t>3</w:t>
            </w:r>
          </w:p>
        </w:tc>
        <w:tc>
          <w:tcPr>
            <w:tcW w:w="4440" w:type="dxa"/>
            <w:shd w:val="clear" w:color="auto" w:fill="auto"/>
          </w:tcPr>
          <w:p w14:paraId="1A281C02" w14:textId="3B410399" w:rsidR="00374748" w:rsidRPr="00D27A66" w:rsidRDefault="00927181" w:rsidP="00374748">
            <w:pPr>
              <w:rPr>
                <w:rStyle w:val="Instruction"/>
                <w:rFonts w:eastAsia="Calibri"/>
                <w:color w:val="auto"/>
              </w:rPr>
            </w:pPr>
            <w:r>
              <w:rPr>
                <w:rStyle w:val="Instruction"/>
                <w:rFonts w:eastAsia="Calibri"/>
                <w:color w:val="auto"/>
              </w:rPr>
              <w:t xml:space="preserve">Tankiso </w:t>
            </w:r>
            <w:proofErr w:type="spellStart"/>
            <w:r>
              <w:rPr>
                <w:rStyle w:val="Instruction"/>
                <w:rFonts w:eastAsia="Calibri"/>
                <w:color w:val="auto"/>
              </w:rPr>
              <w:t>Mbepe</w:t>
            </w:r>
            <w:proofErr w:type="spellEnd"/>
          </w:p>
        </w:tc>
        <w:tc>
          <w:tcPr>
            <w:tcW w:w="4252" w:type="dxa"/>
            <w:shd w:val="clear" w:color="auto" w:fill="auto"/>
          </w:tcPr>
          <w:p w14:paraId="0FC7295C" w14:textId="5CC85DC1" w:rsidR="00374748" w:rsidRPr="00EB2ED0" w:rsidRDefault="00927181" w:rsidP="00374748">
            <w:pPr>
              <w:pStyle w:val="BodyText"/>
              <w:spacing w:before="60" w:after="60" w:line="288" w:lineRule="auto"/>
              <w:rPr>
                <w:rStyle w:val="Instruction"/>
                <w:rFonts w:eastAsia="Calibri"/>
                <w:color w:val="auto"/>
                <w:szCs w:val="22"/>
              </w:rPr>
            </w:pPr>
            <w:r>
              <w:rPr>
                <w:rStyle w:val="Instruction"/>
                <w:rFonts w:eastAsia="Calibri"/>
                <w:color w:val="auto"/>
                <w:szCs w:val="22"/>
              </w:rPr>
              <w:t>Snr Supervisor Technician</w:t>
            </w:r>
          </w:p>
        </w:tc>
      </w:tr>
      <w:tr w:rsidR="00374748" w14:paraId="73E354CF" w14:textId="77777777" w:rsidTr="00A23F9B">
        <w:tc>
          <w:tcPr>
            <w:tcW w:w="1622" w:type="dxa"/>
            <w:shd w:val="clear" w:color="auto" w:fill="auto"/>
          </w:tcPr>
          <w:p w14:paraId="3D6022B3" w14:textId="2C17C25C" w:rsidR="00374748" w:rsidRPr="00A23F9B" w:rsidRDefault="00374748" w:rsidP="00374748">
            <w:pPr>
              <w:pStyle w:val="BodyText"/>
              <w:spacing w:before="60" w:after="60" w:line="288" w:lineRule="auto"/>
              <w:rPr>
                <w:rStyle w:val="Instruction"/>
                <w:rFonts w:eastAsia="Calibri"/>
                <w:color w:val="000000"/>
                <w:szCs w:val="22"/>
              </w:rPr>
            </w:pPr>
            <w:r w:rsidRPr="00A23F9B">
              <w:rPr>
                <w:rStyle w:val="Instruction"/>
                <w:rFonts w:eastAsia="Calibri"/>
                <w:color w:val="000000"/>
                <w:szCs w:val="22"/>
              </w:rPr>
              <w:t xml:space="preserve">TET </w:t>
            </w:r>
            <w:r>
              <w:rPr>
                <w:rStyle w:val="Instruction"/>
                <w:rFonts w:eastAsia="Calibri"/>
                <w:color w:val="000000"/>
                <w:szCs w:val="22"/>
              </w:rPr>
              <w:t>4</w:t>
            </w:r>
          </w:p>
        </w:tc>
        <w:tc>
          <w:tcPr>
            <w:tcW w:w="4440" w:type="dxa"/>
            <w:shd w:val="clear" w:color="auto" w:fill="auto"/>
          </w:tcPr>
          <w:p w14:paraId="2C201375" w14:textId="711AE6D3" w:rsidR="00374748" w:rsidRPr="00D27A66" w:rsidRDefault="00374748" w:rsidP="00374748">
            <w:pPr>
              <w:rPr>
                <w:rStyle w:val="Instruction"/>
                <w:rFonts w:eastAsia="Calibri"/>
                <w:color w:val="auto"/>
              </w:rPr>
            </w:pPr>
            <w:r>
              <w:rPr>
                <w:rStyle w:val="Instruction"/>
                <w:rFonts w:eastAsia="Calibri"/>
                <w:color w:val="auto"/>
              </w:rPr>
              <w:t>Nare Senama</w:t>
            </w:r>
          </w:p>
        </w:tc>
        <w:tc>
          <w:tcPr>
            <w:tcW w:w="4252" w:type="dxa"/>
            <w:shd w:val="clear" w:color="auto" w:fill="auto"/>
          </w:tcPr>
          <w:p w14:paraId="65972E97" w14:textId="5E3D0D3D" w:rsidR="00374748" w:rsidRPr="00EB2ED0" w:rsidRDefault="00374748" w:rsidP="00374748">
            <w:pPr>
              <w:pStyle w:val="BodyText"/>
              <w:spacing w:before="60" w:after="60" w:line="288" w:lineRule="auto"/>
              <w:rPr>
                <w:rStyle w:val="Instruction"/>
                <w:rFonts w:eastAsia="Calibri"/>
                <w:color w:val="auto"/>
                <w:szCs w:val="22"/>
              </w:rPr>
            </w:pPr>
            <w:r>
              <w:rPr>
                <w:rStyle w:val="Instruction"/>
                <w:rFonts w:eastAsia="Calibri"/>
                <w:color w:val="auto"/>
                <w:szCs w:val="22"/>
              </w:rPr>
              <w:t xml:space="preserve">Snr Supervisor Technician </w:t>
            </w:r>
          </w:p>
        </w:tc>
      </w:tr>
    </w:tbl>
    <w:p w14:paraId="46D68D3A" w14:textId="77777777" w:rsidR="003B367B" w:rsidRDefault="003B367B">
      <w:pPr>
        <w:pStyle w:val="BodyText"/>
        <w:rPr>
          <w:rStyle w:val="Instruction"/>
        </w:rPr>
        <w:sectPr w:rsidR="003B367B" w:rsidSect="00DA5A98">
          <w:footerReference w:type="default" r:id="rId11"/>
          <w:pgSz w:w="11906" w:h="16838"/>
          <w:pgMar w:top="1814" w:right="567" w:bottom="1701" w:left="1134" w:header="567" w:footer="283" w:gutter="0"/>
          <w:cols w:space="708"/>
          <w:docGrid w:linePitch="360"/>
        </w:sectPr>
      </w:pPr>
    </w:p>
    <w:p w14:paraId="2FF4D166" w14:textId="77777777" w:rsidR="002F3757" w:rsidRDefault="002F3757" w:rsidP="002F3757">
      <w:pPr>
        <w:pStyle w:val="Heading2"/>
        <w:ind w:hanging="964"/>
      </w:pPr>
      <w:bookmarkStart w:id="37" w:name="_Toc134614062"/>
      <w:r>
        <w:lastRenderedPageBreak/>
        <w:t xml:space="preserve">Manadatory </w:t>
      </w:r>
      <w:r w:rsidR="00EE6CE0">
        <w:t xml:space="preserve">Technical </w:t>
      </w:r>
      <w:r>
        <w:t>Evaluation Criteria</w:t>
      </w:r>
      <w:bookmarkEnd w:id="37"/>
    </w:p>
    <w:p w14:paraId="72FED822" w14:textId="643CB97A" w:rsidR="00D93E94" w:rsidRPr="00D93E94" w:rsidRDefault="00D93E94" w:rsidP="002F3757">
      <w:pPr>
        <w:pStyle w:val="Caption"/>
        <w:rPr>
          <w:rStyle w:val="Instruction"/>
        </w:rPr>
      </w:pPr>
      <w:bookmarkStart w:id="38" w:name="_Toc134614074"/>
      <w:r>
        <w:t xml:space="preserve">Table </w:t>
      </w:r>
      <w:r w:rsidR="00F8721C">
        <w:fldChar w:fldCharType="begin"/>
      </w:r>
      <w:r>
        <w:instrText xml:space="preserve"> SEQ Table \* ARABIC </w:instrText>
      </w:r>
      <w:r w:rsidR="00F8721C">
        <w:fldChar w:fldCharType="separate"/>
      </w:r>
      <w:r w:rsidR="00FC1A58">
        <w:rPr>
          <w:noProof/>
        </w:rPr>
        <w:t>3</w:t>
      </w:r>
      <w:r w:rsidR="00F8721C">
        <w:fldChar w:fldCharType="end"/>
      </w:r>
      <w:r>
        <w:t xml:space="preserve">: Mandatory </w:t>
      </w:r>
      <w:r w:rsidR="00EE6CE0">
        <w:t xml:space="preserve">Technical </w:t>
      </w:r>
      <w:r>
        <w:t>Evaluation Criteria</w:t>
      </w:r>
      <w:bookmarkEnd w:id="38"/>
    </w:p>
    <w:tbl>
      <w:tblPr>
        <w:tblW w:w="146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6"/>
        <w:gridCol w:w="5103"/>
        <w:gridCol w:w="4678"/>
      </w:tblGrid>
      <w:tr w:rsidR="00A23F9B" w14:paraId="5DFEBCAD" w14:textId="77777777" w:rsidTr="00A23F9B">
        <w:tc>
          <w:tcPr>
            <w:tcW w:w="567" w:type="dxa"/>
            <w:shd w:val="clear" w:color="auto" w:fill="auto"/>
          </w:tcPr>
          <w:p w14:paraId="35B67BA6" w14:textId="77777777" w:rsidR="00D93E94" w:rsidRPr="00A23F9B" w:rsidRDefault="00D93E94" w:rsidP="00A23F9B">
            <w:pPr>
              <w:pStyle w:val="TableBodyCentre"/>
              <w:spacing w:before="60" w:after="60" w:line="264" w:lineRule="auto"/>
              <w:jc w:val="left"/>
              <w:rPr>
                <w:rFonts w:eastAsia="Calibri"/>
                <w:szCs w:val="22"/>
              </w:rPr>
            </w:pPr>
          </w:p>
        </w:tc>
        <w:tc>
          <w:tcPr>
            <w:tcW w:w="4286" w:type="dxa"/>
            <w:shd w:val="clear" w:color="auto" w:fill="auto"/>
          </w:tcPr>
          <w:p w14:paraId="34B26D57" w14:textId="77777777" w:rsidR="00D93E94" w:rsidRPr="00A23F9B" w:rsidRDefault="006A0CBC" w:rsidP="00A23F9B">
            <w:pPr>
              <w:pStyle w:val="TableBodyCentre"/>
              <w:spacing w:before="60" w:after="60" w:line="264" w:lineRule="auto"/>
              <w:rPr>
                <w:rFonts w:eastAsia="Calibri"/>
                <w:b/>
                <w:szCs w:val="22"/>
              </w:rPr>
            </w:pPr>
            <w:r w:rsidRPr="00A23F9B">
              <w:rPr>
                <w:rFonts w:eastAsia="Calibri"/>
                <w:b/>
                <w:szCs w:val="22"/>
              </w:rPr>
              <w:t xml:space="preserve">Mandatory </w:t>
            </w:r>
            <w:r w:rsidR="00EE6CE0">
              <w:rPr>
                <w:rFonts w:eastAsia="Calibri"/>
                <w:b/>
                <w:szCs w:val="22"/>
              </w:rPr>
              <w:t xml:space="preserve">Technical </w:t>
            </w:r>
            <w:r w:rsidR="00D93E94" w:rsidRPr="00A23F9B">
              <w:rPr>
                <w:rFonts w:eastAsia="Calibri"/>
                <w:b/>
                <w:szCs w:val="22"/>
              </w:rPr>
              <w:t>Criteria Description</w:t>
            </w:r>
          </w:p>
        </w:tc>
        <w:tc>
          <w:tcPr>
            <w:tcW w:w="5103" w:type="dxa"/>
            <w:shd w:val="clear" w:color="auto" w:fill="auto"/>
          </w:tcPr>
          <w:p w14:paraId="3C197ADF" w14:textId="77777777" w:rsidR="00D93E94" w:rsidRPr="00A23F9B" w:rsidRDefault="00FF6166" w:rsidP="00A23F9B">
            <w:pPr>
              <w:pStyle w:val="TableBodyCentre"/>
              <w:spacing w:before="60" w:after="60" w:line="264" w:lineRule="auto"/>
              <w:rPr>
                <w:rFonts w:eastAsia="Calibri"/>
                <w:b/>
                <w:szCs w:val="22"/>
              </w:rPr>
            </w:pPr>
            <w:r w:rsidRPr="00A23F9B">
              <w:rPr>
                <w:rFonts w:eastAsia="Calibri"/>
                <w:b/>
                <w:szCs w:val="22"/>
              </w:rPr>
              <w:t>Reference to Technical Specification / Tender Returnable</w:t>
            </w:r>
          </w:p>
        </w:tc>
        <w:tc>
          <w:tcPr>
            <w:tcW w:w="4678" w:type="dxa"/>
            <w:shd w:val="clear" w:color="auto" w:fill="auto"/>
          </w:tcPr>
          <w:p w14:paraId="388B95CD" w14:textId="77777777" w:rsidR="00D93E94" w:rsidRPr="00A23F9B" w:rsidRDefault="00FF6166" w:rsidP="00EE6CE0">
            <w:pPr>
              <w:pStyle w:val="TableBodyCentre"/>
              <w:spacing w:before="60" w:after="60" w:line="264" w:lineRule="auto"/>
              <w:rPr>
                <w:rFonts w:eastAsia="Calibri"/>
                <w:b/>
                <w:szCs w:val="22"/>
              </w:rPr>
            </w:pPr>
            <w:r w:rsidRPr="00A23F9B">
              <w:rPr>
                <w:rFonts w:eastAsia="Calibri"/>
                <w:b/>
                <w:szCs w:val="22"/>
              </w:rPr>
              <w:t>Motivation for use of Criteria</w:t>
            </w:r>
          </w:p>
        </w:tc>
      </w:tr>
      <w:tr w:rsidR="00A23F9B" w14:paraId="7825615E" w14:textId="77777777" w:rsidTr="00A23F9B">
        <w:tc>
          <w:tcPr>
            <w:tcW w:w="567" w:type="dxa"/>
            <w:shd w:val="clear" w:color="auto" w:fill="auto"/>
          </w:tcPr>
          <w:p w14:paraId="10992592" w14:textId="77777777" w:rsidR="00D93E94" w:rsidRPr="00A23F9B" w:rsidRDefault="00D93E94" w:rsidP="00A23F9B">
            <w:pPr>
              <w:pStyle w:val="TableBodyCentre"/>
              <w:numPr>
                <w:ilvl w:val="0"/>
                <w:numId w:val="13"/>
              </w:numPr>
              <w:spacing w:before="80" w:after="80" w:line="288" w:lineRule="auto"/>
              <w:ind w:hanging="687"/>
              <w:jc w:val="left"/>
              <w:rPr>
                <w:rFonts w:eastAsia="Calibri"/>
                <w:szCs w:val="22"/>
              </w:rPr>
            </w:pPr>
          </w:p>
        </w:tc>
        <w:tc>
          <w:tcPr>
            <w:tcW w:w="4286" w:type="dxa"/>
            <w:shd w:val="clear" w:color="auto" w:fill="auto"/>
          </w:tcPr>
          <w:p w14:paraId="5E431B05" w14:textId="4E7349A5" w:rsidR="00D93E94" w:rsidRPr="00EF433E" w:rsidRDefault="00927181" w:rsidP="00A23F9B">
            <w:pPr>
              <w:pStyle w:val="TableBodyCentre"/>
              <w:spacing w:before="80" w:after="80" w:line="288" w:lineRule="auto"/>
              <w:jc w:val="left"/>
              <w:rPr>
                <w:rFonts w:eastAsia="Calibri"/>
                <w:b/>
                <w:bCs/>
                <w:szCs w:val="22"/>
              </w:rPr>
            </w:pPr>
            <w:r w:rsidRPr="00EF433E">
              <w:rPr>
                <w:rFonts w:ascii="Calibri" w:hAnsi="Calibri" w:cs="Calibri"/>
                <w:b/>
                <w:bCs/>
                <w:color w:val="000000"/>
                <w:sz w:val="22"/>
                <w:szCs w:val="22"/>
              </w:rPr>
              <w:t>O</w:t>
            </w:r>
            <w:r w:rsidRPr="00EF433E">
              <w:rPr>
                <w:rFonts w:ascii="Calibri" w:hAnsi="Calibri" w:cs="Calibri"/>
                <w:b/>
                <w:bCs/>
                <w:color w:val="000000"/>
                <w:szCs w:val="22"/>
              </w:rPr>
              <w:t xml:space="preserve">EM Support </w:t>
            </w:r>
            <w:r w:rsidR="00226DFA" w:rsidRPr="00EF433E">
              <w:rPr>
                <w:rFonts w:ascii="Calibri" w:hAnsi="Calibri" w:cs="Calibri"/>
                <w:b/>
                <w:bCs/>
                <w:color w:val="000000"/>
                <w:szCs w:val="22"/>
              </w:rPr>
              <w:t>of Products</w:t>
            </w:r>
          </w:p>
        </w:tc>
        <w:tc>
          <w:tcPr>
            <w:tcW w:w="5103" w:type="dxa"/>
            <w:shd w:val="clear" w:color="auto" w:fill="auto"/>
          </w:tcPr>
          <w:p w14:paraId="120F9505" w14:textId="77777777" w:rsidR="002F6867" w:rsidRPr="00EF433E" w:rsidRDefault="00927181" w:rsidP="00A23F9B">
            <w:pPr>
              <w:pStyle w:val="TableBodyCentre"/>
              <w:spacing w:before="80" w:after="80" w:line="288" w:lineRule="auto"/>
              <w:jc w:val="left"/>
              <w:rPr>
                <w:rFonts w:ascii="Calibri" w:hAnsi="Calibri" w:cs="Calibri"/>
                <w:color w:val="000000"/>
                <w:sz w:val="22"/>
                <w:szCs w:val="22"/>
              </w:rPr>
            </w:pPr>
            <w:r w:rsidRPr="00EF433E">
              <w:rPr>
                <w:rFonts w:ascii="Calibri" w:hAnsi="Calibri" w:cs="Calibri"/>
                <w:color w:val="000000"/>
                <w:sz w:val="22"/>
                <w:szCs w:val="22"/>
              </w:rPr>
              <w:t xml:space="preserve">Authorisation Letter from at least 1 </w:t>
            </w:r>
            <w:proofErr w:type="gramStart"/>
            <w:r w:rsidRPr="00EF433E">
              <w:rPr>
                <w:rFonts w:ascii="Calibri" w:hAnsi="Calibri" w:cs="Calibri"/>
                <w:color w:val="000000"/>
                <w:sz w:val="22"/>
                <w:szCs w:val="22"/>
              </w:rPr>
              <w:t>OEM</w:t>
            </w:r>
            <w:r w:rsidR="002F6867" w:rsidRPr="00EF433E">
              <w:rPr>
                <w:rFonts w:ascii="Calibri" w:hAnsi="Calibri" w:cs="Calibri"/>
                <w:color w:val="000000"/>
                <w:sz w:val="22"/>
                <w:szCs w:val="22"/>
              </w:rPr>
              <w:t>;</w:t>
            </w:r>
            <w:proofErr w:type="gramEnd"/>
            <w:r w:rsidRPr="00EF433E">
              <w:rPr>
                <w:rFonts w:ascii="Calibri" w:hAnsi="Calibri" w:cs="Calibri"/>
                <w:color w:val="000000"/>
                <w:sz w:val="22"/>
                <w:szCs w:val="22"/>
              </w:rPr>
              <w:t xml:space="preserve"> </w:t>
            </w:r>
          </w:p>
          <w:p w14:paraId="4F706582" w14:textId="67DBA0A8" w:rsidR="00D93E94" w:rsidRPr="00A23F9B" w:rsidRDefault="00EF433E" w:rsidP="00A23F9B">
            <w:pPr>
              <w:pStyle w:val="TableBodyCentre"/>
              <w:spacing w:before="80" w:after="80" w:line="288" w:lineRule="auto"/>
              <w:jc w:val="left"/>
              <w:rPr>
                <w:rFonts w:eastAsia="Calibri"/>
                <w:szCs w:val="22"/>
              </w:rPr>
            </w:pPr>
            <w:r>
              <w:rPr>
                <w:rFonts w:ascii="Calibri" w:hAnsi="Calibri" w:cs="Calibri"/>
                <w:color w:val="000000"/>
                <w:sz w:val="22"/>
                <w:szCs w:val="22"/>
              </w:rPr>
              <w:t>O</w:t>
            </w:r>
            <w:r w:rsidR="00927181" w:rsidRPr="00EF433E">
              <w:rPr>
                <w:rFonts w:ascii="Calibri" w:hAnsi="Calibri" w:cs="Calibri"/>
                <w:color w:val="000000"/>
                <w:sz w:val="22"/>
                <w:szCs w:val="22"/>
              </w:rPr>
              <w:t xml:space="preserve">r </w:t>
            </w:r>
            <w:r w:rsidR="002F6867" w:rsidRPr="00EF433E">
              <w:rPr>
                <w:rFonts w:ascii="Calibri" w:hAnsi="Calibri" w:cs="Calibri"/>
                <w:color w:val="000000"/>
                <w:sz w:val="22"/>
                <w:szCs w:val="22"/>
              </w:rPr>
              <w:t xml:space="preserve">Letter or </w:t>
            </w:r>
            <w:r w:rsidR="00927181" w:rsidRPr="00EF433E">
              <w:rPr>
                <w:rFonts w:ascii="Calibri" w:hAnsi="Calibri" w:cs="Calibri"/>
                <w:color w:val="000000"/>
                <w:sz w:val="22"/>
                <w:szCs w:val="22"/>
              </w:rPr>
              <w:t>Certificate of Support of Tenderer from OEM or relevant manufacturer</w:t>
            </w:r>
          </w:p>
        </w:tc>
        <w:tc>
          <w:tcPr>
            <w:tcW w:w="4678" w:type="dxa"/>
            <w:shd w:val="clear" w:color="auto" w:fill="auto"/>
          </w:tcPr>
          <w:p w14:paraId="25F30C23" w14:textId="30C5A512" w:rsidR="00D93E94" w:rsidRPr="00A23F9B" w:rsidRDefault="00EB2ED0" w:rsidP="00A23F9B">
            <w:pPr>
              <w:pStyle w:val="TableBodyCentre"/>
              <w:spacing w:before="80" w:after="80" w:line="288" w:lineRule="auto"/>
              <w:jc w:val="left"/>
              <w:rPr>
                <w:rFonts w:eastAsia="Calibri"/>
                <w:szCs w:val="22"/>
              </w:rPr>
            </w:pPr>
            <w:r w:rsidRPr="00EB2ED0">
              <w:rPr>
                <w:rFonts w:ascii="Calibri" w:hAnsi="Calibri" w:cs="Calibri"/>
                <w:color w:val="000000"/>
                <w:sz w:val="22"/>
                <w:szCs w:val="22"/>
              </w:rPr>
              <w:t xml:space="preserve">To ensure </w:t>
            </w:r>
            <w:r w:rsidR="002F6867">
              <w:rPr>
                <w:rFonts w:ascii="Calibri" w:hAnsi="Calibri" w:cs="Calibri"/>
                <w:color w:val="000000"/>
                <w:sz w:val="22"/>
                <w:szCs w:val="22"/>
              </w:rPr>
              <w:t>Tenderer is authorized to supply and has support of OEM.</w:t>
            </w:r>
          </w:p>
        </w:tc>
      </w:tr>
    </w:tbl>
    <w:p w14:paraId="259FDC79" w14:textId="77777777" w:rsidR="00226DFA" w:rsidRDefault="00226DFA" w:rsidP="00226DFA">
      <w:pPr>
        <w:pStyle w:val="Heading2"/>
        <w:numPr>
          <w:ilvl w:val="0"/>
          <w:numId w:val="0"/>
        </w:numPr>
      </w:pPr>
    </w:p>
    <w:p w14:paraId="25ACD04E" w14:textId="45E38D43" w:rsidR="00E32E54" w:rsidRDefault="002F3757" w:rsidP="00226DFA">
      <w:pPr>
        <w:pStyle w:val="Heading2"/>
        <w:ind w:hanging="964"/>
      </w:pPr>
      <w:bookmarkStart w:id="39" w:name="_Toc134614063"/>
      <w:r>
        <w:t xml:space="preserve">Qualitative </w:t>
      </w:r>
      <w:r w:rsidR="00EE6CE0">
        <w:t xml:space="preserve">Technical </w:t>
      </w:r>
      <w:r>
        <w:t>Evaluation Criteria</w:t>
      </w:r>
      <w:bookmarkEnd w:id="39"/>
    </w:p>
    <w:p w14:paraId="3CB0B352" w14:textId="7448A801" w:rsidR="00F8315F" w:rsidRPr="003C7242" w:rsidRDefault="003C7242" w:rsidP="002F3757">
      <w:pPr>
        <w:pStyle w:val="Caption"/>
        <w:rPr>
          <w:color w:val="0000FF"/>
        </w:rPr>
      </w:pPr>
      <w:bookmarkStart w:id="40" w:name="_Toc134614075"/>
      <w:r>
        <w:t xml:space="preserve">Table </w:t>
      </w:r>
      <w:r w:rsidR="00F8721C">
        <w:fldChar w:fldCharType="begin"/>
      </w:r>
      <w:r>
        <w:instrText xml:space="preserve"> SEQ Table \* ARABIC </w:instrText>
      </w:r>
      <w:r w:rsidR="00F8721C">
        <w:fldChar w:fldCharType="separate"/>
      </w:r>
      <w:r w:rsidR="00FC1A58">
        <w:rPr>
          <w:noProof/>
        </w:rPr>
        <w:t>4</w:t>
      </w:r>
      <w:r w:rsidR="00F8721C">
        <w:fldChar w:fldCharType="end"/>
      </w:r>
      <w:r>
        <w:t xml:space="preserve">: Qualitative </w:t>
      </w:r>
      <w:r w:rsidR="00EE6CE0">
        <w:t xml:space="preserve">Technical </w:t>
      </w:r>
      <w:r>
        <w:t>Evaluation Criteria</w:t>
      </w:r>
      <w:bookmarkEnd w:id="40"/>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3282"/>
        <w:gridCol w:w="3827"/>
        <w:gridCol w:w="1276"/>
        <w:gridCol w:w="5358"/>
      </w:tblGrid>
      <w:tr w:rsidR="00A23F9B" w14:paraId="13F08B27" w14:textId="77777777" w:rsidTr="001162FD">
        <w:tc>
          <w:tcPr>
            <w:tcW w:w="858" w:type="dxa"/>
            <w:shd w:val="clear" w:color="auto" w:fill="auto"/>
          </w:tcPr>
          <w:p w14:paraId="61DC2C33" w14:textId="77777777" w:rsidR="006A0CBC" w:rsidRPr="00A23F9B" w:rsidRDefault="006A0CBC" w:rsidP="00A23F9B">
            <w:pPr>
              <w:pStyle w:val="TableBodyCentre"/>
              <w:spacing w:before="60" w:after="60" w:line="264" w:lineRule="auto"/>
              <w:jc w:val="left"/>
              <w:rPr>
                <w:rFonts w:eastAsia="Calibri"/>
                <w:szCs w:val="22"/>
              </w:rPr>
            </w:pPr>
          </w:p>
        </w:tc>
        <w:tc>
          <w:tcPr>
            <w:tcW w:w="3282" w:type="dxa"/>
            <w:shd w:val="clear" w:color="auto" w:fill="auto"/>
          </w:tcPr>
          <w:p w14:paraId="56989171"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 xml:space="preserve">Qualitative </w:t>
            </w:r>
            <w:r w:rsidR="00EE6CE0">
              <w:rPr>
                <w:rFonts w:eastAsia="Calibri"/>
                <w:b/>
                <w:szCs w:val="22"/>
              </w:rPr>
              <w:t xml:space="preserve">Technical </w:t>
            </w:r>
            <w:r w:rsidRPr="00A23F9B">
              <w:rPr>
                <w:rFonts w:eastAsia="Calibri"/>
                <w:b/>
                <w:szCs w:val="22"/>
              </w:rPr>
              <w:t>Criteria Description</w:t>
            </w:r>
          </w:p>
        </w:tc>
        <w:tc>
          <w:tcPr>
            <w:tcW w:w="3827" w:type="dxa"/>
            <w:shd w:val="clear" w:color="auto" w:fill="auto"/>
          </w:tcPr>
          <w:p w14:paraId="361091FD"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Reference to Technical Specification / Tender Returnable</w:t>
            </w:r>
          </w:p>
        </w:tc>
        <w:tc>
          <w:tcPr>
            <w:tcW w:w="1276" w:type="dxa"/>
            <w:shd w:val="clear" w:color="auto" w:fill="auto"/>
          </w:tcPr>
          <w:p w14:paraId="34BD6D01"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Criteria Weighting</w:t>
            </w:r>
          </w:p>
          <w:p w14:paraId="620B8DE3"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w:t>
            </w:r>
          </w:p>
        </w:tc>
        <w:tc>
          <w:tcPr>
            <w:tcW w:w="5358" w:type="dxa"/>
            <w:shd w:val="clear" w:color="auto" w:fill="auto"/>
          </w:tcPr>
          <w:p w14:paraId="704F2517"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Criteria Sub Weighting</w:t>
            </w:r>
          </w:p>
          <w:p w14:paraId="274EC537" w14:textId="77777777" w:rsidR="006A0CBC" w:rsidRPr="00A23F9B" w:rsidRDefault="006A0CBC" w:rsidP="00A23F9B">
            <w:pPr>
              <w:pStyle w:val="TableBodyCentre"/>
              <w:spacing w:before="60" w:after="60" w:line="264" w:lineRule="auto"/>
              <w:rPr>
                <w:rFonts w:eastAsia="Calibri"/>
                <w:b/>
                <w:szCs w:val="22"/>
              </w:rPr>
            </w:pPr>
            <w:r w:rsidRPr="00A23F9B">
              <w:rPr>
                <w:rFonts w:eastAsia="Calibri"/>
                <w:b/>
                <w:szCs w:val="22"/>
              </w:rPr>
              <w:t>(%)</w:t>
            </w:r>
          </w:p>
        </w:tc>
      </w:tr>
      <w:tr w:rsidR="00A23F9B" w14:paraId="507EE796" w14:textId="77777777" w:rsidTr="001162FD">
        <w:tc>
          <w:tcPr>
            <w:tcW w:w="858" w:type="dxa"/>
            <w:shd w:val="clear" w:color="auto" w:fill="auto"/>
          </w:tcPr>
          <w:p w14:paraId="0E17052D" w14:textId="77777777" w:rsidR="006A0CBC" w:rsidRPr="00A23F9B" w:rsidRDefault="006A0CBC" w:rsidP="00A23F9B">
            <w:pPr>
              <w:pStyle w:val="TableBodyCentre"/>
              <w:numPr>
                <w:ilvl w:val="0"/>
                <w:numId w:val="14"/>
              </w:numPr>
              <w:spacing w:before="80" w:after="80" w:line="288" w:lineRule="auto"/>
              <w:ind w:hanging="687"/>
              <w:jc w:val="left"/>
              <w:rPr>
                <w:rFonts w:eastAsia="Calibri"/>
                <w:b/>
                <w:szCs w:val="22"/>
              </w:rPr>
            </w:pPr>
          </w:p>
        </w:tc>
        <w:tc>
          <w:tcPr>
            <w:tcW w:w="3282" w:type="dxa"/>
            <w:shd w:val="clear" w:color="auto" w:fill="auto"/>
          </w:tcPr>
          <w:p w14:paraId="242E570E" w14:textId="181E4738" w:rsidR="006A0CBC" w:rsidRPr="00A23F9B" w:rsidRDefault="00EB2ED0" w:rsidP="00A23F9B">
            <w:pPr>
              <w:pStyle w:val="TableBodyCentre"/>
              <w:spacing w:before="80" w:after="80" w:line="288" w:lineRule="auto"/>
              <w:jc w:val="left"/>
              <w:rPr>
                <w:rFonts w:eastAsia="Calibri"/>
                <w:b/>
                <w:color w:val="4F81BD"/>
                <w:szCs w:val="22"/>
              </w:rPr>
            </w:pPr>
            <w:r w:rsidRPr="00660043">
              <w:rPr>
                <w:rFonts w:ascii="Calibri" w:hAnsi="Calibri" w:cs="Calibri"/>
                <w:b/>
                <w:bCs/>
                <w:color w:val="000000"/>
                <w:sz w:val="22"/>
                <w:szCs w:val="22"/>
              </w:rPr>
              <w:t>Product Data Sheets</w:t>
            </w:r>
            <w:r w:rsidR="00160D63">
              <w:rPr>
                <w:rFonts w:ascii="Calibri" w:hAnsi="Calibri" w:cs="Calibri"/>
                <w:b/>
                <w:bCs/>
                <w:color w:val="000000"/>
                <w:sz w:val="22"/>
                <w:szCs w:val="22"/>
              </w:rPr>
              <w:t xml:space="preserve"> and certificates</w:t>
            </w:r>
            <w:r w:rsidRPr="00660043">
              <w:rPr>
                <w:rFonts w:ascii="Calibri" w:hAnsi="Calibri" w:cs="Calibri"/>
                <w:b/>
                <w:bCs/>
                <w:color w:val="000000"/>
                <w:sz w:val="22"/>
                <w:szCs w:val="22"/>
              </w:rPr>
              <w:t xml:space="preserve"> per line item                                                                                                                                                                                                                                                                                                                                                                        </w:t>
            </w:r>
          </w:p>
        </w:tc>
        <w:tc>
          <w:tcPr>
            <w:tcW w:w="3827" w:type="dxa"/>
            <w:shd w:val="clear" w:color="auto" w:fill="auto"/>
          </w:tcPr>
          <w:p w14:paraId="20CE8769" w14:textId="519BF1F1" w:rsidR="006A0CBC" w:rsidRPr="00EF433E" w:rsidRDefault="00B822FB" w:rsidP="00160D63">
            <w:pPr>
              <w:pStyle w:val="TableBodyCentre"/>
              <w:spacing w:before="80" w:after="80" w:line="288" w:lineRule="auto"/>
              <w:jc w:val="left"/>
              <w:rPr>
                <w:rFonts w:eastAsia="Calibri"/>
                <w:szCs w:val="22"/>
              </w:rPr>
            </w:pPr>
            <w:r w:rsidRPr="00EF433E">
              <w:rPr>
                <w:rFonts w:ascii="Calibri" w:hAnsi="Calibri" w:cs="Calibri"/>
                <w:sz w:val="22"/>
                <w:szCs w:val="22"/>
              </w:rPr>
              <w:t>Tendere</w:t>
            </w:r>
            <w:r w:rsidR="00F4347B" w:rsidRPr="00EF433E">
              <w:rPr>
                <w:rFonts w:ascii="Calibri" w:hAnsi="Calibri" w:cs="Calibri"/>
                <w:sz w:val="22"/>
                <w:szCs w:val="22"/>
              </w:rPr>
              <w:t xml:space="preserve">r to provide Product Data Sheets </w:t>
            </w:r>
            <w:r w:rsidR="00160D63" w:rsidRPr="00EF433E">
              <w:rPr>
                <w:rFonts w:ascii="Calibri" w:hAnsi="Calibri" w:cs="Calibri"/>
                <w:sz w:val="22"/>
                <w:szCs w:val="22"/>
              </w:rPr>
              <w:t xml:space="preserve">and Certificates </w:t>
            </w:r>
            <w:r w:rsidR="00F4347B" w:rsidRPr="00EF433E">
              <w:rPr>
                <w:rFonts w:ascii="Calibri" w:hAnsi="Calibri" w:cs="Calibri"/>
                <w:sz w:val="22"/>
                <w:szCs w:val="22"/>
              </w:rPr>
              <w:t>per line</w:t>
            </w:r>
            <w:r w:rsidR="00160D63" w:rsidRPr="00EF433E">
              <w:rPr>
                <w:rFonts w:ascii="Calibri" w:hAnsi="Calibri" w:cs="Calibri"/>
                <w:sz w:val="22"/>
                <w:szCs w:val="22"/>
              </w:rPr>
              <w:t xml:space="preserve"> i</w:t>
            </w:r>
            <w:r w:rsidR="00F4347B" w:rsidRPr="00EF433E">
              <w:rPr>
                <w:rFonts w:ascii="Calibri" w:hAnsi="Calibri" w:cs="Calibri"/>
                <w:sz w:val="22"/>
                <w:szCs w:val="22"/>
              </w:rPr>
              <w:t>tem</w:t>
            </w:r>
            <w:r w:rsidR="00683C68">
              <w:rPr>
                <w:rFonts w:ascii="Calibri" w:hAnsi="Calibri" w:cs="Calibri"/>
                <w:sz w:val="22"/>
                <w:szCs w:val="22"/>
              </w:rPr>
              <w:t xml:space="preserve"> of tables listing the transducers in document </w:t>
            </w:r>
            <w:r w:rsidR="00683C68" w:rsidRPr="002536E5">
              <w:t>241-202279</w:t>
            </w:r>
            <w:r w:rsidR="00683C68">
              <w:t xml:space="preserve">: </w:t>
            </w:r>
            <w:r w:rsidR="00683C68" w:rsidRPr="00374748">
              <w:t xml:space="preserve">Medupi Power Station Scope of Work for the supply of </w:t>
            </w:r>
            <w:r w:rsidR="00683C68">
              <w:t>Transducers [2].</w:t>
            </w:r>
          </w:p>
        </w:tc>
        <w:tc>
          <w:tcPr>
            <w:tcW w:w="1276" w:type="dxa"/>
            <w:shd w:val="clear" w:color="auto" w:fill="auto"/>
          </w:tcPr>
          <w:p w14:paraId="2E2D7A06" w14:textId="5F4E773C" w:rsidR="006A0CBC" w:rsidRPr="009B4626" w:rsidRDefault="001162FD" w:rsidP="00A23F9B">
            <w:pPr>
              <w:pStyle w:val="TableBodyCentre"/>
              <w:spacing w:before="80" w:after="80" w:line="288" w:lineRule="auto"/>
              <w:rPr>
                <w:rStyle w:val="Instruction"/>
                <w:bCs/>
              </w:rPr>
            </w:pPr>
            <w:r w:rsidRPr="001162FD">
              <w:rPr>
                <w:rStyle w:val="Instruction"/>
                <w:bCs/>
                <w:color w:val="auto"/>
              </w:rPr>
              <w:t>4</w:t>
            </w:r>
            <w:r w:rsidR="00F4347B" w:rsidRPr="001162FD">
              <w:rPr>
                <w:rStyle w:val="Instruction"/>
                <w:bCs/>
                <w:color w:val="auto"/>
              </w:rPr>
              <w:t>0</w:t>
            </w:r>
            <w:r w:rsidRPr="001162FD">
              <w:rPr>
                <w:rStyle w:val="Instruction"/>
                <w:bCs/>
                <w:color w:val="auto"/>
              </w:rPr>
              <w:t>%</w:t>
            </w:r>
          </w:p>
        </w:tc>
        <w:tc>
          <w:tcPr>
            <w:tcW w:w="5358" w:type="dxa"/>
            <w:shd w:val="clear" w:color="auto" w:fill="auto"/>
          </w:tcPr>
          <w:p w14:paraId="2C731A26" w14:textId="77777777" w:rsidR="0046735D" w:rsidRPr="00491358" w:rsidRDefault="0046735D" w:rsidP="0046735D">
            <w:pPr>
              <w:pStyle w:val="TableBodyCentre"/>
              <w:spacing w:before="80" w:after="80" w:line="288" w:lineRule="auto"/>
              <w:rPr>
                <w:rStyle w:val="Instruction"/>
                <w:b/>
                <w:bCs/>
                <w:color w:val="auto"/>
              </w:rPr>
            </w:pPr>
            <w:r w:rsidRPr="00491358">
              <w:rPr>
                <w:rStyle w:val="Instruction"/>
                <w:b/>
                <w:bCs/>
                <w:color w:val="auto"/>
              </w:rPr>
              <w:t>COMPLIANT</w:t>
            </w:r>
          </w:p>
          <w:p w14:paraId="5D158231" w14:textId="77777777" w:rsidR="006A0CBC" w:rsidRDefault="0046735D" w:rsidP="0046735D">
            <w:pPr>
              <w:pStyle w:val="TableBodyCentre"/>
              <w:spacing w:before="80" w:after="80" w:line="288" w:lineRule="auto"/>
              <w:rPr>
                <w:rStyle w:val="Instruction"/>
                <w:color w:val="auto"/>
              </w:rPr>
            </w:pPr>
            <w:r w:rsidRPr="00491358">
              <w:rPr>
                <w:rStyle w:val="Instruction"/>
                <w:color w:val="auto"/>
              </w:rPr>
              <w:t>Score = 5 (100%)</w:t>
            </w:r>
          </w:p>
          <w:p w14:paraId="394FDD68" w14:textId="77777777" w:rsidR="0046735D" w:rsidRDefault="0046735D" w:rsidP="0046735D">
            <w:pPr>
              <w:pStyle w:val="TableBodyCentre"/>
              <w:spacing w:before="80" w:after="80" w:line="288" w:lineRule="auto"/>
              <w:rPr>
                <w:bCs/>
                <w:sz w:val="22"/>
                <w:szCs w:val="22"/>
              </w:rPr>
            </w:pPr>
            <w:r w:rsidRPr="00814EC8">
              <w:rPr>
                <w:bCs/>
                <w:sz w:val="22"/>
                <w:szCs w:val="22"/>
              </w:rPr>
              <w:t>All (</w:t>
            </w:r>
            <w:r>
              <w:rPr>
                <w:bCs/>
                <w:sz w:val="22"/>
                <w:szCs w:val="22"/>
              </w:rPr>
              <w:t>10</w:t>
            </w:r>
            <w:r w:rsidRPr="00814EC8">
              <w:rPr>
                <w:bCs/>
                <w:sz w:val="22"/>
                <w:szCs w:val="22"/>
              </w:rPr>
              <w:t>) data sheets submitted</w:t>
            </w:r>
          </w:p>
          <w:p w14:paraId="036C38FC" w14:textId="70FD7386" w:rsidR="0046735D" w:rsidRDefault="0046735D" w:rsidP="0046735D">
            <w:pPr>
              <w:pStyle w:val="TableBodyCentre"/>
              <w:spacing w:before="80" w:after="80" w:line="288" w:lineRule="auto"/>
              <w:rPr>
                <w:rStyle w:val="Instruction"/>
                <w:bCs/>
                <w:sz w:val="22"/>
              </w:rPr>
            </w:pPr>
          </w:p>
          <w:p w14:paraId="4645C28E" w14:textId="77777777" w:rsidR="00160D63" w:rsidRDefault="00160D63" w:rsidP="0046735D">
            <w:pPr>
              <w:pStyle w:val="TableBodyCentre"/>
              <w:spacing w:before="80" w:after="80" w:line="288" w:lineRule="auto"/>
              <w:rPr>
                <w:rStyle w:val="Instruction"/>
                <w:bCs/>
                <w:sz w:val="22"/>
              </w:rPr>
            </w:pPr>
          </w:p>
          <w:p w14:paraId="2C1DBC36" w14:textId="77777777" w:rsidR="0046735D" w:rsidRPr="00491358" w:rsidRDefault="0046735D" w:rsidP="0046735D">
            <w:pPr>
              <w:pStyle w:val="TableBodyCentre"/>
              <w:spacing w:before="80" w:after="80" w:line="288" w:lineRule="auto"/>
              <w:rPr>
                <w:rStyle w:val="Instruction"/>
                <w:b/>
                <w:bCs/>
                <w:color w:val="auto"/>
              </w:rPr>
            </w:pPr>
            <w:r w:rsidRPr="00491358">
              <w:rPr>
                <w:rStyle w:val="Instruction"/>
                <w:b/>
                <w:bCs/>
                <w:color w:val="auto"/>
              </w:rPr>
              <w:t>COMPLIANT WITH ASSOCIATED QUALIFICATIONS</w:t>
            </w:r>
          </w:p>
          <w:p w14:paraId="067B669D" w14:textId="77777777" w:rsidR="0046735D" w:rsidRDefault="0046735D" w:rsidP="0046735D">
            <w:pPr>
              <w:pStyle w:val="TableBodyCentre"/>
              <w:spacing w:before="80" w:after="80" w:line="288" w:lineRule="auto"/>
              <w:rPr>
                <w:rStyle w:val="Instruction"/>
                <w:color w:val="auto"/>
              </w:rPr>
            </w:pPr>
            <w:r w:rsidRPr="00491358">
              <w:rPr>
                <w:rStyle w:val="Instruction"/>
                <w:color w:val="auto"/>
              </w:rPr>
              <w:t>Score = 4 (80%)</w:t>
            </w:r>
          </w:p>
          <w:p w14:paraId="2AA28190" w14:textId="77777777" w:rsidR="0046735D" w:rsidRDefault="0046735D" w:rsidP="0046735D">
            <w:pPr>
              <w:pStyle w:val="TableBodyCentre"/>
              <w:spacing w:before="80" w:after="80" w:line="288" w:lineRule="auto"/>
              <w:rPr>
                <w:bCs/>
                <w:sz w:val="22"/>
                <w:szCs w:val="22"/>
              </w:rPr>
            </w:pPr>
            <w:r w:rsidRPr="00814EC8">
              <w:rPr>
                <w:bCs/>
                <w:sz w:val="22"/>
                <w:szCs w:val="22"/>
              </w:rPr>
              <w:t>Only (</w:t>
            </w:r>
            <w:r>
              <w:rPr>
                <w:bCs/>
                <w:sz w:val="22"/>
                <w:szCs w:val="22"/>
              </w:rPr>
              <w:t>9</w:t>
            </w:r>
            <w:r w:rsidRPr="00814EC8">
              <w:rPr>
                <w:bCs/>
                <w:sz w:val="22"/>
                <w:szCs w:val="22"/>
              </w:rPr>
              <w:t>) data sheets submitted</w:t>
            </w:r>
          </w:p>
          <w:p w14:paraId="44F38662" w14:textId="5C677EB5" w:rsidR="0046735D" w:rsidRDefault="0046735D" w:rsidP="0046735D">
            <w:pPr>
              <w:pStyle w:val="TableBodyCentre"/>
              <w:spacing w:before="80" w:after="80" w:line="288" w:lineRule="auto"/>
              <w:rPr>
                <w:rStyle w:val="Instruction"/>
                <w:bCs/>
                <w:sz w:val="22"/>
              </w:rPr>
            </w:pPr>
          </w:p>
          <w:p w14:paraId="0974C24B" w14:textId="77777777" w:rsidR="001162FD" w:rsidRDefault="001162FD" w:rsidP="0046735D">
            <w:pPr>
              <w:pStyle w:val="TableBodyCentre"/>
              <w:spacing w:before="80" w:after="80" w:line="288" w:lineRule="auto"/>
              <w:rPr>
                <w:rStyle w:val="Instruction"/>
                <w:bCs/>
                <w:sz w:val="22"/>
              </w:rPr>
            </w:pPr>
          </w:p>
          <w:p w14:paraId="61A611BA" w14:textId="77777777" w:rsidR="0046735D" w:rsidRPr="00491358" w:rsidRDefault="0046735D" w:rsidP="0046735D">
            <w:pPr>
              <w:pStyle w:val="TableBodyCentre"/>
              <w:spacing w:before="80" w:after="80" w:line="288" w:lineRule="auto"/>
              <w:rPr>
                <w:rStyle w:val="Instruction"/>
                <w:b/>
                <w:bCs/>
                <w:color w:val="auto"/>
              </w:rPr>
            </w:pPr>
            <w:r w:rsidRPr="00491358">
              <w:rPr>
                <w:rStyle w:val="Instruction"/>
                <w:b/>
                <w:bCs/>
                <w:color w:val="auto"/>
              </w:rPr>
              <w:lastRenderedPageBreak/>
              <w:t xml:space="preserve">NON-COMPLIANCE </w:t>
            </w:r>
          </w:p>
          <w:p w14:paraId="6E7B125F" w14:textId="77777777" w:rsidR="0046735D" w:rsidRDefault="0046735D" w:rsidP="0046735D">
            <w:pPr>
              <w:pStyle w:val="TableBodyCentre"/>
              <w:spacing w:before="80" w:after="80" w:line="288" w:lineRule="auto"/>
              <w:rPr>
                <w:rStyle w:val="Instruction"/>
                <w:color w:val="auto"/>
              </w:rPr>
            </w:pPr>
            <w:r w:rsidRPr="00491358">
              <w:rPr>
                <w:rStyle w:val="Instruction"/>
                <w:color w:val="auto"/>
              </w:rPr>
              <w:t>Score = 2 (40%)</w:t>
            </w:r>
          </w:p>
          <w:p w14:paraId="7933F820" w14:textId="77777777" w:rsidR="00160D63" w:rsidRDefault="00160D63" w:rsidP="0046735D">
            <w:pPr>
              <w:pStyle w:val="TableBodyCentre"/>
              <w:spacing w:before="80" w:after="80" w:line="288" w:lineRule="auto"/>
              <w:rPr>
                <w:bCs/>
                <w:sz w:val="22"/>
                <w:szCs w:val="22"/>
              </w:rPr>
            </w:pPr>
            <w:r w:rsidRPr="00814EC8">
              <w:rPr>
                <w:bCs/>
                <w:sz w:val="22"/>
                <w:szCs w:val="22"/>
              </w:rPr>
              <w:t xml:space="preserve">Only (8) data sheets </w:t>
            </w:r>
            <w:r>
              <w:rPr>
                <w:bCs/>
                <w:sz w:val="22"/>
                <w:szCs w:val="22"/>
              </w:rPr>
              <w:t>o</w:t>
            </w:r>
            <w:r>
              <w:rPr>
                <w:bCs/>
                <w:szCs w:val="22"/>
              </w:rPr>
              <w:t xml:space="preserve">r less </w:t>
            </w:r>
            <w:r w:rsidRPr="00814EC8">
              <w:rPr>
                <w:bCs/>
                <w:sz w:val="22"/>
                <w:szCs w:val="22"/>
              </w:rPr>
              <w:t>submitted</w:t>
            </w:r>
          </w:p>
          <w:p w14:paraId="231B7FAA" w14:textId="77777777" w:rsidR="00160D63" w:rsidRDefault="00160D63" w:rsidP="0046735D">
            <w:pPr>
              <w:pStyle w:val="TableBodyCentre"/>
              <w:spacing w:before="80" w:after="80" w:line="288" w:lineRule="auto"/>
              <w:rPr>
                <w:rStyle w:val="Instruction"/>
                <w:bCs/>
                <w:sz w:val="22"/>
              </w:rPr>
            </w:pPr>
          </w:p>
          <w:p w14:paraId="333A751C" w14:textId="77777777" w:rsidR="00160D63" w:rsidRDefault="00160D63" w:rsidP="0046735D">
            <w:pPr>
              <w:pStyle w:val="TableBodyCentre"/>
              <w:spacing w:before="80" w:after="80" w:line="288" w:lineRule="auto"/>
              <w:rPr>
                <w:rStyle w:val="Instruction"/>
                <w:bCs/>
              </w:rPr>
            </w:pPr>
          </w:p>
          <w:p w14:paraId="64AB8DD5" w14:textId="77777777" w:rsidR="00160D63" w:rsidRPr="00491358" w:rsidRDefault="00160D63" w:rsidP="00160D63">
            <w:pPr>
              <w:pStyle w:val="TableBodyCentre"/>
              <w:spacing w:before="80" w:after="80" w:line="288" w:lineRule="auto"/>
              <w:rPr>
                <w:rStyle w:val="Instruction"/>
                <w:b/>
                <w:bCs/>
                <w:color w:val="auto"/>
              </w:rPr>
            </w:pPr>
            <w:r w:rsidRPr="00491358">
              <w:rPr>
                <w:rStyle w:val="Instruction"/>
                <w:b/>
                <w:bCs/>
                <w:color w:val="auto"/>
              </w:rPr>
              <w:t>TOTALLY DEFICIENT</w:t>
            </w:r>
          </w:p>
          <w:p w14:paraId="246D1C57" w14:textId="77777777" w:rsidR="00160D63" w:rsidRPr="00491358" w:rsidRDefault="00160D63" w:rsidP="00160D63">
            <w:pPr>
              <w:pStyle w:val="TableBodyCentre"/>
              <w:spacing w:before="80" w:after="80" w:line="288" w:lineRule="auto"/>
              <w:rPr>
                <w:rStyle w:val="Instruction"/>
                <w:color w:val="auto"/>
              </w:rPr>
            </w:pPr>
            <w:r w:rsidRPr="00491358">
              <w:rPr>
                <w:rStyle w:val="Instruction"/>
                <w:color w:val="auto"/>
              </w:rPr>
              <w:t>Score = 0 (0%)</w:t>
            </w:r>
          </w:p>
          <w:p w14:paraId="21AEF878" w14:textId="08E50808" w:rsidR="00160D63" w:rsidRPr="009B4626" w:rsidRDefault="00160D63" w:rsidP="00160D63">
            <w:pPr>
              <w:pStyle w:val="TableBodyCentre"/>
              <w:spacing w:before="80" w:after="80" w:line="288" w:lineRule="auto"/>
              <w:rPr>
                <w:rStyle w:val="Instruction"/>
                <w:bCs/>
              </w:rPr>
            </w:pPr>
            <w:r w:rsidRPr="00491358">
              <w:rPr>
                <w:rStyle w:val="Instruction"/>
                <w:color w:val="auto"/>
              </w:rPr>
              <w:t>Deficient and non-responsive</w:t>
            </w:r>
          </w:p>
        </w:tc>
      </w:tr>
      <w:tr w:rsidR="00F4347B" w14:paraId="0FC047F8" w14:textId="77777777" w:rsidTr="001162FD">
        <w:tc>
          <w:tcPr>
            <w:tcW w:w="858" w:type="dxa"/>
            <w:shd w:val="clear" w:color="auto" w:fill="auto"/>
          </w:tcPr>
          <w:p w14:paraId="7E9F4162" w14:textId="77777777" w:rsidR="00F4347B" w:rsidRPr="00A23F9B" w:rsidRDefault="00F4347B" w:rsidP="00F4347B">
            <w:pPr>
              <w:pStyle w:val="TableBodyCentre"/>
              <w:numPr>
                <w:ilvl w:val="0"/>
                <w:numId w:val="14"/>
              </w:numPr>
              <w:spacing w:before="80" w:after="80" w:line="288" w:lineRule="auto"/>
              <w:ind w:hanging="687"/>
              <w:jc w:val="left"/>
              <w:rPr>
                <w:rFonts w:eastAsia="Calibri"/>
                <w:b/>
                <w:szCs w:val="22"/>
              </w:rPr>
            </w:pPr>
          </w:p>
        </w:tc>
        <w:tc>
          <w:tcPr>
            <w:tcW w:w="3282" w:type="dxa"/>
            <w:shd w:val="clear" w:color="auto" w:fill="auto"/>
          </w:tcPr>
          <w:p w14:paraId="3E9C45D6" w14:textId="269B4DEA" w:rsidR="00F4347B" w:rsidRPr="00A23F9B" w:rsidRDefault="00E20F97" w:rsidP="00F4347B">
            <w:pPr>
              <w:pStyle w:val="TableBodyCentre"/>
              <w:spacing w:before="80" w:after="80" w:line="288" w:lineRule="auto"/>
              <w:jc w:val="left"/>
              <w:rPr>
                <w:rFonts w:eastAsia="Calibri"/>
                <w:b/>
                <w:color w:val="4F81BD"/>
                <w:szCs w:val="22"/>
              </w:rPr>
            </w:pPr>
            <w:r w:rsidRPr="00660043">
              <w:rPr>
                <w:rFonts w:ascii="Calibri" w:hAnsi="Calibri" w:cs="Calibri"/>
                <w:b/>
                <w:bCs/>
                <w:color w:val="000000"/>
                <w:sz w:val="22"/>
                <w:szCs w:val="22"/>
              </w:rPr>
              <w:t xml:space="preserve">Delivery </w:t>
            </w:r>
            <w:r w:rsidR="00160D63">
              <w:rPr>
                <w:rFonts w:ascii="Calibri" w:hAnsi="Calibri" w:cs="Calibri"/>
                <w:b/>
                <w:bCs/>
                <w:color w:val="000000"/>
                <w:sz w:val="22"/>
                <w:szCs w:val="22"/>
              </w:rPr>
              <w:t>and Lead times</w:t>
            </w:r>
          </w:p>
        </w:tc>
        <w:tc>
          <w:tcPr>
            <w:tcW w:w="3827" w:type="dxa"/>
            <w:shd w:val="clear" w:color="auto" w:fill="auto"/>
          </w:tcPr>
          <w:p w14:paraId="0C2FF8B0" w14:textId="2F5BBA54" w:rsidR="00F4347B" w:rsidRPr="00EF433E" w:rsidRDefault="00B822FB" w:rsidP="00F4347B">
            <w:pPr>
              <w:pStyle w:val="TableBodyCentre"/>
              <w:spacing w:before="80" w:after="80" w:line="288" w:lineRule="auto"/>
              <w:jc w:val="left"/>
              <w:rPr>
                <w:rFonts w:eastAsia="Calibri"/>
                <w:szCs w:val="22"/>
              </w:rPr>
            </w:pPr>
            <w:r w:rsidRPr="00EF433E">
              <w:rPr>
                <w:rFonts w:ascii="Calibri" w:hAnsi="Calibri" w:cs="Calibri"/>
                <w:sz w:val="22"/>
                <w:szCs w:val="22"/>
              </w:rPr>
              <w:t>Tenderer</w:t>
            </w:r>
            <w:r w:rsidR="00E20F97" w:rsidRPr="00EF433E">
              <w:rPr>
                <w:rFonts w:ascii="Calibri" w:hAnsi="Calibri" w:cs="Calibri"/>
                <w:sz w:val="22"/>
                <w:szCs w:val="22"/>
              </w:rPr>
              <w:t xml:space="preserve"> to provide a signed letter with commitments on their lead-time</w:t>
            </w:r>
            <w:r w:rsidR="00160D63" w:rsidRPr="00EF433E">
              <w:rPr>
                <w:rFonts w:ascii="Calibri" w:hAnsi="Calibri" w:cs="Calibri"/>
                <w:sz w:val="22"/>
                <w:szCs w:val="22"/>
              </w:rPr>
              <w:t>s</w:t>
            </w:r>
            <w:r w:rsidR="00683C68">
              <w:rPr>
                <w:rFonts w:ascii="Calibri" w:hAnsi="Calibri" w:cs="Calibri"/>
                <w:sz w:val="22"/>
                <w:szCs w:val="22"/>
              </w:rPr>
              <w:t xml:space="preserve"> for all transducers listed in document </w:t>
            </w:r>
            <w:r w:rsidR="00683C68" w:rsidRPr="002536E5">
              <w:t>241-202279</w:t>
            </w:r>
            <w:r w:rsidR="00683C68">
              <w:t xml:space="preserve">: </w:t>
            </w:r>
            <w:r w:rsidR="00683C68" w:rsidRPr="00374748">
              <w:t xml:space="preserve">Medupi Power Station Scope of Work for the supply of </w:t>
            </w:r>
            <w:r w:rsidR="00683C68">
              <w:t>Transducers [2].</w:t>
            </w:r>
          </w:p>
        </w:tc>
        <w:tc>
          <w:tcPr>
            <w:tcW w:w="1276" w:type="dxa"/>
            <w:shd w:val="clear" w:color="auto" w:fill="auto"/>
          </w:tcPr>
          <w:p w14:paraId="27643887" w14:textId="73C9B992" w:rsidR="00F4347B" w:rsidRPr="009B4626" w:rsidRDefault="00E20F97" w:rsidP="00F4347B">
            <w:pPr>
              <w:pStyle w:val="TableBodyCentre"/>
              <w:spacing w:before="80" w:after="80" w:line="288" w:lineRule="auto"/>
              <w:rPr>
                <w:rStyle w:val="Instruction"/>
                <w:bCs/>
              </w:rPr>
            </w:pPr>
            <w:r w:rsidRPr="001162FD">
              <w:rPr>
                <w:rStyle w:val="Instruction"/>
                <w:bCs/>
                <w:color w:val="auto"/>
              </w:rPr>
              <w:t>30</w:t>
            </w:r>
            <w:r w:rsidR="001162FD">
              <w:rPr>
                <w:rStyle w:val="Instruction"/>
                <w:bCs/>
                <w:color w:val="auto"/>
              </w:rPr>
              <w:t>%</w:t>
            </w:r>
          </w:p>
        </w:tc>
        <w:tc>
          <w:tcPr>
            <w:tcW w:w="5358" w:type="dxa"/>
            <w:shd w:val="clear" w:color="auto" w:fill="auto"/>
          </w:tcPr>
          <w:p w14:paraId="36290377" w14:textId="77777777" w:rsidR="00160D63" w:rsidRPr="00491358" w:rsidRDefault="00160D63" w:rsidP="00160D63">
            <w:pPr>
              <w:pStyle w:val="TableBodyCentre"/>
              <w:spacing w:before="80" w:after="80" w:line="288" w:lineRule="auto"/>
              <w:rPr>
                <w:rStyle w:val="Instruction"/>
                <w:b/>
                <w:bCs/>
                <w:color w:val="auto"/>
              </w:rPr>
            </w:pPr>
            <w:r w:rsidRPr="00491358">
              <w:rPr>
                <w:rStyle w:val="Instruction"/>
                <w:b/>
                <w:bCs/>
                <w:color w:val="auto"/>
              </w:rPr>
              <w:t>COMPLIANT</w:t>
            </w:r>
          </w:p>
          <w:p w14:paraId="5E76ACAB" w14:textId="77777777" w:rsidR="00160D63" w:rsidRDefault="00160D63" w:rsidP="00160D63">
            <w:pPr>
              <w:pStyle w:val="TableBodyCentre"/>
              <w:spacing w:before="80" w:after="80" w:line="288" w:lineRule="auto"/>
              <w:rPr>
                <w:rStyle w:val="Instruction"/>
                <w:color w:val="auto"/>
              </w:rPr>
            </w:pPr>
            <w:r w:rsidRPr="00491358">
              <w:rPr>
                <w:rStyle w:val="Instruction"/>
                <w:color w:val="auto"/>
              </w:rPr>
              <w:t>Score = 5 (100%)</w:t>
            </w:r>
          </w:p>
          <w:p w14:paraId="09CAFE0E" w14:textId="77777777" w:rsidR="00160D63" w:rsidRDefault="00160D63" w:rsidP="00160D63">
            <w:pPr>
              <w:pStyle w:val="TableBodyCentre"/>
              <w:spacing w:before="80" w:after="80" w:line="288" w:lineRule="auto"/>
              <w:rPr>
                <w:bCs/>
                <w:sz w:val="22"/>
                <w:szCs w:val="22"/>
              </w:rPr>
            </w:pPr>
            <w:r w:rsidRPr="00660043">
              <w:rPr>
                <w:bCs/>
                <w:sz w:val="22"/>
                <w:szCs w:val="22"/>
              </w:rPr>
              <w:t xml:space="preserve">Delivery within </w:t>
            </w:r>
            <w:r>
              <w:rPr>
                <w:bCs/>
                <w:sz w:val="22"/>
                <w:szCs w:val="22"/>
              </w:rPr>
              <w:t>96 hours</w:t>
            </w:r>
            <w:r w:rsidRPr="00660043">
              <w:rPr>
                <w:bCs/>
                <w:sz w:val="22"/>
                <w:szCs w:val="22"/>
              </w:rPr>
              <w:t xml:space="preserve"> after an </w:t>
            </w:r>
            <w:proofErr w:type="gramStart"/>
            <w:r w:rsidRPr="00660043">
              <w:rPr>
                <w:bCs/>
                <w:sz w:val="22"/>
                <w:szCs w:val="22"/>
              </w:rPr>
              <w:t>order</w:t>
            </w:r>
            <w:r>
              <w:rPr>
                <w:bCs/>
                <w:sz w:val="22"/>
                <w:szCs w:val="22"/>
              </w:rPr>
              <w:t>;</w:t>
            </w:r>
            <w:proofErr w:type="gramEnd"/>
          </w:p>
          <w:p w14:paraId="4B812212" w14:textId="77777777" w:rsidR="00160D63" w:rsidRDefault="00160D63" w:rsidP="00160D63">
            <w:pPr>
              <w:pStyle w:val="TableBodyCentre"/>
              <w:spacing w:before="80" w:after="80" w:line="288" w:lineRule="auto"/>
              <w:rPr>
                <w:rStyle w:val="Instruction"/>
                <w:bCs/>
                <w:color w:val="auto"/>
                <w:sz w:val="22"/>
              </w:rPr>
            </w:pPr>
          </w:p>
          <w:p w14:paraId="3404F537" w14:textId="77777777" w:rsidR="00160D63" w:rsidRPr="00491358" w:rsidRDefault="00160D63" w:rsidP="00160D63">
            <w:pPr>
              <w:pStyle w:val="TableBodyCentre"/>
              <w:spacing w:before="80" w:after="80" w:line="288" w:lineRule="auto"/>
              <w:rPr>
                <w:rStyle w:val="Instruction"/>
                <w:b/>
                <w:bCs/>
                <w:color w:val="auto"/>
              </w:rPr>
            </w:pPr>
            <w:r w:rsidRPr="00491358">
              <w:rPr>
                <w:rStyle w:val="Instruction"/>
                <w:b/>
                <w:bCs/>
                <w:color w:val="auto"/>
              </w:rPr>
              <w:t>COMPLIANT WITH ASSOCIATED QUALIFICATIONS</w:t>
            </w:r>
          </w:p>
          <w:p w14:paraId="3D400F4E" w14:textId="77777777" w:rsidR="00160D63" w:rsidRDefault="00160D63" w:rsidP="00160D63">
            <w:pPr>
              <w:pStyle w:val="TableBodyCentre"/>
              <w:spacing w:before="80" w:after="80" w:line="288" w:lineRule="auto"/>
              <w:rPr>
                <w:rStyle w:val="Instruction"/>
                <w:color w:val="auto"/>
              </w:rPr>
            </w:pPr>
            <w:r w:rsidRPr="00491358">
              <w:rPr>
                <w:rStyle w:val="Instruction"/>
                <w:color w:val="auto"/>
              </w:rPr>
              <w:t>Score = 4 (80%)</w:t>
            </w:r>
          </w:p>
          <w:p w14:paraId="5D97F262" w14:textId="77777777" w:rsidR="00160D63" w:rsidRDefault="00160D63" w:rsidP="00160D63">
            <w:pPr>
              <w:pStyle w:val="TableBodyCentre"/>
              <w:spacing w:before="80" w:after="80" w:line="288" w:lineRule="auto"/>
              <w:rPr>
                <w:bCs/>
                <w:sz w:val="22"/>
                <w:szCs w:val="22"/>
              </w:rPr>
            </w:pPr>
            <w:r w:rsidRPr="00660043">
              <w:rPr>
                <w:bCs/>
                <w:sz w:val="22"/>
                <w:szCs w:val="22"/>
              </w:rPr>
              <w:t xml:space="preserve">Delivery within </w:t>
            </w:r>
            <w:r>
              <w:rPr>
                <w:bCs/>
                <w:sz w:val="22"/>
                <w:szCs w:val="22"/>
              </w:rPr>
              <w:t>168 hours</w:t>
            </w:r>
            <w:r w:rsidRPr="00660043">
              <w:rPr>
                <w:bCs/>
                <w:sz w:val="22"/>
                <w:szCs w:val="22"/>
              </w:rPr>
              <w:t xml:space="preserve"> after an </w:t>
            </w:r>
            <w:proofErr w:type="gramStart"/>
            <w:r w:rsidRPr="00660043">
              <w:rPr>
                <w:bCs/>
                <w:sz w:val="22"/>
                <w:szCs w:val="22"/>
              </w:rPr>
              <w:t>order</w:t>
            </w:r>
            <w:r>
              <w:rPr>
                <w:bCs/>
                <w:sz w:val="22"/>
                <w:szCs w:val="22"/>
              </w:rPr>
              <w:t>;</w:t>
            </w:r>
            <w:proofErr w:type="gramEnd"/>
          </w:p>
          <w:p w14:paraId="293A8BA5" w14:textId="77777777" w:rsidR="00160D63" w:rsidRDefault="00160D63" w:rsidP="00160D63">
            <w:pPr>
              <w:pStyle w:val="TableBodyCentre"/>
              <w:spacing w:before="80" w:after="80" w:line="288" w:lineRule="auto"/>
              <w:rPr>
                <w:rStyle w:val="Instruction"/>
                <w:bCs/>
                <w:color w:val="auto"/>
                <w:sz w:val="22"/>
              </w:rPr>
            </w:pPr>
          </w:p>
          <w:p w14:paraId="460BFDF3" w14:textId="77777777" w:rsidR="00160D63" w:rsidRPr="00491358" w:rsidRDefault="00160D63" w:rsidP="00160D63">
            <w:pPr>
              <w:pStyle w:val="TableBodyCentre"/>
              <w:spacing w:before="80" w:after="80" w:line="288" w:lineRule="auto"/>
              <w:rPr>
                <w:rStyle w:val="Instruction"/>
                <w:b/>
                <w:bCs/>
                <w:color w:val="auto"/>
              </w:rPr>
            </w:pPr>
            <w:r w:rsidRPr="00491358">
              <w:rPr>
                <w:rStyle w:val="Instruction"/>
                <w:b/>
                <w:bCs/>
                <w:color w:val="auto"/>
              </w:rPr>
              <w:t xml:space="preserve">NON-COMPLIANCE </w:t>
            </w:r>
          </w:p>
          <w:p w14:paraId="551A3848" w14:textId="77777777" w:rsidR="00160D63" w:rsidRDefault="00160D63" w:rsidP="00160D63">
            <w:pPr>
              <w:pStyle w:val="TableBodyCentre"/>
              <w:spacing w:before="80" w:after="80" w:line="288" w:lineRule="auto"/>
              <w:rPr>
                <w:rStyle w:val="Instruction"/>
                <w:color w:val="auto"/>
              </w:rPr>
            </w:pPr>
            <w:r w:rsidRPr="00491358">
              <w:rPr>
                <w:rStyle w:val="Instruction"/>
                <w:color w:val="auto"/>
              </w:rPr>
              <w:t>Score = 2 (40%)</w:t>
            </w:r>
          </w:p>
          <w:p w14:paraId="69EDF64C" w14:textId="77777777" w:rsidR="00160D63" w:rsidRDefault="00160D63" w:rsidP="00160D63">
            <w:pPr>
              <w:pStyle w:val="TableBodyCentre"/>
              <w:spacing w:before="80" w:after="80" w:line="288" w:lineRule="auto"/>
              <w:rPr>
                <w:bCs/>
                <w:sz w:val="22"/>
                <w:szCs w:val="22"/>
              </w:rPr>
            </w:pPr>
            <w:r w:rsidRPr="00660043">
              <w:rPr>
                <w:bCs/>
                <w:sz w:val="22"/>
                <w:szCs w:val="22"/>
              </w:rPr>
              <w:t xml:space="preserve">Delivery </w:t>
            </w:r>
            <w:r>
              <w:rPr>
                <w:bCs/>
                <w:sz w:val="22"/>
                <w:szCs w:val="22"/>
              </w:rPr>
              <w:t>after</w:t>
            </w:r>
            <w:r w:rsidRPr="00660043">
              <w:rPr>
                <w:bCs/>
                <w:sz w:val="22"/>
                <w:szCs w:val="22"/>
              </w:rPr>
              <w:t xml:space="preserve"> </w:t>
            </w:r>
            <w:r>
              <w:rPr>
                <w:bCs/>
                <w:sz w:val="22"/>
                <w:szCs w:val="22"/>
              </w:rPr>
              <w:t>168 hours</w:t>
            </w:r>
            <w:r w:rsidRPr="00660043">
              <w:rPr>
                <w:bCs/>
                <w:sz w:val="22"/>
                <w:szCs w:val="22"/>
              </w:rPr>
              <w:t xml:space="preserve"> after an </w:t>
            </w:r>
            <w:proofErr w:type="gramStart"/>
            <w:r w:rsidRPr="00660043">
              <w:rPr>
                <w:bCs/>
                <w:sz w:val="22"/>
                <w:szCs w:val="22"/>
              </w:rPr>
              <w:t>order</w:t>
            </w:r>
            <w:r>
              <w:rPr>
                <w:bCs/>
                <w:sz w:val="22"/>
                <w:szCs w:val="22"/>
              </w:rPr>
              <w:t>;</w:t>
            </w:r>
            <w:proofErr w:type="gramEnd"/>
          </w:p>
          <w:p w14:paraId="690EC123" w14:textId="77777777" w:rsidR="00160D63" w:rsidRDefault="00160D63" w:rsidP="00160D63">
            <w:pPr>
              <w:pStyle w:val="TableBodyCentre"/>
              <w:spacing w:before="80" w:after="80" w:line="288" w:lineRule="auto"/>
              <w:rPr>
                <w:rStyle w:val="Instruction"/>
                <w:bCs/>
                <w:color w:val="auto"/>
                <w:sz w:val="22"/>
              </w:rPr>
            </w:pPr>
          </w:p>
          <w:p w14:paraId="76143B65" w14:textId="77777777" w:rsidR="00160D63" w:rsidRPr="00491358" w:rsidRDefault="00160D63" w:rsidP="00160D63">
            <w:pPr>
              <w:pStyle w:val="TableBodyCentre"/>
              <w:spacing w:before="80" w:after="80" w:line="288" w:lineRule="auto"/>
              <w:rPr>
                <w:rStyle w:val="Instruction"/>
                <w:b/>
                <w:bCs/>
                <w:color w:val="auto"/>
              </w:rPr>
            </w:pPr>
            <w:r w:rsidRPr="00491358">
              <w:rPr>
                <w:rStyle w:val="Instruction"/>
                <w:b/>
                <w:bCs/>
                <w:color w:val="auto"/>
              </w:rPr>
              <w:t>TOTALLY DEFICIENT</w:t>
            </w:r>
          </w:p>
          <w:p w14:paraId="0137902D" w14:textId="77777777" w:rsidR="00160D63" w:rsidRPr="00491358" w:rsidRDefault="00160D63" w:rsidP="00160D63">
            <w:pPr>
              <w:pStyle w:val="TableBodyCentre"/>
              <w:spacing w:before="80" w:after="80" w:line="288" w:lineRule="auto"/>
              <w:rPr>
                <w:rStyle w:val="Instruction"/>
                <w:color w:val="auto"/>
              </w:rPr>
            </w:pPr>
            <w:r w:rsidRPr="00491358">
              <w:rPr>
                <w:rStyle w:val="Instruction"/>
                <w:color w:val="auto"/>
              </w:rPr>
              <w:t>Score = 0 (0%)</w:t>
            </w:r>
          </w:p>
          <w:p w14:paraId="4BA2B2D6" w14:textId="77777777" w:rsidR="00160D63" w:rsidRDefault="00160D63" w:rsidP="00160D63">
            <w:pPr>
              <w:pStyle w:val="TableBodyCentre"/>
              <w:spacing w:before="80" w:after="80" w:line="288" w:lineRule="auto"/>
              <w:rPr>
                <w:rStyle w:val="Instruction"/>
                <w:bCs/>
                <w:color w:val="auto"/>
                <w:sz w:val="22"/>
              </w:rPr>
            </w:pPr>
            <w:r w:rsidRPr="00491358">
              <w:rPr>
                <w:rStyle w:val="Instruction"/>
                <w:color w:val="auto"/>
              </w:rPr>
              <w:t>Deficient and non-responsive</w:t>
            </w:r>
          </w:p>
          <w:p w14:paraId="4AD95C8C" w14:textId="77777777" w:rsidR="00F4347B" w:rsidRPr="00491358" w:rsidRDefault="00F4347B" w:rsidP="00F4347B">
            <w:pPr>
              <w:pStyle w:val="TableBodyCentre"/>
              <w:spacing w:before="80" w:after="80" w:line="288" w:lineRule="auto"/>
              <w:rPr>
                <w:rStyle w:val="Instruction"/>
                <w:bCs/>
                <w:color w:val="auto"/>
              </w:rPr>
            </w:pPr>
          </w:p>
        </w:tc>
      </w:tr>
      <w:tr w:rsidR="00FC61D1" w:rsidRPr="00491358" w14:paraId="709D8FEC" w14:textId="77777777" w:rsidTr="001162FD">
        <w:trPr>
          <w:trHeight w:val="2117"/>
        </w:trPr>
        <w:tc>
          <w:tcPr>
            <w:tcW w:w="858" w:type="dxa"/>
            <w:shd w:val="clear" w:color="auto" w:fill="auto"/>
          </w:tcPr>
          <w:p w14:paraId="24E23978" w14:textId="77777777" w:rsidR="0046735D" w:rsidRPr="00A23F9B" w:rsidRDefault="0046735D" w:rsidP="0046735D">
            <w:pPr>
              <w:pStyle w:val="TableBodyCentre"/>
              <w:numPr>
                <w:ilvl w:val="0"/>
                <w:numId w:val="14"/>
              </w:numPr>
              <w:spacing w:before="80" w:after="80" w:line="288" w:lineRule="auto"/>
              <w:jc w:val="left"/>
              <w:rPr>
                <w:rFonts w:eastAsia="Calibri"/>
                <w:b/>
                <w:szCs w:val="22"/>
              </w:rPr>
            </w:pPr>
          </w:p>
        </w:tc>
        <w:tc>
          <w:tcPr>
            <w:tcW w:w="3282" w:type="dxa"/>
            <w:shd w:val="clear" w:color="auto" w:fill="auto"/>
          </w:tcPr>
          <w:p w14:paraId="15C3832C" w14:textId="25D9DFFC" w:rsidR="0046735D" w:rsidRPr="00A23F9B" w:rsidRDefault="00B822FB" w:rsidP="00624841">
            <w:pPr>
              <w:pStyle w:val="TableBodyCentre"/>
              <w:spacing w:before="80" w:after="80" w:line="288" w:lineRule="auto"/>
              <w:jc w:val="left"/>
              <w:rPr>
                <w:rFonts w:eastAsia="Calibri"/>
                <w:b/>
                <w:color w:val="4F81BD"/>
                <w:szCs w:val="22"/>
              </w:rPr>
            </w:pPr>
            <w:r>
              <w:rPr>
                <w:rFonts w:ascii="Calibri" w:hAnsi="Calibri" w:cs="Calibri"/>
                <w:b/>
                <w:bCs/>
                <w:color w:val="000000"/>
                <w:sz w:val="22"/>
                <w:szCs w:val="22"/>
              </w:rPr>
              <w:t xml:space="preserve">Product Transportation, Storage and Packaging </w:t>
            </w:r>
          </w:p>
        </w:tc>
        <w:tc>
          <w:tcPr>
            <w:tcW w:w="3827" w:type="dxa"/>
            <w:shd w:val="clear" w:color="auto" w:fill="auto"/>
          </w:tcPr>
          <w:p w14:paraId="018046DE" w14:textId="67DEE843" w:rsidR="0046735D" w:rsidRPr="00EF433E" w:rsidRDefault="00B822FB" w:rsidP="00624841">
            <w:pPr>
              <w:pStyle w:val="TableBodyCentre"/>
              <w:spacing w:before="80" w:after="80" w:line="288" w:lineRule="auto"/>
              <w:jc w:val="left"/>
              <w:rPr>
                <w:rFonts w:ascii="Calibri" w:hAnsi="Calibri" w:cs="Calibri"/>
                <w:sz w:val="22"/>
                <w:szCs w:val="22"/>
              </w:rPr>
            </w:pPr>
            <w:r w:rsidRPr="00EF433E">
              <w:rPr>
                <w:rFonts w:ascii="Calibri" w:hAnsi="Calibri" w:cs="Calibri"/>
                <w:sz w:val="22"/>
                <w:szCs w:val="22"/>
              </w:rPr>
              <w:t>Tender</w:t>
            </w:r>
            <w:r w:rsidR="0046735D" w:rsidRPr="00EF433E">
              <w:rPr>
                <w:rFonts w:ascii="Calibri" w:hAnsi="Calibri" w:cs="Calibri"/>
                <w:sz w:val="22"/>
                <w:szCs w:val="22"/>
              </w:rPr>
              <w:t xml:space="preserve">er to provide </w:t>
            </w:r>
            <w:r w:rsidRPr="00EF433E">
              <w:rPr>
                <w:rFonts w:ascii="Calibri" w:hAnsi="Calibri" w:cs="Calibri"/>
                <w:sz w:val="22"/>
                <w:szCs w:val="22"/>
              </w:rPr>
              <w:t xml:space="preserve">their </w:t>
            </w:r>
            <w:r w:rsidR="00EF433E">
              <w:rPr>
                <w:rFonts w:ascii="Calibri" w:hAnsi="Calibri" w:cs="Calibri"/>
                <w:sz w:val="22"/>
                <w:szCs w:val="22"/>
              </w:rPr>
              <w:t>T</w:t>
            </w:r>
            <w:r w:rsidR="00EF433E">
              <w:rPr>
                <w:rFonts w:ascii="Calibri" w:hAnsi="Calibri" w:cs="Calibri"/>
                <w:szCs w:val="22"/>
              </w:rPr>
              <w:t xml:space="preserve">ypical </w:t>
            </w:r>
            <w:r w:rsidRPr="00EF433E">
              <w:rPr>
                <w:rFonts w:ascii="Calibri" w:hAnsi="Calibri" w:cs="Calibri"/>
                <w:sz w:val="22"/>
                <w:szCs w:val="22"/>
              </w:rPr>
              <w:t xml:space="preserve">Method Statement or Quality Plan that detail how transportation, Storage and Packaging of products will be done to ensure compliance to </w:t>
            </w:r>
            <w:r w:rsidR="00683C68">
              <w:rPr>
                <w:rFonts w:ascii="Calibri" w:hAnsi="Calibri" w:cs="Calibri"/>
                <w:sz w:val="22"/>
                <w:szCs w:val="22"/>
              </w:rPr>
              <w:t>R</w:t>
            </w:r>
            <w:r w:rsidRPr="00EF433E">
              <w:rPr>
                <w:rFonts w:ascii="Calibri" w:hAnsi="Calibri" w:cs="Calibri"/>
                <w:sz w:val="22"/>
                <w:szCs w:val="22"/>
              </w:rPr>
              <w:t>equirement</w:t>
            </w:r>
            <w:r w:rsidR="00225D9E" w:rsidRPr="00EF433E">
              <w:rPr>
                <w:rFonts w:ascii="Calibri" w:hAnsi="Calibri" w:cs="Calibri"/>
                <w:sz w:val="22"/>
                <w:szCs w:val="22"/>
              </w:rPr>
              <w:t>s</w:t>
            </w:r>
            <w:r w:rsidRPr="00EF433E">
              <w:rPr>
                <w:rFonts w:ascii="Calibri" w:hAnsi="Calibri" w:cs="Calibri"/>
                <w:sz w:val="22"/>
                <w:szCs w:val="22"/>
              </w:rPr>
              <w:t xml:space="preserve"> and industry best practices.</w:t>
            </w:r>
          </w:p>
          <w:p w14:paraId="3E7F8323" w14:textId="77777777" w:rsidR="00225D9E" w:rsidRPr="00EF433E" w:rsidRDefault="00225D9E" w:rsidP="00624841">
            <w:pPr>
              <w:pStyle w:val="TableBodyCentre"/>
              <w:spacing w:before="80" w:after="80" w:line="288" w:lineRule="auto"/>
              <w:jc w:val="left"/>
              <w:rPr>
                <w:rFonts w:ascii="Calibri" w:hAnsi="Calibri" w:cs="Calibri"/>
                <w:sz w:val="22"/>
                <w:szCs w:val="22"/>
              </w:rPr>
            </w:pPr>
          </w:p>
          <w:p w14:paraId="6B496B34" w14:textId="7E974973" w:rsidR="00225D9E" w:rsidRPr="00EF433E" w:rsidRDefault="00225D9E" w:rsidP="00624841">
            <w:pPr>
              <w:pStyle w:val="TableBodyCentre"/>
              <w:spacing w:before="80" w:after="80" w:line="288" w:lineRule="auto"/>
              <w:jc w:val="left"/>
              <w:rPr>
                <w:rFonts w:eastAsia="Calibri"/>
                <w:szCs w:val="22"/>
              </w:rPr>
            </w:pPr>
            <w:r w:rsidRPr="00EF433E">
              <w:rPr>
                <w:rFonts w:eastAsia="Calibri"/>
                <w:szCs w:val="22"/>
              </w:rPr>
              <w:t>Method statement / Quality Plan should detail below information as a minimum:</w:t>
            </w:r>
          </w:p>
          <w:p w14:paraId="7CEB2DEB" w14:textId="77777777" w:rsidR="00225D9E" w:rsidRPr="00EF433E" w:rsidRDefault="00225D9E" w:rsidP="00225D9E">
            <w:pPr>
              <w:pStyle w:val="TableBodyCentre"/>
              <w:numPr>
                <w:ilvl w:val="0"/>
                <w:numId w:val="28"/>
              </w:numPr>
              <w:spacing w:before="80" w:after="80" w:line="288" w:lineRule="auto"/>
              <w:jc w:val="left"/>
              <w:rPr>
                <w:rFonts w:eastAsia="Calibri"/>
                <w:szCs w:val="22"/>
              </w:rPr>
            </w:pPr>
            <w:r w:rsidRPr="00EF433E">
              <w:rPr>
                <w:rFonts w:eastAsia="Calibri"/>
                <w:szCs w:val="22"/>
              </w:rPr>
              <w:t>Transportation</w:t>
            </w:r>
          </w:p>
          <w:p w14:paraId="1DF11D0E" w14:textId="77777777" w:rsidR="00225D9E" w:rsidRPr="00EF433E" w:rsidRDefault="00225D9E" w:rsidP="00225D9E">
            <w:pPr>
              <w:pStyle w:val="TableBodyCentre"/>
              <w:numPr>
                <w:ilvl w:val="0"/>
                <w:numId w:val="28"/>
              </w:numPr>
              <w:spacing w:before="80" w:after="80" w:line="288" w:lineRule="auto"/>
              <w:jc w:val="left"/>
              <w:rPr>
                <w:rFonts w:eastAsia="Calibri"/>
                <w:szCs w:val="22"/>
              </w:rPr>
            </w:pPr>
            <w:r w:rsidRPr="00EF433E">
              <w:rPr>
                <w:rFonts w:eastAsia="Calibri"/>
                <w:szCs w:val="22"/>
              </w:rPr>
              <w:t>Storage</w:t>
            </w:r>
          </w:p>
          <w:p w14:paraId="7A30A3F2" w14:textId="77777777" w:rsidR="00225D9E" w:rsidRPr="00EF433E" w:rsidRDefault="00225D9E" w:rsidP="00225D9E">
            <w:pPr>
              <w:pStyle w:val="TableBodyCentre"/>
              <w:numPr>
                <w:ilvl w:val="0"/>
                <w:numId w:val="28"/>
              </w:numPr>
              <w:spacing w:before="80" w:after="80" w:line="288" w:lineRule="auto"/>
              <w:jc w:val="left"/>
              <w:rPr>
                <w:rFonts w:eastAsia="Calibri"/>
                <w:szCs w:val="22"/>
              </w:rPr>
            </w:pPr>
            <w:r w:rsidRPr="00EF433E">
              <w:rPr>
                <w:rFonts w:eastAsia="Calibri"/>
                <w:szCs w:val="22"/>
              </w:rPr>
              <w:t>Packaging</w:t>
            </w:r>
          </w:p>
          <w:p w14:paraId="088BD98C" w14:textId="45651DEB" w:rsidR="00225D9E" w:rsidRPr="00EF433E" w:rsidRDefault="00225D9E" w:rsidP="00225D9E">
            <w:pPr>
              <w:pStyle w:val="TableBodyCentre"/>
              <w:numPr>
                <w:ilvl w:val="0"/>
                <w:numId w:val="28"/>
              </w:numPr>
              <w:spacing w:before="80" w:after="80" w:line="288" w:lineRule="auto"/>
              <w:jc w:val="left"/>
              <w:rPr>
                <w:rFonts w:eastAsia="Calibri"/>
                <w:szCs w:val="22"/>
              </w:rPr>
            </w:pPr>
            <w:r w:rsidRPr="00EF433E">
              <w:rPr>
                <w:rFonts w:eastAsia="Calibri"/>
                <w:szCs w:val="22"/>
              </w:rPr>
              <w:t>D</w:t>
            </w:r>
            <w:r w:rsidR="00EF433E">
              <w:rPr>
                <w:rFonts w:eastAsia="Calibri"/>
                <w:szCs w:val="22"/>
              </w:rPr>
              <w:t>efect resolution including d</w:t>
            </w:r>
            <w:r w:rsidRPr="00EF433E">
              <w:rPr>
                <w:rFonts w:eastAsia="Calibri"/>
                <w:szCs w:val="22"/>
              </w:rPr>
              <w:t xml:space="preserve">etails of </w:t>
            </w:r>
            <w:r w:rsidR="00EF433E">
              <w:rPr>
                <w:rFonts w:eastAsia="Calibri"/>
                <w:szCs w:val="22"/>
              </w:rPr>
              <w:t>t</w:t>
            </w:r>
            <w:r w:rsidRPr="00EF433E">
              <w:rPr>
                <w:rFonts w:eastAsia="Calibri"/>
                <w:szCs w:val="22"/>
              </w:rPr>
              <w:t>urnaround times with respect to quality issues</w:t>
            </w:r>
            <w:r w:rsidR="00EF433E">
              <w:rPr>
                <w:rFonts w:eastAsia="Calibri"/>
                <w:szCs w:val="22"/>
              </w:rPr>
              <w:t xml:space="preserve"> or defects</w:t>
            </w:r>
            <w:r w:rsidRPr="00EF433E">
              <w:rPr>
                <w:rFonts w:eastAsia="Calibri"/>
                <w:szCs w:val="22"/>
              </w:rPr>
              <w:t xml:space="preserve"> – </w:t>
            </w:r>
            <w:proofErr w:type="gramStart"/>
            <w:r w:rsidRPr="00EF433E">
              <w:rPr>
                <w:rFonts w:eastAsia="Calibri"/>
                <w:szCs w:val="22"/>
              </w:rPr>
              <w:t>e.g.</w:t>
            </w:r>
            <w:proofErr w:type="gramEnd"/>
            <w:r w:rsidRPr="00EF433E">
              <w:rPr>
                <w:rFonts w:eastAsia="Calibri"/>
                <w:szCs w:val="22"/>
              </w:rPr>
              <w:t xml:space="preserve"> when incorrect or defected product is identified</w:t>
            </w:r>
            <w:r w:rsidR="00FC61D1">
              <w:rPr>
                <w:rFonts w:eastAsia="Calibri"/>
                <w:szCs w:val="22"/>
              </w:rPr>
              <w:t xml:space="preserve">, what </w:t>
            </w:r>
            <w:r w:rsidR="00683C68">
              <w:rPr>
                <w:rFonts w:eastAsia="Calibri"/>
                <w:szCs w:val="22"/>
              </w:rPr>
              <w:t>will</w:t>
            </w:r>
            <w:r w:rsidR="00FC61D1">
              <w:rPr>
                <w:rFonts w:eastAsia="Calibri"/>
                <w:szCs w:val="22"/>
              </w:rPr>
              <w:t xml:space="preserve"> lead time for replacement</w:t>
            </w:r>
            <w:r w:rsidR="00683C68">
              <w:rPr>
                <w:rFonts w:eastAsia="Calibri"/>
                <w:szCs w:val="22"/>
              </w:rPr>
              <w:t xml:space="preserve"> be.</w:t>
            </w:r>
          </w:p>
        </w:tc>
        <w:tc>
          <w:tcPr>
            <w:tcW w:w="1276" w:type="dxa"/>
            <w:shd w:val="clear" w:color="auto" w:fill="auto"/>
          </w:tcPr>
          <w:p w14:paraId="782589ED" w14:textId="60411748" w:rsidR="0046735D" w:rsidRPr="009B4626" w:rsidRDefault="0046735D" w:rsidP="00624841">
            <w:pPr>
              <w:pStyle w:val="TableBodyCentre"/>
              <w:spacing w:before="80" w:after="80" w:line="288" w:lineRule="auto"/>
              <w:rPr>
                <w:rStyle w:val="Instruction"/>
                <w:bCs/>
              </w:rPr>
            </w:pPr>
            <w:r w:rsidRPr="001162FD">
              <w:rPr>
                <w:rStyle w:val="Instruction"/>
                <w:bCs/>
                <w:color w:val="auto"/>
              </w:rPr>
              <w:t>30</w:t>
            </w:r>
            <w:r w:rsidR="001162FD">
              <w:rPr>
                <w:rStyle w:val="Instruction"/>
                <w:bCs/>
                <w:color w:val="auto"/>
              </w:rPr>
              <w:t>%</w:t>
            </w:r>
          </w:p>
        </w:tc>
        <w:tc>
          <w:tcPr>
            <w:tcW w:w="5358" w:type="dxa"/>
            <w:shd w:val="clear" w:color="auto" w:fill="auto"/>
          </w:tcPr>
          <w:p w14:paraId="1DEE9E93" w14:textId="77777777" w:rsidR="00B822FB" w:rsidRPr="00491358" w:rsidRDefault="00B822FB" w:rsidP="00B822FB">
            <w:pPr>
              <w:pStyle w:val="TableBodyCentre"/>
              <w:spacing w:before="80" w:after="80" w:line="288" w:lineRule="auto"/>
              <w:rPr>
                <w:rStyle w:val="Instruction"/>
                <w:b/>
                <w:bCs/>
                <w:color w:val="auto"/>
              </w:rPr>
            </w:pPr>
            <w:r w:rsidRPr="00491358">
              <w:rPr>
                <w:rStyle w:val="Instruction"/>
                <w:b/>
                <w:bCs/>
                <w:color w:val="auto"/>
              </w:rPr>
              <w:t>COMPLIANT</w:t>
            </w:r>
          </w:p>
          <w:p w14:paraId="0156713A" w14:textId="77777777" w:rsidR="0046735D" w:rsidRDefault="00B822FB" w:rsidP="00B822FB">
            <w:pPr>
              <w:pStyle w:val="TableBodyCentre"/>
              <w:spacing w:before="80" w:after="80" w:line="288" w:lineRule="auto"/>
              <w:rPr>
                <w:rStyle w:val="Instruction"/>
                <w:color w:val="auto"/>
              </w:rPr>
            </w:pPr>
            <w:r w:rsidRPr="00491358">
              <w:rPr>
                <w:rStyle w:val="Instruction"/>
                <w:color w:val="auto"/>
              </w:rPr>
              <w:t>Score = 5 (100%)</w:t>
            </w:r>
          </w:p>
          <w:p w14:paraId="4AF9C5D1" w14:textId="5911F1CE" w:rsidR="00B822FB" w:rsidRPr="00EF433E" w:rsidRDefault="00EF433E" w:rsidP="00B822FB">
            <w:pPr>
              <w:pStyle w:val="TableBodyCentre"/>
              <w:spacing w:before="80" w:after="80" w:line="288" w:lineRule="auto"/>
              <w:rPr>
                <w:rStyle w:val="Instruction"/>
                <w:color w:val="auto"/>
              </w:rPr>
            </w:pPr>
            <w:r w:rsidRPr="00EF433E">
              <w:rPr>
                <w:rStyle w:val="Instruction"/>
                <w:color w:val="auto"/>
              </w:rPr>
              <w:t xml:space="preserve">Typical Method Statement or Quality Plan covers as a minimum all 4 </w:t>
            </w:r>
            <w:r>
              <w:rPr>
                <w:rStyle w:val="Instruction"/>
                <w:color w:val="auto"/>
              </w:rPr>
              <w:t xml:space="preserve">required </w:t>
            </w:r>
            <w:r w:rsidRPr="00EF433E">
              <w:rPr>
                <w:rStyle w:val="Instruction"/>
                <w:color w:val="auto"/>
              </w:rPr>
              <w:t xml:space="preserve">items (namely: transportation, storage, </w:t>
            </w:r>
            <w:proofErr w:type="gramStart"/>
            <w:r w:rsidRPr="00EF433E">
              <w:rPr>
                <w:rStyle w:val="Instruction"/>
                <w:color w:val="auto"/>
              </w:rPr>
              <w:t>packaging</w:t>
            </w:r>
            <w:proofErr w:type="gramEnd"/>
            <w:r w:rsidRPr="00EF433E">
              <w:rPr>
                <w:rStyle w:val="Instruction"/>
                <w:color w:val="auto"/>
              </w:rPr>
              <w:t xml:space="preserve"> and defect resolution) </w:t>
            </w:r>
            <w:r>
              <w:rPr>
                <w:rStyle w:val="Instruction"/>
                <w:color w:val="auto"/>
              </w:rPr>
              <w:t>plus addresses all associated risks with these 4 items.</w:t>
            </w:r>
          </w:p>
          <w:p w14:paraId="1E4B0710" w14:textId="77777777" w:rsidR="00EF433E" w:rsidRDefault="00EF433E" w:rsidP="00B822FB">
            <w:pPr>
              <w:pStyle w:val="TableBodyCentre"/>
              <w:spacing w:before="80" w:after="80" w:line="288" w:lineRule="auto"/>
              <w:rPr>
                <w:rStyle w:val="Instruction"/>
              </w:rPr>
            </w:pPr>
          </w:p>
          <w:p w14:paraId="1EFCF671" w14:textId="77777777" w:rsidR="00B822FB" w:rsidRPr="00491358" w:rsidRDefault="00B822FB" w:rsidP="00B822FB">
            <w:pPr>
              <w:pStyle w:val="TableBodyCentre"/>
              <w:spacing w:before="80" w:after="80" w:line="288" w:lineRule="auto"/>
              <w:rPr>
                <w:rStyle w:val="Instruction"/>
                <w:b/>
                <w:bCs/>
                <w:color w:val="auto"/>
              </w:rPr>
            </w:pPr>
            <w:r w:rsidRPr="00491358">
              <w:rPr>
                <w:rStyle w:val="Instruction"/>
                <w:b/>
                <w:bCs/>
                <w:color w:val="auto"/>
              </w:rPr>
              <w:t>COMPLIANT WITH ASSOCIATED QUALIFICATIONS</w:t>
            </w:r>
          </w:p>
          <w:p w14:paraId="57EBB7F3" w14:textId="6249C681" w:rsidR="00B822FB" w:rsidRDefault="00B822FB" w:rsidP="00B822FB">
            <w:pPr>
              <w:pStyle w:val="TableBodyCentre"/>
              <w:spacing w:before="80" w:after="80" w:line="288" w:lineRule="auto"/>
              <w:rPr>
                <w:rStyle w:val="Instruction"/>
                <w:color w:val="auto"/>
              </w:rPr>
            </w:pPr>
            <w:r w:rsidRPr="00491358">
              <w:rPr>
                <w:rStyle w:val="Instruction"/>
                <w:color w:val="auto"/>
              </w:rPr>
              <w:t>Score = 4 (80%)</w:t>
            </w:r>
          </w:p>
          <w:p w14:paraId="43513009" w14:textId="4FB7EF69" w:rsidR="00EF433E" w:rsidRDefault="00EF433E" w:rsidP="00B822FB">
            <w:pPr>
              <w:pStyle w:val="TableBodyCentre"/>
              <w:spacing w:before="80" w:after="80" w:line="288" w:lineRule="auto"/>
              <w:rPr>
                <w:rStyle w:val="Instruction"/>
                <w:color w:val="auto"/>
              </w:rPr>
            </w:pPr>
            <w:r w:rsidRPr="00EF433E">
              <w:rPr>
                <w:rStyle w:val="Instruction"/>
                <w:color w:val="auto"/>
              </w:rPr>
              <w:t>Typical Method Statement or Quality Plan covers as a minimum a</w:t>
            </w:r>
            <w:r>
              <w:rPr>
                <w:rStyle w:val="Instruction"/>
                <w:color w:val="auto"/>
              </w:rPr>
              <w:t>ny 3 of the required</w:t>
            </w:r>
            <w:r w:rsidRPr="00EF433E">
              <w:rPr>
                <w:rStyle w:val="Instruction"/>
                <w:color w:val="auto"/>
              </w:rPr>
              <w:t xml:space="preserve"> items </w:t>
            </w:r>
            <w:r w:rsidR="00FC61D1" w:rsidRPr="00EF433E">
              <w:rPr>
                <w:rStyle w:val="Instruction"/>
                <w:color w:val="auto"/>
              </w:rPr>
              <w:t xml:space="preserve">(namely: transportation, storage, </w:t>
            </w:r>
            <w:proofErr w:type="gramStart"/>
            <w:r w:rsidR="00FC61D1" w:rsidRPr="00EF433E">
              <w:rPr>
                <w:rStyle w:val="Instruction"/>
                <w:color w:val="auto"/>
              </w:rPr>
              <w:t>packaging</w:t>
            </w:r>
            <w:proofErr w:type="gramEnd"/>
            <w:r w:rsidR="00FC61D1" w:rsidRPr="00EF433E">
              <w:rPr>
                <w:rStyle w:val="Instruction"/>
                <w:color w:val="auto"/>
              </w:rPr>
              <w:t xml:space="preserve"> and defect resolution)</w:t>
            </w:r>
            <w:r w:rsidR="00FC61D1">
              <w:rPr>
                <w:rStyle w:val="Instruction"/>
                <w:color w:val="auto"/>
              </w:rPr>
              <w:t xml:space="preserve"> which must include defect resolution in the 3 described. </w:t>
            </w:r>
          </w:p>
          <w:p w14:paraId="67A380DF" w14:textId="77777777" w:rsidR="00B822FB" w:rsidRDefault="00B822FB" w:rsidP="00B822FB">
            <w:pPr>
              <w:pStyle w:val="TableBodyCentre"/>
              <w:spacing w:before="80" w:after="80" w:line="288" w:lineRule="auto"/>
              <w:rPr>
                <w:rStyle w:val="Instruction"/>
              </w:rPr>
            </w:pPr>
          </w:p>
          <w:p w14:paraId="3B3A773E" w14:textId="77777777" w:rsidR="00B822FB" w:rsidRPr="00491358" w:rsidRDefault="00B822FB" w:rsidP="00B822FB">
            <w:pPr>
              <w:pStyle w:val="TableBodyCentre"/>
              <w:spacing w:before="80" w:after="80" w:line="288" w:lineRule="auto"/>
              <w:rPr>
                <w:rStyle w:val="Instruction"/>
                <w:b/>
                <w:bCs/>
                <w:color w:val="auto"/>
              </w:rPr>
            </w:pPr>
            <w:r w:rsidRPr="00491358">
              <w:rPr>
                <w:rStyle w:val="Instruction"/>
                <w:b/>
                <w:bCs/>
                <w:color w:val="auto"/>
              </w:rPr>
              <w:t xml:space="preserve">NON-COMPLIANCE </w:t>
            </w:r>
          </w:p>
          <w:p w14:paraId="50ED509D" w14:textId="666F9F1D" w:rsidR="00B822FB" w:rsidRDefault="00B822FB" w:rsidP="00B822FB">
            <w:pPr>
              <w:pStyle w:val="TableBodyCentre"/>
              <w:spacing w:before="80" w:after="80" w:line="288" w:lineRule="auto"/>
              <w:rPr>
                <w:rStyle w:val="Instruction"/>
                <w:color w:val="auto"/>
              </w:rPr>
            </w:pPr>
            <w:r w:rsidRPr="00491358">
              <w:rPr>
                <w:rStyle w:val="Instruction"/>
                <w:color w:val="auto"/>
              </w:rPr>
              <w:t>Score = 2 (40%)</w:t>
            </w:r>
          </w:p>
          <w:p w14:paraId="76A78034" w14:textId="111C3050" w:rsidR="00FC61D1" w:rsidRDefault="00FC61D1" w:rsidP="00FC61D1">
            <w:pPr>
              <w:pStyle w:val="TableBodyCentre"/>
              <w:spacing w:before="80" w:after="80" w:line="288" w:lineRule="auto"/>
              <w:rPr>
                <w:rStyle w:val="Instruction"/>
                <w:color w:val="auto"/>
              </w:rPr>
            </w:pPr>
            <w:r w:rsidRPr="00EF433E">
              <w:rPr>
                <w:rStyle w:val="Instruction"/>
                <w:color w:val="auto"/>
              </w:rPr>
              <w:t xml:space="preserve">Typical Method Statement or Quality Plan covers </w:t>
            </w:r>
            <w:r>
              <w:rPr>
                <w:rStyle w:val="Instruction"/>
                <w:color w:val="auto"/>
              </w:rPr>
              <w:t>less than 3 of the required</w:t>
            </w:r>
            <w:r w:rsidRPr="00EF433E">
              <w:rPr>
                <w:rStyle w:val="Instruction"/>
                <w:color w:val="auto"/>
              </w:rPr>
              <w:t xml:space="preserve"> items (namely: transportation, storage, </w:t>
            </w:r>
            <w:proofErr w:type="gramStart"/>
            <w:r w:rsidRPr="00EF433E">
              <w:rPr>
                <w:rStyle w:val="Instruction"/>
                <w:color w:val="auto"/>
              </w:rPr>
              <w:t>packaging</w:t>
            </w:r>
            <w:proofErr w:type="gramEnd"/>
            <w:r w:rsidRPr="00EF433E">
              <w:rPr>
                <w:rStyle w:val="Instruction"/>
                <w:color w:val="auto"/>
              </w:rPr>
              <w:t xml:space="preserve"> and defect resolution)</w:t>
            </w:r>
          </w:p>
          <w:p w14:paraId="633801BC" w14:textId="77777777" w:rsidR="00FC61D1" w:rsidRDefault="00FC61D1" w:rsidP="00B822FB">
            <w:pPr>
              <w:pStyle w:val="TableBodyCentre"/>
              <w:spacing w:before="80" w:after="80" w:line="288" w:lineRule="auto"/>
              <w:rPr>
                <w:rStyle w:val="Instruction"/>
                <w:color w:val="auto"/>
              </w:rPr>
            </w:pPr>
          </w:p>
          <w:p w14:paraId="47771136" w14:textId="3DDC17F0" w:rsidR="00B822FB" w:rsidRDefault="00B822FB" w:rsidP="00B822FB">
            <w:pPr>
              <w:pStyle w:val="TableBodyCentre"/>
              <w:spacing w:before="80" w:after="80" w:line="288" w:lineRule="auto"/>
              <w:rPr>
                <w:rStyle w:val="Instruction"/>
              </w:rPr>
            </w:pPr>
          </w:p>
          <w:p w14:paraId="41269DA8" w14:textId="77777777" w:rsidR="00B822FB" w:rsidRPr="00491358" w:rsidRDefault="00B822FB" w:rsidP="00B822FB">
            <w:pPr>
              <w:pStyle w:val="TableBodyCentre"/>
              <w:spacing w:before="80" w:after="80" w:line="288" w:lineRule="auto"/>
              <w:rPr>
                <w:rStyle w:val="Instruction"/>
                <w:b/>
                <w:bCs/>
                <w:color w:val="auto"/>
              </w:rPr>
            </w:pPr>
            <w:r w:rsidRPr="00491358">
              <w:rPr>
                <w:rStyle w:val="Instruction"/>
                <w:b/>
                <w:bCs/>
                <w:color w:val="auto"/>
              </w:rPr>
              <w:t>TOTALLY DEFICIENT</w:t>
            </w:r>
          </w:p>
          <w:p w14:paraId="017B1D10" w14:textId="77777777" w:rsidR="00B822FB" w:rsidRPr="00491358" w:rsidRDefault="00B822FB" w:rsidP="00B822FB">
            <w:pPr>
              <w:pStyle w:val="TableBodyCentre"/>
              <w:spacing w:before="80" w:after="80" w:line="288" w:lineRule="auto"/>
              <w:rPr>
                <w:rStyle w:val="Instruction"/>
                <w:color w:val="auto"/>
              </w:rPr>
            </w:pPr>
            <w:r w:rsidRPr="00491358">
              <w:rPr>
                <w:rStyle w:val="Instruction"/>
                <w:color w:val="auto"/>
              </w:rPr>
              <w:t>Score = 0 (0%)</w:t>
            </w:r>
          </w:p>
          <w:p w14:paraId="53294088" w14:textId="5CF572B8" w:rsidR="00B822FB" w:rsidRPr="00491358" w:rsidRDefault="00B822FB" w:rsidP="00B822FB">
            <w:pPr>
              <w:pStyle w:val="TableBodyCentre"/>
              <w:spacing w:before="80" w:after="80" w:line="288" w:lineRule="auto"/>
              <w:rPr>
                <w:rStyle w:val="Instruction"/>
                <w:bCs/>
                <w:color w:val="auto"/>
              </w:rPr>
            </w:pPr>
            <w:r w:rsidRPr="00491358">
              <w:rPr>
                <w:rStyle w:val="Instruction"/>
                <w:color w:val="auto"/>
              </w:rPr>
              <w:t>Deficient and non-responsive</w:t>
            </w:r>
          </w:p>
        </w:tc>
      </w:tr>
      <w:tr w:rsidR="00EF433E" w14:paraId="42291EDE" w14:textId="77777777" w:rsidTr="001162FD">
        <w:tc>
          <w:tcPr>
            <w:tcW w:w="858" w:type="dxa"/>
            <w:shd w:val="clear" w:color="auto" w:fill="auto"/>
          </w:tcPr>
          <w:p w14:paraId="01A1B635" w14:textId="77777777" w:rsidR="00EF433E" w:rsidRPr="00A23F9B" w:rsidRDefault="00EF433E" w:rsidP="00491358">
            <w:pPr>
              <w:pStyle w:val="TableBodyCentre"/>
              <w:spacing w:before="80" w:after="80" w:line="288" w:lineRule="auto"/>
              <w:ind w:left="720"/>
              <w:jc w:val="left"/>
              <w:rPr>
                <w:rFonts w:eastAsia="Calibri"/>
                <w:szCs w:val="22"/>
              </w:rPr>
            </w:pPr>
          </w:p>
        </w:tc>
        <w:tc>
          <w:tcPr>
            <w:tcW w:w="3282" w:type="dxa"/>
            <w:shd w:val="clear" w:color="auto" w:fill="auto"/>
          </w:tcPr>
          <w:p w14:paraId="78562618" w14:textId="77777777" w:rsidR="00EF433E" w:rsidRPr="00A23F9B" w:rsidRDefault="00EF433E" w:rsidP="00491358">
            <w:pPr>
              <w:pStyle w:val="TableBodyCentre"/>
              <w:spacing w:before="80" w:after="80" w:line="288" w:lineRule="auto"/>
              <w:jc w:val="left"/>
              <w:rPr>
                <w:rFonts w:eastAsia="Calibri"/>
                <w:szCs w:val="22"/>
              </w:rPr>
            </w:pPr>
          </w:p>
        </w:tc>
        <w:tc>
          <w:tcPr>
            <w:tcW w:w="3827" w:type="dxa"/>
            <w:shd w:val="clear" w:color="auto" w:fill="auto"/>
          </w:tcPr>
          <w:p w14:paraId="1C005C79" w14:textId="77777777" w:rsidR="00EF433E" w:rsidRPr="00A23F9B" w:rsidRDefault="00EF433E" w:rsidP="00491358">
            <w:pPr>
              <w:pStyle w:val="TableBodyCentre"/>
              <w:spacing w:before="80" w:after="80" w:line="288" w:lineRule="auto"/>
              <w:jc w:val="left"/>
              <w:rPr>
                <w:rFonts w:eastAsia="Calibri"/>
                <w:szCs w:val="22"/>
              </w:rPr>
            </w:pPr>
          </w:p>
        </w:tc>
        <w:tc>
          <w:tcPr>
            <w:tcW w:w="1276" w:type="dxa"/>
            <w:shd w:val="clear" w:color="auto" w:fill="auto"/>
          </w:tcPr>
          <w:p w14:paraId="54E83F7C" w14:textId="3C2700DE" w:rsidR="00EF433E" w:rsidRPr="00A23F9B" w:rsidRDefault="00EF433E" w:rsidP="00491358">
            <w:pPr>
              <w:pStyle w:val="TableBodyCentre"/>
              <w:spacing w:before="80" w:after="80" w:line="288" w:lineRule="auto"/>
              <w:rPr>
                <w:rStyle w:val="Instruction"/>
                <w:b/>
                <w:color w:val="000000"/>
              </w:rPr>
            </w:pPr>
            <w:r w:rsidRPr="00A23F9B">
              <w:rPr>
                <w:rStyle w:val="Instruction"/>
                <w:b/>
                <w:color w:val="000000"/>
              </w:rPr>
              <w:t>TOTAL: 100</w:t>
            </w:r>
            <w:r w:rsidR="001162FD">
              <w:rPr>
                <w:rStyle w:val="Instruction"/>
                <w:b/>
                <w:color w:val="000000"/>
              </w:rPr>
              <w:t>%</w:t>
            </w:r>
          </w:p>
        </w:tc>
        <w:tc>
          <w:tcPr>
            <w:tcW w:w="5358" w:type="dxa"/>
            <w:shd w:val="clear" w:color="auto" w:fill="auto"/>
          </w:tcPr>
          <w:p w14:paraId="6CD8545B" w14:textId="77777777" w:rsidR="00EF433E" w:rsidRPr="006A0CBC" w:rsidRDefault="00EF433E" w:rsidP="00491358">
            <w:pPr>
              <w:pStyle w:val="TableBodyCentre"/>
              <w:spacing w:before="80" w:after="80" w:line="288" w:lineRule="auto"/>
              <w:rPr>
                <w:rStyle w:val="Instruction"/>
              </w:rPr>
            </w:pPr>
          </w:p>
        </w:tc>
      </w:tr>
    </w:tbl>
    <w:p w14:paraId="3E921592" w14:textId="77777777" w:rsidR="00F8315F" w:rsidRDefault="00F8315F">
      <w:pPr>
        <w:pStyle w:val="TableBodyCentre"/>
      </w:pPr>
    </w:p>
    <w:p w14:paraId="05526399" w14:textId="77777777" w:rsidR="002F3757" w:rsidRDefault="002F3757" w:rsidP="002F3757">
      <w:pPr>
        <w:pStyle w:val="Heading2"/>
        <w:ind w:hanging="964"/>
      </w:pPr>
      <w:r>
        <w:br w:type="page"/>
      </w:r>
      <w:bookmarkStart w:id="41" w:name="_Toc134614064"/>
      <w:r w:rsidR="00EE6CE0">
        <w:lastRenderedPageBreak/>
        <w:t>TET Member Responsibi</w:t>
      </w:r>
      <w:r>
        <w:t>lities</w:t>
      </w:r>
      <w:bookmarkEnd w:id="41"/>
    </w:p>
    <w:p w14:paraId="21876846" w14:textId="73858B37" w:rsidR="002F3757" w:rsidRPr="003C7242" w:rsidRDefault="002F3757" w:rsidP="002F3757">
      <w:pPr>
        <w:pStyle w:val="Caption"/>
        <w:rPr>
          <w:color w:val="0000FF"/>
        </w:rPr>
      </w:pPr>
      <w:bookmarkStart w:id="42" w:name="_Toc134614076"/>
      <w:r>
        <w:t xml:space="preserve">Table </w:t>
      </w:r>
      <w:r w:rsidR="00F8721C">
        <w:fldChar w:fldCharType="begin"/>
      </w:r>
      <w:r>
        <w:instrText xml:space="preserve"> SEQ Table \* ARABIC </w:instrText>
      </w:r>
      <w:r w:rsidR="00F8721C">
        <w:fldChar w:fldCharType="separate"/>
      </w:r>
      <w:r w:rsidR="00FC1A58">
        <w:rPr>
          <w:noProof/>
        </w:rPr>
        <w:t>5</w:t>
      </w:r>
      <w:r w:rsidR="00F8721C">
        <w:fldChar w:fldCharType="end"/>
      </w:r>
      <w:r>
        <w:t xml:space="preserve">: </w:t>
      </w:r>
      <w:r w:rsidR="005A76F3">
        <w:t>TET M</w:t>
      </w:r>
      <w:r w:rsidR="00B302E9">
        <w:t>ember</w:t>
      </w:r>
      <w:r w:rsidR="005A76F3">
        <w:t xml:space="preserve"> R</w:t>
      </w:r>
      <w:r w:rsidR="00B302E9">
        <w:t>esponsibilities</w:t>
      </w:r>
      <w:bookmarkEnd w:id="42"/>
    </w:p>
    <w:p w14:paraId="31EB8BC8" w14:textId="77777777" w:rsidR="00BB2BB5" w:rsidRDefault="00BB2BB5"/>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276"/>
        <w:gridCol w:w="1276"/>
        <w:gridCol w:w="1276"/>
      </w:tblGrid>
      <w:tr w:rsidR="00083EA1" w14:paraId="12CC291C" w14:textId="35B31C6C" w:rsidTr="00083EA1">
        <w:trPr>
          <w:jc w:val="center"/>
        </w:trPr>
        <w:tc>
          <w:tcPr>
            <w:tcW w:w="3256" w:type="dxa"/>
            <w:shd w:val="pct5" w:color="auto" w:fill="auto"/>
            <w:vAlign w:val="center"/>
          </w:tcPr>
          <w:p w14:paraId="62B813E1" w14:textId="77777777" w:rsidR="00083EA1" w:rsidRPr="00A23F9B" w:rsidRDefault="00083EA1" w:rsidP="005A76F3">
            <w:pPr>
              <w:pStyle w:val="TableBodyCentre"/>
              <w:spacing w:before="60" w:after="60" w:line="264" w:lineRule="auto"/>
              <w:rPr>
                <w:rFonts w:eastAsia="Calibri"/>
                <w:b/>
                <w:szCs w:val="22"/>
              </w:rPr>
            </w:pPr>
            <w:r>
              <w:rPr>
                <w:rFonts w:eastAsia="Calibri"/>
                <w:b/>
                <w:szCs w:val="22"/>
              </w:rPr>
              <w:t xml:space="preserve">Mandatory </w:t>
            </w:r>
            <w:r w:rsidRPr="00A23F9B">
              <w:rPr>
                <w:rFonts w:eastAsia="Calibri"/>
                <w:b/>
                <w:szCs w:val="22"/>
              </w:rPr>
              <w:t>Criteria Number</w:t>
            </w:r>
          </w:p>
        </w:tc>
        <w:tc>
          <w:tcPr>
            <w:tcW w:w="1417" w:type="dxa"/>
            <w:tcBorders>
              <w:bottom w:val="single" w:sz="4" w:space="0" w:color="auto"/>
            </w:tcBorders>
            <w:shd w:val="pct5" w:color="auto" w:fill="auto"/>
            <w:vAlign w:val="center"/>
          </w:tcPr>
          <w:p w14:paraId="4ADF7F65" w14:textId="77777777" w:rsidR="00083EA1" w:rsidRPr="00A23F9B" w:rsidRDefault="00083EA1" w:rsidP="005A76F3">
            <w:pPr>
              <w:pStyle w:val="TableBodyCentre"/>
              <w:spacing w:before="60" w:after="60" w:line="264" w:lineRule="auto"/>
              <w:rPr>
                <w:rFonts w:eastAsia="Calibri"/>
                <w:b/>
                <w:color w:val="000000"/>
                <w:szCs w:val="22"/>
              </w:rPr>
            </w:pPr>
            <w:r w:rsidRPr="00A23F9B">
              <w:rPr>
                <w:rStyle w:val="Instruction"/>
                <w:b/>
                <w:color w:val="000000"/>
              </w:rPr>
              <w:t>TET 1</w:t>
            </w:r>
          </w:p>
        </w:tc>
        <w:tc>
          <w:tcPr>
            <w:tcW w:w="1276" w:type="dxa"/>
            <w:tcBorders>
              <w:bottom w:val="single" w:sz="4" w:space="0" w:color="auto"/>
            </w:tcBorders>
            <w:shd w:val="pct5" w:color="auto" w:fill="auto"/>
            <w:vAlign w:val="center"/>
          </w:tcPr>
          <w:p w14:paraId="7B272BAA" w14:textId="77777777" w:rsidR="00083EA1" w:rsidRPr="00A23F9B" w:rsidRDefault="00083EA1" w:rsidP="005A76F3">
            <w:pPr>
              <w:pStyle w:val="TableBodyCentre"/>
              <w:spacing w:before="60" w:after="60" w:line="264" w:lineRule="auto"/>
              <w:rPr>
                <w:rFonts w:eastAsia="Calibri"/>
                <w:b/>
                <w:color w:val="000000"/>
                <w:szCs w:val="22"/>
              </w:rPr>
            </w:pPr>
            <w:r w:rsidRPr="00A23F9B">
              <w:rPr>
                <w:rStyle w:val="Instruction"/>
                <w:b/>
                <w:color w:val="000000"/>
              </w:rPr>
              <w:t>TET 2</w:t>
            </w:r>
          </w:p>
        </w:tc>
        <w:tc>
          <w:tcPr>
            <w:tcW w:w="1276" w:type="dxa"/>
            <w:tcBorders>
              <w:bottom w:val="single" w:sz="4" w:space="0" w:color="auto"/>
            </w:tcBorders>
            <w:shd w:val="pct5" w:color="auto" w:fill="auto"/>
          </w:tcPr>
          <w:p w14:paraId="33315862" w14:textId="0EAA6FF0" w:rsidR="00083EA1" w:rsidRPr="00A23F9B" w:rsidRDefault="00083EA1" w:rsidP="005A76F3">
            <w:pPr>
              <w:pStyle w:val="TableBodyCentre"/>
              <w:spacing w:before="60" w:after="60" w:line="264" w:lineRule="auto"/>
              <w:rPr>
                <w:rStyle w:val="Instruction"/>
                <w:b/>
                <w:color w:val="000000"/>
              </w:rPr>
            </w:pPr>
            <w:r w:rsidRPr="00A23F9B">
              <w:rPr>
                <w:rStyle w:val="Instruction"/>
                <w:b/>
                <w:color w:val="000000"/>
              </w:rPr>
              <w:t xml:space="preserve">TET </w:t>
            </w:r>
            <w:r>
              <w:rPr>
                <w:rStyle w:val="Instruction"/>
                <w:b/>
                <w:color w:val="000000"/>
              </w:rPr>
              <w:t>3</w:t>
            </w:r>
          </w:p>
        </w:tc>
        <w:tc>
          <w:tcPr>
            <w:tcW w:w="1276" w:type="dxa"/>
            <w:tcBorders>
              <w:bottom w:val="single" w:sz="4" w:space="0" w:color="auto"/>
            </w:tcBorders>
            <w:shd w:val="pct5" w:color="auto" w:fill="auto"/>
          </w:tcPr>
          <w:p w14:paraId="33562F3B" w14:textId="30703A9F" w:rsidR="00083EA1" w:rsidRPr="00A23F9B" w:rsidRDefault="00083EA1" w:rsidP="005A76F3">
            <w:pPr>
              <w:pStyle w:val="TableBodyCentre"/>
              <w:spacing w:before="60" w:after="60" w:line="264" w:lineRule="auto"/>
              <w:rPr>
                <w:rStyle w:val="Instruction"/>
                <w:b/>
                <w:color w:val="000000"/>
              </w:rPr>
            </w:pPr>
            <w:r w:rsidRPr="00A23F9B">
              <w:rPr>
                <w:rStyle w:val="Instruction"/>
                <w:b/>
                <w:color w:val="000000"/>
              </w:rPr>
              <w:t xml:space="preserve">TET </w:t>
            </w:r>
            <w:r>
              <w:rPr>
                <w:rStyle w:val="Instruction"/>
                <w:b/>
                <w:color w:val="000000"/>
              </w:rPr>
              <w:t>4</w:t>
            </w:r>
          </w:p>
        </w:tc>
      </w:tr>
      <w:tr w:rsidR="00083EA1" w14:paraId="4B2C26D8" w14:textId="0C5EB5AA" w:rsidTr="00083EA1">
        <w:trPr>
          <w:jc w:val="center"/>
        </w:trPr>
        <w:tc>
          <w:tcPr>
            <w:tcW w:w="3256" w:type="dxa"/>
            <w:shd w:val="clear" w:color="auto" w:fill="auto"/>
          </w:tcPr>
          <w:p w14:paraId="3D51C434" w14:textId="345E38FF" w:rsidR="00083EA1" w:rsidRPr="00683C68" w:rsidRDefault="00083EA1" w:rsidP="00EE6CE0">
            <w:pPr>
              <w:pStyle w:val="TableBodyCentre"/>
              <w:spacing w:before="80" w:after="80" w:line="288" w:lineRule="auto"/>
              <w:jc w:val="left"/>
              <w:rPr>
                <w:rStyle w:val="Instruction"/>
                <w:color w:val="auto"/>
              </w:rPr>
            </w:pPr>
            <w:r w:rsidRPr="00683C68">
              <w:rPr>
                <w:rStyle w:val="Instruction"/>
                <w:color w:val="auto"/>
              </w:rPr>
              <w:t>1</w:t>
            </w:r>
          </w:p>
        </w:tc>
        <w:tc>
          <w:tcPr>
            <w:tcW w:w="1417" w:type="dxa"/>
            <w:shd w:val="clear" w:color="auto" w:fill="auto"/>
          </w:tcPr>
          <w:p w14:paraId="04E0DF1A" w14:textId="77777777" w:rsidR="00083EA1" w:rsidRPr="00683C68" w:rsidRDefault="00083EA1" w:rsidP="005A76F3">
            <w:pPr>
              <w:pStyle w:val="TableBodyCentre"/>
              <w:spacing w:before="80" w:after="80" w:line="288" w:lineRule="auto"/>
              <w:rPr>
                <w:rStyle w:val="Instruction"/>
                <w:color w:val="auto"/>
              </w:rPr>
            </w:pPr>
            <w:r w:rsidRPr="00683C68">
              <w:rPr>
                <w:rStyle w:val="Instruction"/>
                <w:color w:val="auto"/>
              </w:rPr>
              <w:t>X</w:t>
            </w:r>
          </w:p>
        </w:tc>
        <w:tc>
          <w:tcPr>
            <w:tcW w:w="1276" w:type="dxa"/>
            <w:shd w:val="clear" w:color="auto" w:fill="auto"/>
          </w:tcPr>
          <w:p w14:paraId="41DBA49D" w14:textId="6FD8FB62" w:rsidR="00083EA1" w:rsidRPr="00683C68" w:rsidRDefault="00083EA1" w:rsidP="005A76F3">
            <w:pPr>
              <w:pStyle w:val="TableBodyCentre"/>
              <w:spacing w:before="80" w:after="80" w:line="288" w:lineRule="auto"/>
              <w:rPr>
                <w:rStyle w:val="Instruction"/>
                <w:color w:val="auto"/>
              </w:rPr>
            </w:pPr>
            <w:r w:rsidRPr="00683C68">
              <w:rPr>
                <w:rStyle w:val="Instruction"/>
                <w:color w:val="auto"/>
              </w:rPr>
              <w:t>X</w:t>
            </w:r>
          </w:p>
        </w:tc>
        <w:tc>
          <w:tcPr>
            <w:tcW w:w="1276" w:type="dxa"/>
          </w:tcPr>
          <w:p w14:paraId="4EF482B6" w14:textId="7AEDAF54" w:rsidR="00083EA1" w:rsidRPr="00683C68" w:rsidRDefault="00083EA1" w:rsidP="005A76F3">
            <w:pPr>
              <w:pStyle w:val="TableBodyCentre"/>
              <w:spacing w:before="80" w:after="80" w:line="288" w:lineRule="auto"/>
              <w:rPr>
                <w:rStyle w:val="Instruction"/>
                <w:color w:val="auto"/>
              </w:rPr>
            </w:pPr>
            <w:r w:rsidRPr="00683C68">
              <w:rPr>
                <w:rStyle w:val="Instruction"/>
                <w:color w:val="auto"/>
              </w:rPr>
              <w:t>X</w:t>
            </w:r>
          </w:p>
        </w:tc>
        <w:tc>
          <w:tcPr>
            <w:tcW w:w="1276" w:type="dxa"/>
          </w:tcPr>
          <w:p w14:paraId="286BFC52" w14:textId="10D45D23" w:rsidR="00083EA1" w:rsidRPr="00683C68" w:rsidRDefault="00083EA1" w:rsidP="005A76F3">
            <w:pPr>
              <w:pStyle w:val="TableBodyCentre"/>
              <w:spacing w:before="80" w:after="80" w:line="288" w:lineRule="auto"/>
              <w:rPr>
                <w:rStyle w:val="Instruction"/>
                <w:color w:val="auto"/>
              </w:rPr>
            </w:pPr>
            <w:r w:rsidRPr="00683C68">
              <w:rPr>
                <w:rStyle w:val="Instruction"/>
                <w:color w:val="auto"/>
              </w:rPr>
              <w:t>X</w:t>
            </w:r>
          </w:p>
        </w:tc>
      </w:tr>
      <w:tr w:rsidR="00083EA1" w14:paraId="18D9955E" w14:textId="51BBAD28" w:rsidTr="00083EA1">
        <w:trPr>
          <w:jc w:val="center"/>
        </w:trPr>
        <w:tc>
          <w:tcPr>
            <w:tcW w:w="3256" w:type="dxa"/>
            <w:shd w:val="pct5" w:color="auto" w:fill="auto"/>
            <w:vAlign w:val="center"/>
          </w:tcPr>
          <w:p w14:paraId="08D3371C" w14:textId="77777777" w:rsidR="00083EA1" w:rsidRPr="00683C68" w:rsidRDefault="00083EA1" w:rsidP="00083EA1">
            <w:pPr>
              <w:pStyle w:val="TableBodyCentre"/>
              <w:spacing w:before="60" w:after="60" w:line="264" w:lineRule="auto"/>
              <w:rPr>
                <w:rFonts w:eastAsia="Calibri"/>
                <w:b/>
                <w:szCs w:val="22"/>
              </w:rPr>
            </w:pPr>
            <w:r w:rsidRPr="00683C68">
              <w:rPr>
                <w:rFonts w:eastAsia="Calibri"/>
                <w:b/>
                <w:szCs w:val="22"/>
              </w:rPr>
              <w:t>Qualitative Criteria Number</w:t>
            </w:r>
          </w:p>
        </w:tc>
        <w:tc>
          <w:tcPr>
            <w:tcW w:w="1417" w:type="dxa"/>
            <w:tcBorders>
              <w:bottom w:val="single" w:sz="4" w:space="0" w:color="auto"/>
            </w:tcBorders>
            <w:shd w:val="pct5" w:color="auto" w:fill="auto"/>
            <w:vAlign w:val="center"/>
          </w:tcPr>
          <w:p w14:paraId="29F5E765" w14:textId="77777777" w:rsidR="00083EA1" w:rsidRPr="00683C68" w:rsidRDefault="00083EA1" w:rsidP="00083EA1">
            <w:pPr>
              <w:pStyle w:val="TableBodyCentre"/>
              <w:spacing w:before="60" w:after="60" w:line="264" w:lineRule="auto"/>
              <w:rPr>
                <w:rFonts w:eastAsia="Calibri"/>
                <w:b/>
                <w:szCs w:val="22"/>
              </w:rPr>
            </w:pPr>
            <w:r w:rsidRPr="00683C68">
              <w:rPr>
                <w:rStyle w:val="Instruction"/>
                <w:b/>
                <w:color w:val="auto"/>
              </w:rPr>
              <w:t>TET 1</w:t>
            </w:r>
          </w:p>
        </w:tc>
        <w:tc>
          <w:tcPr>
            <w:tcW w:w="1276" w:type="dxa"/>
            <w:tcBorders>
              <w:bottom w:val="single" w:sz="4" w:space="0" w:color="auto"/>
            </w:tcBorders>
            <w:shd w:val="pct5" w:color="auto" w:fill="auto"/>
            <w:vAlign w:val="center"/>
          </w:tcPr>
          <w:p w14:paraId="59BAC656" w14:textId="77777777" w:rsidR="00083EA1" w:rsidRPr="00683C68" w:rsidRDefault="00083EA1" w:rsidP="00083EA1">
            <w:pPr>
              <w:pStyle w:val="TableBodyCentre"/>
              <w:spacing w:before="60" w:after="60" w:line="264" w:lineRule="auto"/>
              <w:rPr>
                <w:rFonts w:eastAsia="Calibri"/>
                <w:b/>
                <w:szCs w:val="22"/>
              </w:rPr>
            </w:pPr>
            <w:r w:rsidRPr="00683C68">
              <w:rPr>
                <w:rStyle w:val="Instruction"/>
                <w:b/>
                <w:color w:val="auto"/>
              </w:rPr>
              <w:t>TET 2</w:t>
            </w:r>
          </w:p>
        </w:tc>
        <w:tc>
          <w:tcPr>
            <w:tcW w:w="1276" w:type="dxa"/>
            <w:tcBorders>
              <w:bottom w:val="single" w:sz="4" w:space="0" w:color="auto"/>
            </w:tcBorders>
            <w:shd w:val="pct5" w:color="auto" w:fill="auto"/>
          </w:tcPr>
          <w:p w14:paraId="6BA970D0" w14:textId="57B1F12F" w:rsidR="00083EA1" w:rsidRPr="00683C68" w:rsidRDefault="00083EA1" w:rsidP="00083EA1">
            <w:pPr>
              <w:pStyle w:val="TableBodyCentre"/>
              <w:spacing w:before="60" w:after="60" w:line="264" w:lineRule="auto"/>
              <w:rPr>
                <w:rStyle w:val="Instruction"/>
                <w:b/>
                <w:color w:val="auto"/>
              </w:rPr>
            </w:pPr>
            <w:r w:rsidRPr="00683C68">
              <w:rPr>
                <w:rStyle w:val="Instruction"/>
                <w:b/>
                <w:color w:val="auto"/>
              </w:rPr>
              <w:t>TET 3</w:t>
            </w:r>
          </w:p>
        </w:tc>
        <w:tc>
          <w:tcPr>
            <w:tcW w:w="1276" w:type="dxa"/>
            <w:tcBorders>
              <w:bottom w:val="single" w:sz="4" w:space="0" w:color="auto"/>
            </w:tcBorders>
            <w:shd w:val="pct5" w:color="auto" w:fill="auto"/>
          </w:tcPr>
          <w:p w14:paraId="27EEA96E" w14:textId="607E6F10" w:rsidR="00083EA1" w:rsidRPr="00683C68" w:rsidRDefault="00083EA1" w:rsidP="00083EA1">
            <w:pPr>
              <w:pStyle w:val="TableBodyCentre"/>
              <w:spacing w:before="60" w:after="60" w:line="264" w:lineRule="auto"/>
              <w:rPr>
                <w:rStyle w:val="Instruction"/>
                <w:b/>
                <w:color w:val="auto"/>
              </w:rPr>
            </w:pPr>
            <w:r w:rsidRPr="00683C68">
              <w:rPr>
                <w:rStyle w:val="Instruction"/>
                <w:b/>
                <w:color w:val="auto"/>
              </w:rPr>
              <w:t>TET 4</w:t>
            </w:r>
          </w:p>
        </w:tc>
      </w:tr>
      <w:tr w:rsidR="00083EA1" w14:paraId="270DA1F8" w14:textId="09E6A8E5" w:rsidTr="00083EA1">
        <w:trPr>
          <w:jc w:val="center"/>
        </w:trPr>
        <w:tc>
          <w:tcPr>
            <w:tcW w:w="3256" w:type="dxa"/>
            <w:shd w:val="clear" w:color="auto" w:fill="auto"/>
          </w:tcPr>
          <w:p w14:paraId="6E43FE67" w14:textId="1DBD511A" w:rsidR="00083EA1" w:rsidRPr="00683C68" w:rsidRDefault="00083EA1" w:rsidP="00083EA1">
            <w:pPr>
              <w:pStyle w:val="TableBodyCentre"/>
              <w:spacing w:before="80" w:after="80" w:line="288" w:lineRule="auto"/>
              <w:jc w:val="left"/>
              <w:rPr>
                <w:rStyle w:val="Instruction"/>
                <w:color w:val="auto"/>
              </w:rPr>
            </w:pPr>
            <w:r w:rsidRPr="00683C68">
              <w:rPr>
                <w:rStyle w:val="Instruction"/>
                <w:color w:val="auto"/>
              </w:rPr>
              <w:t>1</w:t>
            </w:r>
          </w:p>
        </w:tc>
        <w:tc>
          <w:tcPr>
            <w:tcW w:w="1417" w:type="dxa"/>
            <w:shd w:val="clear" w:color="auto" w:fill="auto"/>
          </w:tcPr>
          <w:p w14:paraId="4183ABA8" w14:textId="77777777"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shd w:val="clear" w:color="auto" w:fill="auto"/>
          </w:tcPr>
          <w:p w14:paraId="735D17C8" w14:textId="45394C40"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37AA0774" w14:textId="0B6C126B"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70EA1B0D" w14:textId="3E05C229"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r>
      <w:tr w:rsidR="00083EA1" w14:paraId="396AE40A" w14:textId="601CB4F6" w:rsidTr="00083EA1">
        <w:trPr>
          <w:jc w:val="center"/>
        </w:trPr>
        <w:tc>
          <w:tcPr>
            <w:tcW w:w="3256" w:type="dxa"/>
            <w:shd w:val="clear" w:color="auto" w:fill="auto"/>
          </w:tcPr>
          <w:p w14:paraId="510B7BFD" w14:textId="02DD0A59" w:rsidR="00083EA1" w:rsidRPr="00683C68" w:rsidRDefault="00083EA1" w:rsidP="00083EA1">
            <w:pPr>
              <w:pStyle w:val="TableBodyCentre"/>
              <w:spacing w:before="80" w:after="80" w:line="288" w:lineRule="auto"/>
              <w:jc w:val="left"/>
              <w:rPr>
                <w:rStyle w:val="Instruction"/>
                <w:color w:val="auto"/>
              </w:rPr>
            </w:pPr>
            <w:r w:rsidRPr="00683C68">
              <w:rPr>
                <w:rStyle w:val="Instruction"/>
                <w:color w:val="auto"/>
              </w:rPr>
              <w:t>2</w:t>
            </w:r>
          </w:p>
        </w:tc>
        <w:tc>
          <w:tcPr>
            <w:tcW w:w="1417" w:type="dxa"/>
            <w:shd w:val="clear" w:color="auto" w:fill="auto"/>
          </w:tcPr>
          <w:p w14:paraId="40A06B08" w14:textId="77777777"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shd w:val="clear" w:color="auto" w:fill="auto"/>
          </w:tcPr>
          <w:p w14:paraId="6536EEBE" w14:textId="422F134F"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6327E48F" w14:textId="4C0B51BC"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4857294B" w14:textId="7DF66C71"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r>
      <w:tr w:rsidR="00083EA1" w14:paraId="31E66D2F" w14:textId="52D7F99D" w:rsidTr="00083EA1">
        <w:trPr>
          <w:jc w:val="center"/>
        </w:trPr>
        <w:tc>
          <w:tcPr>
            <w:tcW w:w="3256" w:type="dxa"/>
            <w:shd w:val="clear" w:color="auto" w:fill="auto"/>
          </w:tcPr>
          <w:p w14:paraId="7FF1558D" w14:textId="6FF77EA9" w:rsidR="00083EA1" w:rsidRPr="00683C68" w:rsidRDefault="00083EA1" w:rsidP="00083EA1">
            <w:pPr>
              <w:pStyle w:val="TableBodyCentre"/>
              <w:spacing w:before="80" w:after="80" w:line="288" w:lineRule="auto"/>
              <w:jc w:val="left"/>
              <w:rPr>
                <w:rStyle w:val="Instruction"/>
                <w:color w:val="auto"/>
              </w:rPr>
            </w:pPr>
            <w:r w:rsidRPr="00683C68">
              <w:rPr>
                <w:rStyle w:val="Instruction"/>
                <w:color w:val="auto"/>
              </w:rPr>
              <w:t>3</w:t>
            </w:r>
          </w:p>
        </w:tc>
        <w:tc>
          <w:tcPr>
            <w:tcW w:w="1417" w:type="dxa"/>
            <w:shd w:val="clear" w:color="auto" w:fill="auto"/>
          </w:tcPr>
          <w:p w14:paraId="686C068B" w14:textId="4ADCF140"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shd w:val="clear" w:color="auto" w:fill="auto"/>
          </w:tcPr>
          <w:p w14:paraId="1343FA4F" w14:textId="191FFB05"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769E0840" w14:textId="694B8258"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c>
          <w:tcPr>
            <w:tcW w:w="1276" w:type="dxa"/>
          </w:tcPr>
          <w:p w14:paraId="428FCDEF" w14:textId="71AB2B2D" w:rsidR="00083EA1" w:rsidRPr="00683C68" w:rsidRDefault="00083EA1" w:rsidP="00083EA1">
            <w:pPr>
              <w:pStyle w:val="TableBodyCentre"/>
              <w:spacing w:before="80" w:after="80" w:line="288" w:lineRule="auto"/>
              <w:rPr>
                <w:rStyle w:val="Instruction"/>
                <w:color w:val="auto"/>
              </w:rPr>
            </w:pPr>
            <w:r w:rsidRPr="00683C68">
              <w:rPr>
                <w:rStyle w:val="Instruction"/>
                <w:color w:val="auto"/>
              </w:rPr>
              <w:t>X</w:t>
            </w:r>
          </w:p>
        </w:tc>
      </w:tr>
    </w:tbl>
    <w:p w14:paraId="55CAE291" w14:textId="77777777" w:rsidR="002F3757" w:rsidRDefault="002F3757" w:rsidP="00F60CF5">
      <w:pPr>
        <w:pStyle w:val="TableBodyCentre"/>
        <w:jc w:val="left"/>
      </w:pPr>
    </w:p>
    <w:p w14:paraId="6362AFB6" w14:textId="77777777" w:rsidR="005A76F3" w:rsidRDefault="005A76F3" w:rsidP="005A76F3">
      <w:pPr>
        <w:pStyle w:val="Heading2"/>
        <w:ind w:hanging="964"/>
      </w:pPr>
      <w:r>
        <w:br w:type="page"/>
      </w:r>
      <w:bookmarkStart w:id="43" w:name="_Toc134614065"/>
      <w:r>
        <w:lastRenderedPageBreak/>
        <w:t xml:space="preserve">Foreseen </w:t>
      </w:r>
      <w:r w:rsidRPr="005A76F3">
        <w:t>Acceptable / Unacceptable Qualifications</w:t>
      </w:r>
      <w:bookmarkEnd w:id="43"/>
    </w:p>
    <w:p w14:paraId="5BFBCD8E" w14:textId="77777777" w:rsidR="005A76F3" w:rsidRPr="005A76F3" w:rsidRDefault="005A76F3" w:rsidP="005A76F3">
      <w:pPr>
        <w:pStyle w:val="Heading3"/>
        <w:ind w:hanging="964"/>
      </w:pPr>
      <w:bookmarkStart w:id="44" w:name="_Toc134614066"/>
      <w:r>
        <w:t>Risks</w:t>
      </w:r>
      <w:bookmarkEnd w:id="44"/>
    </w:p>
    <w:p w14:paraId="6609A4C3" w14:textId="0C3DFDC9" w:rsidR="005A76F3" w:rsidRPr="005A76F3" w:rsidRDefault="005A76F3" w:rsidP="005A76F3">
      <w:pPr>
        <w:pStyle w:val="Caption"/>
        <w:rPr>
          <w:color w:val="0000FF"/>
        </w:rPr>
      </w:pPr>
      <w:bookmarkStart w:id="45" w:name="_Toc134614077"/>
      <w:r>
        <w:t xml:space="preserve">Table </w:t>
      </w:r>
      <w:r w:rsidR="00F8721C">
        <w:fldChar w:fldCharType="begin"/>
      </w:r>
      <w:r>
        <w:instrText xml:space="preserve"> SEQ Table \* ARABIC </w:instrText>
      </w:r>
      <w:r w:rsidR="00F8721C">
        <w:fldChar w:fldCharType="separate"/>
      </w:r>
      <w:r w:rsidR="00FC1A58">
        <w:rPr>
          <w:noProof/>
        </w:rPr>
        <w:t>6</w:t>
      </w:r>
      <w:r w:rsidR="00F8721C">
        <w:fldChar w:fldCharType="end"/>
      </w:r>
      <w:r>
        <w:t>: Acceptable Technical Risks</w:t>
      </w:r>
      <w:bookmarkEnd w:id="45"/>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5A76F3" w14:paraId="7FFCA3B5" w14:textId="77777777" w:rsidTr="005A76F3">
        <w:tc>
          <w:tcPr>
            <w:tcW w:w="709" w:type="dxa"/>
            <w:shd w:val="pct5" w:color="auto" w:fill="auto"/>
            <w:vAlign w:val="center"/>
          </w:tcPr>
          <w:p w14:paraId="1B02C76D" w14:textId="77777777" w:rsidR="005A76F3" w:rsidRPr="00A23F9B" w:rsidRDefault="005A76F3" w:rsidP="005A76F3">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54A95A5E" w14:textId="77777777" w:rsidR="005A76F3" w:rsidRPr="00A23F9B" w:rsidRDefault="005A76F3" w:rsidP="005A76F3">
            <w:pPr>
              <w:pStyle w:val="TableBodyCentre"/>
              <w:spacing w:before="60" w:after="60" w:line="264" w:lineRule="auto"/>
              <w:rPr>
                <w:rFonts w:eastAsia="Calibri"/>
                <w:b/>
                <w:color w:val="000000"/>
                <w:szCs w:val="22"/>
              </w:rPr>
            </w:pPr>
            <w:r>
              <w:rPr>
                <w:rStyle w:val="Instruction"/>
                <w:b/>
                <w:color w:val="000000"/>
              </w:rPr>
              <w:t>Description</w:t>
            </w:r>
          </w:p>
        </w:tc>
      </w:tr>
      <w:tr w:rsidR="005A76F3" w14:paraId="600F2213" w14:textId="77777777" w:rsidTr="005A76F3">
        <w:tc>
          <w:tcPr>
            <w:tcW w:w="709" w:type="dxa"/>
            <w:shd w:val="clear" w:color="auto" w:fill="auto"/>
          </w:tcPr>
          <w:p w14:paraId="1A21559C" w14:textId="77777777" w:rsidR="005A76F3" w:rsidRPr="00A23F9B" w:rsidRDefault="005A76F3" w:rsidP="005A76F3">
            <w:pPr>
              <w:pStyle w:val="TableBodyCentre"/>
              <w:numPr>
                <w:ilvl w:val="0"/>
                <w:numId w:val="16"/>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0BDE0915" w14:textId="193AC0DA" w:rsidR="005A76F3" w:rsidRPr="00A23F9B" w:rsidRDefault="00041387" w:rsidP="009120A0">
            <w:pPr>
              <w:pStyle w:val="TableBodyCentre"/>
              <w:spacing w:before="80" w:after="80" w:line="288" w:lineRule="auto"/>
              <w:jc w:val="left"/>
              <w:rPr>
                <w:rFonts w:eastAsia="Calibri"/>
                <w:b/>
                <w:szCs w:val="22"/>
              </w:rPr>
            </w:pPr>
            <w:r>
              <w:rPr>
                <w:rFonts w:eastAsia="Calibri"/>
                <w:b/>
                <w:szCs w:val="22"/>
              </w:rPr>
              <w:t>N/A</w:t>
            </w:r>
          </w:p>
        </w:tc>
      </w:tr>
    </w:tbl>
    <w:p w14:paraId="7F8A7E84" w14:textId="57A8584B" w:rsidR="005A76F3" w:rsidRPr="005A76F3" w:rsidRDefault="005A76F3" w:rsidP="005A76F3">
      <w:pPr>
        <w:pStyle w:val="Caption"/>
        <w:rPr>
          <w:color w:val="0000FF"/>
        </w:rPr>
      </w:pPr>
      <w:bookmarkStart w:id="46" w:name="_Toc134614078"/>
      <w:r>
        <w:t xml:space="preserve">Table </w:t>
      </w:r>
      <w:r w:rsidR="00F8721C">
        <w:fldChar w:fldCharType="begin"/>
      </w:r>
      <w:r>
        <w:instrText xml:space="preserve"> SEQ Table \* ARABIC </w:instrText>
      </w:r>
      <w:r w:rsidR="00F8721C">
        <w:fldChar w:fldCharType="separate"/>
      </w:r>
      <w:r w:rsidR="00FC1A58">
        <w:rPr>
          <w:noProof/>
        </w:rPr>
        <w:t>7</w:t>
      </w:r>
      <w:r w:rsidR="00F8721C">
        <w:fldChar w:fldCharType="end"/>
      </w:r>
      <w:r>
        <w:t>: Unacceptable Technical Risks</w:t>
      </w:r>
      <w:bookmarkEnd w:id="46"/>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5A76F3" w14:paraId="7C1536B5" w14:textId="77777777" w:rsidTr="005A76F3">
        <w:tc>
          <w:tcPr>
            <w:tcW w:w="709" w:type="dxa"/>
            <w:shd w:val="pct5" w:color="auto" w:fill="auto"/>
            <w:vAlign w:val="center"/>
          </w:tcPr>
          <w:p w14:paraId="7F249A11" w14:textId="77777777" w:rsidR="005A76F3" w:rsidRPr="00A23F9B" w:rsidRDefault="005A76F3" w:rsidP="005A76F3">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3A3771CA" w14:textId="77777777" w:rsidR="005A76F3" w:rsidRPr="00A23F9B" w:rsidRDefault="005A76F3" w:rsidP="005A76F3">
            <w:pPr>
              <w:pStyle w:val="TableBodyCentre"/>
              <w:spacing w:before="60" w:after="60" w:line="264" w:lineRule="auto"/>
              <w:rPr>
                <w:rFonts w:eastAsia="Calibri"/>
                <w:b/>
                <w:color w:val="000000"/>
                <w:szCs w:val="22"/>
              </w:rPr>
            </w:pPr>
            <w:r>
              <w:rPr>
                <w:rStyle w:val="Instruction"/>
                <w:b/>
                <w:color w:val="000000"/>
              </w:rPr>
              <w:t>Description</w:t>
            </w:r>
          </w:p>
        </w:tc>
      </w:tr>
      <w:tr w:rsidR="005A76F3" w14:paraId="39E03CD8" w14:textId="77777777" w:rsidTr="005A76F3">
        <w:tc>
          <w:tcPr>
            <w:tcW w:w="709" w:type="dxa"/>
            <w:shd w:val="clear" w:color="auto" w:fill="auto"/>
          </w:tcPr>
          <w:p w14:paraId="54E0C646" w14:textId="77777777" w:rsidR="005A76F3" w:rsidRPr="00A23F9B" w:rsidRDefault="005A76F3" w:rsidP="005A76F3">
            <w:pPr>
              <w:pStyle w:val="TableBodyCentre"/>
              <w:numPr>
                <w:ilvl w:val="0"/>
                <w:numId w:val="17"/>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4E234378" w14:textId="60DB26BF" w:rsidR="005A76F3" w:rsidRPr="00A23F9B" w:rsidRDefault="00B06954" w:rsidP="005A76F3">
            <w:pPr>
              <w:pStyle w:val="TableBodyCentre"/>
              <w:spacing w:before="80" w:after="80" w:line="288" w:lineRule="auto"/>
              <w:jc w:val="left"/>
              <w:rPr>
                <w:rFonts w:eastAsia="Calibri"/>
                <w:b/>
                <w:szCs w:val="22"/>
              </w:rPr>
            </w:pPr>
            <w:r w:rsidRPr="004F59E6">
              <w:rPr>
                <w:rFonts w:eastAsia="Calibri"/>
                <w:szCs w:val="22"/>
              </w:rPr>
              <w:t>Mandatory criteria 1</w:t>
            </w:r>
            <w:r>
              <w:rPr>
                <w:rFonts w:eastAsia="Calibri"/>
                <w:szCs w:val="22"/>
              </w:rPr>
              <w:t xml:space="preserve"> not evaluated and/or satisfied</w:t>
            </w:r>
            <w:r w:rsidRPr="004F59E6">
              <w:rPr>
                <w:rFonts w:eastAsia="Calibri"/>
                <w:szCs w:val="22"/>
              </w:rPr>
              <w:t>.</w:t>
            </w:r>
          </w:p>
        </w:tc>
      </w:tr>
    </w:tbl>
    <w:p w14:paraId="2F21DCB4" w14:textId="77777777" w:rsidR="00DB450E" w:rsidRPr="005A76F3" w:rsidRDefault="00DB450E" w:rsidP="00DB450E">
      <w:pPr>
        <w:pStyle w:val="Heading3"/>
        <w:spacing w:before="360"/>
        <w:ind w:hanging="964"/>
      </w:pPr>
      <w:bookmarkStart w:id="47" w:name="_Toc134614067"/>
      <w:r>
        <w:t>Exceptions / Conditions</w:t>
      </w:r>
      <w:bookmarkEnd w:id="47"/>
    </w:p>
    <w:p w14:paraId="411CC35A" w14:textId="75BC0E72" w:rsidR="00DB450E" w:rsidRPr="005A76F3" w:rsidRDefault="00DB450E" w:rsidP="00DB450E">
      <w:pPr>
        <w:pStyle w:val="Caption"/>
        <w:rPr>
          <w:color w:val="0000FF"/>
        </w:rPr>
      </w:pPr>
      <w:bookmarkStart w:id="48" w:name="_Toc134614079"/>
      <w:r>
        <w:t xml:space="preserve">Table </w:t>
      </w:r>
      <w:r w:rsidR="00F8721C">
        <w:fldChar w:fldCharType="begin"/>
      </w:r>
      <w:r>
        <w:instrText xml:space="preserve"> SEQ Table \* ARABIC </w:instrText>
      </w:r>
      <w:r w:rsidR="00F8721C">
        <w:fldChar w:fldCharType="separate"/>
      </w:r>
      <w:r w:rsidR="00FC1A58">
        <w:rPr>
          <w:noProof/>
        </w:rPr>
        <w:t>8</w:t>
      </w:r>
      <w:r w:rsidR="00F8721C">
        <w:fldChar w:fldCharType="end"/>
      </w:r>
      <w:r>
        <w:t>: Acceptable Technical Exceptions / Conditions</w:t>
      </w:r>
      <w:bookmarkEnd w:id="48"/>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DB450E" w14:paraId="28294AE8" w14:textId="77777777" w:rsidTr="00374748">
        <w:tc>
          <w:tcPr>
            <w:tcW w:w="709" w:type="dxa"/>
            <w:shd w:val="pct5" w:color="auto" w:fill="auto"/>
            <w:vAlign w:val="center"/>
          </w:tcPr>
          <w:p w14:paraId="077F24FF" w14:textId="77777777" w:rsidR="00DB450E" w:rsidRPr="00A23F9B" w:rsidRDefault="00DB450E" w:rsidP="00374748">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33BB0130" w14:textId="77777777" w:rsidR="00DB450E" w:rsidRPr="00A23F9B" w:rsidRDefault="00DB450E" w:rsidP="00374748">
            <w:pPr>
              <w:pStyle w:val="TableBodyCentre"/>
              <w:spacing w:before="60" w:after="60" w:line="264" w:lineRule="auto"/>
              <w:rPr>
                <w:rFonts w:eastAsia="Calibri"/>
                <w:b/>
                <w:color w:val="000000"/>
                <w:szCs w:val="22"/>
              </w:rPr>
            </w:pPr>
            <w:r>
              <w:rPr>
                <w:rStyle w:val="Instruction"/>
                <w:b/>
                <w:color w:val="000000"/>
              </w:rPr>
              <w:t>Description</w:t>
            </w:r>
          </w:p>
        </w:tc>
      </w:tr>
      <w:tr w:rsidR="00DB450E" w14:paraId="321DED81" w14:textId="77777777" w:rsidTr="00374748">
        <w:tc>
          <w:tcPr>
            <w:tcW w:w="709" w:type="dxa"/>
            <w:shd w:val="clear" w:color="auto" w:fill="auto"/>
          </w:tcPr>
          <w:p w14:paraId="532B7029" w14:textId="77777777" w:rsidR="00DB450E" w:rsidRPr="00A23F9B" w:rsidRDefault="00DB450E" w:rsidP="00DB450E">
            <w:pPr>
              <w:pStyle w:val="TableBodyCentre"/>
              <w:numPr>
                <w:ilvl w:val="0"/>
                <w:numId w:val="19"/>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447AB27B" w14:textId="797C4C2D" w:rsidR="00DB450E" w:rsidRPr="00A23F9B" w:rsidRDefault="00B06954" w:rsidP="00374748">
            <w:pPr>
              <w:pStyle w:val="TableBodyCentre"/>
              <w:spacing w:before="80" w:after="80" w:line="288" w:lineRule="auto"/>
              <w:jc w:val="left"/>
              <w:rPr>
                <w:rFonts w:eastAsia="Calibri"/>
                <w:b/>
                <w:szCs w:val="22"/>
              </w:rPr>
            </w:pPr>
            <w:r w:rsidRPr="000F3123">
              <w:rPr>
                <w:rFonts w:eastAsia="Calibri"/>
                <w:szCs w:val="22"/>
              </w:rPr>
              <w:t>Declining to provide technical details accurately deemed intellectual proprietary</w:t>
            </w:r>
          </w:p>
        </w:tc>
      </w:tr>
    </w:tbl>
    <w:p w14:paraId="3AB4C5A7" w14:textId="6CA7CAA7" w:rsidR="00DB450E" w:rsidRPr="005A76F3" w:rsidRDefault="00DB450E" w:rsidP="00DB450E">
      <w:pPr>
        <w:pStyle w:val="Caption"/>
        <w:rPr>
          <w:color w:val="0000FF"/>
        </w:rPr>
      </w:pPr>
      <w:bookmarkStart w:id="49" w:name="_Toc134614080"/>
      <w:r>
        <w:t xml:space="preserve">Table </w:t>
      </w:r>
      <w:r w:rsidR="00F8721C">
        <w:fldChar w:fldCharType="begin"/>
      </w:r>
      <w:r>
        <w:instrText xml:space="preserve"> SEQ Table \* ARABIC </w:instrText>
      </w:r>
      <w:r w:rsidR="00F8721C">
        <w:fldChar w:fldCharType="separate"/>
      </w:r>
      <w:r w:rsidR="00FC1A58">
        <w:rPr>
          <w:noProof/>
        </w:rPr>
        <w:t>9</w:t>
      </w:r>
      <w:r w:rsidR="00F8721C">
        <w:fldChar w:fldCharType="end"/>
      </w:r>
      <w:r>
        <w:t>: Unacceptable Technical Exceptions / Conditions</w:t>
      </w:r>
      <w:bookmarkEnd w:id="49"/>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DB450E" w14:paraId="69421B8A" w14:textId="77777777" w:rsidTr="00374748">
        <w:tc>
          <w:tcPr>
            <w:tcW w:w="709" w:type="dxa"/>
            <w:shd w:val="pct5" w:color="auto" w:fill="auto"/>
            <w:vAlign w:val="center"/>
          </w:tcPr>
          <w:p w14:paraId="440F5BDA" w14:textId="77777777" w:rsidR="00DB450E" w:rsidRPr="00A23F9B" w:rsidRDefault="00DB450E" w:rsidP="00374748">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1C439F47" w14:textId="77777777" w:rsidR="00DB450E" w:rsidRPr="00A23F9B" w:rsidRDefault="00DB450E" w:rsidP="00374748">
            <w:pPr>
              <w:pStyle w:val="TableBodyCentre"/>
              <w:spacing w:before="60" w:after="60" w:line="264" w:lineRule="auto"/>
              <w:rPr>
                <w:rFonts w:eastAsia="Calibri"/>
                <w:b/>
                <w:color w:val="000000"/>
                <w:szCs w:val="22"/>
              </w:rPr>
            </w:pPr>
            <w:r>
              <w:rPr>
                <w:rStyle w:val="Instruction"/>
                <w:b/>
                <w:color w:val="000000"/>
              </w:rPr>
              <w:t>Description</w:t>
            </w:r>
          </w:p>
        </w:tc>
      </w:tr>
      <w:tr w:rsidR="00DB450E" w14:paraId="23EDFA66" w14:textId="77777777" w:rsidTr="00374748">
        <w:tc>
          <w:tcPr>
            <w:tcW w:w="709" w:type="dxa"/>
            <w:shd w:val="clear" w:color="auto" w:fill="auto"/>
          </w:tcPr>
          <w:p w14:paraId="2827788B" w14:textId="77777777" w:rsidR="00DB450E" w:rsidRPr="00A23F9B" w:rsidRDefault="00DB450E" w:rsidP="00DB450E">
            <w:pPr>
              <w:pStyle w:val="TableBodyCentre"/>
              <w:numPr>
                <w:ilvl w:val="0"/>
                <w:numId w:val="20"/>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0D482632" w14:textId="510D2D1F" w:rsidR="00DB450E" w:rsidRPr="00A23F9B" w:rsidRDefault="00B06954" w:rsidP="00374748">
            <w:pPr>
              <w:pStyle w:val="TableBodyCentre"/>
              <w:spacing w:before="80" w:after="80" w:line="288" w:lineRule="auto"/>
              <w:jc w:val="left"/>
              <w:rPr>
                <w:rFonts w:eastAsia="Calibri"/>
                <w:b/>
                <w:szCs w:val="22"/>
              </w:rPr>
            </w:pPr>
            <w:r w:rsidRPr="00937F7D">
              <w:rPr>
                <w:rFonts w:eastAsia="Calibri"/>
                <w:szCs w:val="22"/>
              </w:rPr>
              <w:t>Deviation without technical qualification not accepted</w:t>
            </w:r>
            <w:r>
              <w:rPr>
                <w:rFonts w:eastAsia="Calibri"/>
                <w:szCs w:val="22"/>
              </w:rPr>
              <w:t>.</w:t>
            </w:r>
          </w:p>
        </w:tc>
      </w:tr>
    </w:tbl>
    <w:p w14:paraId="59E9C154" w14:textId="77777777" w:rsidR="00DB450E" w:rsidRDefault="00DB450E" w:rsidP="00DB450E">
      <w:pPr>
        <w:pStyle w:val="TableBodyCentre"/>
        <w:jc w:val="left"/>
        <w:sectPr w:rsidR="00DB450E" w:rsidSect="00DA5A98">
          <w:pgSz w:w="16838" w:h="11906" w:orient="landscape"/>
          <w:pgMar w:top="1560" w:right="1814" w:bottom="567" w:left="1701" w:header="567" w:footer="283" w:gutter="0"/>
          <w:cols w:space="708"/>
          <w:docGrid w:linePitch="360"/>
        </w:sectPr>
      </w:pPr>
    </w:p>
    <w:p w14:paraId="77AA8F86" w14:textId="77777777" w:rsidR="002F524A" w:rsidRDefault="000963E4" w:rsidP="00F60CF5">
      <w:pPr>
        <w:pStyle w:val="Heading1"/>
      </w:pPr>
      <w:bookmarkStart w:id="50" w:name="_Toc134614068"/>
      <w:r w:rsidRPr="00F60CF5">
        <w:lastRenderedPageBreak/>
        <w:t>Authoris</w:t>
      </w:r>
      <w:r w:rsidR="002F524A" w:rsidRPr="00F60CF5">
        <w:t>ation</w:t>
      </w:r>
      <w:bookmarkEnd w:id="50"/>
    </w:p>
    <w:p w14:paraId="70F8B739" w14:textId="77777777" w:rsidR="002F524A" w:rsidRDefault="002F524A">
      <w:pPr>
        <w:pStyle w:val="BodyText"/>
      </w:pPr>
      <w:r>
        <w:t>This document has been seen and accepted by:</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3828"/>
        <w:gridCol w:w="3543"/>
      </w:tblGrid>
      <w:tr w:rsidR="00633C55" w14:paraId="372335C4" w14:textId="77777777" w:rsidTr="00305F95">
        <w:trPr>
          <w:tblHeader/>
        </w:trPr>
        <w:tc>
          <w:tcPr>
            <w:tcW w:w="2943" w:type="dxa"/>
            <w:tcBorders>
              <w:top w:val="single" w:sz="8" w:space="0" w:color="auto"/>
              <w:left w:val="single" w:sz="8" w:space="0" w:color="auto"/>
              <w:bottom w:val="single" w:sz="8" w:space="0" w:color="auto"/>
              <w:right w:val="single" w:sz="8" w:space="0" w:color="auto"/>
            </w:tcBorders>
            <w:shd w:val="clear" w:color="auto" w:fill="auto"/>
          </w:tcPr>
          <w:p w14:paraId="109A0C22" w14:textId="77777777" w:rsidR="00633C55" w:rsidRDefault="00633C55" w:rsidP="009E6F97">
            <w:pPr>
              <w:pStyle w:val="TableHeading"/>
              <w:rPr>
                <w:sz w:val="22"/>
                <w:szCs w:val="22"/>
              </w:rPr>
            </w:pPr>
            <w:r>
              <w:rPr>
                <w:sz w:val="22"/>
                <w:szCs w:val="22"/>
              </w:rPr>
              <w:t>Name</w:t>
            </w:r>
          </w:p>
        </w:tc>
        <w:tc>
          <w:tcPr>
            <w:tcW w:w="3828" w:type="dxa"/>
            <w:tcBorders>
              <w:top w:val="single" w:sz="8" w:space="0" w:color="auto"/>
              <w:left w:val="single" w:sz="8" w:space="0" w:color="auto"/>
              <w:bottom w:val="single" w:sz="8" w:space="0" w:color="auto"/>
              <w:right w:val="single" w:sz="8" w:space="0" w:color="auto"/>
            </w:tcBorders>
            <w:shd w:val="clear" w:color="auto" w:fill="auto"/>
          </w:tcPr>
          <w:p w14:paraId="00D022BD" w14:textId="77777777" w:rsidR="00633C55" w:rsidRDefault="00633C55" w:rsidP="009E6F97">
            <w:pPr>
              <w:pStyle w:val="TableHeading"/>
              <w:rPr>
                <w:sz w:val="22"/>
                <w:szCs w:val="22"/>
              </w:rPr>
            </w:pPr>
            <w:r>
              <w:rPr>
                <w:sz w:val="22"/>
                <w:szCs w:val="22"/>
              </w:rPr>
              <w:t>Designation</w:t>
            </w:r>
          </w:p>
        </w:tc>
        <w:tc>
          <w:tcPr>
            <w:tcW w:w="3543" w:type="dxa"/>
            <w:tcBorders>
              <w:top w:val="single" w:sz="8" w:space="0" w:color="auto"/>
              <w:left w:val="single" w:sz="8" w:space="0" w:color="auto"/>
              <w:bottom w:val="single" w:sz="8" w:space="0" w:color="auto"/>
              <w:right w:val="single" w:sz="8" w:space="0" w:color="auto"/>
            </w:tcBorders>
          </w:tcPr>
          <w:p w14:paraId="4BD14A7B" w14:textId="77777777" w:rsidR="00633C55" w:rsidRDefault="007F0349" w:rsidP="000F7B63">
            <w:pPr>
              <w:pStyle w:val="TableHeading"/>
              <w:rPr>
                <w:sz w:val="22"/>
                <w:szCs w:val="22"/>
              </w:rPr>
            </w:pPr>
            <w:r>
              <w:rPr>
                <w:sz w:val="22"/>
                <w:szCs w:val="22"/>
              </w:rPr>
              <w:t>Signature</w:t>
            </w:r>
          </w:p>
        </w:tc>
      </w:tr>
      <w:tr w:rsidR="00305F95" w14:paraId="48C01078" w14:textId="77777777" w:rsidTr="00305F95">
        <w:tc>
          <w:tcPr>
            <w:tcW w:w="2943" w:type="dxa"/>
            <w:tcBorders>
              <w:top w:val="single" w:sz="8" w:space="0" w:color="auto"/>
              <w:left w:val="single" w:sz="8" w:space="0" w:color="auto"/>
              <w:bottom w:val="single" w:sz="8" w:space="0" w:color="auto"/>
              <w:right w:val="single" w:sz="8" w:space="0" w:color="auto"/>
            </w:tcBorders>
            <w:shd w:val="clear" w:color="auto" w:fill="auto"/>
          </w:tcPr>
          <w:p w14:paraId="5CD2606A" w14:textId="77C161C0" w:rsidR="00305F95" w:rsidRPr="00305F95" w:rsidRDefault="00305F95" w:rsidP="00305F95">
            <w:pPr>
              <w:pStyle w:val="BodyText"/>
              <w:jc w:val="left"/>
              <w:rPr>
                <w:rStyle w:val="Instruction"/>
                <w:color w:val="auto"/>
              </w:rPr>
            </w:pPr>
            <w:r w:rsidRPr="00305F95">
              <w:rPr>
                <w:rStyle w:val="Instruction"/>
                <w:color w:val="auto"/>
              </w:rPr>
              <w:t xml:space="preserve">Lucky Mmadihlaba </w:t>
            </w:r>
          </w:p>
        </w:tc>
        <w:tc>
          <w:tcPr>
            <w:tcW w:w="3828" w:type="dxa"/>
            <w:tcBorders>
              <w:top w:val="single" w:sz="8" w:space="0" w:color="auto"/>
              <w:left w:val="single" w:sz="8" w:space="0" w:color="auto"/>
              <w:bottom w:val="single" w:sz="8" w:space="0" w:color="auto"/>
              <w:right w:val="single" w:sz="8" w:space="0" w:color="auto"/>
            </w:tcBorders>
            <w:shd w:val="clear" w:color="auto" w:fill="auto"/>
          </w:tcPr>
          <w:p w14:paraId="0DC9B5E7" w14:textId="55565040" w:rsidR="00305F95" w:rsidRPr="00305F95" w:rsidRDefault="00305F95" w:rsidP="00305F95">
            <w:pPr>
              <w:pStyle w:val="BodyText"/>
              <w:jc w:val="left"/>
              <w:rPr>
                <w:rStyle w:val="Instruction"/>
                <w:color w:val="auto"/>
              </w:rPr>
            </w:pPr>
            <w:r w:rsidRPr="00305F95">
              <w:rPr>
                <w:rStyle w:val="Instruction"/>
                <w:color w:val="auto"/>
              </w:rPr>
              <w:t>Senior Advisor Engineering</w:t>
            </w:r>
          </w:p>
        </w:tc>
        <w:tc>
          <w:tcPr>
            <w:tcW w:w="3543" w:type="dxa"/>
            <w:tcBorders>
              <w:top w:val="single" w:sz="8" w:space="0" w:color="auto"/>
              <w:left w:val="single" w:sz="8" w:space="0" w:color="auto"/>
              <w:bottom w:val="single" w:sz="8" w:space="0" w:color="auto"/>
              <w:right w:val="single" w:sz="8" w:space="0" w:color="auto"/>
            </w:tcBorders>
          </w:tcPr>
          <w:p w14:paraId="0E5407E8" w14:textId="77777777" w:rsidR="00305F95" w:rsidRPr="005C653F" w:rsidRDefault="00305F95" w:rsidP="00305F95">
            <w:pPr>
              <w:pStyle w:val="TableBodyLeft"/>
              <w:rPr>
                <w:color w:val="548DD4"/>
                <w:sz w:val="22"/>
                <w:szCs w:val="22"/>
              </w:rPr>
            </w:pPr>
          </w:p>
        </w:tc>
      </w:tr>
      <w:tr w:rsidR="00305F95" w14:paraId="6C6C919B" w14:textId="77777777" w:rsidTr="00305F95">
        <w:tc>
          <w:tcPr>
            <w:tcW w:w="2943" w:type="dxa"/>
            <w:tcBorders>
              <w:top w:val="single" w:sz="8" w:space="0" w:color="auto"/>
              <w:left w:val="single" w:sz="8" w:space="0" w:color="auto"/>
              <w:bottom w:val="single" w:sz="8" w:space="0" w:color="auto"/>
              <w:right w:val="single" w:sz="8" w:space="0" w:color="auto"/>
            </w:tcBorders>
            <w:shd w:val="clear" w:color="auto" w:fill="auto"/>
          </w:tcPr>
          <w:p w14:paraId="0B44A67C" w14:textId="2F98CF20" w:rsidR="00305F95" w:rsidRPr="00305F95" w:rsidRDefault="00305F95" w:rsidP="00305F95">
            <w:pPr>
              <w:pStyle w:val="BodyText"/>
              <w:jc w:val="left"/>
              <w:rPr>
                <w:rStyle w:val="Instruction"/>
                <w:color w:val="auto"/>
              </w:rPr>
            </w:pPr>
            <w:r w:rsidRPr="00305F95">
              <w:rPr>
                <w:rStyle w:val="Instruction"/>
                <w:color w:val="auto"/>
              </w:rPr>
              <w:t xml:space="preserve">Tankiso </w:t>
            </w:r>
            <w:proofErr w:type="spellStart"/>
            <w:r w:rsidRPr="00305F95">
              <w:rPr>
                <w:rStyle w:val="Instruction"/>
                <w:color w:val="auto"/>
              </w:rPr>
              <w:t>Mbepe</w:t>
            </w:r>
            <w:proofErr w:type="spellEnd"/>
          </w:p>
        </w:tc>
        <w:tc>
          <w:tcPr>
            <w:tcW w:w="3828" w:type="dxa"/>
            <w:tcBorders>
              <w:top w:val="single" w:sz="8" w:space="0" w:color="auto"/>
              <w:left w:val="single" w:sz="8" w:space="0" w:color="auto"/>
              <w:bottom w:val="single" w:sz="8" w:space="0" w:color="auto"/>
              <w:right w:val="single" w:sz="8" w:space="0" w:color="auto"/>
            </w:tcBorders>
            <w:shd w:val="clear" w:color="auto" w:fill="auto"/>
          </w:tcPr>
          <w:p w14:paraId="63B3A32F" w14:textId="2E1872D2" w:rsidR="00305F95" w:rsidRPr="00305F95" w:rsidRDefault="00305F95" w:rsidP="00305F95">
            <w:pPr>
              <w:pStyle w:val="BodyText"/>
              <w:jc w:val="left"/>
              <w:rPr>
                <w:rStyle w:val="Instruction"/>
                <w:color w:val="auto"/>
              </w:rPr>
            </w:pPr>
            <w:r w:rsidRPr="00305F95">
              <w:rPr>
                <w:rStyle w:val="Instruction"/>
                <w:color w:val="auto"/>
              </w:rPr>
              <w:t>Snr Supervisor Technician</w:t>
            </w:r>
          </w:p>
        </w:tc>
        <w:tc>
          <w:tcPr>
            <w:tcW w:w="3543" w:type="dxa"/>
            <w:tcBorders>
              <w:top w:val="single" w:sz="8" w:space="0" w:color="auto"/>
              <w:left w:val="single" w:sz="8" w:space="0" w:color="auto"/>
              <w:bottom w:val="single" w:sz="8" w:space="0" w:color="auto"/>
              <w:right w:val="single" w:sz="8" w:space="0" w:color="auto"/>
            </w:tcBorders>
          </w:tcPr>
          <w:p w14:paraId="7D882E7E" w14:textId="77777777" w:rsidR="00305F95" w:rsidRDefault="00305F95" w:rsidP="00305F95">
            <w:pPr>
              <w:pStyle w:val="TableBodyLeft"/>
              <w:rPr>
                <w:sz w:val="22"/>
                <w:szCs w:val="22"/>
              </w:rPr>
            </w:pPr>
          </w:p>
        </w:tc>
      </w:tr>
      <w:tr w:rsidR="00305F95" w14:paraId="03D97FBC" w14:textId="77777777" w:rsidTr="00305F95">
        <w:tc>
          <w:tcPr>
            <w:tcW w:w="2943" w:type="dxa"/>
            <w:tcBorders>
              <w:top w:val="single" w:sz="8" w:space="0" w:color="auto"/>
              <w:left w:val="single" w:sz="8" w:space="0" w:color="auto"/>
              <w:bottom w:val="single" w:sz="8" w:space="0" w:color="auto"/>
              <w:right w:val="single" w:sz="8" w:space="0" w:color="auto"/>
            </w:tcBorders>
            <w:shd w:val="clear" w:color="auto" w:fill="auto"/>
          </w:tcPr>
          <w:p w14:paraId="1C1ACEA3" w14:textId="57012EB2" w:rsidR="00305F95" w:rsidRPr="00305F95" w:rsidRDefault="00305F95" w:rsidP="00305F95">
            <w:pPr>
              <w:pStyle w:val="BodyText"/>
              <w:jc w:val="left"/>
              <w:rPr>
                <w:rStyle w:val="Instruction"/>
                <w:color w:val="auto"/>
              </w:rPr>
            </w:pPr>
            <w:r w:rsidRPr="00305F95">
              <w:rPr>
                <w:rStyle w:val="Instruction"/>
                <w:color w:val="auto"/>
              </w:rPr>
              <w:t>Nare Senama</w:t>
            </w:r>
          </w:p>
        </w:tc>
        <w:tc>
          <w:tcPr>
            <w:tcW w:w="3828" w:type="dxa"/>
            <w:tcBorders>
              <w:top w:val="single" w:sz="8" w:space="0" w:color="auto"/>
              <w:left w:val="single" w:sz="8" w:space="0" w:color="auto"/>
              <w:bottom w:val="single" w:sz="8" w:space="0" w:color="auto"/>
              <w:right w:val="single" w:sz="8" w:space="0" w:color="auto"/>
            </w:tcBorders>
            <w:shd w:val="clear" w:color="auto" w:fill="auto"/>
          </w:tcPr>
          <w:p w14:paraId="4B760946" w14:textId="5BB53F52" w:rsidR="00305F95" w:rsidRPr="00305F95" w:rsidRDefault="00305F95" w:rsidP="00305F95">
            <w:pPr>
              <w:pStyle w:val="BodyText"/>
              <w:jc w:val="left"/>
              <w:rPr>
                <w:rStyle w:val="Instruction"/>
                <w:color w:val="auto"/>
              </w:rPr>
            </w:pPr>
            <w:r w:rsidRPr="00305F95">
              <w:rPr>
                <w:rStyle w:val="Instruction"/>
                <w:color w:val="auto"/>
              </w:rPr>
              <w:t xml:space="preserve">Snr Supervisor Technician </w:t>
            </w:r>
          </w:p>
        </w:tc>
        <w:tc>
          <w:tcPr>
            <w:tcW w:w="3543" w:type="dxa"/>
            <w:tcBorders>
              <w:top w:val="single" w:sz="8" w:space="0" w:color="auto"/>
              <w:left w:val="single" w:sz="8" w:space="0" w:color="auto"/>
              <w:bottom w:val="single" w:sz="8" w:space="0" w:color="auto"/>
              <w:right w:val="single" w:sz="8" w:space="0" w:color="auto"/>
            </w:tcBorders>
          </w:tcPr>
          <w:p w14:paraId="0A4E95E7" w14:textId="77777777" w:rsidR="00305F95" w:rsidRDefault="00305F95" w:rsidP="00305F95">
            <w:pPr>
              <w:pStyle w:val="TableBodyLeft"/>
              <w:rPr>
                <w:sz w:val="22"/>
                <w:szCs w:val="22"/>
              </w:rPr>
            </w:pPr>
          </w:p>
        </w:tc>
      </w:tr>
    </w:tbl>
    <w:p w14:paraId="41DDC048" w14:textId="77777777" w:rsidR="002F524A" w:rsidRDefault="002F524A" w:rsidP="00AA53F2">
      <w:pPr>
        <w:pStyle w:val="Heading1"/>
      </w:pPr>
      <w:bookmarkStart w:id="51" w:name="_Toc134614069"/>
      <w:r>
        <w:t>Revisions</w:t>
      </w:r>
      <w:bookmarkEnd w:id="51"/>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2F524A" w14:paraId="7B3209B3" w14:textId="77777777" w:rsidTr="00CF15A1">
        <w:trPr>
          <w:cantSplit/>
          <w:tblHeader/>
        </w:trPr>
        <w:tc>
          <w:tcPr>
            <w:tcW w:w="2741" w:type="dxa"/>
          </w:tcPr>
          <w:p w14:paraId="73266FC2" w14:textId="77777777" w:rsidR="002F524A" w:rsidRDefault="002F524A">
            <w:pPr>
              <w:pStyle w:val="TableHeading"/>
            </w:pPr>
            <w:r>
              <w:t>Date</w:t>
            </w:r>
          </w:p>
        </w:tc>
        <w:tc>
          <w:tcPr>
            <w:tcW w:w="1490" w:type="dxa"/>
          </w:tcPr>
          <w:p w14:paraId="249A4B02" w14:textId="77777777" w:rsidR="002F524A" w:rsidRDefault="002F524A">
            <w:pPr>
              <w:pStyle w:val="TableHeading"/>
            </w:pPr>
            <w:r>
              <w:t>Rev.</w:t>
            </w:r>
          </w:p>
        </w:tc>
        <w:tc>
          <w:tcPr>
            <w:tcW w:w="2442" w:type="dxa"/>
          </w:tcPr>
          <w:p w14:paraId="4E3C43FF" w14:textId="77777777" w:rsidR="002F524A" w:rsidRDefault="002F524A">
            <w:pPr>
              <w:pStyle w:val="TableHeading"/>
            </w:pPr>
            <w:r>
              <w:t>Compiler</w:t>
            </w:r>
          </w:p>
        </w:tc>
        <w:tc>
          <w:tcPr>
            <w:tcW w:w="3531" w:type="dxa"/>
          </w:tcPr>
          <w:p w14:paraId="79097748" w14:textId="77777777" w:rsidR="002F524A" w:rsidRDefault="002F524A">
            <w:pPr>
              <w:pStyle w:val="TableHeading"/>
            </w:pPr>
            <w:r>
              <w:t>Remarks</w:t>
            </w:r>
          </w:p>
        </w:tc>
      </w:tr>
      <w:tr w:rsidR="002F524A" w14:paraId="183ACB53" w14:textId="77777777" w:rsidTr="00B06954">
        <w:trPr>
          <w:trHeight w:val="604"/>
        </w:trPr>
        <w:tc>
          <w:tcPr>
            <w:tcW w:w="2741" w:type="dxa"/>
          </w:tcPr>
          <w:p w14:paraId="49AB24AB" w14:textId="76319AD1" w:rsidR="002F524A" w:rsidRPr="009B4626" w:rsidRDefault="00B06954" w:rsidP="00964DA9">
            <w:pPr>
              <w:pStyle w:val="BodyText"/>
              <w:jc w:val="center"/>
            </w:pPr>
            <w:r w:rsidRPr="009B4626">
              <w:rPr>
                <w:rStyle w:val="Instruction"/>
                <w:color w:val="auto"/>
              </w:rPr>
              <w:t>Ma</w:t>
            </w:r>
            <w:r w:rsidR="00964CA4">
              <w:rPr>
                <w:rStyle w:val="Instruction"/>
                <w:color w:val="auto"/>
              </w:rPr>
              <w:t>y</w:t>
            </w:r>
            <w:r w:rsidR="002F524A" w:rsidRPr="009B4626">
              <w:rPr>
                <w:rStyle w:val="Instruction"/>
                <w:color w:val="auto"/>
              </w:rPr>
              <w:t xml:space="preserve"> 20</w:t>
            </w:r>
            <w:r w:rsidRPr="009B4626">
              <w:rPr>
                <w:rStyle w:val="Instruction"/>
                <w:color w:val="auto"/>
              </w:rPr>
              <w:t>2</w:t>
            </w:r>
            <w:r w:rsidR="00964CA4">
              <w:rPr>
                <w:rStyle w:val="Instruction"/>
                <w:color w:val="auto"/>
              </w:rPr>
              <w:t>3</w:t>
            </w:r>
          </w:p>
        </w:tc>
        <w:tc>
          <w:tcPr>
            <w:tcW w:w="1490" w:type="dxa"/>
          </w:tcPr>
          <w:p w14:paraId="45AA8BB6" w14:textId="53A569F3" w:rsidR="002F524A" w:rsidRPr="009B4626" w:rsidRDefault="00B06954" w:rsidP="00964DA9">
            <w:pPr>
              <w:pStyle w:val="BodyText"/>
              <w:jc w:val="center"/>
            </w:pPr>
            <w:r w:rsidRPr="009B4626">
              <w:rPr>
                <w:rStyle w:val="Instruction"/>
                <w:color w:val="auto"/>
              </w:rPr>
              <w:t>1</w:t>
            </w:r>
          </w:p>
        </w:tc>
        <w:tc>
          <w:tcPr>
            <w:tcW w:w="2442" w:type="dxa"/>
          </w:tcPr>
          <w:p w14:paraId="3ABEABEB" w14:textId="3DCFDD16" w:rsidR="002F524A" w:rsidRPr="009B4626" w:rsidRDefault="00964CA4" w:rsidP="00964DA9">
            <w:pPr>
              <w:pStyle w:val="BodyText"/>
              <w:jc w:val="left"/>
              <w:rPr>
                <w:rStyle w:val="Instruction"/>
                <w:color w:val="auto"/>
              </w:rPr>
            </w:pPr>
            <w:r>
              <w:rPr>
                <w:rStyle w:val="Instruction"/>
                <w:color w:val="auto"/>
              </w:rPr>
              <w:t>K Shebe</w:t>
            </w:r>
          </w:p>
        </w:tc>
        <w:tc>
          <w:tcPr>
            <w:tcW w:w="3531" w:type="dxa"/>
          </w:tcPr>
          <w:p w14:paraId="3FD6384D" w14:textId="6A617A25" w:rsidR="002F524A" w:rsidRPr="009B4626" w:rsidRDefault="002F524A" w:rsidP="00964DA9">
            <w:pPr>
              <w:pStyle w:val="BodyText"/>
              <w:jc w:val="left"/>
              <w:rPr>
                <w:rStyle w:val="Instruction"/>
                <w:color w:val="auto"/>
              </w:rPr>
            </w:pPr>
          </w:p>
        </w:tc>
      </w:tr>
    </w:tbl>
    <w:p w14:paraId="2296F177" w14:textId="77777777" w:rsidR="002F524A" w:rsidRDefault="002F524A">
      <w:pPr>
        <w:pStyle w:val="Heading1"/>
      </w:pPr>
      <w:bookmarkStart w:id="52" w:name="_Toc134614070"/>
      <w:r>
        <w:t>Development team</w:t>
      </w:r>
      <w:bookmarkEnd w:id="52"/>
    </w:p>
    <w:p w14:paraId="13BA328E" w14:textId="77777777" w:rsidR="002F524A" w:rsidRDefault="002F524A">
      <w:pPr>
        <w:pStyle w:val="BodyText"/>
      </w:pPr>
      <w:r>
        <w:t>The following people were involved in the development of this document:</w:t>
      </w:r>
    </w:p>
    <w:p w14:paraId="693240A2" w14:textId="0D4D2330" w:rsidR="002F524A" w:rsidRPr="0058373D" w:rsidRDefault="00964CA4" w:rsidP="0058373D">
      <w:pPr>
        <w:pStyle w:val="BodyText"/>
        <w:rPr>
          <w:rStyle w:val="Instruction"/>
        </w:rPr>
      </w:pPr>
      <w:r>
        <w:rPr>
          <w:szCs w:val="22"/>
        </w:rPr>
        <w:t>Lebo Pebane</w:t>
      </w:r>
    </w:p>
    <w:p w14:paraId="47E678E4" w14:textId="77777777" w:rsidR="002F524A" w:rsidRDefault="002F524A">
      <w:pPr>
        <w:pStyle w:val="Heading1"/>
      </w:pPr>
      <w:bookmarkStart w:id="53" w:name="_Toc134614071"/>
      <w:r>
        <w:t>Acknowledgements</w:t>
      </w:r>
      <w:bookmarkEnd w:id="53"/>
    </w:p>
    <w:p w14:paraId="1AFFBF89" w14:textId="2FFF41BB" w:rsidR="002F524A" w:rsidRDefault="00964CA4" w:rsidP="00964CA4">
      <w:pPr>
        <w:pStyle w:val="BodyText"/>
        <w:rPr>
          <w:rStyle w:val="Instruction"/>
          <w:color w:val="auto"/>
        </w:rPr>
      </w:pPr>
      <w:r>
        <w:rPr>
          <w:szCs w:val="22"/>
        </w:rPr>
        <w:t>Lebo Pebane</w:t>
      </w:r>
    </w:p>
    <w:sectPr w:rsidR="002F524A" w:rsidSect="00DA5A98">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732D" w14:textId="77777777" w:rsidR="006053E4" w:rsidRDefault="006053E4">
      <w:r>
        <w:separator/>
      </w:r>
    </w:p>
  </w:endnote>
  <w:endnote w:type="continuationSeparator" w:id="0">
    <w:p w14:paraId="2D37E365" w14:textId="77777777" w:rsidR="006053E4" w:rsidRDefault="0060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F5BC" w14:textId="5367C10F" w:rsidR="00374748" w:rsidRDefault="00374748" w:rsidP="00AE24A0">
    <w:pPr>
      <w:pStyle w:val="Footer"/>
      <w:tabs>
        <w:tab w:val="left" w:pos="4710"/>
      </w:tabs>
      <w:jc w:val="left"/>
    </w:pPr>
    <w:r>
      <w:tab/>
    </w:r>
    <w:r>
      <w:tab/>
    </w:r>
    <w:r>
      <w:rPr>
        <w:noProof/>
        <w:sz w:val="20"/>
        <w:lang w:val="en-ZA" w:eastAsia="en-ZA"/>
      </w:rPr>
      <mc:AlternateContent>
        <mc:Choice Requires="wps">
          <w:drawing>
            <wp:anchor distT="0" distB="0" distL="114300" distR="114300" simplePos="0" relativeHeight="251665408" behindDoc="1" locked="0" layoutInCell="1" allowOverlap="1" wp14:anchorId="3B043EEB" wp14:editId="5C12AC45">
              <wp:simplePos x="0" y="0"/>
              <wp:positionH relativeFrom="page">
                <wp:posOffset>719455</wp:posOffset>
              </wp:positionH>
              <wp:positionV relativeFrom="page">
                <wp:posOffset>9827895</wp:posOffset>
              </wp:positionV>
              <wp:extent cx="6480175" cy="539750"/>
              <wp:effectExtent l="0" t="0" r="1270" b="0"/>
              <wp:wrapNone/>
              <wp:docPr id="11"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B4F35" w14:textId="377514E4" w:rsidR="00374748" w:rsidRDefault="00000000">
                          <w:pPr>
                            <w:pStyle w:val="FooterRed"/>
                          </w:pPr>
                          <w:fldSimple w:instr=" DOCPROPERTY &quot;Classification&quot;  \* MERGEFORMAT ">
                            <w:r w:rsidR="00FC1A58">
                              <w:t>CONTROLLED DISCLOSURE</w:t>
                            </w:r>
                          </w:fldSimple>
                        </w:p>
                        <w:p w14:paraId="26EA5735" w14:textId="77777777" w:rsidR="00374748" w:rsidRDefault="00374748">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3EEB" id="_x0000_t202" coordsize="21600,21600" o:spt="202" path="m,l,21600r21600,l21600,xe">
              <v:stroke joinstyle="miter"/>
              <v:path gradientshapeok="t" o:connecttype="rect"/>
            </v:shapetype>
            <v:shape id="Text Box 520" o:spid="_x0000_s1033" type="#_x0000_t202" style="position:absolute;margin-left:56.65pt;margin-top:773.85pt;width:510.25pt;height: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don+x2wEAAJgDAAAOAAAAAAAAAAAAAAAAAC4CAABkcnMvZTJvRG9jLnhtbFBLAQItABQABgAI&#10;AAAAIQBbnYH94AAAAA4BAAAPAAAAAAAAAAAAAAAAADUEAABkcnMvZG93bnJldi54bWxQSwUGAAAA&#10;AAQABADzAAAAQgUAAAAA&#10;" filled="f" stroked="f" strokeweight=".5pt">
              <v:textbox inset="0,0,0,0">
                <w:txbxContent>
                  <w:p w14:paraId="220B4F35" w14:textId="377514E4" w:rsidR="00374748" w:rsidRDefault="00000000">
                    <w:pPr>
                      <w:pStyle w:val="FooterRed"/>
                    </w:pPr>
                    <w:fldSimple w:instr=" DOCPROPERTY &quot;Classification&quot;  \* MERGEFORMAT ">
                      <w:r w:rsidR="00FC1A58">
                        <w:t>CONTROLLED DISCLOSURE</w:t>
                      </w:r>
                    </w:fldSimple>
                  </w:p>
                  <w:p w14:paraId="26EA5735" w14:textId="77777777" w:rsidR="00374748" w:rsidRDefault="00374748">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6E1" w14:textId="02446727" w:rsidR="00374748" w:rsidRDefault="00374748">
    <w:pPr>
      <w:pStyle w:val="Footer"/>
    </w:pPr>
    <w:r>
      <w:rPr>
        <w:noProof/>
        <w:sz w:val="20"/>
        <w:lang w:val="en-ZA" w:eastAsia="en-ZA"/>
      </w:rPr>
      <mc:AlternateContent>
        <mc:Choice Requires="wps">
          <w:drawing>
            <wp:anchor distT="0" distB="0" distL="114300" distR="114300" simplePos="0" relativeHeight="251663360" behindDoc="1" locked="0" layoutInCell="1" allowOverlap="1" wp14:anchorId="2CEEA290" wp14:editId="44E78E21">
              <wp:simplePos x="0" y="0"/>
              <wp:positionH relativeFrom="page">
                <wp:posOffset>719455</wp:posOffset>
              </wp:positionH>
              <wp:positionV relativeFrom="page">
                <wp:posOffset>9827895</wp:posOffset>
              </wp:positionV>
              <wp:extent cx="6480175" cy="539750"/>
              <wp:effectExtent l="0" t="0" r="1270" b="0"/>
              <wp:wrapNone/>
              <wp:docPr id="1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309876" w14:textId="5BEE2084" w:rsidR="00374748" w:rsidRDefault="00000000">
                          <w:pPr>
                            <w:pStyle w:val="FooterRed"/>
                          </w:pPr>
                          <w:fldSimple w:instr=" DOCPROPERTY &quot;Classification&quot;  \* MERGEFORMAT ">
                            <w:r w:rsidR="00FC1A58">
                              <w:t>CONTROLLED DISCLOSURE</w:t>
                            </w:r>
                          </w:fldSimple>
                        </w:p>
                        <w:p w14:paraId="2955D8D6" w14:textId="77777777" w:rsidR="00374748" w:rsidRDefault="00374748">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EA290" id="_x0000_t202" coordsize="21600,21600" o:spt="202" path="m,l,21600r21600,l21600,xe">
              <v:stroke joinstyle="miter"/>
              <v:path gradientshapeok="t" o:connecttype="rect"/>
            </v:shapetype>
            <v:shape id="Text Box 430" o:spid="_x0000_s1034" type="#_x0000_t202" style="position:absolute;left:0;text-align:left;margin-left:56.65pt;margin-top:773.85pt;width:510.2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e5p4C2wEAAJgDAAAOAAAAAAAAAAAAAAAAAC4CAABkcnMvZTJvRG9jLnhtbFBLAQItABQABgAI&#10;AAAAIQBbnYH94AAAAA4BAAAPAAAAAAAAAAAAAAAAADUEAABkcnMvZG93bnJldi54bWxQSwUGAAAA&#10;AAQABADzAAAAQgUAAAAA&#10;" filled="f" stroked="f" strokeweight=".5pt">
              <v:textbox inset="0,0,0,0">
                <w:txbxContent>
                  <w:p w14:paraId="7E309876" w14:textId="5BEE2084" w:rsidR="00374748" w:rsidRDefault="00000000">
                    <w:pPr>
                      <w:pStyle w:val="FooterRed"/>
                    </w:pPr>
                    <w:fldSimple w:instr=" DOCPROPERTY &quot;Classification&quot;  \* MERGEFORMAT ">
                      <w:r w:rsidR="00FC1A58">
                        <w:t>CONTROLLED DISCLOSURE</w:t>
                      </w:r>
                    </w:fldSimple>
                  </w:p>
                  <w:p w14:paraId="2955D8D6" w14:textId="77777777" w:rsidR="00374748" w:rsidRDefault="00374748">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52EA" w14:textId="77777777" w:rsidR="006053E4" w:rsidRDefault="006053E4">
      <w:r>
        <w:separator/>
      </w:r>
    </w:p>
  </w:footnote>
  <w:footnote w:type="continuationSeparator" w:id="0">
    <w:p w14:paraId="026772E5" w14:textId="77777777" w:rsidR="006053E4" w:rsidRDefault="0060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D61E" w14:textId="4B412207" w:rsidR="00374748" w:rsidRDefault="00374748">
    <w:pPr>
      <w:pStyle w:val="Header"/>
    </w:pPr>
    <w:r>
      <w:rPr>
        <w:noProof/>
        <w:lang w:val="en-ZA" w:eastAsia="en-ZA"/>
      </w:rPr>
      <mc:AlternateContent>
        <mc:Choice Requires="wps">
          <w:drawing>
            <wp:anchor distT="0" distB="0" distL="114300" distR="114300" simplePos="0" relativeHeight="251655168" behindDoc="0" locked="0" layoutInCell="1" allowOverlap="1" wp14:anchorId="77C5E39C" wp14:editId="10D80B96">
              <wp:simplePos x="0" y="0"/>
              <wp:positionH relativeFrom="page">
                <wp:posOffset>719455</wp:posOffset>
              </wp:positionH>
              <wp:positionV relativeFrom="page">
                <wp:posOffset>971550</wp:posOffset>
              </wp:positionV>
              <wp:extent cx="6480175" cy="0"/>
              <wp:effectExtent l="5080" t="9525" r="10795" b="9525"/>
              <wp:wrapNone/>
              <wp:docPr id="1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AFA36" id="Line 51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">
              <w10:wrap anchorx="page" anchory="page"/>
            </v:line>
          </w:pict>
        </mc:Fallback>
      </mc:AlternateContent>
    </w:r>
    <w:r>
      <w:rPr>
        <w:noProof/>
        <w:lang w:val="en-ZA" w:eastAsia="en-ZA"/>
      </w:rPr>
      <mc:AlternateContent>
        <mc:Choice Requires="wps">
          <w:drawing>
            <wp:anchor distT="0" distB="0" distL="114300" distR="114300" simplePos="0" relativeHeight="251654144" behindDoc="0" locked="0" layoutInCell="1" allowOverlap="1" wp14:anchorId="7DB9D7A5" wp14:editId="78726909">
              <wp:simplePos x="0" y="0"/>
              <wp:positionH relativeFrom="page">
                <wp:posOffset>5831840</wp:posOffset>
              </wp:positionH>
              <wp:positionV relativeFrom="page">
                <wp:posOffset>791845</wp:posOffset>
              </wp:positionV>
              <wp:extent cx="1367790" cy="179705"/>
              <wp:effectExtent l="2540" t="1270" r="1270" b="0"/>
              <wp:wrapNone/>
              <wp:docPr id="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FEEB5" w14:textId="2AD9B4FE" w:rsidR="00374748" w:rsidRDefault="00374748">
                          <w:pPr>
                            <w:pStyle w:val="HeaderBold"/>
                          </w:pPr>
                          <w:r>
                            <w:fldChar w:fldCharType="begin"/>
                          </w:r>
                          <w:r>
                            <w:instrText xml:space="preserve"> PAGE  \* MERGEFORMAT </w:instrText>
                          </w:r>
                          <w:r>
                            <w:fldChar w:fldCharType="separate"/>
                          </w:r>
                          <w:r w:rsidR="00D614A5">
                            <w:rPr>
                              <w:noProof/>
                            </w:rPr>
                            <w:t>6</w:t>
                          </w:r>
                          <w:r>
                            <w:fldChar w:fldCharType="end"/>
                          </w:r>
                          <w:r>
                            <w:t xml:space="preserve"> of </w:t>
                          </w:r>
                          <w:fldSimple w:instr=" NUMPAGES  \* MERGEFORMAT ">
                            <w:r w:rsidR="00D614A5">
                              <w:rPr>
                                <w:noProof/>
                              </w:rPr>
                              <w:t>10</w:t>
                            </w:r>
                          </w:fldSimple>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9D7A5" id="_x0000_t202" coordsize="21600,21600" o:spt="202" path="m,l,21600r21600,l21600,xe">
              <v:stroke joinstyle="miter"/>
              <v:path gradientshapeok="t" o:connecttype="rect"/>
            </v:shapetype>
            <v:shape id="Text Box 518" o:spid="_x0000_s1026" type="#_x0000_t202" style="position:absolute;left:0;text-align:left;margin-left:459.2pt;margin-top:62.35pt;width:107.7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" filled="f" stroked="f" strokeweight=".5pt">
              <v:textbox inset="2mm,0,2mm,0">
                <w:txbxContent>
                  <w:p w14:paraId="3AFFEEB5" w14:textId="2AD9B4FE" w:rsidR="00374748" w:rsidRDefault="00374748">
                    <w:pPr>
                      <w:pStyle w:val="HeaderBold"/>
                    </w:pPr>
                    <w:r>
                      <w:fldChar w:fldCharType="begin"/>
                    </w:r>
                    <w:r>
                      <w:instrText xml:space="preserve"> PAGE  \* MERGEFORMAT </w:instrText>
                    </w:r>
                    <w:r>
                      <w:fldChar w:fldCharType="separate"/>
                    </w:r>
                    <w:r w:rsidR="00D614A5">
                      <w:rPr>
                        <w:noProof/>
                      </w:rPr>
                      <w:t>6</w:t>
                    </w:r>
                    <w:r>
                      <w:fldChar w:fldCharType="end"/>
                    </w:r>
                    <w:r>
                      <w:t xml:space="preserve"> of </w:t>
                    </w:r>
                    <w:fldSimple w:instr=" NUMPAGES  \* MERGEFORMAT ">
                      <w:r w:rsidR="00D614A5">
                        <w:rPr>
                          <w:noProof/>
                        </w:rPr>
                        <w:t>10</w:t>
                      </w:r>
                    </w:fldSimple>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3120" behindDoc="0" locked="0" layoutInCell="1" allowOverlap="1" wp14:anchorId="5D92DE6F" wp14:editId="2F75B369">
              <wp:simplePos x="0" y="0"/>
              <wp:positionH relativeFrom="page">
                <wp:posOffset>4679950</wp:posOffset>
              </wp:positionH>
              <wp:positionV relativeFrom="page">
                <wp:posOffset>791845</wp:posOffset>
              </wp:positionV>
              <wp:extent cx="1151890" cy="179705"/>
              <wp:effectExtent l="3175" t="1270" r="0" b="0"/>
              <wp:wrapNone/>
              <wp:docPr id="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FDC5F" w14:textId="77777777" w:rsidR="00374748" w:rsidRDefault="00374748">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DE6F" id="Text Box 517" o:spid="_x0000_s1027" type="#_x0000_t202" style="position:absolute;left:0;text-align:left;margin-left:368.5pt;margin-top:62.35pt;width:90.7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" filled="f" stroked="f" strokeweight=".5pt">
              <v:textbox inset="2mm,0,2mm,0">
                <w:txbxContent>
                  <w:p w14:paraId="409FDC5F" w14:textId="77777777" w:rsidR="00374748" w:rsidRDefault="00374748">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2096" behindDoc="0" locked="0" layoutInCell="1" allowOverlap="1" wp14:anchorId="666C2E26" wp14:editId="7BE84CBD">
              <wp:simplePos x="0" y="0"/>
              <wp:positionH relativeFrom="page">
                <wp:posOffset>5831840</wp:posOffset>
              </wp:positionH>
              <wp:positionV relativeFrom="page">
                <wp:posOffset>611505</wp:posOffset>
              </wp:positionV>
              <wp:extent cx="1367790" cy="179705"/>
              <wp:effectExtent l="2540" t="1905" r="1270" b="0"/>
              <wp:wrapNone/>
              <wp:docPr id="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B4C1E6" w14:textId="49C67DEA" w:rsidR="00374748" w:rsidRPr="00BD3E46" w:rsidRDefault="00374748">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C2E26" id="Text Box 516" o:spid="_x0000_s1028" type="#_x0000_t202" style="position:absolute;left:0;text-align:left;margin-left:459.2pt;margin-top:48.15pt;width:107.7pt;height:1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OP+VI/fAQAAoAMAAA4AAAAAAAAAAAAAAAAALgIAAGRycy9lMm9Eb2MueG1sUEsBAi0A&#10;FAAGAAgAAAAhAAToejXhAAAACwEAAA8AAAAAAAAAAAAAAAAAOQQAAGRycy9kb3ducmV2LnhtbFBL&#10;BQYAAAAABAAEAPMAAABHBQAAAAA=&#10;" filled="f" stroked="f" strokeweight=".5pt">
              <v:textbox inset="2mm,0,2mm,0">
                <w:txbxContent>
                  <w:p w14:paraId="60B4C1E6" w14:textId="49C67DEA" w:rsidR="00374748" w:rsidRPr="00BD3E46" w:rsidRDefault="00374748">
                    <w:pPr>
                      <w:pStyle w:val="HeaderBold"/>
                      <w:rPr>
                        <w:lang w:val="en-ZA"/>
                      </w:rPr>
                    </w:pPr>
                    <w:r>
                      <w:rPr>
                        <w:lang w:val="en-ZA"/>
                      </w:rPr>
                      <w:t>1</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1072" behindDoc="0" locked="0" layoutInCell="1" allowOverlap="1" wp14:anchorId="5F33623C" wp14:editId="3B19202F">
              <wp:simplePos x="0" y="0"/>
              <wp:positionH relativeFrom="page">
                <wp:posOffset>4679950</wp:posOffset>
              </wp:positionH>
              <wp:positionV relativeFrom="page">
                <wp:posOffset>611505</wp:posOffset>
              </wp:positionV>
              <wp:extent cx="1151890" cy="179705"/>
              <wp:effectExtent l="3175" t="1905" r="0" b="0"/>
              <wp:wrapNone/>
              <wp:docPr id="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47417F" w14:textId="77777777" w:rsidR="00374748" w:rsidRDefault="00374748">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3623C" id="Text Box 515" o:spid="_x0000_s1029" type="#_x0000_t202" style="position:absolute;left:0;text-align:left;margin-left:368.5pt;margin-top:48.15pt;width:90.7pt;height:1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N3wEAAKADAAAOAAAAZHJzL2Uyb0RvYy54bWysU9Fu1DAQfEfiHyy/c7kUlW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BweTYN3wEAAKADAAAOAAAAAAAAAAAAAAAAAC4CAABkcnMvZTJvRG9jLnhtbFBLAQIt&#10;ABQABgAIAAAAIQBIn5Ke4gAAAAoBAAAPAAAAAAAAAAAAAAAAADkEAABkcnMvZG93bnJldi54bWxQ&#10;SwUGAAAAAAQABADzAAAASAUAAAAA&#10;" filled="f" stroked="f" strokeweight=".5pt">
              <v:textbox inset="2mm,0,2mm,0">
                <w:txbxContent>
                  <w:p w14:paraId="6447417F" w14:textId="77777777" w:rsidR="00374748" w:rsidRDefault="00374748">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0048" behindDoc="0" locked="0" layoutInCell="1" allowOverlap="1" wp14:anchorId="514C905B" wp14:editId="386C12D6">
              <wp:simplePos x="0" y="0"/>
              <wp:positionH relativeFrom="page">
                <wp:posOffset>5831840</wp:posOffset>
              </wp:positionH>
              <wp:positionV relativeFrom="page">
                <wp:posOffset>431800</wp:posOffset>
              </wp:positionV>
              <wp:extent cx="1367790" cy="179705"/>
              <wp:effectExtent l="2540" t="3175" r="1270" b="0"/>
              <wp:wrapNone/>
              <wp:docPr id="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5B4BA7" w14:textId="4064F94C" w:rsidR="00374748" w:rsidRPr="00BD3E46" w:rsidRDefault="00374748">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C905B" id="Text Box 514" o:spid="_x0000_s1030" type="#_x0000_t202" style="position:absolute;left:0;text-align:left;margin-left:459.2pt;margin-top:34pt;width:107.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" filled="f" stroked="f" strokeweight=".5pt">
              <v:textbox inset="2mm,0,2mm,0">
                <w:txbxContent>
                  <w:p w14:paraId="075B4BA7" w14:textId="4064F94C" w:rsidR="00374748" w:rsidRPr="00BD3E46" w:rsidRDefault="00374748">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9024" behindDoc="0" locked="0" layoutInCell="1" allowOverlap="1" wp14:anchorId="014AD6DE" wp14:editId="68555DD7">
              <wp:simplePos x="0" y="0"/>
              <wp:positionH relativeFrom="page">
                <wp:posOffset>4679950</wp:posOffset>
              </wp:positionH>
              <wp:positionV relativeFrom="page">
                <wp:posOffset>431800</wp:posOffset>
              </wp:positionV>
              <wp:extent cx="1151890" cy="179705"/>
              <wp:effectExtent l="3175" t="3175" r="0" b="0"/>
              <wp:wrapNone/>
              <wp:docPr id="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47EAF2" w14:textId="77777777" w:rsidR="00374748" w:rsidRDefault="00374748">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AD6DE" id="Text Box 513" o:spid="_x0000_s1031" type="#_x0000_t202" style="position:absolute;left:0;text-align:left;margin-left:368.5pt;margin-top:34pt;width:90.7pt;height:14.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4o3gEAAKA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" filled="f" stroked="f" strokeweight=".5pt">
              <v:textbox inset="2mm,0,2mm,0">
                <w:txbxContent>
                  <w:p w14:paraId="3147EAF2" w14:textId="77777777" w:rsidR="00374748" w:rsidRDefault="00374748">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4384" behindDoc="1" locked="0" layoutInCell="1" allowOverlap="1" wp14:anchorId="2F21B407" wp14:editId="368C1E5D">
              <wp:simplePos x="0" y="0"/>
              <wp:positionH relativeFrom="page">
                <wp:posOffset>719455</wp:posOffset>
              </wp:positionH>
              <wp:positionV relativeFrom="page">
                <wp:posOffset>431800</wp:posOffset>
              </wp:positionV>
              <wp:extent cx="3959860" cy="539750"/>
              <wp:effectExtent l="0" t="3175" r="0" b="0"/>
              <wp:wrapNone/>
              <wp:docPr id="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4EDA65" w14:textId="77777777" w:rsidR="00374748" w:rsidRPr="00DE71AD" w:rsidRDefault="00374748" w:rsidP="00CF15A1">
                          <w:pPr>
                            <w:pStyle w:val="TitlePageBold"/>
                            <w:spacing w:before="20"/>
                            <w:rPr>
                              <w:sz w:val="20"/>
                              <w:szCs w:val="20"/>
                            </w:rPr>
                          </w:pPr>
                          <w:r w:rsidRPr="00DE71AD">
                            <w:rPr>
                              <w:sz w:val="20"/>
                              <w:szCs w:val="20"/>
                            </w:rPr>
                            <w:t xml:space="preserve">Tender Technical Evaluation Strategy </w:t>
                          </w:r>
                        </w:p>
                        <w:p w14:paraId="231D120F" w14:textId="77777777" w:rsidR="00374748" w:rsidRPr="00E30008" w:rsidRDefault="00374748">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1B407" id="Text Box 512" o:spid="_x0000_s1032" type="#_x0000_t202" style="position:absolute;left:0;text-align:left;margin-left:56.65pt;margin-top:34pt;width:311.8pt;height: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0HtQxuABAACgAwAADgAAAAAAAAAAAAAAAAAuAgAAZHJzL2Uyb0RvYy54bWxQSwECLQAU&#10;AAYACAAAACEAY348jt8AAAAKAQAADwAAAAAAAAAAAAAAAAA6BAAAZHJzL2Rvd25yZXYueG1sUEsF&#10;BgAAAAAEAAQA8wAAAEYFAAAAAA==&#10;" filled="f" stroked="f" strokeweight=".5pt">
              <v:textbox inset="2mm,0,2mm,0">
                <w:txbxContent>
                  <w:p w14:paraId="234EDA65" w14:textId="77777777" w:rsidR="00374748" w:rsidRPr="00DE71AD" w:rsidRDefault="00374748" w:rsidP="00CF15A1">
                    <w:pPr>
                      <w:pStyle w:val="TitlePageBold"/>
                      <w:spacing w:before="20"/>
                      <w:rPr>
                        <w:sz w:val="20"/>
                        <w:szCs w:val="20"/>
                      </w:rPr>
                    </w:pPr>
                    <w:r w:rsidRPr="00DE71AD">
                      <w:rPr>
                        <w:sz w:val="20"/>
                        <w:szCs w:val="20"/>
                      </w:rPr>
                      <w:t xml:space="preserve">Tender Technical Evaluation Strategy </w:t>
                    </w:r>
                  </w:p>
                  <w:p w14:paraId="231D120F" w14:textId="77777777" w:rsidR="00374748" w:rsidRPr="00E30008" w:rsidRDefault="00374748">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A8724"/>
    <w:multiLevelType w:val="hybridMultilevel"/>
    <w:tmpl w:val="9C0F69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B7532"/>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4"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5"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7"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8" w15:restartNumberingAfterBreak="0">
    <w:nsid w:val="46D407B9"/>
    <w:multiLevelType w:val="hybridMultilevel"/>
    <w:tmpl w:val="CA720784"/>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EA54AE"/>
    <w:multiLevelType w:val="hybridMultilevel"/>
    <w:tmpl w:val="B324086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1" w15:restartNumberingAfterBreak="0">
    <w:nsid w:val="47D86C24"/>
    <w:multiLevelType w:val="hybridMultilevel"/>
    <w:tmpl w:val="DD441E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3"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5"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6A45F3"/>
    <w:multiLevelType w:val="hybridMultilevel"/>
    <w:tmpl w:val="78247DEA"/>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18"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0"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1" w15:restartNumberingAfterBreak="0">
    <w:nsid w:val="670C0E1D"/>
    <w:multiLevelType w:val="hybridMultilevel"/>
    <w:tmpl w:val="309C20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3"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5" w15:restartNumberingAfterBreak="0">
    <w:nsid w:val="7F6177D5"/>
    <w:multiLevelType w:val="hybridMultilevel"/>
    <w:tmpl w:val="1BBA20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FB47551"/>
    <w:multiLevelType w:val="hybridMultilevel"/>
    <w:tmpl w:val="01FEAE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753045584">
    <w:abstractNumId w:val="12"/>
  </w:num>
  <w:num w:numId="2" w16cid:durableId="214391012">
    <w:abstractNumId w:val="10"/>
  </w:num>
  <w:num w:numId="3" w16cid:durableId="1400860367">
    <w:abstractNumId w:val="6"/>
  </w:num>
  <w:num w:numId="4" w16cid:durableId="379473380">
    <w:abstractNumId w:val="22"/>
  </w:num>
  <w:num w:numId="5" w16cid:durableId="1363476625">
    <w:abstractNumId w:val="4"/>
  </w:num>
  <w:num w:numId="6" w16cid:durableId="1078013981">
    <w:abstractNumId w:val="20"/>
  </w:num>
  <w:num w:numId="7" w16cid:durableId="1353843185">
    <w:abstractNumId w:val="17"/>
  </w:num>
  <w:num w:numId="8" w16cid:durableId="1834564230">
    <w:abstractNumId w:val="3"/>
  </w:num>
  <w:num w:numId="9" w16cid:durableId="842430729">
    <w:abstractNumId w:val="24"/>
  </w:num>
  <w:num w:numId="10" w16cid:durableId="1377244290">
    <w:abstractNumId w:val="7"/>
  </w:num>
  <w:num w:numId="11" w16cid:durableId="771168673">
    <w:abstractNumId w:val="19"/>
  </w:num>
  <w:num w:numId="12" w16cid:durableId="626859882">
    <w:abstractNumId w:val="14"/>
  </w:num>
  <w:num w:numId="13" w16cid:durableId="1240602848">
    <w:abstractNumId w:val="5"/>
  </w:num>
  <w:num w:numId="14" w16cid:durableId="1360231740">
    <w:abstractNumId w:val="16"/>
  </w:num>
  <w:num w:numId="15" w16cid:durableId="2099981688">
    <w:abstractNumId w:val="4"/>
  </w:num>
  <w:num w:numId="16" w16cid:durableId="364136271">
    <w:abstractNumId w:val="13"/>
  </w:num>
  <w:num w:numId="17" w16cid:durableId="1963417746">
    <w:abstractNumId w:val="15"/>
  </w:num>
  <w:num w:numId="18" w16cid:durableId="1133400954">
    <w:abstractNumId w:val="1"/>
  </w:num>
  <w:num w:numId="19" w16cid:durableId="396436773">
    <w:abstractNumId w:val="18"/>
  </w:num>
  <w:num w:numId="20" w16cid:durableId="1080060212">
    <w:abstractNumId w:val="23"/>
  </w:num>
  <w:num w:numId="21" w16cid:durableId="616520338">
    <w:abstractNumId w:val="9"/>
  </w:num>
  <w:num w:numId="22" w16cid:durableId="1985038804">
    <w:abstractNumId w:val="0"/>
  </w:num>
  <w:num w:numId="23" w16cid:durableId="1509253058">
    <w:abstractNumId w:val="2"/>
  </w:num>
  <w:num w:numId="24" w16cid:durableId="1866746687">
    <w:abstractNumId w:val="26"/>
  </w:num>
  <w:num w:numId="25" w16cid:durableId="1989675422">
    <w:abstractNumId w:val="21"/>
  </w:num>
  <w:num w:numId="26" w16cid:durableId="91974535">
    <w:abstractNumId w:val="11"/>
  </w:num>
  <w:num w:numId="27" w16cid:durableId="1680346441">
    <w:abstractNumId w:val="8"/>
  </w:num>
  <w:num w:numId="28" w16cid:durableId="594829388">
    <w:abstractNumId w:val="25"/>
  </w:num>
  <w:num w:numId="29" w16cid:durableId="1824927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46"/>
    <w:rsid w:val="00002959"/>
    <w:rsid w:val="00041387"/>
    <w:rsid w:val="00083EA1"/>
    <w:rsid w:val="000963E4"/>
    <w:rsid w:val="000A2404"/>
    <w:rsid w:val="000E76EF"/>
    <w:rsid w:val="000F7B63"/>
    <w:rsid w:val="001062AD"/>
    <w:rsid w:val="001162FD"/>
    <w:rsid w:val="00160D63"/>
    <w:rsid w:val="001854E3"/>
    <w:rsid w:val="001B36D5"/>
    <w:rsid w:val="001B6CFF"/>
    <w:rsid w:val="001C4D2F"/>
    <w:rsid w:val="001F2CC2"/>
    <w:rsid w:val="001F4EB9"/>
    <w:rsid w:val="002131CA"/>
    <w:rsid w:val="002251D6"/>
    <w:rsid w:val="00225D9E"/>
    <w:rsid w:val="00226DFA"/>
    <w:rsid w:val="002536E5"/>
    <w:rsid w:val="00292252"/>
    <w:rsid w:val="00295029"/>
    <w:rsid w:val="002A154A"/>
    <w:rsid w:val="002F3757"/>
    <w:rsid w:val="002F524A"/>
    <w:rsid w:val="002F6575"/>
    <w:rsid w:val="002F6867"/>
    <w:rsid w:val="00305F95"/>
    <w:rsid w:val="0031125D"/>
    <w:rsid w:val="00334732"/>
    <w:rsid w:val="00343429"/>
    <w:rsid w:val="00347302"/>
    <w:rsid w:val="00374748"/>
    <w:rsid w:val="003A0CCF"/>
    <w:rsid w:val="003A4C22"/>
    <w:rsid w:val="003A62C5"/>
    <w:rsid w:val="003B367B"/>
    <w:rsid w:val="003B62E2"/>
    <w:rsid w:val="003C7242"/>
    <w:rsid w:val="003F2EDF"/>
    <w:rsid w:val="00462563"/>
    <w:rsid w:val="004648C2"/>
    <w:rsid w:val="0046735D"/>
    <w:rsid w:val="004749D5"/>
    <w:rsid w:val="0047683E"/>
    <w:rsid w:val="00491358"/>
    <w:rsid w:val="004B12B5"/>
    <w:rsid w:val="004D34E4"/>
    <w:rsid w:val="004E615E"/>
    <w:rsid w:val="00526F5D"/>
    <w:rsid w:val="00547C2D"/>
    <w:rsid w:val="005669E1"/>
    <w:rsid w:val="005745A7"/>
    <w:rsid w:val="0058373D"/>
    <w:rsid w:val="005A2D78"/>
    <w:rsid w:val="005A4F86"/>
    <w:rsid w:val="005A615D"/>
    <w:rsid w:val="005A76F3"/>
    <w:rsid w:val="005C653F"/>
    <w:rsid w:val="005E0AAB"/>
    <w:rsid w:val="005F74CB"/>
    <w:rsid w:val="006053E4"/>
    <w:rsid w:val="00633C55"/>
    <w:rsid w:val="006573EF"/>
    <w:rsid w:val="00683C68"/>
    <w:rsid w:val="006862EF"/>
    <w:rsid w:val="006A0CBC"/>
    <w:rsid w:val="006D0B01"/>
    <w:rsid w:val="006D3C00"/>
    <w:rsid w:val="006D66D5"/>
    <w:rsid w:val="0070590A"/>
    <w:rsid w:val="007239EC"/>
    <w:rsid w:val="00726FA8"/>
    <w:rsid w:val="00731209"/>
    <w:rsid w:val="00774167"/>
    <w:rsid w:val="00791E21"/>
    <w:rsid w:val="007B3E91"/>
    <w:rsid w:val="007B5DD7"/>
    <w:rsid w:val="007D6510"/>
    <w:rsid w:val="007F0349"/>
    <w:rsid w:val="007F7DE7"/>
    <w:rsid w:val="00814EC8"/>
    <w:rsid w:val="008507E2"/>
    <w:rsid w:val="008658D3"/>
    <w:rsid w:val="00866F8A"/>
    <w:rsid w:val="008833E7"/>
    <w:rsid w:val="008A3C52"/>
    <w:rsid w:val="008F2D6C"/>
    <w:rsid w:val="00906FA4"/>
    <w:rsid w:val="009120A0"/>
    <w:rsid w:val="00927181"/>
    <w:rsid w:val="0095277B"/>
    <w:rsid w:val="009549CE"/>
    <w:rsid w:val="009603C3"/>
    <w:rsid w:val="00964CA4"/>
    <w:rsid w:val="00964DA9"/>
    <w:rsid w:val="00966BB2"/>
    <w:rsid w:val="009714D6"/>
    <w:rsid w:val="009B4626"/>
    <w:rsid w:val="009C20FD"/>
    <w:rsid w:val="009E6F97"/>
    <w:rsid w:val="00A23F9B"/>
    <w:rsid w:val="00A41CF0"/>
    <w:rsid w:val="00A46ADF"/>
    <w:rsid w:val="00A57D86"/>
    <w:rsid w:val="00A66C51"/>
    <w:rsid w:val="00A82485"/>
    <w:rsid w:val="00AA53F2"/>
    <w:rsid w:val="00AA6B7B"/>
    <w:rsid w:val="00AB0C29"/>
    <w:rsid w:val="00AE24A0"/>
    <w:rsid w:val="00B06954"/>
    <w:rsid w:val="00B1475A"/>
    <w:rsid w:val="00B25E8F"/>
    <w:rsid w:val="00B302E9"/>
    <w:rsid w:val="00B40BAC"/>
    <w:rsid w:val="00B67EBD"/>
    <w:rsid w:val="00B822FB"/>
    <w:rsid w:val="00BA41DB"/>
    <w:rsid w:val="00BB2BB5"/>
    <w:rsid w:val="00BB6D77"/>
    <w:rsid w:val="00BD1CAA"/>
    <w:rsid w:val="00BD3E46"/>
    <w:rsid w:val="00BE6698"/>
    <w:rsid w:val="00C21339"/>
    <w:rsid w:val="00C229B5"/>
    <w:rsid w:val="00C74776"/>
    <w:rsid w:val="00C76E28"/>
    <w:rsid w:val="00CE2D09"/>
    <w:rsid w:val="00CF15A1"/>
    <w:rsid w:val="00D0744D"/>
    <w:rsid w:val="00D25552"/>
    <w:rsid w:val="00D27A66"/>
    <w:rsid w:val="00D32D17"/>
    <w:rsid w:val="00D33B96"/>
    <w:rsid w:val="00D614A5"/>
    <w:rsid w:val="00D678EB"/>
    <w:rsid w:val="00D814FD"/>
    <w:rsid w:val="00D93E94"/>
    <w:rsid w:val="00D9424B"/>
    <w:rsid w:val="00D94DF9"/>
    <w:rsid w:val="00DA5A98"/>
    <w:rsid w:val="00DA6812"/>
    <w:rsid w:val="00DB450E"/>
    <w:rsid w:val="00DB768F"/>
    <w:rsid w:val="00DE18F6"/>
    <w:rsid w:val="00DE3011"/>
    <w:rsid w:val="00DE71AD"/>
    <w:rsid w:val="00DF5ACE"/>
    <w:rsid w:val="00E20F97"/>
    <w:rsid w:val="00E22655"/>
    <w:rsid w:val="00E240F1"/>
    <w:rsid w:val="00E30008"/>
    <w:rsid w:val="00E32E54"/>
    <w:rsid w:val="00E37A9D"/>
    <w:rsid w:val="00E967A9"/>
    <w:rsid w:val="00EB2ED0"/>
    <w:rsid w:val="00ED6F41"/>
    <w:rsid w:val="00EE6CE0"/>
    <w:rsid w:val="00EF07B1"/>
    <w:rsid w:val="00EF433E"/>
    <w:rsid w:val="00EF586B"/>
    <w:rsid w:val="00F22870"/>
    <w:rsid w:val="00F24F79"/>
    <w:rsid w:val="00F40D84"/>
    <w:rsid w:val="00F42A84"/>
    <w:rsid w:val="00F4347B"/>
    <w:rsid w:val="00F52ED9"/>
    <w:rsid w:val="00F60CF5"/>
    <w:rsid w:val="00F70F8C"/>
    <w:rsid w:val="00F81AAD"/>
    <w:rsid w:val="00F8315F"/>
    <w:rsid w:val="00F8721C"/>
    <w:rsid w:val="00F94142"/>
    <w:rsid w:val="00F941B0"/>
    <w:rsid w:val="00FC1A58"/>
    <w:rsid w:val="00FC61D1"/>
    <w:rsid w:val="00FE7470"/>
    <w:rsid w:val="00FF61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CBC8D"/>
  <w15:docId w15:val="{5DC57EB9-16FB-4F8D-B4D6-8CDCD0D0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2251D6"/>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2251D6"/>
    <w:pPr>
      <w:numPr>
        <w:ilvl w:val="1"/>
      </w:numPr>
      <w:outlineLvl w:val="1"/>
    </w:pPr>
    <w:rPr>
      <w:sz w:val="22"/>
    </w:rPr>
  </w:style>
  <w:style w:type="paragraph" w:styleId="Heading3">
    <w:name w:val="heading 3"/>
    <w:basedOn w:val="Heading2"/>
    <w:next w:val="BodyText"/>
    <w:link w:val="Heading3Char"/>
    <w:qFormat/>
    <w:rsid w:val="002251D6"/>
    <w:pPr>
      <w:numPr>
        <w:ilvl w:val="2"/>
      </w:numPr>
      <w:spacing w:before="280"/>
      <w:outlineLvl w:val="2"/>
    </w:pPr>
    <w:rPr>
      <w:caps w:val="0"/>
    </w:rPr>
  </w:style>
  <w:style w:type="paragraph" w:styleId="Heading4">
    <w:name w:val="heading 4"/>
    <w:basedOn w:val="Heading3"/>
    <w:next w:val="BodyText"/>
    <w:qFormat/>
    <w:rsid w:val="002251D6"/>
    <w:pPr>
      <w:numPr>
        <w:ilvl w:val="3"/>
      </w:numPr>
      <w:outlineLvl w:val="3"/>
    </w:pPr>
  </w:style>
  <w:style w:type="paragraph" w:styleId="Heading5">
    <w:name w:val="heading 5"/>
    <w:basedOn w:val="Heading4"/>
    <w:next w:val="BodyText"/>
    <w:qFormat/>
    <w:rsid w:val="002251D6"/>
    <w:pPr>
      <w:numPr>
        <w:ilvl w:val="4"/>
      </w:numPr>
      <w:outlineLvl w:val="4"/>
    </w:pPr>
  </w:style>
  <w:style w:type="paragraph" w:styleId="Heading6">
    <w:name w:val="heading 6"/>
    <w:basedOn w:val="Heading5"/>
    <w:next w:val="BodyText2"/>
    <w:qFormat/>
    <w:rsid w:val="002251D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2251D6"/>
    <w:pPr>
      <w:numPr>
        <w:ilvl w:val="6"/>
      </w:numPr>
      <w:outlineLvl w:val="6"/>
    </w:pPr>
  </w:style>
  <w:style w:type="paragraph" w:styleId="Heading8">
    <w:name w:val="heading 8"/>
    <w:basedOn w:val="Heading7"/>
    <w:qFormat/>
    <w:rsid w:val="002251D6"/>
    <w:pPr>
      <w:numPr>
        <w:ilvl w:val="7"/>
      </w:numPr>
      <w:outlineLvl w:val="7"/>
    </w:pPr>
  </w:style>
  <w:style w:type="paragraph" w:styleId="Heading9">
    <w:name w:val="heading 9"/>
    <w:basedOn w:val="Heading8"/>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2251D6"/>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jc w:val="left"/>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rsid w:val="002251D6"/>
    <w:pPr>
      <w:jc w:val="center"/>
    </w:pPr>
  </w:style>
  <w:style w:type="paragraph" w:customStyle="1" w:styleId="TableBodyLeft">
    <w:name w:val="Table Body Left"/>
    <w:basedOn w:val="BodyText"/>
    <w:rsid w:val="002251D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rsid w:val="002251D6"/>
    <w:pPr>
      <w:numPr>
        <w:numId w:val="12"/>
      </w:numPr>
    </w:pPr>
  </w:style>
  <w:style w:type="paragraph" w:customStyle="1" w:styleId="TableOutline2">
    <w:name w:val="Table Outline 2"/>
    <w:basedOn w:val="TableOutline1"/>
    <w:rsid w:val="002251D6"/>
    <w:pPr>
      <w:numPr>
        <w:ilvl w:val="1"/>
      </w:numPr>
    </w:pPr>
  </w:style>
  <w:style w:type="paragraph" w:customStyle="1" w:styleId="TableOutline3">
    <w:name w:val="Table Outline 3"/>
    <w:basedOn w:val="TableOutline2"/>
    <w:rsid w:val="002251D6"/>
    <w:pPr>
      <w:numPr>
        <w:ilvl w:val="2"/>
      </w:numPr>
    </w:pPr>
  </w:style>
  <w:style w:type="paragraph" w:customStyle="1" w:styleId="TableOutline4">
    <w:name w:val="Table Outline 4"/>
    <w:basedOn w:val="TableOutline3"/>
    <w:rsid w:val="002251D6"/>
    <w:pPr>
      <w:numPr>
        <w:ilvl w:val="3"/>
      </w:numPr>
      <w:ind w:hanging="397"/>
    </w:pPr>
  </w:style>
  <w:style w:type="paragraph" w:customStyle="1" w:styleId="TableOutline5">
    <w:name w:val="Table Outline 5"/>
    <w:basedOn w:val="TableOutline4"/>
    <w:rsid w:val="002251D6"/>
    <w:pPr>
      <w:numPr>
        <w:ilvl w:val="4"/>
      </w:numPr>
    </w:pPr>
  </w:style>
  <w:style w:type="paragraph" w:customStyle="1" w:styleId="TableOutline6">
    <w:name w:val="Table Outline 6"/>
    <w:basedOn w:val="TableOutline5"/>
    <w:rsid w:val="002251D6"/>
    <w:pPr>
      <w:numPr>
        <w:ilvl w:val="5"/>
      </w:numPr>
    </w:pPr>
  </w:style>
  <w:style w:type="paragraph" w:customStyle="1" w:styleId="TableOutline7">
    <w:name w:val="Table Outline 7"/>
    <w:basedOn w:val="TableOutline6"/>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link w:val="BodyTextChar"/>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2251D6"/>
    <w:pPr>
      <w:ind w:left="397"/>
    </w:pPr>
  </w:style>
  <w:style w:type="paragraph" w:styleId="BodyTextIndent2">
    <w:name w:val="Body Text Indent 2"/>
    <w:basedOn w:val="BodyText"/>
    <w:rsid w:val="002251D6"/>
    <w:pPr>
      <w:ind w:left="907"/>
    </w:pPr>
  </w:style>
  <w:style w:type="paragraph" w:styleId="BodyText2">
    <w:name w:val="Body Text 2"/>
    <w:basedOn w:val="BodyTextIndent"/>
    <w:rsid w:val="002251D6"/>
  </w:style>
  <w:style w:type="paragraph" w:styleId="BodyText3">
    <w:name w:val="Body Text 3"/>
    <w:basedOn w:val="BodyTextIndent2"/>
    <w:rsid w:val="002251D6"/>
  </w:style>
  <w:style w:type="paragraph" w:styleId="BlockText">
    <w:name w:val="Block Text"/>
    <w:basedOn w:val="BodyText"/>
    <w:rsid w:val="002251D6"/>
  </w:style>
  <w:style w:type="paragraph" w:styleId="BodyTextFirstIndent">
    <w:name w:val="Body Text First Indent"/>
    <w:basedOn w:val="BodyTextIndent"/>
    <w:rsid w:val="002251D6"/>
  </w:style>
  <w:style w:type="paragraph" w:styleId="BodyTextFirstIndent2">
    <w:name w:val="Body Text First Indent 2"/>
    <w:basedOn w:val="BodyTextIndent2"/>
    <w:rsid w:val="002251D6"/>
  </w:style>
  <w:style w:type="paragraph" w:styleId="Caption">
    <w:name w:val="caption"/>
    <w:aliases w:val="Figure"/>
    <w:basedOn w:val="BodyText"/>
    <w:next w:val="BodyText"/>
    <w:qFormat/>
    <w:rsid w:val="002251D6"/>
    <w:pPr>
      <w:spacing w:before="120" w:after="240"/>
      <w:jc w:val="center"/>
    </w:pPr>
    <w:rPr>
      <w:rFonts w:ascii="Arial Bold" w:hAnsi="Arial Bold"/>
      <w:b/>
    </w:rPr>
  </w:style>
  <w:style w:type="paragraph" w:styleId="Closing">
    <w:name w:val="Closing"/>
    <w:basedOn w:val="BodyText"/>
    <w:next w:val="BodyText"/>
    <w:rsid w:val="002251D6"/>
  </w:style>
  <w:style w:type="character" w:styleId="CommentReference">
    <w:name w:val="annotation reference"/>
    <w:semiHidden/>
    <w:rsid w:val="002251D6"/>
    <w:rPr>
      <w:sz w:val="16"/>
      <w:szCs w:val="16"/>
    </w:rPr>
  </w:style>
  <w:style w:type="paragraph" w:styleId="CommentText">
    <w:name w:val="annotation text"/>
    <w:basedOn w:val="BodyText"/>
    <w:next w:val="BodyText"/>
    <w:semiHidden/>
    <w:rsid w:val="002251D6"/>
    <w:rPr>
      <w:sz w:val="20"/>
    </w:rPr>
  </w:style>
  <w:style w:type="paragraph" w:styleId="Date">
    <w:name w:val="Date"/>
    <w:basedOn w:val="BodyText"/>
    <w:next w:val="BodyText"/>
    <w:rsid w:val="002251D6"/>
  </w:style>
  <w:style w:type="paragraph" w:styleId="E-mailSignature">
    <w:name w:val="E-mail Signature"/>
    <w:basedOn w:val="BodyText"/>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semiHidden/>
    <w:rsid w:val="002251D6"/>
    <w:rPr>
      <w:sz w:val="18"/>
    </w:rPr>
  </w:style>
  <w:style w:type="paragraph" w:styleId="Footer">
    <w:name w:val="footer"/>
    <w:basedOn w:val="Header"/>
    <w:link w:val="FooterChar"/>
    <w:rsid w:val="002251D6"/>
    <w:pPr>
      <w:spacing w:before="60"/>
      <w:jc w:val="center"/>
    </w:pPr>
    <w:rPr>
      <w:color w:val="808080"/>
      <w:sz w:val="18"/>
    </w:rPr>
  </w:style>
  <w:style w:type="paragraph" w:styleId="Header">
    <w:name w:val="header"/>
    <w:basedOn w:val="BodyText"/>
    <w:link w:val="HeaderChar"/>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semiHidden/>
    <w:rsid w:val="002251D6"/>
    <w:rPr>
      <w:sz w:val="18"/>
    </w:rPr>
  </w:style>
  <w:style w:type="paragraph" w:styleId="Index1">
    <w:name w:val="index 1"/>
    <w:basedOn w:val="BodyText"/>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qFormat/>
    <w:rsid w:val="002251D6"/>
    <w:pPr>
      <w:keepNext/>
      <w:keepLines/>
      <w:spacing w:after="200"/>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rsid w:val="002251D6"/>
    <w:pPr>
      <w:ind w:firstLine="0"/>
    </w:pPr>
  </w:style>
  <w:style w:type="paragraph" w:styleId="ListContinue2">
    <w:name w:val="List Continue 2"/>
    <w:basedOn w:val="ListContinue"/>
    <w:rsid w:val="002251D6"/>
    <w:pPr>
      <w:ind w:left="794"/>
    </w:pPr>
  </w:style>
  <w:style w:type="paragraph" w:styleId="ListContinue3">
    <w:name w:val="List Continue 3"/>
    <w:basedOn w:val="ListContinue2"/>
    <w:rsid w:val="002251D6"/>
    <w:pPr>
      <w:ind w:left="1304"/>
    </w:pPr>
  </w:style>
  <w:style w:type="paragraph" w:styleId="ListContinue4">
    <w:name w:val="List Continue 4"/>
    <w:basedOn w:val="ListContinue3"/>
    <w:rsid w:val="002251D6"/>
    <w:pPr>
      <w:ind w:left="1701"/>
    </w:pPr>
  </w:style>
  <w:style w:type="paragraph" w:styleId="ListContinue5">
    <w:name w:val="List Continue 5"/>
    <w:basedOn w:val="ListContinue4"/>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2251D6"/>
    <w:pPr>
      <w:numPr>
        <w:ilvl w:val="2"/>
      </w:numPr>
      <w:tabs>
        <w:tab w:val="clear" w:pos="1877"/>
      </w:tabs>
    </w:pPr>
  </w:style>
  <w:style w:type="paragraph" w:styleId="ListNumber2">
    <w:name w:val="List Number 2"/>
    <w:basedOn w:val="ListNumber"/>
    <w:rsid w:val="002251D6"/>
    <w:pPr>
      <w:numPr>
        <w:ilvl w:val="1"/>
      </w:numPr>
      <w:tabs>
        <w:tab w:val="left" w:pos="794"/>
      </w:tabs>
    </w:pPr>
  </w:style>
  <w:style w:type="paragraph" w:styleId="NormalIndent">
    <w:name w:val="Normal Indent"/>
    <w:basedOn w:val="Normal"/>
    <w:rsid w:val="002251D6"/>
    <w:pPr>
      <w:ind w:left="397"/>
    </w:pPr>
  </w:style>
  <w:style w:type="paragraph" w:styleId="NoteHeading">
    <w:name w:val="Note Heading"/>
    <w:basedOn w:val="BodyText"/>
    <w:next w:val="BodyText"/>
    <w:rsid w:val="002251D6"/>
  </w:style>
  <w:style w:type="paragraph" w:styleId="PlainText">
    <w:name w:val="Plain Text"/>
    <w:basedOn w:val="BodyText"/>
    <w:next w:val="BodyText"/>
    <w:rsid w:val="002251D6"/>
  </w:style>
  <w:style w:type="paragraph" w:styleId="Salutation">
    <w:name w:val="Salutation"/>
    <w:basedOn w:val="BodyText"/>
    <w:next w:val="BodyText"/>
    <w:rsid w:val="002251D6"/>
  </w:style>
  <w:style w:type="paragraph" w:styleId="Signature">
    <w:name w:val="Signature"/>
    <w:basedOn w:val="BodyText"/>
    <w:next w:val="BodyText"/>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semiHidden/>
    <w:rsid w:val="002251D6"/>
    <w:pPr>
      <w:ind w:left="1134"/>
    </w:pPr>
  </w:style>
  <w:style w:type="paragraph" w:styleId="TOC5">
    <w:name w:val="toc 5"/>
    <w:basedOn w:val="TOC4"/>
    <w:next w:val="BodyText"/>
    <w:semiHidden/>
    <w:rsid w:val="002251D6"/>
    <w:pPr>
      <w:ind w:left="1417"/>
    </w:pPr>
  </w:style>
  <w:style w:type="paragraph" w:styleId="TOC6">
    <w:name w:val="toc 6"/>
    <w:basedOn w:val="TOC5"/>
    <w:next w:val="BodyText"/>
    <w:semiHidden/>
    <w:rsid w:val="002251D6"/>
    <w:pPr>
      <w:ind w:left="1701"/>
    </w:pPr>
  </w:style>
  <w:style w:type="paragraph" w:styleId="TOC7">
    <w:name w:val="toc 7"/>
    <w:basedOn w:val="TOC6"/>
    <w:next w:val="BodyText"/>
    <w:semiHidden/>
    <w:rsid w:val="002251D6"/>
    <w:pPr>
      <w:ind w:left="1984"/>
    </w:pPr>
  </w:style>
  <w:style w:type="paragraph" w:styleId="TOC8">
    <w:name w:val="toc 8"/>
    <w:basedOn w:val="TOC7"/>
    <w:next w:val="BodyText"/>
    <w:semiHidden/>
    <w:rsid w:val="002251D6"/>
    <w:pPr>
      <w:ind w:left="2268"/>
    </w:pPr>
  </w:style>
  <w:style w:type="paragraph" w:styleId="TOC9">
    <w:name w:val="toc 9"/>
    <w:basedOn w:val="BodyText"/>
    <w:next w:val="BodyText"/>
    <w:semiHidden/>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573EF"/>
    <w:rPr>
      <w:rFonts w:ascii="Arial" w:hAnsi="Arial" w:cs="Arial"/>
      <w:color w:val="808080"/>
      <w:sz w:val="18"/>
      <w:lang w:val="en-GB" w:eastAsia="en-US"/>
    </w:rPr>
  </w:style>
  <w:style w:type="character" w:customStyle="1" w:styleId="Heading3Char">
    <w:name w:val="Heading 3 Char"/>
    <w:link w:val="Heading3"/>
    <w:rsid w:val="005A76F3"/>
    <w:rPr>
      <w:rFonts w:ascii="Arial Bold" w:hAnsi="Arial Bold" w:cs="Arial"/>
      <w:b/>
      <w:sz w:val="22"/>
      <w:lang w:val="en-GB" w:eastAsia="en-US"/>
    </w:r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basedOn w:val="DefaultParagraphFont"/>
    <w:link w:val="BodyText"/>
    <w:rsid w:val="007D6510"/>
    <w:rPr>
      <w:rFonts w:ascii="Arial" w:hAnsi="Arial" w:cs="Arial"/>
      <w:sz w:val="22"/>
      <w:lang w:val="en-GB" w:eastAsia="en-US"/>
    </w:rPr>
  </w:style>
  <w:style w:type="character" w:customStyle="1" w:styleId="HeaderChar">
    <w:name w:val="Header Char"/>
    <w:basedOn w:val="DefaultParagraphFont"/>
    <w:link w:val="Header"/>
    <w:rsid w:val="00C74776"/>
    <w:rPr>
      <w:rFonts w:ascii="Arial" w:hAnsi="Arial" w:cs="Arial"/>
      <w:lang w:val="en-GB" w:eastAsia="en-US"/>
    </w:rPr>
  </w:style>
  <w:style w:type="paragraph" w:customStyle="1" w:styleId="Default">
    <w:name w:val="Default"/>
    <w:rsid w:val="00F4347B"/>
    <w:pPr>
      <w:autoSpaceDE w:val="0"/>
      <w:autoSpaceDN w:val="0"/>
      <w:adjustRightInd w:val="0"/>
    </w:pPr>
    <w:rPr>
      <w:rFonts w:ascii="Arial" w:hAnsi="Arial" w:cs="Arial"/>
      <w:color w:val="000000"/>
      <w:sz w:val="24"/>
      <w:szCs w:val="24"/>
    </w:rPr>
  </w:style>
  <w:style w:type="numbering" w:styleId="111111">
    <w:name w:val="Outline List 2"/>
    <w:basedOn w:val="NoList"/>
    <w:uiPriority w:val="99"/>
    <w:semiHidden/>
    <w:rsid w:val="00B67EB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7283">
      <w:bodyDiv w:val="1"/>
      <w:marLeft w:val="0"/>
      <w:marRight w:val="0"/>
      <w:marTop w:val="0"/>
      <w:marBottom w:val="0"/>
      <w:divBdr>
        <w:top w:val="none" w:sz="0" w:space="0" w:color="auto"/>
        <w:left w:val="none" w:sz="0" w:space="0" w:color="auto"/>
        <w:bottom w:val="none" w:sz="0" w:space="0" w:color="auto"/>
        <w:right w:val="none" w:sz="0" w:space="0" w:color="auto"/>
      </w:divBdr>
    </w:div>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436489183">
      <w:bodyDiv w:val="1"/>
      <w:marLeft w:val="0"/>
      <w:marRight w:val="0"/>
      <w:marTop w:val="0"/>
      <w:marBottom w:val="0"/>
      <w:divBdr>
        <w:top w:val="none" w:sz="0" w:space="0" w:color="auto"/>
        <w:left w:val="none" w:sz="0" w:space="0" w:color="auto"/>
        <w:bottom w:val="none" w:sz="0" w:space="0" w:color="auto"/>
        <w:right w:val="none" w:sz="0" w:space="0" w:color="auto"/>
      </w:divBdr>
    </w:div>
    <w:div w:id="1277713128">
      <w:bodyDiv w:val="1"/>
      <w:marLeft w:val="0"/>
      <w:marRight w:val="0"/>
      <w:marTop w:val="0"/>
      <w:marBottom w:val="0"/>
      <w:divBdr>
        <w:top w:val="none" w:sz="0" w:space="0" w:color="auto"/>
        <w:left w:val="none" w:sz="0" w:space="0" w:color="auto"/>
        <w:bottom w:val="none" w:sz="0" w:space="0" w:color="auto"/>
        <w:right w:val="none" w:sz="0" w:space="0" w:color="auto"/>
      </w:divBdr>
    </w:div>
    <w:div w:id="1472405030">
      <w:bodyDiv w:val="1"/>
      <w:marLeft w:val="0"/>
      <w:marRight w:val="0"/>
      <w:marTop w:val="0"/>
      <w:marBottom w:val="0"/>
      <w:divBdr>
        <w:top w:val="none" w:sz="0" w:space="0" w:color="auto"/>
        <w:left w:val="none" w:sz="0" w:space="0" w:color="auto"/>
        <w:bottom w:val="none" w:sz="0" w:space="0" w:color="auto"/>
        <w:right w:val="none" w:sz="0" w:space="0" w:color="auto"/>
      </w:divBdr>
    </w:div>
    <w:div w:id="1562328946">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679497702">
      <w:bodyDiv w:val="1"/>
      <w:marLeft w:val="0"/>
      <w:marRight w:val="0"/>
      <w:marTop w:val="0"/>
      <w:marBottom w:val="0"/>
      <w:divBdr>
        <w:top w:val="none" w:sz="0" w:space="0" w:color="auto"/>
        <w:left w:val="none" w:sz="0" w:space="0" w:color="auto"/>
        <w:bottom w:val="none" w:sz="0" w:space="0" w:color="auto"/>
        <w:right w:val="none" w:sz="0" w:space="0" w:color="auto"/>
      </w:divBdr>
    </w:div>
    <w:div w:id="1838812964">
      <w:bodyDiv w:val="1"/>
      <w:marLeft w:val="0"/>
      <w:marRight w:val="0"/>
      <w:marTop w:val="0"/>
      <w:marBottom w:val="0"/>
      <w:divBdr>
        <w:top w:val="none" w:sz="0" w:space="0" w:color="auto"/>
        <w:left w:val="none" w:sz="0" w:space="0" w:color="auto"/>
        <w:bottom w:val="none" w:sz="0" w:space="0" w:color="auto"/>
        <w:right w:val="none" w:sz="0" w:space="0" w:color="auto"/>
      </w:divBdr>
    </w:div>
    <w:div w:id="1907377977">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2083871815">
      <w:bodyDiv w:val="1"/>
      <w:marLeft w:val="0"/>
      <w:marRight w:val="0"/>
      <w:marTop w:val="0"/>
      <w:marBottom w:val="0"/>
      <w:divBdr>
        <w:top w:val="none" w:sz="0" w:space="0" w:color="auto"/>
        <w:left w:val="none" w:sz="0" w:space="0" w:color="auto"/>
        <w:bottom w:val="none" w:sz="0" w:space="0" w:color="auto"/>
        <w:right w:val="none" w:sz="0" w:space="0" w:color="auto"/>
      </w:divBdr>
    </w:div>
    <w:div w:id="21098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115C-4888-414B-8A02-2F2B075F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Template</Template>
  <TotalTime>1</TotalTime>
  <Pages>12</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13637</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User</dc:creator>
  <cp:keywords/>
  <dc:description/>
  <cp:lastModifiedBy>Sinethemba Galane</cp:lastModifiedBy>
  <cp:revision>2</cp:revision>
  <cp:lastPrinted>2023-05-10T10:28:00Z</cp:lastPrinted>
  <dcterms:created xsi:type="dcterms:W3CDTF">2023-06-14T07:56:00Z</dcterms:created>
  <dcterms:modified xsi:type="dcterms:W3CDTF">2023-06-14T07:56:00Z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