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F3C85" w14:textId="77777777" w:rsidR="00AD3AAD" w:rsidRDefault="00325B61">
      <w:r>
        <w:rPr>
          <w:noProof/>
        </w:rPr>
        <w:drawing>
          <wp:inline distT="0" distB="0" distL="0" distR="0" wp14:anchorId="0F0B025B" wp14:editId="686B8F79">
            <wp:extent cx="1998921" cy="76554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
                    <a:stretch>
                      <a:fillRect/>
                    </a:stretch>
                  </pic:blipFill>
                  <pic:spPr>
                    <a:xfrm>
                      <a:off x="0" y="0"/>
                      <a:ext cx="1998921" cy="765544"/>
                    </a:xfrm>
                    <a:prstGeom prst="rect">
                      <a:avLst/>
                    </a:prstGeom>
                  </pic:spPr>
                </pic:pic>
              </a:graphicData>
            </a:graphic>
          </wp:inline>
        </w:drawing>
      </w:r>
    </w:p>
    <w:p w14:paraId="79419B0C" w14:textId="77777777" w:rsidR="00AD3AAD" w:rsidRDefault="00AD3AAD"/>
    <w:tbl>
      <w:tblPr>
        <w:tblStyle w:val="TableGrid"/>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95B3D7" w:themeFill="accent1" w:themeFillTint="99"/>
        <w:tblLook w:val="04A0" w:firstRow="1" w:lastRow="0" w:firstColumn="1" w:lastColumn="0" w:noHBand="0" w:noVBand="1"/>
      </w:tblPr>
      <w:tblGrid>
        <w:gridCol w:w="9350"/>
      </w:tblGrid>
      <w:tr w:rsidR="00EF6AD8" w:rsidRPr="00FD7274" w14:paraId="67D97638" w14:textId="77777777" w:rsidTr="00EF6AD8">
        <w:tc>
          <w:tcPr>
            <w:tcW w:w="9350" w:type="dxa"/>
            <w:shd w:val="clear" w:color="auto" w:fill="9CC2E5"/>
            <w:vAlign w:val="center"/>
          </w:tcPr>
          <w:p w14:paraId="64E6084E" w14:textId="77777777" w:rsidR="00B60DA9" w:rsidRPr="00DC2E1D" w:rsidRDefault="00B60DA9">
            <w:pPr>
              <w:jc w:val="center"/>
              <w:rPr>
                <w:b/>
                <w:bCs/>
                <w:sz w:val="28"/>
                <w:szCs w:val="28"/>
              </w:rPr>
            </w:pPr>
            <w:r w:rsidRPr="00DC2E1D">
              <w:rPr>
                <w:b/>
                <w:bCs/>
              </w:rPr>
              <w:t>REQUEST FOR QUOTATION</w:t>
            </w:r>
            <w:r w:rsidRPr="00DC2E1D">
              <w:rPr>
                <w:b/>
                <w:bCs/>
              </w:rPr>
              <w:br/>
              <w:t>PROVISION OF AN INTEGRATED DELIVERY MANAGEMENT CAPABILITY OVER A PERIOD OF SIX (6) MONTHS</w:t>
            </w:r>
          </w:p>
        </w:tc>
      </w:tr>
    </w:tbl>
    <w:p w14:paraId="1C99330A" w14:textId="77777777" w:rsidR="00347481" w:rsidRDefault="00347481"/>
    <w:p w14:paraId="3C47C14D" w14:textId="77777777" w:rsidR="00347481" w:rsidRDefault="00325B61">
      <w:pPr>
        <w:pStyle w:val="Heading1"/>
      </w:pPr>
      <w:r>
        <w:rPr>
          <w:rFonts w:ascii="Arial" w:eastAsia="Arial" w:hAnsi="Arial" w:cs="Arial"/>
        </w:rPr>
        <w:t>1. INTRODUCTION</w:t>
      </w:r>
    </w:p>
    <w:p w14:paraId="27CF896E" w14:textId="77777777" w:rsidR="00347481" w:rsidRDefault="00325B61">
      <w:pPr>
        <w:jc w:val="both"/>
      </w:pPr>
      <w:r>
        <w:t>The Passenger Rail Agency of South Africa (PRASA) invites quotations from suitably qualified and experienced service providers to provide an integrated Delivery Management capability for a period of six (6) months.</w:t>
      </w:r>
    </w:p>
    <w:p w14:paraId="5FD80E5C" w14:textId="77777777" w:rsidR="00347481" w:rsidRDefault="00325B61">
      <w:pPr>
        <w:jc w:val="both"/>
      </w:pPr>
      <w:r>
        <w:t>The engagement is intended to strengthen execution discipline across PRASA ICT programmes and projects through embedded leadership, governance, planning, value management, procurement coordination, change management and delivery administration. The required capability includes: -</w:t>
      </w:r>
    </w:p>
    <w:p w14:paraId="7EABD19C" w14:textId="77777777" w:rsidR="00347481" w:rsidRDefault="00325B61" w:rsidP="00FE0A2E">
      <w:pPr>
        <w:pStyle w:val="ListBullet"/>
        <w:keepLines/>
        <w:numPr>
          <w:ilvl w:val="0"/>
          <w:numId w:val="10"/>
        </w:numPr>
        <w:ind w:left="720"/>
      </w:pPr>
      <w:r>
        <w:t>executive-level leadership and oversight of the ICT delivery portfolio;</w:t>
      </w:r>
    </w:p>
    <w:p w14:paraId="209546FC" w14:textId="77777777" w:rsidR="00347481" w:rsidRDefault="00325B61" w:rsidP="00FE0A2E">
      <w:pPr>
        <w:pStyle w:val="ListBullet"/>
        <w:keepLines/>
        <w:numPr>
          <w:ilvl w:val="0"/>
          <w:numId w:val="10"/>
        </w:numPr>
        <w:ind w:left="720"/>
      </w:pPr>
      <w:r>
        <w:t>integrated portfolio planning, governance, prioritisation and dependency management;</w:t>
      </w:r>
    </w:p>
    <w:p w14:paraId="19D0E806" w14:textId="77777777" w:rsidR="00347481" w:rsidRDefault="00325B61" w:rsidP="00FE0A2E">
      <w:pPr>
        <w:pStyle w:val="ListBullet"/>
        <w:keepLines/>
        <w:numPr>
          <w:ilvl w:val="0"/>
          <w:numId w:val="10"/>
        </w:numPr>
        <w:ind w:left="720"/>
      </w:pPr>
      <w:r>
        <w:t>standardised project controls, executive dashboards and evidence-based reporting;</w:t>
      </w:r>
    </w:p>
    <w:p w14:paraId="7E61E3AD" w14:textId="77777777" w:rsidR="00347481" w:rsidRDefault="00325B61" w:rsidP="00FE0A2E">
      <w:pPr>
        <w:pStyle w:val="ListBullet"/>
        <w:keepLines/>
        <w:numPr>
          <w:ilvl w:val="0"/>
          <w:numId w:val="10"/>
        </w:numPr>
        <w:ind w:left="720"/>
      </w:pPr>
      <w:r>
        <w:t>ICT investment value realisation, financial oversight and procurement coordination;</w:t>
      </w:r>
    </w:p>
    <w:p w14:paraId="0C685837" w14:textId="77777777" w:rsidR="00347481" w:rsidRDefault="00325B61" w:rsidP="00FE0A2E">
      <w:pPr>
        <w:pStyle w:val="ListBullet"/>
        <w:keepLines/>
        <w:numPr>
          <w:ilvl w:val="0"/>
          <w:numId w:val="10"/>
        </w:numPr>
        <w:ind w:left="720"/>
      </w:pPr>
      <w:r>
        <w:t>organisational change, stakeholder engagement, communication, training and adoption support; and</w:t>
      </w:r>
    </w:p>
    <w:p w14:paraId="1A0CECE8" w14:textId="77777777" w:rsidR="00347481" w:rsidRDefault="00325B61" w:rsidP="00FE0A2E">
      <w:pPr>
        <w:pStyle w:val="ListBullet"/>
        <w:keepLines/>
        <w:numPr>
          <w:ilvl w:val="0"/>
          <w:numId w:val="10"/>
        </w:numPr>
        <w:ind w:left="720"/>
      </w:pPr>
      <w:r>
        <w:t>delivery administration, governance secretariat support, records management and sustainable capability transfer.</w:t>
      </w:r>
    </w:p>
    <w:p w14:paraId="7CE93939" w14:textId="77777777" w:rsidR="00E96DE0" w:rsidRDefault="00E96DE0" w:rsidP="00E96DE0">
      <w:pPr>
        <w:pStyle w:val="ListBullet"/>
        <w:keepLines/>
        <w:numPr>
          <w:ilvl w:val="0"/>
          <w:numId w:val="0"/>
        </w:numPr>
        <w:ind w:left="720"/>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50"/>
      </w:tblGrid>
      <w:tr w:rsidR="00347481" w14:paraId="6DF69C49" w14:textId="77777777">
        <w:trPr>
          <w:cantSplit/>
        </w:trPr>
        <w:tc>
          <w:tcPr>
            <w:tcW w:w="9350" w:type="dxa"/>
            <w:shd w:val="clear" w:color="auto" w:fill="9CC2E5"/>
            <w:tcMar>
              <w:top w:w="60" w:type="dxa"/>
              <w:left w:w="75" w:type="dxa"/>
              <w:bottom w:w="60" w:type="dxa"/>
              <w:right w:w="75" w:type="dxa"/>
            </w:tcMar>
            <w:vAlign w:val="center"/>
          </w:tcPr>
          <w:p w14:paraId="1A4541B6" w14:textId="77777777" w:rsidR="00347481" w:rsidRDefault="00325B61">
            <w:r>
              <w:rPr>
                <w:b/>
              </w:rPr>
              <w:t>Purpose of this RFQ</w:t>
            </w:r>
            <w:r>
              <w:rPr>
                <w:b/>
              </w:rPr>
              <w:br/>
            </w:r>
            <w:r w:rsidRPr="00DC2E1D">
              <w:rPr>
                <w:bCs/>
              </w:rPr>
              <w:t>This is a six-month, milestone-based professional services engagement for an embedded Delivery Management capability. It is not a request for system implementation, managed ICT operations or delegated procurement authority.</w:t>
            </w:r>
          </w:p>
        </w:tc>
      </w:tr>
    </w:tbl>
    <w:p w14:paraId="28D68D10" w14:textId="77777777" w:rsidR="00E96DE0" w:rsidRDefault="00E96DE0">
      <w:pPr>
        <w:pStyle w:val="Heading1"/>
        <w:rPr>
          <w:rFonts w:ascii="Arial" w:eastAsia="Arial" w:hAnsi="Arial" w:cs="Arial"/>
        </w:rPr>
      </w:pPr>
    </w:p>
    <w:p w14:paraId="49EE71E8" w14:textId="77777777" w:rsidR="00347481" w:rsidRDefault="00325B61">
      <w:pPr>
        <w:pStyle w:val="Heading1"/>
      </w:pPr>
      <w:r>
        <w:rPr>
          <w:rFonts w:ascii="Arial" w:eastAsia="Arial" w:hAnsi="Arial" w:cs="Arial"/>
        </w:rPr>
        <w:t>2. BACKGROUND</w:t>
      </w:r>
    </w:p>
    <w:p w14:paraId="5B94BBFA" w14:textId="77777777" w:rsidR="00347481" w:rsidRDefault="00325B61">
      <w:pPr>
        <w:jc w:val="both"/>
      </w:pPr>
      <w:r>
        <w:t>PRASA is executing a portfolio of complex and interdependent ICT initiatives supporting passenger rail and bus operations, ticketing and revenue collection, SAP and enterprise systems, infrastructure, cybersecurity, data, digital customer channels and corporate services. These initiatives are central to PRASA’s operational recovery and broader digital transformation objectives.</w:t>
      </w:r>
    </w:p>
    <w:p w14:paraId="73FC58D5" w14:textId="77777777" w:rsidR="00347481" w:rsidRDefault="00325B61">
      <w:pPr>
        <w:jc w:val="both"/>
      </w:pPr>
      <w:r>
        <w:t xml:space="preserve">The portfolio requires strengthened delivery management capacity to improve execution visibility, decision-making, accountability and the conversion of approved ICT </w:t>
      </w:r>
      <w:r>
        <w:lastRenderedPageBreak/>
        <w:t>investments into measurable business outcomes. The required capability must address the following: -</w:t>
      </w:r>
    </w:p>
    <w:p w14:paraId="32E8DC9D" w14:textId="77777777" w:rsidR="00347481" w:rsidRDefault="00325B61" w:rsidP="00FE0A2E">
      <w:pPr>
        <w:pStyle w:val="ListBullet"/>
        <w:keepLines/>
        <w:numPr>
          <w:ilvl w:val="0"/>
          <w:numId w:val="11"/>
        </w:numPr>
        <w:ind w:left="720"/>
      </w:pPr>
      <w:r>
        <w:t>consistent portfolio governance, prioritisation and delivery controls;</w:t>
      </w:r>
    </w:p>
    <w:p w14:paraId="2A6448D4" w14:textId="77777777" w:rsidR="00347481" w:rsidRDefault="00325B61" w:rsidP="00FE0A2E">
      <w:pPr>
        <w:pStyle w:val="ListBullet"/>
        <w:keepLines/>
        <w:numPr>
          <w:ilvl w:val="0"/>
          <w:numId w:val="11"/>
        </w:numPr>
        <w:ind w:left="720"/>
      </w:pPr>
      <w:r>
        <w:t>integrated schedules, milestones, dependencies and resource coordination;</w:t>
      </w:r>
    </w:p>
    <w:p w14:paraId="644AC607" w14:textId="77777777" w:rsidR="00347481" w:rsidRDefault="00325B61" w:rsidP="00FE0A2E">
      <w:pPr>
        <w:pStyle w:val="ListBullet"/>
        <w:keepLines/>
        <w:numPr>
          <w:ilvl w:val="0"/>
          <w:numId w:val="11"/>
        </w:numPr>
        <w:ind w:left="720"/>
      </w:pPr>
      <w:r>
        <w:t>early identification and escalation of delivery, financial, procurement and operational risks;</w:t>
      </w:r>
    </w:p>
    <w:p w14:paraId="239BF2A8" w14:textId="77777777" w:rsidR="00347481" w:rsidRDefault="00325B61" w:rsidP="00FE0A2E">
      <w:pPr>
        <w:pStyle w:val="ListBullet"/>
        <w:keepLines/>
        <w:numPr>
          <w:ilvl w:val="0"/>
          <w:numId w:val="11"/>
        </w:numPr>
        <w:ind w:left="720"/>
      </w:pPr>
      <w:r>
        <w:t>credible executive reporting supported by verifiable delivery evidence;</w:t>
      </w:r>
    </w:p>
    <w:p w14:paraId="30B8D107" w14:textId="77777777" w:rsidR="00347481" w:rsidRDefault="00325B61" w:rsidP="00FE0A2E">
      <w:pPr>
        <w:pStyle w:val="ListBullet"/>
        <w:keepLines/>
        <w:numPr>
          <w:ilvl w:val="0"/>
          <w:numId w:val="11"/>
        </w:numPr>
        <w:ind w:left="720"/>
      </w:pPr>
      <w:r>
        <w:t>effective stakeholder engagement, business readiness, training and adoption; and</w:t>
      </w:r>
    </w:p>
    <w:p w14:paraId="3D37C3A6" w14:textId="77777777" w:rsidR="00347481" w:rsidRDefault="00325B61" w:rsidP="00FE0A2E">
      <w:pPr>
        <w:pStyle w:val="ListBullet"/>
        <w:keepLines/>
        <w:numPr>
          <w:ilvl w:val="0"/>
          <w:numId w:val="11"/>
        </w:numPr>
        <w:ind w:left="720"/>
      </w:pPr>
      <w:r>
        <w:t>disciplined administration, decision tracking, document control and knowledge transfer.</w:t>
      </w:r>
    </w:p>
    <w:p w14:paraId="1F59836F" w14:textId="1E5A1BEA" w:rsidR="00347481" w:rsidRDefault="00325B61">
      <w:pPr>
        <w:jc w:val="both"/>
      </w:pPr>
      <w:r>
        <w:t xml:space="preserve">PRASA therefore requires a multidisciplinary team that will operate as an embedded Delivery Management capability for six months. The appointed service provider must work with the Group CIO, ICT PMO, </w:t>
      </w:r>
      <w:r w:rsidR="00286267">
        <w:t xml:space="preserve">EPMO, </w:t>
      </w:r>
      <w:r>
        <w:t>ICT leadership, business owners, Finance, Supply Chain Management and governance structures to stabilise delivery, accelerate priority initiatives and leave behind practical, sustainable delivery-management practices and artefacts.</w:t>
      </w:r>
    </w:p>
    <w:p w14:paraId="481401C8" w14:textId="77777777" w:rsidR="00347481" w:rsidRDefault="00325B61">
      <w:pPr>
        <w:pStyle w:val="Heading1"/>
      </w:pPr>
      <w:r>
        <w:rPr>
          <w:rFonts w:ascii="Arial" w:eastAsia="Arial" w:hAnsi="Arial" w:cs="Arial"/>
        </w:rPr>
        <w:t>3. SCOPE OF WORK</w:t>
      </w:r>
    </w:p>
    <w:p w14:paraId="429521EF" w14:textId="77777777" w:rsidR="00347481" w:rsidRDefault="00325B61">
      <w:pPr>
        <w:jc w:val="both"/>
      </w:pPr>
      <w:r>
        <w:t>The service provider shall provide the four key resources specified in section 6 and perform the following activities, including all supporting working papers, dashboards, registers, governance packs, consultation records, presentations and final editable source files.</w:t>
      </w:r>
    </w:p>
    <w:p w14:paraId="6E43A437" w14:textId="77777777" w:rsidR="00347481" w:rsidRDefault="00325B61">
      <w:pPr>
        <w:pStyle w:val="Heading2"/>
      </w:pPr>
      <w:r>
        <w:rPr>
          <w:rFonts w:ascii="Arial" w:eastAsia="Arial" w:hAnsi="Arial" w:cs="Arial"/>
        </w:rPr>
        <w:t>3.1 Mobilisation and Portfolio Baseline</w:t>
      </w:r>
    </w:p>
    <w:p w14:paraId="33FFBC61" w14:textId="77777777" w:rsidR="00347481" w:rsidRDefault="00325B61" w:rsidP="00740D56">
      <w:pPr>
        <w:pStyle w:val="ListParagraph"/>
        <w:numPr>
          <w:ilvl w:val="0"/>
          <w:numId w:val="22"/>
        </w:numPr>
        <w:jc w:val="both"/>
      </w:pPr>
      <w:r>
        <w:t>Confirm the engagement charter, scope, governance arrangements, stakeholders, reporting requirements, information needs and detailed 24-week work plan.</w:t>
      </w:r>
    </w:p>
    <w:p w14:paraId="74EAAC61" w14:textId="77777777" w:rsidR="00347481" w:rsidRDefault="00325B61" w:rsidP="00740D56">
      <w:pPr>
        <w:pStyle w:val="ListParagraph"/>
        <w:numPr>
          <w:ilvl w:val="0"/>
          <w:numId w:val="22"/>
        </w:numPr>
        <w:jc w:val="both"/>
      </w:pPr>
      <w:r>
        <w:t>Review the active and planned ICT portfolio, approved business cases, budgets, procurement plans, contracts, schedules, governance records, risks, audit findings and delivery commitments.</w:t>
      </w:r>
    </w:p>
    <w:p w14:paraId="69E3E897" w14:textId="77777777" w:rsidR="00347481" w:rsidRPr="00740D56" w:rsidRDefault="00325B61" w:rsidP="00740D56">
      <w:pPr>
        <w:pStyle w:val="ListParagraph"/>
        <w:numPr>
          <w:ilvl w:val="0"/>
          <w:numId w:val="22"/>
        </w:numPr>
        <w:jc w:val="both"/>
      </w:pPr>
      <w:r w:rsidRPr="00740D56">
        <w:t>Establish a verified baseline of project status, milestones, expenditure, procurement dependencies, resource constraints, risks, issues, decisions and expected benefits.</w:t>
      </w:r>
    </w:p>
    <w:p w14:paraId="675EE383" w14:textId="77777777" w:rsidR="00347481" w:rsidRPr="00740D56" w:rsidRDefault="00325B61" w:rsidP="00740D56">
      <w:pPr>
        <w:pStyle w:val="ListParagraph"/>
        <w:numPr>
          <w:ilvl w:val="0"/>
          <w:numId w:val="22"/>
        </w:numPr>
        <w:jc w:val="both"/>
      </w:pPr>
      <w:r w:rsidRPr="00740D56">
        <w:t>Identify immediate delivery interventions and agree a prioritised 30-, 60- and 90-day stabilisation plan with accountable PRASA owners.</w:t>
      </w:r>
    </w:p>
    <w:p w14:paraId="3E4AFFB1" w14:textId="77777777" w:rsidR="00347481" w:rsidRDefault="00325B61">
      <w:pPr>
        <w:pStyle w:val="Heading2"/>
        <w:pageBreakBefore/>
      </w:pPr>
      <w:r>
        <w:rPr>
          <w:rFonts w:ascii="Arial" w:eastAsia="Arial" w:hAnsi="Arial" w:cs="Arial"/>
        </w:rPr>
        <w:t>3.2 Portfolio Governance and Delivery Controls</w:t>
      </w:r>
    </w:p>
    <w:p w14:paraId="5E4000BE" w14:textId="77777777" w:rsidR="00347481" w:rsidRDefault="00325B61" w:rsidP="00FE0A2E">
      <w:pPr>
        <w:pStyle w:val="ListBullet"/>
        <w:keepLines/>
        <w:numPr>
          <w:ilvl w:val="0"/>
          <w:numId w:val="12"/>
        </w:numPr>
        <w:ind w:left="720"/>
      </w:pPr>
      <w:r>
        <w:t>Establish or strengthen the integrated delivery governance model, reporting cadence, decision rights, escalation routes and accountability across ICT programmes and projects.</w:t>
      </w:r>
    </w:p>
    <w:p w14:paraId="586951E3" w14:textId="77777777" w:rsidR="00347481" w:rsidRDefault="00325B61" w:rsidP="00FE0A2E">
      <w:pPr>
        <w:pStyle w:val="ListBullet"/>
        <w:keepLines/>
        <w:numPr>
          <w:ilvl w:val="0"/>
          <w:numId w:val="12"/>
        </w:numPr>
        <w:ind w:left="720"/>
      </w:pPr>
      <w:r>
        <w:t>Define and implement standard minimum controls for project initiation, planning, change control, stage gates, acceptance, closure and benefits tracking.</w:t>
      </w:r>
    </w:p>
    <w:p w14:paraId="5B775BA3" w14:textId="77777777" w:rsidR="00347481" w:rsidRDefault="00325B61" w:rsidP="00FE0A2E">
      <w:pPr>
        <w:pStyle w:val="ListBullet"/>
        <w:keepLines/>
        <w:numPr>
          <w:ilvl w:val="0"/>
          <w:numId w:val="12"/>
        </w:numPr>
        <w:ind w:left="720"/>
      </w:pPr>
      <w:r>
        <w:t>Maintain an integrated portfolio plan covering deliverables, milestones, critical paths, dependencies, resource requirements and governance approvals.</w:t>
      </w:r>
    </w:p>
    <w:p w14:paraId="0D0364D1" w14:textId="77777777" w:rsidR="00347481" w:rsidRDefault="00325B61" w:rsidP="00FE0A2E">
      <w:pPr>
        <w:pStyle w:val="ListBullet"/>
        <w:keepLines/>
        <w:numPr>
          <w:ilvl w:val="0"/>
          <w:numId w:val="12"/>
        </w:numPr>
        <w:ind w:left="720"/>
      </w:pPr>
      <w:r>
        <w:t>Support weekly delivery reviews and monthly executive and governance reporting, including action, decision, risk, issue and dependency management.</w:t>
      </w:r>
    </w:p>
    <w:p w14:paraId="563F6F48" w14:textId="77777777" w:rsidR="00347481" w:rsidRDefault="00325B61">
      <w:pPr>
        <w:pStyle w:val="Heading2"/>
      </w:pPr>
      <w:r>
        <w:rPr>
          <w:rFonts w:ascii="Arial" w:eastAsia="Arial" w:hAnsi="Arial" w:cs="Arial"/>
        </w:rPr>
        <w:t>3.3 Executive Delivery Leadership and Intervention</w:t>
      </w:r>
    </w:p>
    <w:p w14:paraId="5A9CF053" w14:textId="77777777" w:rsidR="00347481" w:rsidRDefault="00325B61" w:rsidP="00FE0A2E">
      <w:pPr>
        <w:pStyle w:val="ListBullet"/>
        <w:keepLines/>
        <w:numPr>
          <w:ilvl w:val="0"/>
          <w:numId w:val="13"/>
        </w:numPr>
        <w:ind w:left="720"/>
      </w:pPr>
      <w:r>
        <w:t>Provide CIO-level delivery leadership across the portfolio and advise the Group CIO on prioritisation, sequencing, recovery actions, delivery risks and executive decisions.</w:t>
      </w:r>
    </w:p>
    <w:p w14:paraId="51BC91D1" w14:textId="77777777" w:rsidR="00347481" w:rsidRDefault="00325B61" w:rsidP="00FE0A2E">
      <w:pPr>
        <w:pStyle w:val="ListBullet"/>
        <w:keepLines/>
        <w:numPr>
          <w:ilvl w:val="0"/>
          <w:numId w:val="13"/>
        </w:numPr>
        <w:ind w:left="720"/>
      </w:pPr>
      <w:r>
        <w:t>Lead focused interventions on delayed, high-risk or strategically important initiatives and agree practical recovery plans with project managers, service providers and business owners.</w:t>
      </w:r>
    </w:p>
    <w:p w14:paraId="4A32EDD2" w14:textId="77777777" w:rsidR="00347481" w:rsidRDefault="00325B61" w:rsidP="00FE0A2E">
      <w:pPr>
        <w:pStyle w:val="ListBullet"/>
        <w:keepLines/>
        <w:numPr>
          <w:ilvl w:val="0"/>
          <w:numId w:val="13"/>
        </w:numPr>
        <w:ind w:left="720"/>
      </w:pPr>
      <w:r>
        <w:t>Coordinate cross-functional resolution of matters involving business, Finance, Supply Chain Management, Legal, architecture, cybersecurity, operations and external suppliers.</w:t>
      </w:r>
    </w:p>
    <w:p w14:paraId="1EDA6489" w14:textId="77777777" w:rsidR="00347481" w:rsidRDefault="00325B61" w:rsidP="00FE0A2E">
      <w:pPr>
        <w:pStyle w:val="ListBullet"/>
        <w:keepLines/>
        <w:numPr>
          <w:ilvl w:val="0"/>
          <w:numId w:val="13"/>
        </w:numPr>
        <w:ind w:left="720"/>
      </w:pPr>
      <w:r>
        <w:t>Ensure decisions and escalations are supported by reliable evidence, clear options, defined impacts, accountable owners and committed resolution dates.</w:t>
      </w:r>
    </w:p>
    <w:p w14:paraId="3B4FAE0B" w14:textId="77777777" w:rsidR="00347481" w:rsidRDefault="00325B61" w:rsidP="00FE0A2E">
      <w:pPr>
        <w:pStyle w:val="ListBullet"/>
        <w:keepLines/>
        <w:numPr>
          <w:ilvl w:val="0"/>
          <w:numId w:val="13"/>
        </w:numPr>
        <w:ind w:left="720"/>
      </w:pPr>
      <w:r>
        <w:t>Prepare concise executive briefs and presentations for the Group CIO and relevant PRASA governance structures.</w:t>
      </w:r>
    </w:p>
    <w:p w14:paraId="7AD4A067" w14:textId="77777777" w:rsidR="00347481" w:rsidRDefault="00325B61">
      <w:pPr>
        <w:pStyle w:val="Heading2"/>
      </w:pPr>
      <w:r>
        <w:rPr>
          <w:rFonts w:ascii="Arial" w:eastAsia="Arial" w:hAnsi="Arial" w:cs="Arial"/>
        </w:rPr>
        <w:t>3.4 Integrated Planning, Monitoring and Reporting</w:t>
      </w:r>
    </w:p>
    <w:p w14:paraId="4A1A8967" w14:textId="77777777" w:rsidR="00347481" w:rsidRDefault="00325B61" w:rsidP="00FE0A2E">
      <w:pPr>
        <w:pStyle w:val="ListBullet"/>
        <w:keepLines/>
        <w:numPr>
          <w:ilvl w:val="0"/>
          <w:numId w:val="14"/>
        </w:numPr>
        <w:ind w:left="720"/>
      </w:pPr>
      <w:r>
        <w:t>Consolidate project plans into an integrated portfolio schedule and maintain a single view of milestones, dependencies, resource demand and delivery forecasts.</w:t>
      </w:r>
    </w:p>
    <w:p w14:paraId="7716032A" w14:textId="77777777" w:rsidR="00347481" w:rsidRDefault="00325B61" w:rsidP="00FE0A2E">
      <w:pPr>
        <w:pStyle w:val="ListBullet"/>
        <w:keepLines/>
        <w:numPr>
          <w:ilvl w:val="0"/>
          <w:numId w:val="14"/>
        </w:numPr>
        <w:ind w:left="720"/>
      </w:pPr>
      <w:r>
        <w:t>Implement practical portfolio dashboards showing schedule, scope, budget, procurement, risk, issues, decisions, change readiness, benefits and overall delivery health.</w:t>
      </w:r>
    </w:p>
    <w:p w14:paraId="22845ECA" w14:textId="77777777" w:rsidR="00347481" w:rsidRDefault="00325B61" w:rsidP="00FE0A2E">
      <w:pPr>
        <w:pStyle w:val="ListBullet"/>
        <w:keepLines/>
        <w:numPr>
          <w:ilvl w:val="0"/>
          <w:numId w:val="14"/>
        </w:numPr>
        <w:ind w:left="720"/>
      </w:pPr>
      <w:r>
        <w:t>Validate reported progress against source evidence and challenge unsupported status, forecasts, completion claims and benefit assumptions.</w:t>
      </w:r>
    </w:p>
    <w:p w14:paraId="4B3540E0" w14:textId="77777777" w:rsidR="00347481" w:rsidRDefault="00325B61" w:rsidP="00FE0A2E">
      <w:pPr>
        <w:pStyle w:val="ListBullet"/>
        <w:keepLines/>
        <w:numPr>
          <w:ilvl w:val="0"/>
          <w:numId w:val="14"/>
        </w:numPr>
        <w:ind w:left="720"/>
      </w:pPr>
      <w:r>
        <w:t>Track corrective actions, recovery plans and governance commitments through to closure.</w:t>
      </w:r>
    </w:p>
    <w:p w14:paraId="5506B4E1" w14:textId="77777777" w:rsidR="00347481" w:rsidRDefault="00325B61" w:rsidP="00FE0A2E">
      <w:pPr>
        <w:pStyle w:val="ListBullet"/>
        <w:keepLines/>
        <w:numPr>
          <w:ilvl w:val="0"/>
          <w:numId w:val="14"/>
        </w:numPr>
        <w:ind w:left="720"/>
      </w:pPr>
      <w:r>
        <w:t>Maintain standard project and portfolio templates, registers, reporting packs and evidence repositories.</w:t>
      </w:r>
    </w:p>
    <w:p w14:paraId="7D55FDF7" w14:textId="77777777" w:rsidR="00347481" w:rsidRDefault="00325B61" w:rsidP="00FE0A2E">
      <w:pPr>
        <w:pStyle w:val="ListBullet"/>
        <w:keepLines/>
        <w:numPr>
          <w:ilvl w:val="0"/>
          <w:numId w:val="14"/>
        </w:numPr>
        <w:ind w:left="720"/>
      </w:pPr>
      <w:r>
        <w:t>Build the capability of PRASA project and programme personnel through coaching, working sessions and on-the-job transfer.</w:t>
      </w:r>
    </w:p>
    <w:p w14:paraId="66FCF1F3" w14:textId="77777777" w:rsidR="00347481" w:rsidRDefault="00325B61">
      <w:pPr>
        <w:pStyle w:val="Heading2"/>
      </w:pPr>
      <w:r>
        <w:rPr>
          <w:rFonts w:ascii="Arial" w:eastAsia="Arial" w:hAnsi="Arial" w:cs="Arial"/>
        </w:rPr>
        <w:t>3.5 ICT Value Realisation and Procurement Coordination</w:t>
      </w:r>
    </w:p>
    <w:p w14:paraId="10DAF5D6" w14:textId="77777777" w:rsidR="00347481" w:rsidRDefault="00325B61">
      <w:pPr>
        <w:jc w:val="both"/>
      </w:pPr>
      <w:r>
        <w:t>Strengthen the linkage between ICT investment, procurement execution, delivery milestones, expenditure and measurable operational or financial benefits. At a minimum, the service provider shall: -</w:t>
      </w:r>
    </w:p>
    <w:p w14:paraId="3B15BE34" w14:textId="77777777" w:rsidR="00347481" w:rsidRDefault="00325B61" w:rsidP="00FE0A2E">
      <w:pPr>
        <w:pStyle w:val="ListBullet"/>
        <w:keepLines/>
        <w:numPr>
          <w:ilvl w:val="0"/>
          <w:numId w:val="15"/>
        </w:numPr>
        <w:ind w:left="720"/>
      </w:pPr>
      <w:r>
        <w:t>review business cases, approved budgets, procurement plans, sourcing dependencies and contractual delivery obligations;</w:t>
      </w:r>
    </w:p>
    <w:p w14:paraId="4C2E91DA" w14:textId="77777777" w:rsidR="00347481" w:rsidRDefault="00325B61" w:rsidP="00FE0A2E">
      <w:pPr>
        <w:pStyle w:val="ListBullet"/>
        <w:keepLines/>
        <w:numPr>
          <w:ilvl w:val="0"/>
          <w:numId w:val="15"/>
        </w:numPr>
        <w:ind w:left="720"/>
      </w:pPr>
      <w:r>
        <w:t>define benefit owners, measures, baselines, targets, data sources, realisation dates and reporting responsibilities;</w:t>
      </w:r>
    </w:p>
    <w:p w14:paraId="319E448B" w14:textId="77777777" w:rsidR="00347481" w:rsidRDefault="00325B61" w:rsidP="00FE0A2E">
      <w:pPr>
        <w:pStyle w:val="ListBullet"/>
        <w:keepLines/>
        <w:numPr>
          <w:ilvl w:val="0"/>
          <w:numId w:val="15"/>
        </w:numPr>
        <w:ind w:left="720"/>
      </w:pPr>
      <w:r>
        <w:t>maintain an ICT value and benefits register aligned to the active portfolio;</w:t>
      </w:r>
    </w:p>
    <w:p w14:paraId="1FB85500" w14:textId="77777777" w:rsidR="00347481" w:rsidRDefault="00325B61" w:rsidP="00FE0A2E">
      <w:pPr>
        <w:pStyle w:val="ListBullet"/>
        <w:keepLines/>
        <w:numPr>
          <w:ilvl w:val="0"/>
          <w:numId w:val="15"/>
        </w:numPr>
        <w:ind w:left="720"/>
      </w:pPr>
      <w:r>
        <w:t>track commitments, expenditure, forecast cost, milestone acceptance and emerging financial exposure;</w:t>
      </w:r>
    </w:p>
    <w:p w14:paraId="7DA1A5EE" w14:textId="77777777" w:rsidR="00347481" w:rsidRDefault="00325B61" w:rsidP="00FE0A2E">
      <w:pPr>
        <w:pStyle w:val="ListBullet"/>
        <w:keepLines/>
        <w:numPr>
          <w:ilvl w:val="0"/>
          <w:numId w:val="15"/>
        </w:numPr>
        <w:ind w:left="720"/>
      </w:pPr>
      <w:r>
        <w:t>support the preparation and quality review of procurement specifications, scopes, evaluation requirements, pricing schedules and delivery milestones;</w:t>
      </w:r>
    </w:p>
    <w:p w14:paraId="3D679FDC" w14:textId="77777777" w:rsidR="00347481" w:rsidRDefault="00325B61" w:rsidP="00FE0A2E">
      <w:pPr>
        <w:pStyle w:val="ListBullet"/>
        <w:keepLines/>
        <w:numPr>
          <w:ilvl w:val="0"/>
          <w:numId w:val="15"/>
        </w:numPr>
        <w:ind w:left="720"/>
      </w:pPr>
      <w:r>
        <w:t>coordinate procurement actions and dependencies with PRASA Supply Chain Management without assuming delegated procurement authority;</w:t>
      </w:r>
    </w:p>
    <w:p w14:paraId="4B6C9343" w14:textId="77777777" w:rsidR="00347481" w:rsidRDefault="00325B61" w:rsidP="00FE0A2E">
      <w:pPr>
        <w:pStyle w:val="ListBullet"/>
        <w:keepLines/>
        <w:numPr>
          <w:ilvl w:val="0"/>
          <w:numId w:val="15"/>
        </w:numPr>
        <w:ind w:left="720"/>
      </w:pPr>
      <w:r>
        <w:t>identify value leakage, duplication, under-utilisation and opportunities to improve investment outcomes;</w:t>
      </w:r>
    </w:p>
    <w:p w14:paraId="1F5A511A" w14:textId="77777777" w:rsidR="00347481" w:rsidRDefault="00325B61" w:rsidP="00FE0A2E">
      <w:pPr>
        <w:pStyle w:val="ListBullet"/>
        <w:keepLines/>
        <w:numPr>
          <w:ilvl w:val="0"/>
          <w:numId w:val="15"/>
        </w:numPr>
        <w:ind w:left="720"/>
      </w:pPr>
      <w:r>
        <w:t>support milestone acceptance by linking deliverables to contractual requirements and verifiable evidence;</w:t>
      </w:r>
    </w:p>
    <w:p w14:paraId="66E60B2A" w14:textId="77777777" w:rsidR="00347481" w:rsidRDefault="00325B61" w:rsidP="00FE0A2E">
      <w:pPr>
        <w:pStyle w:val="ListBullet"/>
        <w:keepLines/>
        <w:numPr>
          <w:ilvl w:val="0"/>
          <w:numId w:val="15"/>
        </w:numPr>
        <w:ind w:left="720"/>
      </w:pPr>
      <w:r>
        <w:t>provide monthly value-realisation and procurement status reporting;</w:t>
      </w:r>
    </w:p>
    <w:p w14:paraId="2247375B" w14:textId="77777777" w:rsidR="00347481" w:rsidRDefault="00325B61" w:rsidP="00FE0A2E">
      <w:pPr>
        <w:pStyle w:val="ListBullet"/>
        <w:keepLines/>
        <w:numPr>
          <w:ilvl w:val="0"/>
          <w:numId w:val="15"/>
        </w:numPr>
        <w:ind w:left="720"/>
      </w:pPr>
      <w:r>
        <w:t>support benefit validation and post-implementation review planning; and</w:t>
      </w:r>
    </w:p>
    <w:p w14:paraId="21236385" w14:textId="77777777" w:rsidR="00347481" w:rsidRDefault="00325B61" w:rsidP="00FE0A2E">
      <w:pPr>
        <w:pStyle w:val="ListBullet"/>
        <w:keepLines/>
        <w:numPr>
          <w:ilvl w:val="0"/>
          <w:numId w:val="15"/>
        </w:numPr>
        <w:ind w:left="720"/>
      </w:pPr>
      <w:r>
        <w:t>maintain full traceability between investment decisions, procurement actions, delivery outputs and expected benefits.</w:t>
      </w:r>
    </w:p>
    <w:p w14:paraId="65ADA767" w14:textId="77777777" w:rsidR="00347481" w:rsidRDefault="00325B61">
      <w:pPr>
        <w:pStyle w:val="Heading2"/>
      </w:pPr>
      <w:r>
        <w:rPr>
          <w:rFonts w:ascii="Arial" w:eastAsia="Arial" w:hAnsi="Arial" w:cs="Arial"/>
        </w:rPr>
        <w:t>3.6 Change Management, Stakeholder Readiness and Adoption</w:t>
      </w:r>
    </w:p>
    <w:p w14:paraId="51FBFC33" w14:textId="77777777" w:rsidR="00347481" w:rsidRDefault="00325B61" w:rsidP="00FE0A2E">
      <w:pPr>
        <w:pStyle w:val="ListBullet"/>
        <w:keepLines/>
        <w:numPr>
          <w:ilvl w:val="0"/>
          <w:numId w:val="16"/>
        </w:numPr>
        <w:ind w:left="720"/>
      </w:pPr>
      <w:r>
        <w:t>Conduct stakeholder, change-impact and readiness assessments for priority ICT initiatives and maintain an integrated change plan.</w:t>
      </w:r>
    </w:p>
    <w:p w14:paraId="4B070BF1" w14:textId="77777777" w:rsidR="00347481" w:rsidRDefault="00325B61" w:rsidP="00FE0A2E">
      <w:pPr>
        <w:pStyle w:val="ListBullet"/>
        <w:keepLines/>
        <w:numPr>
          <w:ilvl w:val="0"/>
          <w:numId w:val="16"/>
        </w:numPr>
        <w:ind w:left="720"/>
      </w:pPr>
      <w:r>
        <w:t>Develop and coordinate stakeholder engagement, communication, training, resistance management, business readiness and adoption activities.</w:t>
      </w:r>
    </w:p>
    <w:p w14:paraId="6861E71A" w14:textId="77777777" w:rsidR="00347481" w:rsidRDefault="00325B61" w:rsidP="00FE0A2E">
      <w:pPr>
        <w:pStyle w:val="ListBullet"/>
        <w:keepLines/>
        <w:numPr>
          <w:ilvl w:val="0"/>
          <w:numId w:val="16"/>
        </w:numPr>
        <w:ind w:left="720"/>
      </w:pPr>
      <w:r>
        <w:t>Produce practical change collateral, including briefing material, user communications, training content, readiness checklists and adoption dashboards.</w:t>
      </w:r>
    </w:p>
    <w:p w14:paraId="0EEBC663" w14:textId="77777777" w:rsidR="00347481" w:rsidRDefault="00325B61" w:rsidP="00FE0A2E">
      <w:pPr>
        <w:pStyle w:val="ListBullet"/>
        <w:keepLines/>
        <w:numPr>
          <w:ilvl w:val="0"/>
          <w:numId w:val="16"/>
        </w:numPr>
        <w:ind w:left="720"/>
      </w:pPr>
      <w:r>
        <w:t>Measure change readiness, training completion, adoption, stakeholder sentiment and outstanding business actions, and escalate material barriers.</w:t>
      </w:r>
    </w:p>
    <w:p w14:paraId="062673B3" w14:textId="77777777" w:rsidR="00347481" w:rsidRDefault="00325B61">
      <w:pPr>
        <w:pStyle w:val="Heading2"/>
      </w:pPr>
      <w:r>
        <w:rPr>
          <w:rFonts w:ascii="Arial" w:eastAsia="Arial" w:hAnsi="Arial" w:cs="Arial"/>
        </w:rPr>
        <w:t>3.7 Delivery Administration and Governance Secretariat</w:t>
      </w:r>
    </w:p>
    <w:p w14:paraId="0C314231" w14:textId="77777777" w:rsidR="00347481" w:rsidRDefault="00325B61" w:rsidP="00FE0A2E">
      <w:pPr>
        <w:pStyle w:val="ListBullet"/>
        <w:keepLines/>
        <w:numPr>
          <w:ilvl w:val="0"/>
          <w:numId w:val="17"/>
        </w:numPr>
        <w:ind w:left="720"/>
      </w:pPr>
      <w:r>
        <w:t>Coordinate delivery meetings, agendas, packs, minutes, attendance, action logs, decision logs, approvals and follow-ups.</w:t>
      </w:r>
    </w:p>
    <w:p w14:paraId="58C51310" w14:textId="77777777" w:rsidR="00347481" w:rsidRDefault="00325B61" w:rsidP="00FE0A2E">
      <w:pPr>
        <w:pStyle w:val="ListBullet"/>
        <w:keepLines/>
        <w:numPr>
          <w:ilvl w:val="0"/>
          <w:numId w:val="17"/>
        </w:numPr>
        <w:ind w:left="720"/>
      </w:pPr>
      <w:r>
        <w:t>Maintain controlled repositories and ensure that delivery artefacts are current, correctly named, version-controlled, complete and readily auditable.</w:t>
      </w:r>
    </w:p>
    <w:p w14:paraId="1B792EAC" w14:textId="77777777" w:rsidR="00347481" w:rsidRDefault="00325B61" w:rsidP="00FE0A2E">
      <w:pPr>
        <w:pStyle w:val="ListBullet"/>
        <w:keepLines/>
        <w:numPr>
          <w:ilvl w:val="0"/>
          <w:numId w:val="17"/>
        </w:numPr>
        <w:ind w:left="720"/>
      </w:pPr>
      <w:r>
        <w:t>Support schedule updates, information requests, status consolidation, timesheets, milestone evidence and administrative coordination across the portfolio.</w:t>
      </w:r>
    </w:p>
    <w:p w14:paraId="13003881" w14:textId="77777777" w:rsidR="00347481" w:rsidRDefault="00325B61" w:rsidP="00FE0A2E">
      <w:pPr>
        <w:pStyle w:val="ListBullet"/>
        <w:keepLines/>
        <w:numPr>
          <w:ilvl w:val="0"/>
          <w:numId w:val="17"/>
        </w:numPr>
        <w:ind w:left="720"/>
      </w:pPr>
      <w:r>
        <w:t>Provide accurate weekly administrative reporting and follow up accountable owners on overdue submissions and actions.</w:t>
      </w:r>
    </w:p>
    <w:p w14:paraId="0A84734D" w14:textId="77777777" w:rsidR="00347481" w:rsidRDefault="00325B61">
      <w:pPr>
        <w:pStyle w:val="Heading2"/>
      </w:pPr>
      <w:r>
        <w:rPr>
          <w:rFonts w:ascii="Arial" w:eastAsia="Arial" w:hAnsi="Arial" w:cs="Arial"/>
        </w:rPr>
        <w:t>3.8 Capability Transfer, Close-out and Handover</w:t>
      </w:r>
    </w:p>
    <w:p w14:paraId="1647FA90" w14:textId="77777777" w:rsidR="00347481" w:rsidRDefault="00325B61" w:rsidP="00FE0A2E">
      <w:pPr>
        <w:pStyle w:val="ListBullet"/>
        <w:keepLines/>
        <w:numPr>
          <w:ilvl w:val="0"/>
          <w:numId w:val="18"/>
        </w:numPr>
        <w:ind w:left="720"/>
      </w:pPr>
      <w:r>
        <w:t>Assess capability gaps and provide targeted coaching and practical knowledge transfer to PRASA personnel throughout the assignment.</w:t>
      </w:r>
    </w:p>
    <w:p w14:paraId="62641285" w14:textId="77777777" w:rsidR="00347481" w:rsidRDefault="00325B61" w:rsidP="00FE0A2E">
      <w:pPr>
        <w:pStyle w:val="ListBullet"/>
        <w:keepLines/>
        <w:numPr>
          <w:ilvl w:val="0"/>
          <w:numId w:val="18"/>
        </w:numPr>
        <w:ind w:left="720"/>
      </w:pPr>
      <w:r>
        <w:t>Develop a sustainable operating guide covering governance cadence, roles, controls, templates, reporting and maintenance of the delivery portfolio.</w:t>
      </w:r>
    </w:p>
    <w:p w14:paraId="3427589A" w14:textId="77777777" w:rsidR="00347481" w:rsidRDefault="00325B61" w:rsidP="00FE0A2E">
      <w:pPr>
        <w:pStyle w:val="ListBullet"/>
        <w:keepLines/>
        <w:numPr>
          <w:ilvl w:val="0"/>
          <w:numId w:val="18"/>
        </w:numPr>
        <w:ind w:left="720"/>
      </w:pPr>
      <w:r>
        <w:t>Complete a final portfolio health assessment, outstanding-action plan, benefits outlook and prioritised 90-day continuation plan.</w:t>
      </w:r>
    </w:p>
    <w:p w14:paraId="647ECF14" w14:textId="77777777" w:rsidR="00347481" w:rsidRDefault="00325B61" w:rsidP="00FE0A2E">
      <w:pPr>
        <w:pStyle w:val="ListBullet"/>
        <w:keepLines/>
        <w:numPr>
          <w:ilvl w:val="0"/>
          <w:numId w:val="18"/>
        </w:numPr>
        <w:ind w:left="720"/>
      </w:pPr>
      <w:r>
        <w:t>Provide a complete handover pack, editable source files and close-out presentation to the Group CIO and relevant governance structures.</w:t>
      </w:r>
    </w:p>
    <w:p w14:paraId="6FDB28E0" w14:textId="77777777" w:rsidR="00347481" w:rsidRDefault="00325B61">
      <w:pPr>
        <w:pStyle w:val="Heading2"/>
      </w:pPr>
      <w:r>
        <w:rPr>
          <w:rFonts w:ascii="Arial" w:eastAsia="Arial" w:hAnsi="Arial" w:cs="Arial"/>
        </w:rPr>
        <w:t>3.9 Scope Boundaries</w:t>
      </w:r>
    </w:p>
    <w:p w14:paraId="45BC07D2" w14:textId="77777777" w:rsidR="00347481" w:rsidRDefault="00325B61">
      <w:pPr>
        <w:jc w:val="both"/>
      </w:pPr>
      <w:r>
        <w:t>The following boundaries apply unless expressly approved through formal change control: -</w:t>
      </w:r>
    </w:p>
    <w:p w14:paraId="5984D316" w14:textId="77777777" w:rsidR="00347481" w:rsidRDefault="00325B61" w:rsidP="00FE0A2E">
      <w:pPr>
        <w:pStyle w:val="ListBullet"/>
        <w:keepLines/>
        <w:numPr>
          <w:ilvl w:val="0"/>
          <w:numId w:val="19"/>
        </w:numPr>
        <w:ind w:left="720"/>
      </w:pPr>
      <w:r>
        <w:t>PRASA retains all statutory, fiduciary, procurement, financial and governance decision-making authority;</w:t>
      </w:r>
    </w:p>
    <w:p w14:paraId="57A2DDFD" w14:textId="77777777" w:rsidR="00347481" w:rsidRDefault="00325B61" w:rsidP="00FE0A2E">
      <w:pPr>
        <w:pStyle w:val="ListBullet"/>
        <w:keepLines/>
        <w:numPr>
          <w:ilvl w:val="0"/>
          <w:numId w:val="19"/>
        </w:numPr>
        <w:ind w:left="720"/>
      </w:pPr>
      <w:r>
        <w:t>the service provider may support procurement preparation and coordination but may not act as PRASA’s delegated bid committee or approval authority;</w:t>
      </w:r>
    </w:p>
    <w:p w14:paraId="1E2B1B70" w14:textId="77777777" w:rsidR="00347481" w:rsidRDefault="00325B61" w:rsidP="00FE0A2E">
      <w:pPr>
        <w:pStyle w:val="ListBullet"/>
        <w:keepLines/>
        <w:numPr>
          <w:ilvl w:val="0"/>
          <w:numId w:val="19"/>
        </w:numPr>
        <w:ind w:left="720"/>
      </w:pPr>
      <w:r>
        <w:t>system development, infrastructure implementation, managed ICT operations and software licensing are not included;</w:t>
      </w:r>
    </w:p>
    <w:p w14:paraId="76C85A12" w14:textId="77777777" w:rsidR="00347481" w:rsidRDefault="00325B61" w:rsidP="00FE0A2E">
      <w:pPr>
        <w:pStyle w:val="ListBullet"/>
        <w:keepLines/>
        <w:numPr>
          <w:ilvl w:val="0"/>
          <w:numId w:val="19"/>
        </w:numPr>
        <w:ind w:left="720"/>
      </w:pPr>
      <w:r>
        <w:t>the service provider may not commit PRASA to expenditure, contract changes or supplier instructions; and</w:t>
      </w:r>
    </w:p>
    <w:p w14:paraId="7F346231" w14:textId="77777777" w:rsidR="00347481" w:rsidRDefault="00325B61" w:rsidP="00FE0A2E">
      <w:pPr>
        <w:pStyle w:val="ListBullet"/>
        <w:keepLines/>
        <w:numPr>
          <w:ilvl w:val="0"/>
          <w:numId w:val="19"/>
        </w:numPr>
        <w:ind w:left="720"/>
      </w:pPr>
      <w:r>
        <w:t>work outside the approved portfolio priorities and deliverables requires written approval through formal change control.</w:t>
      </w:r>
    </w:p>
    <w:p w14:paraId="17A7E32C" w14:textId="77777777" w:rsidR="00347481" w:rsidRDefault="00325B61">
      <w:pPr>
        <w:pStyle w:val="Heading1"/>
      </w:pPr>
      <w:r>
        <w:rPr>
          <w:rFonts w:ascii="Arial" w:eastAsia="Arial" w:hAnsi="Arial" w:cs="Arial"/>
        </w:rPr>
        <w:t>4. TECHNICAL SPECIFICATIONS AND DELIVERABLES</w:t>
      </w:r>
    </w:p>
    <w:p w14:paraId="1EC2BBB8" w14:textId="77777777" w:rsidR="00347481" w:rsidRDefault="00325B61">
      <w:pPr>
        <w:jc w:val="both"/>
      </w:pPr>
      <w:r>
        <w:t>All deliverables must be PRASA-specific, practical, internally consistent, version-controlled, auditable and suitable for use in PRASA’s governance and approval structures. Generic, uncustomised templates or unsupported status reporting will not be accepted.</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6"/>
        <w:gridCol w:w="2211"/>
        <w:gridCol w:w="5433"/>
        <w:gridCol w:w="1160"/>
      </w:tblGrid>
      <w:tr w:rsidR="00347481" w14:paraId="0CB91EAC" w14:textId="77777777">
        <w:trPr>
          <w:cantSplit/>
          <w:tblHeader/>
        </w:trPr>
        <w:tc>
          <w:tcPr>
            <w:tcW w:w="546" w:type="dxa"/>
            <w:shd w:val="clear" w:color="auto" w:fill="00B0F0"/>
            <w:tcMar>
              <w:top w:w="60" w:type="dxa"/>
              <w:left w:w="75" w:type="dxa"/>
              <w:bottom w:w="60" w:type="dxa"/>
              <w:right w:w="75" w:type="dxa"/>
            </w:tcMar>
            <w:vAlign w:val="center"/>
          </w:tcPr>
          <w:p w14:paraId="2FA8462E" w14:textId="77777777" w:rsidR="00347481" w:rsidRDefault="00325B61">
            <w:r>
              <w:rPr>
                <w:b/>
              </w:rPr>
              <w:t>No.</w:t>
            </w:r>
          </w:p>
        </w:tc>
        <w:tc>
          <w:tcPr>
            <w:tcW w:w="2211" w:type="dxa"/>
            <w:shd w:val="clear" w:color="auto" w:fill="00B0F0"/>
            <w:tcMar>
              <w:top w:w="60" w:type="dxa"/>
              <w:left w:w="75" w:type="dxa"/>
              <w:bottom w:w="60" w:type="dxa"/>
              <w:right w:w="75" w:type="dxa"/>
            </w:tcMar>
            <w:vAlign w:val="center"/>
          </w:tcPr>
          <w:p w14:paraId="65991F5C" w14:textId="77777777" w:rsidR="00347481" w:rsidRDefault="00325B61">
            <w:r>
              <w:rPr>
                <w:b/>
              </w:rPr>
              <w:t>Deliverable</w:t>
            </w:r>
          </w:p>
        </w:tc>
        <w:tc>
          <w:tcPr>
            <w:tcW w:w="5432" w:type="dxa"/>
            <w:shd w:val="clear" w:color="auto" w:fill="00B0F0"/>
            <w:tcMar>
              <w:top w:w="60" w:type="dxa"/>
              <w:left w:w="75" w:type="dxa"/>
              <w:bottom w:w="60" w:type="dxa"/>
              <w:right w:w="75" w:type="dxa"/>
            </w:tcMar>
            <w:vAlign w:val="center"/>
          </w:tcPr>
          <w:p w14:paraId="3E5505A8" w14:textId="77777777" w:rsidR="00347481" w:rsidRDefault="00325B61">
            <w:r>
              <w:rPr>
                <w:b/>
              </w:rPr>
              <w:t>Minimum Content</w:t>
            </w:r>
          </w:p>
        </w:tc>
        <w:tc>
          <w:tcPr>
            <w:tcW w:w="1160" w:type="dxa"/>
            <w:shd w:val="clear" w:color="auto" w:fill="00B0F0"/>
            <w:tcMar>
              <w:top w:w="60" w:type="dxa"/>
              <w:left w:w="75" w:type="dxa"/>
              <w:bottom w:w="60" w:type="dxa"/>
              <w:right w:w="75" w:type="dxa"/>
            </w:tcMar>
            <w:vAlign w:val="center"/>
          </w:tcPr>
          <w:p w14:paraId="5EC6D3D3" w14:textId="77777777" w:rsidR="00347481" w:rsidRDefault="00325B61">
            <w:r>
              <w:rPr>
                <w:b/>
              </w:rPr>
              <w:t>Target</w:t>
            </w:r>
          </w:p>
        </w:tc>
      </w:tr>
      <w:tr w:rsidR="00347481" w14:paraId="611DC4AE" w14:textId="77777777">
        <w:trPr>
          <w:cantSplit/>
        </w:trPr>
        <w:tc>
          <w:tcPr>
            <w:tcW w:w="546" w:type="dxa"/>
            <w:shd w:val="clear" w:color="auto" w:fill="FFFFFF"/>
            <w:tcMar>
              <w:top w:w="60" w:type="dxa"/>
              <w:left w:w="75" w:type="dxa"/>
              <w:bottom w:w="60" w:type="dxa"/>
              <w:right w:w="75" w:type="dxa"/>
            </w:tcMar>
            <w:vAlign w:val="center"/>
          </w:tcPr>
          <w:p w14:paraId="34DA57DE" w14:textId="77777777" w:rsidR="00347481" w:rsidRDefault="00325B61">
            <w:r>
              <w:t>1</w:t>
            </w:r>
          </w:p>
        </w:tc>
        <w:tc>
          <w:tcPr>
            <w:tcW w:w="2211" w:type="dxa"/>
            <w:shd w:val="clear" w:color="auto" w:fill="FFFFFF"/>
            <w:tcMar>
              <w:top w:w="60" w:type="dxa"/>
              <w:left w:w="75" w:type="dxa"/>
              <w:bottom w:w="60" w:type="dxa"/>
              <w:right w:w="75" w:type="dxa"/>
            </w:tcMar>
            <w:vAlign w:val="center"/>
          </w:tcPr>
          <w:p w14:paraId="3769C002" w14:textId="77777777" w:rsidR="00347481" w:rsidRDefault="00325B61">
            <w:r>
              <w:t>Mobilisation, Inception Report and Portfolio Baseline</w:t>
            </w:r>
          </w:p>
        </w:tc>
        <w:tc>
          <w:tcPr>
            <w:tcW w:w="5432" w:type="dxa"/>
            <w:shd w:val="clear" w:color="auto" w:fill="FFFFFF"/>
            <w:tcMar>
              <w:top w:w="60" w:type="dxa"/>
              <w:left w:w="75" w:type="dxa"/>
              <w:bottom w:w="60" w:type="dxa"/>
              <w:right w:w="75" w:type="dxa"/>
            </w:tcMar>
            <w:vAlign w:val="center"/>
          </w:tcPr>
          <w:p w14:paraId="6EF7D6D4" w14:textId="77777777" w:rsidR="00347481" w:rsidRDefault="00325B61">
            <w:r>
              <w:t>Engagement charter, confirmed governance, resource deployment, 24-week plan, portfolio inventory, verified baseline and immediate intervention plan.</w:t>
            </w:r>
          </w:p>
        </w:tc>
        <w:tc>
          <w:tcPr>
            <w:tcW w:w="1160" w:type="dxa"/>
            <w:shd w:val="clear" w:color="auto" w:fill="FFFFFF"/>
            <w:tcMar>
              <w:top w:w="60" w:type="dxa"/>
              <w:left w:w="75" w:type="dxa"/>
              <w:bottom w:w="60" w:type="dxa"/>
              <w:right w:w="75" w:type="dxa"/>
            </w:tcMar>
            <w:vAlign w:val="center"/>
          </w:tcPr>
          <w:p w14:paraId="34F97582" w14:textId="77777777" w:rsidR="00347481" w:rsidRDefault="00325B61">
            <w:r>
              <w:t>Weeks 1-2</w:t>
            </w:r>
          </w:p>
        </w:tc>
      </w:tr>
      <w:tr w:rsidR="00347481" w14:paraId="6310FC72" w14:textId="77777777">
        <w:trPr>
          <w:cantSplit/>
        </w:trPr>
        <w:tc>
          <w:tcPr>
            <w:tcW w:w="546" w:type="dxa"/>
            <w:shd w:val="clear" w:color="auto" w:fill="FFFFFF"/>
            <w:tcMar>
              <w:top w:w="60" w:type="dxa"/>
              <w:left w:w="75" w:type="dxa"/>
              <w:bottom w:w="60" w:type="dxa"/>
              <w:right w:w="75" w:type="dxa"/>
            </w:tcMar>
            <w:vAlign w:val="center"/>
          </w:tcPr>
          <w:p w14:paraId="4E0F39DA" w14:textId="77777777" w:rsidR="00347481" w:rsidRDefault="00325B61">
            <w:r>
              <w:t>2</w:t>
            </w:r>
          </w:p>
        </w:tc>
        <w:tc>
          <w:tcPr>
            <w:tcW w:w="2211" w:type="dxa"/>
            <w:shd w:val="clear" w:color="auto" w:fill="FFFFFF"/>
            <w:tcMar>
              <w:top w:w="60" w:type="dxa"/>
              <w:left w:w="75" w:type="dxa"/>
              <w:bottom w:w="60" w:type="dxa"/>
              <w:right w:w="75" w:type="dxa"/>
            </w:tcMar>
            <w:vAlign w:val="center"/>
          </w:tcPr>
          <w:p w14:paraId="392B3697" w14:textId="77777777" w:rsidR="00347481" w:rsidRDefault="00325B61">
            <w:r>
              <w:t>Delivery Governance and Integrated Control Framework</w:t>
            </w:r>
          </w:p>
        </w:tc>
        <w:tc>
          <w:tcPr>
            <w:tcW w:w="5432" w:type="dxa"/>
            <w:shd w:val="clear" w:color="auto" w:fill="FFFFFF"/>
            <w:tcMar>
              <w:top w:w="60" w:type="dxa"/>
              <w:left w:w="75" w:type="dxa"/>
              <w:bottom w:w="60" w:type="dxa"/>
              <w:right w:w="75" w:type="dxa"/>
            </w:tcMar>
            <w:vAlign w:val="center"/>
          </w:tcPr>
          <w:p w14:paraId="49DA02E4" w14:textId="77777777" w:rsidR="00347481" w:rsidRDefault="00325B61">
            <w:r>
              <w:t>Governance cadence, decision rights, escalation model, stage gates, standard templates, integrated schedule and portfolio control registers.</w:t>
            </w:r>
          </w:p>
        </w:tc>
        <w:tc>
          <w:tcPr>
            <w:tcW w:w="1160" w:type="dxa"/>
            <w:shd w:val="clear" w:color="auto" w:fill="FFFFFF"/>
            <w:tcMar>
              <w:top w:w="60" w:type="dxa"/>
              <w:left w:w="75" w:type="dxa"/>
              <w:bottom w:w="60" w:type="dxa"/>
              <w:right w:w="75" w:type="dxa"/>
            </w:tcMar>
            <w:vAlign w:val="center"/>
          </w:tcPr>
          <w:p w14:paraId="4BADBBF8" w14:textId="77777777" w:rsidR="00347481" w:rsidRDefault="00325B61">
            <w:r>
              <w:t>Week 4</w:t>
            </w:r>
          </w:p>
        </w:tc>
      </w:tr>
      <w:tr w:rsidR="00347481" w14:paraId="3EA19162" w14:textId="77777777">
        <w:trPr>
          <w:cantSplit/>
        </w:trPr>
        <w:tc>
          <w:tcPr>
            <w:tcW w:w="546" w:type="dxa"/>
            <w:shd w:val="clear" w:color="auto" w:fill="FFFFFF"/>
            <w:tcMar>
              <w:top w:w="60" w:type="dxa"/>
              <w:left w:w="75" w:type="dxa"/>
              <w:bottom w:w="60" w:type="dxa"/>
              <w:right w:w="75" w:type="dxa"/>
            </w:tcMar>
            <w:vAlign w:val="center"/>
          </w:tcPr>
          <w:p w14:paraId="1DB19C13" w14:textId="77777777" w:rsidR="00347481" w:rsidRDefault="00325B61">
            <w:r>
              <w:t>3</w:t>
            </w:r>
          </w:p>
        </w:tc>
        <w:tc>
          <w:tcPr>
            <w:tcW w:w="2211" w:type="dxa"/>
            <w:shd w:val="clear" w:color="auto" w:fill="FFFFFF"/>
            <w:tcMar>
              <w:top w:w="60" w:type="dxa"/>
              <w:left w:w="75" w:type="dxa"/>
              <w:bottom w:w="60" w:type="dxa"/>
              <w:right w:w="75" w:type="dxa"/>
            </w:tcMar>
            <w:vAlign w:val="center"/>
          </w:tcPr>
          <w:p w14:paraId="41BD45A4" w14:textId="77777777" w:rsidR="00347481" w:rsidRDefault="00325B61">
            <w:r>
              <w:t>Portfolio Stabilisation and Priority Recovery Plans</w:t>
            </w:r>
          </w:p>
        </w:tc>
        <w:tc>
          <w:tcPr>
            <w:tcW w:w="5432" w:type="dxa"/>
            <w:shd w:val="clear" w:color="auto" w:fill="FFFFFF"/>
            <w:tcMar>
              <w:top w:w="60" w:type="dxa"/>
              <w:left w:w="75" w:type="dxa"/>
              <w:bottom w:w="60" w:type="dxa"/>
              <w:right w:w="75" w:type="dxa"/>
            </w:tcMar>
            <w:vAlign w:val="center"/>
          </w:tcPr>
          <w:p w14:paraId="15257C06" w14:textId="77777777" w:rsidR="00347481" w:rsidRDefault="00325B61">
            <w:r>
              <w:t>30-, 60- and 90-day interventions, recovery plans for priority initiatives, dependency resolution and first executive portfolio dashboard.</w:t>
            </w:r>
          </w:p>
        </w:tc>
        <w:tc>
          <w:tcPr>
            <w:tcW w:w="1160" w:type="dxa"/>
            <w:shd w:val="clear" w:color="auto" w:fill="FFFFFF"/>
            <w:tcMar>
              <w:top w:w="60" w:type="dxa"/>
              <w:left w:w="75" w:type="dxa"/>
              <w:bottom w:w="60" w:type="dxa"/>
              <w:right w:w="75" w:type="dxa"/>
            </w:tcMar>
            <w:vAlign w:val="center"/>
          </w:tcPr>
          <w:p w14:paraId="5A13A4AE" w14:textId="77777777" w:rsidR="00347481" w:rsidRDefault="00325B61">
            <w:r>
              <w:t>Week 8</w:t>
            </w:r>
          </w:p>
        </w:tc>
      </w:tr>
      <w:tr w:rsidR="00347481" w14:paraId="1E90F3A5" w14:textId="77777777">
        <w:trPr>
          <w:cantSplit/>
        </w:trPr>
        <w:tc>
          <w:tcPr>
            <w:tcW w:w="546" w:type="dxa"/>
            <w:shd w:val="clear" w:color="auto" w:fill="FFFFFF"/>
            <w:tcMar>
              <w:top w:w="60" w:type="dxa"/>
              <w:left w:w="75" w:type="dxa"/>
              <w:bottom w:w="60" w:type="dxa"/>
              <w:right w:w="75" w:type="dxa"/>
            </w:tcMar>
            <w:vAlign w:val="center"/>
          </w:tcPr>
          <w:p w14:paraId="57534533" w14:textId="77777777" w:rsidR="00347481" w:rsidRDefault="00325B61">
            <w:r>
              <w:t>4</w:t>
            </w:r>
          </w:p>
        </w:tc>
        <w:tc>
          <w:tcPr>
            <w:tcW w:w="2211" w:type="dxa"/>
            <w:shd w:val="clear" w:color="auto" w:fill="FFFFFF"/>
            <w:tcMar>
              <w:top w:w="60" w:type="dxa"/>
              <w:left w:w="75" w:type="dxa"/>
              <w:bottom w:w="60" w:type="dxa"/>
              <w:right w:w="75" w:type="dxa"/>
            </w:tcMar>
            <w:vAlign w:val="center"/>
          </w:tcPr>
          <w:p w14:paraId="3092A53F" w14:textId="77777777" w:rsidR="00347481" w:rsidRDefault="00325B61">
            <w:r>
              <w:t>Value Realisation, Financial and Procurement Control Pack</w:t>
            </w:r>
          </w:p>
        </w:tc>
        <w:tc>
          <w:tcPr>
            <w:tcW w:w="5432" w:type="dxa"/>
            <w:shd w:val="clear" w:color="auto" w:fill="FFFFFF"/>
            <w:tcMar>
              <w:top w:w="60" w:type="dxa"/>
              <w:left w:w="75" w:type="dxa"/>
              <w:bottom w:w="60" w:type="dxa"/>
              <w:right w:w="75" w:type="dxa"/>
            </w:tcMar>
            <w:vAlign w:val="center"/>
          </w:tcPr>
          <w:p w14:paraId="04DA3510" w14:textId="77777777" w:rsidR="00347481" w:rsidRDefault="00325B61">
            <w:r>
              <w:t>Benefits register, investment-to-outcome traceability, financial view, procurement tracker, milestone-acceptance controls and value reporting.</w:t>
            </w:r>
          </w:p>
        </w:tc>
        <w:tc>
          <w:tcPr>
            <w:tcW w:w="1160" w:type="dxa"/>
            <w:shd w:val="clear" w:color="auto" w:fill="FFFFFF"/>
            <w:tcMar>
              <w:top w:w="60" w:type="dxa"/>
              <w:left w:w="75" w:type="dxa"/>
              <w:bottom w:w="60" w:type="dxa"/>
              <w:right w:w="75" w:type="dxa"/>
            </w:tcMar>
            <w:vAlign w:val="center"/>
          </w:tcPr>
          <w:p w14:paraId="42324BC1" w14:textId="77777777" w:rsidR="00347481" w:rsidRDefault="00325B61">
            <w:r>
              <w:t>Week 12</w:t>
            </w:r>
          </w:p>
        </w:tc>
      </w:tr>
      <w:tr w:rsidR="00347481" w14:paraId="26D25B82" w14:textId="77777777">
        <w:trPr>
          <w:cantSplit/>
        </w:trPr>
        <w:tc>
          <w:tcPr>
            <w:tcW w:w="546" w:type="dxa"/>
            <w:shd w:val="clear" w:color="auto" w:fill="FFFFFF"/>
            <w:tcMar>
              <w:top w:w="60" w:type="dxa"/>
              <w:left w:w="75" w:type="dxa"/>
              <w:bottom w:w="60" w:type="dxa"/>
              <w:right w:w="75" w:type="dxa"/>
            </w:tcMar>
            <w:vAlign w:val="center"/>
          </w:tcPr>
          <w:p w14:paraId="39DFD430" w14:textId="77777777" w:rsidR="00347481" w:rsidRDefault="00325B61">
            <w:r>
              <w:t>5</w:t>
            </w:r>
          </w:p>
        </w:tc>
        <w:tc>
          <w:tcPr>
            <w:tcW w:w="2211" w:type="dxa"/>
            <w:shd w:val="clear" w:color="auto" w:fill="FFFFFF"/>
            <w:tcMar>
              <w:top w:w="60" w:type="dxa"/>
              <w:left w:w="75" w:type="dxa"/>
              <w:bottom w:w="60" w:type="dxa"/>
              <w:right w:w="75" w:type="dxa"/>
            </w:tcMar>
            <w:vAlign w:val="center"/>
          </w:tcPr>
          <w:p w14:paraId="5ADC07B5" w14:textId="77777777" w:rsidR="00347481" w:rsidRDefault="00325B61">
            <w:r>
              <w:t>Integrated Change, Stakeholder and Adoption Pack</w:t>
            </w:r>
          </w:p>
        </w:tc>
        <w:tc>
          <w:tcPr>
            <w:tcW w:w="5432" w:type="dxa"/>
            <w:shd w:val="clear" w:color="auto" w:fill="FFFFFF"/>
            <w:tcMar>
              <w:top w:w="60" w:type="dxa"/>
              <w:left w:w="75" w:type="dxa"/>
              <w:bottom w:w="60" w:type="dxa"/>
              <w:right w:w="75" w:type="dxa"/>
            </w:tcMar>
            <w:vAlign w:val="center"/>
          </w:tcPr>
          <w:p w14:paraId="46209587" w14:textId="77777777" w:rsidR="00347481" w:rsidRDefault="00325B61">
            <w:r>
              <w:t>Change-impact and readiness assessments, stakeholder plan, communications, training collateral, adoption measures and change dashboard.</w:t>
            </w:r>
          </w:p>
        </w:tc>
        <w:tc>
          <w:tcPr>
            <w:tcW w:w="1160" w:type="dxa"/>
            <w:shd w:val="clear" w:color="auto" w:fill="FFFFFF"/>
            <w:tcMar>
              <w:top w:w="60" w:type="dxa"/>
              <w:left w:w="75" w:type="dxa"/>
              <w:bottom w:w="60" w:type="dxa"/>
              <w:right w:w="75" w:type="dxa"/>
            </w:tcMar>
            <w:vAlign w:val="center"/>
          </w:tcPr>
          <w:p w14:paraId="6B152FA9" w14:textId="77777777" w:rsidR="00347481" w:rsidRDefault="00325B61">
            <w:r>
              <w:t>Week 16</w:t>
            </w:r>
          </w:p>
        </w:tc>
      </w:tr>
      <w:tr w:rsidR="00347481" w14:paraId="120055BD" w14:textId="77777777">
        <w:trPr>
          <w:cantSplit/>
        </w:trPr>
        <w:tc>
          <w:tcPr>
            <w:tcW w:w="546" w:type="dxa"/>
            <w:shd w:val="clear" w:color="auto" w:fill="FFFFFF"/>
            <w:tcMar>
              <w:top w:w="60" w:type="dxa"/>
              <w:left w:w="75" w:type="dxa"/>
              <w:bottom w:w="60" w:type="dxa"/>
              <w:right w:w="75" w:type="dxa"/>
            </w:tcMar>
            <w:vAlign w:val="center"/>
          </w:tcPr>
          <w:p w14:paraId="6F0D6077" w14:textId="77777777" w:rsidR="00347481" w:rsidRDefault="00325B61">
            <w:r>
              <w:t>6</w:t>
            </w:r>
          </w:p>
        </w:tc>
        <w:tc>
          <w:tcPr>
            <w:tcW w:w="2211" w:type="dxa"/>
            <w:shd w:val="clear" w:color="auto" w:fill="FFFFFF"/>
            <w:tcMar>
              <w:top w:w="60" w:type="dxa"/>
              <w:left w:w="75" w:type="dxa"/>
              <w:bottom w:w="60" w:type="dxa"/>
              <w:right w:w="75" w:type="dxa"/>
            </w:tcMar>
            <w:vAlign w:val="center"/>
          </w:tcPr>
          <w:p w14:paraId="6F3AB80D" w14:textId="77777777" w:rsidR="00347481" w:rsidRDefault="00325B61">
            <w:r>
              <w:t>Portfolio Performance and Executive Reporting Pack</w:t>
            </w:r>
          </w:p>
        </w:tc>
        <w:tc>
          <w:tcPr>
            <w:tcW w:w="5432" w:type="dxa"/>
            <w:shd w:val="clear" w:color="auto" w:fill="FFFFFF"/>
            <w:tcMar>
              <w:top w:w="60" w:type="dxa"/>
              <w:left w:w="75" w:type="dxa"/>
              <w:bottom w:w="60" w:type="dxa"/>
              <w:right w:w="75" w:type="dxa"/>
            </w:tcMar>
            <w:vAlign w:val="center"/>
          </w:tcPr>
          <w:p w14:paraId="3AB3D078" w14:textId="77777777" w:rsidR="00347481" w:rsidRDefault="00325B61">
            <w:r>
              <w:t>Validated portfolio status, delivery forecasts, evidence-based dashboards, risks, issues, decisions, dependencies, benefits and corrective actions.</w:t>
            </w:r>
          </w:p>
        </w:tc>
        <w:tc>
          <w:tcPr>
            <w:tcW w:w="1160" w:type="dxa"/>
            <w:shd w:val="clear" w:color="auto" w:fill="FFFFFF"/>
            <w:tcMar>
              <w:top w:w="60" w:type="dxa"/>
              <w:left w:w="75" w:type="dxa"/>
              <w:bottom w:w="60" w:type="dxa"/>
              <w:right w:w="75" w:type="dxa"/>
            </w:tcMar>
            <w:vAlign w:val="center"/>
          </w:tcPr>
          <w:p w14:paraId="1F516E47" w14:textId="77777777" w:rsidR="00347481" w:rsidRDefault="00325B61">
            <w:r>
              <w:t>Week 20</w:t>
            </w:r>
          </w:p>
        </w:tc>
      </w:tr>
      <w:tr w:rsidR="00347481" w14:paraId="3F6BB250" w14:textId="77777777">
        <w:trPr>
          <w:cantSplit/>
        </w:trPr>
        <w:tc>
          <w:tcPr>
            <w:tcW w:w="546" w:type="dxa"/>
            <w:shd w:val="clear" w:color="auto" w:fill="FFFFFF"/>
            <w:tcMar>
              <w:top w:w="60" w:type="dxa"/>
              <w:left w:w="75" w:type="dxa"/>
              <w:bottom w:w="60" w:type="dxa"/>
              <w:right w:w="75" w:type="dxa"/>
            </w:tcMar>
            <w:vAlign w:val="center"/>
          </w:tcPr>
          <w:p w14:paraId="31E5F320" w14:textId="77777777" w:rsidR="00347481" w:rsidRDefault="00325B61">
            <w:r>
              <w:t>7</w:t>
            </w:r>
          </w:p>
        </w:tc>
        <w:tc>
          <w:tcPr>
            <w:tcW w:w="2211" w:type="dxa"/>
            <w:shd w:val="clear" w:color="auto" w:fill="FFFFFF"/>
            <w:tcMar>
              <w:top w:w="60" w:type="dxa"/>
              <w:left w:w="75" w:type="dxa"/>
              <w:bottom w:w="60" w:type="dxa"/>
              <w:right w:w="75" w:type="dxa"/>
            </w:tcMar>
            <w:vAlign w:val="center"/>
          </w:tcPr>
          <w:p w14:paraId="5DACE6B1" w14:textId="77777777" w:rsidR="00347481" w:rsidRDefault="00325B61">
            <w:r>
              <w:t>Capability Transfer and Sustainable Operating Guide</w:t>
            </w:r>
          </w:p>
        </w:tc>
        <w:tc>
          <w:tcPr>
            <w:tcW w:w="5432" w:type="dxa"/>
            <w:shd w:val="clear" w:color="auto" w:fill="FFFFFF"/>
            <w:tcMar>
              <w:top w:w="60" w:type="dxa"/>
              <w:left w:w="75" w:type="dxa"/>
              <w:bottom w:w="60" w:type="dxa"/>
              <w:right w:w="75" w:type="dxa"/>
            </w:tcMar>
            <w:vAlign w:val="center"/>
          </w:tcPr>
          <w:p w14:paraId="4D1B0CDC" w14:textId="77777777" w:rsidR="00347481" w:rsidRDefault="00325B61">
            <w:r>
              <w:t>Delivery management operating guide, governance calendar, role accountabilities, reusable templates, coaching and knowledge-transfer evidence.</w:t>
            </w:r>
          </w:p>
        </w:tc>
        <w:tc>
          <w:tcPr>
            <w:tcW w:w="1160" w:type="dxa"/>
            <w:shd w:val="clear" w:color="auto" w:fill="FFFFFF"/>
            <w:tcMar>
              <w:top w:w="60" w:type="dxa"/>
              <w:left w:w="75" w:type="dxa"/>
              <w:bottom w:w="60" w:type="dxa"/>
              <w:right w:w="75" w:type="dxa"/>
            </w:tcMar>
            <w:vAlign w:val="center"/>
          </w:tcPr>
          <w:p w14:paraId="21C937BB" w14:textId="77777777" w:rsidR="00347481" w:rsidRDefault="00325B61">
            <w:r>
              <w:t>Week 22</w:t>
            </w:r>
          </w:p>
        </w:tc>
      </w:tr>
      <w:tr w:rsidR="00347481" w14:paraId="09BDC4E9" w14:textId="77777777">
        <w:trPr>
          <w:cantSplit/>
        </w:trPr>
        <w:tc>
          <w:tcPr>
            <w:tcW w:w="546" w:type="dxa"/>
            <w:shd w:val="clear" w:color="auto" w:fill="FFFFFF"/>
            <w:tcMar>
              <w:top w:w="60" w:type="dxa"/>
              <w:left w:w="75" w:type="dxa"/>
              <w:bottom w:w="60" w:type="dxa"/>
              <w:right w:w="75" w:type="dxa"/>
            </w:tcMar>
            <w:vAlign w:val="center"/>
          </w:tcPr>
          <w:p w14:paraId="21A47571" w14:textId="77777777" w:rsidR="00347481" w:rsidRDefault="00325B61">
            <w:r>
              <w:t>8</w:t>
            </w:r>
          </w:p>
        </w:tc>
        <w:tc>
          <w:tcPr>
            <w:tcW w:w="2211" w:type="dxa"/>
            <w:shd w:val="clear" w:color="auto" w:fill="FFFFFF"/>
            <w:tcMar>
              <w:top w:w="60" w:type="dxa"/>
              <w:left w:w="75" w:type="dxa"/>
              <w:bottom w:w="60" w:type="dxa"/>
              <w:right w:w="75" w:type="dxa"/>
            </w:tcMar>
            <w:vAlign w:val="center"/>
          </w:tcPr>
          <w:p w14:paraId="3D3A2361" w14:textId="77777777" w:rsidR="00347481" w:rsidRDefault="00325B61">
            <w:r>
              <w:t>Final Portfolio Health Assessment, Handover and Close-out</w:t>
            </w:r>
          </w:p>
        </w:tc>
        <w:tc>
          <w:tcPr>
            <w:tcW w:w="5432" w:type="dxa"/>
            <w:shd w:val="clear" w:color="auto" w:fill="FFFFFF"/>
            <w:tcMar>
              <w:top w:w="60" w:type="dxa"/>
              <w:left w:w="75" w:type="dxa"/>
              <w:bottom w:w="60" w:type="dxa"/>
              <w:right w:w="75" w:type="dxa"/>
            </w:tcMar>
            <w:vAlign w:val="center"/>
          </w:tcPr>
          <w:p w14:paraId="7A6C03F8" w14:textId="77777777" w:rsidR="00347481" w:rsidRDefault="00325B61">
            <w:r>
              <w:t>Final assessment, benefits outlook, outstanding-action plan, prioritised 90-day continuation plan, editable source files and executive close-out presentation.</w:t>
            </w:r>
          </w:p>
        </w:tc>
        <w:tc>
          <w:tcPr>
            <w:tcW w:w="1160" w:type="dxa"/>
            <w:shd w:val="clear" w:color="auto" w:fill="FFFFFF"/>
            <w:tcMar>
              <w:top w:w="60" w:type="dxa"/>
              <w:left w:w="75" w:type="dxa"/>
              <w:bottom w:w="60" w:type="dxa"/>
              <w:right w:w="75" w:type="dxa"/>
            </w:tcMar>
            <w:vAlign w:val="center"/>
          </w:tcPr>
          <w:p w14:paraId="1CE14917" w14:textId="77777777" w:rsidR="00347481" w:rsidRDefault="00325B61">
            <w:r>
              <w:t>Week 24</w:t>
            </w:r>
          </w:p>
        </w:tc>
      </w:tr>
    </w:tbl>
    <w:p w14:paraId="5037D20B" w14:textId="77777777" w:rsidR="00347481" w:rsidRDefault="00347481"/>
    <w:p w14:paraId="0881E111" w14:textId="77777777" w:rsidR="00347481" w:rsidRDefault="00325B61">
      <w:pPr>
        <w:pStyle w:val="Heading2"/>
      </w:pPr>
      <w:r>
        <w:rPr>
          <w:rFonts w:ascii="Arial" w:eastAsia="Arial" w:hAnsi="Arial" w:cs="Arial"/>
        </w:rPr>
        <w:t>4.1 Applicable Standards and Alignment Requirements</w:t>
      </w:r>
    </w:p>
    <w:p w14:paraId="79A40052" w14:textId="77777777" w:rsidR="00347481" w:rsidRDefault="00325B61">
      <w:pPr>
        <w:jc w:val="both"/>
      </w:pPr>
      <w:r>
        <w:t>The delivery management capability must be tailored to PRASA and demonstrate appropriate alignment, without unnecessary duplication, to recognised standards and good practice including: -</w:t>
      </w:r>
    </w:p>
    <w:p w14:paraId="23AD3E01" w14:textId="77777777" w:rsidR="00347481" w:rsidRDefault="00325B61" w:rsidP="00FE0A2E">
      <w:pPr>
        <w:pStyle w:val="ListBullet"/>
        <w:keepLines/>
        <w:numPr>
          <w:ilvl w:val="0"/>
          <w:numId w:val="20"/>
        </w:numPr>
        <w:ind w:left="720"/>
      </w:pPr>
      <w:r>
        <w:t>PMI, PMBOK and recognised programme and portfolio management practices;</w:t>
      </w:r>
    </w:p>
    <w:p w14:paraId="48307BB6" w14:textId="77777777" w:rsidR="00347481" w:rsidRDefault="00325B61" w:rsidP="00FE0A2E">
      <w:pPr>
        <w:pStyle w:val="ListBullet"/>
        <w:keepLines/>
        <w:numPr>
          <w:ilvl w:val="0"/>
          <w:numId w:val="20"/>
        </w:numPr>
        <w:ind w:left="720"/>
      </w:pPr>
      <w:r>
        <w:t>PRINCE2, Agile, hybrid and stage-gate delivery practices, as applicable to each initiative;</w:t>
      </w:r>
    </w:p>
    <w:p w14:paraId="0706DCAC" w14:textId="77777777" w:rsidR="00347481" w:rsidRDefault="00325B61" w:rsidP="00FE0A2E">
      <w:pPr>
        <w:pStyle w:val="ListBullet"/>
        <w:keepLines/>
        <w:numPr>
          <w:ilvl w:val="0"/>
          <w:numId w:val="20"/>
        </w:numPr>
        <w:ind w:left="720"/>
      </w:pPr>
      <w:r>
        <w:t>COBIT governance and management objectives and ITIL service-management practices;</w:t>
      </w:r>
    </w:p>
    <w:p w14:paraId="2D4C6703" w14:textId="77777777" w:rsidR="00347481" w:rsidRDefault="00325B61" w:rsidP="00FE0A2E">
      <w:pPr>
        <w:pStyle w:val="ListBullet"/>
        <w:keepLines/>
        <w:numPr>
          <w:ilvl w:val="0"/>
          <w:numId w:val="20"/>
        </w:numPr>
        <w:ind w:left="720"/>
      </w:pPr>
      <w:r>
        <w:t>benefits and value-management practices, including clear ownership, measurement and post-implementation review;</w:t>
      </w:r>
    </w:p>
    <w:p w14:paraId="67189E3A" w14:textId="77777777" w:rsidR="00347481" w:rsidRDefault="00325B61" w:rsidP="00FE0A2E">
      <w:pPr>
        <w:pStyle w:val="ListBullet"/>
        <w:keepLines/>
        <w:numPr>
          <w:ilvl w:val="0"/>
          <w:numId w:val="20"/>
        </w:numPr>
        <w:ind w:left="720"/>
      </w:pPr>
      <w:r>
        <w:t>PRASA ICT governance, PMO, enterprise architecture, cybersecurity, change, release and CAB processes;</w:t>
      </w:r>
    </w:p>
    <w:p w14:paraId="367B037E" w14:textId="77777777" w:rsidR="00347481" w:rsidRDefault="00325B61" w:rsidP="00FE0A2E">
      <w:pPr>
        <w:pStyle w:val="ListBullet"/>
        <w:keepLines/>
        <w:numPr>
          <w:ilvl w:val="0"/>
          <w:numId w:val="20"/>
        </w:numPr>
        <w:ind w:left="720"/>
      </w:pPr>
      <w:r>
        <w:t>PRASA Supply Chain Management, Finance, Legal and records-management requirements; and</w:t>
      </w:r>
    </w:p>
    <w:p w14:paraId="2841CC3F" w14:textId="77777777" w:rsidR="00347481" w:rsidRDefault="00325B61" w:rsidP="00FE0A2E">
      <w:pPr>
        <w:pStyle w:val="ListBullet"/>
        <w:keepLines/>
        <w:numPr>
          <w:ilvl w:val="0"/>
          <w:numId w:val="20"/>
        </w:numPr>
        <w:ind w:left="720"/>
      </w:pPr>
      <w:r>
        <w:t>applicable legislation and regulatory obligations, including the PFMA, PPPFA, POPIA and National Treasury requirements.</w:t>
      </w:r>
    </w:p>
    <w:p w14:paraId="7F454DB2" w14:textId="77777777" w:rsidR="00347481" w:rsidRDefault="00325B61">
      <w:pPr>
        <w:pStyle w:val="Heading1"/>
      </w:pPr>
      <w:r>
        <w:rPr>
          <w:rFonts w:ascii="Arial" w:eastAsia="Arial" w:hAnsi="Arial" w:cs="Arial"/>
        </w:rPr>
        <w:t>5. SERVICE LEVEL REQUIREMENTS</w:t>
      </w:r>
    </w:p>
    <w:p w14:paraId="20C2AA70" w14:textId="77777777" w:rsidR="00347481" w:rsidRDefault="00325B61" w:rsidP="00FE0A2E">
      <w:pPr>
        <w:pStyle w:val="ListBullet"/>
        <w:keepLines/>
        <w:numPr>
          <w:ilvl w:val="0"/>
          <w:numId w:val="21"/>
        </w:numPr>
        <w:ind w:left="720"/>
      </w:pPr>
      <w:r>
        <w:t>The service provider shall maintain a detailed integrated delivery plan, risk and issue register, action and decision logs, dependency register and weekly written status report.</w:t>
      </w:r>
    </w:p>
    <w:p w14:paraId="67115F6E" w14:textId="77777777" w:rsidR="00347481" w:rsidRDefault="00325B61" w:rsidP="00FE0A2E">
      <w:pPr>
        <w:pStyle w:val="ListBullet"/>
        <w:keepLines/>
        <w:numPr>
          <w:ilvl w:val="0"/>
          <w:numId w:val="21"/>
        </w:numPr>
        <w:ind w:left="720"/>
      </w:pPr>
      <w:r>
        <w:t>All four nominated key resources must be available for the duration of the assignment and attend the workshops, delivery reviews and governance sessions relevant to their roles.</w:t>
      </w:r>
    </w:p>
    <w:p w14:paraId="2086E983" w14:textId="77777777" w:rsidR="00347481" w:rsidRDefault="00325B61" w:rsidP="00FE0A2E">
      <w:pPr>
        <w:pStyle w:val="ListBullet"/>
        <w:keepLines/>
        <w:numPr>
          <w:ilvl w:val="0"/>
          <w:numId w:val="21"/>
        </w:numPr>
        <w:ind w:left="720"/>
      </w:pPr>
      <w:r>
        <w:t>Monthly milestone deliverables must be submitted in sufficient time for PRASA review and must include at least two structured review and revision cycles where required.</w:t>
      </w:r>
    </w:p>
    <w:p w14:paraId="72B9054D" w14:textId="77777777" w:rsidR="00347481" w:rsidRDefault="00325B61" w:rsidP="00FE0A2E">
      <w:pPr>
        <w:pStyle w:val="ListBullet"/>
        <w:keepLines/>
        <w:numPr>
          <w:ilvl w:val="0"/>
          <w:numId w:val="21"/>
        </w:numPr>
        <w:ind w:left="720"/>
      </w:pPr>
      <w:r>
        <w:t>Consolidated PRASA comments must be acknowledged within one business day and an agreed response or revised deliverable provided within three business days, unless otherwise agreed.</w:t>
      </w:r>
    </w:p>
    <w:p w14:paraId="3F0D5C73" w14:textId="77777777" w:rsidR="00347481" w:rsidRDefault="00325B61" w:rsidP="00FE0A2E">
      <w:pPr>
        <w:pStyle w:val="ListBullet"/>
        <w:keepLines/>
        <w:numPr>
          <w:ilvl w:val="0"/>
          <w:numId w:val="21"/>
        </w:numPr>
        <w:ind w:left="720"/>
      </w:pPr>
      <w:r>
        <w:t>All working papers, data models, registers, templates, reports, collateral and final artefacts developed under this RFQ shall become PRASA property upon payment.</w:t>
      </w:r>
    </w:p>
    <w:p w14:paraId="7EA07CD1" w14:textId="77777777" w:rsidR="00347481" w:rsidRDefault="00325B61" w:rsidP="00FE0A2E">
      <w:pPr>
        <w:pStyle w:val="ListBullet"/>
        <w:keepLines/>
        <w:numPr>
          <w:ilvl w:val="0"/>
          <w:numId w:val="21"/>
        </w:numPr>
        <w:ind w:left="720"/>
      </w:pPr>
      <w:r>
        <w:t>The service provider shall preserve confidentiality, comply with PRASA security and access requirements and obtain approval before sharing PRASA information externally.</w:t>
      </w:r>
    </w:p>
    <w:p w14:paraId="6DE16458" w14:textId="77777777" w:rsidR="00347481" w:rsidRDefault="00325B61" w:rsidP="00FE0A2E">
      <w:pPr>
        <w:pStyle w:val="ListBullet"/>
        <w:keepLines/>
        <w:numPr>
          <w:ilvl w:val="0"/>
          <w:numId w:val="21"/>
        </w:numPr>
        <w:ind w:left="720"/>
      </w:pPr>
      <w:r>
        <w:t>Any deviation from the approved scope, timeline, key resources, milestones or approach must be submitted through formal change control and approved in writing by PRASA.</w:t>
      </w:r>
    </w:p>
    <w:p w14:paraId="7AD37EEC" w14:textId="77777777" w:rsidR="0026332A" w:rsidRDefault="0026332A" w:rsidP="0026332A">
      <w:pPr>
        <w:pStyle w:val="ListBullet"/>
        <w:keepLines/>
        <w:numPr>
          <w:ilvl w:val="0"/>
          <w:numId w:val="0"/>
        </w:numPr>
        <w:ind w:left="490" w:hanging="259"/>
      </w:pPr>
    </w:p>
    <w:p w14:paraId="1EB926C9" w14:textId="77777777" w:rsidR="0026332A" w:rsidRDefault="0026332A" w:rsidP="0026332A">
      <w:pPr>
        <w:pStyle w:val="Heading1"/>
        <w:rPr>
          <w:rFonts w:ascii="Arial" w:eastAsia="Arial" w:hAnsi="Arial" w:cs="Arial"/>
        </w:rPr>
      </w:pPr>
      <w:r>
        <w:rPr>
          <w:rFonts w:ascii="Arial" w:eastAsia="Arial" w:hAnsi="Arial" w:cs="Arial"/>
        </w:rPr>
        <w:t xml:space="preserve">6. </w:t>
      </w:r>
      <w:r w:rsidRPr="0026332A">
        <w:rPr>
          <w:rFonts w:ascii="Arial" w:eastAsia="Arial" w:hAnsi="Arial" w:cs="Arial"/>
        </w:rPr>
        <w:t>KEY RESOURCE REQUIREMENTS</w:t>
      </w:r>
    </w:p>
    <w:tbl>
      <w:tblPr>
        <w:tblStyle w:val="TableGrid"/>
        <w:tblW w:w="9600" w:type="dxa"/>
        <w:tblLayout w:type="fixed"/>
        <w:tblLook w:val="04A0" w:firstRow="1" w:lastRow="0" w:firstColumn="1" w:lastColumn="0" w:noHBand="0" w:noVBand="1"/>
      </w:tblPr>
      <w:tblGrid>
        <w:gridCol w:w="1555"/>
        <w:gridCol w:w="2409"/>
        <w:gridCol w:w="1843"/>
        <w:gridCol w:w="3793"/>
      </w:tblGrid>
      <w:tr w:rsidR="0026332A" w:rsidRPr="0026332A" w14:paraId="68155702" w14:textId="77777777" w:rsidTr="0026332A">
        <w:trPr>
          <w:cantSplit/>
          <w:tblHeader/>
        </w:trPr>
        <w:tc>
          <w:tcPr>
            <w:tcW w:w="1555" w:type="dxa"/>
            <w:shd w:val="clear" w:color="auto" w:fill="00B0F0"/>
            <w:tcMar>
              <w:top w:w="100" w:type="dxa"/>
              <w:left w:w="120" w:type="dxa"/>
              <w:bottom w:w="100" w:type="dxa"/>
              <w:right w:w="120" w:type="dxa"/>
            </w:tcMar>
            <w:vAlign w:val="center"/>
          </w:tcPr>
          <w:p w14:paraId="4011BB05" w14:textId="77777777" w:rsidR="0026332A" w:rsidRPr="0026332A" w:rsidRDefault="0026332A" w:rsidP="0026332A">
            <w:r w:rsidRPr="0026332A">
              <w:rPr>
                <w:b/>
                <w:sz w:val="19"/>
              </w:rPr>
              <w:t>Key Resource</w:t>
            </w:r>
          </w:p>
        </w:tc>
        <w:tc>
          <w:tcPr>
            <w:tcW w:w="2409" w:type="dxa"/>
            <w:shd w:val="clear" w:color="auto" w:fill="00B0F0"/>
            <w:tcMar>
              <w:top w:w="100" w:type="dxa"/>
              <w:left w:w="120" w:type="dxa"/>
              <w:bottom w:w="100" w:type="dxa"/>
              <w:right w:w="120" w:type="dxa"/>
            </w:tcMar>
            <w:vAlign w:val="center"/>
          </w:tcPr>
          <w:p w14:paraId="03408C08" w14:textId="77777777" w:rsidR="0026332A" w:rsidRPr="0026332A" w:rsidRDefault="0026332A" w:rsidP="0026332A">
            <w:r w:rsidRPr="0026332A">
              <w:rPr>
                <w:b/>
                <w:sz w:val="19"/>
              </w:rPr>
              <w:t>Minimum Qualification</w:t>
            </w:r>
          </w:p>
        </w:tc>
        <w:tc>
          <w:tcPr>
            <w:tcW w:w="1843" w:type="dxa"/>
            <w:shd w:val="clear" w:color="auto" w:fill="00B0F0"/>
            <w:tcMar>
              <w:top w:w="100" w:type="dxa"/>
              <w:left w:w="120" w:type="dxa"/>
              <w:bottom w:w="100" w:type="dxa"/>
              <w:right w:w="120" w:type="dxa"/>
            </w:tcMar>
            <w:vAlign w:val="center"/>
          </w:tcPr>
          <w:p w14:paraId="5E48C0E2" w14:textId="77777777" w:rsidR="0026332A" w:rsidRPr="0026332A" w:rsidRDefault="0026332A" w:rsidP="0026332A">
            <w:r w:rsidRPr="0026332A">
              <w:rPr>
                <w:b/>
                <w:sz w:val="19"/>
              </w:rPr>
              <w:t>Applicable Certification</w:t>
            </w:r>
          </w:p>
        </w:tc>
        <w:tc>
          <w:tcPr>
            <w:tcW w:w="3793" w:type="dxa"/>
            <w:shd w:val="clear" w:color="auto" w:fill="00B0F0"/>
            <w:tcMar>
              <w:top w:w="100" w:type="dxa"/>
              <w:left w:w="120" w:type="dxa"/>
              <w:bottom w:w="100" w:type="dxa"/>
              <w:right w:w="120" w:type="dxa"/>
            </w:tcMar>
            <w:vAlign w:val="center"/>
          </w:tcPr>
          <w:p w14:paraId="281C7DDD" w14:textId="77777777" w:rsidR="0026332A" w:rsidRPr="0026332A" w:rsidRDefault="0026332A" w:rsidP="0026332A">
            <w:r w:rsidRPr="0026332A">
              <w:rPr>
                <w:b/>
                <w:sz w:val="19"/>
              </w:rPr>
              <w:t>Minimum Relevant Experience</w:t>
            </w:r>
          </w:p>
        </w:tc>
      </w:tr>
      <w:tr w:rsidR="0026332A" w:rsidRPr="0026332A" w14:paraId="624D1742" w14:textId="77777777" w:rsidTr="0026332A">
        <w:trPr>
          <w:cantSplit/>
        </w:trPr>
        <w:tc>
          <w:tcPr>
            <w:tcW w:w="1555" w:type="dxa"/>
          </w:tcPr>
          <w:p w14:paraId="15B7CBC2" w14:textId="77777777" w:rsidR="0026332A" w:rsidRPr="0026332A" w:rsidRDefault="0026332A" w:rsidP="0026332A">
            <w:r w:rsidRPr="0026332A">
              <w:rPr>
                <w:b/>
                <w:sz w:val="19"/>
              </w:rPr>
              <w:t>1. Delivery Management Lead</w:t>
            </w:r>
          </w:p>
        </w:tc>
        <w:tc>
          <w:tcPr>
            <w:tcW w:w="2409" w:type="dxa"/>
          </w:tcPr>
          <w:p w14:paraId="471097C2" w14:textId="77777777" w:rsidR="0026332A" w:rsidRPr="0026332A" w:rsidRDefault="0026332A" w:rsidP="0026332A">
            <w:r w:rsidRPr="0026332A">
              <w:rPr>
                <w:sz w:val="19"/>
              </w:rPr>
              <w:t>NQF Level 8 qualification in Information Technology, Computer Science, Information Systems, Engineering, Business Administration, Commerce or a related field.</w:t>
            </w:r>
          </w:p>
        </w:tc>
        <w:tc>
          <w:tcPr>
            <w:tcW w:w="1843" w:type="dxa"/>
          </w:tcPr>
          <w:p w14:paraId="629AD5DA" w14:textId="77777777" w:rsidR="0026332A" w:rsidRPr="0026332A" w:rsidRDefault="0026332A" w:rsidP="0026332A">
            <w:r w:rsidRPr="0026332A">
              <w:rPr>
                <w:sz w:val="19"/>
              </w:rPr>
              <w:t>PMP, PgMP, PRINCE2 Practitioner, MSP, SAFe or an equivalent recognised programme or portfolio delivery certification.</w:t>
            </w:r>
          </w:p>
        </w:tc>
        <w:tc>
          <w:tcPr>
            <w:tcW w:w="3793" w:type="dxa"/>
          </w:tcPr>
          <w:p w14:paraId="690AE702" w14:textId="015E8F66" w:rsidR="0026332A" w:rsidRPr="0026332A" w:rsidRDefault="0026332A" w:rsidP="0026332A">
            <w:r>
              <w:rPr>
                <w:sz w:val="19"/>
              </w:rPr>
              <w:t xml:space="preserve">Minimum fifteen years’ experience in ICT leadership, programme or portfolio delivery, including </w:t>
            </w:r>
            <w:r w:rsidR="00DC2E1D">
              <w:rPr>
                <w:sz w:val="19"/>
              </w:rPr>
              <w:t>experience at a</w:t>
            </w:r>
            <w:r>
              <w:rPr>
                <w:sz w:val="19"/>
              </w:rPr>
              <w:t xml:space="preserve"> CIO, executive or equivalent enterprise leadership level. Proven accountability for complex ICT transformation portfolios, governance, investment prioritisation, executive reporting, delivery recovery, supplier coordination and benefits realisation in a large organisation. Public-sector or transport experience will be advantageous.</w:t>
            </w:r>
          </w:p>
        </w:tc>
      </w:tr>
      <w:tr w:rsidR="0026332A" w:rsidRPr="0026332A" w14:paraId="37859122" w14:textId="77777777" w:rsidTr="0026332A">
        <w:trPr>
          <w:cantSplit/>
        </w:trPr>
        <w:tc>
          <w:tcPr>
            <w:tcW w:w="1555" w:type="dxa"/>
          </w:tcPr>
          <w:p w14:paraId="42822F85" w14:textId="77777777" w:rsidR="0026332A" w:rsidRPr="0026332A" w:rsidRDefault="0026332A" w:rsidP="0026332A">
            <w:pPr>
              <w:rPr>
                <w:b/>
              </w:rPr>
            </w:pPr>
            <w:r w:rsidRPr="0026332A">
              <w:rPr>
                <w:b/>
                <w:sz w:val="19"/>
              </w:rPr>
              <w:t>2. Change Management Specialist</w:t>
            </w:r>
          </w:p>
        </w:tc>
        <w:tc>
          <w:tcPr>
            <w:tcW w:w="2409" w:type="dxa"/>
          </w:tcPr>
          <w:p w14:paraId="1765D46A" w14:textId="331CC17A" w:rsidR="0026332A" w:rsidRPr="0026332A" w:rsidRDefault="0026332A" w:rsidP="0026332A">
            <w:r w:rsidRPr="0026332A">
              <w:rPr>
                <w:sz w:val="19"/>
              </w:rPr>
              <w:t xml:space="preserve">NQF Level 7 degree in Education. A postgraduate qualification in </w:t>
            </w:r>
            <w:r w:rsidR="00DC2E1D">
              <w:rPr>
                <w:sz w:val="19"/>
              </w:rPr>
              <w:t>project management</w:t>
            </w:r>
            <w:r w:rsidRPr="0026332A">
              <w:rPr>
                <w:sz w:val="19"/>
              </w:rPr>
              <w:t>, Business Administration or a related field will be advantageous.</w:t>
            </w:r>
          </w:p>
        </w:tc>
        <w:tc>
          <w:tcPr>
            <w:tcW w:w="1843" w:type="dxa"/>
          </w:tcPr>
          <w:p w14:paraId="59411ABE" w14:textId="77777777" w:rsidR="00DC2E1D" w:rsidRDefault="0026332A" w:rsidP="0026332A">
            <w:pPr>
              <w:rPr>
                <w:sz w:val="19"/>
              </w:rPr>
            </w:pPr>
            <w:proofErr w:type="spellStart"/>
            <w:r w:rsidRPr="0026332A">
              <w:rPr>
                <w:sz w:val="19"/>
              </w:rPr>
              <w:t>Recognised</w:t>
            </w:r>
            <w:proofErr w:type="spellEnd"/>
            <w:r w:rsidRPr="0026332A">
              <w:rPr>
                <w:sz w:val="19"/>
              </w:rPr>
              <w:t xml:space="preserve"> project-management certification</w:t>
            </w:r>
            <w:r w:rsidR="00DC2E1D">
              <w:rPr>
                <w:sz w:val="19"/>
              </w:rPr>
              <w:t>.</w:t>
            </w:r>
          </w:p>
          <w:p w14:paraId="3892AAD8" w14:textId="5D439C43" w:rsidR="0026332A" w:rsidRPr="0026332A" w:rsidRDefault="0026332A" w:rsidP="0026332A"/>
        </w:tc>
        <w:tc>
          <w:tcPr>
            <w:tcW w:w="3793" w:type="dxa"/>
          </w:tcPr>
          <w:p w14:paraId="6DB0ED1E" w14:textId="77777777" w:rsidR="0026332A" w:rsidRPr="0026332A" w:rsidRDefault="0026332A" w:rsidP="0026332A">
            <w:r>
              <w:rPr>
                <w:sz w:val="19"/>
              </w:rPr>
              <w:t>Minimum eight years’ experience in organisational change, learning, stakeholder engagement or business readiness, including at least five years supporting ICT, digital transformation or enterprise-system projects. Demonstrated experience in change-impact assessment, communications, training design and delivery, adoption measurement, resistance management and project governance.</w:t>
            </w:r>
          </w:p>
        </w:tc>
      </w:tr>
      <w:tr w:rsidR="0026332A" w:rsidRPr="0026332A" w14:paraId="0E456EA6" w14:textId="77777777" w:rsidTr="0026332A">
        <w:trPr>
          <w:cantSplit/>
        </w:trPr>
        <w:tc>
          <w:tcPr>
            <w:tcW w:w="1555" w:type="dxa"/>
          </w:tcPr>
          <w:p w14:paraId="1A1D9B26" w14:textId="77777777" w:rsidR="0026332A" w:rsidRPr="0026332A" w:rsidRDefault="0026332A" w:rsidP="0026332A">
            <w:r w:rsidRPr="0026332A">
              <w:rPr>
                <w:b/>
                <w:sz w:val="19"/>
              </w:rPr>
              <w:t>3. ICT Value Realisation and Procurement Specialist</w:t>
            </w:r>
          </w:p>
        </w:tc>
        <w:tc>
          <w:tcPr>
            <w:tcW w:w="2409" w:type="dxa"/>
          </w:tcPr>
          <w:p w14:paraId="7CD5B374" w14:textId="77777777" w:rsidR="0026332A" w:rsidRPr="0026332A" w:rsidRDefault="0026332A" w:rsidP="0026332A">
            <w:r w:rsidRPr="0026332A">
              <w:rPr>
                <w:sz w:val="19"/>
              </w:rPr>
              <w:t>NQF Level 7 qualification in Finance, Accounting, Commerce, Supply Chain Management, Procurement, Information Systems, Business Administration or a related field.</w:t>
            </w:r>
          </w:p>
        </w:tc>
        <w:tc>
          <w:tcPr>
            <w:tcW w:w="1843" w:type="dxa"/>
          </w:tcPr>
          <w:p w14:paraId="2D526141" w14:textId="77777777" w:rsidR="0026332A" w:rsidRPr="0026332A" w:rsidRDefault="0026332A" w:rsidP="0026332A">
            <w:r w:rsidRPr="0026332A">
              <w:rPr>
                <w:sz w:val="19"/>
              </w:rPr>
              <w:t xml:space="preserve">Relevant professional certification or membership in CIPS, SAICA, SAIPA, CIMA, ACCA, PMP or an equivalent </w:t>
            </w:r>
            <w:proofErr w:type="spellStart"/>
            <w:r w:rsidRPr="0026332A">
              <w:rPr>
                <w:sz w:val="19"/>
              </w:rPr>
              <w:t>recognised</w:t>
            </w:r>
            <w:proofErr w:type="spellEnd"/>
            <w:r w:rsidRPr="0026332A">
              <w:rPr>
                <w:sz w:val="19"/>
              </w:rPr>
              <w:t xml:space="preserve"> body or discipline.</w:t>
            </w:r>
          </w:p>
        </w:tc>
        <w:tc>
          <w:tcPr>
            <w:tcW w:w="3793" w:type="dxa"/>
          </w:tcPr>
          <w:p w14:paraId="4C69B4AF" w14:textId="77777777" w:rsidR="0026332A" w:rsidRPr="0026332A" w:rsidRDefault="0026332A" w:rsidP="0026332A">
            <w:r>
              <w:rPr>
                <w:sz w:val="19"/>
              </w:rPr>
              <w:t>Minimum eight years’ experience in ICT investment planning, value or benefits realisation, financial management, commercial management or procurement. Demonstrated experience reviewing business cases, budgets, sourcing plans, specifications, pricing schedules, contracts, milestone payments, benefit measures and investment performance in a regulated or complex enterprise environment.</w:t>
            </w:r>
          </w:p>
        </w:tc>
      </w:tr>
      <w:tr w:rsidR="0026332A" w:rsidRPr="0026332A" w14:paraId="14ACC616" w14:textId="77777777" w:rsidTr="0026332A">
        <w:trPr>
          <w:cantSplit/>
        </w:trPr>
        <w:tc>
          <w:tcPr>
            <w:tcW w:w="1555" w:type="dxa"/>
          </w:tcPr>
          <w:p w14:paraId="74716218" w14:textId="77777777" w:rsidR="0026332A" w:rsidRDefault="0026332A" w:rsidP="0026332A">
            <w:pPr>
              <w:rPr>
                <w:b/>
                <w:sz w:val="19"/>
              </w:rPr>
            </w:pPr>
            <w:r w:rsidRPr="0026332A">
              <w:rPr>
                <w:b/>
                <w:sz w:val="19"/>
              </w:rPr>
              <w:t>4. Delivery Administrator</w:t>
            </w:r>
          </w:p>
          <w:p w14:paraId="273E5873" w14:textId="77777777" w:rsidR="00DC2E1D" w:rsidRDefault="00DC2E1D" w:rsidP="0026332A">
            <w:pPr>
              <w:rPr>
                <w:b/>
                <w:sz w:val="19"/>
              </w:rPr>
            </w:pPr>
          </w:p>
          <w:p w14:paraId="18B29E50" w14:textId="14C9EA4C" w:rsidR="00DC2E1D" w:rsidRPr="0026332A" w:rsidRDefault="00DC2E1D" w:rsidP="0026332A"/>
        </w:tc>
        <w:tc>
          <w:tcPr>
            <w:tcW w:w="2409" w:type="dxa"/>
          </w:tcPr>
          <w:p w14:paraId="17702BE5" w14:textId="3F7364C7" w:rsidR="0026332A" w:rsidRPr="0026332A" w:rsidRDefault="00DC2E1D" w:rsidP="0026332A">
            <w:r>
              <w:rPr>
                <w:sz w:val="19"/>
              </w:rPr>
              <w:t>Certificate</w:t>
            </w:r>
            <w:r w:rsidR="0026332A" w:rsidRPr="0026332A">
              <w:rPr>
                <w:sz w:val="19"/>
              </w:rPr>
              <w:t xml:space="preserve"> in </w:t>
            </w:r>
            <w:r>
              <w:rPr>
                <w:sz w:val="19"/>
              </w:rPr>
              <w:t>Finance</w:t>
            </w:r>
            <w:r w:rsidR="0026332A" w:rsidRPr="0026332A">
              <w:rPr>
                <w:sz w:val="19"/>
              </w:rPr>
              <w:t xml:space="preserve">, </w:t>
            </w:r>
            <w:r w:rsidR="007C1255">
              <w:rPr>
                <w:sz w:val="19"/>
              </w:rPr>
              <w:t>or</w:t>
            </w:r>
            <w:r>
              <w:rPr>
                <w:sz w:val="19"/>
              </w:rPr>
              <w:t xml:space="preserve"> Project Administration</w:t>
            </w:r>
            <w:r w:rsidR="0026332A" w:rsidRPr="0026332A">
              <w:rPr>
                <w:sz w:val="19"/>
              </w:rPr>
              <w:t>, or a related field.</w:t>
            </w:r>
          </w:p>
        </w:tc>
        <w:tc>
          <w:tcPr>
            <w:tcW w:w="1843" w:type="dxa"/>
          </w:tcPr>
          <w:p w14:paraId="4550B8F2" w14:textId="48EE0933" w:rsidR="0026332A" w:rsidRPr="0026332A" w:rsidRDefault="0026332A" w:rsidP="0026332A">
            <w:r w:rsidRPr="0026332A">
              <w:rPr>
                <w:sz w:val="19"/>
              </w:rPr>
              <w:t xml:space="preserve">Project administration, </w:t>
            </w:r>
            <w:r w:rsidR="00DC2E1D">
              <w:rPr>
                <w:sz w:val="19"/>
              </w:rPr>
              <w:t>Finance or related field.</w:t>
            </w:r>
          </w:p>
        </w:tc>
        <w:tc>
          <w:tcPr>
            <w:tcW w:w="3793" w:type="dxa"/>
          </w:tcPr>
          <w:p w14:paraId="44D40410" w14:textId="77777777" w:rsidR="0026332A" w:rsidRPr="0026332A" w:rsidRDefault="0026332A" w:rsidP="0026332A">
            <w:r>
              <w:rPr>
                <w:sz w:val="19"/>
              </w:rPr>
              <w:t>Minimum five years’ experience providing programme, project or PMO administration in a complex ICT environment. Experience coordinating meetings and packs, recording minutes and decisions, maintaining schedules and registers, controlling documents, consolidating reports, tracking actions and supporting governance submissions.</w:t>
            </w:r>
          </w:p>
        </w:tc>
      </w:tr>
      <w:tr w:rsidR="00286267" w:rsidRPr="0026332A" w14:paraId="10864FA0" w14:textId="77777777" w:rsidTr="0026332A">
        <w:trPr>
          <w:cantSplit/>
        </w:trPr>
        <w:tc>
          <w:tcPr>
            <w:tcW w:w="1555" w:type="dxa"/>
          </w:tcPr>
          <w:p w14:paraId="44272762" w14:textId="25901E4F" w:rsidR="00286267" w:rsidRDefault="007C1255" w:rsidP="00286267">
            <w:pPr>
              <w:rPr>
                <w:b/>
                <w:sz w:val="19"/>
              </w:rPr>
            </w:pPr>
            <w:r>
              <w:rPr>
                <w:b/>
                <w:sz w:val="19"/>
              </w:rPr>
              <w:t>5</w:t>
            </w:r>
            <w:r w:rsidR="00286267" w:rsidRPr="0026332A">
              <w:rPr>
                <w:b/>
                <w:sz w:val="19"/>
              </w:rPr>
              <w:t xml:space="preserve">. </w:t>
            </w:r>
            <w:r w:rsidR="00286267">
              <w:rPr>
                <w:b/>
                <w:sz w:val="19"/>
              </w:rPr>
              <w:t>Business</w:t>
            </w:r>
            <w:r w:rsidR="00286267" w:rsidRPr="0026332A">
              <w:rPr>
                <w:b/>
                <w:sz w:val="19"/>
              </w:rPr>
              <w:t xml:space="preserve"> </w:t>
            </w:r>
            <w:r w:rsidR="00286267">
              <w:rPr>
                <w:b/>
                <w:sz w:val="19"/>
              </w:rPr>
              <w:t>Analyst</w:t>
            </w:r>
          </w:p>
          <w:p w14:paraId="616C504C" w14:textId="77777777" w:rsidR="00286267" w:rsidRPr="0026332A" w:rsidRDefault="00286267" w:rsidP="0026332A">
            <w:pPr>
              <w:rPr>
                <w:b/>
                <w:sz w:val="19"/>
              </w:rPr>
            </w:pPr>
          </w:p>
        </w:tc>
        <w:tc>
          <w:tcPr>
            <w:tcW w:w="2409" w:type="dxa"/>
          </w:tcPr>
          <w:p w14:paraId="1351626E" w14:textId="42B2EB54" w:rsidR="00286267" w:rsidRDefault="00286267" w:rsidP="0026332A">
            <w:pPr>
              <w:rPr>
                <w:sz w:val="19"/>
              </w:rPr>
            </w:pPr>
            <w:r>
              <w:rPr>
                <w:sz w:val="19"/>
              </w:rPr>
              <w:t xml:space="preserve">NQF Level 7 </w:t>
            </w:r>
            <w:proofErr w:type="spellStart"/>
            <w:r>
              <w:rPr>
                <w:sz w:val="19"/>
              </w:rPr>
              <w:t>qulification</w:t>
            </w:r>
            <w:proofErr w:type="spellEnd"/>
            <w:r>
              <w:rPr>
                <w:sz w:val="19"/>
              </w:rPr>
              <w:t xml:space="preserve"> and relevant certification in business analysis</w:t>
            </w:r>
          </w:p>
        </w:tc>
        <w:tc>
          <w:tcPr>
            <w:tcW w:w="1843" w:type="dxa"/>
          </w:tcPr>
          <w:p w14:paraId="3439E23D" w14:textId="77777777" w:rsidR="00286267" w:rsidRPr="0026332A" w:rsidRDefault="00286267" w:rsidP="0026332A">
            <w:pPr>
              <w:rPr>
                <w:sz w:val="19"/>
              </w:rPr>
            </w:pPr>
          </w:p>
        </w:tc>
        <w:tc>
          <w:tcPr>
            <w:tcW w:w="3793" w:type="dxa"/>
          </w:tcPr>
          <w:p w14:paraId="2BA9148E" w14:textId="6A4777A9" w:rsidR="00286267" w:rsidRDefault="00286267" w:rsidP="0026332A">
            <w:pPr>
              <w:rPr>
                <w:sz w:val="19"/>
              </w:rPr>
            </w:pPr>
            <w:proofErr w:type="spellStart"/>
            <w:r>
              <w:rPr>
                <w:sz w:val="19"/>
              </w:rPr>
              <w:t>Minimunfive</w:t>
            </w:r>
            <w:proofErr w:type="spellEnd"/>
            <w:r>
              <w:rPr>
                <w:sz w:val="19"/>
              </w:rPr>
              <w:t xml:space="preserve"> years’ experience in business analysis and documentation of requ</w:t>
            </w:r>
            <w:r w:rsidR="007C1255">
              <w:rPr>
                <w:sz w:val="19"/>
              </w:rPr>
              <w:t>i</w:t>
            </w:r>
            <w:r>
              <w:rPr>
                <w:sz w:val="19"/>
              </w:rPr>
              <w:t>r</w:t>
            </w:r>
            <w:r w:rsidR="007C1255">
              <w:rPr>
                <w:sz w:val="19"/>
              </w:rPr>
              <w:t>e</w:t>
            </w:r>
            <w:r>
              <w:rPr>
                <w:sz w:val="19"/>
              </w:rPr>
              <w:t>ments in technology projects</w:t>
            </w:r>
          </w:p>
        </w:tc>
      </w:tr>
    </w:tbl>
    <w:p w14:paraId="4337FF87" w14:textId="77777777" w:rsidR="0026332A" w:rsidRPr="0026332A" w:rsidRDefault="0026332A" w:rsidP="0026332A"/>
    <w:p w14:paraId="5652A719" w14:textId="77777777" w:rsidR="00347481" w:rsidRDefault="0026332A">
      <w:pPr>
        <w:pStyle w:val="Heading1"/>
      </w:pPr>
      <w:r>
        <w:rPr>
          <w:rFonts w:ascii="Arial" w:eastAsia="Arial" w:hAnsi="Arial" w:cs="Arial"/>
        </w:rPr>
        <w:t>7</w:t>
      </w:r>
      <w:r w:rsidR="00325B61">
        <w:rPr>
          <w:rFonts w:ascii="Arial" w:eastAsia="Arial" w:hAnsi="Arial" w:cs="Arial"/>
        </w:rPr>
        <w:t>. PROJECT PLANNING AND CONTRACT PERIOD</w:t>
      </w:r>
    </w:p>
    <w:p w14:paraId="3BE147BE" w14:textId="77777777" w:rsidR="00347481" w:rsidRDefault="00325B61">
      <w:pPr>
        <w:jc w:val="both"/>
      </w:pPr>
      <w:r>
        <w:t>The contract period shall be six (6) months, equivalent to twenty-four (24) weeks, from the date of appointment. The four key resources are required to provide an embedded capability throughout this period. Bidders must submit a resource-loaded work plan aligned to the milestones in section 4.</w:t>
      </w:r>
    </w:p>
    <w:p w14:paraId="727AD8C2" w14:textId="77777777" w:rsidR="00DC2E1D" w:rsidRDefault="00DC2E1D">
      <w:pPr>
        <w:jc w:val="both"/>
      </w:pPr>
    </w:p>
    <w:p w14:paraId="4C8A1FCF" w14:textId="0843DE68" w:rsidR="00347481" w:rsidRDefault="00325B61">
      <w:pPr>
        <w:jc w:val="both"/>
      </w:pPr>
      <w:r>
        <w:t xml:space="preserve">The service provider will collaborate with the Group CIO, ICT PMO, </w:t>
      </w:r>
      <w:r w:rsidR="007C1255">
        <w:t xml:space="preserve">EPMO, </w:t>
      </w:r>
      <w:r>
        <w:t>ICT leadership and nominated business and governance stakeholders. PRASA retains accountability for governance decisions and acceptance of deliverables. Payment will be milestone-based and linked to formal written acceptance of the deliverables stated in this RFQ.</w:t>
      </w:r>
    </w:p>
    <w:p w14:paraId="69F33598" w14:textId="77777777" w:rsidR="00347481" w:rsidRDefault="0026332A">
      <w:pPr>
        <w:pStyle w:val="Heading1"/>
      </w:pPr>
      <w:r>
        <w:rPr>
          <w:rFonts w:ascii="Arial" w:eastAsia="Arial" w:hAnsi="Arial" w:cs="Arial"/>
        </w:rPr>
        <w:t>8</w:t>
      </w:r>
      <w:r w:rsidR="00325B61">
        <w:rPr>
          <w:rFonts w:ascii="Arial" w:eastAsia="Arial" w:hAnsi="Arial" w:cs="Arial"/>
        </w:rPr>
        <w:t>. SUPPLIERS BRIEFING</w:t>
      </w:r>
    </w:p>
    <w:p w14:paraId="325BE98D" w14:textId="77777777" w:rsidR="00347481" w:rsidRDefault="00325B61">
      <w:pPr>
        <w:pStyle w:val="ListBullet"/>
        <w:keepLines/>
        <w:ind w:left="720" w:hanging="360"/>
      </w:pPr>
      <w:r>
        <w:t>No briefing session will be held.</w:t>
      </w:r>
    </w:p>
    <w:p w14:paraId="0B1B9E31" w14:textId="77777777" w:rsidR="00347481" w:rsidRDefault="0026332A">
      <w:pPr>
        <w:pStyle w:val="Heading1"/>
      </w:pPr>
      <w:r>
        <w:rPr>
          <w:rFonts w:ascii="Arial" w:eastAsia="Arial" w:hAnsi="Arial" w:cs="Arial"/>
        </w:rPr>
        <w:t>9</w:t>
      </w:r>
      <w:r w:rsidR="00325B61">
        <w:rPr>
          <w:rFonts w:ascii="Arial" w:eastAsia="Arial" w:hAnsi="Arial" w:cs="Arial"/>
        </w:rPr>
        <w:t>. EVALUATION PROCESS</w:t>
      </w:r>
    </w:p>
    <w:p w14:paraId="3D907AB8" w14:textId="77777777" w:rsidR="00347481" w:rsidRDefault="00325B61">
      <w:pPr>
        <w:jc w:val="both"/>
      </w:pPr>
      <w:r>
        <w:t>Interested bidders shall be evaluated for administrative responsiveness, substantive responsiveness, mandatory technical compliance, technical/functionality and preference points. The evaluation committee will apply the following stages: -</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81"/>
        <w:gridCol w:w="5869"/>
      </w:tblGrid>
      <w:tr w:rsidR="00347481" w14:paraId="33936389" w14:textId="77777777">
        <w:trPr>
          <w:cantSplit/>
          <w:tblHeader/>
        </w:trPr>
        <w:tc>
          <w:tcPr>
            <w:tcW w:w="3481" w:type="dxa"/>
            <w:shd w:val="clear" w:color="auto" w:fill="00B0F0"/>
            <w:tcMar>
              <w:top w:w="60" w:type="dxa"/>
              <w:left w:w="75" w:type="dxa"/>
              <w:bottom w:w="60" w:type="dxa"/>
              <w:right w:w="75" w:type="dxa"/>
            </w:tcMar>
            <w:vAlign w:val="center"/>
          </w:tcPr>
          <w:p w14:paraId="6AC0B22B" w14:textId="77777777" w:rsidR="00347481" w:rsidRDefault="00325B61">
            <w:r>
              <w:rPr>
                <w:b/>
              </w:rPr>
              <w:t>Evaluation Stage</w:t>
            </w:r>
          </w:p>
        </w:tc>
        <w:tc>
          <w:tcPr>
            <w:tcW w:w="5869" w:type="dxa"/>
            <w:shd w:val="clear" w:color="auto" w:fill="00B0F0"/>
            <w:tcMar>
              <w:top w:w="60" w:type="dxa"/>
              <w:left w:w="75" w:type="dxa"/>
              <w:bottom w:w="60" w:type="dxa"/>
              <w:right w:w="75" w:type="dxa"/>
            </w:tcMar>
            <w:vAlign w:val="center"/>
          </w:tcPr>
          <w:p w14:paraId="7D8006D7" w14:textId="77777777" w:rsidR="00347481" w:rsidRDefault="00325B61">
            <w:r>
              <w:rPr>
                <w:b/>
              </w:rPr>
              <w:t>Basis</w:t>
            </w:r>
          </w:p>
        </w:tc>
      </w:tr>
      <w:tr w:rsidR="00347481" w14:paraId="0D115BA5" w14:textId="77777777">
        <w:trPr>
          <w:cantSplit/>
        </w:trPr>
        <w:tc>
          <w:tcPr>
            <w:tcW w:w="3481" w:type="dxa"/>
            <w:shd w:val="clear" w:color="auto" w:fill="FFFFFF"/>
            <w:tcMar>
              <w:top w:w="60" w:type="dxa"/>
              <w:left w:w="75" w:type="dxa"/>
              <w:bottom w:w="60" w:type="dxa"/>
              <w:right w:w="75" w:type="dxa"/>
            </w:tcMar>
            <w:vAlign w:val="center"/>
          </w:tcPr>
          <w:p w14:paraId="385E5B28" w14:textId="77777777" w:rsidR="00347481" w:rsidRDefault="00325B61">
            <w:r>
              <w:t>Stage 1A - Mandatory Compliance</w:t>
            </w:r>
          </w:p>
        </w:tc>
        <w:tc>
          <w:tcPr>
            <w:tcW w:w="5869" w:type="dxa"/>
            <w:shd w:val="clear" w:color="auto" w:fill="FFFFFF"/>
            <w:tcMar>
              <w:top w:w="60" w:type="dxa"/>
              <w:left w:w="75" w:type="dxa"/>
              <w:bottom w:w="60" w:type="dxa"/>
              <w:right w:w="75" w:type="dxa"/>
            </w:tcMar>
            <w:vAlign w:val="center"/>
          </w:tcPr>
          <w:p w14:paraId="16DBE5F3" w14:textId="77777777" w:rsidR="00347481" w:rsidRDefault="00325B61">
            <w:r>
              <w:t>Substantive responsiveness (mandatory).</w:t>
            </w:r>
          </w:p>
        </w:tc>
      </w:tr>
      <w:tr w:rsidR="00347481" w14:paraId="49637052" w14:textId="77777777">
        <w:trPr>
          <w:cantSplit/>
        </w:trPr>
        <w:tc>
          <w:tcPr>
            <w:tcW w:w="3481" w:type="dxa"/>
            <w:shd w:val="clear" w:color="auto" w:fill="FFFFFF"/>
            <w:tcMar>
              <w:top w:w="60" w:type="dxa"/>
              <w:left w:w="75" w:type="dxa"/>
              <w:bottom w:w="60" w:type="dxa"/>
              <w:right w:w="75" w:type="dxa"/>
            </w:tcMar>
            <w:vAlign w:val="center"/>
          </w:tcPr>
          <w:p w14:paraId="6DF57D8A" w14:textId="77777777" w:rsidR="00347481" w:rsidRDefault="00325B61">
            <w:r>
              <w:t>Stage 1B - Basic Compliance</w:t>
            </w:r>
          </w:p>
        </w:tc>
        <w:tc>
          <w:tcPr>
            <w:tcW w:w="5869" w:type="dxa"/>
            <w:shd w:val="clear" w:color="auto" w:fill="FFFFFF"/>
            <w:tcMar>
              <w:top w:w="60" w:type="dxa"/>
              <w:left w:w="75" w:type="dxa"/>
              <w:bottom w:w="60" w:type="dxa"/>
              <w:right w:w="75" w:type="dxa"/>
            </w:tcMar>
            <w:vAlign w:val="center"/>
          </w:tcPr>
          <w:p w14:paraId="7DDE0499" w14:textId="77777777" w:rsidR="00347481" w:rsidRDefault="00325B61">
            <w:r>
              <w:t>Administrative responsiveness.</w:t>
            </w:r>
          </w:p>
        </w:tc>
      </w:tr>
      <w:tr w:rsidR="00347481" w14:paraId="5C495DC0" w14:textId="77777777">
        <w:trPr>
          <w:cantSplit/>
        </w:trPr>
        <w:tc>
          <w:tcPr>
            <w:tcW w:w="3481" w:type="dxa"/>
            <w:shd w:val="clear" w:color="auto" w:fill="FFFFFF"/>
            <w:tcMar>
              <w:top w:w="60" w:type="dxa"/>
              <w:left w:w="75" w:type="dxa"/>
              <w:bottom w:w="60" w:type="dxa"/>
              <w:right w:w="75" w:type="dxa"/>
            </w:tcMar>
            <w:vAlign w:val="center"/>
          </w:tcPr>
          <w:p w14:paraId="06D8D4AE" w14:textId="77777777" w:rsidR="00347481" w:rsidRDefault="00325B61">
            <w:r>
              <w:t>Stage 1C - Mandatory Technical Compliance</w:t>
            </w:r>
          </w:p>
        </w:tc>
        <w:tc>
          <w:tcPr>
            <w:tcW w:w="5869" w:type="dxa"/>
            <w:shd w:val="clear" w:color="auto" w:fill="FFFFFF"/>
            <w:tcMar>
              <w:top w:w="60" w:type="dxa"/>
              <w:left w:w="75" w:type="dxa"/>
              <w:bottom w:w="60" w:type="dxa"/>
              <w:right w:w="75" w:type="dxa"/>
            </w:tcMar>
            <w:vAlign w:val="center"/>
          </w:tcPr>
          <w:p w14:paraId="4763D759" w14:textId="77777777" w:rsidR="00347481" w:rsidRDefault="00325B61">
            <w:r>
              <w:t>Mandatory technical compliance.</w:t>
            </w:r>
          </w:p>
        </w:tc>
      </w:tr>
      <w:tr w:rsidR="00347481" w14:paraId="1D87C5BF" w14:textId="77777777">
        <w:trPr>
          <w:cantSplit/>
        </w:trPr>
        <w:tc>
          <w:tcPr>
            <w:tcW w:w="3481" w:type="dxa"/>
            <w:shd w:val="clear" w:color="auto" w:fill="FFFFFF"/>
            <w:tcMar>
              <w:top w:w="60" w:type="dxa"/>
              <w:left w:w="75" w:type="dxa"/>
              <w:bottom w:w="60" w:type="dxa"/>
              <w:right w:w="75" w:type="dxa"/>
            </w:tcMar>
            <w:vAlign w:val="center"/>
          </w:tcPr>
          <w:p w14:paraId="059E8896" w14:textId="77777777" w:rsidR="00347481" w:rsidRDefault="00325B61">
            <w:r>
              <w:t>Stage 2 - Technical / Functionality</w:t>
            </w:r>
          </w:p>
        </w:tc>
        <w:tc>
          <w:tcPr>
            <w:tcW w:w="5869" w:type="dxa"/>
            <w:shd w:val="clear" w:color="auto" w:fill="FFFFFF"/>
            <w:tcMar>
              <w:top w:w="60" w:type="dxa"/>
              <w:left w:w="75" w:type="dxa"/>
              <w:bottom w:w="60" w:type="dxa"/>
              <w:right w:w="75" w:type="dxa"/>
            </w:tcMar>
            <w:vAlign w:val="center"/>
          </w:tcPr>
          <w:p w14:paraId="2DEAA34E" w14:textId="77777777" w:rsidR="00347481" w:rsidRDefault="00325B61">
            <w:r>
              <w:t>Capacity and quality evaluation. Minimum threshold: 70 points out of 100.</w:t>
            </w:r>
          </w:p>
        </w:tc>
      </w:tr>
      <w:tr w:rsidR="00347481" w14:paraId="160545DA" w14:textId="77777777">
        <w:trPr>
          <w:cantSplit/>
        </w:trPr>
        <w:tc>
          <w:tcPr>
            <w:tcW w:w="3481" w:type="dxa"/>
            <w:shd w:val="clear" w:color="auto" w:fill="FFFFFF"/>
            <w:tcMar>
              <w:top w:w="60" w:type="dxa"/>
              <w:left w:w="75" w:type="dxa"/>
              <w:bottom w:w="60" w:type="dxa"/>
              <w:right w:w="75" w:type="dxa"/>
            </w:tcMar>
            <w:vAlign w:val="center"/>
          </w:tcPr>
          <w:p w14:paraId="7CBA0521" w14:textId="77777777" w:rsidR="00347481" w:rsidRDefault="00325B61">
            <w:r>
              <w:t>Stage 3 - Price</w:t>
            </w:r>
          </w:p>
        </w:tc>
        <w:tc>
          <w:tcPr>
            <w:tcW w:w="5869" w:type="dxa"/>
            <w:shd w:val="clear" w:color="auto" w:fill="FFFFFF"/>
            <w:tcMar>
              <w:top w:w="60" w:type="dxa"/>
              <w:left w:w="75" w:type="dxa"/>
              <w:bottom w:w="60" w:type="dxa"/>
              <w:right w:w="75" w:type="dxa"/>
            </w:tcMar>
            <w:vAlign w:val="center"/>
          </w:tcPr>
          <w:p w14:paraId="0763AD8A" w14:textId="77777777" w:rsidR="00347481" w:rsidRDefault="00325B61">
            <w:r>
              <w:t>80 points.</w:t>
            </w:r>
          </w:p>
        </w:tc>
      </w:tr>
      <w:tr w:rsidR="00347481" w14:paraId="675C3F0F" w14:textId="77777777">
        <w:trPr>
          <w:cantSplit/>
        </w:trPr>
        <w:tc>
          <w:tcPr>
            <w:tcW w:w="3481" w:type="dxa"/>
            <w:shd w:val="clear" w:color="auto" w:fill="FFFFFF"/>
            <w:tcMar>
              <w:top w:w="60" w:type="dxa"/>
              <w:left w:w="75" w:type="dxa"/>
              <w:bottom w:w="60" w:type="dxa"/>
              <w:right w:w="75" w:type="dxa"/>
            </w:tcMar>
            <w:vAlign w:val="center"/>
          </w:tcPr>
          <w:p w14:paraId="635570F1" w14:textId="77777777" w:rsidR="00347481" w:rsidRDefault="00325B61">
            <w:r>
              <w:t>Stage 3 - Specific Goals</w:t>
            </w:r>
          </w:p>
        </w:tc>
        <w:tc>
          <w:tcPr>
            <w:tcW w:w="5869" w:type="dxa"/>
            <w:shd w:val="clear" w:color="auto" w:fill="FFFFFF"/>
            <w:tcMar>
              <w:top w:w="60" w:type="dxa"/>
              <w:left w:w="75" w:type="dxa"/>
              <w:bottom w:w="60" w:type="dxa"/>
              <w:right w:w="75" w:type="dxa"/>
            </w:tcMar>
            <w:vAlign w:val="center"/>
          </w:tcPr>
          <w:p w14:paraId="5FDAC8F5" w14:textId="77777777" w:rsidR="00347481" w:rsidRDefault="00325B61">
            <w:r>
              <w:t>20 points.</w:t>
            </w:r>
          </w:p>
        </w:tc>
      </w:tr>
    </w:tbl>
    <w:p w14:paraId="58EC1D68" w14:textId="77777777" w:rsidR="00347481" w:rsidRDefault="00347481"/>
    <w:p w14:paraId="7530FB64" w14:textId="77777777" w:rsidR="00347481" w:rsidRDefault="0026332A">
      <w:pPr>
        <w:pStyle w:val="Heading2"/>
      </w:pPr>
      <w:r>
        <w:rPr>
          <w:rFonts w:ascii="Arial" w:eastAsia="Arial" w:hAnsi="Arial" w:cs="Arial"/>
        </w:rPr>
        <w:t>9</w:t>
      </w:r>
      <w:r w:rsidR="00325B61">
        <w:rPr>
          <w:rFonts w:ascii="Arial" w:eastAsia="Arial" w:hAnsi="Arial" w:cs="Arial"/>
        </w:rPr>
        <w:t>.1 Stage 1 - Mandatory and Basic Compliance Requirements</w:t>
      </w:r>
    </w:p>
    <w:p w14:paraId="732918A5" w14:textId="77777777" w:rsidR="00347481" w:rsidRDefault="0026332A">
      <w:pPr>
        <w:pStyle w:val="Heading3"/>
      </w:pPr>
      <w:r>
        <w:rPr>
          <w:rFonts w:ascii="Arial" w:eastAsia="Arial" w:hAnsi="Arial" w:cs="Arial"/>
        </w:rPr>
        <w:t>9</w:t>
      </w:r>
      <w:r w:rsidR="00325B61">
        <w:rPr>
          <w:rFonts w:ascii="Arial" w:eastAsia="Arial" w:hAnsi="Arial" w:cs="Arial"/>
        </w:rPr>
        <w:t>.1.1 Stage 1A - Mandatory Compliance Requirements (Substantive Responsiveness)</w:t>
      </w:r>
    </w:p>
    <w:p w14:paraId="0AA372BF" w14:textId="77777777" w:rsidR="00347481" w:rsidRDefault="00325B61">
      <w:pPr>
        <w:jc w:val="both"/>
      </w:pPr>
      <w:r>
        <w:t>Failure to submit any document identified below as mandatory will result in automatic disqualification.</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9"/>
        <w:gridCol w:w="4395"/>
        <w:gridCol w:w="1201"/>
        <w:gridCol w:w="3235"/>
      </w:tblGrid>
      <w:tr w:rsidR="00347481" w14:paraId="6CCC8200" w14:textId="77777777" w:rsidTr="008B49C2">
        <w:trPr>
          <w:cantSplit/>
          <w:tblHeader/>
        </w:trPr>
        <w:tc>
          <w:tcPr>
            <w:tcW w:w="519" w:type="dxa"/>
            <w:shd w:val="clear" w:color="auto" w:fill="00B0F0"/>
            <w:tcMar>
              <w:top w:w="60" w:type="dxa"/>
              <w:left w:w="75" w:type="dxa"/>
              <w:bottom w:w="60" w:type="dxa"/>
              <w:right w:w="75" w:type="dxa"/>
            </w:tcMar>
            <w:vAlign w:val="center"/>
          </w:tcPr>
          <w:p w14:paraId="3B75C627" w14:textId="77777777" w:rsidR="00347481" w:rsidRDefault="00325B61">
            <w:r>
              <w:rPr>
                <w:b/>
              </w:rPr>
              <w:t>No.</w:t>
            </w:r>
          </w:p>
        </w:tc>
        <w:tc>
          <w:tcPr>
            <w:tcW w:w="4395" w:type="dxa"/>
            <w:shd w:val="clear" w:color="auto" w:fill="00B0F0"/>
            <w:tcMar>
              <w:top w:w="60" w:type="dxa"/>
              <w:left w:w="75" w:type="dxa"/>
              <w:bottom w:w="60" w:type="dxa"/>
              <w:right w:w="75" w:type="dxa"/>
            </w:tcMar>
            <w:vAlign w:val="center"/>
          </w:tcPr>
          <w:p w14:paraId="303FABEC" w14:textId="77777777" w:rsidR="00347481" w:rsidRDefault="00325B61">
            <w:r>
              <w:rPr>
                <w:b/>
              </w:rPr>
              <w:t>Description of Requirement</w:t>
            </w:r>
          </w:p>
        </w:tc>
        <w:tc>
          <w:tcPr>
            <w:tcW w:w="1201" w:type="dxa"/>
            <w:shd w:val="clear" w:color="auto" w:fill="00B0F0"/>
            <w:tcMar>
              <w:top w:w="60" w:type="dxa"/>
              <w:left w:w="75" w:type="dxa"/>
              <w:bottom w:w="60" w:type="dxa"/>
              <w:right w:w="75" w:type="dxa"/>
            </w:tcMar>
            <w:vAlign w:val="center"/>
          </w:tcPr>
          <w:p w14:paraId="15B349D7" w14:textId="77777777" w:rsidR="00347481" w:rsidRDefault="00325B61">
            <w:r>
              <w:rPr>
                <w:b/>
              </w:rPr>
              <w:t>Compliant</w:t>
            </w:r>
          </w:p>
          <w:p w14:paraId="1A246D10" w14:textId="77777777" w:rsidR="00347481" w:rsidRDefault="00325B61">
            <w:r>
              <w:rPr>
                <w:b/>
              </w:rPr>
              <w:t>(Yes/No)</w:t>
            </w:r>
          </w:p>
        </w:tc>
        <w:tc>
          <w:tcPr>
            <w:tcW w:w="3235" w:type="dxa"/>
            <w:shd w:val="clear" w:color="auto" w:fill="00B0F0"/>
            <w:tcMar>
              <w:top w:w="60" w:type="dxa"/>
              <w:left w:w="75" w:type="dxa"/>
              <w:bottom w:w="60" w:type="dxa"/>
              <w:right w:w="75" w:type="dxa"/>
            </w:tcMar>
            <w:vAlign w:val="center"/>
          </w:tcPr>
          <w:p w14:paraId="0278BBE2" w14:textId="77777777" w:rsidR="00347481" w:rsidRDefault="00325B61">
            <w:r>
              <w:rPr>
                <w:b/>
              </w:rPr>
              <w:t>Evidence Required</w:t>
            </w:r>
          </w:p>
        </w:tc>
      </w:tr>
      <w:tr w:rsidR="00347481" w14:paraId="00153D63" w14:textId="77777777" w:rsidTr="008B49C2">
        <w:trPr>
          <w:cantSplit/>
        </w:trPr>
        <w:tc>
          <w:tcPr>
            <w:tcW w:w="519" w:type="dxa"/>
            <w:shd w:val="clear" w:color="auto" w:fill="FFFFFF"/>
            <w:tcMar>
              <w:top w:w="60" w:type="dxa"/>
              <w:left w:w="75" w:type="dxa"/>
              <w:bottom w:w="60" w:type="dxa"/>
              <w:right w:w="75" w:type="dxa"/>
            </w:tcMar>
            <w:vAlign w:val="center"/>
          </w:tcPr>
          <w:p w14:paraId="7CA41CFB" w14:textId="77777777" w:rsidR="00347481" w:rsidRDefault="00325B61">
            <w:r>
              <w:t>a)</w:t>
            </w:r>
          </w:p>
        </w:tc>
        <w:tc>
          <w:tcPr>
            <w:tcW w:w="4395" w:type="dxa"/>
            <w:shd w:val="clear" w:color="auto" w:fill="FFFFFF"/>
            <w:tcMar>
              <w:top w:w="60" w:type="dxa"/>
              <w:left w:w="75" w:type="dxa"/>
              <w:bottom w:w="60" w:type="dxa"/>
              <w:right w:w="75" w:type="dxa"/>
            </w:tcMar>
            <w:vAlign w:val="center"/>
          </w:tcPr>
          <w:p w14:paraId="3EF8B801" w14:textId="77777777" w:rsidR="00347481" w:rsidRDefault="00325B61">
            <w:r>
              <w:t>Completion and signature of all RFQ documentation, declarations and Standard Bidding Documents (SBDs), including Commissioner of Oaths signatures where required.</w:t>
            </w:r>
          </w:p>
        </w:tc>
        <w:tc>
          <w:tcPr>
            <w:tcW w:w="1201" w:type="dxa"/>
            <w:shd w:val="clear" w:color="auto" w:fill="FFFFFF"/>
            <w:tcMar>
              <w:top w:w="60" w:type="dxa"/>
              <w:left w:w="75" w:type="dxa"/>
              <w:bottom w:w="60" w:type="dxa"/>
              <w:right w:w="75" w:type="dxa"/>
            </w:tcMar>
            <w:vAlign w:val="center"/>
          </w:tcPr>
          <w:p w14:paraId="66B7CAB7" w14:textId="77777777" w:rsidR="00347481" w:rsidRDefault="00347481"/>
        </w:tc>
        <w:tc>
          <w:tcPr>
            <w:tcW w:w="3235" w:type="dxa"/>
            <w:shd w:val="clear" w:color="auto" w:fill="FFFFFF"/>
            <w:tcMar>
              <w:top w:w="60" w:type="dxa"/>
              <w:left w:w="75" w:type="dxa"/>
              <w:bottom w:w="60" w:type="dxa"/>
              <w:right w:w="75" w:type="dxa"/>
            </w:tcMar>
            <w:vAlign w:val="center"/>
          </w:tcPr>
          <w:p w14:paraId="33E8ABD8" w14:textId="77777777" w:rsidR="00347481" w:rsidRDefault="00325B61">
            <w:r>
              <w:t>Completed and signed RFQ returnable schedules, declarations and all applicable SBDs.</w:t>
            </w:r>
          </w:p>
        </w:tc>
      </w:tr>
      <w:tr w:rsidR="00347481" w14:paraId="0FC6A79E" w14:textId="77777777" w:rsidTr="008B49C2">
        <w:trPr>
          <w:cantSplit/>
        </w:trPr>
        <w:tc>
          <w:tcPr>
            <w:tcW w:w="519" w:type="dxa"/>
            <w:shd w:val="clear" w:color="auto" w:fill="FFFFFF"/>
            <w:tcMar>
              <w:top w:w="60" w:type="dxa"/>
              <w:left w:w="75" w:type="dxa"/>
              <w:bottom w:w="60" w:type="dxa"/>
              <w:right w:w="75" w:type="dxa"/>
            </w:tcMar>
            <w:vAlign w:val="center"/>
          </w:tcPr>
          <w:p w14:paraId="49E0B01E" w14:textId="77777777" w:rsidR="00347481" w:rsidRDefault="00325B61">
            <w:r>
              <w:t>b)</w:t>
            </w:r>
          </w:p>
        </w:tc>
        <w:tc>
          <w:tcPr>
            <w:tcW w:w="4395" w:type="dxa"/>
            <w:shd w:val="clear" w:color="auto" w:fill="FFFFFF"/>
            <w:tcMar>
              <w:top w:w="60" w:type="dxa"/>
              <w:left w:w="75" w:type="dxa"/>
              <w:bottom w:w="60" w:type="dxa"/>
              <w:right w:w="75" w:type="dxa"/>
            </w:tcMar>
            <w:vAlign w:val="center"/>
          </w:tcPr>
          <w:p w14:paraId="4BD14EBC" w14:textId="77777777" w:rsidR="00347481" w:rsidRDefault="00325B61">
            <w:r>
              <w:t>Signed Joint Venture, Consortium, Subcontracting or Partnering Agreement, where applicable.</w:t>
            </w:r>
          </w:p>
        </w:tc>
        <w:tc>
          <w:tcPr>
            <w:tcW w:w="1201" w:type="dxa"/>
            <w:shd w:val="clear" w:color="auto" w:fill="FFFFFF"/>
            <w:tcMar>
              <w:top w:w="60" w:type="dxa"/>
              <w:left w:w="75" w:type="dxa"/>
              <w:bottom w:w="60" w:type="dxa"/>
              <w:right w:w="75" w:type="dxa"/>
            </w:tcMar>
            <w:vAlign w:val="center"/>
          </w:tcPr>
          <w:p w14:paraId="37C64FA0" w14:textId="77777777" w:rsidR="00347481" w:rsidRDefault="00347481"/>
        </w:tc>
        <w:tc>
          <w:tcPr>
            <w:tcW w:w="3235" w:type="dxa"/>
            <w:shd w:val="clear" w:color="auto" w:fill="FFFFFF"/>
            <w:tcMar>
              <w:top w:w="60" w:type="dxa"/>
              <w:left w:w="75" w:type="dxa"/>
              <w:bottom w:w="60" w:type="dxa"/>
              <w:right w:w="75" w:type="dxa"/>
            </w:tcMar>
            <w:vAlign w:val="center"/>
          </w:tcPr>
          <w:p w14:paraId="4DE971FC" w14:textId="77777777" w:rsidR="00347481" w:rsidRDefault="00325B61">
            <w:r>
              <w:t>Signed JV, consortium, subcontracting or partnering agreement. If not applicable, state 'Not applicable'.</w:t>
            </w:r>
          </w:p>
        </w:tc>
      </w:tr>
    </w:tbl>
    <w:p w14:paraId="53190E6C" w14:textId="77777777" w:rsidR="00347481" w:rsidRDefault="00347481"/>
    <w:p w14:paraId="034B1DA7" w14:textId="77777777" w:rsidR="00347481" w:rsidRDefault="0026332A">
      <w:pPr>
        <w:pStyle w:val="Heading3"/>
      </w:pPr>
      <w:r>
        <w:rPr>
          <w:rFonts w:ascii="Arial" w:eastAsia="Arial" w:hAnsi="Arial" w:cs="Arial"/>
        </w:rPr>
        <w:t>9</w:t>
      </w:r>
      <w:r w:rsidR="00325B61">
        <w:rPr>
          <w:rFonts w:ascii="Arial" w:eastAsia="Arial" w:hAnsi="Arial" w:cs="Arial"/>
        </w:rPr>
        <w:t>.1.2 Stage 1B - Basic Compliance Requirements (Administrative Responsiveness)</w:t>
      </w:r>
    </w:p>
    <w:p w14:paraId="73BD5007" w14:textId="77777777" w:rsidR="00347481" w:rsidRDefault="00325B61">
      <w:pPr>
        <w:jc w:val="both"/>
      </w:pPr>
      <w:r>
        <w:t>Failure to submit a basic compliance document may result in disqualification. Where permissible, PRASA may request the outstanding document within a specified period, for example seven (7) days.</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9"/>
        <w:gridCol w:w="4395"/>
        <w:gridCol w:w="1381"/>
        <w:gridCol w:w="3055"/>
      </w:tblGrid>
      <w:tr w:rsidR="00347481" w14:paraId="3C483057" w14:textId="77777777" w:rsidTr="000B494F">
        <w:trPr>
          <w:cantSplit/>
          <w:tblHeader/>
        </w:trPr>
        <w:tc>
          <w:tcPr>
            <w:tcW w:w="519" w:type="dxa"/>
            <w:shd w:val="clear" w:color="auto" w:fill="00B0F0"/>
            <w:tcMar>
              <w:top w:w="60" w:type="dxa"/>
              <w:left w:w="75" w:type="dxa"/>
              <w:bottom w:w="60" w:type="dxa"/>
              <w:right w:w="75" w:type="dxa"/>
            </w:tcMar>
            <w:vAlign w:val="center"/>
          </w:tcPr>
          <w:p w14:paraId="40B41DDF" w14:textId="77777777" w:rsidR="00347481" w:rsidRDefault="00325B61">
            <w:r>
              <w:rPr>
                <w:b/>
              </w:rPr>
              <w:t>No.</w:t>
            </w:r>
          </w:p>
        </w:tc>
        <w:tc>
          <w:tcPr>
            <w:tcW w:w="4395" w:type="dxa"/>
            <w:shd w:val="clear" w:color="auto" w:fill="00B0F0"/>
            <w:tcMar>
              <w:top w:w="60" w:type="dxa"/>
              <w:left w:w="75" w:type="dxa"/>
              <w:bottom w:w="60" w:type="dxa"/>
              <w:right w:w="75" w:type="dxa"/>
            </w:tcMar>
            <w:vAlign w:val="center"/>
          </w:tcPr>
          <w:p w14:paraId="58EAD20C" w14:textId="77777777" w:rsidR="00347481" w:rsidRDefault="00325B61">
            <w:r>
              <w:rPr>
                <w:b/>
              </w:rPr>
              <w:t>Description of Requirement</w:t>
            </w:r>
          </w:p>
        </w:tc>
        <w:tc>
          <w:tcPr>
            <w:tcW w:w="1381" w:type="dxa"/>
            <w:shd w:val="clear" w:color="auto" w:fill="00B0F0"/>
            <w:tcMar>
              <w:top w:w="60" w:type="dxa"/>
              <w:left w:w="75" w:type="dxa"/>
              <w:bottom w:w="60" w:type="dxa"/>
              <w:right w:w="75" w:type="dxa"/>
            </w:tcMar>
            <w:vAlign w:val="center"/>
          </w:tcPr>
          <w:p w14:paraId="4388EEA0" w14:textId="77777777" w:rsidR="00347481" w:rsidRDefault="00325B61">
            <w:r>
              <w:rPr>
                <w:b/>
              </w:rPr>
              <w:t>Compliant</w:t>
            </w:r>
          </w:p>
          <w:p w14:paraId="773748E9" w14:textId="77777777" w:rsidR="00347481" w:rsidRDefault="00325B61">
            <w:r>
              <w:rPr>
                <w:b/>
              </w:rPr>
              <w:t>(Yes/No)</w:t>
            </w:r>
          </w:p>
        </w:tc>
        <w:tc>
          <w:tcPr>
            <w:tcW w:w="3055" w:type="dxa"/>
            <w:shd w:val="clear" w:color="auto" w:fill="00B0F0"/>
            <w:tcMar>
              <w:top w:w="60" w:type="dxa"/>
              <w:left w:w="75" w:type="dxa"/>
              <w:bottom w:w="60" w:type="dxa"/>
              <w:right w:w="75" w:type="dxa"/>
            </w:tcMar>
            <w:vAlign w:val="center"/>
          </w:tcPr>
          <w:p w14:paraId="1EF51C37" w14:textId="77777777" w:rsidR="00347481" w:rsidRDefault="00325B61">
            <w:r>
              <w:rPr>
                <w:b/>
              </w:rPr>
              <w:t>Evidence Required</w:t>
            </w:r>
          </w:p>
        </w:tc>
      </w:tr>
      <w:tr w:rsidR="00347481" w14:paraId="20F102BF" w14:textId="77777777" w:rsidTr="000B494F">
        <w:trPr>
          <w:cantSplit/>
        </w:trPr>
        <w:tc>
          <w:tcPr>
            <w:tcW w:w="519" w:type="dxa"/>
            <w:shd w:val="clear" w:color="auto" w:fill="FFFFFF"/>
            <w:tcMar>
              <w:top w:w="60" w:type="dxa"/>
              <w:left w:w="75" w:type="dxa"/>
              <w:bottom w:w="60" w:type="dxa"/>
              <w:right w:w="75" w:type="dxa"/>
            </w:tcMar>
            <w:vAlign w:val="center"/>
          </w:tcPr>
          <w:p w14:paraId="38734296" w14:textId="77777777" w:rsidR="00347481" w:rsidRDefault="00325B61">
            <w:r>
              <w:t>a)</w:t>
            </w:r>
          </w:p>
        </w:tc>
        <w:tc>
          <w:tcPr>
            <w:tcW w:w="4395" w:type="dxa"/>
            <w:shd w:val="clear" w:color="auto" w:fill="FFFFFF"/>
            <w:tcMar>
              <w:top w:w="60" w:type="dxa"/>
              <w:left w:w="75" w:type="dxa"/>
              <w:bottom w:w="60" w:type="dxa"/>
              <w:right w:w="75" w:type="dxa"/>
            </w:tcMar>
            <w:vAlign w:val="center"/>
          </w:tcPr>
          <w:p w14:paraId="38CE4B2F" w14:textId="77777777" w:rsidR="00347481" w:rsidRDefault="00325B61">
            <w:r>
              <w:t xml:space="preserve">Original or certified B-BBEE certificate issued by a SANAS-accredited verification agency, or the applicable </w:t>
            </w:r>
            <w:proofErr w:type="gramStart"/>
            <w:r>
              <w:t>sworn affidavit</w:t>
            </w:r>
            <w:proofErr w:type="gramEnd"/>
            <w:r>
              <w:t xml:space="preserve"> for an EME or QSE. A JV/consortium must submit a combined certificate in the name of the JV/consortium.</w:t>
            </w:r>
          </w:p>
        </w:tc>
        <w:tc>
          <w:tcPr>
            <w:tcW w:w="1381" w:type="dxa"/>
            <w:shd w:val="clear" w:color="auto" w:fill="FFFFFF"/>
            <w:tcMar>
              <w:top w:w="60" w:type="dxa"/>
              <w:left w:w="75" w:type="dxa"/>
              <w:bottom w:w="60" w:type="dxa"/>
              <w:right w:w="75" w:type="dxa"/>
            </w:tcMar>
            <w:vAlign w:val="center"/>
          </w:tcPr>
          <w:p w14:paraId="5D2729FB" w14:textId="77777777" w:rsidR="00347481" w:rsidRDefault="00347481"/>
        </w:tc>
        <w:tc>
          <w:tcPr>
            <w:tcW w:w="3055" w:type="dxa"/>
            <w:shd w:val="clear" w:color="auto" w:fill="FFFFFF"/>
            <w:tcMar>
              <w:top w:w="60" w:type="dxa"/>
              <w:left w:w="75" w:type="dxa"/>
              <w:bottom w:w="60" w:type="dxa"/>
              <w:right w:w="75" w:type="dxa"/>
            </w:tcMar>
            <w:vAlign w:val="center"/>
          </w:tcPr>
          <w:p w14:paraId="42826F34" w14:textId="77777777" w:rsidR="00347481" w:rsidRDefault="00325B61">
            <w:r>
              <w:t xml:space="preserve">Valid B-BBEE certificate or applicable </w:t>
            </w:r>
            <w:proofErr w:type="gramStart"/>
            <w:r>
              <w:t>sworn affidavit</w:t>
            </w:r>
            <w:proofErr w:type="gramEnd"/>
            <w:r>
              <w:t>; combined certificate for a JV or consortium.</w:t>
            </w:r>
          </w:p>
        </w:tc>
      </w:tr>
      <w:tr w:rsidR="00347481" w14:paraId="41310C5F" w14:textId="77777777" w:rsidTr="000B494F">
        <w:trPr>
          <w:cantSplit/>
        </w:trPr>
        <w:tc>
          <w:tcPr>
            <w:tcW w:w="519" w:type="dxa"/>
            <w:shd w:val="clear" w:color="auto" w:fill="FFFFFF"/>
            <w:tcMar>
              <w:top w:w="60" w:type="dxa"/>
              <w:left w:w="75" w:type="dxa"/>
              <w:bottom w:w="60" w:type="dxa"/>
              <w:right w:w="75" w:type="dxa"/>
            </w:tcMar>
            <w:vAlign w:val="center"/>
          </w:tcPr>
          <w:p w14:paraId="59031F98" w14:textId="77777777" w:rsidR="00347481" w:rsidRDefault="00325B61">
            <w:r>
              <w:t>b)</w:t>
            </w:r>
          </w:p>
        </w:tc>
        <w:tc>
          <w:tcPr>
            <w:tcW w:w="4395" w:type="dxa"/>
            <w:shd w:val="clear" w:color="auto" w:fill="FFFFFF"/>
            <w:tcMar>
              <w:top w:w="60" w:type="dxa"/>
              <w:left w:w="75" w:type="dxa"/>
              <w:bottom w:w="60" w:type="dxa"/>
              <w:right w:w="75" w:type="dxa"/>
            </w:tcMar>
            <w:vAlign w:val="center"/>
          </w:tcPr>
          <w:p w14:paraId="67DFEBA0" w14:textId="77777777" w:rsidR="00347481" w:rsidRDefault="00325B61">
            <w:r>
              <w:t>Central Supplier Database (CSD) registration number. A bidder not registered on CSD may be afforded fourteen (14) days after the closing date to register, subject to PRASA procurement requirements.</w:t>
            </w:r>
          </w:p>
        </w:tc>
        <w:tc>
          <w:tcPr>
            <w:tcW w:w="1381" w:type="dxa"/>
            <w:shd w:val="clear" w:color="auto" w:fill="FFFFFF"/>
            <w:tcMar>
              <w:top w:w="60" w:type="dxa"/>
              <w:left w:w="75" w:type="dxa"/>
              <w:bottom w:w="60" w:type="dxa"/>
              <w:right w:w="75" w:type="dxa"/>
            </w:tcMar>
            <w:vAlign w:val="center"/>
          </w:tcPr>
          <w:p w14:paraId="145F3810" w14:textId="77777777" w:rsidR="00347481" w:rsidRDefault="00347481"/>
        </w:tc>
        <w:tc>
          <w:tcPr>
            <w:tcW w:w="3055" w:type="dxa"/>
            <w:shd w:val="clear" w:color="auto" w:fill="FFFFFF"/>
            <w:tcMar>
              <w:top w:w="60" w:type="dxa"/>
              <w:left w:w="75" w:type="dxa"/>
              <w:bottom w:w="60" w:type="dxa"/>
              <w:right w:w="75" w:type="dxa"/>
            </w:tcMar>
            <w:vAlign w:val="center"/>
          </w:tcPr>
          <w:p w14:paraId="23F6769C" w14:textId="77777777" w:rsidR="00347481" w:rsidRDefault="00325B61">
            <w:r>
              <w:t>CSD supplier number or CSD registration report.</w:t>
            </w:r>
          </w:p>
        </w:tc>
      </w:tr>
      <w:tr w:rsidR="00347481" w14:paraId="61238370" w14:textId="77777777" w:rsidTr="000B494F">
        <w:trPr>
          <w:cantSplit/>
        </w:trPr>
        <w:tc>
          <w:tcPr>
            <w:tcW w:w="519" w:type="dxa"/>
            <w:shd w:val="clear" w:color="auto" w:fill="FFFFFF"/>
            <w:tcMar>
              <w:top w:w="60" w:type="dxa"/>
              <w:left w:w="75" w:type="dxa"/>
              <w:bottom w:w="60" w:type="dxa"/>
              <w:right w:w="75" w:type="dxa"/>
            </w:tcMar>
            <w:vAlign w:val="center"/>
          </w:tcPr>
          <w:p w14:paraId="11B48037" w14:textId="77777777" w:rsidR="00347481" w:rsidRDefault="00325B61">
            <w:r>
              <w:t>c)</w:t>
            </w:r>
          </w:p>
        </w:tc>
        <w:tc>
          <w:tcPr>
            <w:tcW w:w="4395" w:type="dxa"/>
            <w:shd w:val="clear" w:color="auto" w:fill="FFFFFF"/>
            <w:tcMar>
              <w:top w:w="60" w:type="dxa"/>
              <w:left w:w="75" w:type="dxa"/>
              <w:bottom w:w="60" w:type="dxa"/>
              <w:right w:w="75" w:type="dxa"/>
            </w:tcMar>
            <w:vAlign w:val="center"/>
          </w:tcPr>
          <w:p w14:paraId="54A78071" w14:textId="77777777" w:rsidR="00347481" w:rsidRDefault="00325B61">
            <w:r>
              <w:t>Valid Tax Compliance Status PIN issued by SARS.</w:t>
            </w:r>
          </w:p>
        </w:tc>
        <w:tc>
          <w:tcPr>
            <w:tcW w:w="1381" w:type="dxa"/>
            <w:shd w:val="clear" w:color="auto" w:fill="FFFFFF"/>
            <w:tcMar>
              <w:top w:w="60" w:type="dxa"/>
              <w:left w:w="75" w:type="dxa"/>
              <w:bottom w:w="60" w:type="dxa"/>
              <w:right w:w="75" w:type="dxa"/>
            </w:tcMar>
            <w:vAlign w:val="center"/>
          </w:tcPr>
          <w:p w14:paraId="38F74D50" w14:textId="77777777" w:rsidR="00347481" w:rsidRDefault="00347481"/>
        </w:tc>
        <w:tc>
          <w:tcPr>
            <w:tcW w:w="3055" w:type="dxa"/>
            <w:shd w:val="clear" w:color="auto" w:fill="FFFFFF"/>
            <w:tcMar>
              <w:top w:w="60" w:type="dxa"/>
              <w:left w:w="75" w:type="dxa"/>
              <w:bottom w:w="60" w:type="dxa"/>
              <w:right w:w="75" w:type="dxa"/>
            </w:tcMar>
            <w:vAlign w:val="center"/>
          </w:tcPr>
          <w:p w14:paraId="025DBCE0" w14:textId="77777777" w:rsidR="00347481" w:rsidRDefault="00325B61">
            <w:r>
              <w:t>Valid SARS Tax Compliance Status PIN.</w:t>
            </w:r>
          </w:p>
        </w:tc>
      </w:tr>
      <w:tr w:rsidR="00347481" w14:paraId="0CD88CD3" w14:textId="77777777" w:rsidTr="000B494F">
        <w:trPr>
          <w:cantSplit/>
        </w:trPr>
        <w:tc>
          <w:tcPr>
            <w:tcW w:w="519" w:type="dxa"/>
            <w:shd w:val="clear" w:color="auto" w:fill="FFFFFF"/>
            <w:tcMar>
              <w:top w:w="60" w:type="dxa"/>
              <w:left w:w="75" w:type="dxa"/>
              <w:bottom w:w="60" w:type="dxa"/>
              <w:right w:w="75" w:type="dxa"/>
            </w:tcMar>
            <w:vAlign w:val="center"/>
          </w:tcPr>
          <w:p w14:paraId="2A764405" w14:textId="77777777" w:rsidR="00347481" w:rsidRDefault="00325B61">
            <w:r>
              <w:t>d)</w:t>
            </w:r>
          </w:p>
        </w:tc>
        <w:tc>
          <w:tcPr>
            <w:tcW w:w="4395" w:type="dxa"/>
            <w:shd w:val="clear" w:color="auto" w:fill="FFFFFF"/>
            <w:tcMar>
              <w:top w:w="60" w:type="dxa"/>
              <w:left w:w="75" w:type="dxa"/>
              <w:bottom w:w="60" w:type="dxa"/>
              <w:right w:w="75" w:type="dxa"/>
            </w:tcMar>
            <w:vAlign w:val="center"/>
          </w:tcPr>
          <w:p w14:paraId="161C469D" w14:textId="77777777" w:rsidR="00347481" w:rsidRDefault="00325B61">
            <w:r>
              <w:t>Company registration documents.</w:t>
            </w:r>
          </w:p>
        </w:tc>
        <w:tc>
          <w:tcPr>
            <w:tcW w:w="1381" w:type="dxa"/>
            <w:shd w:val="clear" w:color="auto" w:fill="FFFFFF"/>
            <w:tcMar>
              <w:top w:w="60" w:type="dxa"/>
              <w:left w:w="75" w:type="dxa"/>
              <w:bottom w:w="60" w:type="dxa"/>
              <w:right w:w="75" w:type="dxa"/>
            </w:tcMar>
            <w:vAlign w:val="center"/>
          </w:tcPr>
          <w:p w14:paraId="55CDC3DC" w14:textId="77777777" w:rsidR="00347481" w:rsidRDefault="00347481"/>
        </w:tc>
        <w:tc>
          <w:tcPr>
            <w:tcW w:w="3055" w:type="dxa"/>
            <w:shd w:val="clear" w:color="auto" w:fill="FFFFFF"/>
            <w:tcMar>
              <w:top w:w="60" w:type="dxa"/>
              <w:left w:w="75" w:type="dxa"/>
              <w:bottom w:w="60" w:type="dxa"/>
              <w:right w:w="75" w:type="dxa"/>
            </w:tcMar>
            <w:vAlign w:val="center"/>
          </w:tcPr>
          <w:p w14:paraId="51DFAC0F" w14:textId="77777777" w:rsidR="00347481" w:rsidRDefault="00325B61">
            <w:r>
              <w:t>CIPC company registration documents.</w:t>
            </w:r>
          </w:p>
        </w:tc>
      </w:tr>
      <w:tr w:rsidR="00347481" w14:paraId="1CABD9F5" w14:textId="77777777" w:rsidTr="000B494F">
        <w:trPr>
          <w:cantSplit/>
        </w:trPr>
        <w:tc>
          <w:tcPr>
            <w:tcW w:w="519" w:type="dxa"/>
            <w:shd w:val="clear" w:color="auto" w:fill="FFFFFF"/>
            <w:tcMar>
              <w:top w:w="60" w:type="dxa"/>
              <w:left w:w="75" w:type="dxa"/>
              <w:bottom w:w="60" w:type="dxa"/>
              <w:right w:w="75" w:type="dxa"/>
            </w:tcMar>
            <w:vAlign w:val="center"/>
          </w:tcPr>
          <w:p w14:paraId="6A9F382B" w14:textId="77777777" w:rsidR="00347481" w:rsidRDefault="00325B61">
            <w:r>
              <w:t>e)</w:t>
            </w:r>
          </w:p>
        </w:tc>
        <w:tc>
          <w:tcPr>
            <w:tcW w:w="4395" w:type="dxa"/>
            <w:shd w:val="clear" w:color="auto" w:fill="FFFFFF"/>
            <w:tcMar>
              <w:top w:w="60" w:type="dxa"/>
              <w:left w:w="75" w:type="dxa"/>
              <w:bottom w:w="60" w:type="dxa"/>
              <w:right w:w="75" w:type="dxa"/>
            </w:tcMar>
            <w:vAlign w:val="center"/>
          </w:tcPr>
          <w:p w14:paraId="793AA854" w14:textId="77777777" w:rsidR="00347481" w:rsidRDefault="00325B61">
            <w:r>
              <w:t>Copies of directors’ identity documents.</w:t>
            </w:r>
          </w:p>
        </w:tc>
        <w:tc>
          <w:tcPr>
            <w:tcW w:w="1381" w:type="dxa"/>
            <w:shd w:val="clear" w:color="auto" w:fill="FFFFFF"/>
            <w:tcMar>
              <w:top w:w="60" w:type="dxa"/>
              <w:left w:w="75" w:type="dxa"/>
              <w:bottom w:w="60" w:type="dxa"/>
              <w:right w:w="75" w:type="dxa"/>
            </w:tcMar>
            <w:vAlign w:val="center"/>
          </w:tcPr>
          <w:p w14:paraId="5A588F22" w14:textId="77777777" w:rsidR="00347481" w:rsidRDefault="00347481"/>
        </w:tc>
        <w:tc>
          <w:tcPr>
            <w:tcW w:w="3055" w:type="dxa"/>
            <w:shd w:val="clear" w:color="auto" w:fill="FFFFFF"/>
            <w:tcMar>
              <w:top w:w="60" w:type="dxa"/>
              <w:left w:w="75" w:type="dxa"/>
              <w:bottom w:w="60" w:type="dxa"/>
              <w:right w:w="75" w:type="dxa"/>
            </w:tcMar>
            <w:vAlign w:val="center"/>
          </w:tcPr>
          <w:p w14:paraId="1277E57E" w14:textId="77777777" w:rsidR="00347481" w:rsidRDefault="00325B61">
            <w:r>
              <w:t>Copies of directors' identity documents.</w:t>
            </w:r>
          </w:p>
        </w:tc>
      </w:tr>
    </w:tbl>
    <w:p w14:paraId="07D554EA" w14:textId="77777777" w:rsidR="00347481" w:rsidRDefault="00347481"/>
    <w:p w14:paraId="1E273E5F" w14:textId="77777777" w:rsidR="00347481" w:rsidRDefault="0026332A">
      <w:pPr>
        <w:pStyle w:val="Heading3"/>
      </w:pPr>
      <w:r>
        <w:rPr>
          <w:rFonts w:ascii="Arial" w:eastAsia="Arial" w:hAnsi="Arial" w:cs="Arial"/>
        </w:rPr>
        <w:t>9</w:t>
      </w:r>
      <w:r w:rsidR="00325B61">
        <w:rPr>
          <w:rFonts w:ascii="Arial" w:eastAsia="Arial" w:hAnsi="Arial" w:cs="Arial"/>
        </w:rPr>
        <w:t>.1.3 Stage 1C - Mandatory Technical Compliance Requirements</w:t>
      </w:r>
    </w:p>
    <w:p w14:paraId="6290802D" w14:textId="77777777" w:rsidR="00347481" w:rsidRDefault="00325B61">
      <w:pPr>
        <w:jc w:val="both"/>
      </w:pPr>
      <w:r>
        <w:t>Failure to submit or meet any mandatory technical requirement below will result in automatic disqualification.</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9"/>
        <w:gridCol w:w="4154"/>
        <w:gridCol w:w="1442"/>
        <w:gridCol w:w="3235"/>
      </w:tblGrid>
      <w:tr w:rsidR="00347481" w14:paraId="19088795" w14:textId="77777777" w:rsidTr="000E604A">
        <w:trPr>
          <w:cantSplit/>
          <w:tblHeader/>
        </w:trPr>
        <w:tc>
          <w:tcPr>
            <w:tcW w:w="519" w:type="dxa"/>
            <w:shd w:val="clear" w:color="auto" w:fill="00B0F0"/>
            <w:tcMar>
              <w:top w:w="60" w:type="dxa"/>
              <w:left w:w="75" w:type="dxa"/>
              <w:bottom w:w="60" w:type="dxa"/>
              <w:right w:w="75" w:type="dxa"/>
            </w:tcMar>
            <w:vAlign w:val="center"/>
          </w:tcPr>
          <w:p w14:paraId="5C922AFE" w14:textId="77777777" w:rsidR="00347481" w:rsidRDefault="00325B61">
            <w:r>
              <w:rPr>
                <w:b/>
              </w:rPr>
              <w:t>No.</w:t>
            </w:r>
          </w:p>
        </w:tc>
        <w:tc>
          <w:tcPr>
            <w:tcW w:w="4154" w:type="dxa"/>
            <w:shd w:val="clear" w:color="auto" w:fill="00B0F0"/>
            <w:tcMar>
              <w:top w:w="60" w:type="dxa"/>
              <w:left w:w="75" w:type="dxa"/>
              <w:bottom w:w="60" w:type="dxa"/>
              <w:right w:w="75" w:type="dxa"/>
            </w:tcMar>
            <w:vAlign w:val="center"/>
          </w:tcPr>
          <w:p w14:paraId="6E883AA5" w14:textId="77777777" w:rsidR="00347481" w:rsidRDefault="00325B61">
            <w:r>
              <w:rPr>
                <w:b/>
              </w:rPr>
              <w:t>Description of Requirement</w:t>
            </w:r>
          </w:p>
        </w:tc>
        <w:tc>
          <w:tcPr>
            <w:tcW w:w="1442" w:type="dxa"/>
            <w:shd w:val="clear" w:color="auto" w:fill="00B0F0"/>
            <w:tcMar>
              <w:top w:w="60" w:type="dxa"/>
              <w:left w:w="75" w:type="dxa"/>
              <w:bottom w:w="60" w:type="dxa"/>
              <w:right w:w="75" w:type="dxa"/>
            </w:tcMar>
            <w:vAlign w:val="center"/>
          </w:tcPr>
          <w:p w14:paraId="7B3ECD1D" w14:textId="77777777" w:rsidR="00347481" w:rsidRDefault="00325B61">
            <w:r>
              <w:rPr>
                <w:b/>
              </w:rPr>
              <w:t>Compliant (Yes/No)</w:t>
            </w:r>
          </w:p>
        </w:tc>
        <w:tc>
          <w:tcPr>
            <w:tcW w:w="3235" w:type="dxa"/>
            <w:shd w:val="clear" w:color="auto" w:fill="00B0F0"/>
            <w:tcMar>
              <w:top w:w="60" w:type="dxa"/>
              <w:left w:w="75" w:type="dxa"/>
              <w:bottom w:w="60" w:type="dxa"/>
              <w:right w:w="75" w:type="dxa"/>
            </w:tcMar>
            <w:vAlign w:val="center"/>
          </w:tcPr>
          <w:p w14:paraId="334FD76F" w14:textId="77777777" w:rsidR="00347481" w:rsidRDefault="00325B61">
            <w:r>
              <w:rPr>
                <w:b/>
              </w:rPr>
              <w:t>Evidence Required</w:t>
            </w:r>
          </w:p>
        </w:tc>
      </w:tr>
      <w:tr w:rsidR="00347481" w14:paraId="5D0ECC3D" w14:textId="77777777" w:rsidTr="000E604A">
        <w:trPr>
          <w:cantSplit/>
        </w:trPr>
        <w:tc>
          <w:tcPr>
            <w:tcW w:w="519" w:type="dxa"/>
            <w:shd w:val="clear" w:color="auto" w:fill="FFFFFF"/>
            <w:tcMar>
              <w:top w:w="60" w:type="dxa"/>
              <w:left w:w="75" w:type="dxa"/>
              <w:bottom w:w="60" w:type="dxa"/>
              <w:right w:w="75" w:type="dxa"/>
            </w:tcMar>
            <w:vAlign w:val="center"/>
          </w:tcPr>
          <w:p w14:paraId="774612D4" w14:textId="77777777" w:rsidR="00347481" w:rsidRDefault="00325B61">
            <w:r>
              <w:t>a)</w:t>
            </w:r>
          </w:p>
        </w:tc>
        <w:tc>
          <w:tcPr>
            <w:tcW w:w="4154" w:type="dxa"/>
            <w:shd w:val="clear" w:color="auto" w:fill="FFFFFF"/>
            <w:tcMar>
              <w:top w:w="60" w:type="dxa"/>
              <w:left w:w="75" w:type="dxa"/>
              <w:bottom w:w="60" w:type="dxa"/>
              <w:right w:w="75" w:type="dxa"/>
            </w:tcMar>
            <w:vAlign w:val="center"/>
          </w:tcPr>
          <w:p w14:paraId="564D3597" w14:textId="58278EAF" w:rsidR="00347481" w:rsidRDefault="00325B61">
            <w:r>
              <w:t xml:space="preserve">The bidder must </w:t>
            </w:r>
            <w:r w:rsidR="007C1255">
              <w:t>submit</w:t>
            </w:r>
            <w:r>
              <w:t xml:space="preserve"> all f</w:t>
            </w:r>
            <w:r w:rsidR="007C1255">
              <w:t>ive</w:t>
            </w:r>
            <w:r>
              <w:t xml:space="preserve"> mandatory key resources specified in section 6 and confirm their availability for the full six-month contract period.</w:t>
            </w:r>
          </w:p>
        </w:tc>
        <w:tc>
          <w:tcPr>
            <w:tcW w:w="1442" w:type="dxa"/>
            <w:shd w:val="clear" w:color="auto" w:fill="FFFFFF"/>
            <w:tcMar>
              <w:top w:w="60" w:type="dxa"/>
              <w:left w:w="75" w:type="dxa"/>
              <w:bottom w:w="60" w:type="dxa"/>
              <w:right w:w="75" w:type="dxa"/>
            </w:tcMar>
            <w:vAlign w:val="center"/>
          </w:tcPr>
          <w:p w14:paraId="6B0DD551" w14:textId="77777777" w:rsidR="00347481" w:rsidRDefault="00347481"/>
        </w:tc>
        <w:tc>
          <w:tcPr>
            <w:tcW w:w="3235" w:type="dxa"/>
            <w:shd w:val="clear" w:color="auto" w:fill="FFFFFF"/>
            <w:tcMar>
              <w:top w:w="60" w:type="dxa"/>
              <w:left w:w="75" w:type="dxa"/>
              <w:bottom w:w="60" w:type="dxa"/>
              <w:right w:w="75" w:type="dxa"/>
            </w:tcMar>
            <w:vAlign w:val="center"/>
          </w:tcPr>
          <w:p w14:paraId="0CBD811C" w14:textId="77777777" w:rsidR="00347481" w:rsidRDefault="00325B61">
            <w:r>
              <w:t>Signed availability confirmation, completed Annexure B, CVs, certified qualifications and relevant certifications for all four resources.</w:t>
            </w:r>
          </w:p>
        </w:tc>
      </w:tr>
      <w:tr w:rsidR="00347481" w14:paraId="00ED84B7" w14:textId="77777777" w:rsidTr="000E604A">
        <w:trPr>
          <w:cantSplit/>
        </w:trPr>
        <w:tc>
          <w:tcPr>
            <w:tcW w:w="519" w:type="dxa"/>
            <w:shd w:val="clear" w:color="auto" w:fill="FFFFFF"/>
            <w:tcMar>
              <w:top w:w="60" w:type="dxa"/>
              <w:left w:w="75" w:type="dxa"/>
              <w:bottom w:w="60" w:type="dxa"/>
              <w:right w:w="75" w:type="dxa"/>
            </w:tcMar>
            <w:vAlign w:val="center"/>
          </w:tcPr>
          <w:p w14:paraId="1BBE1B6D" w14:textId="77777777" w:rsidR="00347481" w:rsidRDefault="00325B61">
            <w:r>
              <w:t>b)</w:t>
            </w:r>
          </w:p>
        </w:tc>
        <w:tc>
          <w:tcPr>
            <w:tcW w:w="4154" w:type="dxa"/>
            <w:shd w:val="clear" w:color="auto" w:fill="FFFFFF"/>
            <w:tcMar>
              <w:top w:w="60" w:type="dxa"/>
              <w:left w:w="75" w:type="dxa"/>
              <w:bottom w:w="60" w:type="dxa"/>
              <w:right w:w="75" w:type="dxa"/>
            </w:tcMar>
            <w:vAlign w:val="center"/>
          </w:tcPr>
          <w:p w14:paraId="672EE136" w14:textId="50BF9BF8" w:rsidR="00347481" w:rsidRDefault="00325B61">
            <w:r>
              <w:t xml:space="preserve">The proposed Delivery Management Lead must meet the minimum NQF Level 8, fifteen years’ experience </w:t>
            </w:r>
            <w:r w:rsidR="007C1255">
              <w:t xml:space="preserve">with </w:t>
            </w:r>
            <w:r>
              <w:t>executive-level experience requirements stated in section 6.</w:t>
            </w:r>
          </w:p>
        </w:tc>
        <w:tc>
          <w:tcPr>
            <w:tcW w:w="1442" w:type="dxa"/>
            <w:shd w:val="clear" w:color="auto" w:fill="FFFFFF"/>
            <w:tcMar>
              <w:top w:w="60" w:type="dxa"/>
              <w:left w:w="75" w:type="dxa"/>
              <w:bottom w:w="60" w:type="dxa"/>
              <w:right w:w="75" w:type="dxa"/>
            </w:tcMar>
            <w:vAlign w:val="center"/>
          </w:tcPr>
          <w:p w14:paraId="0C82D2CD" w14:textId="77777777" w:rsidR="00347481" w:rsidRDefault="00347481"/>
        </w:tc>
        <w:tc>
          <w:tcPr>
            <w:tcW w:w="3235" w:type="dxa"/>
            <w:shd w:val="clear" w:color="auto" w:fill="FFFFFF"/>
            <w:tcMar>
              <w:top w:w="60" w:type="dxa"/>
              <w:left w:w="75" w:type="dxa"/>
              <w:bottom w:w="60" w:type="dxa"/>
              <w:right w:w="75" w:type="dxa"/>
            </w:tcMar>
            <w:vAlign w:val="center"/>
          </w:tcPr>
          <w:p w14:paraId="11DDB175" w14:textId="77777777" w:rsidR="00347481" w:rsidRDefault="00325B61">
            <w:r>
              <w:t>CV and certified qualification clearly demonstrating compliance, supported by contactable project or employer references.</w:t>
            </w:r>
          </w:p>
        </w:tc>
      </w:tr>
      <w:tr w:rsidR="00347481" w14:paraId="7FE841FD" w14:textId="77777777" w:rsidTr="000E604A">
        <w:trPr>
          <w:cantSplit/>
        </w:trPr>
        <w:tc>
          <w:tcPr>
            <w:tcW w:w="519" w:type="dxa"/>
            <w:shd w:val="clear" w:color="auto" w:fill="FFFFFF"/>
            <w:tcMar>
              <w:top w:w="60" w:type="dxa"/>
              <w:left w:w="75" w:type="dxa"/>
              <w:bottom w:w="60" w:type="dxa"/>
              <w:right w:w="75" w:type="dxa"/>
            </w:tcMar>
            <w:vAlign w:val="center"/>
          </w:tcPr>
          <w:p w14:paraId="3308FE3A" w14:textId="77777777" w:rsidR="00347481" w:rsidRDefault="00325B61">
            <w:r>
              <w:t>c)</w:t>
            </w:r>
          </w:p>
        </w:tc>
        <w:tc>
          <w:tcPr>
            <w:tcW w:w="4154" w:type="dxa"/>
            <w:shd w:val="clear" w:color="auto" w:fill="FFFFFF"/>
            <w:tcMar>
              <w:top w:w="60" w:type="dxa"/>
              <w:left w:w="75" w:type="dxa"/>
              <w:bottom w:w="60" w:type="dxa"/>
              <w:right w:w="75" w:type="dxa"/>
            </w:tcMar>
            <w:vAlign w:val="center"/>
          </w:tcPr>
          <w:p w14:paraId="7B0DD52E" w14:textId="77777777" w:rsidR="00347481" w:rsidRDefault="00325B61">
            <w:r>
              <w:t>The proposed Change Management Specialist must hold an NQF Level 7 degree in Education and have project-management experience and certification as stated in section 6.</w:t>
            </w:r>
          </w:p>
        </w:tc>
        <w:tc>
          <w:tcPr>
            <w:tcW w:w="1442" w:type="dxa"/>
            <w:shd w:val="clear" w:color="auto" w:fill="FFFFFF"/>
            <w:tcMar>
              <w:top w:w="60" w:type="dxa"/>
              <w:left w:w="75" w:type="dxa"/>
              <w:bottom w:w="60" w:type="dxa"/>
              <w:right w:w="75" w:type="dxa"/>
            </w:tcMar>
            <w:vAlign w:val="center"/>
          </w:tcPr>
          <w:p w14:paraId="5CB83072" w14:textId="77777777" w:rsidR="00347481" w:rsidRDefault="00347481"/>
        </w:tc>
        <w:tc>
          <w:tcPr>
            <w:tcW w:w="3235" w:type="dxa"/>
            <w:shd w:val="clear" w:color="auto" w:fill="FFFFFF"/>
            <w:tcMar>
              <w:top w:w="60" w:type="dxa"/>
              <w:left w:w="75" w:type="dxa"/>
              <w:bottom w:w="60" w:type="dxa"/>
              <w:right w:w="75" w:type="dxa"/>
            </w:tcMar>
            <w:vAlign w:val="center"/>
          </w:tcPr>
          <w:p w14:paraId="212768B2" w14:textId="77777777" w:rsidR="00347481" w:rsidRDefault="00325B61">
            <w:r>
              <w:t>CV, certified Education degree and valid project-management certification.</w:t>
            </w:r>
          </w:p>
        </w:tc>
      </w:tr>
    </w:tbl>
    <w:p w14:paraId="0C387223" w14:textId="77777777" w:rsidR="00347481" w:rsidRDefault="00347481"/>
    <w:p w14:paraId="6C7F597E" w14:textId="77777777" w:rsidR="00347481" w:rsidRDefault="0026332A">
      <w:pPr>
        <w:pStyle w:val="Heading2"/>
      </w:pPr>
      <w:r>
        <w:rPr>
          <w:rFonts w:ascii="Arial" w:eastAsia="Arial" w:hAnsi="Arial" w:cs="Arial"/>
        </w:rPr>
        <w:t>9</w:t>
      </w:r>
      <w:r w:rsidR="00325B61">
        <w:rPr>
          <w:rFonts w:ascii="Arial" w:eastAsia="Arial" w:hAnsi="Arial" w:cs="Arial"/>
        </w:rPr>
        <w:t>.2 Stage 2 - Technical / Functionality Requirements</w:t>
      </w:r>
    </w:p>
    <w:p w14:paraId="6C991A20" w14:textId="77777777" w:rsidR="00347481" w:rsidRDefault="00325B61">
      <w:pPr>
        <w:jc w:val="both"/>
      </w:pPr>
      <w:r>
        <w:t>Bidders that meet all Stage 1 requirements will be evaluated on technical/functionality. The minimum threshold is 70 points out of 100. Bidders scoring below the threshold will not proceed to Stage 3.</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1"/>
        <w:gridCol w:w="7439"/>
        <w:gridCol w:w="1160"/>
      </w:tblGrid>
      <w:tr w:rsidR="00347481" w14:paraId="312B4BA1" w14:textId="77777777">
        <w:trPr>
          <w:cantSplit/>
          <w:tblHeader/>
        </w:trPr>
        <w:tc>
          <w:tcPr>
            <w:tcW w:w="751" w:type="dxa"/>
            <w:shd w:val="clear" w:color="auto" w:fill="00B0F0"/>
            <w:tcMar>
              <w:top w:w="60" w:type="dxa"/>
              <w:left w:w="75" w:type="dxa"/>
              <w:bottom w:w="60" w:type="dxa"/>
              <w:right w:w="75" w:type="dxa"/>
            </w:tcMar>
            <w:vAlign w:val="center"/>
          </w:tcPr>
          <w:p w14:paraId="488C3848" w14:textId="77777777" w:rsidR="00347481" w:rsidRDefault="00325B61">
            <w:r>
              <w:rPr>
                <w:b/>
              </w:rPr>
              <w:t>Item</w:t>
            </w:r>
          </w:p>
        </w:tc>
        <w:tc>
          <w:tcPr>
            <w:tcW w:w="7439" w:type="dxa"/>
            <w:shd w:val="clear" w:color="auto" w:fill="00B0F0"/>
            <w:tcMar>
              <w:top w:w="60" w:type="dxa"/>
              <w:left w:w="75" w:type="dxa"/>
              <w:bottom w:w="60" w:type="dxa"/>
              <w:right w:w="75" w:type="dxa"/>
            </w:tcMar>
            <w:vAlign w:val="center"/>
          </w:tcPr>
          <w:p w14:paraId="46580955" w14:textId="77777777" w:rsidR="00347481" w:rsidRDefault="00325B61">
            <w:r>
              <w:rPr>
                <w:b/>
              </w:rPr>
              <w:t>Criterion</w:t>
            </w:r>
          </w:p>
        </w:tc>
        <w:tc>
          <w:tcPr>
            <w:tcW w:w="1160" w:type="dxa"/>
            <w:shd w:val="clear" w:color="auto" w:fill="00B0F0"/>
            <w:tcMar>
              <w:top w:w="60" w:type="dxa"/>
              <w:left w:w="75" w:type="dxa"/>
              <w:bottom w:w="60" w:type="dxa"/>
              <w:right w:w="75" w:type="dxa"/>
            </w:tcMar>
            <w:vAlign w:val="center"/>
          </w:tcPr>
          <w:p w14:paraId="3A6AE04A" w14:textId="77777777" w:rsidR="00347481" w:rsidRDefault="00325B61">
            <w:r>
              <w:rPr>
                <w:b/>
              </w:rPr>
              <w:t>Weight</w:t>
            </w:r>
          </w:p>
        </w:tc>
      </w:tr>
      <w:tr w:rsidR="00347481" w14:paraId="3B126FA4" w14:textId="77777777">
        <w:trPr>
          <w:cantSplit/>
        </w:trPr>
        <w:tc>
          <w:tcPr>
            <w:tcW w:w="751" w:type="dxa"/>
            <w:shd w:val="clear" w:color="auto" w:fill="FFFFFF"/>
            <w:tcMar>
              <w:top w:w="60" w:type="dxa"/>
              <w:left w:w="75" w:type="dxa"/>
              <w:bottom w:w="60" w:type="dxa"/>
              <w:right w:w="75" w:type="dxa"/>
            </w:tcMar>
            <w:vAlign w:val="center"/>
          </w:tcPr>
          <w:p w14:paraId="650123AC" w14:textId="77777777" w:rsidR="00347481" w:rsidRDefault="00325B61">
            <w:r>
              <w:t>1</w:t>
            </w:r>
          </w:p>
        </w:tc>
        <w:tc>
          <w:tcPr>
            <w:tcW w:w="7439" w:type="dxa"/>
            <w:shd w:val="clear" w:color="auto" w:fill="FFFFFF"/>
            <w:tcMar>
              <w:top w:w="60" w:type="dxa"/>
              <w:left w:w="75" w:type="dxa"/>
              <w:bottom w:w="60" w:type="dxa"/>
              <w:right w:w="75" w:type="dxa"/>
            </w:tcMar>
            <w:vAlign w:val="center"/>
          </w:tcPr>
          <w:p w14:paraId="77C2628F" w14:textId="77777777" w:rsidR="00347481" w:rsidRDefault="00325B61">
            <w:r>
              <w:t>Relevant Company Experience</w:t>
            </w:r>
          </w:p>
        </w:tc>
        <w:tc>
          <w:tcPr>
            <w:tcW w:w="1160" w:type="dxa"/>
            <w:shd w:val="clear" w:color="auto" w:fill="FFFFFF"/>
            <w:tcMar>
              <w:top w:w="60" w:type="dxa"/>
              <w:left w:w="75" w:type="dxa"/>
              <w:bottom w:w="60" w:type="dxa"/>
              <w:right w:w="75" w:type="dxa"/>
            </w:tcMar>
            <w:vAlign w:val="center"/>
          </w:tcPr>
          <w:p w14:paraId="774C096C" w14:textId="77777777" w:rsidR="00347481" w:rsidRDefault="008B49C2">
            <w:r>
              <w:t>4</w:t>
            </w:r>
            <w:r w:rsidR="00325B61">
              <w:t>0</w:t>
            </w:r>
          </w:p>
        </w:tc>
      </w:tr>
      <w:tr w:rsidR="00347481" w14:paraId="6854E6B8" w14:textId="77777777">
        <w:trPr>
          <w:cantSplit/>
        </w:trPr>
        <w:tc>
          <w:tcPr>
            <w:tcW w:w="751" w:type="dxa"/>
            <w:shd w:val="clear" w:color="auto" w:fill="FFFFFF"/>
            <w:tcMar>
              <w:top w:w="60" w:type="dxa"/>
              <w:left w:w="75" w:type="dxa"/>
              <w:bottom w:w="60" w:type="dxa"/>
              <w:right w:w="75" w:type="dxa"/>
            </w:tcMar>
            <w:vAlign w:val="center"/>
          </w:tcPr>
          <w:p w14:paraId="4D51C6B6" w14:textId="77777777" w:rsidR="00347481" w:rsidRDefault="00325B61">
            <w:r>
              <w:t>2</w:t>
            </w:r>
          </w:p>
        </w:tc>
        <w:tc>
          <w:tcPr>
            <w:tcW w:w="7439" w:type="dxa"/>
            <w:shd w:val="clear" w:color="auto" w:fill="FFFFFF"/>
            <w:tcMar>
              <w:top w:w="60" w:type="dxa"/>
              <w:left w:w="75" w:type="dxa"/>
              <w:bottom w:w="60" w:type="dxa"/>
              <w:right w:w="75" w:type="dxa"/>
            </w:tcMar>
            <w:vAlign w:val="center"/>
          </w:tcPr>
          <w:p w14:paraId="55410FAE" w14:textId="77777777" w:rsidR="00347481" w:rsidRDefault="00325B61">
            <w:r>
              <w:t>Capability of Key Resources</w:t>
            </w:r>
          </w:p>
        </w:tc>
        <w:tc>
          <w:tcPr>
            <w:tcW w:w="1160" w:type="dxa"/>
            <w:shd w:val="clear" w:color="auto" w:fill="FFFFFF"/>
            <w:tcMar>
              <w:top w:w="60" w:type="dxa"/>
              <w:left w:w="75" w:type="dxa"/>
              <w:bottom w:w="60" w:type="dxa"/>
              <w:right w:w="75" w:type="dxa"/>
            </w:tcMar>
            <w:vAlign w:val="center"/>
          </w:tcPr>
          <w:p w14:paraId="3C035EB4" w14:textId="77777777" w:rsidR="00347481" w:rsidRDefault="008B49C2">
            <w:r>
              <w:t>4</w:t>
            </w:r>
            <w:r w:rsidR="00325B61">
              <w:t>0</w:t>
            </w:r>
          </w:p>
        </w:tc>
      </w:tr>
      <w:tr w:rsidR="00347481" w14:paraId="65AAB8B9" w14:textId="77777777">
        <w:trPr>
          <w:cantSplit/>
        </w:trPr>
        <w:tc>
          <w:tcPr>
            <w:tcW w:w="751" w:type="dxa"/>
            <w:shd w:val="clear" w:color="auto" w:fill="FFFFFF"/>
            <w:tcMar>
              <w:top w:w="60" w:type="dxa"/>
              <w:left w:w="75" w:type="dxa"/>
              <w:bottom w:w="60" w:type="dxa"/>
              <w:right w:w="75" w:type="dxa"/>
            </w:tcMar>
            <w:vAlign w:val="center"/>
          </w:tcPr>
          <w:p w14:paraId="1C241E0D" w14:textId="77777777" w:rsidR="00347481" w:rsidRDefault="00325B61">
            <w:r>
              <w:t>3</w:t>
            </w:r>
          </w:p>
        </w:tc>
        <w:tc>
          <w:tcPr>
            <w:tcW w:w="7439" w:type="dxa"/>
            <w:shd w:val="clear" w:color="auto" w:fill="FFFFFF"/>
            <w:tcMar>
              <w:top w:w="60" w:type="dxa"/>
              <w:left w:w="75" w:type="dxa"/>
              <w:bottom w:w="60" w:type="dxa"/>
              <w:right w:w="75" w:type="dxa"/>
            </w:tcMar>
            <w:vAlign w:val="center"/>
          </w:tcPr>
          <w:p w14:paraId="30A1A035" w14:textId="77777777" w:rsidR="00347481" w:rsidRDefault="00325B61">
            <w:r>
              <w:t>Technical Approach and Implementation Methodology</w:t>
            </w:r>
          </w:p>
        </w:tc>
        <w:tc>
          <w:tcPr>
            <w:tcW w:w="1160" w:type="dxa"/>
            <w:shd w:val="clear" w:color="auto" w:fill="FFFFFF"/>
            <w:tcMar>
              <w:top w:w="60" w:type="dxa"/>
              <w:left w:w="75" w:type="dxa"/>
              <w:bottom w:w="60" w:type="dxa"/>
              <w:right w:w="75" w:type="dxa"/>
            </w:tcMar>
            <w:vAlign w:val="center"/>
          </w:tcPr>
          <w:p w14:paraId="438BCFAB" w14:textId="77777777" w:rsidR="00347481" w:rsidRDefault="008B49C2">
            <w:r>
              <w:t>2</w:t>
            </w:r>
            <w:r w:rsidR="00325B61">
              <w:t>0</w:t>
            </w:r>
          </w:p>
        </w:tc>
      </w:tr>
      <w:tr w:rsidR="00347481" w14:paraId="06A69278" w14:textId="77777777">
        <w:trPr>
          <w:cantSplit/>
        </w:trPr>
        <w:tc>
          <w:tcPr>
            <w:tcW w:w="751" w:type="dxa"/>
            <w:shd w:val="clear" w:color="auto" w:fill="FFFFFF"/>
            <w:tcMar>
              <w:top w:w="60" w:type="dxa"/>
              <w:left w:w="75" w:type="dxa"/>
              <w:bottom w:w="60" w:type="dxa"/>
              <w:right w:w="75" w:type="dxa"/>
            </w:tcMar>
            <w:vAlign w:val="center"/>
          </w:tcPr>
          <w:p w14:paraId="617D76BC" w14:textId="77777777" w:rsidR="00347481" w:rsidRDefault="00347481"/>
        </w:tc>
        <w:tc>
          <w:tcPr>
            <w:tcW w:w="7439" w:type="dxa"/>
            <w:shd w:val="clear" w:color="auto" w:fill="FFFFFF"/>
            <w:tcMar>
              <w:top w:w="60" w:type="dxa"/>
              <w:left w:w="75" w:type="dxa"/>
              <w:bottom w:w="60" w:type="dxa"/>
              <w:right w:w="75" w:type="dxa"/>
            </w:tcMar>
            <w:vAlign w:val="center"/>
          </w:tcPr>
          <w:p w14:paraId="2540E8DC" w14:textId="77777777" w:rsidR="00347481" w:rsidRDefault="00325B61">
            <w:r>
              <w:t>TOTAL</w:t>
            </w:r>
          </w:p>
        </w:tc>
        <w:tc>
          <w:tcPr>
            <w:tcW w:w="1160" w:type="dxa"/>
            <w:shd w:val="clear" w:color="auto" w:fill="FFFFFF"/>
            <w:tcMar>
              <w:top w:w="60" w:type="dxa"/>
              <w:left w:w="75" w:type="dxa"/>
              <w:bottom w:w="60" w:type="dxa"/>
              <w:right w:w="75" w:type="dxa"/>
            </w:tcMar>
            <w:vAlign w:val="center"/>
          </w:tcPr>
          <w:p w14:paraId="4631FC3D" w14:textId="77777777" w:rsidR="00347481" w:rsidRDefault="00325B61">
            <w:r>
              <w:t>100</w:t>
            </w:r>
          </w:p>
        </w:tc>
      </w:tr>
    </w:tbl>
    <w:p w14:paraId="3F4DC50F" w14:textId="77777777" w:rsidR="00347481" w:rsidRDefault="00347481"/>
    <w:tbl>
      <w:tblPr>
        <w:tblW w:w="9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79"/>
        <w:gridCol w:w="2935"/>
        <w:gridCol w:w="3344"/>
        <w:gridCol w:w="1277"/>
      </w:tblGrid>
      <w:tr w:rsidR="00347481" w14:paraId="285F53B3" w14:textId="77777777" w:rsidTr="000B494F">
        <w:trPr>
          <w:cantSplit/>
          <w:tblHeader/>
        </w:trPr>
        <w:tc>
          <w:tcPr>
            <w:tcW w:w="1979" w:type="dxa"/>
            <w:shd w:val="clear" w:color="auto" w:fill="00B0F0"/>
            <w:tcMar>
              <w:top w:w="60" w:type="dxa"/>
              <w:left w:w="75" w:type="dxa"/>
              <w:bottom w:w="60" w:type="dxa"/>
              <w:right w:w="75" w:type="dxa"/>
            </w:tcMar>
            <w:vAlign w:val="center"/>
          </w:tcPr>
          <w:p w14:paraId="258DA485" w14:textId="77777777" w:rsidR="00347481" w:rsidRDefault="00325B61">
            <w:r>
              <w:rPr>
                <w:b/>
              </w:rPr>
              <w:t>Criterion</w:t>
            </w:r>
          </w:p>
        </w:tc>
        <w:tc>
          <w:tcPr>
            <w:tcW w:w="2935" w:type="dxa"/>
            <w:shd w:val="clear" w:color="auto" w:fill="00B0F0"/>
            <w:tcMar>
              <w:top w:w="60" w:type="dxa"/>
              <w:left w:w="75" w:type="dxa"/>
              <w:bottom w:w="60" w:type="dxa"/>
              <w:right w:w="75" w:type="dxa"/>
            </w:tcMar>
            <w:vAlign w:val="center"/>
          </w:tcPr>
          <w:p w14:paraId="45ED5483" w14:textId="77777777" w:rsidR="00347481" w:rsidRDefault="00325B61">
            <w:r>
              <w:rPr>
                <w:b/>
              </w:rPr>
              <w:t>Evidence Evaluated</w:t>
            </w:r>
          </w:p>
        </w:tc>
        <w:tc>
          <w:tcPr>
            <w:tcW w:w="3344" w:type="dxa"/>
            <w:shd w:val="clear" w:color="auto" w:fill="00B0F0"/>
            <w:tcMar>
              <w:top w:w="60" w:type="dxa"/>
              <w:left w:w="75" w:type="dxa"/>
              <w:bottom w:w="60" w:type="dxa"/>
              <w:right w:w="75" w:type="dxa"/>
            </w:tcMar>
            <w:vAlign w:val="center"/>
          </w:tcPr>
          <w:p w14:paraId="3CD00965" w14:textId="77777777" w:rsidR="00347481" w:rsidRDefault="00325B61">
            <w:r>
              <w:rPr>
                <w:b/>
              </w:rPr>
              <w:t>Scoring Bands</w:t>
            </w:r>
          </w:p>
        </w:tc>
        <w:tc>
          <w:tcPr>
            <w:tcW w:w="1277" w:type="dxa"/>
            <w:shd w:val="clear" w:color="auto" w:fill="00B0F0"/>
            <w:tcMar>
              <w:top w:w="60" w:type="dxa"/>
              <w:left w:w="75" w:type="dxa"/>
              <w:bottom w:w="60" w:type="dxa"/>
              <w:right w:w="75" w:type="dxa"/>
            </w:tcMar>
            <w:vAlign w:val="center"/>
          </w:tcPr>
          <w:p w14:paraId="14053F6F" w14:textId="77777777" w:rsidR="00347481" w:rsidRDefault="00325B61">
            <w:r>
              <w:rPr>
                <w:b/>
              </w:rPr>
              <w:t>Maximum Score</w:t>
            </w:r>
          </w:p>
        </w:tc>
      </w:tr>
      <w:tr w:rsidR="00347481" w14:paraId="5AF7EA33" w14:textId="77777777" w:rsidTr="000B494F">
        <w:trPr>
          <w:cantSplit/>
        </w:trPr>
        <w:tc>
          <w:tcPr>
            <w:tcW w:w="1979" w:type="dxa"/>
            <w:shd w:val="clear" w:color="auto" w:fill="FFFFFF"/>
            <w:tcMar>
              <w:top w:w="60" w:type="dxa"/>
              <w:left w:w="75" w:type="dxa"/>
              <w:bottom w:w="60" w:type="dxa"/>
              <w:right w:w="75" w:type="dxa"/>
            </w:tcMar>
            <w:vAlign w:val="center"/>
          </w:tcPr>
          <w:p w14:paraId="6C1AD3B7" w14:textId="77777777" w:rsidR="00347481" w:rsidRPr="007E78AB" w:rsidRDefault="00325B61">
            <w:pPr>
              <w:rPr>
                <w:sz w:val="20"/>
                <w:szCs w:val="20"/>
              </w:rPr>
            </w:pPr>
            <w:r w:rsidRPr="007E78AB">
              <w:rPr>
                <w:sz w:val="20"/>
                <w:szCs w:val="20"/>
              </w:rPr>
              <w:t>Relevant Company Experience</w:t>
            </w:r>
          </w:p>
        </w:tc>
        <w:tc>
          <w:tcPr>
            <w:tcW w:w="2935" w:type="dxa"/>
            <w:shd w:val="clear" w:color="auto" w:fill="FFFFFF"/>
            <w:tcMar>
              <w:top w:w="60" w:type="dxa"/>
              <w:left w:w="75" w:type="dxa"/>
              <w:bottom w:w="60" w:type="dxa"/>
              <w:right w:w="75" w:type="dxa"/>
            </w:tcMar>
            <w:vAlign w:val="center"/>
          </w:tcPr>
          <w:p w14:paraId="5C38FD94" w14:textId="77777777" w:rsidR="007E78AB" w:rsidRDefault="007E78AB">
            <w:r w:rsidRPr="007E78AB">
              <w:rPr>
                <w:sz w:val="20"/>
                <w:szCs w:val="20"/>
              </w:rPr>
              <w:t>Submit client reference letters on the client’s letterhead for every reference claimed. References must be relevant and contactable. A qualifying assignment must cover delivery management, programme or portfolio management, a transformation office or a comparable multidisciplinary ICT delivery engagement undertaken within the last ten years.</w:t>
            </w:r>
          </w:p>
        </w:tc>
        <w:tc>
          <w:tcPr>
            <w:tcW w:w="3344" w:type="dxa"/>
            <w:shd w:val="clear" w:color="auto" w:fill="FFFFFF"/>
            <w:tcMar>
              <w:top w:w="60" w:type="dxa"/>
              <w:left w:w="75" w:type="dxa"/>
              <w:bottom w:w="60" w:type="dxa"/>
              <w:right w:w="75" w:type="dxa"/>
            </w:tcMar>
            <w:vAlign w:val="center"/>
          </w:tcPr>
          <w:p w14:paraId="1164F866" w14:textId="77E0A1AE" w:rsidR="007E78AB" w:rsidRPr="007E78AB" w:rsidRDefault="007E78AB" w:rsidP="007E78AB">
            <w:pPr>
              <w:rPr>
                <w:sz w:val="20"/>
                <w:szCs w:val="20"/>
              </w:rPr>
            </w:pPr>
            <w:r w:rsidRPr="007E78AB">
              <w:rPr>
                <w:sz w:val="20"/>
                <w:szCs w:val="20"/>
              </w:rPr>
              <w:t>No compliant references = 0 points</w:t>
            </w:r>
            <w:r w:rsidRPr="007E78AB">
              <w:rPr>
                <w:sz w:val="20"/>
                <w:szCs w:val="20"/>
              </w:rPr>
              <w:br/>
              <w:t>1 compliant reference = 1 point</w:t>
            </w:r>
            <w:r w:rsidRPr="007E78AB">
              <w:rPr>
                <w:sz w:val="20"/>
                <w:szCs w:val="20"/>
              </w:rPr>
              <w:br/>
              <w:t>2 compliant references = 2 points</w:t>
            </w:r>
            <w:r w:rsidRPr="007E78AB">
              <w:rPr>
                <w:sz w:val="20"/>
                <w:szCs w:val="20"/>
              </w:rPr>
              <w:br/>
              <w:t>3 compliant references = 3 points</w:t>
            </w:r>
            <w:r w:rsidRPr="007E78AB">
              <w:rPr>
                <w:sz w:val="20"/>
                <w:szCs w:val="20"/>
              </w:rPr>
              <w:br/>
            </w:r>
            <w:r w:rsidR="007C1255">
              <w:rPr>
                <w:sz w:val="20"/>
                <w:szCs w:val="20"/>
              </w:rPr>
              <w:t>4</w:t>
            </w:r>
            <w:r w:rsidRPr="007E78AB">
              <w:rPr>
                <w:sz w:val="20"/>
                <w:szCs w:val="20"/>
              </w:rPr>
              <w:t xml:space="preserve"> compliant references</w:t>
            </w:r>
            <w:r w:rsidR="003744D5">
              <w:rPr>
                <w:sz w:val="20"/>
                <w:szCs w:val="20"/>
              </w:rPr>
              <w:t xml:space="preserve"> </w:t>
            </w:r>
            <w:r w:rsidRPr="007E78AB">
              <w:rPr>
                <w:sz w:val="20"/>
                <w:szCs w:val="20"/>
              </w:rPr>
              <w:t>= 4 points</w:t>
            </w:r>
            <w:r w:rsidRPr="007E78AB">
              <w:rPr>
                <w:sz w:val="20"/>
                <w:szCs w:val="20"/>
              </w:rPr>
              <w:br/>
            </w:r>
            <w:r w:rsidR="007C1255">
              <w:rPr>
                <w:sz w:val="20"/>
                <w:szCs w:val="20"/>
              </w:rPr>
              <w:t>5</w:t>
            </w:r>
            <w:r w:rsidR="003744D5" w:rsidRPr="007E78AB">
              <w:rPr>
                <w:sz w:val="20"/>
                <w:szCs w:val="20"/>
              </w:rPr>
              <w:t xml:space="preserve"> compliant references</w:t>
            </w:r>
            <w:r w:rsidR="003744D5">
              <w:rPr>
                <w:sz w:val="20"/>
                <w:szCs w:val="20"/>
              </w:rPr>
              <w:t xml:space="preserve"> </w:t>
            </w:r>
            <w:r w:rsidR="003744D5" w:rsidRPr="007E78AB">
              <w:rPr>
                <w:sz w:val="20"/>
                <w:szCs w:val="20"/>
              </w:rPr>
              <w:t xml:space="preserve">= </w:t>
            </w:r>
            <w:r w:rsidR="007C1255">
              <w:rPr>
                <w:sz w:val="20"/>
                <w:szCs w:val="20"/>
              </w:rPr>
              <w:t>5</w:t>
            </w:r>
            <w:r w:rsidR="003744D5" w:rsidRPr="007E78AB">
              <w:rPr>
                <w:sz w:val="20"/>
                <w:szCs w:val="20"/>
              </w:rPr>
              <w:t xml:space="preserve"> points</w:t>
            </w:r>
          </w:p>
        </w:tc>
        <w:tc>
          <w:tcPr>
            <w:tcW w:w="1277" w:type="dxa"/>
            <w:shd w:val="clear" w:color="auto" w:fill="FFFFFF"/>
            <w:tcMar>
              <w:top w:w="60" w:type="dxa"/>
              <w:left w:w="75" w:type="dxa"/>
              <w:bottom w:w="60" w:type="dxa"/>
              <w:right w:w="75" w:type="dxa"/>
            </w:tcMar>
            <w:vAlign w:val="center"/>
          </w:tcPr>
          <w:p w14:paraId="699A2E87" w14:textId="77777777" w:rsidR="00347481" w:rsidRPr="007E78AB" w:rsidRDefault="000B494F" w:rsidP="000B494F">
            <w:pPr>
              <w:jc w:val="center"/>
              <w:rPr>
                <w:sz w:val="20"/>
                <w:szCs w:val="20"/>
              </w:rPr>
            </w:pPr>
            <w:r w:rsidRPr="007E78AB">
              <w:rPr>
                <w:sz w:val="20"/>
                <w:szCs w:val="20"/>
              </w:rPr>
              <w:t>40</w:t>
            </w:r>
          </w:p>
        </w:tc>
      </w:tr>
      <w:tr w:rsidR="00347481" w14:paraId="7A9C6903" w14:textId="77777777" w:rsidTr="000B494F">
        <w:trPr>
          <w:cantSplit/>
        </w:trPr>
        <w:tc>
          <w:tcPr>
            <w:tcW w:w="1979" w:type="dxa"/>
            <w:shd w:val="clear" w:color="auto" w:fill="FFFFFF"/>
            <w:tcMar>
              <w:top w:w="60" w:type="dxa"/>
              <w:left w:w="75" w:type="dxa"/>
              <w:bottom w:w="60" w:type="dxa"/>
              <w:right w:w="75" w:type="dxa"/>
            </w:tcMar>
            <w:vAlign w:val="center"/>
          </w:tcPr>
          <w:p w14:paraId="73E09BB6" w14:textId="17CAB821" w:rsidR="00347481" w:rsidRPr="007E78AB" w:rsidRDefault="00325B61">
            <w:pPr>
              <w:rPr>
                <w:sz w:val="20"/>
                <w:szCs w:val="20"/>
              </w:rPr>
            </w:pPr>
            <w:r w:rsidRPr="007E78AB">
              <w:rPr>
                <w:sz w:val="20"/>
                <w:szCs w:val="20"/>
              </w:rPr>
              <w:t>Capability of Key Resources</w:t>
            </w:r>
            <w:r w:rsidR="00DC2E1D">
              <w:rPr>
                <w:sz w:val="20"/>
                <w:szCs w:val="20"/>
              </w:rPr>
              <w:t>, as per section 6 of this RFQ document.</w:t>
            </w:r>
          </w:p>
        </w:tc>
        <w:tc>
          <w:tcPr>
            <w:tcW w:w="2935" w:type="dxa"/>
            <w:shd w:val="clear" w:color="auto" w:fill="FFFFFF"/>
            <w:tcMar>
              <w:top w:w="60" w:type="dxa"/>
              <w:left w:w="75" w:type="dxa"/>
              <w:bottom w:w="60" w:type="dxa"/>
              <w:right w:w="75" w:type="dxa"/>
            </w:tcMar>
            <w:vAlign w:val="center"/>
          </w:tcPr>
          <w:p w14:paraId="0AC2989F" w14:textId="77777777" w:rsidR="0026332A" w:rsidRPr="007E78AB" w:rsidRDefault="00325B61" w:rsidP="0026332A">
            <w:pPr>
              <w:rPr>
                <w:sz w:val="20"/>
                <w:szCs w:val="20"/>
              </w:rPr>
            </w:pPr>
            <w:r w:rsidRPr="007E78AB">
              <w:rPr>
                <w:sz w:val="20"/>
                <w:szCs w:val="20"/>
              </w:rPr>
              <w:t>CVs, certified qualifications, certifications and evidence of relevant experience for the four mandatory key resources specified in section 6.</w:t>
            </w:r>
          </w:p>
        </w:tc>
        <w:tc>
          <w:tcPr>
            <w:tcW w:w="3344" w:type="dxa"/>
            <w:shd w:val="clear" w:color="auto" w:fill="FFFFFF"/>
            <w:tcMar>
              <w:top w:w="60" w:type="dxa"/>
              <w:left w:w="75" w:type="dxa"/>
              <w:bottom w:w="60" w:type="dxa"/>
              <w:right w:w="75" w:type="dxa"/>
            </w:tcMar>
            <w:vAlign w:val="center"/>
          </w:tcPr>
          <w:p w14:paraId="1258300C" w14:textId="77777777" w:rsidR="00DC2E1D" w:rsidRDefault="00272555" w:rsidP="00272555">
            <w:pPr>
              <w:rPr>
                <w:sz w:val="20"/>
                <w:szCs w:val="20"/>
              </w:rPr>
            </w:pPr>
            <w:r w:rsidRPr="00DE1368">
              <w:rPr>
                <w:sz w:val="20"/>
                <w:szCs w:val="20"/>
              </w:rPr>
              <w:t>No compliant resources = 0 points</w:t>
            </w:r>
            <w:r w:rsidRPr="00DE1368">
              <w:rPr>
                <w:sz w:val="20"/>
                <w:szCs w:val="20"/>
              </w:rPr>
              <w:br/>
              <w:t>1 compliant resource = 1 point</w:t>
            </w:r>
            <w:r w:rsidRPr="00DE1368">
              <w:rPr>
                <w:sz w:val="20"/>
                <w:szCs w:val="20"/>
              </w:rPr>
              <w:br/>
              <w:t>2 compliant resources = 2 points</w:t>
            </w:r>
            <w:r w:rsidRPr="00DE1368">
              <w:rPr>
                <w:sz w:val="20"/>
                <w:szCs w:val="20"/>
              </w:rPr>
              <w:br/>
              <w:t>3 compliant resources = 3 points</w:t>
            </w:r>
          </w:p>
          <w:p w14:paraId="6665B6D8" w14:textId="7FA79355" w:rsidR="00272555" w:rsidRPr="00DE1368" w:rsidRDefault="00DC2E1D" w:rsidP="00272555">
            <w:pPr>
              <w:rPr>
                <w:sz w:val="20"/>
                <w:szCs w:val="20"/>
              </w:rPr>
            </w:pPr>
            <w:r>
              <w:rPr>
                <w:sz w:val="20"/>
                <w:szCs w:val="20"/>
              </w:rPr>
              <w:t xml:space="preserve">4 </w:t>
            </w:r>
            <w:r w:rsidRPr="00DE1368">
              <w:rPr>
                <w:sz w:val="20"/>
                <w:szCs w:val="20"/>
              </w:rPr>
              <w:t xml:space="preserve">compliant resources = </w:t>
            </w:r>
            <w:r>
              <w:rPr>
                <w:sz w:val="20"/>
                <w:szCs w:val="20"/>
              </w:rPr>
              <w:t>4</w:t>
            </w:r>
            <w:r w:rsidRPr="00DE1368">
              <w:rPr>
                <w:sz w:val="20"/>
                <w:szCs w:val="20"/>
              </w:rPr>
              <w:t xml:space="preserve"> points</w:t>
            </w:r>
            <w:r w:rsidR="00272555" w:rsidRPr="00DE1368">
              <w:rPr>
                <w:sz w:val="20"/>
                <w:szCs w:val="20"/>
              </w:rPr>
              <w:br/>
            </w:r>
            <w:r>
              <w:rPr>
                <w:sz w:val="20"/>
                <w:szCs w:val="20"/>
              </w:rPr>
              <w:t>5</w:t>
            </w:r>
            <w:r w:rsidR="00272555" w:rsidRPr="00DE1368">
              <w:rPr>
                <w:sz w:val="20"/>
                <w:szCs w:val="20"/>
              </w:rPr>
              <w:t xml:space="preserve"> compliant resources = 5 points</w:t>
            </w:r>
          </w:p>
        </w:tc>
        <w:tc>
          <w:tcPr>
            <w:tcW w:w="1277" w:type="dxa"/>
            <w:shd w:val="clear" w:color="auto" w:fill="FFFFFF"/>
            <w:tcMar>
              <w:top w:w="60" w:type="dxa"/>
              <w:left w:w="75" w:type="dxa"/>
              <w:bottom w:w="60" w:type="dxa"/>
              <w:right w:w="75" w:type="dxa"/>
            </w:tcMar>
            <w:vAlign w:val="center"/>
          </w:tcPr>
          <w:p w14:paraId="67246750" w14:textId="77777777" w:rsidR="00347481" w:rsidRPr="007E78AB" w:rsidRDefault="008B49C2" w:rsidP="000B494F">
            <w:pPr>
              <w:jc w:val="center"/>
              <w:rPr>
                <w:sz w:val="20"/>
                <w:szCs w:val="20"/>
              </w:rPr>
            </w:pPr>
            <w:r>
              <w:rPr>
                <w:sz w:val="20"/>
                <w:szCs w:val="20"/>
              </w:rPr>
              <w:t>40</w:t>
            </w:r>
          </w:p>
        </w:tc>
      </w:tr>
      <w:tr w:rsidR="00347481" w14:paraId="32F11486" w14:textId="77777777" w:rsidTr="000B494F">
        <w:trPr>
          <w:cantSplit/>
        </w:trPr>
        <w:tc>
          <w:tcPr>
            <w:tcW w:w="1979" w:type="dxa"/>
            <w:shd w:val="clear" w:color="auto" w:fill="FFFFFF"/>
            <w:tcMar>
              <w:top w:w="60" w:type="dxa"/>
              <w:left w:w="75" w:type="dxa"/>
              <w:bottom w:w="60" w:type="dxa"/>
              <w:right w:w="75" w:type="dxa"/>
            </w:tcMar>
            <w:vAlign w:val="center"/>
          </w:tcPr>
          <w:p w14:paraId="5D758915" w14:textId="055F7E76" w:rsidR="00347481" w:rsidRPr="007E78AB" w:rsidRDefault="00325B61">
            <w:pPr>
              <w:rPr>
                <w:sz w:val="20"/>
                <w:szCs w:val="20"/>
              </w:rPr>
            </w:pPr>
            <w:r w:rsidRPr="007E78AB">
              <w:rPr>
                <w:sz w:val="20"/>
                <w:szCs w:val="20"/>
              </w:rPr>
              <w:t>Technical Approach and Implementation Methodology</w:t>
            </w:r>
            <w:r w:rsidR="006F09DF">
              <w:rPr>
                <w:sz w:val="20"/>
                <w:szCs w:val="20"/>
              </w:rPr>
              <w:t xml:space="preserve"> with a </w:t>
            </w:r>
            <w:r w:rsidR="006F09DF" w:rsidRPr="000F04B0">
              <w:rPr>
                <w:sz w:val="20"/>
                <w:szCs w:val="20"/>
              </w:rPr>
              <w:t>coherent and integrated 24-week implementation plan</w:t>
            </w:r>
          </w:p>
        </w:tc>
        <w:tc>
          <w:tcPr>
            <w:tcW w:w="2935" w:type="dxa"/>
            <w:shd w:val="clear" w:color="auto" w:fill="FFFFFF"/>
            <w:tcMar>
              <w:top w:w="60" w:type="dxa"/>
              <w:left w:w="75" w:type="dxa"/>
              <w:bottom w:w="60" w:type="dxa"/>
              <w:right w:w="75" w:type="dxa"/>
            </w:tcMar>
            <w:vAlign w:val="center"/>
          </w:tcPr>
          <w:p w14:paraId="2001A0B5" w14:textId="77777777" w:rsidR="000F04B0" w:rsidRDefault="000F04B0">
            <w:pPr>
              <w:rPr>
                <w:sz w:val="20"/>
                <w:szCs w:val="20"/>
              </w:rPr>
            </w:pPr>
            <w:r w:rsidRPr="000F04B0">
              <w:rPr>
                <w:sz w:val="20"/>
                <w:szCs w:val="20"/>
              </w:rPr>
              <w:t>PRASA-specific proposal covering the following 10 elements:</w:t>
            </w:r>
            <w:r>
              <w:rPr>
                <w:sz w:val="20"/>
                <w:szCs w:val="20"/>
              </w:rPr>
              <w:t xml:space="preserve">- </w:t>
            </w:r>
          </w:p>
          <w:p w14:paraId="17BB9F4C" w14:textId="77777777" w:rsidR="000F04B0" w:rsidRDefault="000F04B0">
            <w:pPr>
              <w:rPr>
                <w:sz w:val="20"/>
                <w:szCs w:val="20"/>
              </w:rPr>
            </w:pPr>
            <w:r w:rsidRPr="000F04B0">
              <w:rPr>
                <w:sz w:val="20"/>
                <w:szCs w:val="20"/>
              </w:rPr>
              <w:t xml:space="preserve">(1) </w:t>
            </w:r>
            <w:proofErr w:type="spellStart"/>
            <w:r w:rsidRPr="000F04B0">
              <w:rPr>
                <w:sz w:val="20"/>
                <w:szCs w:val="20"/>
              </w:rPr>
              <w:t>mobilisation</w:t>
            </w:r>
            <w:proofErr w:type="spellEnd"/>
            <w:r w:rsidRPr="000F04B0">
              <w:rPr>
                <w:sz w:val="20"/>
                <w:szCs w:val="20"/>
              </w:rPr>
              <w:t xml:space="preserve">; </w:t>
            </w:r>
          </w:p>
          <w:p w14:paraId="4E0FCE1D" w14:textId="77777777" w:rsidR="000F04B0" w:rsidRDefault="000F04B0">
            <w:pPr>
              <w:rPr>
                <w:sz w:val="20"/>
                <w:szCs w:val="20"/>
              </w:rPr>
            </w:pPr>
            <w:r w:rsidRPr="000F04B0">
              <w:rPr>
                <w:sz w:val="20"/>
                <w:szCs w:val="20"/>
              </w:rPr>
              <w:t xml:space="preserve">(2) portfolio assessment and baseline; </w:t>
            </w:r>
          </w:p>
          <w:p w14:paraId="07CB3640" w14:textId="77777777" w:rsidR="000F04B0" w:rsidRDefault="000F04B0">
            <w:pPr>
              <w:rPr>
                <w:sz w:val="20"/>
                <w:szCs w:val="20"/>
              </w:rPr>
            </w:pPr>
            <w:r w:rsidRPr="000F04B0">
              <w:rPr>
                <w:sz w:val="20"/>
                <w:szCs w:val="20"/>
              </w:rPr>
              <w:t xml:space="preserve">(3) governance and integrated planning; </w:t>
            </w:r>
          </w:p>
          <w:p w14:paraId="32B141D6" w14:textId="77777777" w:rsidR="000F04B0" w:rsidRDefault="000F04B0">
            <w:pPr>
              <w:rPr>
                <w:sz w:val="20"/>
                <w:szCs w:val="20"/>
              </w:rPr>
            </w:pPr>
            <w:r w:rsidRPr="000F04B0">
              <w:rPr>
                <w:sz w:val="20"/>
                <w:szCs w:val="20"/>
              </w:rPr>
              <w:t xml:space="preserve">(4) executive reporting; </w:t>
            </w:r>
          </w:p>
          <w:p w14:paraId="4BE1CBEF" w14:textId="77777777" w:rsidR="000F04B0" w:rsidRDefault="000F04B0">
            <w:pPr>
              <w:rPr>
                <w:sz w:val="20"/>
                <w:szCs w:val="20"/>
              </w:rPr>
            </w:pPr>
            <w:r w:rsidRPr="000F04B0">
              <w:rPr>
                <w:sz w:val="20"/>
                <w:szCs w:val="20"/>
              </w:rPr>
              <w:t xml:space="preserve">(5) project recovery interventions; </w:t>
            </w:r>
          </w:p>
          <w:p w14:paraId="71514F43" w14:textId="77777777" w:rsidR="000F04B0" w:rsidRDefault="000F04B0">
            <w:pPr>
              <w:rPr>
                <w:sz w:val="20"/>
                <w:szCs w:val="20"/>
              </w:rPr>
            </w:pPr>
            <w:r w:rsidRPr="000F04B0">
              <w:rPr>
                <w:sz w:val="20"/>
                <w:szCs w:val="20"/>
              </w:rPr>
              <w:t xml:space="preserve">(6) value realisation; </w:t>
            </w:r>
          </w:p>
          <w:p w14:paraId="4F45EDBF" w14:textId="77777777" w:rsidR="000F04B0" w:rsidRDefault="000F04B0">
            <w:pPr>
              <w:rPr>
                <w:sz w:val="20"/>
                <w:szCs w:val="20"/>
              </w:rPr>
            </w:pPr>
            <w:r w:rsidRPr="000F04B0">
              <w:rPr>
                <w:sz w:val="20"/>
                <w:szCs w:val="20"/>
              </w:rPr>
              <w:t xml:space="preserve">(7) procurement coordination; (8) change management; </w:t>
            </w:r>
          </w:p>
          <w:p w14:paraId="50DFF98B" w14:textId="77777777" w:rsidR="000F04B0" w:rsidRDefault="000F04B0">
            <w:pPr>
              <w:rPr>
                <w:sz w:val="20"/>
                <w:szCs w:val="20"/>
              </w:rPr>
            </w:pPr>
            <w:r w:rsidRPr="000F04B0">
              <w:rPr>
                <w:sz w:val="20"/>
                <w:szCs w:val="20"/>
              </w:rPr>
              <w:t xml:space="preserve">(9) programme administration and risk management; and </w:t>
            </w:r>
          </w:p>
          <w:p w14:paraId="0118C12D" w14:textId="48BE8ACF" w:rsidR="000E604A" w:rsidRDefault="000F04B0">
            <w:pPr>
              <w:rPr>
                <w:sz w:val="20"/>
                <w:szCs w:val="20"/>
              </w:rPr>
            </w:pPr>
            <w:r w:rsidRPr="000F04B0">
              <w:rPr>
                <w:sz w:val="20"/>
                <w:szCs w:val="20"/>
              </w:rPr>
              <w:t>(10) capability transfer and handover.</w:t>
            </w:r>
          </w:p>
        </w:tc>
        <w:tc>
          <w:tcPr>
            <w:tcW w:w="3344" w:type="dxa"/>
            <w:shd w:val="clear" w:color="auto" w:fill="FFFFFF"/>
            <w:tcMar>
              <w:top w:w="60" w:type="dxa"/>
              <w:left w:w="75" w:type="dxa"/>
              <w:bottom w:w="60" w:type="dxa"/>
              <w:right w:w="75" w:type="dxa"/>
            </w:tcMar>
            <w:vAlign w:val="center"/>
          </w:tcPr>
          <w:p w14:paraId="43B8AF6E" w14:textId="77777777" w:rsidR="007C1255" w:rsidRDefault="000F04B0" w:rsidP="00272555">
            <w:pPr>
              <w:rPr>
                <w:b/>
                <w:bCs/>
                <w:sz w:val="20"/>
                <w:szCs w:val="20"/>
              </w:rPr>
            </w:pPr>
            <w:r w:rsidRPr="000F04B0">
              <w:rPr>
                <w:sz w:val="20"/>
                <w:szCs w:val="20"/>
              </w:rPr>
              <w:t>No approach submitted = </w:t>
            </w:r>
            <w:r w:rsidRPr="000F04B0">
              <w:rPr>
                <w:b/>
                <w:bCs/>
                <w:sz w:val="20"/>
                <w:szCs w:val="20"/>
              </w:rPr>
              <w:t>0 points</w:t>
            </w:r>
            <w:r w:rsidRPr="000F04B0">
              <w:rPr>
                <w:sz w:val="20"/>
                <w:szCs w:val="20"/>
              </w:rPr>
              <w:br/>
              <w:t>Approach addresses 1–2 elements = </w:t>
            </w:r>
            <w:r w:rsidRPr="000F04B0">
              <w:rPr>
                <w:b/>
                <w:bCs/>
                <w:sz w:val="20"/>
                <w:szCs w:val="20"/>
              </w:rPr>
              <w:t>1 point</w:t>
            </w:r>
            <w:r w:rsidRPr="000F04B0">
              <w:rPr>
                <w:sz w:val="20"/>
                <w:szCs w:val="20"/>
              </w:rPr>
              <w:br/>
              <w:t>Approach addresses 3–4 elements = </w:t>
            </w:r>
            <w:r w:rsidRPr="000F04B0">
              <w:rPr>
                <w:b/>
                <w:bCs/>
                <w:sz w:val="20"/>
                <w:szCs w:val="20"/>
              </w:rPr>
              <w:t>2 points</w:t>
            </w:r>
            <w:r w:rsidRPr="000F04B0">
              <w:rPr>
                <w:sz w:val="20"/>
                <w:szCs w:val="20"/>
              </w:rPr>
              <w:br/>
              <w:t>Approach addresses 5–6 elements = </w:t>
            </w:r>
            <w:r w:rsidRPr="000F04B0">
              <w:rPr>
                <w:b/>
                <w:bCs/>
                <w:sz w:val="20"/>
                <w:szCs w:val="20"/>
              </w:rPr>
              <w:t>3 points</w:t>
            </w:r>
            <w:r w:rsidRPr="000F04B0">
              <w:rPr>
                <w:sz w:val="20"/>
                <w:szCs w:val="20"/>
              </w:rPr>
              <w:br/>
              <w:t>Approach addresses 7–</w:t>
            </w:r>
            <w:r w:rsidR="007C1255">
              <w:rPr>
                <w:sz w:val="20"/>
                <w:szCs w:val="20"/>
              </w:rPr>
              <w:t>8</w:t>
            </w:r>
            <w:r w:rsidRPr="000F04B0">
              <w:rPr>
                <w:sz w:val="20"/>
                <w:szCs w:val="20"/>
              </w:rPr>
              <w:t xml:space="preserve"> elements = </w:t>
            </w:r>
            <w:r w:rsidRPr="000F04B0">
              <w:rPr>
                <w:b/>
                <w:bCs/>
                <w:sz w:val="20"/>
                <w:szCs w:val="20"/>
              </w:rPr>
              <w:t>4 points</w:t>
            </w:r>
          </w:p>
          <w:p w14:paraId="2DB786F5" w14:textId="3B833801" w:rsidR="00272555" w:rsidRDefault="007C1255" w:rsidP="00272555">
            <w:pPr>
              <w:rPr>
                <w:sz w:val="17"/>
              </w:rPr>
            </w:pPr>
            <w:r w:rsidRPr="000F04B0">
              <w:rPr>
                <w:sz w:val="20"/>
                <w:szCs w:val="20"/>
              </w:rPr>
              <w:t xml:space="preserve">Approach addresses </w:t>
            </w:r>
            <w:r>
              <w:rPr>
                <w:sz w:val="20"/>
                <w:szCs w:val="20"/>
              </w:rPr>
              <w:t>9</w:t>
            </w:r>
            <w:r w:rsidRPr="000F04B0">
              <w:rPr>
                <w:sz w:val="20"/>
                <w:szCs w:val="20"/>
              </w:rPr>
              <w:t>–</w:t>
            </w:r>
            <w:r>
              <w:rPr>
                <w:sz w:val="20"/>
                <w:szCs w:val="20"/>
              </w:rPr>
              <w:t>10</w:t>
            </w:r>
            <w:r w:rsidRPr="000F04B0">
              <w:rPr>
                <w:sz w:val="20"/>
                <w:szCs w:val="20"/>
              </w:rPr>
              <w:t xml:space="preserve"> elements = </w:t>
            </w:r>
            <w:r>
              <w:rPr>
                <w:b/>
                <w:bCs/>
                <w:sz w:val="20"/>
                <w:szCs w:val="20"/>
              </w:rPr>
              <w:t>5</w:t>
            </w:r>
            <w:r w:rsidRPr="000F04B0">
              <w:rPr>
                <w:b/>
                <w:bCs/>
                <w:sz w:val="20"/>
                <w:szCs w:val="20"/>
              </w:rPr>
              <w:t xml:space="preserve"> points</w:t>
            </w:r>
            <w:r w:rsidR="000F04B0" w:rsidRPr="000F04B0">
              <w:rPr>
                <w:sz w:val="20"/>
                <w:szCs w:val="20"/>
              </w:rPr>
              <w:br/>
            </w:r>
          </w:p>
        </w:tc>
        <w:tc>
          <w:tcPr>
            <w:tcW w:w="1277" w:type="dxa"/>
            <w:shd w:val="clear" w:color="auto" w:fill="FFFFFF"/>
            <w:tcMar>
              <w:top w:w="60" w:type="dxa"/>
              <w:left w:w="75" w:type="dxa"/>
              <w:bottom w:w="60" w:type="dxa"/>
              <w:right w:w="75" w:type="dxa"/>
            </w:tcMar>
            <w:vAlign w:val="center"/>
          </w:tcPr>
          <w:p w14:paraId="74C133E7" w14:textId="77777777" w:rsidR="00347481" w:rsidRPr="007E78AB" w:rsidRDefault="008B49C2" w:rsidP="000B494F">
            <w:pPr>
              <w:jc w:val="center"/>
              <w:rPr>
                <w:sz w:val="20"/>
                <w:szCs w:val="20"/>
              </w:rPr>
            </w:pPr>
            <w:r>
              <w:rPr>
                <w:sz w:val="20"/>
                <w:szCs w:val="20"/>
              </w:rPr>
              <w:t>20</w:t>
            </w:r>
          </w:p>
        </w:tc>
      </w:tr>
      <w:tr w:rsidR="00347481" w14:paraId="16C59E9D" w14:textId="77777777" w:rsidTr="000B494F">
        <w:trPr>
          <w:cantSplit/>
        </w:trPr>
        <w:tc>
          <w:tcPr>
            <w:tcW w:w="1979" w:type="dxa"/>
            <w:shd w:val="clear" w:color="auto" w:fill="FFFFFF"/>
            <w:tcMar>
              <w:top w:w="60" w:type="dxa"/>
              <w:left w:w="75" w:type="dxa"/>
              <w:bottom w:w="60" w:type="dxa"/>
              <w:right w:w="75" w:type="dxa"/>
            </w:tcMar>
            <w:vAlign w:val="center"/>
          </w:tcPr>
          <w:p w14:paraId="65AD349D" w14:textId="77777777" w:rsidR="00347481" w:rsidRPr="007E78AB" w:rsidRDefault="00325B61">
            <w:pPr>
              <w:rPr>
                <w:sz w:val="20"/>
                <w:szCs w:val="20"/>
              </w:rPr>
            </w:pPr>
            <w:r w:rsidRPr="007E78AB">
              <w:rPr>
                <w:sz w:val="20"/>
                <w:szCs w:val="20"/>
              </w:rPr>
              <w:t>TOTAL</w:t>
            </w:r>
          </w:p>
        </w:tc>
        <w:tc>
          <w:tcPr>
            <w:tcW w:w="2935" w:type="dxa"/>
            <w:shd w:val="clear" w:color="auto" w:fill="FFFFFF"/>
            <w:tcMar>
              <w:top w:w="60" w:type="dxa"/>
              <w:left w:w="75" w:type="dxa"/>
              <w:bottom w:w="60" w:type="dxa"/>
              <w:right w:w="75" w:type="dxa"/>
            </w:tcMar>
            <w:vAlign w:val="center"/>
          </w:tcPr>
          <w:p w14:paraId="40C8665E" w14:textId="77777777" w:rsidR="00347481" w:rsidRPr="007E78AB" w:rsidRDefault="00347481">
            <w:pPr>
              <w:rPr>
                <w:sz w:val="20"/>
                <w:szCs w:val="20"/>
              </w:rPr>
            </w:pPr>
          </w:p>
        </w:tc>
        <w:tc>
          <w:tcPr>
            <w:tcW w:w="3344" w:type="dxa"/>
            <w:shd w:val="clear" w:color="auto" w:fill="FFFFFF"/>
            <w:tcMar>
              <w:top w:w="60" w:type="dxa"/>
              <w:left w:w="75" w:type="dxa"/>
              <w:bottom w:w="60" w:type="dxa"/>
              <w:right w:w="75" w:type="dxa"/>
            </w:tcMar>
            <w:vAlign w:val="center"/>
          </w:tcPr>
          <w:p w14:paraId="630BFD3D" w14:textId="77777777" w:rsidR="00347481" w:rsidRPr="007E78AB" w:rsidRDefault="00347481">
            <w:pPr>
              <w:rPr>
                <w:sz w:val="20"/>
                <w:szCs w:val="20"/>
              </w:rPr>
            </w:pPr>
          </w:p>
        </w:tc>
        <w:tc>
          <w:tcPr>
            <w:tcW w:w="1277" w:type="dxa"/>
            <w:shd w:val="clear" w:color="auto" w:fill="FFFFFF"/>
            <w:tcMar>
              <w:top w:w="60" w:type="dxa"/>
              <w:left w:w="75" w:type="dxa"/>
              <w:bottom w:w="60" w:type="dxa"/>
              <w:right w:w="75" w:type="dxa"/>
            </w:tcMar>
            <w:vAlign w:val="center"/>
          </w:tcPr>
          <w:p w14:paraId="5DFEE5E0" w14:textId="77777777" w:rsidR="00347481" w:rsidRPr="007E78AB" w:rsidRDefault="00325B61" w:rsidP="000B494F">
            <w:pPr>
              <w:jc w:val="center"/>
              <w:rPr>
                <w:sz w:val="20"/>
                <w:szCs w:val="20"/>
              </w:rPr>
            </w:pPr>
            <w:r w:rsidRPr="007E78AB">
              <w:rPr>
                <w:sz w:val="20"/>
                <w:szCs w:val="20"/>
              </w:rPr>
              <w:t>100</w:t>
            </w:r>
          </w:p>
        </w:tc>
      </w:tr>
    </w:tbl>
    <w:p w14:paraId="3662B784" w14:textId="77777777" w:rsidR="00347481" w:rsidRDefault="00347481"/>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50"/>
      </w:tblGrid>
      <w:tr w:rsidR="00347481" w14:paraId="68F34729" w14:textId="77777777">
        <w:trPr>
          <w:cantSplit/>
          <w:tblHeader/>
        </w:trPr>
        <w:tc>
          <w:tcPr>
            <w:tcW w:w="9350" w:type="dxa"/>
            <w:shd w:val="clear" w:color="auto" w:fill="00B0F0"/>
            <w:tcMar>
              <w:top w:w="60" w:type="dxa"/>
              <w:left w:w="75" w:type="dxa"/>
              <w:bottom w:w="60" w:type="dxa"/>
              <w:right w:w="75" w:type="dxa"/>
            </w:tcMar>
            <w:vAlign w:val="center"/>
          </w:tcPr>
          <w:p w14:paraId="562E03F0" w14:textId="77777777" w:rsidR="00347481" w:rsidRDefault="00325B61">
            <w:pPr>
              <w:rPr>
                <w:b/>
              </w:rPr>
            </w:pPr>
            <w:r>
              <w:rPr>
                <w:b/>
              </w:rPr>
              <w:t>Important evaluation rules</w:t>
            </w:r>
            <w:r>
              <w:rPr>
                <w:b/>
              </w:rPr>
              <w:br/>
              <w:t xml:space="preserve">The minimum Stage 2 threshold is 70 points out of 100. </w:t>
            </w:r>
          </w:p>
          <w:p w14:paraId="04270B90" w14:textId="2D80AC41" w:rsidR="001150E4" w:rsidRDefault="001150E4"/>
        </w:tc>
      </w:tr>
    </w:tbl>
    <w:p w14:paraId="57FDE468" w14:textId="77777777" w:rsidR="00347481" w:rsidRDefault="0026332A">
      <w:pPr>
        <w:pStyle w:val="Heading2"/>
      </w:pPr>
      <w:r>
        <w:rPr>
          <w:rFonts w:ascii="Arial" w:eastAsia="Arial" w:hAnsi="Arial" w:cs="Arial"/>
        </w:rPr>
        <w:t>9</w:t>
      </w:r>
      <w:r w:rsidR="00325B61">
        <w:rPr>
          <w:rFonts w:ascii="Arial" w:eastAsia="Arial" w:hAnsi="Arial" w:cs="Arial"/>
        </w:rPr>
        <w:t>.3 Stage 3 - Pricing and Specific Goals</w:t>
      </w:r>
    </w:p>
    <w:p w14:paraId="423054EE" w14:textId="77777777" w:rsidR="00347481" w:rsidRDefault="00325B61">
      <w:pPr>
        <w:jc w:val="both"/>
      </w:pPr>
      <w:r>
        <w:t>The 80/20 preference point system will apply. A maximum of 80 points will be allocated for price and 20 points for the specific goals stated below.</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61"/>
        <w:gridCol w:w="2389"/>
      </w:tblGrid>
      <w:tr w:rsidR="00347481" w14:paraId="7FDC248B" w14:textId="77777777">
        <w:trPr>
          <w:cantSplit/>
          <w:tblHeader/>
        </w:trPr>
        <w:tc>
          <w:tcPr>
            <w:tcW w:w="6961" w:type="dxa"/>
            <w:shd w:val="clear" w:color="auto" w:fill="00B0F0"/>
            <w:tcMar>
              <w:top w:w="60" w:type="dxa"/>
              <w:left w:w="75" w:type="dxa"/>
              <w:bottom w:w="60" w:type="dxa"/>
              <w:right w:w="75" w:type="dxa"/>
            </w:tcMar>
            <w:vAlign w:val="center"/>
          </w:tcPr>
          <w:p w14:paraId="5336FE8F" w14:textId="77777777" w:rsidR="00347481" w:rsidRDefault="00325B61">
            <w:r>
              <w:rPr>
                <w:b/>
              </w:rPr>
              <w:t>Details</w:t>
            </w:r>
          </w:p>
        </w:tc>
        <w:tc>
          <w:tcPr>
            <w:tcW w:w="2389" w:type="dxa"/>
            <w:shd w:val="clear" w:color="auto" w:fill="00B0F0"/>
            <w:tcMar>
              <w:top w:w="60" w:type="dxa"/>
              <w:left w:w="75" w:type="dxa"/>
              <w:bottom w:w="60" w:type="dxa"/>
              <w:right w:w="75" w:type="dxa"/>
            </w:tcMar>
            <w:vAlign w:val="center"/>
          </w:tcPr>
          <w:p w14:paraId="7FD09474" w14:textId="77777777" w:rsidR="00347481" w:rsidRDefault="00325B61">
            <w:r>
              <w:rPr>
                <w:b/>
              </w:rPr>
              <w:t>Points</w:t>
            </w:r>
          </w:p>
        </w:tc>
      </w:tr>
      <w:tr w:rsidR="00347481" w14:paraId="2D188037" w14:textId="77777777">
        <w:trPr>
          <w:cantSplit/>
        </w:trPr>
        <w:tc>
          <w:tcPr>
            <w:tcW w:w="6961" w:type="dxa"/>
            <w:shd w:val="clear" w:color="auto" w:fill="FFFFFF"/>
            <w:tcMar>
              <w:top w:w="60" w:type="dxa"/>
              <w:left w:w="75" w:type="dxa"/>
              <w:bottom w:w="60" w:type="dxa"/>
              <w:right w:w="75" w:type="dxa"/>
            </w:tcMar>
            <w:vAlign w:val="center"/>
          </w:tcPr>
          <w:p w14:paraId="3B72D2D2" w14:textId="77777777" w:rsidR="00347481" w:rsidRDefault="00325B61">
            <w:r>
              <w:t>Price</w:t>
            </w:r>
          </w:p>
        </w:tc>
        <w:tc>
          <w:tcPr>
            <w:tcW w:w="2389" w:type="dxa"/>
            <w:shd w:val="clear" w:color="auto" w:fill="FFFFFF"/>
            <w:tcMar>
              <w:top w:w="60" w:type="dxa"/>
              <w:left w:w="75" w:type="dxa"/>
              <w:bottom w:w="60" w:type="dxa"/>
              <w:right w:w="75" w:type="dxa"/>
            </w:tcMar>
            <w:vAlign w:val="center"/>
          </w:tcPr>
          <w:p w14:paraId="3F0E928A" w14:textId="77777777" w:rsidR="00347481" w:rsidRDefault="00325B61">
            <w:r>
              <w:t>80</w:t>
            </w:r>
          </w:p>
        </w:tc>
      </w:tr>
      <w:tr w:rsidR="00347481" w14:paraId="58475D68" w14:textId="77777777">
        <w:trPr>
          <w:cantSplit/>
        </w:trPr>
        <w:tc>
          <w:tcPr>
            <w:tcW w:w="6961" w:type="dxa"/>
            <w:shd w:val="clear" w:color="auto" w:fill="FFFFFF"/>
            <w:tcMar>
              <w:top w:w="60" w:type="dxa"/>
              <w:left w:w="75" w:type="dxa"/>
              <w:bottom w:w="60" w:type="dxa"/>
              <w:right w:w="75" w:type="dxa"/>
            </w:tcMar>
            <w:vAlign w:val="center"/>
          </w:tcPr>
          <w:p w14:paraId="1FFB8DC8" w14:textId="77777777" w:rsidR="00347481" w:rsidRDefault="00325B61">
            <w:r>
              <w:t>Specific Goals</w:t>
            </w:r>
          </w:p>
        </w:tc>
        <w:tc>
          <w:tcPr>
            <w:tcW w:w="2389" w:type="dxa"/>
            <w:shd w:val="clear" w:color="auto" w:fill="FFFFFF"/>
            <w:tcMar>
              <w:top w:w="60" w:type="dxa"/>
              <w:left w:w="75" w:type="dxa"/>
              <w:bottom w:w="60" w:type="dxa"/>
              <w:right w:w="75" w:type="dxa"/>
            </w:tcMar>
            <w:vAlign w:val="center"/>
          </w:tcPr>
          <w:p w14:paraId="107AF64B" w14:textId="77777777" w:rsidR="00347481" w:rsidRDefault="00325B61">
            <w:r>
              <w:t>20</w:t>
            </w:r>
          </w:p>
        </w:tc>
      </w:tr>
      <w:tr w:rsidR="00347481" w14:paraId="59FAB4F4" w14:textId="77777777">
        <w:trPr>
          <w:cantSplit/>
        </w:trPr>
        <w:tc>
          <w:tcPr>
            <w:tcW w:w="6961" w:type="dxa"/>
            <w:shd w:val="clear" w:color="auto" w:fill="FFFFFF"/>
            <w:tcMar>
              <w:top w:w="60" w:type="dxa"/>
              <w:left w:w="75" w:type="dxa"/>
              <w:bottom w:w="60" w:type="dxa"/>
              <w:right w:w="75" w:type="dxa"/>
            </w:tcMar>
            <w:vAlign w:val="center"/>
          </w:tcPr>
          <w:p w14:paraId="44D74788" w14:textId="77777777" w:rsidR="00347481" w:rsidRDefault="00325B61">
            <w:r>
              <w:t>Total</w:t>
            </w:r>
          </w:p>
        </w:tc>
        <w:tc>
          <w:tcPr>
            <w:tcW w:w="2389" w:type="dxa"/>
            <w:shd w:val="clear" w:color="auto" w:fill="FFFFFF"/>
            <w:tcMar>
              <w:top w:w="60" w:type="dxa"/>
              <w:left w:w="75" w:type="dxa"/>
              <w:bottom w:w="60" w:type="dxa"/>
              <w:right w:w="75" w:type="dxa"/>
            </w:tcMar>
            <w:vAlign w:val="center"/>
          </w:tcPr>
          <w:p w14:paraId="11E003B3" w14:textId="77777777" w:rsidR="00347481" w:rsidRDefault="00325B61">
            <w:r>
              <w:t>100</w:t>
            </w:r>
          </w:p>
        </w:tc>
      </w:tr>
    </w:tbl>
    <w:p w14:paraId="01FCE70F" w14:textId="77777777" w:rsidR="00347481" w:rsidRDefault="00347481"/>
    <w:p w14:paraId="5E38EBEF" w14:textId="77777777" w:rsidR="00347481" w:rsidRDefault="00325B61">
      <w:pPr>
        <w:keepNext/>
        <w:jc w:val="both"/>
      </w:pPr>
      <w:r>
        <w:rPr>
          <w:b/>
        </w:rPr>
        <w:t>Points Awarded for Price</w:t>
      </w:r>
    </w:p>
    <w:p w14:paraId="48C02696" w14:textId="77777777" w:rsidR="00347481" w:rsidRDefault="00325B61">
      <w:pPr>
        <w:jc w:val="both"/>
      </w:pPr>
      <w:r>
        <w:t>The following formula will be used to calculate points for price:</w:t>
      </w:r>
    </w:p>
    <w:p w14:paraId="0E953584" w14:textId="77777777" w:rsidR="00347481" w:rsidRDefault="00325B61">
      <w:pPr>
        <w:jc w:val="both"/>
      </w:pPr>
      <w:r>
        <w:rPr>
          <w:b/>
        </w:rPr>
        <w:t>Ps =</w:t>
      </w:r>
      <w:r>
        <w:t xml:space="preserve"> 80 [1 - ((Pt - </w:t>
      </w:r>
      <w:proofErr w:type="spellStart"/>
      <w:r>
        <w:t>Pmin</w:t>
      </w:r>
      <w:proofErr w:type="spellEnd"/>
      <w:r>
        <w:t xml:space="preserve">) / </w:t>
      </w:r>
      <w:proofErr w:type="spellStart"/>
      <w:r>
        <w:t>Pmin</w:t>
      </w:r>
      <w:proofErr w:type="spellEnd"/>
      <w:r>
        <w:t>)]</w:t>
      </w:r>
    </w:p>
    <w:p w14:paraId="0D32C772" w14:textId="77777777" w:rsidR="00347481" w:rsidRDefault="00325B61">
      <w:pPr>
        <w:jc w:val="both"/>
      </w:pPr>
      <w:r>
        <w:t xml:space="preserve">Where: Ps = points scored for the price under consideration; Pt = price under consideration; and </w:t>
      </w:r>
      <w:proofErr w:type="spellStart"/>
      <w:r>
        <w:t>Pmin</w:t>
      </w:r>
      <w:proofErr w:type="spellEnd"/>
      <w:r>
        <w:t xml:space="preserve"> = price of the lowest acceptable quotation.</w:t>
      </w:r>
    </w:p>
    <w:p w14:paraId="701A269F" w14:textId="77777777" w:rsidR="00347481" w:rsidRDefault="00325B61">
      <w:pPr>
        <w:keepNext/>
        <w:jc w:val="both"/>
      </w:pPr>
      <w:r>
        <w:rPr>
          <w:b/>
        </w:rPr>
        <w:t>Points Awarded for Specific Goals</w:t>
      </w:r>
    </w:p>
    <w:p w14:paraId="3648832B" w14:textId="77777777" w:rsidR="00347481" w:rsidRDefault="00325B61">
      <w:pPr>
        <w:jc w:val="both"/>
      </w:pPr>
      <w:r>
        <w:t>In terms of the Preferential Procurement Regulations, preference points will be awarded for the specific goals stated in the table below, subject to submission of the required supporting evidence.</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99"/>
        <w:gridCol w:w="3890"/>
        <w:gridCol w:w="1337"/>
        <w:gridCol w:w="1324"/>
      </w:tblGrid>
      <w:tr w:rsidR="00347481" w14:paraId="063FE021" w14:textId="77777777">
        <w:trPr>
          <w:cantSplit/>
          <w:tblHeader/>
        </w:trPr>
        <w:tc>
          <w:tcPr>
            <w:tcW w:w="2798" w:type="dxa"/>
            <w:shd w:val="clear" w:color="auto" w:fill="00B0F0"/>
            <w:tcMar>
              <w:top w:w="60" w:type="dxa"/>
              <w:left w:w="75" w:type="dxa"/>
              <w:bottom w:w="60" w:type="dxa"/>
              <w:right w:w="75" w:type="dxa"/>
            </w:tcMar>
            <w:vAlign w:val="center"/>
          </w:tcPr>
          <w:p w14:paraId="16DCE78F" w14:textId="77777777" w:rsidR="00347481" w:rsidRDefault="00325B61">
            <w:r>
              <w:rPr>
                <w:b/>
              </w:rPr>
              <w:t>Specific Goal</w:t>
            </w:r>
          </w:p>
        </w:tc>
        <w:tc>
          <w:tcPr>
            <w:tcW w:w="3890" w:type="dxa"/>
            <w:shd w:val="clear" w:color="auto" w:fill="00B0F0"/>
            <w:tcMar>
              <w:top w:w="60" w:type="dxa"/>
              <w:left w:w="75" w:type="dxa"/>
              <w:bottom w:w="60" w:type="dxa"/>
              <w:right w:w="75" w:type="dxa"/>
            </w:tcMar>
            <w:vAlign w:val="center"/>
          </w:tcPr>
          <w:p w14:paraId="33AC11BF" w14:textId="77777777" w:rsidR="00347481" w:rsidRDefault="00325B61">
            <w:r>
              <w:rPr>
                <w:b/>
              </w:rPr>
              <w:t>Returnable Evidence</w:t>
            </w:r>
          </w:p>
        </w:tc>
        <w:tc>
          <w:tcPr>
            <w:tcW w:w="1337" w:type="dxa"/>
            <w:shd w:val="clear" w:color="auto" w:fill="00B0F0"/>
            <w:tcMar>
              <w:top w:w="60" w:type="dxa"/>
              <w:left w:w="75" w:type="dxa"/>
              <w:bottom w:w="60" w:type="dxa"/>
              <w:right w:w="75" w:type="dxa"/>
            </w:tcMar>
            <w:vAlign w:val="center"/>
          </w:tcPr>
          <w:p w14:paraId="6B319A16" w14:textId="77777777" w:rsidR="00347481" w:rsidRDefault="00325B61">
            <w:r>
              <w:rPr>
                <w:b/>
              </w:rPr>
              <w:t>Points Allocated</w:t>
            </w:r>
          </w:p>
        </w:tc>
        <w:tc>
          <w:tcPr>
            <w:tcW w:w="1324" w:type="dxa"/>
            <w:shd w:val="clear" w:color="auto" w:fill="00B0F0"/>
            <w:tcMar>
              <w:top w:w="60" w:type="dxa"/>
              <w:left w:w="75" w:type="dxa"/>
              <w:bottom w:w="60" w:type="dxa"/>
              <w:right w:w="75" w:type="dxa"/>
            </w:tcMar>
            <w:vAlign w:val="center"/>
          </w:tcPr>
          <w:p w14:paraId="68F125B1" w14:textId="77777777" w:rsidR="00347481" w:rsidRDefault="00325B61">
            <w:r>
              <w:rPr>
                <w:b/>
              </w:rPr>
              <w:t>Points Claimed</w:t>
            </w:r>
          </w:p>
        </w:tc>
      </w:tr>
      <w:tr w:rsidR="00347481" w14:paraId="5E6348B2" w14:textId="77777777">
        <w:trPr>
          <w:cantSplit/>
        </w:trPr>
        <w:tc>
          <w:tcPr>
            <w:tcW w:w="2798" w:type="dxa"/>
            <w:shd w:val="clear" w:color="auto" w:fill="FFFFFF"/>
            <w:tcMar>
              <w:top w:w="60" w:type="dxa"/>
              <w:left w:w="75" w:type="dxa"/>
              <w:bottom w:w="60" w:type="dxa"/>
              <w:right w:w="75" w:type="dxa"/>
            </w:tcMar>
            <w:vAlign w:val="center"/>
          </w:tcPr>
          <w:p w14:paraId="5B8609E2" w14:textId="77777777" w:rsidR="00347481" w:rsidRDefault="00325B61">
            <w:r>
              <w:t>Black Women Owned</w:t>
            </w:r>
          </w:p>
        </w:tc>
        <w:tc>
          <w:tcPr>
            <w:tcW w:w="3890" w:type="dxa"/>
            <w:shd w:val="clear" w:color="auto" w:fill="FFFFFF"/>
            <w:tcMar>
              <w:top w:w="60" w:type="dxa"/>
              <w:left w:w="75" w:type="dxa"/>
              <w:bottom w:w="60" w:type="dxa"/>
              <w:right w:w="75" w:type="dxa"/>
            </w:tcMar>
            <w:vAlign w:val="center"/>
          </w:tcPr>
          <w:p w14:paraId="40361046" w14:textId="77777777" w:rsidR="00347481" w:rsidRDefault="00325B61">
            <w:r>
              <w:t>Certified copies of identity documents of the owners.</w:t>
            </w:r>
          </w:p>
        </w:tc>
        <w:tc>
          <w:tcPr>
            <w:tcW w:w="1337" w:type="dxa"/>
            <w:shd w:val="clear" w:color="auto" w:fill="FFFFFF"/>
            <w:tcMar>
              <w:top w:w="60" w:type="dxa"/>
              <w:left w:w="75" w:type="dxa"/>
              <w:bottom w:w="60" w:type="dxa"/>
              <w:right w:w="75" w:type="dxa"/>
            </w:tcMar>
            <w:vAlign w:val="center"/>
          </w:tcPr>
          <w:p w14:paraId="751B19DB" w14:textId="77777777" w:rsidR="00347481" w:rsidRDefault="00325B61">
            <w:r>
              <w:t>4</w:t>
            </w:r>
          </w:p>
        </w:tc>
        <w:tc>
          <w:tcPr>
            <w:tcW w:w="1324" w:type="dxa"/>
            <w:shd w:val="clear" w:color="auto" w:fill="FFFFFF"/>
            <w:tcMar>
              <w:top w:w="60" w:type="dxa"/>
              <w:left w:w="75" w:type="dxa"/>
              <w:bottom w:w="60" w:type="dxa"/>
              <w:right w:w="75" w:type="dxa"/>
            </w:tcMar>
            <w:vAlign w:val="center"/>
          </w:tcPr>
          <w:p w14:paraId="2BBBCAE4" w14:textId="77777777" w:rsidR="00347481" w:rsidRDefault="00347481"/>
        </w:tc>
      </w:tr>
      <w:tr w:rsidR="00347481" w14:paraId="52390ABC" w14:textId="77777777">
        <w:trPr>
          <w:cantSplit/>
        </w:trPr>
        <w:tc>
          <w:tcPr>
            <w:tcW w:w="2798" w:type="dxa"/>
            <w:shd w:val="clear" w:color="auto" w:fill="FFFFFF"/>
            <w:tcMar>
              <w:top w:w="60" w:type="dxa"/>
              <w:left w:w="75" w:type="dxa"/>
              <w:bottom w:w="60" w:type="dxa"/>
              <w:right w:w="75" w:type="dxa"/>
            </w:tcMar>
            <w:vAlign w:val="center"/>
          </w:tcPr>
          <w:p w14:paraId="21E8B387" w14:textId="77777777" w:rsidR="00347481" w:rsidRDefault="00325B61">
            <w:r>
              <w:t>Black Youth Owned</w:t>
            </w:r>
          </w:p>
        </w:tc>
        <w:tc>
          <w:tcPr>
            <w:tcW w:w="3890" w:type="dxa"/>
            <w:shd w:val="clear" w:color="auto" w:fill="FFFFFF"/>
            <w:tcMar>
              <w:top w:w="60" w:type="dxa"/>
              <w:left w:w="75" w:type="dxa"/>
              <w:bottom w:w="60" w:type="dxa"/>
              <w:right w:w="75" w:type="dxa"/>
            </w:tcMar>
            <w:vAlign w:val="center"/>
          </w:tcPr>
          <w:p w14:paraId="773BF3DE" w14:textId="77777777" w:rsidR="00347481" w:rsidRDefault="00325B61">
            <w:r>
              <w:t>Certified copies of identity documents of the owners.</w:t>
            </w:r>
          </w:p>
        </w:tc>
        <w:tc>
          <w:tcPr>
            <w:tcW w:w="1337" w:type="dxa"/>
            <w:shd w:val="clear" w:color="auto" w:fill="FFFFFF"/>
            <w:tcMar>
              <w:top w:w="60" w:type="dxa"/>
              <w:left w:w="75" w:type="dxa"/>
              <w:bottom w:w="60" w:type="dxa"/>
              <w:right w:w="75" w:type="dxa"/>
            </w:tcMar>
            <w:vAlign w:val="center"/>
          </w:tcPr>
          <w:p w14:paraId="520783D5" w14:textId="77777777" w:rsidR="00347481" w:rsidRDefault="00325B61">
            <w:r>
              <w:t>4</w:t>
            </w:r>
          </w:p>
        </w:tc>
        <w:tc>
          <w:tcPr>
            <w:tcW w:w="1324" w:type="dxa"/>
            <w:shd w:val="clear" w:color="auto" w:fill="FFFFFF"/>
            <w:tcMar>
              <w:top w:w="60" w:type="dxa"/>
              <w:left w:w="75" w:type="dxa"/>
              <w:bottom w:w="60" w:type="dxa"/>
              <w:right w:w="75" w:type="dxa"/>
            </w:tcMar>
            <w:vAlign w:val="center"/>
          </w:tcPr>
          <w:p w14:paraId="055969B5" w14:textId="77777777" w:rsidR="00347481" w:rsidRDefault="00347481"/>
        </w:tc>
      </w:tr>
      <w:tr w:rsidR="00347481" w14:paraId="6029A584" w14:textId="77777777">
        <w:trPr>
          <w:cantSplit/>
        </w:trPr>
        <w:tc>
          <w:tcPr>
            <w:tcW w:w="2798" w:type="dxa"/>
            <w:shd w:val="clear" w:color="auto" w:fill="FFFFFF"/>
            <w:tcMar>
              <w:top w:w="60" w:type="dxa"/>
              <w:left w:w="75" w:type="dxa"/>
              <w:bottom w:w="60" w:type="dxa"/>
              <w:right w:w="75" w:type="dxa"/>
            </w:tcMar>
            <w:vAlign w:val="center"/>
          </w:tcPr>
          <w:p w14:paraId="715DC129" w14:textId="77777777" w:rsidR="00347481" w:rsidRDefault="00325B61">
            <w:r>
              <w:t>Owned by Black People with Disabilities</w:t>
            </w:r>
          </w:p>
        </w:tc>
        <w:tc>
          <w:tcPr>
            <w:tcW w:w="3890" w:type="dxa"/>
            <w:shd w:val="clear" w:color="auto" w:fill="FFFFFF"/>
            <w:tcMar>
              <w:top w:w="60" w:type="dxa"/>
              <w:left w:w="75" w:type="dxa"/>
              <w:bottom w:w="60" w:type="dxa"/>
              <w:right w:w="75" w:type="dxa"/>
            </w:tcMar>
            <w:vAlign w:val="center"/>
          </w:tcPr>
          <w:p w14:paraId="34C82D31" w14:textId="77777777" w:rsidR="00347481" w:rsidRDefault="00325B61">
            <w:r>
              <w:t>Certified copies of identity documents of the owners and a medical practitioner’s confirmation of disability.</w:t>
            </w:r>
          </w:p>
        </w:tc>
        <w:tc>
          <w:tcPr>
            <w:tcW w:w="1337" w:type="dxa"/>
            <w:shd w:val="clear" w:color="auto" w:fill="FFFFFF"/>
            <w:tcMar>
              <w:top w:w="60" w:type="dxa"/>
              <w:left w:w="75" w:type="dxa"/>
              <w:bottom w:w="60" w:type="dxa"/>
              <w:right w:w="75" w:type="dxa"/>
            </w:tcMar>
            <w:vAlign w:val="center"/>
          </w:tcPr>
          <w:p w14:paraId="7E7A8ED5" w14:textId="77777777" w:rsidR="00347481" w:rsidRDefault="00325B61">
            <w:r>
              <w:t>4</w:t>
            </w:r>
          </w:p>
        </w:tc>
        <w:tc>
          <w:tcPr>
            <w:tcW w:w="1324" w:type="dxa"/>
            <w:shd w:val="clear" w:color="auto" w:fill="FFFFFF"/>
            <w:tcMar>
              <w:top w:w="60" w:type="dxa"/>
              <w:left w:w="75" w:type="dxa"/>
              <w:bottom w:w="60" w:type="dxa"/>
              <w:right w:w="75" w:type="dxa"/>
            </w:tcMar>
            <w:vAlign w:val="center"/>
          </w:tcPr>
          <w:p w14:paraId="3EC68002" w14:textId="77777777" w:rsidR="00347481" w:rsidRDefault="00347481"/>
        </w:tc>
      </w:tr>
      <w:tr w:rsidR="00347481" w14:paraId="0C33FC8E" w14:textId="77777777">
        <w:trPr>
          <w:cantSplit/>
        </w:trPr>
        <w:tc>
          <w:tcPr>
            <w:tcW w:w="2798" w:type="dxa"/>
            <w:shd w:val="clear" w:color="auto" w:fill="FFFFFF"/>
            <w:tcMar>
              <w:top w:w="60" w:type="dxa"/>
              <w:left w:w="75" w:type="dxa"/>
              <w:bottom w:w="60" w:type="dxa"/>
              <w:right w:w="75" w:type="dxa"/>
            </w:tcMar>
            <w:vAlign w:val="center"/>
          </w:tcPr>
          <w:p w14:paraId="38BF9C29" w14:textId="77777777" w:rsidR="00347481" w:rsidRDefault="00325B61">
            <w:r>
              <w:t>B-BBEE Contributor Status Level 2 or better</w:t>
            </w:r>
          </w:p>
        </w:tc>
        <w:tc>
          <w:tcPr>
            <w:tcW w:w="3890" w:type="dxa"/>
            <w:shd w:val="clear" w:color="auto" w:fill="FFFFFF"/>
            <w:tcMar>
              <w:top w:w="60" w:type="dxa"/>
              <w:left w:w="75" w:type="dxa"/>
              <w:bottom w:w="60" w:type="dxa"/>
              <w:right w:w="75" w:type="dxa"/>
            </w:tcMar>
            <w:vAlign w:val="center"/>
          </w:tcPr>
          <w:p w14:paraId="29D69741" w14:textId="77777777" w:rsidR="00347481" w:rsidRDefault="00325B61">
            <w:r>
              <w:t>Valid B-BBEE certificate or applicable affidavit.</w:t>
            </w:r>
          </w:p>
        </w:tc>
        <w:tc>
          <w:tcPr>
            <w:tcW w:w="1337" w:type="dxa"/>
            <w:shd w:val="clear" w:color="auto" w:fill="FFFFFF"/>
            <w:tcMar>
              <w:top w:w="60" w:type="dxa"/>
              <w:left w:w="75" w:type="dxa"/>
              <w:bottom w:w="60" w:type="dxa"/>
              <w:right w:w="75" w:type="dxa"/>
            </w:tcMar>
            <w:vAlign w:val="center"/>
          </w:tcPr>
          <w:p w14:paraId="28756198" w14:textId="77777777" w:rsidR="00347481" w:rsidRDefault="00325B61">
            <w:r>
              <w:t>4</w:t>
            </w:r>
          </w:p>
        </w:tc>
        <w:tc>
          <w:tcPr>
            <w:tcW w:w="1324" w:type="dxa"/>
            <w:shd w:val="clear" w:color="auto" w:fill="FFFFFF"/>
            <w:tcMar>
              <w:top w:w="60" w:type="dxa"/>
              <w:left w:w="75" w:type="dxa"/>
              <w:bottom w:w="60" w:type="dxa"/>
              <w:right w:w="75" w:type="dxa"/>
            </w:tcMar>
            <w:vAlign w:val="center"/>
          </w:tcPr>
          <w:p w14:paraId="3A2DDAE9" w14:textId="77777777" w:rsidR="00347481" w:rsidRDefault="00347481"/>
        </w:tc>
      </w:tr>
      <w:tr w:rsidR="00347481" w14:paraId="3F204118" w14:textId="77777777">
        <w:trPr>
          <w:cantSplit/>
        </w:trPr>
        <w:tc>
          <w:tcPr>
            <w:tcW w:w="2798" w:type="dxa"/>
            <w:shd w:val="clear" w:color="auto" w:fill="FFFFFF"/>
            <w:tcMar>
              <w:top w:w="60" w:type="dxa"/>
              <w:left w:w="75" w:type="dxa"/>
              <w:bottom w:w="60" w:type="dxa"/>
              <w:right w:w="75" w:type="dxa"/>
            </w:tcMar>
            <w:vAlign w:val="center"/>
          </w:tcPr>
          <w:p w14:paraId="416C9A3E" w14:textId="77777777" w:rsidR="00347481" w:rsidRDefault="00325B61">
            <w:r>
              <w:t>EME or QSE with at least 51% Black Ownership</w:t>
            </w:r>
          </w:p>
        </w:tc>
        <w:tc>
          <w:tcPr>
            <w:tcW w:w="3890" w:type="dxa"/>
            <w:shd w:val="clear" w:color="auto" w:fill="FFFFFF"/>
            <w:tcMar>
              <w:top w:w="60" w:type="dxa"/>
              <w:left w:w="75" w:type="dxa"/>
              <w:bottom w:w="60" w:type="dxa"/>
              <w:right w:w="75" w:type="dxa"/>
            </w:tcMar>
            <w:vAlign w:val="center"/>
          </w:tcPr>
          <w:p w14:paraId="7E662160" w14:textId="77777777" w:rsidR="00347481" w:rsidRDefault="00325B61">
            <w:r>
              <w:t>Audited annual financial statements and/or valid B-BBEE certificate or applicable affidavit.</w:t>
            </w:r>
          </w:p>
        </w:tc>
        <w:tc>
          <w:tcPr>
            <w:tcW w:w="1337" w:type="dxa"/>
            <w:shd w:val="clear" w:color="auto" w:fill="FFFFFF"/>
            <w:tcMar>
              <w:top w:w="60" w:type="dxa"/>
              <w:left w:w="75" w:type="dxa"/>
              <w:bottom w:w="60" w:type="dxa"/>
              <w:right w:w="75" w:type="dxa"/>
            </w:tcMar>
            <w:vAlign w:val="center"/>
          </w:tcPr>
          <w:p w14:paraId="2F1B4C73" w14:textId="77777777" w:rsidR="00347481" w:rsidRDefault="00325B61">
            <w:r>
              <w:t>4</w:t>
            </w:r>
          </w:p>
        </w:tc>
        <w:tc>
          <w:tcPr>
            <w:tcW w:w="1324" w:type="dxa"/>
            <w:shd w:val="clear" w:color="auto" w:fill="FFFFFF"/>
            <w:tcMar>
              <w:top w:w="60" w:type="dxa"/>
              <w:left w:w="75" w:type="dxa"/>
              <w:bottom w:w="60" w:type="dxa"/>
              <w:right w:w="75" w:type="dxa"/>
            </w:tcMar>
            <w:vAlign w:val="center"/>
          </w:tcPr>
          <w:p w14:paraId="455092E5" w14:textId="77777777" w:rsidR="00347481" w:rsidRDefault="00347481"/>
        </w:tc>
      </w:tr>
    </w:tbl>
    <w:p w14:paraId="536E10C1" w14:textId="77777777" w:rsidR="00347481" w:rsidRDefault="00347481"/>
    <w:p w14:paraId="1C03CFB6" w14:textId="77777777" w:rsidR="00347481" w:rsidRDefault="00325B61">
      <w:pPr>
        <w:pStyle w:val="Heading1"/>
        <w:pageBreakBefore/>
      </w:pPr>
      <w:r>
        <w:rPr>
          <w:rFonts w:ascii="Arial" w:eastAsia="Arial" w:hAnsi="Arial" w:cs="Arial"/>
        </w:rPr>
        <w:t>ANNEXURE B: KEY RESOURCE SCHEDULE</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2007"/>
        <w:gridCol w:w="1439"/>
        <w:gridCol w:w="1564"/>
        <w:gridCol w:w="3044"/>
        <w:gridCol w:w="778"/>
      </w:tblGrid>
      <w:tr w:rsidR="00347481" w14:paraId="79DF9BD4" w14:textId="77777777" w:rsidTr="003744D5">
        <w:trPr>
          <w:cantSplit/>
          <w:tblHeader/>
        </w:trPr>
        <w:tc>
          <w:tcPr>
            <w:tcW w:w="518" w:type="dxa"/>
            <w:shd w:val="clear" w:color="auto" w:fill="00B0F0"/>
            <w:tcMar>
              <w:top w:w="60" w:type="dxa"/>
              <w:left w:w="75" w:type="dxa"/>
              <w:bottom w:w="60" w:type="dxa"/>
              <w:right w:w="75" w:type="dxa"/>
            </w:tcMar>
            <w:vAlign w:val="center"/>
          </w:tcPr>
          <w:p w14:paraId="59442912" w14:textId="77777777" w:rsidR="00347481" w:rsidRDefault="00325B61">
            <w:r>
              <w:rPr>
                <w:b/>
              </w:rPr>
              <w:t>No.</w:t>
            </w:r>
          </w:p>
        </w:tc>
        <w:tc>
          <w:tcPr>
            <w:tcW w:w="2007" w:type="dxa"/>
            <w:shd w:val="clear" w:color="auto" w:fill="00B0F0"/>
            <w:tcMar>
              <w:top w:w="60" w:type="dxa"/>
              <w:left w:w="75" w:type="dxa"/>
              <w:bottom w:w="60" w:type="dxa"/>
              <w:right w:w="75" w:type="dxa"/>
            </w:tcMar>
            <w:vAlign w:val="center"/>
          </w:tcPr>
          <w:p w14:paraId="26E87AF9" w14:textId="77777777" w:rsidR="00347481" w:rsidRDefault="00325B61">
            <w:r>
              <w:rPr>
                <w:b/>
              </w:rPr>
              <w:t>Required Role</w:t>
            </w:r>
          </w:p>
        </w:tc>
        <w:tc>
          <w:tcPr>
            <w:tcW w:w="1439" w:type="dxa"/>
            <w:shd w:val="clear" w:color="auto" w:fill="00B0F0"/>
            <w:tcMar>
              <w:top w:w="60" w:type="dxa"/>
              <w:left w:w="75" w:type="dxa"/>
              <w:bottom w:w="60" w:type="dxa"/>
              <w:right w:w="75" w:type="dxa"/>
            </w:tcMar>
            <w:vAlign w:val="center"/>
          </w:tcPr>
          <w:p w14:paraId="3FC2575B" w14:textId="77777777" w:rsidR="00347481" w:rsidRDefault="00325B61">
            <w:r>
              <w:rPr>
                <w:b/>
              </w:rPr>
              <w:t>Proposed Person</w:t>
            </w:r>
          </w:p>
        </w:tc>
        <w:tc>
          <w:tcPr>
            <w:tcW w:w="1564" w:type="dxa"/>
            <w:shd w:val="clear" w:color="auto" w:fill="00B0F0"/>
            <w:tcMar>
              <w:top w:w="60" w:type="dxa"/>
              <w:left w:w="75" w:type="dxa"/>
              <w:bottom w:w="60" w:type="dxa"/>
              <w:right w:w="75" w:type="dxa"/>
            </w:tcMar>
            <w:vAlign w:val="center"/>
          </w:tcPr>
          <w:p w14:paraId="1D9E210B" w14:textId="77777777" w:rsidR="00347481" w:rsidRDefault="00325B61">
            <w:r>
              <w:rPr>
                <w:b/>
              </w:rPr>
              <w:t>Experience</w:t>
            </w:r>
          </w:p>
        </w:tc>
        <w:tc>
          <w:tcPr>
            <w:tcW w:w="3044" w:type="dxa"/>
            <w:shd w:val="clear" w:color="auto" w:fill="00B0F0"/>
            <w:tcMar>
              <w:top w:w="60" w:type="dxa"/>
              <w:left w:w="75" w:type="dxa"/>
              <w:bottom w:w="60" w:type="dxa"/>
              <w:right w:w="75" w:type="dxa"/>
            </w:tcMar>
            <w:vAlign w:val="center"/>
          </w:tcPr>
          <w:p w14:paraId="56665473" w14:textId="77777777" w:rsidR="00347481" w:rsidRDefault="00325B61">
            <w:r>
              <w:rPr>
                <w:b/>
              </w:rPr>
              <w:t>Qualification / Certification</w:t>
            </w:r>
          </w:p>
        </w:tc>
        <w:tc>
          <w:tcPr>
            <w:tcW w:w="778" w:type="dxa"/>
            <w:shd w:val="clear" w:color="auto" w:fill="00B0F0"/>
            <w:tcMar>
              <w:top w:w="60" w:type="dxa"/>
              <w:left w:w="75" w:type="dxa"/>
              <w:bottom w:w="60" w:type="dxa"/>
              <w:right w:w="75" w:type="dxa"/>
            </w:tcMar>
            <w:vAlign w:val="center"/>
          </w:tcPr>
          <w:p w14:paraId="2EC2951F" w14:textId="77777777" w:rsidR="00347481" w:rsidRDefault="00325B61">
            <w:r>
              <w:rPr>
                <w:b/>
              </w:rPr>
              <w:t>CV Page</w:t>
            </w:r>
          </w:p>
        </w:tc>
      </w:tr>
      <w:tr w:rsidR="00347481" w14:paraId="249917D5" w14:textId="77777777" w:rsidTr="003744D5">
        <w:trPr>
          <w:cantSplit/>
        </w:trPr>
        <w:tc>
          <w:tcPr>
            <w:tcW w:w="518" w:type="dxa"/>
            <w:shd w:val="clear" w:color="auto" w:fill="FFFFFF"/>
            <w:tcMar>
              <w:top w:w="60" w:type="dxa"/>
              <w:left w:w="75" w:type="dxa"/>
              <w:bottom w:w="60" w:type="dxa"/>
              <w:right w:w="75" w:type="dxa"/>
            </w:tcMar>
            <w:vAlign w:val="center"/>
          </w:tcPr>
          <w:p w14:paraId="1269FE7E" w14:textId="77777777" w:rsidR="00347481" w:rsidRDefault="00325B61">
            <w:r>
              <w:t>1</w:t>
            </w:r>
          </w:p>
        </w:tc>
        <w:tc>
          <w:tcPr>
            <w:tcW w:w="2007" w:type="dxa"/>
            <w:shd w:val="clear" w:color="auto" w:fill="FFFFFF"/>
            <w:tcMar>
              <w:top w:w="60" w:type="dxa"/>
              <w:left w:w="75" w:type="dxa"/>
              <w:bottom w:w="60" w:type="dxa"/>
              <w:right w:w="75" w:type="dxa"/>
            </w:tcMar>
            <w:vAlign w:val="center"/>
          </w:tcPr>
          <w:p w14:paraId="0754DF99" w14:textId="77777777" w:rsidR="00347481" w:rsidRDefault="00325B61">
            <w:r>
              <w:t>Delivery Management Lead</w:t>
            </w:r>
          </w:p>
        </w:tc>
        <w:tc>
          <w:tcPr>
            <w:tcW w:w="1439" w:type="dxa"/>
            <w:shd w:val="clear" w:color="auto" w:fill="FFFFFF"/>
            <w:tcMar>
              <w:top w:w="60" w:type="dxa"/>
              <w:left w:w="75" w:type="dxa"/>
              <w:bottom w:w="60" w:type="dxa"/>
              <w:right w:w="75" w:type="dxa"/>
            </w:tcMar>
            <w:vAlign w:val="center"/>
          </w:tcPr>
          <w:p w14:paraId="5E12B06B" w14:textId="77777777" w:rsidR="00347481" w:rsidRDefault="00347481"/>
        </w:tc>
        <w:tc>
          <w:tcPr>
            <w:tcW w:w="1564" w:type="dxa"/>
            <w:shd w:val="clear" w:color="auto" w:fill="FFFFFF"/>
            <w:tcMar>
              <w:top w:w="60" w:type="dxa"/>
              <w:left w:w="75" w:type="dxa"/>
              <w:bottom w:w="60" w:type="dxa"/>
              <w:right w:w="75" w:type="dxa"/>
            </w:tcMar>
            <w:vAlign w:val="center"/>
          </w:tcPr>
          <w:p w14:paraId="0E06EFC9" w14:textId="77777777" w:rsidR="00347481" w:rsidRDefault="00347481"/>
        </w:tc>
        <w:tc>
          <w:tcPr>
            <w:tcW w:w="3044" w:type="dxa"/>
            <w:shd w:val="clear" w:color="auto" w:fill="FFFFFF"/>
            <w:tcMar>
              <w:top w:w="60" w:type="dxa"/>
              <w:left w:w="75" w:type="dxa"/>
              <w:bottom w:w="60" w:type="dxa"/>
              <w:right w:w="75" w:type="dxa"/>
            </w:tcMar>
            <w:vAlign w:val="center"/>
          </w:tcPr>
          <w:p w14:paraId="3B29AF9C" w14:textId="77777777" w:rsidR="00347481" w:rsidRDefault="00347481"/>
        </w:tc>
        <w:tc>
          <w:tcPr>
            <w:tcW w:w="778" w:type="dxa"/>
            <w:shd w:val="clear" w:color="auto" w:fill="FFFFFF"/>
            <w:tcMar>
              <w:top w:w="60" w:type="dxa"/>
              <w:left w:w="75" w:type="dxa"/>
              <w:bottom w:w="60" w:type="dxa"/>
              <w:right w:w="75" w:type="dxa"/>
            </w:tcMar>
            <w:vAlign w:val="center"/>
          </w:tcPr>
          <w:p w14:paraId="4942D959" w14:textId="77777777" w:rsidR="00347481" w:rsidRDefault="00347481"/>
        </w:tc>
      </w:tr>
      <w:tr w:rsidR="00347481" w14:paraId="37555FDE" w14:textId="77777777" w:rsidTr="003744D5">
        <w:trPr>
          <w:cantSplit/>
        </w:trPr>
        <w:tc>
          <w:tcPr>
            <w:tcW w:w="518" w:type="dxa"/>
            <w:shd w:val="clear" w:color="auto" w:fill="FFFFFF"/>
            <w:tcMar>
              <w:top w:w="60" w:type="dxa"/>
              <w:left w:w="75" w:type="dxa"/>
              <w:bottom w:w="60" w:type="dxa"/>
              <w:right w:w="75" w:type="dxa"/>
            </w:tcMar>
            <w:vAlign w:val="center"/>
          </w:tcPr>
          <w:p w14:paraId="2033FA75" w14:textId="77777777" w:rsidR="00347481" w:rsidRDefault="00325B61">
            <w:r>
              <w:t>2</w:t>
            </w:r>
          </w:p>
        </w:tc>
        <w:tc>
          <w:tcPr>
            <w:tcW w:w="2007" w:type="dxa"/>
            <w:shd w:val="clear" w:color="auto" w:fill="FFFFFF"/>
            <w:tcMar>
              <w:top w:w="60" w:type="dxa"/>
              <w:left w:w="75" w:type="dxa"/>
              <w:bottom w:w="60" w:type="dxa"/>
              <w:right w:w="75" w:type="dxa"/>
            </w:tcMar>
            <w:vAlign w:val="center"/>
          </w:tcPr>
          <w:p w14:paraId="051C1733" w14:textId="77777777" w:rsidR="00347481" w:rsidRDefault="00325B61">
            <w:r>
              <w:t>Change Management Specialist</w:t>
            </w:r>
          </w:p>
        </w:tc>
        <w:tc>
          <w:tcPr>
            <w:tcW w:w="1439" w:type="dxa"/>
            <w:shd w:val="clear" w:color="auto" w:fill="FFFFFF"/>
            <w:tcMar>
              <w:top w:w="60" w:type="dxa"/>
              <w:left w:w="75" w:type="dxa"/>
              <w:bottom w:w="60" w:type="dxa"/>
              <w:right w:w="75" w:type="dxa"/>
            </w:tcMar>
            <w:vAlign w:val="center"/>
          </w:tcPr>
          <w:p w14:paraId="21B2B7F3" w14:textId="77777777" w:rsidR="00347481" w:rsidRDefault="00347481"/>
        </w:tc>
        <w:tc>
          <w:tcPr>
            <w:tcW w:w="1564" w:type="dxa"/>
            <w:shd w:val="clear" w:color="auto" w:fill="FFFFFF"/>
            <w:tcMar>
              <w:top w:w="60" w:type="dxa"/>
              <w:left w:w="75" w:type="dxa"/>
              <w:bottom w:w="60" w:type="dxa"/>
              <w:right w:w="75" w:type="dxa"/>
            </w:tcMar>
            <w:vAlign w:val="center"/>
          </w:tcPr>
          <w:p w14:paraId="6047B67F" w14:textId="77777777" w:rsidR="00347481" w:rsidRDefault="00347481"/>
        </w:tc>
        <w:tc>
          <w:tcPr>
            <w:tcW w:w="3044" w:type="dxa"/>
            <w:shd w:val="clear" w:color="auto" w:fill="FFFFFF"/>
            <w:tcMar>
              <w:top w:w="60" w:type="dxa"/>
              <w:left w:w="75" w:type="dxa"/>
              <w:bottom w:w="60" w:type="dxa"/>
              <w:right w:w="75" w:type="dxa"/>
            </w:tcMar>
            <w:vAlign w:val="center"/>
          </w:tcPr>
          <w:p w14:paraId="3A312272" w14:textId="77777777" w:rsidR="00347481" w:rsidRDefault="00347481"/>
        </w:tc>
        <w:tc>
          <w:tcPr>
            <w:tcW w:w="778" w:type="dxa"/>
            <w:shd w:val="clear" w:color="auto" w:fill="FFFFFF"/>
            <w:tcMar>
              <w:top w:w="60" w:type="dxa"/>
              <w:left w:w="75" w:type="dxa"/>
              <w:bottom w:w="60" w:type="dxa"/>
              <w:right w:w="75" w:type="dxa"/>
            </w:tcMar>
            <w:vAlign w:val="center"/>
          </w:tcPr>
          <w:p w14:paraId="0A033002" w14:textId="77777777" w:rsidR="00347481" w:rsidRDefault="00347481"/>
        </w:tc>
      </w:tr>
      <w:tr w:rsidR="00347481" w14:paraId="44392C6F" w14:textId="77777777" w:rsidTr="003744D5">
        <w:trPr>
          <w:cantSplit/>
        </w:trPr>
        <w:tc>
          <w:tcPr>
            <w:tcW w:w="518" w:type="dxa"/>
            <w:shd w:val="clear" w:color="auto" w:fill="FFFFFF"/>
            <w:tcMar>
              <w:top w:w="60" w:type="dxa"/>
              <w:left w:w="75" w:type="dxa"/>
              <w:bottom w:w="60" w:type="dxa"/>
              <w:right w:w="75" w:type="dxa"/>
            </w:tcMar>
            <w:vAlign w:val="center"/>
          </w:tcPr>
          <w:p w14:paraId="614BA8C1" w14:textId="77777777" w:rsidR="00347481" w:rsidRDefault="00325B61">
            <w:r>
              <w:t>3</w:t>
            </w:r>
          </w:p>
        </w:tc>
        <w:tc>
          <w:tcPr>
            <w:tcW w:w="2007" w:type="dxa"/>
            <w:shd w:val="clear" w:color="auto" w:fill="FFFFFF"/>
            <w:tcMar>
              <w:top w:w="60" w:type="dxa"/>
              <w:left w:w="75" w:type="dxa"/>
              <w:bottom w:w="60" w:type="dxa"/>
              <w:right w:w="75" w:type="dxa"/>
            </w:tcMar>
            <w:vAlign w:val="center"/>
          </w:tcPr>
          <w:p w14:paraId="2E95DD8A" w14:textId="77777777" w:rsidR="00347481" w:rsidRDefault="00325B61">
            <w:r>
              <w:t>ICT Value Realisation and Procurement Specialist</w:t>
            </w:r>
          </w:p>
        </w:tc>
        <w:tc>
          <w:tcPr>
            <w:tcW w:w="1439" w:type="dxa"/>
            <w:shd w:val="clear" w:color="auto" w:fill="FFFFFF"/>
            <w:tcMar>
              <w:top w:w="60" w:type="dxa"/>
              <w:left w:w="75" w:type="dxa"/>
              <w:bottom w:w="60" w:type="dxa"/>
              <w:right w:w="75" w:type="dxa"/>
            </w:tcMar>
            <w:vAlign w:val="center"/>
          </w:tcPr>
          <w:p w14:paraId="4660C06A" w14:textId="77777777" w:rsidR="00347481" w:rsidRDefault="00347481"/>
        </w:tc>
        <w:tc>
          <w:tcPr>
            <w:tcW w:w="1564" w:type="dxa"/>
            <w:shd w:val="clear" w:color="auto" w:fill="FFFFFF"/>
            <w:tcMar>
              <w:top w:w="60" w:type="dxa"/>
              <w:left w:w="75" w:type="dxa"/>
              <w:bottom w:w="60" w:type="dxa"/>
              <w:right w:w="75" w:type="dxa"/>
            </w:tcMar>
            <w:vAlign w:val="center"/>
          </w:tcPr>
          <w:p w14:paraId="08C26EB7" w14:textId="77777777" w:rsidR="00347481" w:rsidRDefault="00347481"/>
        </w:tc>
        <w:tc>
          <w:tcPr>
            <w:tcW w:w="3044" w:type="dxa"/>
            <w:shd w:val="clear" w:color="auto" w:fill="FFFFFF"/>
            <w:tcMar>
              <w:top w:w="60" w:type="dxa"/>
              <w:left w:w="75" w:type="dxa"/>
              <w:bottom w:w="60" w:type="dxa"/>
              <w:right w:w="75" w:type="dxa"/>
            </w:tcMar>
            <w:vAlign w:val="center"/>
          </w:tcPr>
          <w:p w14:paraId="261E0B8B" w14:textId="77777777" w:rsidR="00347481" w:rsidRDefault="00347481"/>
        </w:tc>
        <w:tc>
          <w:tcPr>
            <w:tcW w:w="778" w:type="dxa"/>
            <w:shd w:val="clear" w:color="auto" w:fill="FFFFFF"/>
            <w:tcMar>
              <w:top w:w="60" w:type="dxa"/>
              <w:left w:w="75" w:type="dxa"/>
              <w:bottom w:w="60" w:type="dxa"/>
              <w:right w:w="75" w:type="dxa"/>
            </w:tcMar>
            <w:vAlign w:val="center"/>
          </w:tcPr>
          <w:p w14:paraId="69AD9BA6" w14:textId="77777777" w:rsidR="00347481" w:rsidRDefault="00347481"/>
        </w:tc>
      </w:tr>
      <w:tr w:rsidR="00347481" w14:paraId="2913CF6D" w14:textId="77777777" w:rsidTr="003744D5">
        <w:trPr>
          <w:cantSplit/>
        </w:trPr>
        <w:tc>
          <w:tcPr>
            <w:tcW w:w="518" w:type="dxa"/>
            <w:shd w:val="clear" w:color="auto" w:fill="FFFFFF"/>
            <w:tcMar>
              <w:top w:w="60" w:type="dxa"/>
              <w:left w:w="75" w:type="dxa"/>
              <w:bottom w:w="60" w:type="dxa"/>
              <w:right w:w="75" w:type="dxa"/>
            </w:tcMar>
            <w:vAlign w:val="center"/>
          </w:tcPr>
          <w:p w14:paraId="606A8533" w14:textId="77777777" w:rsidR="00347481" w:rsidRDefault="00325B61">
            <w:r>
              <w:t>4</w:t>
            </w:r>
          </w:p>
        </w:tc>
        <w:tc>
          <w:tcPr>
            <w:tcW w:w="2007" w:type="dxa"/>
            <w:shd w:val="clear" w:color="auto" w:fill="FFFFFF"/>
            <w:tcMar>
              <w:top w:w="60" w:type="dxa"/>
              <w:left w:w="75" w:type="dxa"/>
              <w:bottom w:w="60" w:type="dxa"/>
              <w:right w:w="75" w:type="dxa"/>
            </w:tcMar>
            <w:vAlign w:val="center"/>
          </w:tcPr>
          <w:p w14:paraId="272B9F11" w14:textId="77777777" w:rsidR="00347481" w:rsidRDefault="00325B61">
            <w:r>
              <w:t>Delivery Administrator</w:t>
            </w:r>
          </w:p>
          <w:p w14:paraId="7184DE6D" w14:textId="2D072A1C" w:rsidR="003744D5" w:rsidRDefault="003744D5"/>
        </w:tc>
        <w:tc>
          <w:tcPr>
            <w:tcW w:w="1439" w:type="dxa"/>
            <w:shd w:val="clear" w:color="auto" w:fill="FFFFFF"/>
            <w:tcMar>
              <w:top w:w="60" w:type="dxa"/>
              <w:left w:w="75" w:type="dxa"/>
              <w:bottom w:w="60" w:type="dxa"/>
              <w:right w:w="75" w:type="dxa"/>
            </w:tcMar>
            <w:vAlign w:val="center"/>
          </w:tcPr>
          <w:p w14:paraId="1155E0D4" w14:textId="77777777" w:rsidR="00347481" w:rsidRDefault="00347481"/>
        </w:tc>
        <w:tc>
          <w:tcPr>
            <w:tcW w:w="1564" w:type="dxa"/>
            <w:shd w:val="clear" w:color="auto" w:fill="FFFFFF"/>
            <w:tcMar>
              <w:top w:w="60" w:type="dxa"/>
              <w:left w:w="75" w:type="dxa"/>
              <w:bottom w:w="60" w:type="dxa"/>
              <w:right w:w="75" w:type="dxa"/>
            </w:tcMar>
            <w:vAlign w:val="center"/>
          </w:tcPr>
          <w:p w14:paraId="269EE7C7" w14:textId="77777777" w:rsidR="00347481" w:rsidRDefault="00347481"/>
        </w:tc>
        <w:tc>
          <w:tcPr>
            <w:tcW w:w="3044" w:type="dxa"/>
            <w:shd w:val="clear" w:color="auto" w:fill="FFFFFF"/>
            <w:tcMar>
              <w:top w:w="60" w:type="dxa"/>
              <w:left w:w="75" w:type="dxa"/>
              <w:bottom w:w="60" w:type="dxa"/>
              <w:right w:w="75" w:type="dxa"/>
            </w:tcMar>
            <w:vAlign w:val="center"/>
          </w:tcPr>
          <w:p w14:paraId="392E9110" w14:textId="77777777" w:rsidR="00347481" w:rsidRDefault="00347481"/>
        </w:tc>
        <w:tc>
          <w:tcPr>
            <w:tcW w:w="778" w:type="dxa"/>
            <w:shd w:val="clear" w:color="auto" w:fill="FFFFFF"/>
            <w:tcMar>
              <w:top w:w="60" w:type="dxa"/>
              <w:left w:w="75" w:type="dxa"/>
              <w:bottom w:w="60" w:type="dxa"/>
              <w:right w:w="75" w:type="dxa"/>
            </w:tcMar>
            <w:vAlign w:val="center"/>
          </w:tcPr>
          <w:p w14:paraId="4A7FEF80" w14:textId="77777777" w:rsidR="00347481" w:rsidRDefault="00347481"/>
        </w:tc>
      </w:tr>
      <w:tr w:rsidR="006F09DF" w14:paraId="035AB3A5" w14:textId="77777777" w:rsidTr="003744D5">
        <w:trPr>
          <w:cantSplit/>
        </w:trPr>
        <w:tc>
          <w:tcPr>
            <w:tcW w:w="518" w:type="dxa"/>
            <w:shd w:val="clear" w:color="auto" w:fill="FFFFFF"/>
            <w:tcMar>
              <w:top w:w="60" w:type="dxa"/>
              <w:left w:w="75" w:type="dxa"/>
              <w:bottom w:w="60" w:type="dxa"/>
              <w:right w:w="75" w:type="dxa"/>
            </w:tcMar>
            <w:vAlign w:val="center"/>
          </w:tcPr>
          <w:p w14:paraId="42BCB9D2" w14:textId="49AA8041" w:rsidR="006F09DF" w:rsidRDefault="006F09DF">
            <w:r>
              <w:t>5</w:t>
            </w:r>
          </w:p>
        </w:tc>
        <w:tc>
          <w:tcPr>
            <w:tcW w:w="2007" w:type="dxa"/>
            <w:shd w:val="clear" w:color="auto" w:fill="FFFFFF"/>
            <w:tcMar>
              <w:top w:w="60" w:type="dxa"/>
              <w:left w:w="75" w:type="dxa"/>
              <w:bottom w:w="60" w:type="dxa"/>
              <w:right w:w="75" w:type="dxa"/>
            </w:tcMar>
            <w:vAlign w:val="center"/>
          </w:tcPr>
          <w:p w14:paraId="04B5581A" w14:textId="77777777" w:rsidR="006F09DF" w:rsidRDefault="006F09DF">
            <w:r>
              <w:t>Business</w:t>
            </w:r>
          </w:p>
          <w:p w14:paraId="07C2EF89" w14:textId="77777777" w:rsidR="006F09DF" w:rsidRDefault="006F09DF">
            <w:r>
              <w:t>Analyst</w:t>
            </w:r>
          </w:p>
          <w:p w14:paraId="5D317C56" w14:textId="5020DE11" w:rsidR="006F09DF" w:rsidRDefault="006F09DF"/>
        </w:tc>
        <w:tc>
          <w:tcPr>
            <w:tcW w:w="1439" w:type="dxa"/>
            <w:shd w:val="clear" w:color="auto" w:fill="FFFFFF"/>
            <w:tcMar>
              <w:top w:w="60" w:type="dxa"/>
              <w:left w:w="75" w:type="dxa"/>
              <w:bottom w:w="60" w:type="dxa"/>
              <w:right w:w="75" w:type="dxa"/>
            </w:tcMar>
            <w:vAlign w:val="center"/>
          </w:tcPr>
          <w:p w14:paraId="4E7BE148" w14:textId="77777777" w:rsidR="006F09DF" w:rsidRDefault="006F09DF"/>
        </w:tc>
        <w:tc>
          <w:tcPr>
            <w:tcW w:w="1564" w:type="dxa"/>
            <w:shd w:val="clear" w:color="auto" w:fill="FFFFFF"/>
            <w:tcMar>
              <w:top w:w="60" w:type="dxa"/>
              <w:left w:w="75" w:type="dxa"/>
              <w:bottom w:w="60" w:type="dxa"/>
              <w:right w:w="75" w:type="dxa"/>
            </w:tcMar>
            <w:vAlign w:val="center"/>
          </w:tcPr>
          <w:p w14:paraId="017E7288" w14:textId="77777777" w:rsidR="006F09DF" w:rsidRDefault="006F09DF"/>
        </w:tc>
        <w:tc>
          <w:tcPr>
            <w:tcW w:w="3044" w:type="dxa"/>
            <w:shd w:val="clear" w:color="auto" w:fill="FFFFFF"/>
            <w:tcMar>
              <w:top w:w="60" w:type="dxa"/>
              <w:left w:w="75" w:type="dxa"/>
              <w:bottom w:w="60" w:type="dxa"/>
              <w:right w:w="75" w:type="dxa"/>
            </w:tcMar>
            <w:vAlign w:val="center"/>
          </w:tcPr>
          <w:p w14:paraId="6AFC8A0B" w14:textId="77777777" w:rsidR="006F09DF" w:rsidRDefault="006F09DF"/>
        </w:tc>
        <w:tc>
          <w:tcPr>
            <w:tcW w:w="778" w:type="dxa"/>
            <w:shd w:val="clear" w:color="auto" w:fill="FFFFFF"/>
            <w:tcMar>
              <w:top w:w="60" w:type="dxa"/>
              <w:left w:w="75" w:type="dxa"/>
              <w:bottom w:w="60" w:type="dxa"/>
              <w:right w:w="75" w:type="dxa"/>
            </w:tcMar>
            <w:vAlign w:val="center"/>
          </w:tcPr>
          <w:p w14:paraId="7548C281" w14:textId="77777777" w:rsidR="006F09DF" w:rsidRDefault="006F09DF"/>
        </w:tc>
      </w:tr>
    </w:tbl>
    <w:p w14:paraId="78095ED6" w14:textId="77777777" w:rsidR="00347481" w:rsidRDefault="00347481"/>
    <w:p w14:paraId="1A883A92" w14:textId="77777777" w:rsidR="00347481" w:rsidRDefault="00325B61">
      <w:pPr>
        <w:jc w:val="both"/>
      </w:pPr>
      <w:r>
        <w:t>Bidders may propose additional supporting resources where necessary. The four key resources above are mandatory and may not be replaced without PRASA’s prior written approval. Any approved replacement must have equivalent or higher qualifications and experience.</w:t>
      </w:r>
    </w:p>
    <w:p w14:paraId="773BAC0E" w14:textId="77777777" w:rsidR="00347481" w:rsidRDefault="00325B61">
      <w:pPr>
        <w:pStyle w:val="Heading1"/>
        <w:pageBreakBefore/>
      </w:pPr>
      <w:r>
        <w:rPr>
          <w:rFonts w:ascii="Arial" w:eastAsia="Arial" w:hAnsi="Arial" w:cs="Arial"/>
        </w:rPr>
        <w:t>ANNEXURE C: CONTACTABLE REFERENCE TEMPLATE</w:t>
      </w:r>
    </w:p>
    <w:p w14:paraId="47449E0E" w14:textId="77777777" w:rsidR="00347481" w:rsidRDefault="00325B61">
      <w:pPr>
        <w:jc w:val="both"/>
      </w:pPr>
      <w:r>
        <w:t>Complete one reference form for each of the three mandatory references and attach the corresponding signed client reference letter on the client’s letterhead. Each reference must relate to delivery management, programme or portfolio management, a transformation office or a comparable multidisciplinary ICT delivery assignment completed or undertaken within the last ten years.</w:t>
      </w:r>
    </w:p>
    <w:p w14:paraId="2E705A6D" w14:textId="77777777" w:rsidR="00347481" w:rsidRDefault="00325B61">
      <w:pPr>
        <w:pStyle w:val="Heading2"/>
      </w:pPr>
      <w:r>
        <w:rPr>
          <w:rFonts w:ascii="Arial" w:eastAsia="Arial" w:hAnsi="Arial" w:cs="Arial"/>
        </w:rPr>
        <w:t>Reference 1</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44"/>
        <w:gridCol w:w="6006"/>
      </w:tblGrid>
      <w:tr w:rsidR="00347481" w14:paraId="2D256449" w14:textId="77777777">
        <w:trPr>
          <w:cantSplit/>
          <w:tblHeader/>
        </w:trPr>
        <w:tc>
          <w:tcPr>
            <w:tcW w:w="3344" w:type="dxa"/>
            <w:shd w:val="clear" w:color="auto" w:fill="00B0F0"/>
            <w:tcMar>
              <w:top w:w="60" w:type="dxa"/>
              <w:left w:w="75" w:type="dxa"/>
              <w:bottom w:w="60" w:type="dxa"/>
              <w:right w:w="75" w:type="dxa"/>
            </w:tcMar>
            <w:vAlign w:val="center"/>
          </w:tcPr>
          <w:p w14:paraId="2749CB2F" w14:textId="77777777" w:rsidR="00347481" w:rsidRDefault="00325B61">
            <w:r>
              <w:rPr>
                <w:b/>
              </w:rPr>
              <w:t>Reference Information</w:t>
            </w:r>
          </w:p>
        </w:tc>
        <w:tc>
          <w:tcPr>
            <w:tcW w:w="6006" w:type="dxa"/>
            <w:shd w:val="clear" w:color="auto" w:fill="00B0F0"/>
            <w:tcMar>
              <w:top w:w="60" w:type="dxa"/>
              <w:left w:w="75" w:type="dxa"/>
              <w:bottom w:w="60" w:type="dxa"/>
              <w:right w:w="75" w:type="dxa"/>
            </w:tcMar>
            <w:vAlign w:val="center"/>
          </w:tcPr>
          <w:p w14:paraId="55049DC5" w14:textId="77777777" w:rsidR="00347481" w:rsidRDefault="00325B61">
            <w:r>
              <w:rPr>
                <w:b/>
              </w:rPr>
              <w:t>Bidder Response</w:t>
            </w:r>
          </w:p>
        </w:tc>
      </w:tr>
      <w:tr w:rsidR="00347481" w14:paraId="29CC4A7B" w14:textId="77777777">
        <w:trPr>
          <w:cantSplit/>
        </w:trPr>
        <w:tc>
          <w:tcPr>
            <w:tcW w:w="3344" w:type="dxa"/>
            <w:shd w:val="clear" w:color="auto" w:fill="FFFFFF"/>
            <w:tcMar>
              <w:top w:w="60" w:type="dxa"/>
              <w:left w:w="75" w:type="dxa"/>
              <w:bottom w:w="60" w:type="dxa"/>
              <w:right w:w="75" w:type="dxa"/>
            </w:tcMar>
            <w:vAlign w:val="center"/>
          </w:tcPr>
          <w:p w14:paraId="0E851692" w14:textId="77777777" w:rsidR="00347481" w:rsidRDefault="00325B61">
            <w:r>
              <w:t>Client organisation</w:t>
            </w:r>
          </w:p>
        </w:tc>
        <w:tc>
          <w:tcPr>
            <w:tcW w:w="6006" w:type="dxa"/>
            <w:shd w:val="clear" w:color="auto" w:fill="FFFFFF"/>
            <w:tcMar>
              <w:top w:w="60" w:type="dxa"/>
              <w:left w:w="75" w:type="dxa"/>
              <w:bottom w:w="60" w:type="dxa"/>
              <w:right w:w="75" w:type="dxa"/>
            </w:tcMar>
            <w:vAlign w:val="center"/>
          </w:tcPr>
          <w:p w14:paraId="22BF8E8C" w14:textId="77777777" w:rsidR="00347481" w:rsidRDefault="00347481"/>
        </w:tc>
      </w:tr>
      <w:tr w:rsidR="00347481" w14:paraId="25E171E9" w14:textId="77777777">
        <w:trPr>
          <w:cantSplit/>
        </w:trPr>
        <w:tc>
          <w:tcPr>
            <w:tcW w:w="3344" w:type="dxa"/>
            <w:shd w:val="clear" w:color="auto" w:fill="FFFFFF"/>
            <w:tcMar>
              <w:top w:w="60" w:type="dxa"/>
              <w:left w:w="75" w:type="dxa"/>
              <w:bottom w:w="60" w:type="dxa"/>
              <w:right w:w="75" w:type="dxa"/>
            </w:tcMar>
            <w:vAlign w:val="center"/>
          </w:tcPr>
          <w:p w14:paraId="1D521E50" w14:textId="77777777" w:rsidR="00347481" w:rsidRDefault="00325B61">
            <w:r>
              <w:t>Project / assignment title</w:t>
            </w:r>
          </w:p>
        </w:tc>
        <w:tc>
          <w:tcPr>
            <w:tcW w:w="6006" w:type="dxa"/>
            <w:shd w:val="clear" w:color="auto" w:fill="FFFFFF"/>
            <w:tcMar>
              <w:top w:w="60" w:type="dxa"/>
              <w:left w:w="75" w:type="dxa"/>
              <w:bottom w:w="60" w:type="dxa"/>
              <w:right w:w="75" w:type="dxa"/>
            </w:tcMar>
            <w:vAlign w:val="center"/>
          </w:tcPr>
          <w:p w14:paraId="72619D6E" w14:textId="77777777" w:rsidR="00347481" w:rsidRDefault="00347481"/>
        </w:tc>
      </w:tr>
      <w:tr w:rsidR="00347481" w14:paraId="2D9F2150" w14:textId="77777777">
        <w:trPr>
          <w:cantSplit/>
        </w:trPr>
        <w:tc>
          <w:tcPr>
            <w:tcW w:w="3344" w:type="dxa"/>
            <w:shd w:val="clear" w:color="auto" w:fill="FFFFFF"/>
            <w:tcMar>
              <w:top w:w="60" w:type="dxa"/>
              <w:left w:w="75" w:type="dxa"/>
              <w:bottom w:w="60" w:type="dxa"/>
              <w:right w:w="75" w:type="dxa"/>
            </w:tcMar>
            <w:vAlign w:val="center"/>
          </w:tcPr>
          <w:p w14:paraId="54DBAF2A" w14:textId="77777777" w:rsidR="00347481" w:rsidRDefault="00325B61">
            <w:r>
              <w:t>Scope delivered</w:t>
            </w:r>
          </w:p>
        </w:tc>
        <w:tc>
          <w:tcPr>
            <w:tcW w:w="6006" w:type="dxa"/>
            <w:shd w:val="clear" w:color="auto" w:fill="FFFFFF"/>
            <w:tcMar>
              <w:top w:w="60" w:type="dxa"/>
              <w:left w:w="75" w:type="dxa"/>
              <w:bottom w:w="60" w:type="dxa"/>
              <w:right w:w="75" w:type="dxa"/>
            </w:tcMar>
            <w:vAlign w:val="center"/>
          </w:tcPr>
          <w:p w14:paraId="0ADBCEF4" w14:textId="77777777" w:rsidR="00347481" w:rsidRDefault="00347481"/>
        </w:tc>
      </w:tr>
      <w:tr w:rsidR="00347481" w14:paraId="06F30402" w14:textId="77777777">
        <w:trPr>
          <w:cantSplit/>
        </w:trPr>
        <w:tc>
          <w:tcPr>
            <w:tcW w:w="3344" w:type="dxa"/>
            <w:shd w:val="clear" w:color="auto" w:fill="FFFFFF"/>
            <w:tcMar>
              <w:top w:w="60" w:type="dxa"/>
              <w:left w:w="75" w:type="dxa"/>
              <w:bottom w:w="60" w:type="dxa"/>
              <w:right w:w="75" w:type="dxa"/>
            </w:tcMar>
            <w:vAlign w:val="center"/>
          </w:tcPr>
          <w:p w14:paraId="01CB769E" w14:textId="77777777" w:rsidR="00347481" w:rsidRDefault="00325B61">
            <w:r>
              <w:t>Start date and completion date</w:t>
            </w:r>
          </w:p>
        </w:tc>
        <w:tc>
          <w:tcPr>
            <w:tcW w:w="6006" w:type="dxa"/>
            <w:shd w:val="clear" w:color="auto" w:fill="FFFFFF"/>
            <w:tcMar>
              <w:top w:w="60" w:type="dxa"/>
              <w:left w:w="75" w:type="dxa"/>
              <w:bottom w:w="60" w:type="dxa"/>
              <w:right w:w="75" w:type="dxa"/>
            </w:tcMar>
            <w:vAlign w:val="center"/>
          </w:tcPr>
          <w:p w14:paraId="759241CB" w14:textId="77777777" w:rsidR="00347481" w:rsidRDefault="00347481"/>
        </w:tc>
      </w:tr>
      <w:tr w:rsidR="00347481" w14:paraId="00F78F67" w14:textId="77777777">
        <w:trPr>
          <w:cantSplit/>
        </w:trPr>
        <w:tc>
          <w:tcPr>
            <w:tcW w:w="3344" w:type="dxa"/>
            <w:shd w:val="clear" w:color="auto" w:fill="FFFFFF"/>
            <w:tcMar>
              <w:top w:w="60" w:type="dxa"/>
              <w:left w:w="75" w:type="dxa"/>
              <w:bottom w:w="60" w:type="dxa"/>
              <w:right w:w="75" w:type="dxa"/>
            </w:tcMar>
            <w:vAlign w:val="center"/>
          </w:tcPr>
          <w:p w14:paraId="33ED837D" w14:textId="77777777" w:rsidR="00347481" w:rsidRDefault="00325B61">
            <w:r>
              <w:t>Client contact person and designation</w:t>
            </w:r>
          </w:p>
        </w:tc>
        <w:tc>
          <w:tcPr>
            <w:tcW w:w="6006" w:type="dxa"/>
            <w:shd w:val="clear" w:color="auto" w:fill="FFFFFF"/>
            <w:tcMar>
              <w:top w:w="60" w:type="dxa"/>
              <w:left w:w="75" w:type="dxa"/>
              <w:bottom w:w="60" w:type="dxa"/>
              <w:right w:w="75" w:type="dxa"/>
            </w:tcMar>
            <w:vAlign w:val="center"/>
          </w:tcPr>
          <w:p w14:paraId="39DA262E" w14:textId="77777777" w:rsidR="00347481" w:rsidRDefault="00347481"/>
        </w:tc>
      </w:tr>
      <w:tr w:rsidR="00347481" w14:paraId="325C1590" w14:textId="77777777">
        <w:trPr>
          <w:cantSplit/>
        </w:trPr>
        <w:tc>
          <w:tcPr>
            <w:tcW w:w="3344" w:type="dxa"/>
            <w:shd w:val="clear" w:color="auto" w:fill="FFFFFF"/>
            <w:tcMar>
              <w:top w:w="60" w:type="dxa"/>
              <w:left w:w="75" w:type="dxa"/>
              <w:bottom w:w="60" w:type="dxa"/>
              <w:right w:w="75" w:type="dxa"/>
            </w:tcMar>
            <w:vAlign w:val="center"/>
          </w:tcPr>
          <w:p w14:paraId="344509FB" w14:textId="77777777" w:rsidR="00347481" w:rsidRDefault="00325B61">
            <w:r>
              <w:t>Email address and telephone number</w:t>
            </w:r>
          </w:p>
        </w:tc>
        <w:tc>
          <w:tcPr>
            <w:tcW w:w="6006" w:type="dxa"/>
            <w:shd w:val="clear" w:color="auto" w:fill="FFFFFF"/>
            <w:tcMar>
              <w:top w:w="60" w:type="dxa"/>
              <w:left w:w="75" w:type="dxa"/>
              <w:bottom w:w="60" w:type="dxa"/>
              <w:right w:w="75" w:type="dxa"/>
            </w:tcMar>
            <w:vAlign w:val="center"/>
          </w:tcPr>
          <w:p w14:paraId="579CB86D" w14:textId="77777777" w:rsidR="00347481" w:rsidRDefault="00347481"/>
        </w:tc>
      </w:tr>
      <w:tr w:rsidR="00347481" w14:paraId="7DED23F3" w14:textId="77777777">
        <w:trPr>
          <w:cantSplit/>
        </w:trPr>
        <w:tc>
          <w:tcPr>
            <w:tcW w:w="3344" w:type="dxa"/>
            <w:shd w:val="clear" w:color="auto" w:fill="FFFFFF"/>
            <w:tcMar>
              <w:top w:w="60" w:type="dxa"/>
              <w:left w:w="75" w:type="dxa"/>
              <w:bottom w:w="60" w:type="dxa"/>
              <w:right w:w="75" w:type="dxa"/>
            </w:tcMar>
            <w:vAlign w:val="center"/>
          </w:tcPr>
          <w:p w14:paraId="11B3FD06" w14:textId="77777777" w:rsidR="00347481" w:rsidRDefault="00325B61">
            <w:r>
              <w:t>Reference letter attached (Yes/No)</w:t>
            </w:r>
          </w:p>
        </w:tc>
        <w:tc>
          <w:tcPr>
            <w:tcW w:w="6006" w:type="dxa"/>
            <w:shd w:val="clear" w:color="auto" w:fill="FFFFFF"/>
            <w:tcMar>
              <w:top w:w="60" w:type="dxa"/>
              <w:left w:w="75" w:type="dxa"/>
              <w:bottom w:w="60" w:type="dxa"/>
              <w:right w:w="75" w:type="dxa"/>
            </w:tcMar>
            <w:vAlign w:val="center"/>
          </w:tcPr>
          <w:p w14:paraId="40FE7C23" w14:textId="77777777" w:rsidR="00347481" w:rsidRDefault="00347481"/>
        </w:tc>
      </w:tr>
    </w:tbl>
    <w:p w14:paraId="0D892E4C" w14:textId="77777777" w:rsidR="00347481" w:rsidRDefault="00347481"/>
    <w:p w14:paraId="62C1C73D" w14:textId="77777777" w:rsidR="00347481" w:rsidRDefault="00325B61">
      <w:pPr>
        <w:pStyle w:val="Heading2"/>
      </w:pPr>
      <w:r>
        <w:rPr>
          <w:rFonts w:ascii="Arial" w:eastAsia="Arial" w:hAnsi="Arial" w:cs="Arial"/>
        </w:rPr>
        <w:t>Reference 2</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44"/>
        <w:gridCol w:w="6006"/>
      </w:tblGrid>
      <w:tr w:rsidR="00347481" w14:paraId="3C10FD37" w14:textId="77777777">
        <w:trPr>
          <w:cantSplit/>
          <w:tblHeader/>
        </w:trPr>
        <w:tc>
          <w:tcPr>
            <w:tcW w:w="3344" w:type="dxa"/>
            <w:shd w:val="clear" w:color="auto" w:fill="00B0F0"/>
            <w:tcMar>
              <w:top w:w="60" w:type="dxa"/>
              <w:left w:w="75" w:type="dxa"/>
              <w:bottom w:w="60" w:type="dxa"/>
              <w:right w:w="75" w:type="dxa"/>
            </w:tcMar>
            <w:vAlign w:val="center"/>
          </w:tcPr>
          <w:p w14:paraId="3F0560C0" w14:textId="77777777" w:rsidR="00347481" w:rsidRDefault="00325B61">
            <w:r>
              <w:rPr>
                <w:b/>
              </w:rPr>
              <w:t>Reference Information</w:t>
            </w:r>
          </w:p>
        </w:tc>
        <w:tc>
          <w:tcPr>
            <w:tcW w:w="6006" w:type="dxa"/>
            <w:shd w:val="clear" w:color="auto" w:fill="00B0F0"/>
            <w:tcMar>
              <w:top w:w="60" w:type="dxa"/>
              <w:left w:w="75" w:type="dxa"/>
              <w:bottom w:w="60" w:type="dxa"/>
              <w:right w:w="75" w:type="dxa"/>
            </w:tcMar>
            <w:vAlign w:val="center"/>
          </w:tcPr>
          <w:p w14:paraId="4C5D8DAD" w14:textId="77777777" w:rsidR="00347481" w:rsidRDefault="00325B61">
            <w:r>
              <w:rPr>
                <w:b/>
              </w:rPr>
              <w:t>Bidder Response</w:t>
            </w:r>
          </w:p>
        </w:tc>
      </w:tr>
      <w:tr w:rsidR="00347481" w14:paraId="5B7D6358" w14:textId="77777777">
        <w:trPr>
          <w:cantSplit/>
        </w:trPr>
        <w:tc>
          <w:tcPr>
            <w:tcW w:w="3344" w:type="dxa"/>
            <w:shd w:val="clear" w:color="auto" w:fill="FFFFFF"/>
            <w:tcMar>
              <w:top w:w="60" w:type="dxa"/>
              <w:left w:w="75" w:type="dxa"/>
              <w:bottom w:w="60" w:type="dxa"/>
              <w:right w:w="75" w:type="dxa"/>
            </w:tcMar>
            <w:vAlign w:val="center"/>
          </w:tcPr>
          <w:p w14:paraId="72CEF8E0" w14:textId="77777777" w:rsidR="00347481" w:rsidRDefault="00325B61">
            <w:r>
              <w:t>Client organisation</w:t>
            </w:r>
          </w:p>
        </w:tc>
        <w:tc>
          <w:tcPr>
            <w:tcW w:w="6006" w:type="dxa"/>
            <w:shd w:val="clear" w:color="auto" w:fill="FFFFFF"/>
            <w:tcMar>
              <w:top w:w="60" w:type="dxa"/>
              <w:left w:w="75" w:type="dxa"/>
              <w:bottom w:w="60" w:type="dxa"/>
              <w:right w:w="75" w:type="dxa"/>
            </w:tcMar>
            <w:vAlign w:val="center"/>
          </w:tcPr>
          <w:p w14:paraId="092E97AC" w14:textId="77777777" w:rsidR="00347481" w:rsidRDefault="00347481"/>
        </w:tc>
      </w:tr>
      <w:tr w:rsidR="00347481" w14:paraId="11FE3B6A" w14:textId="77777777">
        <w:trPr>
          <w:cantSplit/>
        </w:trPr>
        <w:tc>
          <w:tcPr>
            <w:tcW w:w="3344" w:type="dxa"/>
            <w:shd w:val="clear" w:color="auto" w:fill="FFFFFF"/>
            <w:tcMar>
              <w:top w:w="60" w:type="dxa"/>
              <w:left w:w="75" w:type="dxa"/>
              <w:bottom w:w="60" w:type="dxa"/>
              <w:right w:w="75" w:type="dxa"/>
            </w:tcMar>
            <w:vAlign w:val="center"/>
          </w:tcPr>
          <w:p w14:paraId="74591A35" w14:textId="77777777" w:rsidR="00347481" w:rsidRDefault="00325B61">
            <w:r>
              <w:t>Project / assignment title</w:t>
            </w:r>
          </w:p>
        </w:tc>
        <w:tc>
          <w:tcPr>
            <w:tcW w:w="6006" w:type="dxa"/>
            <w:shd w:val="clear" w:color="auto" w:fill="FFFFFF"/>
            <w:tcMar>
              <w:top w:w="60" w:type="dxa"/>
              <w:left w:w="75" w:type="dxa"/>
              <w:bottom w:w="60" w:type="dxa"/>
              <w:right w:w="75" w:type="dxa"/>
            </w:tcMar>
            <w:vAlign w:val="center"/>
          </w:tcPr>
          <w:p w14:paraId="194F4B08" w14:textId="77777777" w:rsidR="00347481" w:rsidRDefault="00347481"/>
        </w:tc>
      </w:tr>
      <w:tr w:rsidR="00347481" w14:paraId="6EC2A220" w14:textId="77777777">
        <w:trPr>
          <w:cantSplit/>
        </w:trPr>
        <w:tc>
          <w:tcPr>
            <w:tcW w:w="3344" w:type="dxa"/>
            <w:shd w:val="clear" w:color="auto" w:fill="FFFFFF"/>
            <w:tcMar>
              <w:top w:w="60" w:type="dxa"/>
              <w:left w:w="75" w:type="dxa"/>
              <w:bottom w:w="60" w:type="dxa"/>
              <w:right w:w="75" w:type="dxa"/>
            </w:tcMar>
            <w:vAlign w:val="center"/>
          </w:tcPr>
          <w:p w14:paraId="613A0C40" w14:textId="77777777" w:rsidR="00347481" w:rsidRDefault="00325B61">
            <w:r>
              <w:t>Scope delivered</w:t>
            </w:r>
          </w:p>
        </w:tc>
        <w:tc>
          <w:tcPr>
            <w:tcW w:w="6006" w:type="dxa"/>
            <w:shd w:val="clear" w:color="auto" w:fill="FFFFFF"/>
            <w:tcMar>
              <w:top w:w="60" w:type="dxa"/>
              <w:left w:w="75" w:type="dxa"/>
              <w:bottom w:w="60" w:type="dxa"/>
              <w:right w:w="75" w:type="dxa"/>
            </w:tcMar>
            <w:vAlign w:val="center"/>
          </w:tcPr>
          <w:p w14:paraId="0AF4DCAD" w14:textId="77777777" w:rsidR="00347481" w:rsidRDefault="00347481"/>
        </w:tc>
      </w:tr>
      <w:tr w:rsidR="00347481" w14:paraId="092C70AC" w14:textId="77777777">
        <w:trPr>
          <w:cantSplit/>
        </w:trPr>
        <w:tc>
          <w:tcPr>
            <w:tcW w:w="3344" w:type="dxa"/>
            <w:shd w:val="clear" w:color="auto" w:fill="FFFFFF"/>
            <w:tcMar>
              <w:top w:w="60" w:type="dxa"/>
              <w:left w:w="75" w:type="dxa"/>
              <w:bottom w:w="60" w:type="dxa"/>
              <w:right w:w="75" w:type="dxa"/>
            </w:tcMar>
            <w:vAlign w:val="center"/>
          </w:tcPr>
          <w:p w14:paraId="46997DBA" w14:textId="77777777" w:rsidR="00347481" w:rsidRDefault="00325B61">
            <w:r>
              <w:t>Start date and completion date</w:t>
            </w:r>
          </w:p>
        </w:tc>
        <w:tc>
          <w:tcPr>
            <w:tcW w:w="6006" w:type="dxa"/>
            <w:shd w:val="clear" w:color="auto" w:fill="FFFFFF"/>
            <w:tcMar>
              <w:top w:w="60" w:type="dxa"/>
              <w:left w:w="75" w:type="dxa"/>
              <w:bottom w:w="60" w:type="dxa"/>
              <w:right w:w="75" w:type="dxa"/>
            </w:tcMar>
            <w:vAlign w:val="center"/>
          </w:tcPr>
          <w:p w14:paraId="09792FD3" w14:textId="77777777" w:rsidR="00347481" w:rsidRDefault="00347481"/>
        </w:tc>
      </w:tr>
      <w:tr w:rsidR="00347481" w14:paraId="15283C79" w14:textId="77777777">
        <w:trPr>
          <w:cantSplit/>
        </w:trPr>
        <w:tc>
          <w:tcPr>
            <w:tcW w:w="3344" w:type="dxa"/>
            <w:shd w:val="clear" w:color="auto" w:fill="FFFFFF"/>
            <w:tcMar>
              <w:top w:w="60" w:type="dxa"/>
              <w:left w:w="75" w:type="dxa"/>
              <w:bottom w:w="60" w:type="dxa"/>
              <w:right w:w="75" w:type="dxa"/>
            </w:tcMar>
            <w:vAlign w:val="center"/>
          </w:tcPr>
          <w:p w14:paraId="08EB20BF" w14:textId="77777777" w:rsidR="00347481" w:rsidRDefault="00325B61">
            <w:r>
              <w:t>Client contact person and designation</w:t>
            </w:r>
          </w:p>
        </w:tc>
        <w:tc>
          <w:tcPr>
            <w:tcW w:w="6006" w:type="dxa"/>
            <w:shd w:val="clear" w:color="auto" w:fill="FFFFFF"/>
            <w:tcMar>
              <w:top w:w="60" w:type="dxa"/>
              <w:left w:w="75" w:type="dxa"/>
              <w:bottom w:w="60" w:type="dxa"/>
              <w:right w:w="75" w:type="dxa"/>
            </w:tcMar>
            <w:vAlign w:val="center"/>
          </w:tcPr>
          <w:p w14:paraId="3F5403F2" w14:textId="77777777" w:rsidR="00347481" w:rsidRDefault="00347481"/>
        </w:tc>
      </w:tr>
      <w:tr w:rsidR="00347481" w14:paraId="03F45042" w14:textId="77777777">
        <w:trPr>
          <w:cantSplit/>
        </w:trPr>
        <w:tc>
          <w:tcPr>
            <w:tcW w:w="3344" w:type="dxa"/>
            <w:shd w:val="clear" w:color="auto" w:fill="FFFFFF"/>
            <w:tcMar>
              <w:top w:w="60" w:type="dxa"/>
              <w:left w:w="75" w:type="dxa"/>
              <w:bottom w:w="60" w:type="dxa"/>
              <w:right w:w="75" w:type="dxa"/>
            </w:tcMar>
            <w:vAlign w:val="center"/>
          </w:tcPr>
          <w:p w14:paraId="43A4B477" w14:textId="77777777" w:rsidR="00347481" w:rsidRDefault="00325B61">
            <w:r>
              <w:t>Email address and telephone number</w:t>
            </w:r>
          </w:p>
        </w:tc>
        <w:tc>
          <w:tcPr>
            <w:tcW w:w="6006" w:type="dxa"/>
            <w:shd w:val="clear" w:color="auto" w:fill="FFFFFF"/>
            <w:tcMar>
              <w:top w:w="60" w:type="dxa"/>
              <w:left w:w="75" w:type="dxa"/>
              <w:bottom w:w="60" w:type="dxa"/>
              <w:right w:w="75" w:type="dxa"/>
            </w:tcMar>
            <w:vAlign w:val="center"/>
          </w:tcPr>
          <w:p w14:paraId="20AC1026" w14:textId="77777777" w:rsidR="00347481" w:rsidRDefault="00347481"/>
        </w:tc>
      </w:tr>
      <w:tr w:rsidR="00347481" w14:paraId="213B4F01" w14:textId="77777777">
        <w:trPr>
          <w:cantSplit/>
        </w:trPr>
        <w:tc>
          <w:tcPr>
            <w:tcW w:w="3344" w:type="dxa"/>
            <w:shd w:val="clear" w:color="auto" w:fill="FFFFFF"/>
            <w:tcMar>
              <w:top w:w="60" w:type="dxa"/>
              <w:left w:w="75" w:type="dxa"/>
              <w:bottom w:w="60" w:type="dxa"/>
              <w:right w:w="75" w:type="dxa"/>
            </w:tcMar>
            <w:vAlign w:val="center"/>
          </w:tcPr>
          <w:p w14:paraId="4EB7AE45" w14:textId="77777777" w:rsidR="00347481" w:rsidRDefault="00325B61">
            <w:r>
              <w:t>Reference letter attached (Yes/No)</w:t>
            </w:r>
          </w:p>
        </w:tc>
        <w:tc>
          <w:tcPr>
            <w:tcW w:w="6006" w:type="dxa"/>
            <w:shd w:val="clear" w:color="auto" w:fill="FFFFFF"/>
            <w:tcMar>
              <w:top w:w="60" w:type="dxa"/>
              <w:left w:w="75" w:type="dxa"/>
              <w:bottom w:w="60" w:type="dxa"/>
              <w:right w:w="75" w:type="dxa"/>
            </w:tcMar>
            <w:vAlign w:val="center"/>
          </w:tcPr>
          <w:p w14:paraId="77A5730A" w14:textId="77777777" w:rsidR="00347481" w:rsidRDefault="00347481"/>
        </w:tc>
      </w:tr>
    </w:tbl>
    <w:p w14:paraId="7B52A350" w14:textId="77777777" w:rsidR="00347481" w:rsidRDefault="00347481"/>
    <w:p w14:paraId="2C503EFB" w14:textId="77777777" w:rsidR="00347481" w:rsidRDefault="00325B61">
      <w:pPr>
        <w:pStyle w:val="Heading2"/>
      </w:pPr>
      <w:r>
        <w:rPr>
          <w:rFonts w:ascii="Arial" w:eastAsia="Arial" w:hAnsi="Arial" w:cs="Arial"/>
        </w:rPr>
        <w:t>Reference 3</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44"/>
        <w:gridCol w:w="6006"/>
      </w:tblGrid>
      <w:tr w:rsidR="00347481" w14:paraId="78402DEC" w14:textId="77777777">
        <w:trPr>
          <w:cantSplit/>
          <w:tblHeader/>
        </w:trPr>
        <w:tc>
          <w:tcPr>
            <w:tcW w:w="3344" w:type="dxa"/>
            <w:shd w:val="clear" w:color="auto" w:fill="00B0F0"/>
            <w:tcMar>
              <w:top w:w="60" w:type="dxa"/>
              <w:left w:w="75" w:type="dxa"/>
              <w:bottom w:w="60" w:type="dxa"/>
              <w:right w:w="75" w:type="dxa"/>
            </w:tcMar>
            <w:vAlign w:val="center"/>
          </w:tcPr>
          <w:p w14:paraId="1D8CF3E2" w14:textId="77777777" w:rsidR="00347481" w:rsidRDefault="00325B61">
            <w:r>
              <w:rPr>
                <w:b/>
              </w:rPr>
              <w:t>Reference Information</w:t>
            </w:r>
          </w:p>
        </w:tc>
        <w:tc>
          <w:tcPr>
            <w:tcW w:w="6006" w:type="dxa"/>
            <w:shd w:val="clear" w:color="auto" w:fill="00B0F0"/>
            <w:tcMar>
              <w:top w:w="60" w:type="dxa"/>
              <w:left w:w="75" w:type="dxa"/>
              <w:bottom w:w="60" w:type="dxa"/>
              <w:right w:w="75" w:type="dxa"/>
            </w:tcMar>
            <w:vAlign w:val="center"/>
          </w:tcPr>
          <w:p w14:paraId="4374F0A1" w14:textId="77777777" w:rsidR="00347481" w:rsidRDefault="00325B61">
            <w:r>
              <w:rPr>
                <w:b/>
              </w:rPr>
              <w:t>Bidder Response</w:t>
            </w:r>
          </w:p>
        </w:tc>
      </w:tr>
      <w:tr w:rsidR="00347481" w14:paraId="420AB8F9" w14:textId="77777777">
        <w:trPr>
          <w:cantSplit/>
        </w:trPr>
        <w:tc>
          <w:tcPr>
            <w:tcW w:w="3344" w:type="dxa"/>
            <w:shd w:val="clear" w:color="auto" w:fill="FFFFFF"/>
            <w:tcMar>
              <w:top w:w="60" w:type="dxa"/>
              <w:left w:w="75" w:type="dxa"/>
              <w:bottom w:w="60" w:type="dxa"/>
              <w:right w:w="75" w:type="dxa"/>
            </w:tcMar>
            <w:vAlign w:val="center"/>
          </w:tcPr>
          <w:p w14:paraId="512EA3FB" w14:textId="77777777" w:rsidR="00347481" w:rsidRDefault="00325B61">
            <w:r>
              <w:t>Client organisation</w:t>
            </w:r>
          </w:p>
        </w:tc>
        <w:tc>
          <w:tcPr>
            <w:tcW w:w="6006" w:type="dxa"/>
            <w:shd w:val="clear" w:color="auto" w:fill="FFFFFF"/>
            <w:tcMar>
              <w:top w:w="60" w:type="dxa"/>
              <w:left w:w="75" w:type="dxa"/>
              <w:bottom w:w="60" w:type="dxa"/>
              <w:right w:w="75" w:type="dxa"/>
            </w:tcMar>
            <w:vAlign w:val="center"/>
          </w:tcPr>
          <w:p w14:paraId="0555A795" w14:textId="77777777" w:rsidR="00347481" w:rsidRDefault="00347481"/>
        </w:tc>
      </w:tr>
      <w:tr w:rsidR="00347481" w14:paraId="0E0371DE" w14:textId="77777777">
        <w:trPr>
          <w:cantSplit/>
        </w:trPr>
        <w:tc>
          <w:tcPr>
            <w:tcW w:w="3344" w:type="dxa"/>
            <w:shd w:val="clear" w:color="auto" w:fill="FFFFFF"/>
            <w:tcMar>
              <w:top w:w="60" w:type="dxa"/>
              <w:left w:w="75" w:type="dxa"/>
              <w:bottom w:w="60" w:type="dxa"/>
              <w:right w:w="75" w:type="dxa"/>
            </w:tcMar>
            <w:vAlign w:val="center"/>
          </w:tcPr>
          <w:p w14:paraId="30670AFD" w14:textId="77777777" w:rsidR="00347481" w:rsidRDefault="00325B61">
            <w:r>
              <w:t>Project / assignment title</w:t>
            </w:r>
          </w:p>
        </w:tc>
        <w:tc>
          <w:tcPr>
            <w:tcW w:w="6006" w:type="dxa"/>
            <w:shd w:val="clear" w:color="auto" w:fill="FFFFFF"/>
            <w:tcMar>
              <w:top w:w="60" w:type="dxa"/>
              <w:left w:w="75" w:type="dxa"/>
              <w:bottom w:w="60" w:type="dxa"/>
              <w:right w:w="75" w:type="dxa"/>
            </w:tcMar>
            <w:vAlign w:val="center"/>
          </w:tcPr>
          <w:p w14:paraId="7C1D6047" w14:textId="77777777" w:rsidR="00347481" w:rsidRDefault="00347481"/>
        </w:tc>
      </w:tr>
      <w:tr w:rsidR="00347481" w14:paraId="6AADA066" w14:textId="77777777">
        <w:trPr>
          <w:cantSplit/>
        </w:trPr>
        <w:tc>
          <w:tcPr>
            <w:tcW w:w="3344" w:type="dxa"/>
            <w:shd w:val="clear" w:color="auto" w:fill="FFFFFF"/>
            <w:tcMar>
              <w:top w:w="60" w:type="dxa"/>
              <w:left w:w="75" w:type="dxa"/>
              <w:bottom w:w="60" w:type="dxa"/>
              <w:right w:w="75" w:type="dxa"/>
            </w:tcMar>
            <w:vAlign w:val="center"/>
          </w:tcPr>
          <w:p w14:paraId="3533FEAE" w14:textId="77777777" w:rsidR="00347481" w:rsidRDefault="00325B61">
            <w:r>
              <w:t>Scope delivered</w:t>
            </w:r>
          </w:p>
        </w:tc>
        <w:tc>
          <w:tcPr>
            <w:tcW w:w="6006" w:type="dxa"/>
            <w:shd w:val="clear" w:color="auto" w:fill="FFFFFF"/>
            <w:tcMar>
              <w:top w:w="60" w:type="dxa"/>
              <w:left w:w="75" w:type="dxa"/>
              <w:bottom w:w="60" w:type="dxa"/>
              <w:right w:w="75" w:type="dxa"/>
            </w:tcMar>
            <w:vAlign w:val="center"/>
          </w:tcPr>
          <w:p w14:paraId="26BE396C" w14:textId="77777777" w:rsidR="00347481" w:rsidRDefault="00347481"/>
        </w:tc>
      </w:tr>
      <w:tr w:rsidR="00347481" w14:paraId="40FFCAF0" w14:textId="77777777">
        <w:trPr>
          <w:cantSplit/>
        </w:trPr>
        <w:tc>
          <w:tcPr>
            <w:tcW w:w="3344" w:type="dxa"/>
            <w:shd w:val="clear" w:color="auto" w:fill="FFFFFF"/>
            <w:tcMar>
              <w:top w:w="60" w:type="dxa"/>
              <w:left w:w="75" w:type="dxa"/>
              <w:bottom w:w="60" w:type="dxa"/>
              <w:right w:w="75" w:type="dxa"/>
            </w:tcMar>
            <w:vAlign w:val="center"/>
          </w:tcPr>
          <w:p w14:paraId="72B8FB16" w14:textId="77777777" w:rsidR="00347481" w:rsidRDefault="00325B61">
            <w:r>
              <w:t>Start date and completion date</w:t>
            </w:r>
          </w:p>
        </w:tc>
        <w:tc>
          <w:tcPr>
            <w:tcW w:w="6006" w:type="dxa"/>
            <w:shd w:val="clear" w:color="auto" w:fill="FFFFFF"/>
            <w:tcMar>
              <w:top w:w="60" w:type="dxa"/>
              <w:left w:w="75" w:type="dxa"/>
              <w:bottom w:w="60" w:type="dxa"/>
              <w:right w:w="75" w:type="dxa"/>
            </w:tcMar>
            <w:vAlign w:val="center"/>
          </w:tcPr>
          <w:p w14:paraId="3D8561A5" w14:textId="77777777" w:rsidR="00347481" w:rsidRDefault="00347481"/>
        </w:tc>
      </w:tr>
      <w:tr w:rsidR="00347481" w14:paraId="69E01FB0" w14:textId="77777777">
        <w:trPr>
          <w:cantSplit/>
        </w:trPr>
        <w:tc>
          <w:tcPr>
            <w:tcW w:w="3344" w:type="dxa"/>
            <w:shd w:val="clear" w:color="auto" w:fill="FFFFFF"/>
            <w:tcMar>
              <w:top w:w="60" w:type="dxa"/>
              <w:left w:w="75" w:type="dxa"/>
              <w:bottom w:w="60" w:type="dxa"/>
              <w:right w:w="75" w:type="dxa"/>
            </w:tcMar>
            <w:vAlign w:val="center"/>
          </w:tcPr>
          <w:p w14:paraId="3019246B" w14:textId="77777777" w:rsidR="00347481" w:rsidRDefault="00325B61">
            <w:r>
              <w:t>Client contact person and designation</w:t>
            </w:r>
          </w:p>
        </w:tc>
        <w:tc>
          <w:tcPr>
            <w:tcW w:w="6006" w:type="dxa"/>
            <w:shd w:val="clear" w:color="auto" w:fill="FFFFFF"/>
            <w:tcMar>
              <w:top w:w="60" w:type="dxa"/>
              <w:left w:w="75" w:type="dxa"/>
              <w:bottom w:w="60" w:type="dxa"/>
              <w:right w:w="75" w:type="dxa"/>
            </w:tcMar>
            <w:vAlign w:val="center"/>
          </w:tcPr>
          <w:p w14:paraId="4F96DE6F" w14:textId="77777777" w:rsidR="00347481" w:rsidRDefault="00347481"/>
        </w:tc>
      </w:tr>
      <w:tr w:rsidR="00347481" w14:paraId="36065FBB" w14:textId="77777777">
        <w:trPr>
          <w:cantSplit/>
        </w:trPr>
        <w:tc>
          <w:tcPr>
            <w:tcW w:w="3344" w:type="dxa"/>
            <w:shd w:val="clear" w:color="auto" w:fill="FFFFFF"/>
            <w:tcMar>
              <w:top w:w="60" w:type="dxa"/>
              <w:left w:w="75" w:type="dxa"/>
              <w:bottom w:w="60" w:type="dxa"/>
              <w:right w:w="75" w:type="dxa"/>
            </w:tcMar>
            <w:vAlign w:val="center"/>
          </w:tcPr>
          <w:p w14:paraId="562C9B32" w14:textId="77777777" w:rsidR="00347481" w:rsidRDefault="00325B61">
            <w:r>
              <w:t>Email address and telephone number</w:t>
            </w:r>
          </w:p>
        </w:tc>
        <w:tc>
          <w:tcPr>
            <w:tcW w:w="6006" w:type="dxa"/>
            <w:shd w:val="clear" w:color="auto" w:fill="FFFFFF"/>
            <w:tcMar>
              <w:top w:w="60" w:type="dxa"/>
              <w:left w:w="75" w:type="dxa"/>
              <w:bottom w:w="60" w:type="dxa"/>
              <w:right w:w="75" w:type="dxa"/>
            </w:tcMar>
            <w:vAlign w:val="center"/>
          </w:tcPr>
          <w:p w14:paraId="084ABB76" w14:textId="77777777" w:rsidR="00347481" w:rsidRDefault="00347481"/>
        </w:tc>
      </w:tr>
      <w:tr w:rsidR="00347481" w14:paraId="789DB93F" w14:textId="77777777">
        <w:trPr>
          <w:cantSplit/>
        </w:trPr>
        <w:tc>
          <w:tcPr>
            <w:tcW w:w="3344" w:type="dxa"/>
            <w:shd w:val="clear" w:color="auto" w:fill="FFFFFF"/>
            <w:tcMar>
              <w:top w:w="60" w:type="dxa"/>
              <w:left w:w="75" w:type="dxa"/>
              <w:bottom w:w="60" w:type="dxa"/>
              <w:right w:w="75" w:type="dxa"/>
            </w:tcMar>
            <w:vAlign w:val="center"/>
          </w:tcPr>
          <w:p w14:paraId="2D9355D0" w14:textId="77777777" w:rsidR="00347481" w:rsidRDefault="00325B61">
            <w:r>
              <w:t>Reference letter attached (Yes/No)</w:t>
            </w:r>
          </w:p>
        </w:tc>
        <w:tc>
          <w:tcPr>
            <w:tcW w:w="6006" w:type="dxa"/>
            <w:shd w:val="clear" w:color="auto" w:fill="FFFFFF"/>
            <w:tcMar>
              <w:top w:w="60" w:type="dxa"/>
              <w:left w:w="75" w:type="dxa"/>
              <w:bottom w:w="60" w:type="dxa"/>
              <w:right w:w="75" w:type="dxa"/>
            </w:tcMar>
            <w:vAlign w:val="center"/>
          </w:tcPr>
          <w:p w14:paraId="084FCDFB" w14:textId="77777777" w:rsidR="00347481" w:rsidRDefault="00347481"/>
        </w:tc>
      </w:tr>
    </w:tbl>
    <w:p w14:paraId="55D8A663" w14:textId="77777777" w:rsidR="00347481" w:rsidRDefault="00347481"/>
    <w:p w14:paraId="37AF7DBC" w14:textId="77777777" w:rsidR="006F09DF" w:rsidRDefault="006F09DF" w:rsidP="004F4621">
      <w:pPr>
        <w:rPr>
          <w:b/>
          <w:bCs/>
        </w:rPr>
      </w:pPr>
    </w:p>
    <w:p w14:paraId="3CF2C408" w14:textId="7A3AAA98" w:rsidR="004F4621" w:rsidRDefault="004F4621" w:rsidP="004F4621">
      <w:pPr>
        <w:rPr>
          <w:b/>
          <w:bCs/>
        </w:rPr>
      </w:pPr>
      <w:r w:rsidRPr="004F4621">
        <w:rPr>
          <w:b/>
          <w:bCs/>
        </w:rPr>
        <w:t>ANNEXURE D: RESOURCE CV COVER</w:t>
      </w:r>
    </w:p>
    <w:p w14:paraId="0FDF07CB" w14:textId="77777777" w:rsidR="006F09DF" w:rsidRDefault="006F09DF" w:rsidP="004F4621">
      <w:pPr>
        <w:rPr>
          <w:b/>
          <w:bCs/>
        </w:rPr>
      </w:pPr>
    </w:p>
    <w:p w14:paraId="34942CE5" w14:textId="0E48B884" w:rsidR="004F4621" w:rsidRPr="004F4621" w:rsidRDefault="004F4621" w:rsidP="004F4621">
      <w:pPr>
        <w:rPr>
          <w:b/>
          <w:bCs/>
        </w:rPr>
      </w:pPr>
      <w:r w:rsidRPr="006F09DF">
        <w:t xml:space="preserve">Complete the cover letter  </w:t>
      </w:r>
      <w:r>
        <w:t xml:space="preserve">form for each of the mandatory resources. </w:t>
      </w:r>
    </w:p>
    <w:tbl>
      <w:tblPr>
        <w:tblStyle w:val="TableGrid"/>
        <w:tblW w:w="9360" w:type="dxa"/>
        <w:jc w:val="center"/>
        <w:tblLayout w:type="fixed"/>
        <w:tblLook w:val="04A0" w:firstRow="1" w:lastRow="0" w:firstColumn="1" w:lastColumn="0" w:noHBand="0" w:noVBand="1"/>
      </w:tblPr>
      <w:tblGrid>
        <w:gridCol w:w="3100"/>
        <w:gridCol w:w="6260"/>
      </w:tblGrid>
      <w:tr w:rsidR="004F4621" w:rsidRPr="001949AE" w14:paraId="2B5D9A2A" w14:textId="77777777" w:rsidTr="00DD75DA">
        <w:trPr>
          <w:jc w:val="center"/>
        </w:trPr>
        <w:tc>
          <w:tcPr>
            <w:tcW w:w="3100" w:type="dxa"/>
            <w:shd w:val="clear" w:color="auto" w:fill="D9EAF7"/>
            <w:vAlign w:val="center"/>
          </w:tcPr>
          <w:p w14:paraId="3C1A67C0" w14:textId="77777777" w:rsidR="004F4621" w:rsidRPr="001949AE" w:rsidRDefault="004F4621" w:rsidP="00DD75DA">
            <w:pPr>
              <w:rPr>
                <w:lang w:val="en-ZA"/>
              </w:rPr>
            </w:pPr>
            <w:r w:rsidRPr="001949AE">
              <w:rPr>
                <w:b/>
                <w:lang w:val="en-ZA"/>
              </w:rPr>
              <w:t>Resource Information</w:t>
            </w:r>
          </w:p>
        </w:tc>
        <w:tc>
          <w:tcPr>
            <w:tcW w:w="6260" w:type="dxa"/>
            <w:shd w:val="clear" w:color="auto" w:fill="D9EAF7"/>
            <w:vAlign w:val="center"/>
          </w:tcPr>
          <w:p w14:paraId="5C0AF4C9" w14:textId="77777777" w:rsidR="004F4621" w:rsidRPr="001949AE" w:rsidRDefault="004F4621" w:rsidP="00DD75DA">
            <w:pPr>
              <w:rPr>
                <w:lang w:val="en-ZA"/>
              </w:rPr>
            </w:pPr>
            <w:r w:rsidRPr="001949AE">
              <w:rPr>
                <w:b/>
                <w:lang w:val="en-ZA"/>
              </w:rPr>
              <w:t>Bidder Response</w:t>
            </w:r>
          </w:p>
        </w:tc>
      </w:tr>
      <w:tr w:rsidR="004F4621" w:rsidRPr="001949AE" w14:paraId="7425E498" w14:textId="77777777" w:rsidTr="00DD75DA">
        <w:trPr>
          <w:jc w:val="center"/>
        </w:trPr>
        <w:tc>
          <w:tcPr>
            <w:tcW w:w="3100" w:type="dxa"/>
            <w:vAlign w:val="center"/>
          </w:tcPr>
          <w:p w14:paraId="40EFFA40" w14:textId="77777777" w:rsidR="004F4621" w:rsidRPr="001949AE" w:rsidRDefault="004F4621" w:rsidP="00DD75DA">
            <w:pPr>
              <w:rPr>
                <w:lang w:val="en-ZA"/>
              </w:rPr>
            </w:pPr>
            <w:r w:rsidRPr="001949AE">
              <w:rPr>
                <w:lang w:val="en-ZA"/>
              </w:rPr>
              <w:t>Bidder Name</w:t>
            </w:r>
          </w:p>
        </w:tc>
        <w:tc>
          <w:tcPr>
            <w:tcW w:w="6260" w:type="dxa"/>
            <w:vAlign w:val="center"/>
          </w:tcPr>
          <w:p w14:paraId="51603D8B" w14:textId="77777777" w:rsidR="004F4621" w:rsidRPr="001949AE" w:rsidRDefault="004F4621" w:rsidP="00DD75DA">
            <w:pPr>
              <w:rPr>
                <w:lang w:val="en-ZA"/>
              </w:rPr>
            </w:pPr>
            <w:r w:rsidRPr="001949AE">
              <w:rPr>
                <w:lang w:val="en-ZA"/>
              </w:rPr>
              <w:br/>
            </w:r>
          </w:p>
        </w:tc>
      </w:tr>
      <w:tr w:rsidR="004F4621" w:rsidRPr="001949AE" w14:paraId="76CDF41D" w14:textId="77777777" w:rsidTr="00DD75DA">
        <w:trPr>
          <w:jc w:val="center"/>
        </w:trPr>
        <w:tc>
          <w:tcPr>
            <w:tcW w:w="3100" w:type="dxa"/>
            <w:vAlign w:val="center"/>
          </w:tcPr>
          <w:p w14:paraId="6CBF9905" w14:textId="77777777" w:rsidR="004F4621" w:rsidRPr="001949AE" w:rsidRDefault="004F4621" w:rsidP="00DD75DA">
            <w:pPr>
              <w:rPr>
                <w:lang w:val="en-ZA"/>
              </w:rPr>
            </w:pPr>
            <w:r w:rsidRPr="001949AE">
              <w:rPr>
                <w:lang w:val="en-ZA"/>
              </w:rPr>
              <w:t>Full Name of Proposed Resource</w:t>
            </w:r>
          </w:p>
        </w:tc>
        <w:tc>
          <w:tcPr>
            <w:tcW w:w="6260" w:type="dxa"/>
            <w:vAlign w:val="center"/>
          </w:tcPr>
          <w:p w14:paraId="0D5E541F" w14:textId="77777777" w:rsidR="004F4621" w:rsidRPr="001949AE" w:rsidRDefault="004F4621" w:rsidP="00DD75DA">
            <w:pPr>
              <w:rPr>
                <w:lang w:val="en-ZA"/>
              </w:rPr>
            </w:pPr>
            <w:r w:rsidRPr="001949AE">
              <w:rPr>
                <w:lang w:val="en-ZA"/>
              </w:rPr>
              <w:br/>
            </w:r>
          </w:p>
        </w:tc>
      </w:tr>
      <w:tr w:rsidR="004F4621" w:rsidRPr="001949AE" w14:paraId="4D6EF28E" w14:textId="77777777" w:rsidTr="00DD75DA">
        <w:trPr>
          <w:jc w:val="center"/>
        </w:trPr>
        <w:tc>
          <w:tcPr>
            <w:tcW w:w="3100" w:type="dxa"/>
            <w:vAlign w:val="center"/>
          </w:tcPr>
          <w:p w14:paraId="561AE7FB" w14:textId="77777777" w:rsidR="004F4621" w:rsidRPr="001949AE" w:rsidRDefault="004F4621" w:rsidP="00DD75DA">
            <w:pPr>
              <w:rPr>
                <w:lang w:val="en-ZA"/>
              </w:rPr>
            </w:pPr>
            <w:r w:rsidRPr="001949AE">
              <w:rPr>
                <w:lang w:val="en-ZA"/>
              </w:rPr>
              <w:t>Proposed Role</w:t>
            </w:r>
          </w:p>
        </w:tc>
        <w:tc>
          <w:tcPr>
            <w:tcW w:w="6260" w:type="dxa"/>
            <w:vAlign w:val="center"/>
          </w:tcPr>
          <w:p w14:paraId="61427427" w14:textId="77777777" w:rsidR="004F4621" w:rsidRPr="001949AE" w:rsidRDefault="004F4621" w:rsidP="00DD75DA">
            <w:pPr>
              <w:rPr>
                <w:lang w:val="en-ZA"/>
              </w:rPr>
            </w:pPr>
            <w:r w:rsidRPr="001949AE">
              <w:rPr>
                <w:lang w:val="en-ZA"/>
              </w:rPr>
              <w:br/>
            </w:r>
          </w:p>
        </w:tc>
      </w:tr>
      <w:tr w:rsidR="004F4621" w:rsidRPr="001949AE" w14:paraId="54C256E4" w14:textId="77777777" w:rsidTr="00DD75DA">
        <w:trPr>
          <w:jc w:val="center"/>
        </w:trPr>
        <w:tc>
          <w:tcPr>
            <w:tcW w:w="3100" w:type="dxa"/>
            <w:vAlign w:val="center"/>
          </w:tcPr>
          <w:p w14:paraId="345C0B20" w14:textId="77777777" w:rsidR="004F4621" w:rsidRPr="001949AE" w:rsidRDefault="004F4621" w:rsidP="00DD75DA">
            <w:pPr>
              <w:rPr>
                <w:lang w:val="en-ZA"/>
              </w:rPr>
            </w:pPr>
            <w:r w:rsidRPr="001949AE">
              <w:rPr>
                <w:lang w:val="en-ZA"/>
              </w:rPr>
              <w:t>Current Employer</w:t>
            </w:r>
          </w:p>
        </w:tc>
        <w:tc>
          <w:tcPr>
            <w:tcW w:w="6260" w:type="dxa"/>
            <w:vAlign w:val="center"/>
          </w:tcPr>
          <w:p w14:paraId="4A23A6C9" w14:textId="77777777" w:rsidR="004F4621" w:rsidRPr="001949AE" w:rsidRDefault="004F4621" w:rsidP="00DD75DA">
            <w:pPr>
              <w:rPr>
                <w:lang w:val="en-ZA"/>
              </w:rPr>
            </w:pPr>
            <w:r w:rsidRPr="001949AE">
              <w:rPr>
                <w:lang w:val="en-ZA"/>
              </w:rPr>
              <w:br/>
            </w:r>
          </w:p>
        </w:tc>
      </w:tr>
      <w:tr w:rsidR="004F4621" w:rsidRPr="001949AE" w14:paraId="3E73894A" w14:textId="77777777" w:rsidTr="00DD75DA">
        <w:trPr>
          <w:jc w:val="center"/>
        </w:trPr>
        <w:tc>
          <w:tcPr>
            <w:tcW w:w="3100" w:type="dxa"/>
            <w:vAlign w:val="center"/>
          </w:tcPr>
          <w:p w14:paraId="3E8C5BEB" w14:textId="77777777" w:rsidR="004F4621" w:rsidRPr="001949AE" w:rsidRDefault="004F4621" w:rsidP="00DD75DA">
            <w:pPr>
              <w:rPr>
                <w:lang w:val="en-ZA"/>
              </w:rPr>
            </w:pPr>
            <w:r w:rsidRPr="001949AE">
              <w:rPr>
                <w:lang w:val="en-ZA"/>
              </w:rPr>
              <w:t>Highest Relevant Qualification</w:t>
            </w:r>
          </w:p>
        </w:tc>
        <w:tc>
          <w:tcPr>
            <w:tcW w:w="6260" w:type="dxa"/>
            <w:vAlign w:val="center"/>
          </w:tcPr>
          <w:p w14:paraId="29AF2036" w14:textId="77777777" w:rsidR="004F4621" w:rsidRPr="001949AE" w:rsidRDefault="004F4621" w:rsidP="00DD75DA">
            <w:pPr>
              <w:rPr>
                <w:lang w:val="en-ZA"/>
              </w:rPr>
            </w:pPr>
            <w:r w:rsidRPr="001949AE">
              <w:rPr>
                <w:lang w:val="en-ZA"/>
              </w:rPr>
              <w:br/>
            </w:r>
          </w:p>
        </w:tc>
      </w:tr>
      <w:tr w:rsidR="004F4621" w:rsidRPr="001949AE" w14:paraId="500354C8" w14:textId="77777777" w:rsidTr="00DD75DA">
        <w:trPr>
          <w:jc w:val="center"/>
        </w:trPr>
        <w:tc>
          <w:tcPr>
            <w:tcW w:w="3100" w:type="dxa"/>
            <w:vAlign w:val="center"/>
          </w:tcPr>
          <w:p w14:paraId="7166B545" w14:textId="77777777" w:rsidR="004F4621" w:rsidRPr="001949AE" w:rsidRDefault="004F4621" w:rsidP="00DD75DA">
            <w:pPr>
              <w:rPr>
                <w:lang w:val="en-ZA"/>
              </w:rPr>
            </w:pPr>
            <w:r w:rsidRPr="001949AE">
              <w:rPr>
                <w:lang w:val="en-ZA"/>
              </w:rPr>
              <w:t>Relevant Professional Certifications</w:t>
            </w:r>
          </w:p>
        </w:tc>
        <w:tc>
          <w:tcPr>
            <w:tcW w:w="6260" w:type="dxa"/>
            <w:vAlign w:val="center"/>
          </w:tcPr>
          <w:p w14:paraId="0C450CA9" w14:textId="77777777" w:rsidR="004F4621" w:rsidRPr="001949AE" w:rsidRDefault="004F4621" w:rsidP="00DD75DA">
            <w:pPr>
              <w:rPr>
                <w:lang w:val="en-ZA"/>
              </w:rPr>
            </w:pPr>
            <w:r w:rsidRPr="001949AE">
              <w:rPr>
                <w:lang w:val="en-ZA"/>
              </w:rPr>
              <w:br/>
            </w:r>
          </w:p>
        </w:tc>
      </w:tr>
      <w:tr w:rsidR="004F4621" w:rsidRPr="001949AE" w14:paraId="113E7BD7" w14:textId="77777777" w:rsidTr="00DD75DA">
        <w:trPr>
          <w:jc w:val="center"/>
        </w:trPr>
        <w:tc>
          <w:tcPr>
            <w:tcW w:w="3100" w:type="dxa"/>
            <w:vAlign w:val="center"/>
          </w:tcPr>
          <w:p w14:paraId="2AD86F00" w14:textId="77777777" w:rsidR="004F4621" w:rsidRPr="001949AE" w:rsidRDefault="004F4621" w:rsidP="00DD75DA">
            <w:pPr>
              <w:rPr>
                <w:lang w:val="en-ZA"/>
              </w:rPr>
            </w:pPr>
            <w:r w:rsidRPr="001949AE">
              <w:rPr>
                <w:lang w:val="en-ZA"/>
              </w:rPr>
              <w:t>Total Years of Relevant Experience</w:t>
            </w:r>
          </w:p>
        </w:tc>
        <w:tc>
          <w:tcPr>
            <w:tcW w:w="6260" w:type="dxa"/>
            <w:vAlign w:val="center"/>
          </w:tcPr>
          <w:p w14:paraId="4C270D85" w14:textId="77777777" w:rsidR="004F4621" w:rsidRPr="001949AE" w:rsidRDefault="004F4621" w:rsidP="00DD75DA">
            <w:pPr>
              <w:rPr>
                <w:lang w:val="en-ZA"/>
              </w:rPr>
            </w:pPr>
            <w:r w:rsidRPr="001949AE">
              <w:rPr>
                <w:lang w:val="en-ZA"/>
              </w:rPr>
              <w:br/>
            </w:r>
          </w:p>
        </w:tc>
      </w:tr>
      <w:tr w:rsidR="004F4621" w:rsidRPr="001949AE" w14:paraId="6B1AC2FC" w14:textId="77777777" w:rsidTr="00DD75DA">
        <w:trPr>
          <w:jc w:val="center"/>
        </w:trPr>
        <w:tc>
          <w:tcPr>
            <w:tcW w:w="3100" w:type="dxa"/>
            <w:vAlign w:val="center"/>
          </w:tcPr>
          <w:p w14:paraId="25219663" w14:textId="77777777" w:rsidR="004F4621" w:rsidRPr="001949AE" w:rsidRDefault="004F4621" w:rsidP="00DD75DA">
            <w:pPr>
              <w:rPr>
                <w:lang w:val="en-ZA"/>
              </w:rPr>
            </w:pPr>
            <w:r w:rsidRPr="001949AE">
              <w:rPr>
                <w:lang w:val="en-ZA"/>
              </w:rPr>
              <w:t>Comparable Passenger Rail / Transport Projects</w:t>
            </w:r>
          </w:p>
        </w:tc>
        <w:tc>
          <w:tcPr>
            <w:tcW w:w="6260" w:type="dxa"/>
            <w:vAlign w:val="center"/>
          </w:tcPr>
          <w:p w14:paraId="14931F0C" w14:textId="77777777" w:rsidR="004F4621" w:rsidRPr="001949AE" w:rsidRDefault="004F4621" w:rsidP="00DD75DA">
            <w:pPr>
              <w:rPr>
                <w:lang w:val="en-ZA"/>
              </w:rPr>
            </w:pPr>
            <w:r w:rsidRPr="001949AE">
              <w:rPr>
                <w:lang w:val="en-ZA"/>
              </w:rPr>
              <w:br/>
            </w:r>
          </w:p>
        </w:tc>
      </w:tr>
      <w:tr w:rsidR="004F4621" w:rsidRPr="001949AE" w14:paraId="7AE4DA42" w14:textId="77777777" w:rsidTr="00DD75DA">
        <w:trPr>
          <w:jc w:val="center"/>
        </w:trPr>
        <w:tc>
          <w:tcPr>
            <w:tcW w:w="3100" w:type="dxa"/>
            <w:vAlign w:val="center"/>
          </w:tcPr>
          <w:p w14:paraId="7CB71D27" w14:textId="77777777" w:rsidR="004F4621" w:rsidRPr="001949AE" w:rsidRDefault="004F4621" w:rsidP="00DD75DA">
            <w:pPr>
              <w:rPr>
                <w:lang w:val="en-ZA"/>
              </w:rPr>
            </w:pPr>
            <w:r w:rsidRPr="001949AE">
              <w:rPr>
                <w:lang w:val="en-ZA"/>
              </w:rPr>
              <w:t>Availability for the Assignment</w:t>
            </w:r>
          </w:p>
        </w:tc>
        <w:tc>
          <w:tcPr>
            <w:tcW w:w="6260" w:type="dxa"/>
            <w:vAlign w:val="center"/>
          </w:tcPr>
          <w:p w14:paraId="17E658AE" w14:textId="77777777" w:rsidR="004F4621" w:rsidRPr="001949AE" w:rsidRDefault="004F4621" w:rsidP="00DD75DA">
            <w:pPr>
              <w:rPr>
                <w:lang w:val="en-ZA"/>
              </w:rPr>
            </w:pPr>
            <w:r w:rsidRPr="001949AE">
              <w:rPr>
                <w:lang w:val="en-ZA"/>
              </w:rPr>
              <w:br/>
            </w:r>
          </w:p>
        </w:tc>
      </w:tr>
      <w:tr w:rsidR="004F4621" w:rsidRPr="001949AE" w14:paraId="1A61BFA9" w14:textId="77777777" w:rsidTr="00DD75DA">
        <w:trPr>
          <w:jc w:val="center"/>
        </w:trPr>
        <w:tc>
          <w:tcPr>
            <w:tcW w:w="3100" w:type="dxa"/>
            <w:vAlign w:val="center"/>
          </w:tcPr>
          <w:p w14:paraId="38960805" w14:textId="77777777" w:rsidR="004F4621" w:rsidRPr="001949AE" w:rsidRDefault="004F4621" w:rsidP="00DD75DA">
            <w:pPr>
              <w:rPr>
                <w:lang w:val="en-ZA"/>
              </w:rPr>
            </w:pPr>
            <w:r w:rsidRPr="001949AE">
              <w:rPr>
                <w:lang w:val="en-ZA"/>
              </w:rPr>
              <w:t>Employment Status / Contractual Relationship with Bidder</w:t>
            </w:r>
          </w:p>
        </w:tc>
        <w:tc>
          <w:tcPr>
            <w:tcW w:w="6260" w:type="dxa"/>
            <w:vAlign w:val="center"/>
          </w:tcPr>
          <w:p w14:paraId="6EBE6CD3" w14:textId="77777777" w:rsidR="004F4621" w:rsidRPr="001949AE" w:rsidRDefault="004F4621" w:rsidP="00DD75DA">
            <w:pPr>
              <w:rPr>
                <w:lang w:val="en-ZA"/>
              </w:rPr>
            </w:pPr>
            <w:r w:rsidRPr="001949AE">
              <w:rPr>
                <w:lang w:val="en-ZA"/>
              </w:rPr>
              <w:br/>
            </w:r>
          </w:p>
        </w:tc>
      </w:tr>
    </w:tbl>
    <w:p w14:paraId="1E6E267D" w14:textId="77777777" w:rsidR="00347481" w:rsidRDefault="00347481"/>
    <w:sectPr w:rsidR="00347481" w:rsidSect="00034616">
      <w:headerReference w:type="default"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A3436" w14:textId="77777777" w:rsidR="00BA430D" w:rsidRDefault="00BA430D">
      <w:r>
        <w:separator/>
      </w:r>
    </w:p>
  </w:endnote>
  <w:endnote w:type="continuationSeparator" w:id="0">
    <w:p w14:paraId="46416302" w14:textId="77777777" w:rsidR="00BA430D" w:rsidRDefault="00BA4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1B90A" w14:textId="77777777" w:rsidR="002E6628" w:rsidRDefault="00B512AC">
    <w:pPr>
      <w:pStyle w:val="Footer"/>
      <w:jc w:val="center"/>
    </w:pPr>
    <w:r>
      <w:fldChar w:fldCharType="begin"/>
    </w:r>
    <w:r>
      <w:instrText xml:space="preserve"> PAGE </w:instrText>
    </w:r>
    <w:r>
      <w:fldChar w:fldCharType="separate"/>
    </w:r>
    <w:r>
      <w:t>1</w:t>
    </w:r>
    <w:r>
      <w:fldChar w:fldCharType="end"/>
    </w:r>
  </w:p>
  <w:p w14:paraId="2934693C" w14:textId="77777777" w:rsidR="002E6628" w:rsidRDefault="00B512AC">
    <w:pPr>
      <w:pStyle w:val="Footer"/>
    </w:pPr>
    <w:r>
      <w:t>RFQ Spec - Integrated Delivery Management Capability - Six Months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D3017" w14:textId="77777777" w:rsidR="00347481" w:rsidRDefault="00325B61">
    <w:pPr>
      <w:jc w:val="right"/>
    </w:pPr>
    <w:r>
      <w:rPr>
        <w:color w:val="7A8791"/>
        <w:sz w:val="16"/>
      </w:rPr>
      <w:t xml:space="preserve">PRASA ICT  |  Request for Quotation  |  Page </w:t>
    </w:r>
    <w:r>
      <w:fldChar w:fldCharType="begin"/>
    </w:r>
    <w:r>
      <w:instrText>PAGE</w:instrText>
    </w:r>
    <w:r>
      <w:fldChar w:fldCharType="separate"/>
    </w:r>
    <w:r>
      <w:rPr>
        <w:color w:val="7A8791"/>
        <w:sz w:val="16"/>
      </w:rPr>
      <w:t>1</w:t>
    </w:r>
    <w:r>
      <w:rPr>
        <w:color w:val="7A8791"/>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5844B" w14:textId="77777777" w:rsidR="00BA430D" w:rsidRDefault="00BA430D">
      <w:r>
        <w:separator/>
      </w:r>
    </w:p>
  </w:footnote>
  <w:footnote w:type="continuationSeparator" w:id="0">
    <w:p w14:paraId="24E4B910" w14:textId="77777777" w:rsidR="00BA430D" w:rsidRDefault="00BA43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59BE5" w14:textId="77777777" w:rsidR="00AD3AAD" w:rsidRDefault="00AD3A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B2B39" w14:textId="77777777" w:rsidR="00AD3AAD" w:rsidRDefault="00325B61">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B0B5E03"/>
    <w:multiLevelType w:val="hybridMultilevel"/>
    <w:tmpl w:val="0E42491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E074E08"/>
    <w:multiLevelType w:val="hybridMultilevel"/>
    <w:tmpl w:val="82C67634"/>
    <w:lvl w:ilvl="0" w:tplc="08090001">
      <w:start w:val="1"/>
      <w:numFmt w:val="bullet"/>
      <w:lvlText w:val=""/>
      <w:lvlJc w:val="left"/>
      <w:pPr>
        <w:ind w:left="951" w:hanging="360"/>
      </w:pPr>
      <w:rPr>
        <w:rFonts w:ascii="Symbol" w:hAnsi="Symbol" w:hint="default"/>
      </w:rPr>
    </w:lvl>
    <w:lvl w:ilvl="1" w:tplc="08090003" w:tentative="1">
      <w:start w:val="1"/>
      <w:numFmt w:val="bullet"/>
      <w:lvlText w:val="o"/>
      <w:lvlJc w:val="left"/>
      <w:pPr>
        <w:ind w:left="1671" w:hanging="360"/>
      </w:pPr>
      <w:rPr>
        <w:rFonts w:ascii="Courier New" w:hAnsi="Courier New" w:cs="Courier New" w:hint="default"/>
      </w:rPr>
    </w:lvl>
    <w:lvl w:ilvl="2" w:tplc="08090005" w:tentative="1">
      <w:start w:val="1"/>
      <w:numFmt w:val="bullet"/>
      <w:lvlText w:val=""/>
      <w:lvlJc w:val="left"/>
      <w:pPr>
        <w:ind w:left="2391" w:hanging="360"/>
      </w:pPr>
      <w:rPr>
        <w:rFonts w:ascii="Wingdings" w:hAnsi="Wingdings" w:hint="default"/>
      </w:rPr>
    </w:lvl>
    <w:lvl w:ilvl="3" w:tplc="08090001" w:tentative="1">
      <w:start w:val="1"/>
      <w:numFmt w:val="bullet"/>
      <w:lvlText w:val=""/>
      <w:lvlJc w:val="left"/>
      <w:pPr>
        <w:ind w:left="3111" w:hanging="360"/>
      </w:pPr>
      <w:rPr>
        <w:rFonts w:ascii="Symbol" w:hAnsi="Symbol" w:hint="default"/>
      </w:rPr>
    </w:lvl>
    <w:lvl w:ilvl="4" w:tplc="08090003" w:tentative="1">
      <w:start w:val="1"/>
      <w:numFmt w:val="bullet"/>
      <w:lvlText w:val="o"/>
      <w:lvlJc w:val="left"/>
      <w:pPr>
        <w:ind w:left="3831" w:hanging="360"/>
      </w:pPr>
      <w:rPr>
        <w:rFonts w:ascii="Courier New" w:hAnsi="Courier New" w:cs="Courier New" w:hint="default"/>
      </w:rPr>
    </w:lvl>
    <w:lvl w:ilvl="5" w:tplc="08090005" w:tentative="1">
      <w:start w:val="1"/>
      <w:numFmt w:val="bullet"/>
      <w:lvlText w:val=""/>
      <w:lvlJc w:val="left"/>
      <w:pPr>
        <w:ind w:left="4551" w:hanging="360"/>
      </w:pPr>
      <w:rPr>
        <w:rFonts w:ascii="Wingdings" w:hAnsi="Wingdings" w:hint="default"/>
      </w:rPr>
    </w:lvl>
    <w:lvl w:ilvl="6" w:tplc="08090001" w:tentative="1">
      <w:start w:val="1"/>
      <w:numFmt w:val="bullet"/>
      <w:lvlText w:val=""/>
      <w:lvlJc w:val="left"/>
      <w:pPr>
        <w:ind w:left="5271" w:hanging="360"/>
      </w:pPr>
      <w:rPr>
        <w:rFonts w:ascii="Symbol" w:hAnsi="Symbol" w:hint="default"/>
      </w:rPr>
    </w:lvl>
    <w:lvl w:ilvl="7" w:tplc="08090003" w:tentative="1">
      <w:start w:val="1"/>
      <w:numFmt w:val="bullet"/>
      <w:lvlText w:val="o"/>
      <w:lvlJc w:val="left"/>
      <w:pPr>
        <w:ind w:left="5991" w:hanging="360"/>
      </w:pPr>
      <w:rPr>
        <w:rFonts w:ascii="Courier New" w:hAnsi="Courier New" w:cs="Courier New" w:hint="default"/>
      </w:rPr>
    </w:lvl>
    <w:lvl w:ilvl="8" w:tplc="08090005" w:tentative="1">
      <w:start w:val="1"/>
      <w:numFmt w:val="bullet"/>
      <w:lvlText w:val=""/>
      <w:lvlJc w:val="left"/>
      <w:pPr>
        <w:ind w:left="6711" w:hanging="360"/>
      </w:pPr>
      <w:rPr>
        <w:rFonts w:ascii="Wingdings" w:hAnsi="Wingdings" w:hint="default"/>
      </w:rPr>
    </w:lvl>
  </w:abstractNum>
  <w:abstractNum w:abstractNumId="11" w15:restartNumberingAfterBreak="0">
    <w:nsid w:val="11A17308"/>
    <w:multiLevelType w:val="hybridMultilevel"/>
    <w:tmpl w:val="AA1EB6B4"/>
    <w:lvl w:ilvl="0" w:tplc="08090001">
      <w:start w:val="1"/>
      <w:numFmt w:val="bullet"/>
      <w:lvlText w:val=""/>
      <w:lvlJc w:val="left"/>
      <w:pPr>
        <w:ind w:left="951" w:hanging="360"/>
      </w:pPr>
      <w:rPr>
        <w:rFonts w:ascii="Symbol" w:hAnsi="Symbol" w:hint="default"/>
      </w:rPr>
    </w:lvl>
    <w:lvl w:ilvl="1" w:tplc="08090003" w:tentative="1">
      <w:start w:val="1"/>
      <w:numFmt w:val="bullet"/>
      <w:lvlText w:val="o"/>
      <w:lvlJc w:val="left"/>
      <w:pPr>
        <w:ind w:left="1671" w:hanging="360"/>
      </w:pPr>
      <w:rPr>
        <w:rFonts w:ascii="Courier New" w:hAnsi="Courier New" w:cs="Courier New" w:hint="default"/>
      </w:rPr>
    </w:lvl>
    <w:lvl w:ilvl="2" w:tplc="08090005" w:tentative="1">
      <w:start w:val="1"/>
      <w:numFmt w:val="bullet"/>
      <w:lvlText w:val=""/>
      <w:lvlJc w:val="left"/>
      <w:pPr>
        <w:ind w:left="2391" w:hanging="360"/>
      </w:pPr>
      <w:rPr>
        <w:rFonts w:ascii="Wingdings" w:hAnsi="Wingdings" w:hint="default"/>
      </w:rPr>
    </w:lvl>
    <w:lvl w:ilvl="3" w:tplc="08090001" w:tentative="1">
      <w:start w:val="1"/>
      <w:numFmt w:val="bullet"/>
      <w:lvlText w:val=""/>
      <w:lvlJc w:val="left"/>
      <w:pPr>
        <w:ind w:left="3111" w:hanging="360"/>
      </w:pPr>
      <w:rPr>
        <w:rFonts w:ascii="Symbol" w:hAnsi="Symbol" w:hint="default"/>
      </w:rPr>
    </w:lvl>
    <w:lvl w:ilvl="4" w:tplc="08090003" w:tentative="1">
      <w:start w:val="1"/>
      <w:numFmt w:val="bullet"/>
      <w:lvlText w:val="o"/>
      <w:lvlJc w:val="left"/>
      <w:pPr>
        <w:ind w:left="3831" w:hanging="360"/>
      </w:pPr>
      <w:rPr>
        <w:rFonts w:ascii="Courier New" w:hAnsi="Courier New" w:cs="Courier New" w:hint="default"/>
      </w:rPr>
    </w:lvl>
    <w:lvl w:ilvl="5" w:tplc="08090005" w:tentative="1">
      <w:start w:val="1"/>
      <w:numFmt w:val="bullet"/>
      <w:lvlText w:val=""/>
      <w:lvlJc w:val="left"/>
      <w:pPr>
        <w:ind w:left="4551" w:hanging="360"/>
      </w:pPr>
      <w:rPr>
        <w:rFonts w:ascii="Wingdings" w:hAnsi="Wingdings" w:hint="default"/>
      </w:rPr>
    </w:lvl>
    <w:lvl w:ilvl="6" w:tplc="08090001" w:tentative="1">
      <w:start w:val="1"/>
      <w:numFmt w:val="bullet"/>
      <w:lvlText w:val=""/>
      <w:lvlJc w:val="left"/>
      <w:pPr>
        <w:ind w:left="5271" w:hanging="360"/>
      </w:pPr>
      <w:rPr>
        <w:rFonts w:ascii="Symbol" w:hAnsi="Symbol" w:hint="default"/>
      </w:rPr>
    </w:lvl>
    <w:lvl w:ilvl="7" w:tplc="08090003" w:tentative="1">
      <w:start w:val="1"/>
      <w:numFmt w:val="bullet"/>
      <w:lvlText w:val="o"/>
      <w:lvlJc w:val="left"/>
      <w:pPr>
        <w:ind w:left="5991" w:hanging="360"/>
      </w:pPr>
      <w:rPr>
        <w:rFonts w:ascii="Courier New" w:hAnsi="Courier New" w:cs="Courier New" w:hint="default"/>
      </w:rPr>
    </w:lvl>
    <w:lvl w:ilvl="8" w:tplc="08090005" w:tentative="1">
      <w:start w:val="1"/>
      <w:numFmt w:val="bullet"/>
      <w:lvlText w:val=""/>
      <w:lvlJc w:val="left"/>
      <w:pPr>
        <w:ind w:left="6711" w:hanging="360"/>
      </w:pPr>
      <w:rPr>
        <w:rFonts w:ascii="Wingdings" w:hAnsi="Wingdings" w:hint="default"/>
      </w:rPr>
    </w:lvl>
  </w:abstractNum>
  <w:abstractNum w:abstractNumId="12" w15:restartNumberingAfterBreak="0">
    <w:nsid w:val="147D2FE2"/>
    <w:multiLevelType w:val="hybridMultilevel"/>
    <w:tmpl w:val="7BB8E2D0"/>
    <w:lvl w:ilvl="0" w:tplc="08090001">
      <w:start w:val="1"/>
      <w:numFmt w:val="bullet"/>
      <w:lvlText w:val=""/>
      <w:lvlJc w:val="left"/>
      <w:pPr>
        <w:ind w:left="951" w:hanging="360"/>
      </w:pPr>
      <w:rPr>
        <w:rFonts w:ascii="Symbol" w:hAnsi="Symbol" w:hint="default"/>
      </w:rPr>
    </w:lvl>
    <w:lvl w:ilvl="1" w:tplc="08090003" w:tentative="1">
      <w:start w:val="1"/>
      <w:numFmt w:val="bullet"/>
      <w:lvlText w:val="o"/>
      <w:lvlJc w:val="left"/>
      <w:pPr>
        <w:ind w:left="1671" w:hanging="360"/>
      </w:pPr>
      <w:rPr>
        <w:rFonts w:ascii="Courier New" w:hAnsi="Courier New" w:cs="Courier New" w:hint="default"/>
      </w:rPr>
    </w:lvl>
    <w:lvl w:ilvl="2" w:tplc="08090005" w:tentative="1">
      <w:start w:val="1"/>
      <w:numFmt w:val="bullet"/>
      <w:lvlText w:val=""/>
      <w:lvlJc w:val="left"/>
      <w:pPr>
        <w:ind w:left="2391" w:hanging="360"/>
      </w:pPr>
      <w:rPr>
        <w:rFonts w:ascii="Wingdings" w:hAnsi="Wingdings" w:hint="default"/>
      </w:rPr>
    </w:lvl>
    <w:lvl w:ilvl="3" w:tplc="08090001" w:tentative="1">
      <w:start w:val="1"/>
      <w:numFmt w:val="bullet"/>
      <w:lvlText w:val=""/>
      <w:lvlJc w:val="left"/>
      <w:pPr>
        <w:ind w:left="3111" w:hanging="360"/>
      </w:pPr>
      <w:rPr>
        <w:rFonts w:ascii="Symbol" w:hAnsi="Symbol" w:hint="default"/>
      </w:rPr>
    </w:lvl>
    <w:lvl w:ilvl="4" w:tplc="08090003" w:tentative="1">
      <w:start w:val="1"/>
      <w:numFmt w:val="bullet"/>
      <w:lvlText w:val="o"/>
      <w:lvlJc w:val="left"/>
      <w:pPr>
        <w:ind w:left="3831" w:hanging="360"/>
      </w:pPr>
      <w:rPr>
        <w:rFonts w:ascii="Courier New" w:hAnsi="Courier New" w:cs="Courier New" w:hint="default"/>
      </w:rPr>
    </w:lvl>
    <w:lvl w:ilvl="5" w:tplc="08090005" w:tentative="1">
      <w:start w:val="1"/>
      <w:numFmt w:val="bullet"/>
      <w:lvlText w:val=""/>
      <w:lvlJc w:val="left"/>
      <w:pPr>
        <w:ind w:left="4551" w:hanging="360"/>
      </w:pPr>
      <w:rPr>
        <w:rFonts w:ascii="Wingdings" w:hAnsi="Wingdings" w:hint="default"/>
      </w:rPr>
    </w:lvl>
    <w:lvl w:ilvl="6" w:tplc="08090001" w:tentative="1">
      <w:start w:val="1"/>
      <w:numFmt w:val="bullet"/>
      <w:lvlText w:val=""/>
      <w:lvlJc w:val="left"/>
      <w:pPr>
        <w:ind w:left="5271" w:hanging="360"/>
      </w:pPr>
      <w:rPr>
        <w:rFonts w:ascii="Symbol" w:hAnsi="Symbol" w:hint="default"/>
      </w:rPr>
    </w:lvl>
    <w:lvl w:ilvl="7" w:tplc="08090003" w:tentative="1">
      <w:start w:val="1"/>
      <w:numFmt w:val="bullet"/>
      <w:lvlText w:val="o"/>
      <w:lvlJc w:val="left"/>
      <w:pPr>
        <w:ind w:left="5991" w:hanging="360"/>
      </w:pPr>
      <w:rPr>
        <w:rFonts w:ascii="Courier New" w:hAnsi="Courier New" w:cs="Courier New" w:hint="default"/>
      </w:rPr>
    </w:lvl>
    <w:lvl w:ilvl="8" w:tplc="08090005" w:tentative="1">
      <w:start w:val="1"/>
      <w:numFmt w:val="bullet"/>
      <w:lvlText w:val=""/>
      <w:lvlJc w:val="left"/>
      <w:pPr>
        <w:ind w:left="6711" w:hanging="360"/>
      </w:pPr>
      <w:rPr>
        <w:rFonts w:ascii="Wingdings" w:hAnsi="Wingdings" w:hint="default"/>
      </w:rPr>
    </w:lvl>
  </w:abstractNum>
  <w:abstractNum w:abstractNumId="13" w15:restartNumberingAfterBreak="0">
    <w:nsid w:val="1B15272B"/>
    <w:multiLevelType w:val="hybridMultilevel"/>
    <w:tmpl w:val="9A96D104"/>
    <w:lvl w:ilvl="0" w:tplc="08090001">
      <w:start w:val="1"/>
      <w:numFmt w:val="bullet"/>
      <w:lvlText w:val=""/>
      <w:lvlJc w:val="left"/>
      <w:pPr>
        <w:ind w:left="951" w:hanging="360"/>
      </w:pPr>
      <w:rPr>
        <w:rFonts w:ascii="Symbol" w:hAnsi="Symbol" w:hint="default"/>
      </w:rPr>
    </w:lvl>
    <w:lvl w:ilvl="1" w:tplc="08090003" w:tentative="1">
      <w:start w:val="1"/>
      <w:numFmt w:val="bullet"/>
      <w:lvlText w:val="o"/>
      <w:lvlJc w:val="left"/>
      <w:pPr>
        <w:ind w:left="1671" w:hanging="360"/>
      </w:pPr>
      <w:rPr>
        <w:rFonts w:ascii="Courier New" w:hAnsi="Courier New" w:cs="Courier New" w:hint="default"/>
      </w:rPr>
    </w:lvl>
    <w:lvl w:ilvl="2" w:tplc="08090005" w:tentative="1">
      <w:start w:val="1"/>
      <w:numFmt w:val="bullet"/>
      <w:lvlText w:val=""/>
      <w:lvlJc w:val="left"/>
      <w:pPr>
        <w:ind w:left="2391" w:hanging="360"/>
      </w:pPr>
      <w:rPr>
        <w:rFonts w:ascii="Wingdings" w:hAnsi="Wingdings" w:hint="default"/>
      </w:rPr>
    </w:lvl>
    <w:lvl w:ilvl="3" w:tplc="08090001" w:tentative="1">
      <w:start w:val="1"/>
      <w:numFmt w:val="bullet"/>
      <w:lvlText w:val=""/>
      <w:lvlJc w:val="left"/>
      <w:pPr>
        <w:ind w:left="3111" w:hanging="360"/>
      </w:pPr>
      <w:rPr>
        <w:rFonts w:ascii="Symbol" w:hAnsi="Symbol" w:hint="default"/>
      </w:rPr>
    </w:lvl>
    <w:lvl w:ilvl="4" w:tplc="08090003" w:tentative="1">
      <w:start w:val="1"/>
      <w:numFmt w:val="bullet"/>
      <w:lvlText w:val="o"/>
      <w:lvlJc w:val="left"/>
      <w:pPr>
        <w:ind w:left="3831" w:hanging="360"/>
      </w:pPr>
      <w:rPr>
        <w:rFonts w:ascii="Courier New" w:hAnsi="Courier New" w:cs="Courier New" w:hint="default"/>
      </w:rPr>
    </w:lvl>
    <w:lvl w:ilvl="5" w:tplc="08090005" w:tentative="1">
      <w:start w:val="1"/>
      <w:numFmt w:val="bullet"/>
      <w:lvlText w:val=""/>
      <w:lvlJc w:val="left"/>
      <w:pPr>
        <w:ind w:left="4551" w:hanging="360"/>
      </w:pPr>
      <w:rPr>
        <w:rFonts w:ascii="Wingdings" w:hAnsi="Wingdings" w:hint="default"/>
      </w:rPr>
    </w:lvl>
    <w:lvl w:ilvl="6" w:tplc="08090001" w:tentative="1">
      <w:start w:val="1"/>
      <w:numFmt w:val="bullet"/>
      <w:lvlText w:val=""/>
      <w:lvlJc w:val="left"/>
      <w:pPr>
        <w:ind w:left="5271" w:hanging="360"/>
      </w:pPr>
      <w:rPr>
        <w:rFonts w:ascii="Symbol" w:hAnsi="Symbol" w:hint="default"/>
      </w:rPr>
    </w:lvl>
    <w:lvl w:ilvl="7" w:tplc="08090003" w:tentative="1">
      <w:start w:val="1"/>
      <w:numFmt w:val="bullet"/>
      <w:lvlText w:val="o"/>
      <w:lvlJc w:val="left"/>
      <w:pPr>
        <w:ind w:left="5991" w:hanging="360"/>
      </w:pPr>
      <w:rPr>
        <w:rFonts w:ascii="Courier New" w:hAnsi="Courier New" w:cs="Courier New" w:hint="default"/>
      </w:rPr>
    </w:lvl>
    <w:lvl w:ilvl="8" w:tplc="08090005" w:tentative="1">
      <w:start w:val="1"/>
      <w:numFmt w:val="bullet"/>
      <w:lvlText w:val=""/>
      <w:lvlJc w:val="left"/>
      <w:pPr>
        <w:ind w:left="6711" w:hanging="360"/>
      </w:pPr>
      <w:rPr>
        <w:rFonts w:ascii="Wingdings" w:hAnsi="Wingdings" w:hint="default"/>
      </w:rPr>
    </w:lvl>
  </w:abstractNum>
  <w:abstractNum w:abstractNumId="14" w15:restartNumberingAfterBreak="0">
    <w:nsid w:val="1CB86F4B"/>
    <w:multiLevelType w:val="hybridMultilevel"/>
    <w:tmpl w:val="D1CE5F0C"/>
    <w:lvl w:ilvl="0" w:tplc="08090001">
      <w:start w:val="1"/>
      <w:numFmt w:val="bullet"/>
      <w:lvlText w:val=""/>
      <w:lvlJc w:val="left"/>
      <w:pPr>
        <w:ind w:left="951" w:hanging="360"/>
      </w:pPr>
      <w:rPr>
        <w:rFonts w:ascii="Symbol" w:hAnsi="Symbol" w:hint="default"/>
      </w:rPr>
    </w:lvl>
    <w:lvl w:ilvl="1" w:tplc="08090003" w:tentative="1">
      <w:start w:val="1"/>
      <w:numFmt w:val="bullet"/>
      <w:lvlText w:val="o"/>
      <w:lvlJc w:val="left"/>
      <w:pPr>
        <w:ind w:left="1671" w:hanging="360"/>
      </w:pPr>
      <w:rPr>
        <w:rFonts w:ascii="Courier New" w:hAnsi="Courier New" w:cs="Courier New" w:hint="default"/>
      </w:rPr>
    </w:lvl>
    <w:lvl w:ilvl="2" w:tplc="08090005" w:tentative="1">
      <w:start w:val="1"/>
      <w:numFmt w:val="bullet"/>
      <w:lvlText w:val=""/>
      <w:lvlJc w:val="left"/>
      <w:pPr>
        <w:ind w:left="2391" w:hanging="360"/>
      </w:pPr>
      <w:rPr>
        <w:rFonts w:ascii="Wingdings" w:hAnsi="Wingdings" w:hint="default"/>
      </w:rPr>
    </w:lvl>
    <w:lvl w:ilvl="3" w:tplc="08090001" w:tentative="1">
      <w:start w:val="1"/>
      <w:numFmt w:val="bullet"/>
      <w:lvlText w:val=""/>
      <w:lvlJc w:val="left"/>
      <w:pPr>
        <w:ind w:left="3111" w:hanging="360"/>
      </w:pPr>
      <w:rPr>
        <w:rFonts w:ascii="Symbol" w:hAnsi="Symbol" w:hint="default"/>
      </w:rPr>
    </w:lvl>
    <w:lvl w:ilvl="4" w:tplc="08090003" w:tentative="1">
      <w:start w:val="1"/>
      <w:numFmt w:val="bullet"/>
      <w:lvlText w:val="o"/>
      <w:lvlJc w:val="left"/>
      <w:pPr>
        <w:ind w:left="3831" w:hanging="360"/>
      </w:pPr>
      <w:rPr>
        <w:rFonts w:ascii="Courier New" w:hAnsi="Courier New" w:cs="Courier New" w:hint="default"/>
      </w:rPr>
    </w:lvl>
    <w:lvl w:ilvl="5" w:tplc="08090005" w:tentative="1">
      <w:start w:val="1"/>
      <w:numFmt w:val="bullet"/>
      <w:lvlText w:val=""/>
      <w:lvlJc w:val="left"/>
      <w:pPr>
        <w:ind w:left="4551" w:hanging="360"/>
      </w:pPr>
      <w:rPr>
        <w:rFonts w:ascii="Wingdings" w:hAnsi="Wingdings" w:hint="default"/>
      </w:rPr>
    </w:lvl>
    <w:lvl w:ilvl="6" w:tplc="08090001" w:tentative="1">
      <w:start w:val="1"/>
      <w:numFmt w:val="bullet"/>
      <w:lvlText w:val=""/>
      <w:lvlJc w:val="left"/>
      <w:pPr>
        <w:ind w:left="5271" w:hanging="360"/>
      </w:pPr>
      <w:rPr>
        <w:rFonts w:ascii="Symbol" w:hAnsi="Symbol" w:hint="default"/>
      </w:rPr>
    </w:lvl>
    <w:lvl w:ilvl="7" w:tplc="08090003" w:tentative="1">
      <w:start w:val="1"/>
      <w:numFmt w:val="bullet"/>
      <w:lvlText w:val="o"/>
      <w:lvlJc w:val="left"/>
      <w:pPr>
        <w:ind w:left="5991" w:hanging="360"/>
      </w:pPr>
      <w:rPr>
        <w:rFonts w:ascii="Courier New" w:hAnsi="Courier New" w:cs="Courier New" w:hint="default"/>
      </w:rPr>
    </w:lvl>
    <w:lvl w:ilvl="8" w:tplc="08090005" w:tentative="1">
      <w:start w:val="1"/>
      <w:numFmt w:val="bullet"/>
      <w:lvlText w:val=""/>
      <w:lvlJc w:val="left"/>
      <w:pPr>
        <w:ind w:left="6711" w:hanging="360"/>
      </w:pPr>
      <w:rPr>
        <w:rFonts w:ascii="Wingdings" w:hAnsi="Wingdings" w:hint="default"/>
      </w:rPr>
    </w:lvl>
  </w:abstractNum>
  <w:abstractNum w:abstractNumId="15" w15:restartNumberingAfterBreak="0">
    <w:nsid w:val="288824C8"/>
    <w:multiLevelType w:val="hybridMultilevel"/>
    <w:tmpl w:val="ADE00A16"/>
    <w:lvl w:ilvl="0" w:tplc="08090001">
      <w:start w:val="1"/>
      <w:numFmt w:val="bullet"/>
      <w:lvlText w:val=""/>
      <w:lvlJc w:val="left"/>
      <w:pPr>
        <w:ind w:left="951" w:hanging="360"/>
      </w:pPr>
      <w:rPr>
        <w:rFonts w:ascii="Symbol" w:hAnsi="Symbol" w:hint="default"/>
      </w:rPr>
    </w:lvl>
    <w:lvl w:ilvl="1" w:tplc="08090003" w:tentative="1">
      <w:start w:val="1"/>
      <w:numFmt w:val="bullet"/>
      <w:lvlText w:val="o"/>
      <w:lvlJc w:val="left"/>
      <w:pPr>
        <w:ind w:left="1671" w:hanging="360"/>
      </w:pPr>
      <w:rPr>
        <w:rFonts w:ascii="Courier New" w:hAnsi="Courier New" w:cs="Courier New" w:hint="default"/>
      </w:rPr>
    </w:lvl>
    <w:lvl w:ilvl="2" w:tplc="08090005" w:tentative="1">
      <w:start w:val="1"/>
      <w:numFmt w:val="bullet"/>
      <w:lvlText w:val=""/>
      <w:lvlJc w:val="left"/>
      <w:pPr>
        <w:ind w:left="2391" w:hanging="360"/>
      </w:pPr>
      <w:rPr>
        <w:rFonts w:ascii="Wingdings" w:hAnsi="Wingdings" w:hint="default"/>
      </w:rPr>
    </w:lvl>
    <w:lvl w:ilvl="3" w:tplc="08090001" w:tentative="1">
      <w:start w:val="1"/>
      <w:numFmt w:val="bullet"/>
      <w:lvlText w:val=""/>
      <w:lvlJc w:val="left"/>
      <w:pPr>
        <w:ind w:left="3111" w:hanging="360"/>
      </w:pPr>
      <w:rPr>
        <w:rFonts w:ascii="Symbol" w:hAnsi="Symbol" w:hint="default"/>
      </w:rPr>
    </w:lvl>
    <w:lvl w:ilvl="4" w:tplc="08090003" w:tentative="1">
      <w:start w:val="1"/>
      <w:numFmt w:val="bullet"/>
      <w:lvlText w:val="o"/>
      <w:lvlJc w:val="left"/>
      <w:pPr>
        <w:ind w:left="3831" w:hanging="360"/>
      </w:pPr>
      <w:rPr>
        <w:rFonts w:ascii="Courier New" w:hAnsi="Courier New" w:cs="Courier New" w:hint="default"/>
      </w:rPr>
    </w:lvl>
    <w:lvl w:ilvl="5" w:tplc="08090005" w:tentative="1">
      <w:start w:val="1"/>
      <w:numFmt w:val="bullet"/>
      <w:lvlText w:val=""/>
      <w:lvlJc w:val="left"/>
      <w:pPr>
        <w:ind w:left="4551" w:hanging="360"/>
      </w:pPr>
      <w:rPr>
        <w:rFonts w:ascii="Wingdings" w:hAnsi="Wingdings" w:hint="default"/>
      </w:rPr>
    </w:lvl>
    <w:lvl w:ilvl="6" w:tplc="08090001" w:tentative="1">
      <w:start w:val="1"/>
      <w:numFmt w:val="bullet"/>
      <w:lvlText w:val=""/>
      <w:lvlJc w:val="left"/>
      <w:pPr>
        <w:ind w:left="5271" w:hanging="360"/>
      </w:pPr>
      <w:rPr>
        <w:rFonts w:ascii="Symbol" w:hAnsi="Symbol" w:hint="default"/>
      </w:rPr>
    </w:lvl>
    <w:lvl w:ilvl="7" w:tplc="08090003" w:tentative="1">
      <w:start w:val="1"/>
      <w:numFmt w:val="bullet"/>
      <w:lvlText w:val="o"/>
      <w:lvlJc w:val="left"/>
      <w:pPr>
        <w:ind w:left="5991" w:hanging="360"/>
      </w:pPr>
      <w:rPr>
        <w:rFonts w:ascii="Courier New" w:hAnsi="Courier New" w:cs="Courier New" w:hint="default"/>
      </w:rPr>
    </w:lvl>
    <w:lvl w:ilvl="8" w:tplc="08090005" w:tentative="1">
      <w:start w:val="1"/>
      <w:numFmt w:val="bullet"/>
      <w:lvlText w:val=""/>
      <w:lvlJc w:val="left"/>
      <w:pPr>
        <w:ind w:left="6711" w:hanging="360"/>
      </w:pPr>
      <w:rPr>
        <w:rFonts w:ascii="Wingdings" w:hAnsi="Wingdings" w:hint="default"/>
      </w:rPr>
    </w:lvl>
  </w:abstractNum>
  <w:abstractNum w:abstractNumId="16" w15:restartNumberingAfterBreak="0">
    <w:nsid w:val="3AEA5518"/>
    <w:multiLevelType w:val="hybridMultilevel"/>
    <w:tmpl w:val="4E9C2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025A9D"/>
    <w:multiLevelType w:val="hybridMultilevel"/>
    <w:tmpl w:val="15C21E7E"/>
    <w:lvl w:ilvl="0" w:tplc="08090001">
      <w:start w:val="1"/>
      <w:numFmt w:val="bullet"/>
      <w:lvlText w:val=""/>
      <w:lvlJc w:val="left"/>
      <w:pPr>
        <w:ind w:left="951" w:hanging="360"/>
      </w:pPr>
      <w:rPr>
        <w:rFonts w:ascii="Symbol" w:hAnsi="Symbol" w:hint="default"/>
      </w:rPr>
    </w:lvl>
    <w:lvl w:ilvl="1" w:tplc="08090003" w:tentative="1">
      <w:start w:val="1"/>
      <w:numFmt w:val="bullet"/>
      <w:lvlText w:val="o"/>
      <w:lvlJc w:val="left"/>
      <w:pPr>
        <w:ind w:left="1671" w:hanging="360"/>
      </w:pPr>
      <w:rPr>
        <w:rFonts w:ascii="Courier New" w:hAnsi="Courier New" w:cs="Courier New" w:hint="default"/>
      </w:rPr>
    </w:lvl>
    <w:lvl w:ilvl="2" w:tplc="08090005" w:tentative="1">
      <w:start w:val="1"/>
      <w:numFmt w:val="bullet"/>
      <w:lvlText w:val=""/>
      <w:lvlJc w:val="left"/>
      <w:pPr>
        <w:ind w:left="2391" w:hanging="360"/>
      </w:pPr>
      <w:rPr>
        <w:rFonts w:ascii="Wingdings" w:hAnsi="Wingdings" w:hint="default"/>
      </w:rPr>
    </w:lvl>
    <w:lvl w:ilvl="3" w:tplc="08090001" w:tentative="1">
      <w:start w:val="1"/>
      <w:numFmt w:val="bullet"/>
      <w:lvlText w:val=""/>
      <w:lvlJc w:val="left"/>
      <w:pPr>
        <w:ind w:left="3111" w:hanging="360"/>
      </w:pPr>
      <w:rPr>
        <w:rFonts w:ascii="Symbol" w:hAnsi="Symbol" w:hint="default"/>
      </w:rPr>
    </w:lvl>
    <w:lvl w:ilvl="4" w:tplc="08090003" w:tentative="1">
      <w:start w:val="1"/>
      <w:numFmt w:val="bullet"/>
      <w:lvlText w:val="o"/>
      <w:lvlJc w:val="left"/>
      <w:pPr>
        <w:ind w:left="3831" w:hanging="360"/>
      </w:pPr>
      <w:rPr>
        <w:rFonts w:ascii="Courier New" w:hAnsi="Courier New" w:cs="Courier New" w:hint="default"/>
      </w:rPr>
    </w:lvl>
    <w:lvl w:ilvl="5" w:tplc="08090005" w:tentative="1">
      <w:start w:val="1"/>
      <w:numFmt w:val="bullet"/>
      <w:lvlText w:val=""/>
      <w:lvlJc w:val="left"/>
      <w:pPr>
        <w:ind w:left="4551" w:hanging="360"/>
      </w:pPr>
      <w:rPr>
        <w:rFonts w:ascii="Wingdings" w:hAnsi="Wingdings" w:hint="default"/>
      </w:rPr>
    </w:lvl>
    <w:lvl w:ilvl="6" w:tplc="08090001" w:tentative="1">
      <w:start w:val="1"/>
      <w:numFmt w:val="bullet"/>
      <w:lvlText w:val=""/>
      <w:lvlJc w:val="left"/>
      <w:pPr>
        <w:ind w:left="5271" w:hanging="360"/>
      </w:pPr>
      <w:rPr>
        <w:rFonts w:ascii="Symbol" w:hAnsi="Symbol" w:hint="default"/>
      </w:rPr>
    </w:lvl>
    <w:lvl w:ilvl="7" w:tplc="08090003" w:tentative="1">
      <w:start w:val="1"/>
      <w:numFmt w:val="bullet"/>
      <w:lvlText w:val="o"/>
      <w:lvlJc w:val="left"/>
      <w:pPr>
        <w:ind w:left="5991" w:hanging="360"/>
      </w:pPr>
      <w:rPr>
        <w:rFonts w:ascii="Courier New" w:hAnsi="Courier New" w:cs="Courier New" w:hint="default"/>
      </w:rPr>
    </w:lvl>
    <w:lvl w:ilvl="8" w:tplc="08090005" w:tentative="1">
      <w:start w:val="1"/>
      <w:numFmt w:val="bullet"/>
      <w:lvlText w:val=""/>
      <w:lvlJc w:val="left"/>
      <w:pPr>
        <w:ind w:left="6711" w:hanging="360"/>
      </w:pPr>
      <w:rPr>
        <w:rFonts w:ascii="Wingdings" w:hAnsi="Wingdings" w:hint="default"/>
      </w:rPr>
    </w:lvl>
  </w:abstractNum>
  <w:abstractNum w:abstractNumId="18" w15:restartNumberingAfterBreak="0">
    <w:nsid w:val="4B6B1E9B"/>
    <w:multiLevelType w:val="hybridMultilevel"/>
    <w:tmpl w:val="C2024E46"/>
    <w:lvl w:ilvl="0" w:tplc="08090001">
      <w:start w:val="1"/>
      <w:numFmt w:val="bullet"/>
      <w:lvlText w:val=""/>
      <w:lvlJc w:val="left"/>
      <w:pPr>
        <w:ind w:left="951" w:hanging="360"/>
      </w:pPr>
      <w:rPr>
        <w:rFonts w:ascii="Symbol" w:hAnsi="Symbol" w:hint="default"/>
      </w:rPr>
    </w:lvl>
    <w:lvl w:ilvl="1" w:tplc="08090003" w:tentative="1">
      <w:start w:val="1"/>
      <w:numFmt w:val="bullet"/>
      <w:lvlText w:val="o"/>
      <w:lvlJc w:val="left"/>
      <w:pPr>
        <w:ind w:left="1671" w:hanging="360"/>
      </w:pPr>
      <w:rPr>
        <w:rFonts w:ascii="Courier New" w:hAnsi="Courier New" w:cs="Courier New" w:hint="default"/>
      </w:rPr>
    </w:lvl>
    <w:lvl w:ilvl="2" w:tplc="08090005" w:tentative="1">
      <w:start w:val="1"/>
      <w:numFmt w:val="bullet"/>
      <w:lvlText w:val=""/>
      <w:lvlJc w:val="left"/>
      <w:pPr>
        <w:ind w:left="2391" w:hanging="360"/>
      </w:pPr>
      <w:rPr>
        <w:rFonts w:ascii="Wingdings" w:hAnsi="Wingdings" w:hint="default"/>
      </w:rPr>
    </w:lvl>
    <w:lvl w:ilvl="3" w:tplc="08090001" w:tentative="1">
      <w:start w:val="1"/>
      <w:numFmt w:val="bullet"/>
      <w:lvlText w:val=""/>
      <w:lvlJc w:val="left"/>
      <w:pPr>
        <w:ind w:left="3111" w:hanging="360"/>
      </w:pPr>
      <w:rPr>
        <w:rFonts w:ascii="Symbol" w:hAnsi="Symbol" w:hint="default"/>
      </w:rPr>
    </w:lvl>
    <w:lvl w:ilvl="4" w:tplc="08090003" w:tentative="1">
      <w:start w:val="1"/>
      <w:numFmt w:val="bullet"/>
      <w:lvlText w:val="o"/>
      <w:lvlJc w:val="left"/>
      <w:pPr>
        <w:ind w:left="3831" w:hanging="360"/>
      </w:pPr>
      <w:rPr>
        <w:rFonts w:ascii="Courier New" w:hAnsi="Courier New" w:cs="Courier New" w:hint="default"/>
      </w:rPr>
    </w:lvl>
    <w:lvl w:ilvl="5" w:tplc="08090005" w:tentative="1">
      <w:start w:val="1"/>
      <w:numFmt w:val="bullet"/>
      <w:lvlText w:val=""/>
      <w:lvlJc w:val="left"/>
      <w:pPr>
        <w:ind w:left="4551" w:hanging="360"/>
      </w:pPr>
      <w:rPr>
        <w:rFonts w:ascii="Wingdings" w:hAnsi="Wingdings" w:hint="default"/>
      </w:rPr>
    </w:lvl>
    <w:lvl w:ilvl="6" w:tplc="08090001" w:tentative="1">
      <w:start w:val="1"/>
      <w:numFmt w:val="bullet"/>
      <w:lvlText w:val=""/>
      <w:lvlJc w:val="left"/>
      <w:pPr>
        <w:ind w:left="5271" w:hanging="360"/>
      </w:pPr>
      <w:rPr>
        <w:rFonts w:ascii="Symbol" w:hAnsi="Symbol" w:hint="default"/>
      </w:rPr>
    </w:lvl>
    <w:lvl w:ilvl="7" w:tplc="08090003" w:tentative="1">
      <w:start w:val="1"/>
      <w:numFmt w:val="bullet"/>
      <w:lvlText w:val="o"/>
      <w:lvlJc w:val="left"/>
      <w:pPr>
        <w:ind w:left="5991" w:hanging="360"/>
      </w:pPr>
      <w:rPr>
        <w:rFonts w:ascii="Courier New" w:hAnsi="Courier New" w:cs="Courier New" w:hint="default"/>
      </w:rPr>
    </w:lvl>
    <w:lvl w:ilvl="8" w:tplc="08090005" w:tentative="1">
      <w:start w:val="1"/>
      <w:numFmt w:val="bullet"/>
      <w:lvlText w:val=""/>
      <w:lvlJc w:val="left"/>
      <w:pPr>
        <w:ind w:left="6711" w:hanging="360"/>
      </w:pPr>
      <w:rPr>
        <w:rFonts w:ascii="Wingdings" w:hAnsi="Wingdings" w:hint="default"/>
      </w:rPr>
    </w:lvl>
  </w:abstractNum>
  <w:abstractNum w:abstractNumId="19" w15:restartNumberingAfterBreak="0">
    <w:nsid w:val="4E4571F8"/>
    <w:multiLevelType w:val="hybridMultilevel"/>
    <w:tmpl w:val="25DA7960"/>
    <w:lvl w:ilvl="0" w:tplc="08090001">
      <w:start w:val="1"/>
      <w:numFmt w:val="bullet"/>
      <w:lvlText w:val=""/>
      <w:lvlJc w:val="left"/>
      <w:pPr>
        <w:ind w:left="951" w:hanging="360"/>
      </w:pPr>
      <w:rPr>
        <w:rFonts w:ascii="Symbol" w:hAnsi="Symbol" w:hint="default"/>
      </w:rPr>
    </w:lvl>
    <w:lvl w:ilvl="1" w:tplc="08090003" w:tentative="1">
      <w:start w:val="1"/>
      <w:numFmt w:val="bullet"/>
      <w:lvlText w:val="o"/>
      <w:lvlJc w:val="left"/>
      <w:pPr>
        <w:ind w:left="1671" w:hanging="360"/>
      </w:pPr>
      <w:rPr>
        <w:rFonts w:ascii="Courier New" w:hAnsi="Courier New" w:cs="Courier New" w:hint="default"/>
      </w:rPr>
    </w:lvl>
    <w:lvl w:ilvl="2" w:tplc="08090005" w:tentative="1">
      <w:start w:val="1"/>
      <w:numFmt w:val="bullet"/>
      <w:lvlText w:val=""/>
      <w:lvlJc w:val="left"/>
      <w:pPr>
        <w:ind w:left="2391" w:hanging="360"/>
      </w:pPr>
      <w:rPr>
        <w:rFonts w:ascii="Wingdings" w:hAnsi="Wingdings" w:hint="default"/>
      </w:rPr>
    </w:lvl>
    <w:lvl w:ilvl="3" w:tplc="08090001" w:tentative="1">
      <w:start w:val="1"/>
      <w:numFmt w:val="bullet"/>
      <w:lvlText w:val=""/>
      <w:lvlJc w:val="left"/>
      <w:pPr>
        <w:ind w:left="3111" w:hanging="360"/>
      </w:pPr>
      <w:rPr>
        <w:rFonts w:ascii="Symbol" w:hAnsi="Symbol" w:hint="default"/>
      </w:rPr>
    </w:lvl>
    <w:lvl w:ilvl="4" w:tplc="08090003" w:tentative="1">
      <w:start w:val="1"/>
      <w:numFmt w:val="bullet"/>
      <w:lvlText w:val="o"/>
      <w:lvlJc w:val="left"/>
      <w:pPr>
        <w:ind w:left="3831" w:hanging="360"/>
      </w:pPr>
      <w:rPr>
        <w:rFonts w:ascii="Courier New" w:hAnsi="Courier New" w:cs="Courier New" w:hint="default"/>
      </w:rPr>
    </w:lvl>
    <w:lvl w:ilvl="5" w:tplc="08090005" w:tentative="1">
      <w:start w:val="1"/>
      <w:numFmt w:val="bullet"/>
      <w:lvlText w:val=""/>
      <w:lvlJc w:val="left"/>
      <w:pPr>
        <w:ind w:left="4551" w:hanging="360"/>
      </w:pPr>
      <w:rPr>
        <w:rFonts w:ascii="Wingdings" w:hAnsi="Wingdings" w:hint="default"/>
      </w:rPr>
    </w:lvl>
    <w:lvl w:ilvl="6" w:tplc="08090001" w:tentative="1">
      <w:start w:val="1"/>
      <w:numFmt w:val="bullet"/>
      <w:lvlText w:val=""/>
      <w:lvlJc w:val="left"/>
      <w:pPr>
        <w:ind w:left="5271" w:hanging="360"/>
      </w:pPr>
      <w:rPr>
        <w:rFonts w:ascii="Symbol" w:hAnsi="Symbol" w:hint="default"/>
      </w:rPr>
    </w:lvl>
    <w:lvl w:ilvl="7" w:tplc="08090003" w:tentative="1">
      <w:start w:val="1"/>
      <w:numFmt w:val="bullet"/>
      <w:lvlText w:val="o"/>
      <w:lvlJc w:val="left"/>
      <w:pPr>
        <w:ind w:left="5991" w:hanging="360"/>
      </w:pPr>
      <w:rPr>
        <w:rFonts w:ascii="Courier New" w:hAnsi="Courier New" w:cs="Courier New" w:hint="default"/>
      </w:rPr>
    </w:lvl>
    <w:lvl w:ilvl="8" w:tplc="08090005" w:tentative="1">
      <w:start w:val="1"/>
      <w:numFmt w:val="bullet"/>
      <w:lvlText w:val=""/>
      <w:lvlJc w:val="left"/>
      <w:pPr>
        <w:ind w:left="6711" w:hanging="360"/>
      </w:pPr>
      <w:rPr>
        <w:rFonts w:ascii="Wingdings" w:hAnsi="Wingdings" w:hint="default"/>
      </w:rPr>
    </w:lvl>
  </w:abstractNum>
  <w:abstractNum w:abstractNumId="20" w15:restartNumberingAfterBreak="0">
    <w:nsid w:val="69CD24C6"/>
    <w:multiLevelType w:val="hybridMultilevel"/>
    <w:tmpl w:val="E26A9568"/>
    <w:lvl w:ilvl="0" w:tplc="08090001">
      <w:start w:val="1"/>
      <w:numFmt w:val="bullet"/>
      <w:lvlText w:val=""/>
      <w:lvlJc w:val="left"/>
      <w:pPr>
        <w:ind w:left="951" w:hanging="360"/>
      </w:pPr>
      <w:rPr>
        <w:rFonts w:ascii="Symbol" w:hAnsi="Symbol" w:hint="default"/>
      </w:rPr>
    </w:lvl>
    <w:lvl w:ilvl="1" w:tplc="08090003" w:tentative="1">
      <w:start w:val="1"/>
      <w:numFmt w:val="bullet"/>
      <w:lvlText w:val="o"/>
      <w:lvlJc w:val="left"/>
      <w:pPr>
        <w:ind w:left="1671" w:hanging="360"/>
      </w:pPr>
      <w:rPr>
        <w:rFonts w:ascii="Courier New" w:hAnsi="Courier New" w:cs="Courier New" w:hint="default"/>
      </w:rPr>
    </w:lvl>
    <w:lvl w:ilvl="2" w:tplc="08090005" w:tentative="1">
      <w:start w:val="1"/>
      <w:numFmt w:val="bullet"/>
      <w:lvlText w:val=""/>
      <w:lvlJc w:val="left"/>
      <w:pPr>
        <w:ind w:left="2391" w:hanging="360"/>
      </w:pPr>
      <w:rPr>
        <w:rFonts w:ascii="Wingdings" w:hAnsi="Wingdings" w:hint="default"/>
      </w:rPr>
    </w:lvl>
    <w:lvl w:ilvl="3" w:tplc="08090001" w:tentative="1">
      <w:start w:val="1"/>
      <w:numFmt w:val="bullet"/>
      <w:lvlText w:val=""/>
      <w:lvlJc w:val="left"/>
      <w:pPr>
        <w:ind w:left="3111" w:hanging="360"/>
      </w:pPr>
      <w:rPr>
        <w:rFonts w:ascii="Symbol" w:hAnsi="Symbol" w:hint="default"/>
      </w:rPr>
    </w:lvl>
    <w:lvl w:ilvl="4" w:tplc="08090003" w:tentative="1">
      <w:start w:val="1"/>
      <w:numFmt w:val="bullet"/>
      <w:lvlText w:val="o"/>
      <w:lvlJc w:val="left"/>
      <w:pPr>
        <w:ind w:left="3831" w:hanging="360"/>
      </w:pPr>
      <w:rPr>
        <w:rFonts w:ascii="Courier New" w:hAnsi="Courier New" w:cs="Courier New" w:hint="default"/>
      </w:rPr>
    </w:lvl>
    <w:lvl w:ilvl="5" w:tplc="08090005" w:tentative="1">
      <w:start w:val="1"/>
      <w:numFmt w:val="bullet"/>
      <w:lvlText w:val=""/>
      <w:lvlJc w:val="left"/>
      <w:pPr>
        <w:ind w:left="4551" w:hanging="360"/>
      </w:pPr>
      <w:rPr>
        <w:rFonts w:ascii="Wingdings" w:hAnsi="Wingdings" w:hint="default"/>
      </w:rPr>
    </w:lvl>
    <w:lvl w:ilvl="6" w:tplc="08090001" w:tentative="1">
      <w:start w:val="1"/>
      <w:numFmt w:val="bullet"/>
      <w:lvlText w:val=""/>
      <w:lvlJc w:val="left"/>
      <w:pPr>
        <w:ind w:left="5271" w:hanging="360"/>
      </w:pPr>
      <w:rPr>
        <w:rFonts w:ascii="Symbol" w:hAnsi="Symbol" w:hint="default"/>
      </w:rPr>
    </w:lvl>
    <w:lvl w:ilvl="7" w:tplc="08090003" w:tentative="1">
      <w:start w:val="1"/>
      <w:numFmt w:val="bullet"/>
      <w:lvlText w:val="o"/>
      <w:lvlJc w:val="left"/>
      <w:pPr>
        <w:ind w:left="5991" w:hanging="360"/>
      </w:pPr>
      <w:rPr>
        <w:rFonts w:ascii="Courier New" w:hAnsi="Courier New" w:cs="Courier New" w:hint="default"/>
      </w:rPr>
    </w:lvl>
    <w:lvl w:ilvl="8" w:tplc="08090005" w:tentative="1">
      <w:start w:val="1"/>
      <w:numFmt w:val="bullet"/>
      <w:lvlText w:val=""/>
      <w:lvlJc w:val="left"/>
      <w:pPr>
        <w:ind w:left="6711" w:hanging="360"/>
      </w:pPr>
      <w:rPr>
        <w:rFonts w:ascii="Wingdings" w:hAnsi="Wingdings" w:hint="default"/>
      </w:rPr>
    </w:lvl>
  </w:abstractNum>
  <w:abstractNum w:abstractNumId="21" w15:restartNumberingAfterBreak="0">
    <w:nsid w:val="780522C1"/>
    <w:multiLevelType w:val="hybridMultilevel"/>
    <w:tmpl w:val="FE2460F6"/>
    <w:lvl w:ilvl="0" w:tplc="08090001">
      <w:start w:val="1"/>
      <w:numFmt w:val="bullet"/>
      <w:lvlText w:val=""/>
      <w:lvlJc w:val="left"/>
      <w:pPr>
        <w:ind w:left="951" w:hanging="360"/>
      </w:pPr>
      <w:rPr>
        <w:rFonts w:ascii="Symbol" w:hAnsi="Symbol" w:hint="default"/>
      </w:rPr>
    </w:lvl>
    <w:lvl w:ilvl="1" w:tplc="08090003" w:tentative="1">
      <w:start w:val="1"/>
      <w:numFmt w:val="bullet"/>
      <w:lvlText w:val="o"/>
      <w:lvlJc w:val="left"/>
      <w:pPr>
        <w:ind w:left="1671" w:hanging="360"/>
      </w:pPr>
      <w:rPr>
        <w:rFonts w:ascii="Courier New" w:hAnsi="Courier New" w:cs="Courier New" w:hint="default"/>
      </w:rPr>
    </w:lvl>
    <w:lvl w:ilvl="2" w:tplc="08090005" w:tentative="1">
      <w:start w:val="1"/>
      <w:numFmt w:val="bullet"/>
      <w:lvlText w:val=""/>
      <w:lvlJc w:val="left"/>
      <w:pPr>
        <w:ind w:left="2391" w:hanging="360"/>
      </w:pPr>
      <w:rPr>
        <w:rFonts w:ascii="Wingdings" w:hAnsi="Wingdings" w:hint="default"/>
      </w:rPr>
    </w:lvl>
    <w:lvl w:ilvl="3" w:tplc="08090001" w:tentative="1">
      <w:start w:val="1"/>
      <w:numFmt w:val="bullet"/>
      <w:lvlText w:val=""/>
      <w:lvlJc w:val="left"/>
      <w:pPr>
        <w:ind w:left="3111" w:hanging="360"/>
      </w:pPr>
      <w:rPr>
        <w:rFonts w:ascii="Symbol" w:hAnsi="Symbol" w:hint="default"/>
      </w:rPr>
    </w:lvl>
    <w:lvl w:ilvl="4" w:tplc="08090003" w:tentative="1">
      <w:start w:val="1"/>
      <w:numFmt w:val="bullet"/>
      <w:lvlText w:val="o"/>
      <w:lvlJc w:val="left"/>
      <w:pPr>
        <w:ind w:left="3831" w:hanging="360"/>
      </w:pPr>
      <w:rPr>
        <w:rFonts w:ascii="Courier New" w:hAnsi="Courier New" w:cs="Courier New" w:hint="default"/>
      </w:rPr>
    </w:lvl>
    <w:lvl w:ilvl="5" w:tplc="08090005" w:tentative="1">
      <w:start w:val="1"/>
      <w:numFmt w:val="bullet"/>
      <w:lvlText w:val=""/>
      <w:lvlJc w:val="left"/>
      <w:pPr>
        <w:ind w:left="4551" w:hanging="360"/>
      </w:pPr>
      <w:rPr>
        <w:rFonts w:ascii="Wingdings" w:hAnsi="Wingdings" w:hint="default"/>
      </w:rPr>
    </w:lvl>
    <w:lvl w:ilvl="6" w:tplc="08090001" w:tentative="1">
      <w:start w:val="1"/>
      <w:numFmt w:val="bullet"/>
      <w:lvlText w:val=""/>
      <w:lvlJc w:val="left"/>
      <w:pPr>
        <w:ind w:left="5271" w:hanging="360"/>
      </w:pPr>
      <w:rPr>
        <w:rFonts w:ascii="Symbol" w:hAnsi="Symbol" w:hint="default"/>
      </w:rPr>
    </w:lvl>
    <w:lvl w:ilvl="7" w:tplc="08090003" w:tentative="1">
      <w:start w:val="1"/>
      <w:numFmt w:val="bullet"/>
      <w:lvlText w:val="o"/>
      <w:lvlJc w:val="left"/>
      <w:pPr>
        <w:ind w:left="5991" w:hanging="360"/>
      </w:pPr>
      <w:rPr>
        <w:rFonts w:ascii="Courier New" w:hAnsi="Courier New" w:cs="Courier New" w:hint="default"/>
      </w:rPr>
    </w:lvl>
    <w:lvl w:ilvl="8" w:tplc="08090005" w:tentative="1">
      <w:start w:val="1"/>
      <w:numFmt w:val="bullet"/>
      <w:lvlText w:val=""/>
      <w:lvlJc w:val="left"/>
      <w:pPr>
        <w:ind w:left="6711" w:hanging="360"/>
      </w:pPr>
      <w:rPr>
        <w:rFonts w:ascii="Wingdings" w:hAnsi="Wingdings" w:hint="default"/>
      </w:rPr>
    </w:lvl>
  </w:abstractNum>
  <w:abstractNum w:abstractNumId="22" w15:restartNumberingAfterBreak="0">
    <w:nsid w:val="782754D1"/>
    <w:multiLevelType w:val="hybridMultilevel"/>
    <w:tmpl w:val="5E82FA78"/>
    <w:lvl w:ilvl="0" w:tplc="08090001">
      <w:start w:val="1"/>
      <w:numFmt w:val="bullet"/>
      <w:lvlText w:val=""/>
      <w:lvlJc w:val="left"/>
      <w:pPr>
        <w:ind w:left="951" w:hanging="360"/>
      </w:pPr>
      <w:rPr>
        <w:rFonts w:ascii="Symbol" w:hAnsi="Symbol" w:hint="default"/>
      </w:rPr>
    </w:lvl>
    <w:lvl w:ilvl="1" w:tplc="08090003" w:tentative="1">
      <w:start w:val="1"/>
      <w:numFmt w:val="bullet"/>
      <w:lvlText w:val="o"/>
      <w:lvlJc w:val="left"/>
      <w:pPr>
        <w:ind w:left="1671" w:hanging="360"/>
      </w:pPr>
      <w:rPr>
        <w:rFonts w:ascii="Courier New" w:hAnsi="Courier New" w:cs="Courier New" w:hint="default"/>
      </w:rPr>
    </w:lvl>
    <w:lvl w:ilvl="2" w:tplc="08090005" w:tentative="1">
      <w:start w:val="1"/>
      <w:numFmt w:val="bullet"/>
      <w:lvlText w:val=""/>
      <w:lvlJc w:val="left"/>
      <w:pPr>
        <w:ind w:left="2391" w:hanging="360"/>
      </w:pPr>
      <w:rPr>
        <w:rFonts w:ascii="Wingdings" w:hAnsi="Wingdings" w:hint="default"/>
      </w:rPr>
    </w:lvl>
    <w:lvl w:ilvl="3" w:tplc="08090001" w:tentative="1">
      <w:start w:val="1"/>
      <w:numFmt w:val="bullet"/>
      <w:lvlText w:val=""/>
      <w:lvlJc w:val="left"/>
      <w:pPr>
        <w:ind w:left="3111" w:hanging="360"/>
      </w:pPr>
      <w:rPr>
        <w:rFonts w:ascii="Symbol" w:hAnsi="Symbol" w:hint="default"/>
      </w:rPr>
    </w:lvl>
    <w:lvl w:ilvl="4" w:tplc="08090003" w:tentative="1">
      <w:start w:val="1"/>
      <w:numFmt w:val="bullet"/>
      <w:lvlText w:val="o"/>
      <w:lvlJc w:val="left"/>
      <w:pPr>
        <w:ind w:left="3831" w:hanging="360"/>
      </w:pPr>
      <w:rPr>
        <w:rFonts w:ascii="Courier New" w:hAnsi="Courier New" w:cs="Courier New" w:hint="default"/>
      </w:rPr>
    </w:lvl>
    <w:lvl w:ilvl="5" w:tplc="08090005" w:tentative="1">
      <w:start w:val="1"/>
      <w:numFmt w:val="bullet"/>
      <w:lvlText w:val=""/>
      <w:lvlJc w:val="left"/>
      <w:pPr>
        <w:ind w:left="4551" w:hanging="360"/>
      </w:pPr>
      <w:rPr>
        <w:rFonts w:ascii="Wingdings" w:hAnsi="Wingdings" w:hint="default"/>
      </w:rPr>
    </w:lvl>
    <w:lvl w:ilvl="6" w:tplc="08090001" w:tentative="1">
      <w:start w:val="1"/>
      <w:numFmt w:val="bullet"/>
      <w:lvlText w:val=""/>
      <w:lvlJc w:val="left"/>
      <w:pPr>
        <w:ind w:left="5271" w:hanging="360"/>
      </w:pPr>
      <w:rPr>
        <w:rFonts w:ascii="Symbol" w:hAnsi="Symbol" w:hint="default"/>
      </w:rPr>
    </w:lvl>
    <w:lvl w:ilvl="7" w:tplc="08090003" w:tentative="1">
      <w:start w:val="1"/>
      <w:numFmt w:val="bullet"/>
      <w:lvlText w:val="o"/>
      <w:lvlJc w:val="left"/>
      <w:pPr>
        <w:ind w:left="5991" w:hanging="360"/>
      </w:pPr>
      <w:rPr>
        <w:rFonts w:ascii="Courier New" w:hAnsi="Courier New" w:cs="Courier New" w:hint="default"/>
      </w:rPr>
    </w:lvl>
    <w:lvl w:ilvl="8" w:tplc="08090005" w:tentative="1">
      <w:start w:val="1"/>
      <w:numFmt w:val="bullet"/>
      <w:lvlText w:val=""/>
      <w:lvlJc w:val="left"/>
      <w:pPr>
        <w:ind w:left="6711" w:hanging="360"/>
      </w:pPr>
      <w:rPr>
        <w:rFonts w:ascii="Wingdings" w:hAnsi="Wingdings" w:hint="default"/>
      </w:rPr>
    </w:lvl>
  </w:abstractNum>
  <w:num w:numId="1" w16cid:durableId="1772429764">
    <w:abstractNumId w:val="8"/>
  </w:num>
  <w:num w:numId="2" w16cid:durableId="197934570">
    <w:abstractNumId w:val="6"/>
  </w:num>
  <w:num w:numId="3" w16cid:durableId="585578015">
    <w:abstractNumId w:val="5"/>
  </w:num>
  <w:num w:numId="4" w16cid:durableId="162015563">
    <w:abstractNumId w:val="4"/>
  </w:num>
  <w:num w:numId="5" w16cid:durableId="2065709833">
    <w:abstractNumId w:val="7"/>
  </w:num>
  <w:num w:numId="6" w16cid:durableId="1290432279">
    <w:abstractNumId w:val="3"/>
  </w:num>
  <w:num w:numId="7" w16cid:durableId="975449139">
    <w:abstractNumId w:val="2"/>
  </w:num>
  <w:num w:numId="8" w16cid:durableId="904222426">
    <w:abstractNumId w:val="1"/>
  </w:num>
  <w:num w:numId="9" w16cid:durableId="609896883">
    <w:abstractNumId w:val="0"/>
  </w:num>
  <w:num w:numId="10" w16cid:durableId="1566598508">
    <w:abstractNumId w:val="14"/>
  </w:num>
  <w:num w:numId="11" w16cid:durableId="23021480">
    <w:abstractNumId w:val="17"/>
  </w:num>
  <w:num w:numId="12" w16cid:durableId="559175389">
    <w:abstractNumId w:val="12"/>
  </w:num>
  <w:num w:numId="13" w16cid:durableId="1182087310">
    <w:abstractNumId w:val="20"/>
  </w:num>
  <w:num w:numId="14" w16cid:durableId="1395543287">
    <w:abstractNumId w:val="21"/>
  </w:num>
  <w:num w:numId="15" w16cid:durableId="8608884">
    <w:abstractNumId w:val="13"/>
  </w:num>
  <w:num w:numId="16" w16cid:durableId="2127699042">
    <w:abstractNumId w:val="10"/>
  </w:num>
  <w:num w:numId="17" w16cid:durableId="152914474">
    <w:abstractNumId w:val="22"/>
  </w:num>
  <w:num w:numId="18" w16cid:durableId="1036614097">
    <w:abstractNumId w:val="15"/>
  </w:num>
  <w:num w:numId="19" w16cid:durableId="702831887">
    <w:abstractNumId w:val="18"/>
  </w:num>
  <w:num w:numId="20" w16cid:durableId="888759407">
    <w:abstractNumId w:val="19"/>
  </w:num>
  <w:num w:numId="21" w16cid:durableId="2145927252">
    <w:abstractNumId w:val="11"/>
  </w:num>
  <w:num w:numId="22" w16cid:durableId="1817990060">
    <w:abstractNumId w:val="16"/>
  </w:num>
  <w:num w:numId="23" w16cid:durableId="127024176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494F"/>
    <w:rsid w:val="000E3629"/>
    <w:rsid w:val="000E604A"/>
    <w:rsid w:val="000F04B0"/>
    <w:rsid w:val="001150E4"/>
    <w:rsid w:val="00116577"/>
    <w:rsid w:val="0015074B"/>
    <w:rsid w:val="00154DD4"/>
    <w:rsid w:val="00226AA3"/>
    <w:rsid w:val="0026332A"/>
    <w:rsid w:val="00272555"/>
    <w:rsid w:val="00286267"/>
    <w:rsid w:val="0029639D"/>
    <w:rsid w:val="002E6628"/>
    <w:rsid w:val="00325B61"/>
    <w:rsid w:val="00326F90"/>
    <w:rsid w:val="00347481"/>
    <w:rsid w:val="00362CCC"/>
    <w:rsid w:val="003744D5"/>
    <w:rsid w:val="00386604"/>
    <w:rsid w:val="00444774"/>
    <w:rsid w:val="004528E7"/>
    <w:rsid w:val="004A7BFE"/>
    <w:rsid w:val="004F4621"/>
    <w:rsid w:val="0057610B"/>
    <w:rsid w:val="005F50FF"/>
    <w:rsid w:val="0064471A"/>
    <w:rsid w:val="0066679B"/>
    <w:rsid w:val="00677B83"/>
    <w:rsid w:val="006F09DF"/>
    <w:rsid w:val="00740D56"/>
    <w:rsid w:val="007B114F"/>
    <w:rsid w:val="007B6AD8"/>
    <w:rsid w:val="007C1255"/>
    <w:rsid w:val="007E78AB"/>
    <w:rsid w:val="008B49C2"/>
    <w:rsid w:val="009011D0"/>
    <w:rsid w:val="00952974"/>
    <w:rsid w:val="009C210C"/>
    <w:rsid w:val="009E3F49"/>
    <w:rsid w:val="00AA1D8D"/>
    <w:rsid w:val="00AD3AAD"/>
    <w:rsid w:val="00B2736B"/>
    <w:rsid w:val="00B47730"/>
    <w:rsid w:val="00B512AC"/>
    <w:rsid w:val="00B60DA9"/>
    <w:rsid w:val="00B87AE2"/>
    <w:rsid w:val="00BA430D"/>
    <w:rsid w:val="00BA63D3"/>
    <w:rsid w:val="00BB6099"/>
    <w:rsid w:val="00CA0D03"/>
    <w:rsid w:val="00CB0664"/>
    <w:rsid w:val="00DC2E1D"/>
    <w:rsid w:val="00E64C7D"/>
    <w:rsid w:val="00E96DE0"/>
    <w:rsid w:val="00EC5C49"/>
    <w:rsid w:val="00FC3516"/>
    <w:rsid w:val="00FC693F"/>
    <w:rsid w:val="00FE0A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37A0C9"/>
  <w14:defaultImageDpi w14:val="300"/>
  <w15:docId w15:val="{8951013F-23A9-CE42-B030-2C777D852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Arial" w:eastAsia="Arial" w:hAnsi="Arial" w:cs="Arial"/>
      <w:color w:val="000000"/>
      <w:sz w:val="24"/>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rPr>
      <w:sz w:val="22"/>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rPr>
      <w:sz w:val="22"/>
    </w:r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after="20"/>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20"/>
      <w:ind w:left="490" w:hanging="259"/>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apple-converted-space">
    <w:name w:val="apple-converted-space"/>
    <w:basedOn w:val="DefaultParagraphFont"/>
    <w:rsid w:val="000F04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4134</Words>
  <Characters>23564</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PRASA RFQ - Integrated Delivery Management Capability - Six Months</vt:lpstr>
    </vt:vector>
  </TitlesOfParts>
  <Manager/>
  <Company/>
  <LinksUpToDate>false</LinksUpToDate>
  <CharactersWithSpaces>27643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PRASA RFQ - Integrated Delivery Management Capability - Six Months</dc:title>
  <dc:subject>Milestone-based delivery management professional services</dc:subject>
  <dc:creator>Passenger Rail Agency of South Africa</dc:creator>
  <cp:keywords>PRASA, RFQ, delivery management, portfolio management, value realisation, change management</cp:keywords>
  <dc:description>generated by python-docx</dc:description>
  <cp:lastModifiedBy>Lulama Lufundo</cp:lastModifiedBy>
  <cp:revision>2</cp:revision>
  <dcterms:created xsi:type="dcterms:W3CDTF">2026-09-25T17:03:00Z</dcterms:created>
  <dcterms:modified xsi:type="dcterms:W3CDTF">2026-09-25T17:03:00Z</dcterms:modified>
  <cp:category/>
</cp:coreProperties>
</file>