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B4B2" w14:textId="77777777" w:rsidR="000E2BE2" w:rsidRPr="00785A2D" w:rsidRDefault="000E2BE2" w:rsidP="000E2BE2">
      <w:pPr>
        <w:jc w:val="center"/>
        <w:outlineLvl w:val="0"/>
        <w:rPr>
          <w:rFonts w:ascii="Arial" w:hAnsi="Arial" w:cs="Arial"/>
          <w:b/>
          <w:sz w:val="28"/>
        </w:rPr>
      </w:pPr>
    </w:p>
    <w:p w14:paraId="568DDB84" w14:textId="77777777" w:rsidR="000E2BE2" w:rsidRPr="00785A2D" w:rsidRDefault="000E2BE2" w:rsidP="000E2BE2">
      <w:pPr>
        <w:jc w:val="center"/>
        <w:outlineLvl w:val="0"/>
        <w:rPr>
          <w:rFonts w:ascii="Arial" w:hAnsi="Arial" w:cs="Arial"/>
          <w:b/>
          <w:sz w:val="28"/>
        </w:rPr>
      </w:pPr>
    </w:p>
    <w:p w14:paraId="1B2B4267" w14:textId="77777777" w:rsidR="000E2BE2" w:rsidRPr="00785A2D" w:rsidRDefault="000E2BE2" w:rsidP="000E2BE2">
      <w:pPr>
        <w:jc w:val="center"/>
        <w:outlineLvl w:val="0"/>
        <w:rPr>
          <w:rFonts w:ascii="Arial" w:hAnsi="Arial" w:cs="Arial"/>
          <w:b/>
          <w:sz w:val="28"/>
        </w:rPr>
      </w:pPr>
    </w:p>
    <w:p w14:paraId="659F2F06" w14:textId="77777777" w:rsidR="000E2BE2" w:rsidRPr="00785A2D" w:rsidRDefault="000E2BE2" w:rsidP="000E2BE2">
      <w:pPr>
        <w:jc w:val="center"/>
        <w:outlineLvl w:val="0"/>
        <w:rPr>
          <w:rFonts w:ascii="Arial" w:hAnsi="Arial" w:cs="Arial"/>
          <w:b/>
          <w:sz w:val="28"/>
        </w:rPr>
      </w:pPr>
      <w:r w:rsidRPr="00785A2D">
        <w:rPr>
          <w:rFonts w:ascii="Arial" w:hAnsi="Arial" w:cs="Arial"/>
          <w:b/>
          <w:sz w:val="28"/>
        </w:rPr>
        <w:t>AIR TRAFFIC AND NAVIGATION SERVICES CO. LTD</w:t>
      </w:r>
    </w:p>
    <w:p w14:paraId="26DBEF91" w14:textId="77777777" w:rsidR="000E2BE2" w:rsidRPr="00785A2D" w:rsidRDefault="000E2BE2" w:rsidP="000E2BE2">
      <w:pPr>
        <w:rPr>
          <w:rFonts w:ascii="Arial" w:hAnsi="Arial" w:cs="Arial"/>
          <w:sz w:val="24"/>
        </w:rPr>
      </w:pPr>
    </w:p>
    <w:p w14:paraId="5E826737" w14:textId="77777777" w:rsidR="000E2BE2" w:rsidRPr="00785A2D" w:rsidRDefault="000E2BE2" w:rsidP="000E2BE2">
      <w:pPr>
        <w:rPr>
          <w:rFonts w:ascii="Arial" w:hAnsi="Arial" w:cs="Arial"/>
          <w:sz w:val="24"/>
        </w:rPr>
      </w:pPr>
    </w:p>
    <w:p w14:paraId="4BBE8524" w14:textId="77777777" w:rsidR="000E2BE2" w:rsidRPr="00785A2D" w:rsidRDefault="006F7383" w:rsidP="000E2BE2">
      <w:pPr>
        <w:jc w:val="center"/>
        <w:rPr>
          <w:rFonts w:ascii="Arial" w:hAnsi="Arial" w:cs="Arial"/>
        </w:rPr>
      </w:pPr>
      <w:r w:rsidRPr="00785A2D">
        <w:rPr>
          <w:rFonts w:ascii="Arial" w:hAnsi="Arial" w:cs="Arial"/>
          <w:b/>
          <w:noProof/>
          <w:sz w:val="28"/>
          <w:lang w:eastAsia="en-GB"/>
        </w:rPr>
        <w:drawing>
          <wp:inline distT="0" distB="0" distL="0" distR="0" wp14:anchorId="6DE60D84" wp14:editId="2DA16C67">
            <wp:extent cx="2062480" cy="1790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2480" cy="1790065"/>
                    </a:xfrm>
                    <a:prstGeom prst="rect">
                      <a:avLst/>
                    </a:prstGeom>
                    <a:noFill/>
                    <a:ln>
                      <a:noFill/>
                    </a:ln>
                  </pic:spPr>
                </pic:pic>
              </a:graphicData>
            </a:graphic>
          </wp:inline>
        </w:drawing>
      </w:r>
    </w:p>
    <w:p w14:paraId="67069FF3" w14:textId="77777777" w:rsidR="000E2BE2" w:rsidRPr="00785A2D" w:rsidRDefault="000E2BE2" w:rsidP="000E2BE2">
      <w:pPr>
        <w:rPr>
          <w:rFonts w:ascii="Arial" w:hAnsi="Arial" w:cs="Arial"/>
          <w:sz w:val="24"/>
        </w:rPr>
      </w:pPr>
    </w:p>
    <w:p w14:paraId="0433205F" w14:textId="77777777" w:rsidR="000E2BE2" w:rsidRPr="00785A2D" w:rsidRDefault="000E2BE2" w:rsidP="000E2BE2">
      <w:pPr>
        <w:rPr>
          <w:rFonts w:ascii="Arial" w:hAnsi="Arial" w:cs="Arial"/>
          <w:sz w:val="24"/>
        </w:rPr>
      </w:pPr>
    </w:p>
    <w:p w14:paraId="386D8FFD" w14:textId="77777777" w:rsidR="000E2BE2" w:rsidRPr="00785A2D" w:rsidRDefault="000E2BE2" w:rsidP="000E2BE2">
      <w:pPr>
        <w:rPr>
          <w:rFonts w:ascii="Arial" w:hAnsi="Arial" w:cs="Arial"/>
          <w:sz w:val="24"/>
        </w:rPr>
      </w:pPr>
    </w:p>
    <w:p w14:paraId="04BDC2C5" w14:textId="77777777" w:rsidR="00F01446" w:rsidRPr="00F01446" w:rsidRDefault="00F01446" w:rsidP="00F01446">
      <w:pPr>
        <w:spacing w:after="160" w:line="278" w:lineRule="auto"/>
        <w:jc w:val="center"/>
        <w:rPr>
          <w:rFonts w:ascii="Calibri" w:eastAsia="Calibri" w:hAnsi="Calibri"/>
          <w:b/>
          <w:kern w:val="2"/>
          <w:sz w:val="36"/>
          <w:szCs w:val="36"/>
          <w14:ligatures w14:val="standardContextual"/>
        </w:rPr>
      </w:pPr>
      <w:r w:rsidRPr="00F01446">
        <w:rPr>
          <w:rFonts w:ascii="Calibri" w:eastAsia="Calibri" w:hAnsi="Calibri"/>
          <w:b/>
          <w:kern w:val="2"/>
          <w:sz w:val="36"/>
          <w:szCs w:val="36"/>
          <w14:ligatures w14:val="standardContextual"/>
        </w:rPr>
        <w:t>REQUEST FOR PROPOSALS:</w:t>
      </w:r>
    </w:p>
    <w:p w14:paraId="7EE5BDAE" w14:textId="627B8DDA" w:rsidR="00F01446" w:rsidRPr="00F01446" w:rsidRDefault="000736BE" w:rsidP="00F01446">
      <w:pPr>
        <w:spacing w:after="160" w:line="278" w:lineRule="auto"/>
        <w:jc w:val="center"/>
        <w:rPr>
          <w:rFonts w:ascii="Calibri" w:eastAsia="Calibri" w:hAnsi="Calibri"/>
          <w:b/>
          <w:kern w:val="2"/>
          <w:sz w:val="28"/>
          <w:szCs w:val="28"/>
          <w14:ligatures w14:val="standardContextual"/>
        </w:rPr>
      </w:pPr>
      <w:r w:rsidRPr="000736BE">
        <w:rPr>
          <w:rFonts w:ascii="Calibri" w:eastAsia="Calibri" w:hAnsi="Calibri"/>
          <w:b/>
          <w:kern w:val="2"/>
          <w:sz w:val="28"/>
          <w:szCs w:val="28"/>
          <w14:ligatures w14:val="standardContextual"/>
        </w:rPr>
        <w:t>ATNS/TPG/RFP</w:t>
      </w:r>
      <w:r w:rsidR="001A55A9">
        <w:rPr>
          <w:rFonts w:ascii="Calibri" w:eastAsia="Calibri" w:hAnsi="Calibri"/>
          <w:b/>
          <w:kern w:val="2"/>
          <w:sz w:val="28"/>
          <w:szCs w:val="28"/>
          <w14:ligatures w14:val="standardContextual"/>
        </w:rPr>
        <w:t>20</w:t>
      </w:r>
      <w:r w:rsidRPr="000736BE">
        <w:rPr>
          <w:rFonts w:ascii="Calibri" w:eastAsia="Calibri" w:hAnsi="Calibri"/>
          <w:b/>
          <w:kern w:val="2"/>
          <w:sz w:val="28"/>
          <w:szCs w:val="28"/>
          <w14:ligatures w14:val="standardContextual"/>
        </w:rPr>
        <w:t>/2025/2026/ATIS</w:t>
      </w:r>
    </w:p>
    <w:p w14:paraId="4EAAAC4E" w14:textId="77777777" w:rsidR="00F01446" w:rsidRPr="00F01446" w:rsidRDefault="00F01446" w:rsidP="00F01446">
      <w:pPr>
        <w:spacing w:after="160" w:line="278" w:lineRule="auto"/>
        <w:jc w:val="center"/>
        <w:rPr>
          <w:rFonts w:ascii="Calibri" w:eastAsia="Calibri" w:hAnsi="Calibri"/>
          <w:b/>
          <w:kern w:val="2"/>
          <w:sz w:val="36"/>
          <w:szCs w:val="36"/>
          <w14:ligatures w14:val="standardContextual"/>
        </w:rPr>
      </w:pPr>
      <w:r w:rsidRPr="00F01446">
        <w:rPr>
          <w:rFonts w:ascii="Calibri" w:eastAsia="Calibri" w:hAnsi="Calibri"/>
          <w:b/>
          <w:kern w:val="2"/>
          <w:sz w:val="36"/>
          <w:szCs w:val="36"/>
          <w14:ligatures w14:val="standardContextual"/>
        </w:rPr>
        <w:t>ATIS REPLACEMENT PROJECT</w:t>
      </w:r>
    </w:p>
    <w:p w14:paraId="04A0FBFD" w14:textId="77777777" w:rsidR="00F01446" w:rsidRPr="00F01446" w:rsidRDefault="00F01446" w:rsidP="00F01446">
      <w:pPr>
        <w:spacing w:after="160" w:line="278" w:lineRule="auto"/>
        <w:jc w:val="center"/>
        <w:rPr>
          <w:rFonts w:ascii="Calibri" w:eastAsia="Calibri" w:hAnsi="Calibri"/>
          <w:b/>
          <w:kern w:val="2"/>
          <w:sz w:val="36"/>
          <w:szCs w:val="36"/>
          <w14:ligatures w14:val="standardContextual"/>
        </w:rPr>
      </w:pPr>
    </w:p>
    <w:p w14:paraId="2EEFCF9C" w14:textId="77777777" w:rsidR="00F01446" w:rsidRPr="00F01446" w:rsidRDefault="00F01446" w:rsidP="00F01446">
      <w:pPr>
        <w:spacing w:after="160" w:line="278" w:lineRule="auto"/>
        <w:jc w:val="center"/>
        <w:rPr>
          <w:rFonts w:ascii="Calibri" w:eastAsia="Calibri" w:hAnsi="Calibri"/>
          <w:b/>
          <w:kern w:val="2"/>
          <w:sz w:val="28"/>
          <w:szCs w:val="36"/>
          <w14:ligatures w14:val="standardContextual"/>
        </w:rPr>
      </w:pPr>
      <w:r w:rsidRPr="00F01446">
        <w:rPr>
          <w:rFonts w:ascii="Calibri" w:eastAsia="Calibri" w:hAnsi="Calibri"/>
          <w:b/>
          <w:kern w:val="2"/>
          <w:sz w:val="28"/>
          <w:szCs w:val="36"/>
          <w14:ligatures w14:val="standardContextual"/>
        </w:rPr>
        <w:t>The supply, delivery, commissioning, and support of a new ATIS system</w:t>
      </w:r>
    </w:p>
    <w:p w14:paraId="40FC5E13" w14:textId="77777777" w:rsidR="00F01446" w:rsidRPr="00F01446" w:rsidRDefault="00F01446" w:rsidP="00F01446">
      <w:pPr>
        <w:spacing w:after="160" w:line="278" w:lineRule="auto"/>
        <w:jc w:val="center"/>
        <w:rPr>
          <w:rFonts w:ascii="Calibri" w:eastAsia="Calibri" w:hAnsi="Calibri"/>
          <w:b/>
          <w:kern w:val="2"/>
          <w:sz w:val="28"/>
          <w:szCs w:val="24"/>
          <w14:ligatures w14:val="standardContextual"/>
        </w:rPr>
      </w:pPr>
      <w:r w:rsidRPr="00F01446" w:rsidDel="00DA26D3">
        <w:rPr>
          <w:rFonts w:ascii="Calibri" w:eastAsia="Calibri" w:hAnsi="Calibri"/>
          <w:b/>
          <w:kern w:val="2"/>
          <w:sz w:val="28"/>
          <w:szCs w:val="36"/>
          <w14:ligatures w14:val="standardContextual"/>
        </w:rPr>
        <w:t xml:space="preserve"> </w:t>
      </w:r>
      <w:r w:rsidRPr="00F01446">
        <w:rPr>
          <w:rFonts w:ascii="Calibri" w:eastAsia="Calibri" w:hAnsi="Calibri"/>
          <w:b/>
          <w:kern w:val="2"/>
          <w:sz w:val="28"/>
          <w:szCs w:val="24"/>
          <w14:ligatures w14:val="standardContextual"/>
        </w:rPr>
        <w:t xml:space="preserve">[Project Reference: </w:t>
      </w:r>
      <w:bookmarkStart w:id="0" w:name="_Hlk164775656"/>
      <w:r w:rsidRPr="00F01446">
        <w:rPr>
          <w:rFonts w:ascii="Calibri" w:eastAsia="Calibri" w:hAnsi="Calibri"/>
          <w:b/>
          <w:kern w:val="2"/>
          <w:sz w:val="28"/>
          <w:szCs w:val="24"/>
          <w14:ligatures w14:val="standardContextual"/>
        </w:rPr>
        <w:t>Com_2013_</w:t>
      </w:r>
      <w:bookmarkEnd w:id="0"/>
      <w:r w:rsidRPr="00F01446">
        <w:rPr>
          <w:rFonts w:ascii="Calibri" w:eastAsia="Calibri" w:hAnsi="Calibri"/>
          <w:b/>
          <w:kern w:val="2"/>
          <w:sz w:val="28"/>
          <w:szCs w:val="24"/>
          <w14:ligatures w14:val="standardContextual"/>
        </w:rPr>
        <w:t>174]</w:t>
      </w:r>
    </w:p>
    <w:p w14:paraId="2CB1E6E8" w14:textId="0EED0E54" w:rsidR="00F01446" w:rsidRPr="00F01446" w:rsidRDefault="00F01446" w:rsidP="00F01446">
      <w:pPr>
        <w:spacing w:line="360" w:lineRule="auto"/>
        <w:jc w:val="center"/>
        <w:rPr>
          <w:rFonts w:ascii="Arial" w:eastAsia="Calibri" w:hAnsi="Arial" w:cs="Arial"/>
          <w:b/>
          <w:sz w:val="36"/>
          <w:szCs w:val="24"/>
        </w:rPr>
      </w:pPr>
      <w:r w:rsidRPr="00F01446">
        <w:rPr>
          <w:rFonts w:ascii="Arial" w:eastAsia="Calibri" w:hAnsi="Arial" w:cs="Arial"/>
          <w:b/>
          <w:sz w:val="36"/>
          <w:szCs w:val="24"/>
        </w:rPr>
        <w:t xml:space="preserve">VOLUME </w:t>
      </w:r>
      <w:r>
        <w:rPr>
          <w:rFonts w:ascii="Arial" w:eastAsia="Calibri" w:hAnsi="Arial" w:cs="Arial"/>
          <w:b/>
          <w:sz w:val="36"/>
          <w:szCs w:val="24"/>
        </w:rPr>
        <w:t>2</w:t>
      </w:r>
    </w:p>
    <w:p w14:paraId="3FF40A41" w14:textId="77777777" w:rsidR="00F01446" w:rsidRPr="00F01446" w:rsidRDefault="00F01446" w:rsidP="00F01446">
      <w:pPr>
        <w:spacing w:line="360" w:lineRule="auto"/>
        <w:jc w:val="center"/>
        <w:rPr>
          <w:rFonts w:ascii="Arial" w:eastAsia="Calibri" w:hAnsi="Arial" w:cs="Arial"/>
          <w:b/>
        </w:rPr>
      </w:pPr>
      <w:r w:rsidRPr="00F01446">
        <w:rPr>
          <w:rFonts w:ascii="Arial" w:eastAsia="Calibri" w:hAnsi="Arial" w:cs="Arial"/>
          <w:b/>
        </w:rPr>
        <w:t>Version 0.1</w:t>
      </w:r>
    </w:p>
    <w:p w14:paraId="103A2D64" w14:textId="77777777" w:rsidR="00F01446" w:rsidRPr="00F01446" w:rsidRDefault="00F01446" w:rsidP="00F01446">
      <w:pPr>
        <w:spacing w:line="360" w:lineRule="auto"/>
        <w:jc w:val="center"/>
        <w:rPr>
          <w:rFonts w:ascii="Arial" w:eastAsia="Calibri" w:hAnsi="Arial" w:cs="Arial"/>
          <w:b/>
        </w:rPr>
      </w:pPr>
    </w:p>
    <w:p w14:paraId="22EC1DA3" w14:textId="0E503297" w:rsidR="00F01446" w:rsidRPr="00F01446" w:rsidRDefault="00F01446" w:rsidP="00F01446">
      <w:pPr>
        <w:spacing w:after="160" w:line="360" w:lineRule="auto"/>
        <w:jc w:val="center"/>
        <w:rPr>
          <w:rFonts w:ascii="Calibri" w:eastAsia="Calibri" w:hAnsi="Calibri" w:cs="Calibri"/>
          <w:b/>
          <w:kern w:val="2"/>
          <w:sz w:val="36"/>
          <w:szCs w:val="36"/>
          <w14:ligatures w14:val="standardContextual"/>
        </w:rPr>
      </w:pPr>
      <w:r>
        <w:rPr>
          <w:rFonts w:ascii="Calibri" w:eastAsia="Calibri" w:hAnsi="Calibri" w:cs="Calibri"/>
          <w:b/>
          <w:kern w:val="2"/>
          <w:sz w:val="36"/>
          <w:szCs w:val="36"/>
          <w14:ligatures w14:val="standardContextual"/>
        </w:rPr>
        <w:t>TECHNICAL SPECIFICATIONS</w:t>
      </w:r>
    </w:p>
    <w:p w14:paraId="0ECE2EE3" w14:textId="6970CAB3" w:rsidR="00F01446" w:rsidRPr="00F01446" w:rsidRDefault="004F5A35" w:rsidP="00F01446">
      <w:pPr>
        <w:spacing w:line="360" w:lineRule="auto"/>
        <w:jc w:val="center"/>
        <w:rPr>
          <w:rFonts w:ascii="Arial" w:eastAsia="Calibri" w:hAnsi="Arial" w:cs="Arial"/>
          <w:b/>
          <w:sz w:val="28"/>
        </w:rPr>
      </w:pPr>
      <w:r>
        <w:rPr>
          <w:rFonts w:ascii="Arial" w:eastAsia="Calibri" w:hAnsi="Arial" w:cs="Arial"/>
          <w:b/>
          <w:sz w:val="28"/>
        </w:rPr>
        <w:t>August</w:t>
      </w:r>
      <w:r w:rsidR="00F01446" w:rsidRPr="00F01446">
        <w:rPr>
          <w:rFonts w:ascii="Arial" w:eastAsia="Calibri" w:hAnsi="Arial" w:cs="Arial"/>
          <w:b/>
          <w:sz w:val="28"/>
        </w:rPr>
        <w:t xml:space="preserve"> 2025</w:t>
      </w:r>
    </w:p>
    <w:p w14:paraId="5BD08A38" w14:textId="77777777" w:rsidR="00F01446" w:rsidRPr="00F01446" w:rsidRDefault="00F01446" w:rsidP="00F01446">
      <w:pPr>
        <w:spacing w:line="360" w:lineRule="auto"/>
        <w:jc w:val="both"/>
        <w:rPr>
          <w:rFonts w:ascii="Arial" w:eastAsia="Calibri" w:hAnsi="Arial" w:cs="Arial"/>
          <w:b/>
          <w:sz w:val="16"/>
        </w:rPr>
      </w:pPr>
    </w:p>
    <w:p w14:paraId="6A536FFE" w14:textId="77777777" w:rsidR="00F01446" w:rsidRPr="00F01446" w:rsidRDefault="00F01446" w:rsidP="00F01446">
      <w:pPr>
        <w:spacing w:line="360" w:lineRule="auto"/>
        <w:jc w:val="both"/>
        <w:rPr>
          <w:rFonts w:ascii="Arial" w:eastAsia="Calibri" w:hAnsi="Arial" w:cs="Arial"/>
          <w:b/>
          <w:sz w:val="16"/>
        </w:rPr>
      </w:pPr>
      <w:r w:rsidRPr="00F01446">
        <w:rPr>
          <w:rFonts w:ascii="Arial" w:eastAsia="Calibri" w:hAnsi="Arial" w:cs="Arial"/>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437505B9" w14:textId="77777777" w:rsidR="000D0E8E" w:rsidRPr="00785A2D" w:rsidRDefault="000D0E8E" w:rsidP="000E2BE2">
      <w:pPr>
        <w:pStyle w:val="BodyText3"/>
      </w:pPr>
    </w:p>
    <w:p w14:paraId="7B69702E" w14:textId="77777777" w:rsidR="000D0E8E" w:rsidRPr="00785A2D" w:rsidRDefault="000D0E8E" w:rsidP="000E2BE2">
      <w:pPr>
        <w:pStyle w:val="BodyText3"/>
      </w:pPr>
    </w:p>
    <w:p w14:paraId="17019D15" w14:textId="77777777" w:rsidR="000D0E8E" w:rsidRPr="00785A2D" w:rsidRDefault="000D0E8E" w:rsidP="000E2BE2">
      <w:pPr>
        <w:pStyle w:val="BodyText3"/>
      </w:pPr>
    </w:p>
    <w:p w14:paraId="33F3F896" w14:textId="77777777" w:rsidR="000D0E8E" w:rsidRPr="00785A2D" w:rsidRDefault="000D0E8E" w:rsidP="000E2BE2">
      <w:pPr>
        <w:pStyle w:val="BodyText3"/>
      </w:pPr>
    </w:p>
    <w:p w14:paraId="0A636180" w14:textId="77777777" w:rsidR="002922DD" w:rsidRPr="00785A2D" w:rsidRDefault="002922DD" w:rsidP="000E2BE2">
      <w:pPr>
        <w:pStyle w:val="BodyText3"/>
      </w:pPr>
    </w:p>
    <w:p w14:paraId="319450AF" w14:textId="77777777" w:rsidR="000D0E8E" w:rsidRPr="00785A2D" w:rsidRDefault="000D0E8E" w:rsidP="000E2BE2">
      <w:pPr>
        <w:pStyle w:val="BodyText3"/>
      </w:pPr>
    </w:p>
    <w:p w14:paraId="21E81A46" w14:textId="77777777" w:rsidR="000D0E8E" w:rsidRPr="00785A2D" w:rsidRDefault="000D0E8E" w:rsidP="000E2BE2">
      <w:pPr>
        <w:pStyle w:val="BodyText3"/>
      </w:pPr>
    </w:p>
    <w:p w14:paraId="6044BAF5" w14:textId="77777777" w:rsidR="000D0E8E" w:rsidRPr="00785A2D" w:rsidRDefault="000D0E8E" w:rsidP="000E2BE2">
      <w:pPr>
        <w:pStyle w:val="BodyText3"/>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tblGrid>
      <w:tr w:rsidR="00A37945" w:rsidRPr="00785A2D" w14:paraId="05554779" w14:textId="77777777" w:rsidTr="00D56A74">
        <w:tc>
          <w:tcPr>
            <w:tcW w:w="8472" w:type="dxa"/>
            <w:shd w:val="pct10" w:color="auto" w:fill="auto"/>
          </w:tcPr>
          <w:p w14:paraId="306DF4CE" w14:textId="77777777" w:rsidR="00A37945" w:rsidRPr="00785A2D" w:rsidRDefault="00A37945" w:rsidP="00D56A74">
            <w:pPr>
              <w:pStyle w:val="Title"/>
            </w:pPr>
            <w:bookmarkStart w:id="1" w:name="_Toc220985008"/>
            <w:bookmarkStart w:id="2" w:name="_Toc202517495"/>
            <w:r w:rsidRPr="00785A2D">
              <w:t>TABLE OF CONTENTS</w:t>
            </w:r>
            <w:bookmarkEnd w:id="1"/>
            <w:bookmarkEnd w:id="2"/>
          </w:p>
        </w:tc>
      </w:tr>
    </w:tbl>
    <w:p w14:paraId="33A3AF1F" w14:textId="77777777" w:rsidR="003841F6" w:rsidRPr="00785A2D" w:rsidRDefault="003841F6" w:rsidP="00A37945">
      <w:pPr>
        <w:pStyle w:val="Heading1"/>
        <w:numPr>
          <w:ilvl w:val="0"/>
          <w:numId w:val="0"/>
        </w:numPr>
        <w:jc w:val="center"/>
        <w:rPr>
          <w:rFonts w:ascii="Arial" w:hAnsi="Arial" w:cs="Arial"/>
          <w:sz w:val="20"/>
          <w:lang w:val="en-ZA"/>
        </w:rPr>
      </w:pPr>
    </w:p>
    <w:p w14:paraId="7C24A007" w14:textId="08D643F2" w:rsidR="00F912A1" w:rsidRDefault="00FA1472">
      <w:pPr>
        <w:pStyle w:val="TOC1"/>
        <w:rPr>
          <w:rFonts w:asciiTheme="minorHAnsi" w:eastAsiaTheme="minorEastAsia" w:hAnsiTheme="minorHAnsi" w:cstheme="minorBidi"/>
          <w:b w:val="0"/>
          <w:caps w:val="0"/>
          <w:noProof/>
          <w:kern w:val="2"/>
          <w:sz w:val="24"/>
          <w:szCs w:val="24"/>
          <w:lang w:eastAsia="en-ZA"/>
          <w14:ligatures w14:val="standardContextual"/>
        </w:rPr>
      </w:pPr>
      <w:r w:rsidRPr="00785A2D">
        <w:rPr>
          <w:rFonts w:ascii="Arial" w:hAnsi="Arial" w:cs="Arial"/>
        </w:rPr>
        <w:fldChar w:fldCharType="begin"/>
      </w:r>
      <w:r w:rsidR="003841F6" w:rsidRPr="00785A2D">
        <w:rPr>
          <w:rFonts w:ascii="Arial" w:hAnsi="Arial" w:cs="Arial"/>
        </w:rPr>
        <w:instrText xml:space="preserve"> TOC \t "Heading 1,2,Heading 2,3,Heading 3,4,Title,1" </w:instrText>
      </w:r>
      <w:r w:rsidRPr="00785A2D">
        <w:rPr>
          <w:rFonts w:ascii="Arial" w:hAnsi="Arial" w:cs="Arial"/>
        </w:rPr>
        <w:fldChar w:fldCharType="separate"/>
      </w:r>
      <w:r w:rsidR="00F912A1">
        <w:rPr>
          <w:noProof/>
        </w:rPr>
        <w:t>TABLE OF CONTENTS</w:t>
      </w:r>
      <w:r w:rsidR="00F912A1">
        <w:rPr>
          <w:noProof/>
        </w:rPr>
        <w:tab/>
      </w:r>
      <w:r w:rsidR="00F912A1">
        <w:rPr>
          <w:noProof/>
        </w:rPr>
        <w:fldChar w:fldCharType="begin"/>
      </w:r>
      <w:r w:rsidR="00F912A1">
        <w:rPr>
          <w:noProof/>
        </w:rPr>
        <w:instrText xml:space="preserve"> PAGEREF _Toc202517495 \h </w:instrText>
      </w:r>
      <w:r w:rsidR="00F912A1">
        <w:rPr>
          <w:noProof/>
        </w:rPr>
      </w:r>
      <w:r w:rsidR="00F912A1">
        <w:rPr>
          <w:noProof/>
        </w:rPr>
        <w:fldChar w:fldCharType="separate"/>
      </w:r>
      <w:r w:rsidR="00F912A1">
        <w:rPr>
          <w:noProof/>
        </w:rPr>
        <w:t>2</w:t>
      </w:r>
      <w:r w:rsidR="00F912A1">
        <w:rPr>
          <w:noProof/>
        </w:rPr>
        <w:fldChar w:fldCharType="end"/>
      </w:r>
    </w:p>
    <w:p w14:paraId="241C3357" w14:textId="604C20F3"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rPr>
          <w:rFonts w:ascii="Arial" w:hAnsi="Arial" w:cs="Arial"/>
        </w:rPr>
        <w:t>1</w:t>
      </w:r>
      <w:r>
        <w:rPr>
          <w:rFonts w:asciiTheme="minorHAnsi" w:eastAsiaTheme="minorEastAsia" w:hAnsiTheme="minorHAnsi" w:cstheme="minorBidi"/>
          <w:b w:val="0"/>
          <w:caps w:val="0"/>
          <w:snapToGrid/>
          <w:kern w:val="2"/>
          <w:szCs w:val="24"/>
          <w:lang w:eastAsia="en-ZA"/>
          <w14:ligatures w14:val="standardContextual"/>
        </w:rPr>
        <w:tab/>
      </w:r>
      <w:r w:rsidRPr="00616362">
        <w:rPr>
          <w:rFonts w:ascii="Arial" w:hAnsi="Arial" w:cs="Arial"/>
        </w:rPr>
        <w:t>Response to this document</w:t>
      </w:r>
      <w:r>
        <w:tab/>
      </w:r>
      <w:r>
        <w:fldChar w:fldCharType="begin"/>
      </w:r>
      <w:r>
        <w:instrText xml:space="preserve"> PAGEREF _Toc202517496 \h </w:instrText>
      </w:r>
      <w:r>
        <w:fldChar w:fldCharType="separate"/>
      </w:r>
      <w:r>
        <w:t>4</w:t>
      </w:r>
      <w:r>
        <w:fldChar w:fldCharType="end"/>
      </w:r>
    </w:p>
    <w:p w14:paraId="68EA61C0" w14:textId="007ECA82"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rPr>
          <w:rFonts w:ascii="Arial" w:hAnsi="Arial" w:cs="Arial"/>
        </w:rPr>
        <w:t>2</w:t>
      </w:r>
      <w:r>
        <w:rPr>
          <w:rFonts w:asciiTheme="minorHAnsi" w:eastAsiaTheme="minorEastAsia" w:hAnsiTheme="minorHAnsi" w:cstheme="minorBidi"/>
          <w:b w:val="0"/>
          <w:caps w:val="0"/>
          <w:snapToGrid/>
          <w:kern w:val="2"/>
          <w:szCs w:val="24"/>
          <w:lang w:eastAsia="en-ZA"/>
          <w14:ligatures w14:val="standardContextual"/>
        </w:rPr>
        <w:tab/>
      </w:r>
      <w:r w:rsidRPr="00616362">
        <w:rPr>
          <w:rFonts w:ascii="Arial" w:hAnsi="Arial" w:cs="Arial"/>
        </w:rPr>
        <w:t>Introduction</w:t>
      </w:r>
      <w:r>
        <w:tab/>
      </w:r>
      <w:r>
        <w:fldChar w:fldCharType="begin"/>
      </w:r>
      <w:r>
        <w:instrText xml:space="preserve"> PAGEREF _Toc202517497 \h </w:instrText>
      </w:r>
      <w:r>
        <w:fldChar w:fldCharType="separate"/>
      </w:r>
      <w:r>
        <w:t>5</w:t>
      </w:r>
      <w:r>
        <w:fldChar w:fldCharType="end"/>
      </w:r>
    </w:p>
    <w:p w14:paraId="02B4F817" w14:textId="6FF3CB3A"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snapToGrid w:val="0"/>
        </w:rPr>
        <w:t>2.1</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snapToGrid w:val="0"/>
        </w:rPr>
        <w:t>Scope</w:t>
      </w:r>
      <w:r>
        <w:rPr>
          <w:noProof/>
        </w:rPr>
        <w:tab/>
      </w:r>
      <w:r>
        <w:rPr>
          <w:noProof/>
        </w:rPr>
        <w:fldChar w:fldCharType="begin"/>
      </w:r>
      <w:r>
        <w:rPr>
          <w:noProof/>
        </w:rPr>
        <w:instrText xml:space="preserve"> PAGEREF _Toc202517498 \h </w:instrText>
      </w:r>
      <w:r>
        <w:rPr>
          <w:noProof/>
        </w:rPr>
      </w:r>
      <w:r>
        <w:rPr>
          <w:noProof/>
        </w:rPr>
        <w:fldChar w:fldCharType="separate"/>
      </w:r>
      <w:r>
        <w:rPr>
          <w:noProof/>
        </w:rPr>
        <w:t>5</w:t>
      </w:r>
      <w:r>
        <w:rPr>
          <w:noProof/>
        </w:rPr>
        <w:fldChar w:fldCharType="end"/>
      </w:r>
    </w:p>
    <w:p w14:paraId="739E4F10" w14:textId="00E5C1F6"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rPr>
          <w:rFonts w:ascii="Arial" w:hAnsi="Arial" w:cs="Arial"/>
        </w:rPr>
        <w:t>3</w:t>
      </w:r>
      <w:r>
        <w:rPr>
          <w:rFonts w:asciiTheme="minorHAnsi" w:eastAsiaTheme="minorEastAsia" w:hAnsiTheme="minorHAnsi" w:cstheme="minorBidi"/>
          <w:b w:val="0"/>
          <w:caps w:val="0"/>
          <w:snapToGrid/>
          <w:kern w:val="2"/>
          <w:szCs w:val="24"/>
          <w:lang w:eastAsia="en-ZA"/>
          <w14:ligatures w14:val="standardContextual"/>
        </w:rPr>
        <w:tab/>
      </w:r>
      <w:r w:rsidRPr="00616362">
        <w:rPr>
          <w:rFonts w:ascii="Arial" w:hAnsi="Arial" w:cs="Arial"/>
        </w:rPr>
        <w:t>Cost Proposal</w:t>
      </w:r>
      <w:r>
        <w:tab/>
      </w:r>
      <w:r>
        <w:fldChar w:fldCharType="begin"/>
      </w:r>
      <w:r>
        <w:instrText xml:space="preserve"> PAGEREF _Toc202517499 \h </w:instrText>
      </w:r>
      <w:r>
        <w:fldChar w:fldCharType="separate"/>
      </w:r>
      <w:r>
        <w:t>6</w:t>
      </w:r>
      <w:r>
        <w:fldChar w:fldCharType="end"/>
      </w:r>
    </w:p>
    <w:p w14:paraId="1B4C0850" w14:textId="28C69C49"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rPr>
          <w:rFonts w:ascii="Arial" w:hAnsi="Arial" w:cs="Arial"/>
        </w:rPr>
        <w:t>4</w:t>
      </w:r>
      <w:r>
        <w:rPr>
          <w:rFonts w:asciiTheme="minorHAnsi" w:eastAsiaTheme="minorEastAsia" w:hAnsiTheme="minorHAnsi" w:cstheme="minorBidi"/>
          <w:b w:val="0"/>
          <w:caps w:val="0"/>
          <w:snapToGrid/>
          <w:kern w:val="2"/>
          <w:szCs w:val="24"/>
          <w:lang w:eastAsia="en-ZA"/>
          <w14:ligatures w14:val="standardContextual"/>
        </w:rPr>
        <w:tab/>
      </w:r>
      <w:r w:rsidRPr="00616362">
        <w:rPr>
          <w:rFonts w:ascii="Arial" w:hAnsi="Arial" w:cs="Arial"/>
        </w:rPr>
        <w:t>General</w:t>
      </w:r>
      <w:r>
        <w:tab/>
      </w:r>
      <w:r>
        <w:fldChar w:fldCharType="begin"/>
      </w:r>
      <w:r>
        <w:instrText xml:space="preserve"> PAGEREF _Toc202517500 \h </w:instrText>
      </w:r>
      <w:r>
        <w:fldChar w:fldCharType="separate"/>
      </w:r>
      <w:r>
        <w:t>7</w:t>
      </w:r>
      <w:r>
        <w:fldChar w:fldCharType="end"/>
      </w:r>
    </w:p>
    <w:p w14:paraId="4EE7940B" w14:textId="7F2A3EF4"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4.1</w:t>
      </w:r>
      <w:r>
        <w:rPr>
          <w:rFonts w:asciiTheme="minorHAnsi" w:eastAsiaTheme="minorEastAsia" w:hAnsiTheme="minorHAnsi" w:cstheme="minorBidi"/>
          <w:noProof/>
          <w:kern w:val="2"/>
          <w:sz w:val="24"/>
          <w:szCs w:val="24"/>
          <w:lang w:eastAsia="en-ZA"/>
          <w14:ligatures w14:val="standardContextual"/>
        </w:rPr>
        <w:tab/>
      </w:r>
      <w:r w:rsidRPr="00616362">
        <w:rPr>
          <w:noProof/>
        </w:rPr>
        <w:t>Scope</w:t>
      </w:r>
      <w:r>
        <w:rPr>
          <w:noProof/>
        </w:rPr>
        <w:tab/>
      </w:r>
      <w:r>
        <w:rPr>
          <w:noProof/>
        </w:rPr>
        <w:fldChar w:fldCharType="begin"/>
      </w:r>
      <w:r>
        <w:rPr>
          <w:noProof/>
        </w:rPr>
        <w:instrText xml:space="preserve"> PAGEREF _Toc202517501 \h </w:instrText>
      </w:r>
      <w:r>
        <w:rPr>
          <w:noProof/>
        </w:rPr>
      </w:r>
      <w:r>
        <w:rPr>
          <w:noProof/>
        </w:rPr>
        <w:fldChar w:fldCharType="separate"/>
      </w:r>
      <w:r>
        <w:rPr>
          <w:noProof/>
        </w:rPr>
        <w:t>7</w:t>
      </w:r>
      <w:r>
        <w:rPr>
          <w:noProof/>
        </w:rPr>
        <w:fldChar w:fldCharType="end"/>
      </w:r>
    </w:p>
    <w:p w14:paraId="25273F91" w14:textId="22CF7F03"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rPr>
        <w:t>4.2</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rPr>
        <w:t>Permit Requirements</w:t>
      </w:r>
      <w:r>
        <w:rPr>
          <w:noProof/>
        </w:rPr>
        <w:tab/>
      </w:r>
      <w:r>
        <w:rPr>
          <w:noProof/>
        </w:rPr>
        <w:fldChar w:fldCharType="begin"/>
      </w:r>
      <w:r>
        <w:rPr>
          <w:noProof/>
        </w:rPr>
        <w:instrText xml:space="preserve"> PAGEREF _Toc202517502 \h </w:instrText>
      </w:r>
      <w:r>
        <w:rPr>
          <w:noProof/>
        </w:rPr>
      </w:r>
      <w:r>
        <w:rPr>
          <w:noProof/>
        </w:rPr>
        <w:fldChar w:fldCharType="separate"/>
      </w:r>
      <w:r>
        <w:rPr>
          <w:noProof/>
        </w:rPr>
        <w:t>7</w:t>
      </w:r>
      <w:r>
        <w:rPr>
          <w:noProof/>
        </w:rPr>
        <w:fldChar w:fldCharType="end"/>
      </w:r>
    </w:p>
    <w:p w14:paraId="6DBE61C8" w14:textId="2BA5158B"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snapToGrid w:val="0"/>
          <w:color w:val="000000"/>
        </w:rPr>
        <w:t>4.3</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rPr>
        <w:t>System General Requirements</w:t>
      </w:r>
      <w:r>
        <w:rPr>
          <w:noProof/>
        </w:rPr>
        <w:tab/>
      </w:r>
      <w:r>
        <w:rPr>
          <w:noProof/>
        </w:rPr>
        <w:fldChar w:fldCharType="begin"/>
      </w:r>
      <w:r>
        <w:rPr>
          <w:noProof/>
        </w:rPr>
        <w:instrText xml:space="preserve"> PAGEREF _Toc202517503 \h </w:instrText>
      </w:r>
      <w:r>
        <w:rPr>
          <w:noProof/>
        </w:rPr>
      </w:r>
      <w:r>
        <w:rPr>
          <w:noProof/>
        </w:rPr>
        <w:fldChar w:fldCharType="separate"/>
      </w:r>
      <w:r>
        <w:rPr>
          <w:noProof/>
        </w:rPr>
        <w:t>7</w:t>
      </w:r>
      <w:r>
        <w:rPr>
          <w:noProof/>
        </w:rPr>
        <w:fldChar w:fldCharType="end"/>
      </w:r>
    </w:p>
    <w:p w14:paraId="3BBA3A21" w14:textId="45AA4F07"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rPr>
        <w:t>4.4</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rPr>
        <w:t>Operation Environmental Conditions</w:t>
      </w:r>
      <w:r>
        <w:rPr>
          <w:noProof/>
        </w:rPr>
        <w:tab/>
      </w:r>
      <w:r>
        <w:rPr>
          <w:noProof/>
        </w:rPr>
        <w:fldChar w:fldCharType="begin"/>
      </w:r>
      <w:r>
        <w:rPr>
          <w:noProof/>
        </w:rPr>
        <w:instrText xml:space="preserve"> PAGEREF _Toc202517504 \h </w:instrText>
      </w:r>
      <w:r>
        <w:rPr>
          <w:noProof/>
        </w:rPr>
      </w:r>
      <w:r>
        <w:rPr>
          <w:noProof/>
        </w:rPr>
        <w:fldChar w:fldCharType="separate"/>
      </w:r>
      <w:r>
        <w:rPr>
          <w:noProof/>
        </w:rPr>
        <w:t>8</w:t>
      </w:r>
      <w:r>
        <w:rPr>
          <w:noProof/>
        </w:rPr>
        <w:fldChar w:fldCharType="end"/>
      </w:r>
    </w:p>
    <w:p w14:paraId="7254E338" w14:textId="5EC19CFF"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4.5</w:t>
      </w:r>
      <w:r>
        <w:rPr>
          <w:rFonts w:asciiTheme="minorHAnsi" w:eastAsiaTheme="minorEastAsia" w:hAnsiTheme="minorHAnsi" w:cstheme="minorBidi"/>
          <w:noProof/>
          <w:kern w:val="2"/>
          <w:sz w:val="24"/>
          <w:szCs w:val="24"/>
          <w:lang w:eastAsia="en-ZA"/>
          <w14:ligatures w14:val="standardContextual"/>
        </w:rPr>
        <w:tab/>
      </w:r>
      <w:r w:rsidRPr="00616362">
        <w:rPr>
          <w:noProof/>
        </w:rPr>
        <w:t>Power Requirements</w:t>
      </w:r>
      <w:r>
        <w:rPr>
          <w:noProof/>
        </w:rPr>
        <w:tab/>
      </w:r>
      <w:r>
        <w:rPr>
          <w:noProof/>
        </w:rPr>
        <w:fldChar w:fldCharType="begin"/>
      </w:r>
      <w:r>
        <w:rPr>
          <w:noProof/>
        </w:rPr>
        <w:instrText xml:space="preserve"> PAGEREF _Toc202517505 \h </w:instrText>
      </w:r>
      <w:r>
        <w:rPr>
          <w:noProof/>
        </w:rPr>
      </w:r>
      <w:r>
        <w:rPr>
          <w:noProof/>
        </w:rPr>
        <w:fldChar w:fldCharType="separate"/>
      </w:r>
      <w:r>
        <w:rPr>
          <w:noProof/>
        </w:rPr>
        <w:t>9</w:t>
      </w:r>
      <w:r>
        <w:rPr>
          <w:noProof/>
        </w:rPr>
        <w:fldChar w:fldCharType="end"/>
      </w:r>
    </w:p>
    <w:p w14:paraId="3D9DD660" w14:textId="4E887FF8"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4.6</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rPr>
        <w:t>Lifespan</w:t>
      </w:r>
      <w:r>
        <w:rPr>
          <w:noProof/>
        </w:rPr>
        <w:tab/>
      </w:r>
      <w:r>
        <w:rPr>
          <w:noProof/>
        </w:rPr>
        <w:fldChar w:fldCharType="begin"/>
      </w:r>
      <w:r>
        <w:rPr>
          <w:noProof/>
        </w:rPr>
        <w:instrText xml:space="preserve"> PAGEREF _Toc202517506 \h </w:instrText>
      </w:r>
      <w:r>
        <w:rPr>
          <w:noProof/>
        </w:rPr>
      </w:r>
      <w:r>
        <w:rPr>
          <w:noProof/>
        </w:rPr>
        <w:fldChar w:fldCharType="separate"/>
      </w:r>
      <w:r>
        <w:rPr>
          <w:noProof/>
        </w:rPr>
        <w:t>10</w:t>
      </w:r>
      <w:r>
        <w:rPr>
          <w:noProof/>
        </w:rPr>
        <w:fldChar w:fldCharType="end"/>
      </w:r>
    </w:p>
    <w:p w14:paraId="6B36049A" w14:textId="1B125599"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snapToGrid w:val="0"/>
          <w:color w:val="000000"/>
        </w:rPr>
        <w:t>4.7</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snapToGrid w:val="0"/>
          <w:color w:val="000000"/>
        </w:rPr>
        <w:t>System Redundancy</w:t>
      </w:r>
      <w:r>
        <w:rPr>
          <w:noProof/>
        </w:rPr>
        <w:tab/>
      </w:r>
      <w:r>
        <w:rPr>
          <w:noProof/>
        </w:rPr>
        <w:fldChar w:fldCharType="begin"/>
      </w:r>
      <w:r>
        <w:rPr>
          <w:noProof/>
        </w:rPr>
        <w:instrText xml:space="preserve"> PAGEREF _Toc202517507 \h </w:instrText>
      </w:r>
      <w:r>
        <w:rPr>
          <w:noProof/>
        </w:rPr>
      </w:r>
      <w:r>
        <w:rPr>
          <w:noProof/>
        </w:rPr>
        <w:fldChar w:fldCharType="separate"/>
      </w:r>
      <w:r>
        <w:rPr>
          <w:noProof/>
        </w:rPr>
        <w:t>11</w:t>
      </w:r>
      <w:r>
        <w:rPr>
          <w:noProof/>
        </w:rPr>
        <w:fldChar w:fldCharType="end"/>
      </w:r>
    </w:p>
    <w:p w14:paraId="125B7F16" w14:textId="79C0E071"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snapToGrid w:val="0"/>
          <w:color w:val="000000"/>
        </w:rPr>
        <w:t>4.8</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snapToGrid w:val="0"/>
          <w:color w:val="000000"/>
        </w:rPr>
        <w:t>Labelling</w:t>
      </w:r>
      <w:r>
        <w:rPr>
          <w:noProof/>
        </w:rPr>
        <w:tab/>
      </w:r>
      <w:r>
        <w:rPr>
          <w:noProof/>
        </w:rPr>
        <w:fldChar w:fldCharType="begin"/>
      </w:r>
      <w:r>
        <w:rPr>
          <w:noProof/>
        </w:rPr>
        <w:instrText xml:space="preserve"> PAGEREF _Toc202517508 \h </w:instrText>
      </w:r>
      <w:r>
        <w:rPr>
          <w:noProof/>
        </w:rPr>
      </w:r>
      <w:r>
        <w:rPr>
          <w:noProof/>
        </w:rPr>
        <w:fldChar w:fldCharType="separate"/>
      </w:r>
      <w:r>
        <w:rPr>
          <w:noProof/>
        </w:rPr>
        <w:t>11</w:t>
      </w:r>
      <w:r>
        <w:rPr>
          <w:noProof/>
        </w:rPr>
        <w:fldChar w:fldCharType="end"/>
      </w:r>
    </w:p>
    <w:p w14:paraId="5B271B46" w14:textId="0199E0E3"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rFonts w:cs="Arial"/>
          <w:noProof/>
          <w:snapToGrid w:val="0"/>
          <w:color w:val="000000"/>
        </w:rPr>
        <w:t>4.9</w:t>
      </w:r>
      <w:r>
        <w:rPr>
          <w:rFonts w:asciiTheme="minorHAnsi" w:eastAsiaTheme="minorEastAsia" w:hAnsiTheme="minorHAnsi" w:cstheme="minorBidi"/>
          <w:noProof/>
          <w:kern w:val="2"/>
          <w:sz w:val="24"/>
          <w:szCs w:val="24"/>
          <w:lang w:eastAsia="en-ZA"/>
          <w14:ligatures w14:val="standardContextual"/>
        </w:rPr>
        <w:tab/>
      </w:r>
      <w:r w:rsidRPr="00616362">
        <w:rPr>
          <w:rFonts w:cs="Arial"/>
          <w:noProof/>
          <w:snapToGrid w:val="0"/>
          <w:color w:val="000000"/>
        </w:rPr>
        <w:t>Auxiliary</w:t>
      </w:r>
      <w:r>
        <w:rPr>
          <w:noProof/>
        </w:rPr>
        <w:tab/>
      </w:r>
      <w:r>
        <w:rPr>
          <w:noProof/>
        </w:rPr>
        <w:fldChar w:fldCharType="begin"/>
      </w:r>
      <w:r>
        <w:rPr>
          <w:noProof/>
        </w:rPr>
        <w:instrText xml:space="preserve"> PAGEREF _Toc202517509 \h </w:instrText>
      </w:r>
      <w:r>
        <w:rPr>
          <w:noProof/>
        </w:rPr>
      </w:r>
      <w:r>
        <w:rPr>
          <w:noProof/>
        </w:rPr>
        <w:fldChar w:fldCharType="separate"/>
      </w:r>
      <w:r>
        <w:rPr>
          <w:noProof/>
        </w:rPr>
        <w:t>11</w:t>
      </w:r>
      <w:r>
        <w:rPr>
          <w:noProof/>
        </w:rPr>
        <w:fldChar w:fldCharType="end"/>
      </w:r>
    </w:p>
    <w:p w14:paraId="064E33AF" w14:textId="63C6E9C7"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rPr>
          <w:rFonts w:ascii="Arial" w:hAnsi="Arial" w:cs="Arial"/>
        </w:rPr>
        <w:t>5</w:t>
      </w:r>
      <w:r>
        <w:rPr>
          <w:rFonts w:asciiTheme="minorHAnsi" w:eastAsiaTheme="minorEastAsia" w:hAnsiTheme="minorHAnsi" w:cstheme="minorBidi"/>
          <w:b w:val="0"/>
          <w:caps w:val="0"/>
          <w:snapToGrid/>
          <w:kern w:val="2"/>
          <w:szCs w:val="24"/>
          <w:lang w:eastAsia="en-ZA"/>
          <w14:ligatures w14:val="standardContextual"/>
        </w:rPr>
        <w:tab/>
      </w:r>
      <w:r w:rsidRPr="00616362">
        <w:rPr>
          <w:rFonts w:ascii="Arial" w:hAnsi="Arial" w:cs="Arial"/>
        </w:rPr>
        <w:t>TECHNICAL REQUIREMENTS</w:t>
      </w:r>
      <w:r>
        <w:tab/>
      </w:r>
      <w:r>
        <w:fldChar w:fldCharType="begin"/>
      </w:r>
      <w:r>
        <w:instrText xml:space="preserve"> PAGEREF _Toc202517510 \h </w:instrText>
      </w:r>
      <w:r>
        <w:fldChar w:fldCharType="separate"/>
      </w:r>
      <w:r>
        <w:t>12</w:t>
      </w:r>
      <w:r>
        <w:fldChar w:fldCharType="end"/>
      </w:r>
    </w:p>
    <w:p w14:paraId="01217F98" w14:textId="5A2AC604"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5.1</w:t>
      </w:r>
      <w:r>
        <w:rPr>
          <w:rFonts w:asciiTheme="minorHAnsi" w:eastAsiaTheme="minorEastAsia" w:hAnsiTheme="minorHAnsi" w:cstheme="minorBidi"/>
          <w:noProof/>
          <w:kern w:val="2"/>
          <w:sz w:val="24"/>
          <w:szCs w:val="24"/>
          <w:lang w:eastAsia="en-ZA"/>
          <w14:ligatures w14:val="standardContextual"/>
        </w:rPr>
        <w:tab/>
      </w:r>
      <w:r w:rsidRPr="00616362">
        <w:rPr>
          <w:noProof/>
        </w:rPr>
        <w:t>General</w:t>
      </w:r>
      <w:r>
        <w:rPr>
          <w:noProof/>
        </w:rPr>
        <w:tab/>
      </w:r>
      <w:r>
        <w:rPr>
          <w:noProof/>
        </w:rPr>
        <w:fldChar w:fldCharType="begin"/>
      </w:r>
      <w:r>
        <w:rPr>
          <w:noProof/>
        </w:rPr>
        <w:instrText xml:space="preserve"> PAGEREF _Toc202517511 \h </w:instrText>
      </w:r>
      <w:r>
        <w:rPr>
          <w:noProof/>
        </w:rPr>
      </w:r>
      <w:r>
        <w:rPr>
          <w:noProof/>
        </w:rPr>
        <w:fldChar w:fldCharType="separate"/>
      </w:r>
      <w:r>
        <w:rPr>
          <w:noProof/>
        </w:rPr>
        <w:t>12</w:t>
      </w:r>
      <w:r>
        <w:rPr>
          <w:noProof/>
        </w:rPr>
        <w:fldChar w:fldCharType="end"/>
      </w:r>
    </w:p>
    <w:p w14:paraId="7D28947A" w14:textId="0B73A205"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5.2</w:t>
      </w:r>
      <w:r>
        <w:rPr>
          <w:rFonts w:asciiTheme="minorHAnsi" w:eastAsiaTheme="minorEastAsia" w:hAnsiTheme="minorHAnsi" w:cstheme="minorBidi"/>
          <w:noProof/>
          <w:kern w:val="2"/>
          <w:sz w:val="24"/>
          <w:szCs w:val="24"/>
          <w:lang w:eastAsia="en-ZA"/>
          <w14:ligatures w14:val="standardContextual"/>
        </w:rPr>
        <w:tab/>
      </w:r>
      <w:r w:rsidRPr="00616362">
        <w:rPr>
          <w:noProof/>
        </w:rPr>
        <w:t>ATIS Information Input</w:t>
      </w:r>
      <w:r>
        <w:rPr>
          <w:noProof/>
        </w:rPr>
        <w:tab/>
      </w:r>
      <w:r>
        <w:rPr>
          <w:noProof/>
        </w:rPr>
        <w:fldChar w:fldCharType="begin"/>
      </w:r>
      <w:r>
        <w:rPr>
          <w:noProof/>
        </w:rPr>
        <w:instrText xml:space="preserve"> PAGEREF _Toc202517512 \h </w:instrText>
      </w:r>
      <w:r>
        <w:rPr>
          <w:noProof/>
        </w:rPr>
      </w:r>
      <w:r>
        <w:rPr>
          <w:noProof/>
        </w:rPr>
        <w:fldChar w:fldCharType="separate"/>
      </w:r>
      <w:r>
        <w:rPr>
          <w:noProof/>
        </w:rPr>
        <w:t>14</w:t>
      </w:r>
      <w:r>
        <w:rPr>
          <w:noProof/>
        </w:rPr>
        <w:fldChar w:fldCharType="end"/>
      </w:r>
    </w:p>
    <w:p w14:paraId="18D4F73F" w14:textId="297F3BC3"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5.3</w:t>
      </w:r>
      <w:r>
        <w:rPr>
          <w:rFonts w:asciiTheme="minorHAnsi" w:eastAsiaTheme="minorEastAsia" w:hAnsiTheme="minorHAnsi" w:cstheme="minorBidi"/>
          <w:noProof/>
          <w:kern w:val="2"/>
          <w:sz w:val="24"/>
          <w:szCs w:val="24"/>
          <w:lang w:eastAsia="en-ZA"/>
          <w14:ligatures w14:val="standardContextual"/>
        </w:rPr>
        <w:tab/>
      </w:r>
      <w:r w:rsidRPr="00616362">
        <w:rPr>
          <w:noProof/>
        </w:rPr>
        <w:t>ATIS Message Generation</w:t>
      </w:r>
      <w:r>
        <w:rPr>
          <w:noProof/>
        </w:rPr>
        <w:tab/>
      </w:r>
      <w:r>
        <w:rPr>
          <w:noProof/>
        </w:rPr>
        <w:fldChar w:fldCharType="begin"/>
      </w:r>
      <w:r>
        <w:rPr>
          <w:noProof/>
        </w:rPr>
        <w:instrText xml:space="preserve"> PAGEREF _Toc202517513 \h </w:instrText>
      </w:r>
      <w:r>
        <w:rPr>
          <w:noProof/>
        </w:rPr>
      </w:r>
      <w:r>
        <w:rPr>
          <w:noProof/>
        </w:rPr>
        <w:fldChar w:fldCharType="separate"/>
      </w:r>
      <w:r>
        <w:rPr>
          <w:noProof/>
        </w:rPr>
        <w:t>17</w:t>
      </w:r>
      <w:r>
        <w:rPr>
          <w:noProof/>
        </w:rPr>
        <w:fldChar w:fldCharType="end"/>
      </w:r>
    </w:p>
    <w:p w14:paraId="3D1DF2B2" w14:textId="3FEEC920"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5.4</w:t>
      </w:r>
      <w:r>
        <w:rPr>
          <w:rFonts w:asciiTheme="minorHAnsi" w:eastAsiaTheme="minorEastAsia" w:hAnsiTheme="minorHAnsi" w:cstheme="minorBidi"/>
          <w:noProof/>
          <w:kern w:val="2"/>
          <w:sz w:val="24"/>
          <w:szCs w:val="24"/>
          <w:lang w:eastAsia="en-ZA"/>
          <w14:ligatures w14:val="standardContextual"/>
        </w:rPr>
        <w:tab/>
      </w:r>
      <w:r w:rsidRPr="00616362">
        <w:rPr>
          <w:noProof/>
        </w:rPr>
        <w:t>Message Contents</w:t>
      </w:r>
      <w:r>
        <w:rPr>
          <w:noProof/>
        </w:rPr>
        <w:tab/>
      </w:r>
      <w:r>
        <w:rPr>
          <w:noProof/>
        </w:rPr>
        <w:fldChar w:fldCharType="begin"/>
      </w:r>
      <w:r>
        <w:rPr>
          <w:noProof/>
        </w:rPr>
        <w:instrText xml:space="preserve"> PAGEREF _Toc202517514 \h </w:instrText>
      </w:r>
      <w:r>
        <w:rPr>
          <w:noProof/>
        </w:rPr>
      </w:r>
      <w:r>
        <w:rPr>
          <w:noProof/>
        </w:rPr>
        <w:fldChar w:fldCharType="separate"/>
      </w:r>
      <w:r>
        <w:rPr>
          <w:noProof/>
        </w:rPr>
        <w:t>21</w:t>
      </w:r>
      <w:r>
        <w:rPr>
          <w:noProof/>
        </w:rPr>
        <w:fldChar w:fldCharType="end"/>
      </w:r>
    </w:p>
    <w:p w14:paraId="40F46317" w14:textId="02EC28A6"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5.5</w:t>
      </w:r>
      <w:r>
        <w:rPr>
          <w:rFonts w:asciiTheme="minorHAnsi" w:eastAsiaTheme="minorEastAsia" w:hAnsiTheme="minorHAnsi" w:cstheme="minorBidi"/>
          <w:noProof/>
          <w:kern w:val="2"/>
          <w:sz w:val="24"/>
          <w:szCs w:val="24"/>
          <w:lang w:eastAsia="en-ZA"/>
          <w14:ligatures w14:val="standardContextual"/>
        </w:rPr>
        <w:tab/>
      </w:r>
      <w:r w:rsidRPr="00616362">
        <w:rPr>
          <w:noProof/>
        </w:rPr>
        <w:t>ATIS Message Transmission/Broadcasting</w:t>
      </w:r>
      <w:r>
        <w:rPr>
          <w:noProof/>
        </w:rPr>
        <w:tab/>
      </w:r>
      <w:r>
        <w:rPr>
          <w:noProof/>
        </w:rPr>
        <w:fldChar w:fldCharType="begin"/>
      </w:r>
      <w:r>
        <w:rPr>
          <w:noProof/>
        </w:rPr>
        <w:instrText xml:space="preserve"> PAGEREF _Toc202517515 \h </w:instrText>
      </w:r>
      <w:r>
        <w:rPr>
          <w:noProof/>
        </w:rPr>
      </w:r>
      <w:r>
        <w:rPr>
          <w:noProof/>
        </w:rPr>
        <w:fldChar w:fldCharType="separate"/>
      </w:r>
      <w:r>
        <w:rPr>
          <w:noProof/>
        </w:rPr>
        <w:t>24</w:t>
      </w:r>
      <w:r>
        <w:rPr>
          <w:noProof/>
        </w:rPr>
        <w:fldChar w:fldCharType="end"/>
      </w:r>
    </w:p>
    <w:p w14:paraId="7A8A4DAE" w14:textId="07492856"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5.6</w:t>
      </w:r>
      <w:r>
        <w:rPr>
          <w:rFonts w:asciiTheme="minorHAnsi" w:eastAsiaTheme="minorEastAsia" w:hAnsiTheme="minorHAnsi" w:cstheme="minorBidi"/>
          <w:noProof/>
          <w:kern w:val="2"/>
          <w:sz w:val="24"/>
          <w:szCs w:val="24"/>
          <w:lang w:eastAsia="en-ZA"/>
          <w14:ligatures w14:val="standardContextual"/>
        </w:rPr>
        <w:tab/>
      </w:r>
      <w:r w:rsidRPr="00616362">
        <w:rPr>
          <w:noProof/>
        </w:rPr>
        <w:t>Voice Setup</w:t>
      </w:r>
      <w:r>
        <w:rPr>
          <w:noProof/>
        </w:rPr>
        <w:tab/>
      </w:r>
      <w:r>
        <w:rPr>
          <w:noProof/>
        </w:rPr>
        <w:fldChar w:fldCharType="begin"/>
      </w:r>
      <w:r>
        <w:rPr>
          <w:noProof/>
        </w:rPr>
        <w:instrText xml:space="preserve"> PAGEREF _Toc202517516 \h </w:instrText>
      </w:r>
      <w:r>
        <w:rPr>
          <w:noProof/>
        </w:rPr>
      </w:r>
      <w:r>
        <w:rPr>
          <w:noProof/>
        </w:rPr>
        <w:fldChar w:fldCharType="separate"/>
      </w:r>
      <w:r>
        <w:rPr>
          <w:noProof/>
        </w:rPr>
        <w:t>28</w:t>
      </w:r>
      <w:r>
        <w:rPr>
          <w:noProof/>
        </w:rPr>
        <w:fldChar w:fldCharType="end"/>
      </w:r>
    </w:p>
    <w:p w14:paraId="26D314BB" w14:textId="52F82748"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5.7</w:t>
      </w:r>
      <w:r>
        <w:rPr>
          <w:rFonts w:asciiTheme="minorHAnsi" w:eastAsiaTheme="minorEastAsia" w:hAnsiTheme="minorHAnsi" w:cstheme="minorBidi"/>
          <w:noProof/>
          <w:kern w:val="2"/>
          <w:sz w:val="24"/>
          <w:szCs w:val="24"/>
          <w:lang w:eastAsia="en-ZA"/>
          <w14:ligatures w14:val="standardContextual"/>
        </w:rPr>
        <w:tab/>
      </w:r>
      <w:r w:rsidRPr="00616362">
        <w:rPr>
          <w:noProof/>
        </w:rPr>
        <w:t>Datalink</w:t>
      </w:r>
      <w:r>
        <w:rPr>
          <w:noProof/>
        </w:rPr>
        <w:tab/>
      </w:r>
      <w:r>
        <w:rPr>
          <w:noProof/>
        </w:rPr>
        <w:fldChar w:fldCharType="begin"/>
      </w:r>
      <w:r>
        <w:rPr>
          <w:noProof/>
        </w:rPr>
        <w:instrText xml:space="preserve"> PAGEREF _Toc202517517 \h </w:instrText>
      </w:r>
      <w:r>
        <w:rPr>
          <w:noProof/>
        </w:rPr>
      </w:r>
      <w:r>
        <w:rPr>
          <w:noProof/>
        </w:rPr>
        <w:fldChar w:fldCharType="separate"/>
      </w:r>
      <w:r>
        <w:rPr>
          <w:noProof/>
        </w:rPr>
        <w:t>28</w:t>
      </w:r>
      <w:r>
        <w:rPr>
          <w:noProof/>
        </w:rPr>
        <w:fldChar w:fldCharType="end"/>
      </w:r>
    </w:p>
    <w:p w14:paraId="0ACF21FA" w14:textId="695A6A43"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5.8</w:t>
      </w:r>
      <w:r>
        <w:rPr>
          <w:rFonts w:asciiTheme="minorHAnsi" w:eastAsiaTheme="minorEastAsia" w:hAnsiTheme="minorHAnsi" w:cstheme="minorBidi"/>
          <w:noProof/>
          <w:kern w:val="2"/>
          <w:sz w:val="24"/>
          <w:szCs w:val="24"/>
          <w:lang w:eastAsia="en-ZA"/>
          <w14:ligatures w14:val="standardContextual"/>
        </w:rPr>
        <w:tab/>
      </w:r>
      <w:r w:rsidRPr="00616362">
        <w:rPr>
          <w:noProof/>
        </w:rPr>
        <w:t>ATIS Message Preview and Playback</w:t>
      </w:r>
      <w:r>
        <w:rPr>
          <w:noProof/>
        </w:rPr>
        <w:tab/>
      </w:r>
      <w:r>
        <w:rPr>
          <w:noProof/>
        </w:rPr>
        <w:fldChar w:fldCharType="begin"/>
      </w:r>
      <w:r>
        <w:rPr>
          <w:noProof/>
        </w:rPr>
        <w:instrText xml:space="preserve"> PAGEREF _Toc202517518 \h </w:instrText>
      </w:r>
      <w:r>
        <w:rPr>
          <w:noProof/>
        </w:rPr>
      </w:r>
      <w:r>
        <w:rPr>
          <w:noProof/>
        </w:rPr>
        <w:fldChar w:fldCharType="separate"/>
      </w:r>
      <w:r>
        <w:rPr>
          <w:noProof/>
        </w:rPr>
        <w:t>29</w:t>
      </w:r>
      <w:r>
        <w:rPr>
          <w:noProof/>
        </w:rPr>
        <w:fldChar w:fldCharType="end"/>
      </w:r>
    </w:p>
    <w:p w14:paraId="475737B5" w14:textId="686D0E02"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5.9</w:t>
      </w:r>
      <w:r>
        <w:rPr>
          <w:rFonts w:asciiTheme="minorHAnsi" w:eastAsiaTheme="minorEastAsia" w:hAnsiTheme="minorHAnsi" w:cstheme="minorBidi"/>
          <w:noProof/>
          <w:kern w:val="2"/>
          <w:sz w:val="24"/>
          <w:szCs w:val="24"/>
          <w:lang w:eastAsia="en-ZA"/>
          <w14:ligatures w14:val="standardContextual"/>
        </w:rPr>
        <w:tab/>
      </w:r>
      <w:r w:rsidRPr="00616362">
        <w:rPr>
          <w:bCs/>
          <w:noProof/>
        </w:rPr>
        <w:t>Application Programming Interface (API)</w:t>
      </w:r>
      <w:r>
        <w:rPr>
          <w:noProof/>
        </w:rPr>
        <w:tab/>
      </w:r>
      <w:r>
        <w:rPr>
          <w:noProof/>
        </w:rPr>
        <w:fldChar w:fldCharType="begin"/>
      </w:r>
      <w:r>
        <w:rPr>
          <w:noProof/>
        </w:rPr>
        <w:instrText xml:space="preserve"> PAGEREF _Toc202517519 \h </w:instrText>
      </w:r>
      <w:r>
        <w:rPr>
          <w:noProof/>
        </w:rPr>
      </w:r>
      <w:r>
        <w:rPr>
          <w:noProof/>
        </w:rPr>
        <w:fldChar w:fldCharType="separate"/>
      </w:r>
      <w:r>
        <w:rPr>
          <w:noProof/>
        </w:rPr>
        <w:t>30</w:t>
      </w:r>
      <w:r>
        <w:rPr>
          <w:noProof/>
        </w:rPr>
        <w:fldChar w:fldCharType="end"/>
      </w:r>
    </w:p>
    <w:p w14:paraId="7800E3F5" w14:textId="57D65D93" w:rsidR="00F912A1" w:rsidRDefault="00F912A1">
      <w:pPr>
        <w:pStyle w:val="TOC3"/>
        <w:tabs>
          <w:tab w:val="left" w:pos="10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bCs/>
          <w:noProof/>
        </w:rPr>
        <w:t>5.10</w:t>
      </w:r>
      <w:r>
        <w:rPr>
          <w:rFonts w:asciiTheme="minorHAnsi" w:eastAsiaTheme="minorEastAsia" w:hAnsiTheme="minorHAnsi" w:cstheme="minorBidi"/>
          <w:noProof/>
          <w:kern w:val="2"/>
          <w:sz w:val="24"/>
          <w:szCs w:val="24"/>
          <w:lang w:eastAsia="en-ZA"/>
          <w14:ligatures w14:val="standardContextual"/>
        </w:rPr>
        <w:tab/>
      </w:r>
      <w:r w:rsidRPr="00616362">
        <w:rPr>
          <w:bCs/>
          <w:noProof/>
        </w:rPr>
        <w:t>System Logs and Archive</w:t>
      </w:r>
      <w:r>
        <w:rPr>
          <w:noProof/>
        </w:rPr>
        <w:tab/>
      </w:r>
      <w:r>
        <w:rPr>
          <w:noProof/>
        </w:rPr>
        <w:fldChar w:fldCharType="begin"/>
      </w:r>
      <w:r>
        <w:rPr>
          <w:noProof/>
        </w:rPr>
        <w:instrText xml:space="preserve"> PAGEREF _Toc202517520 \h </w:instrText>
      </w:r>
      <w:r>
        <w:rPr>
          <w:noProof/>
        </w:rPr>
      </w:r>
      <w:r>
        <w:rPr>
          <w:noProof/>
        </w:rPr>
        <w:fldChar w:fldCharType="separate"/>
      </w:r>
      <w:r>
        <w:rPr>
          <w:noProof/>
        </w:rPr>
        <w:t>30</w:t>
      </w:r>
      <w:r>
        <w:rPr>
          <w:noProof/>
        </w:rPr>
        <w:fldChar w:fldCharType="end"/>
      </w:r>
    </w:p>
    <w:p w14:paraId="5536199A" w14:textId="45728C68" w:rsidR="00F912A1" w:rsidRDefault="00F912A1">
      <w:pPr>
        <w:pStyle w:val="TOC3"/>
        <w:tabs>
          <w:tab w:val="left" w:pos="10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5.11</w:t>
      </w:r>
      <w:r>
        <w:rPr>
          <w:rFonts w:asciiTheme="minorHAnsi" w:eastAsiaTheme="minorEastAsia" w:hAnsiTheme="minorHAnsi" w:cstheme="minorBidi"/>
          <w:noProof/>
          <w:kern w:val="2"/>
          <w:sz w:val="24"/>
          <w:szCs w:val="24"/>
          <w:lang w:eastAsia="en-ZA"/>
          <w14:ligatures w14:val="standardContextual"/>
        </w:rPr>
        <w:tab/>
      </w:r>
      <w:r w:rsidRPr="00616362">
        <w:rPr>
          <w:noProof/>
        </w:rPr>
        <w:t>Safety Requirements</w:t>
      </w:r>
      <w:r>
        <w:rPr>
          <w:noProof/>
        </w:rPr>
        <w:tab/>
      </w:r>
      <w:r>
        <w:rPr>
          <w:noProof/>
        </w:rPr>
        <w:fldChar w:fldCharType="begin"/>
      </w:r>
      <w:r>
        <w:rPr>
          <w:noProof/>
        </w:rPr>
        <w:instrText xml:space="preserve"> PAGEREF _Toc202517521 \h </w:instrText>
      </w:r>
      <w:r>
        <w:rPr>
          <w:noProof/>
        </w:rPr>
      </w:r>
      <w:r>
        <w:rPr>
          <w:noProof/>
        </w:rPr>
        <w:fldChar w:fldCharType="separate"/>
      </w:r>
      <w:r>
        <w:rPr>
          <w:noProof/>
        </w:rPr>
        <w:t>32</w:t>
      </w:r>
      <w:r>
        <w:rPr>
          <w:noProof/>
        </w:rPr>
        <w:fldChar w:fldCharType="end"/>
      </w:r>
    </w:p>
    <w:p w14:paraId="1780FC7E" w14:textId="371F9CE1"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t>6</w:t>
      </w:r>
      <w:r>
        <w:rPr>
          <w:rFonts w:asciiTheme="minorHAnsi" w:eastAsiaTheme="minorEastAsia" w:hAnsiTheme="minorHAnsi" w:cstheme="minorBidi"/>
          <w:b w:val="0"/>
          <w:caps w:val="0"/>
          <w:snapToGrid/>
          <w:kern w:val="2"/>
          <w:szCs w:val="24"/>
          <w:lang w:eastAsia="en-ZA"/>
          <w14:ligatures w14:val="standardContextual"/>
        </w:rPr>
        <w:tab/>
      </w:r>
      <w:r w:rsidRPr="00616362">
        <w:t>SUBSYSTEMS</w:t>
      </w:r>
      <w:r>
        <w:tab/>
      </w:r>
      <w:r>
        <w:fldChar w:fldCharType="begin"/>
      </w:r>
      <w:r>
        <w:instrText xml:space="preserve"> PAGEREF _Toc202517522 \h </w:instrText>
      </w:r>
      <w:r>
        <w:fldChar w:fldCharType="separate"/>
      </w:r>
      <w:r>
        <w:t>34</w:t>
      </w:r>
      <w:r>
        <w:fldChar w:fldCharType="end"/>
      </w:r>
    </w:p>
    <w:p w14:paraId="4A63358E" w14:textId="627DB762"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6.1</w:t>
      </w:r>
      <w:r>
        <w:rPr>
          <w:rFonts w:asciiTheme="minorHAnsi" w:eastAsiaTheme="minorEastAsia" w:hAnsiTheme="minorHAnsi" w:cstheme="minorBidi"/>
          <w:noProof/>
          <w:kern w:val="2"/>
          <w:sz w:val="24"/>
          <w:szCs w:val="24"/>
          <w:lang w:eastAsia="en-ZA"/>
          <w14:ligatures w14:val="standardContextual"/>
        </w:rPr>
        <w:tab/>
      </w:r>
      <w:r w:rsidRPr="00616362">
        <w:rPr>
          <w:noProof/>
        </w:rPr>
        <w:t>Maintenance Workstation</w:t>
      </w:r>
      <w:r>
        <w:rPr>
          <w:noProof/>
        </w:rPr>
        <w:tab/>
      </w:r>
      <w:r>
        <w:rPr>
          <w:noProof/>
        </w:rPr>
        <w:fldChar w:fldCharType="begin"/>
      </w:r>
      <w:r>
        <w:rPr>
          <w:noProof/>
        </w:rPr>
        <w:instrText xml:space="preserve"> PAGEREF _Toc202517523 \h </w:instrText>
      </w:r>
      <w:r>
        <w:rPr>
          <w:noProof/>
        </w:rPr>
      </w:r>
      <w:r>
        <w:rPr>
          <w:noProof/>
        </w:rPr>
        <w:fldChar w:fldCharType="separate"/>
      </w:r>
      <w:r>
        <w:rPr>
          <w:noProof/>
        </w:rPr>
        <w:t>34</w:t>
      </w:r>
      <w:r>
        <w:rPr>
          <w:noProof/>
        </w:rPr>
        <w:fldChar w:fldCharType="end"/>
      </w:r>
    </w:p>
    <w:p w14:paraId="5B0A62E0" w14:textId="382A55E3"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6.2</w:t>
      </w:r>
      <w:r>
        <w:rPr>
          <w:rFonts w:asciiTheme="minorHAnsi" w:eastAsiaTheme="minorEastAsia" w:hAnsiTheme="minorHAnsi" w:cstheme="minorBidi"/>
          <w:noProof/>
          <w:kern w:val="2"/>
          <w:sz w:val="24"/>
          <w:szCs w:val="24"/>
          <w:lang w:eastAsia="en-ZA"/>
          <w14:ligatures w14:val="standardContextual"/>
        </w:rPr>
        <w:tab/>
      </w:r>
      <w:r w:rsidRPr="00616362">
        <w:rPr>
          <w:noProof/>
        </w:rPr>
        <w:t>Rack-mounted Monitor</w:t>
      </w:r>
      <w:r>
        <w:rPr>
          <w:noProof/>
        </w:rPr>
        <w:tab/>
      </w:r>
      <w:r>
        <w:rPr>
          <w:noProof/>
        </w:rPr>
        <w:fldChar w:fldCharType="begin"/>
      </w:r>
      <w:r>
        <w:rPr>
          <w:noProof/>
        </w:rPr>
        <w:instrText xml:space="preserve"> PAGEREF _Toc202517524 \h </w:instrText>
      </w:r>
      <w:r>
        <w:rPr>
          <w:noProof/>
        </w:rPr>
      </w:r>
      <w:r>
        <w:rPr>
          <w:noProof/>
        </w:rPr>
        <w:fldChar w:fldCharType="separate"/>
      </w:r>
      <w:r>
        <w:rPr>
          <w:noProof/>
        </w:rPr>
        <w:t>37</w:t>
      </w:r>
      <w:r>
        <w:rPr>
          <w:noProof/>
        </w:rPr>
        <w:fldChar w:fldCharType="end"/>
      </w:r>
    </w:p>
    <w:p w14:paraId="3880007F" w14:textId="34CEC7FC"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6.3</w:t>
      </w:r>
      <w:r>
        <w:rPr>
          <w:rFonts w:asciiTheme="minorHAnsi" w:eastAsiaTheme="minorEastAsia" w:hAnsiTheme="minorHAnsi" w:cstheme="minorBidi"/>
          <w:noProof/>
          <w:kern w:val="2"/>
          <w:sz w:val="24"/>
          <w:szCs w:val="24"/>
          <w:lang w:eastAsia="en-ZA"/>
          <w14:ligatures w14:val="standardContextual"/>
        </w:rPr>
        <w:tab/>
      </w:r>
      <w:r w:rsidRPr="00616362">
        <w:rPr>
          <w:noProof/>
        </w:rPr>
        <w:t>Client Workstation</w:t>
      </w:r>
      <w:r>
        <w:rPr>
          <w:noProof/>
        </w:rPr>
        <w:tab/>
      </w:r>
      <w:r>
        <w:rPr>
          <w:noProof/>
        </w:rPr>
        <w:fldChar w:fldCharType="begin"/>
      </w:r>
      <w:r>
        <w:rPr>
          <w:noProof/>
        </w:rPr>
        <w:instrText xml:space="preserve"> PAGEREF _Toc202517525 \h </w:instrText>
      </w:r>
      <w:r>
        <w:rPr>
          <w:noProof/>
        </w:rPr>
      </w:r>
      <w:r>
        <w:rPr>
          <w:noProof/>
        </w:rPr>
        <w:fldChar w:fldCharType="separate"/>
      </w:r>
      <w:r>
        <w:rPr>
          <w:noProof/>
        </w:rPr>
        <w:t>37</w:t>
      </w:r>
      <w:r>
        <w:rPr>
          <w:noProof/>
        </w:rPr>
        <w:fldChar w:fldCharType="end"/>
      </w:r>
    </w:p>
    <w:p w14:paraId="219FC8CD" w14:textId="14F5B377"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6.4</w:t>
      </w:r>
      <w:r>
        <w:rPr>
          <w:rFonts w:asciiTheme="minorHAnsi" w:eastAsiaTheme="minorEastAsia" w:hAnsiTheme="minorHAnsi" w:cstheme="minorBidi"/>
          <w:noProof/>
          <w:kern w:val="2"/>
          <w:sz w:val="24"/>
          <w:szCs w:val="24"/>
          <w:lang w:eastAsia="en-ZA"/>
          <w14:ligatures w14:val="standardContextual"/>
        </w:rPr>
        <w:tab/>
      </w:r>
      <w:r w:rsidRPr="00616362">
        <w:rPr>
          <w:noProof/>
        </w:rPr>
        <w:t>Server</w:t>
      </w:r>
      <w:r>
        <w:rPr>
          <w:noProof/>
        </w:rPr>
        <w:tab/>
      </w:r>
      <w:r>
        <w:rPr>
          <w:noProof/>
        </w:rPr>
        <w:fldChar w:fldCharType="begin"/>
      </w:r>
      <w:r>
        <w:rPr>
          <w:noProof/>
        </w:rPr>
        <w:instrText xml:space="preserve"> PAGEREF _Toc202517526 \h </w:instrText>
      </w:r>
      <w:r>
        <w:rPr>
          <w:noProof/>
        </w:rPr>
      </w:r>
      <w:r>
        <w:rPr>
          <w:noProof/>
        </w:rPr>
        <w:fldChar w:fldCharType="separate"/>
      </w:r>
      <w:r>
        <w:rPr>
          <w:noProof/>
        </w:rPr>
        <w:t>38</w:t>
      </w:r>
      <w:r>
        <w:rPr>
          <w:noProof/>
        </w:rPr>
        <w:fldChar w:fldCharType="end"/>
      </w:r>
    </w:p>
    <w:p w14:paraId="09E730F3" w14:textId="630A353C"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6.5</w:t>
      </w:r>
      <w:r>
        <w:rPr>
          <w:rFonts w:asciiTheme="minorHAnsi" w:eastAsiaTheme="minorEastAsia" w:hAnsiTheme="minorHAnsi" w:cstheme="minorBidi"/>
          <w:noProof/>
          <w:kern w:val="2"/>
          <w:sz w:val="24"/>
          <w:szCs w:val="24"/>
          <w:lang w:eastAsia="en-ZA"/>
          <w14:ligatures w14:val="standardContextual"/>
        </w:rPr>
        <w:tab/>
      </w:r>
      <w:r w:rsidRPr="00616362">
        <w:rPr>
          <w:noProof/>
        </w:rPr>
        <w:t>Human Machine Interface (HMI)</w:t>
      </w:r>
      <w:r>
        <w:rPr>
          <w:noProof/>
        </w:rPr>
        <w:tab/>
      </w:r>
      <w:r>
        <w:rPr>
          <w:noProof/>
        </w:rPr>
        <w:fldChar w:fldCharType="begin"/>
      </w:r>
      <w:r>
        <w:rPr>
          <w:noProof/>
        </w:rPr>
        <w:instrText xml:space="preserve"> PAGEREF _Toc202517527 \h </w:instrText>
      </w:r>
      <w:r>
        <w:rPr>
          <w:noProof/>
        </w:rPr>
      </w:r>
      <w:r>
        <w:rPr>
          <w:noProof/>
        </w:rPr>
        <w:fldChar w:fldCharType="separate"/>
      </w:r>
      <w:r>
        <w:rPr>
          <w:noProof/>
        </w:rPr>
        <w:t>39</w:t>
      </w:r>
      <w:r>
        <w:rPr>
          <w:noProof/>
        </w:rPr>
        <w:fldChar w:fldCharType="end"/>
      </w:r>
    </w:p>
    <w:p w14:paraId="054D90E7" w14:textId="0C9DB7C7"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lastRenderedPageBreak/>
        <w:t>6.6</w:t>
      </w:r>
      <w:r>
        <w:rPr>
          <w:rFonts w:asciiTheme="minorHAnsi" w:eastAsiaTheme="minorEastAsia" w:hAnsiTheme="minorHAnsi" w:cstheme="minorBidi"/>
          <w:noProof/>
          <w:kern w:val="2"/>
          <w:sz w:val="24"/>
          <w:szCs w:val="24"/>
          <w:lang w:eastAsia="en-ZA"/>
          <w14:ligatures w14:val="standardContextual"/>
        </w:rPr>
        <w:tab/>
      </w:r>
      <w:r w:rsidRPr="00616362">
        <w:rPr>
          <w:noProof/>
        </w:rPr>
        <w:t>Software</w:t>
      </w:r>
      <w:r>
        <w:rPr>
          <w:noProof/>
        </w:rPr>
        <w:tab/>
      </w:r>
      <w:r>
        <w:rPr>
          <w:noProof/>
        </w:rPr>
        <w:fldChar w:fldCharType="begin"/>
      </w:r>
      <w:r>
        <w:rPr>
          <w:noProof/>
        </w:rPr>
        <w:instrText xml:space="preserve"> PAGEREF _Toc202517528 \h </w:instrText>
      </w:r>
      <w:r>
        <w:rPr>
          <w:noProof/>
        </w:rPr>
      </w:r>
      <w:r>
        <w:rPr>
          <w:noProof/>
        </w:rPr>
        <w:fldChar w:fldCharType="separate"/>
      </w:r>
      <w:r>
        <w:rPr>
          <w:noProof/>
        </w:rPr>
        <w:t>42</w:t>
      </w:r>
      <w:r>
        <w:rPr>
          <w:noProof/>
        </w:rPr>
        <w:fldChar w:fldCharType="end"/>
      </w:r>
    </w:p>
    <w:p w14:paraId="0BBCB15B" w14:textId="2D8BF1BC"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t>7</w:t>
      </w:r>
      <w:r>
        <w:rPr>
          <w:rFonts w:asciiTheme="minorHAnsi" w:eastAsiaTheme="minorEastAsia" w:hAnsiTheme="minorHAnsi" w:cstheme="minorBidi"/>
          <w:b w:val="0"/>
          <w:caps w:val="0"/>
          <w:snapToGrid/>
          <w:kern w:val="2"/>
          <w:szCs w:val="24"/>
          <w:lang w:eastAsia="en-ZA"/>
          <w14:ligatures w14:val="standardContextual"/>
        </w:rPr>
        <w:tab/>
      </w:r>
      <w:r w:rsidRPr="00616362">
        <w:t>TRAINING SYSTEM</w:t>
      </w:r>
      <w:r>
        <w:tab/>
      </w:r>
      <w:r>
        <w:fldChar w:fldCharType="begin"/>
      </w:r>
      <w:r>
        <w:instrText xml:space="preserve"> PAGEREF _Toc202517529 \h </w:instrText>
      </w:r>
      <w:r>
        <w:fldChar w:fldCharType="separate"/>
      </w:r>
      <w:r>
        <w:t>43</w:t>
      </w:r>
      <w:r>
        <w:fldChar w:fldCharType="end"/>
      </w:r>
    </w:p>
    <w:p w14:paraId="60ECB5D1" w14:textId="71B9023F"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t>8</w:t>
      </w:r>
      <w:r>
        <w:rPr>
          <w:rFonts w:asciiTheme="minorHAnsi" w:eastAsiaTheme="minorEastAsia" w:hAnsiTheme="minorHAnsi" w:cstheme="minorBidi"/>
          <w:b w:val="0"/>
          <w:caps w:val="0"/>
          <w:snapToGrid/>
          <w:kern w:val="2"/>
          <w:szCs w:val="24"/>
          <w:lang w:eastAsia="en-ZA"/>
          <w14:ligatures w14:val="standardContextual"/>
        </w:rPr>
        <w:tab/>
      </w:r>
      <w:r w:rsidRPr="00616362">
        <w:t>Broadcasting Frequency</w:t>
      </w:r>
      <w:r>
        <w:tab/>
      </w:r>
      <w:r>
        <w:fldChar w:fldCharType="begin"/>
      </w:r>
      <w:r>
        <w:instrText xml:space="preserve"> PAGEREF _Toc202517530 \h </w:instrText>
      </w:r>
      <w:r>
        <w:fldChar w:fldCharType="separate"/>
      </w:r>
      <w:r>
        <w:t>44</w:t>
      </w:r>
      <w:r>
        <w:fldChar w:fldCharType="end"/>
      </w:r>
    </w:p>
    <w:p w14:paraId="7407F0E2" w14:textId="25D0E212"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t>9</w:t>
      </w:r>
      <w:r>
        <w:rPr>
          <w:rFonts w:asciiTheme="minorHAnsi" w:eastAsiaTheme="minorEastAsia" w:hAnsiTheme="minorHAnsi" w:cstheme="minorBidi"/>
          <w:b w:val="0"/>
          <w:caps w:val="0"/>
          <w:snapToGrid/>
          <w:kern w:val="2"/>
          <w:szCs w:val="24"/>
          <w:lang w:eastAsia="en-ZA"/>
          <w14:ligatures w14:val="standardContextual"/>
        </w:rPr>
        <w:tab/>
      </w:r>
      <w:r w:rsidRPr="00616362">
        <w:t>SYSTEM INTERFACE REQUIREMENTS</w:t>
      </w:r>
      <w:r>
        <w:tab/>
      </w:r>
      <w:r>
        <w:fldChar w:fldCharType="begin"/>
      </w:r>
      <w:r>
        <w:instrText xml:space="preserve"> PAGEREF _Toc202517531 \h </w:instrText>
      </w:r>
      <w:r>
        <w:fldChar w:fldCharType="separate"/>
      </w:r>
      <w:r>
        <w:t>45</w:t>
      </w:r>
      <w:r>
        <w:fldChar w:fldCharType="end"/>
      </w:r>
    </w:p>
    <w:p w14:paraId="6FB105C2" w14:textId="406DF690"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9.1</w:t>
      </w:r>
      <w:r>
        <w:rPr>
          <w:rFonts w:asciiTheme="minorHAnsi" w:eastAsiaTheme="minorEastAsia" w:hAnsiTheme="minorHAnsi" w:cstheme="minorBidi"/>
          <w:noProof/>
          <w:kern w:val="2"/>
          <w:sz w:val="24"/>
          <w:szCs w:val="24"/>
          <w:lang w:eastAsia="en-ZA"/>
          <w14:ligatures w14:val="standardContextual"/>
        </w:rPr>
        <w:tab/>
      </w:r>
      <w:r w:rsidRPr="00616362">
        <w:rPr>
          <w:noProof/>
        </w:rPr>
        <w:t>Ethernet Interfaces</w:t>
      </w:r>
      <w:r>
        <w:rPr>
          <w:noProof/>
        </w:rPr>
        <w:tab/>
      </w:r>
      <w:r>
        <w:rPr>
          <w:noProof/>
        </w:rPr>
        <w:fldChar w:fldCharType="begin"/>
      </w:r>
      <w:r>
        <w:rPr>
          <w:noProof/>
        </w:rPr>
        <w:instrText xml:space="preserve"> PAGEREF _Toc202517532 \h </w:instrText>
      </w:r>
      <w:r>
        <w:rPr>
          <w:noProof/>
        </w:rPr>
      </w:r>
      <w:r>
        <w:rPr>
          <w:noProof/>
        </w:rPr>
        <w:fldChar w:fldCharType="separate"/>
      </w:r>
      <w:r>
        <w:rPr>
          <w:noProof/>
        </w:rPr>
        <w:t>48</w:t>
      </w:r>
      <w:r>
        <w:rPr>
          <w:noProof/>
        </w:rPr>
        <w:fldChar w:fldCharType="end"/>
      </w:r>
    </w:p>
    <w:p w14:paraId="7536E6D3" w14:textId="6155ABEB"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9.2</w:t>
      </w:r>
      <w:r>
        <w:rPr>
          <w:rFonts w:asciiTheme="minorHAnsi" w:eastAsiaTheme="minorEastAsia" w:hAnsiTheme="minorHAnsi" w:cstheme="minorBidi"/>
          <w:noProof/>
          <w:kern w:val="2"/>
          <w:sz w:val="24"/>
          <w:szCs w:val="24"/>
          <w:lang w:eastAsia="en-ZA"/>
          <w14:ligatures w14:val="standardContextual"/>
        </w:rPr>
        <w:tab/>
      </w:r>
      <w:r w:rsidRPr="00616362">
        <w:rPr>
          <w:noProof/>
        </w:rPr>
        <w:t>Serial Interfaces</w:t>
      </w:r>
      <w:r>
        <w:rPr>
          <w:noProof/>
        </w:rPr>
        <w:tab/>
      </w:r>
      <w:r>
        <w:rPr>
          <w:noProof/>
        </w:rPr>
        <w:fldChar w:fldCharType="begin"/>
      </w:r>
      <w:r>
        <w:rPr>
          <w:noProof/>
        </w:rPr>
        <w:instrText xml:space="preserve"> PAGEREF _Toc202517533 \h </w:instrText>
      </w:r>
      <w:r>
        <w:rPr>
          <w:noProof/>
        </w:rPr>
      </w:r>
      <w:r>
        <w:rPr>
          <w:noProof/>
        </w:rPr>
        <w:fldChar w:fldCharType="separate"/>
      </w:r>
      <w:r>
        <w:rPr>
          <w:noProof/>
        </w:rPr>
        <w:t>48</w:t>
      </w:r>
      <w:r>
        <w:rPr>
          <w:noProof/>
        </w:rPr>
        <w:fldChar w:fldCharType="end"/>
      </w:r>
    </w:p>
    <w:p w14:paraId="56421686" w14:textId="5EC9F6D5" w:rsidR="00F912A1" w:rsidRDefault="00F912A1">
      <w:pPr>
        <w:pStyle w:val="TOC3"/>
        <w:tabs>
          <w:tab w:val="left" w:pos="8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9.3</w:t>
      </w:r>
      <w:r>
        <w:rPr>
          <w:rFonts w:asciiTheme="minorHAnsi" w:eastAsiaTheme="minorEastAsia" w:hAnsiTheme="minorHAnsi" w:cstheme="minorBidi"/>
          <w:noProof/>
          <w:kern w:val="2"/>
          <w:sz w:val="24"/>
          <w:szCs w:val="24"/>
          <w:lang w:eastAsia="en-ZA"/>
          <w14:ligatures w14:val="standardContextual"/>
        </w:rPr>
        <w:tab/>
      </w:r>
      <w:r w:rsidRPr="00616362">
        <w:rPr>
          <w:noProof/>
        </w:rPr>
        <w:t>Protocols</w:t>
      </w:r>
      <w:r>
        <w:rPr>
          <w:noProof/>
        </w:rPr>
        <w:tab/>
      </w:r>
      <w:r>
        <w:rPr>
          <w:noProof/>
        </w:rPr>
        <w:fldChar w:fldCharType="begin"/>
      </w:r>
      <w:r>
        <w:rPr>
          <w:noProof/>
        </w:rPr>
        <w:instrText xml:space="preserve"> PAGEREF _Toc202517534 \h </w:instrText>
      </w:r>
      <w:r>
        <w:rPr>
          <w:noProof/>
        </w:rPr>
      </w:r>
      <w:r>
        <w:rPr>
          <w:noProof/>
        </w:rPr>
        <w:fldChar w:fldCharType="separate"/>
      </w:r>
      <w:r>
        <w:rPr>
          <w:noProof/>
        </w:rPr>
        <w:t>48</w:t>
      </w:r>
      <w:r>
        <w:rPr>
          <w:noProof/>
        </w:rPr>
        <w:fldChar w:fldCharType="end"/>
      </w:r>
    </w:p>
    <w:p w14:paraId="406705D8" w14:textId="30795082" w:rsidR="00F912A1" w:rsidRDefault="00F912A1">
      <w:pPr>
        <w:pStyle w:val="TOC2"/>
        <w:rPr>
          <w:rFonts w:asciiTheme="minorHAnsi" w:eastAsiaTheme="minorEastAsia" w:hAnsiTheme="minorHAnsi" w:cstheme="minorBidi"/>
          <w:b w:val="0"/>
          <w:caps w:val="0"/>
          <w:snapToGrid/>
          <w:kern w:val="2"/>
          <w:szCs w:val="24"/>
          <w:lang w:eastAsia="en-ZA"/>
          <w14:ligatures w14:val="standardContextual"/>
        </w:rPr>
      </w:pPr>
      <w:r w:rsidRPr="00616362">
        <w:t>10</w:t>
      </w:r>
      <w:r>
        <w:rPr>
          <w:rFonts w:asciiTheme="minorHAnsi" w:eastAsiaTheme="minorEastAsia" w:hAnsiTheme="minorHAnsi" w:cstheme="minorBidi"/>
          <w:b w:val="0"/>
          <w:caps w:val="0"/>
          <w:snapToGrid/>
          <w:kern w:val="2"/>
          <w:szCs w:val="24"/>
          <w:lang w:eastAsia="en-ZA"/>
          <w14:ligatures w14:val="standardContextual"/>
        </w:rPr>
        <w:tab/>
      </w:r>
      <w:r w:rsidRPr="00616362">
        <w:t>SUPPORTING SYSTEMS</w:t>
      </w:r>
      <w:r>
        <w:tab/>
      </w:r>
      <w:r>
        <w:fldChar w:fldCharType="begin"/>
      </w:r>
      <w:r>
        <w:instrText xml:space="preserve"> PAGEREF _Toc202517535 \h </w:instrText>
      </w:r>
      <w:r>
        <w:fldChar w:fldCharType="separate"/>
      </w:r>
      <w:r>
        <w:t>49</w:t>
      </w:r>
      <w:r>
        <w:fldChar w:fldCharType="end"/>
      </w:r>
    </w:p>
    <w:p w14:paraId="4B581047" w14:textId="11183639" w:rsidR="00F912A1" w:rsidRDefault="00F912A1">
      <w:pPr>
        <w:pStyle w:val="TOC3"/>
        <w:tabs>
          <w:tab w:val="left" w:pos="10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10.1</w:t>
      </w:r>
      <w:r>
        <w:rPr>
          <w:rFonts w:asciiTheme="minorHAnsi" w:eastAsiaTheme="minorEastAsia" w:hAnsiTheme="minorHAnsi" w:cstheme="minorBidi"/>
          <w:noProof/>
          <w:kern w:val="2"/>
          <w:sz w:val="24"/>
          <w:szCs w:val="24"/>
          <w:lang w:eastAsia="en-ZA"/>
          <w14:ligatures w14:val="standardContextual"/>
        </w:rPr>
        <w:tab/>
      </w:r>
      <w:r w:rsidRPr="00616362">
        <w:rPr>
          <w:noProof/>
        </w:rPr>
        <w:t>Cabinet and Cabling</w:t>
      </w:r>
      <w:r>
        <w:rPr>
          <w:noProof/>
        </w:rPr>
        <w:tab/>
      </w:r>
      <w:r>
        <w:rPr>
          <w:noProof/>
        </w:rPr>
        <w:fldChar w:fldCharType="begin"/>
      </w:r>
      <w:r>
        <w:rPr>
          <w:noProof/>
        </w:rPr>
        <w:instrText xml:space="preserve"> PAGEREF _Toc202517536 \h </w:instrText>
      </w:r>
      <w:r>
        <w:rPr>
          <w:noProof/>
        </w:rPr>
      </w:r>
      <w:r>
        <w:rPr>
          <w:noProof/>
        </w:rPr>
        <w:fldChar w:fldCharType="separate"/>
      </w:r>
      <w:r>
        <w:rPr>
          <w:noProof/>
        </w:rPr>
        <w:t>49</w:t>
      </w:r>
      <w:r>
        <w:rPr>
          <w:noProof/>
        </w:rPr>
        <w:fldChar w:fldCharType="end"/>
      </w:r>
    </w:p>
    <w:p w14:paraId="0C754159" w14:textId="2F83A160" w:rsidR="00F912A1" w:rsidRDefault="00F912A1">
      <w:pPr>
        <w:pStyle w:val="TOC3"/>
        <w:tabs>
          <w:tab w:val="left" w:pos="10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10.2</w:t>
      </w:r>
      <w:r>
        <w:rPr>
          <w:rFonts w:asciiTheme="minorHAnsi" w:eastAsiaTheme="minorEastAsia" w:hAnsiTheme="minorHAnsi" w:cstheme="minorBidi"/>
          <w:noProof/>
          <w:kern w:val="2"/>
          <w:sz w:val="24"/>
          <w:szCs w:val="24"/>
          <w:lang w:eastAsia="en-ZA"/>
          <w14:ligatures w14:val="standardContextual"/>
        </w:rPr>
        <w:tab/>
      </w:r>
      <w:r w:rsidRPr="00616362">
        <w:rPr>
          <w:noProof/>
        </w:rPr>
        <w:t>Uninterrupted Power Supply (UPS)</w:t>
      </w:r>
      <w:r>
        <w:rPr>
          <w:noProof/>
        </w:rPr>
        <w:tab/>
      </w:r>
      <w:r>
        <w:rPr>
          <w:noProof/>
        </w:rPr>
        <w:fldChar w:fldCharType="begin"/>
      </w:r>
      <w:r>
        <w:rPr>
          <w:noProof/>
        </w:rPr>
        <w:instrText xml:space="preserve"> PAGEREF _Toc202517537 \h </w:instrText>
      </w:r>
      <w:r>
        <w:rPr>
          <w:noProof/>
        </w:rPr>
      </w:r>
      <w:r>
        <w:rPr>
          <w:noProof/>
        </w:rPr>
        <w:fldChar w:fldCharType="separate"/>
      </w:r>
      <w:r>
        <w:rPr>
          <w:noProof/>
        </w:rPr>
        <w:t>52</w:t>
      </w:r>
      <w:r>
        <w:rPr>
          <w:noProof/>
        </w:rPr>
        <w:fldChar w:fldCharType="end"/>
      </w:r>
    </w:p>
    <w:p w14:paraId="0958A6BD" w14:textId="19651C14" w:rsidR="00F912A1" w:rsidRDefault="00F912A1">
      <w:pPr>
        <w:pStyle w:val="TOC3"/>
        <w:tabs>
          <w:tab w:val="left" w:pos="10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10.3</w:t>
      </w:r>
      <w:r>
        <w:rPr>
          <w:rFonts w:asciiTheme="minorHAnsi" w:eastAsiaTheme="minorEastAsia" w:hAnsiTheme="minorHAnsi" w:cstheme="minorBidi"/>
          <w:noProof/>
          <w:kern w:val="2"/>
          <w:sz w:val="24"/>
          <w:szCs w:val="24"/>
          <w:lang w:eastAsia="en-ZA"/>
          <w14:ligatures w14:val="standardContextual"/>
        </w:rPr>
        <w:tab/>
      </w:r>
      <w:r w:rsidRPr="00616362">
        <w:rPr>
          <w:noProof/>
        </w:rPr>
        <w:t>Network Time Server</w:t>
      </w:r>
      <w:r>
        <w:rPr>
          <w:noProof/>
        </w:rPr>
        <w:tab/>
      </w:r>
      <w:r>
        <w:rPr>
          <w:noProof/>
        </w:rPr>
        <w:fldChar w:fldCharType="begin"/>
      </w:r>
      <w:r>
        <w:rPr>
          <w:noProof/>
        </w:rPr>
        <w:instrText xml:space="preserve"> PAGEREF _Toc202517538 \h </w:instrText>
      </w:r>
      <w:r>
        <w:rPr>
          <w:noProof/>
        </w:rPr>
      </w:r>
      <w:r>
        <w:rPr>
          <w:noProof/>
        </w:rPr>
        <w:fldChar w:fldCharType="separate"/>
      </w:r>
      <w:r>
        <w:rPr>
          <w:noProof/>
        </w:rPr>
        <w:t>52</w:t>
      </w:r>
      <w:r>
        <w:rPr>
          <w:noProof/>
        </w:rPr>
        <w:fldChar w:fldCharType="end"/>
      </w:r>
    </w:p>
    <w:p w14:paraId="29014501" w14:textId="40A5362F" w:rsidR="00F912A1" w:rsidRDefault="00F912A1">
      <w:pPr>
        <w:pStyle w:val="TOC3"/>
        <w:tabs>
          <w:tab w:val="left" w:pos="1000"/>
          <w:tab w:val="right" w:leader="dot" w:pos="9761"/>
        </w:tabs>
        <w:rPr>
          <w:rFonts w:asciiTheme="minorHAnsi" w:eastAsiaTheme="minorEastAsia" w:hAnsiTheme="minorHAnsi" w:cstheme="minorBidi"/>
          <w:noProof/>
          <w:kern w:val="2"/>
          <w:sz w:val="24"/>
          <w:szCs w:val="24"/>
          <w:lang w:eastAsia="en-ZA"/>
          <w14:ligatures w14:val="standardContextual"/>
        </w:rPr>
      </w:pPr>
      <w:r w:rsidRPr="00616362">
        <w:rPr>
          <w:noProof/>
        </w:rPr>
        <w:t>10.4</w:t>
      </w:r>
      <w:r>
        <w:rPr>
          <w:rFonts w:asciiTheme="minorHAnsi" w:eastAsiaTheme="minorEastAsia" w:hAnsiTheme="minorHAnsi" w:cstheme="minorBidi"/>
          <w:noProof/>
          <w:kern w:val="2"/>
          <w:sz w:val="24"/>
          <w:szCs w:val="24"/>
          <w:lang w:eastAsia="en-ZA"/>
          <w14:ligatures w14:val="standardContextual"/>
        </w:rPr>
        <w:tab/>
      </w:r>
      <w:r w:rsidRPr="00616362">
        <w:rPr>
          <w:noProof/>
        </w:rPr>
        <w:t>Security Measures</w:t>
      </w:r>
      <w:r>
        <w:rPr>
          <w:noProof/>
        </w:rPr>
        <w:tab/>
      </w:r>
      <w:r>
        <w:rPr>
          <w:noProof/>
        </w:rPr>
        <w:fldChar w:fldCharType="begin"/>
      </w:r>
      <w:r>
        <w:rPr>
          <w:noProof/>
        </w:rPr>
        <w:instrText xml:space="preserve"> PAGEREF _Toc202517539 \h </w:instrText>
      </w:r>
      <w:r>
        <w:rPr>
          <w:noProof/>
        </w:rPr>
      </w:r>
      <w:r>
        <w:rPr>
          <w:noProof/>
        </w:rPr>
        <w:fldChar w:fldCharType="separate"/>
      </w:r>
      <w:r>
        <w:rPr>
          <w:noProof/>
        </w:rPr>
        <w:t>53</w:t>
      </w:r>
      <w:r>
        <w:rPr>
          <w:noProof/>
        </w:rPr>
        <w:fldChar w:fldCharType="end"/>
      </w:r>
    </w:p>
    <w:p w14:paraId="5FB23898" w14:textId="6E6B7AA7" w:rsidR="003841F6" w:rsidRPr="00785A2D" w:rsidRDefault="00FA1472" w:rsidP="00CA0FC4">
      <w:pPr>
        <w:pStyle w:val="TOC1"/>
        <w:rPr>
          <w:rFonts w:ascii="Arial" w:hAnsi="Arial" w:cs="Arial"/>
        </w:rPr>
        <w:sectPr w:rsidR="003841F6" w:rsidRPr="00785A2D" w:rsidSect="00D13642">
          <w:headerReference w:type="default" r:id="rId13"/>
          <w:footerReference w:type="default" r:id="rId14"/>
          <w:type w:val="nextColumn"/>
          <w:pgSz w:w="11909" w:h="16834" w:code="9"/>
          <w:pgMar w:top="720" w:right="720" w:bottom="1457" w:left="1418" w:header="706" w:footer="706" w:gutter="0"/>
          <w:cols w:space="720"/>
          <w:noEndnote/>
          <w:titlePg/>
          <w:docGrid w:linePitch="272"/>
        </w:sectPr>
      </w:pPr>
      <w:r w:rsidRPr="00785A2D">
        <w:rPr>
          <w:rFonts w:ascii="Arial" w:hAnsi="Arial" w:cs="Arial"/>
        </w:rPr>
        <w:fldChar w:fldCharType="end"/>
      </w:r>
    </w:p>
    <w:p w14:paraId="53320F63" w14:textId="77777777" w:rsidR="007A6521" w:rsidRPr="00785A2D" w:rsidRDefault="007A6521" w:rsidP="002E4880">
      <w:pPr>
        <w:pStyle w:val="Heading1"/>
        <w:numPr>
          <w:ilvl w:val="0"/>
          <w:numId w:val="3"/>
        </w:numPr>
        <w:rPr>
          <w:rFonts w:ascii="Arial" w:hAnsi="Arial" w:cs="Arial"/>
          <w:lang w:val="en-ZA"/>
        </w:rPr>
      </w:pPr>
      <w:bookmarkStart w:id="3" w:name="_Toc390333571"/>
      <w:bookmarkStart w:id="4" w:name="_Toc425425319"/>
      <w:bookmarkStart w:id="5" w:name="_Toc202517496"/>
      <w:r w:rsidRPr="00785A2D">
        <w:rPr>
          <w:rFonts w:ascii="Arial" w:hAnsi="Arial" w:cs="Arial"/>
          <w:lang w:val="en-ZA"/>
        </w:rPr>
        <w:lastRenderedPageBreak/>
        <w:t xml:space="preserve">Response to this </w:t>
      </w:r>
      <w:bookmarkEnd w:id="3"/>
      <w:r w:rsidRPr="00785A2D">
        <w:rPr>
          <w:rFonts w:ascii="Arial" w:hAnsi="Arial" w:cs="Arial"/>
          <w:lang w:val="en-ZA"/>
        </w:rPr>
        <w:t>document</w:t>
      </w:r>
      <w:bookmarkEnd w:id="4"/>
      <w:bookmarkEnd w:id="5"/>
    </w:p>
    <w:p w14:paraId="42851F95" w14:textId="6EC57EED" w:rsidR="0030672B" w:rsidRPr="00785A2D" w:rsidRDefault="0030672B" w:rsidP="0030672B">
      <w:pPr>
        <w:pStyle w:val="BodyText"/>
        <w:ind w:left="432"/>
        <w:rPr>
          <w:rFonts w:cs="Arial"/>
          <w:lang w:val="en-ZA"/>
        </w:rPr>
      </w:pPr>
      <w:r w:rsidRPr="00785A2D">
        <w:rPr>
          <w:rFonts w:cs="Arial"/>
          <w:lang w:val="en-ZA"/>
        </w:rPr>
        <w:t xml:space="preserve">The </w:t>
      </w:r>
      <w:r w:rsidR="00AB472F">
        <w:rPr>
          <w:rFonts w:cs="Arial"/>
          <w:lang w:val="en-ZA"/>
        </w:rPr>
        <w:t>Bidder</w:t>
      </w:r>
      <w:r w:rsidRPr="00785A2D">
        <w:rPr>
          <w:rFonts w:cs="Arial"/>
          <w:lang w:val="en-ZA"/>
        </w:rPr>
        <w:t xml:space="preserve"> shall submit all responses, diagrams, project management documentation and drawings according to the GENERAL INFORMATION AND INSTRUCTIONS TO </w:t>
      </w:r>
      <w:r w:rsidR="00AB472F">
        <w:rPr>
          <w:rFonts w:cs="Arial"/>
          <w:lang w:val="en-ZA"/>
        </w:rPr>
        <w:t>BIDDER</w:t>
      </w:r>
      <w:r w:rsidRPr="00785A2D">
        <w:rPr>
          <w:rFonts w:cs="Arial"/>
          <w:lang w:val="en-ZA"/>
        </w:rPr>
        <w:t>S document and in the English language.</w:t>
      </w:r>
    </w:p>
    <w:p w14:paraId="08197013" w14:textId="77777777" w:rsidR="0030672B" w:rsidRPr="00785A2D" w:rsidRDefault="0030672B" w:rsidP="0030672B">
      <w:pPr>
        <w:pStyle w:val="BodyText"/>
        <w:ind w:left="432"/>
        <w:rPr>
          <w:rFonts w:cs="Arial"/>
          <w:lang w:val="en-ZA"/>
        </w:rPr>
      </w:pPr>
    </w:p>
    <w:p w14:paraId="52ED2D51" w14:textId="29A34941" w:rsidR="0030672B" w:rsidRPr="00785A2D" w:rsidRDefault="0030672B" w:rsidP="0030672B">
      <w:pPr>
        <w:pStyle w:val="BodyText"/>
        <w:ind w:left="432"/>
        <w:rPr>
          <w:rFonts w:cs="Arial"/>
          <w:lang w:val="en-ZA"/>
        </w:rPr>
      </w:pPr>
      <w:r w:rsidRPr="00785A2D">
        <w:rPr>
          <w:rFonts w:cs="Arial"/>
          <w:lang w:val="en-ZA"/>
        </w:rPr>
        <w:t xml:space="preserve">To assist </w:t>
      </w:r>
      <w:r w:rsidR="00AB472F">
        <w:rPr>
          <w:rFonts w:cs="Arial"/>
          <w:lang w:val="en-ZA"/>
        </w:rPr>
        <w:t>Bidder</w:t>
      </w:r>
      <w:r w:rsidRPr="00785A2D">
        <w:rPr>
          <w:rFonts w:cs="Arial"/>
          <w:lang w:val="en-ZA"/>
        </w:rPr>
        <w:t>s only, each paragraph or article has been appended throughout with the letters “</w:t>
      </w:r>
      <w:r w:rsidR="00EA4983" w:rsidRPr="00785A2D">
        <w:rPr>
          <w:rFonts w:cs="Arial"/>
          <w:lang w:val="en-ZA"/>
        </w:rPr>
        <w:t>(</w:t>
      </w:r>
      <w:r w:rsidR="001958ED" w:rsidRPr="00785A2D">
        <w:rPr>
          <w:rFonts w:cs="Arial"/>
          <w:lang w:val="en-ZA"/>
        </w:rPr>
        <w:t>M</w:t>
      </w:r>
      <w:r w:rsidR="00EA4983" w:rsidRPr="00785A2D">
        <w:rPr>
          <w:rFonts w:cs="Arial"/>
          <w:lang w:val="en-ZA"/>
        </w:rPr>
        <w:t>)</w:t>
      </w:r>
      <w:r w:rsidRPr="00785A2D">
        <w:rPr>
          <w:rFonts w:cs="Arial"/>
          <w:lang w:val="en-ZA"/>
        </w:rPr>
        <w:t xml:space="preserve">”, “(D)”, “(O)” or “(I)”, to indicate whether the requirement is </w:t>
      </w:r>
      <w:r w:rsidRPr="00785A2D">
        <w:rPr>
          <w:rFonts w:cs="Arial"/>
          <w:b/>
          <w:lang w:val="en-ZA"/>
        </w:rPr>
        <w:t>M</w:t>
      </w:r>
      <w:r w:rsidRPr="00785A2D">
        <w:rPr>
          <w:rFonts w:cs="Arial"/>
          <w:lang w:val="en-ZA"/>
        </w:rPr>
        <w:t xml:space="preserve">andatory, </w:t>
      </w:r>
      <w:r w:rsidRPr="00785A2D">
        <w:rPr>
          <w:rFonts w:cs="Arial"/>
          <w:b/>
          <w:lang w:val="en-ZA"/>
        </w:rPr>
        <w:t>D</w:t>
      </w:r>
      <w:r w:rsidRPr="00785A2D">
        <w:rPr>
          <w:rFonts w:cs="Arial"/>
          <w:lang w:val="en-ZA"/>
        </w:rPr>
        <w:t xml:space="preserve">esirable, </w:t>
      </w:r>
      <w:r w:rsidRPr="00785A2D">
        <w:rPr>
          <w:rFonts w:cs="Arial"/>
          <w:b/>
          <w:lang w:val="en-ZA"/>
        </w:rPr>
        <w:t>O</w:t>
      </w:r>
      <w:r w:rsidRPr="00785A2D">
        <w:rPr>
          <w:rFonts w:cs="Arial"/>
          <w:lang w:val="en-ZA"/>
        </w:rPr>
        <w:t xml:space="preserve">ptional or for </w:t>
      </w:r>
      <w:r w:rsidRPr="00785A2D">
        <w:rPr>
          <w:rFonts w:cs="Arial"/>
          <w:b/>
          <w:lang w:val="en-ZA"/>
        </w:rPr>
        <w:t>I</w:t>
      </w:r>
      <w:r w:rsidRPr="00785A2D">
        <w:rPr>
          <w:rFonts w:cs="Arial"/>
          <w:lang w:val="en-ZA"/>
        </w:rPr>
        <w:t>nformation only.</w:t>
      </w:r>
    </w:p>
    <w:p w14:paraId="6FF060E7" w14:textId="77777777" w:rsidR="0030672B" w:rsidRPr="00785A2D" w:rsidRDefault="0030672B" w:rsidP="0030672B">
      <w:pPr>
        <w:pStyle w:val="BodyText"/>
        <w:ind w:left="432"/>
        <w:rPr>
          <w:rFonts w:cs="Arial"/>
          <w:b/>
          <w:lang w:val="en-ZA"/>
        </w:rPr>
      </w:pPr>
      <w:r w:rsidRPr="00785A2D">
        <w:rPr>
          <w:rFonts w:cs="Arial"/>
          <w:b/>
          <w:lang w:val="en-ZA"/>
        </w:rPr>
        <w:t>ALL RESPONSES TO THE REQUIREMENTS IN THIS DOCUMENT SHALL BE PROVIDED AS FOLLOWS:</w:t>
      </w:r>
    </w:p>
    <w:p w14:paraId="73C26E02" w14:textId="77777777" w:rsidR="0030672B" w:rsidRPr="00785A2D" w:rsidRDefault="0030672B" w:rsidP="0030672B">
      <w:pPr>
        <w:pStyle w:val="BodyText"/>
        <w:ind w:left="432"/>
        <w:rPr>
          <w:rFonts w:cs="Arial"/>
          <w:b/>
          <w:lang w:val="en-ZA"/>
        </w:rPr>
      </w:pPr>
    </w:p>
    <w:p w14:paraId="050338BE" w14:textId="783DFF87" w:rsidR="0030672B" w:rsidRPr="00785A2D" w:rsidRDefault="00AB472F" w:rsidP="0030672B">
      <w:pPr>
        <w:pStyle w:val="BodyText"/>
        <w:ind w:left="432"/>
        <w:rPr>
          <w:rFonts w:cs="Arial"/>
          <w:lang w:val="en-ZA"/>
        </w:rPr>
      </w:pPr>
      <w:r>
        <w:rPr>
          <w:rFonts w:cs="Arial"/>
          <w:lang w:val="en-ZA"/>
        </w:rPr>
        <w:t>BIDDER</w:t>
      </w:r>
      <w:r w:rsidR="0030672B" w:rsidRPr="00785A2D">
        <w:rPr>
          <w:rFonts w:cs="Arial"/>
          <w:lang w:val="en-ZA"/>
        </w:rPr>
        <w:t xml:space="preserve">S SHALL RESPOND IN FULL TO EACH ITEM IN THE FORMAT PROVIDED AND REFERENCES TO DOCUMENTS AND RELEVANT INFORMATION SUPPORTING THE RESPONSES SHALL BE INDICATED IN THE SPACE PROVIDED. THIS INFORMATION WILL BE THE </w:t>
      </w:r>
      <w:r w:rsidR="0030672B" w:rsidRPr="00785A2D">
        <w:rPr>
          <w:rFonts w:cs="Arial"/>
          <w:b/>
          <w:u w:val="single"/>
          <w:lang w:val="en-ZA"/>
        </w:rPr>
        <w:t>ONLY RESPONSE USED FOR THE EVALUATION AND ASSESSMENT</w:t>
      </w:r>
      <w:r w:rsidR="0030672B" w:rsidRPr="00785A2D">
        <w:rPr>
          <w:rFonts w:cs="Arial"/>
          <w:lang w:val="en-ZA"/>
        </w:rPr>
        <w:t xml:space="preserve">. </w:t>
      </w:r>
    </w:p>
    <w:p w14:paraId="67A487CB" w14:textId="77777777" w:rsidR="0030672B" w:rsidRPr="00785A2D" w:rsidRDefault="0030672B" w:rsidP="0030672B">
      <w:pPr>
        <w:pStyle w:val="BodyText"/>
        <w:ind w:left="432"/>
        <w:rPr>
          <w:rFonts w:cs="Arial"/>
          <w:lang w:val="en-ZA"/>
        </w:rPr>
      </w:pPr>
    </w:p>
    <w:p w14:paraId="2DFA6E7C" w14:textId="51FADE28" w:rsidR="0030672B" w:rsidRPr="00785A2D" w:rsidRDefault="0030672B" w:rsidP="0030672B">
      <w:pPr>
        <w:pStyle w:val="BodyText"/>
        <w:ind w:left="432"/>
        <w:rPr>
          <w:rFonts w:cs="Arial"/>
          <w:lang w:val="en-ZA"/>
        </w:rPr>
      </w:pPr>
      <w:r w:rsidRPr="00785A2D">
        <w:rPr>
          <w:rFonts w:cs="Arial"/>
          <w:lang w:val="en-ZA"/>
        </w:rPr>
        <w:t xml:space="preserve">Responses, provided in the space allowed, that are not clear or inadequate or the lack thereof shall be interpreted as </w:t>
      </w:r>
      <w:r w:rsidRPr="00785A2D">
        <w:rPr>
          <w:rFonts w:cs="Arial"/>
          <w:b/>
          <w:u w:val="single"/>
          <w:lang w:val="en-ZA"/>
        </w:rPr>
        <w:t>“Not Compliant”</w:t>
      </w:r>
      <w:r w:rsidRPr="00785A2D">
        <w:rPr>
          <w:rFonts w:cs="Arial"/>
          <w:lang w:val="en-ZA"/>
        </w:rPr>
        <w:t xml:space="preserve"> even though the compliance column is declared as “Comply” and/or the </w:t>
      </w:r>
      <w:r w:rsidR="00AB472F">
        <w:rPr>
          <w:rFonts w:cs="Arial"/>
          <w:lang w:val="en-ZA"/>
        </w:rPr>
        <w:t>Bidder</w:t>
      </w:r>
      <w:r w:rsidRPr="00785A2D">
        <w:rPr>
          <w:rFonts w:cs="Arial"/>
          <w:lang w:val="en-ZA"/>
        </w:rPr>
        <w:t xml:space="preserve">’s offer meets the requirement.  </w:t>
      </w:r>
      <w:r w:rsidR="00AB472F">
        <w:rPr>
          <w:rFonts w:cs="Arial"/>
          <w:lang w:val="en-ZA"/>
        </w:rPr>
        <w:t>Bidder</w:t>
      </w:r>
      <w:r w:rsidRPr="00785A2D">
        <w:rPr>
          <w:rFonts w:cs="Arial"/>
          <w:lang w:val="en-ZA"/>
        </w:rPr>
        <w:t xml:space="preserve">s shall ensure that each response correctly addresses the requirement stated. Responses not addressing the requirement of the specific paragraph shall be interpreted as </w:t>
      </w:r>
      <w:r w:rsidRPr="00785A2D">
        <w:rPr>
          <w:rFonts w:cs="Arial"/>
          <w:b/>
          <w:u w:val="single"/>
          <w:lang w:val="en-ZA"/>
        </w:rPr>
        <w:t>“Not Compliant”</w:t>
      </w:r>
      <w:r w:rsidRPr="00785A2D">
        <w:rPr>
          <w:rFonts w:cs="Arial"/>
          <w:lang w:val="en-ZA"/>
        </w:rPr>
        <w:t>.</w:t>
      </w:r>
    </w:p>
    <w:p w14:paraId="7B6D488F" w14:textId="77777777" w:rsidR="0030672B" w:rsidRPr="00785A2D" w:rsidRDefault="0030672B" w:rsidP="0030672B">
      <w:pPr>
        <w:pStyle w:val="BodyText"/>
        <w:ind w:left="432"/>
        <w:rPr>
          <w:rFonts w:cs="Arial"/>
          <w:lang w:val="en-ZA"/>
        </w:rPr>
      </w:pPr>
    </w:p>
    <w:p w14:paraId="2A859B06" w14:textId="20297BAD" w:rsidR="0030672B" w:rsidRPr="00785A2D" w:rsidRDefault="00AB472F" w:rsidP="0030672B">
      <w:pPr>
        <w:pStyle w:val="BodyText"/>
        <w:ind w:left="432"/>
        <w:rPr>
          <w:rFonts w:cs="Arial"/>
          <w:lang w:val="en-ZA"/>
        </w:rPr>
      </w:pPr>
      <w:r>
        <w:rPr>
          <w:rFonts w:cs="Arial"/>
          <w:lang w:val="en-ZA"/>
        </w:rPr>
        <w:t>Bidder</w:t>
      </w:r>
      <w:r w:rsidR="0030672B" w:rsidRPr="00785A2D">
        <w:rPr>
          <w:rFonts w:cs="Arial"/>
          <w:lang w:val="en-ZA"/>
        </w:rPr>
        <w:t xml:space="preserve">s shall declare compliance to </w:t>
      </w:r>
      <w:proofErr w:type="gramStart"/>
      <w:r w:rsidR="0030672B" w:rsidRPr="00785A2D">
        <w:rPr>
          <w:rFonts w:cs="Arial"/>
          <w:lang w:val="en-ZA"/>
        </w:rPr>
        <w:t>each and every</w:t>
      </w:r>
      <w:proofErr w:type="gramEnd"/>
      <w:r w:rsidR="0030672B" w:rsidRPr="00785A2D">
        <w:rPr>
          <w:rFonts w:cs="Arial"/>
          <w:lang w:val="en-ZA"/>
        </w:rPr>
        <w:t xml:space="preserve"> paragraph of this document in the column labelled “Compliance” as follows:</w:t>
      </w:r>
    </w:p>
    <w:p w14:paraId="6298FF6F" w14:textId="77777777" w:rsidR="0030672B" w:rsidRPr="00785A2D" w:rsidRDefault="0030672B" w:rsidP="0030672B">
      <w:pPr>
        <w:pStyle w:val="BodyText"/>
        <w:ind w:left="432"/>
        <w:rPr>
          <w:rFonts w:cs="Arial"/>
          <w:lang w:val="en-ZA"/>
        </w:rPr>
      </w:pPr>
    </w:p>
    <w:p w14:paraId="228C1F64" w14:textId="77777777" w:rsidR="0030672B" w:rsidRPr="00785A2D" w:rsidRDefault="0030672B" w:rsidP="0030672B">
      <w:pPr>
        <w:pStyle w:val="BodyText"/>
        <w:tabs>
          <w:tab w:val="left" w:pos="1418"/>
        </w:tabs>
        <w:spacing w:line="240" w:lineRule="auto"/>
        <w:ind w:left="432"/>
        <w:rPr>
          <w:rFonts w:cs="Arial"/>
          <w:lang w:val="en-ZA"/>
        </w:rPr>
      </w:pPr>
      <w:r w:rsidRPr="00785A2D">
        <w:rPr>
          <w:rFonts w:cs="Arial"/>
          <w:lang w:val="en-ZA"/>
        </w:rPr>
        <w:t>C:</w:t>
      </w:r>
      <w:r w:rsidRPr="00785A2D">
        <w:rPr>
          <w:rFonts w:cs="Arial"/>
          <w:lang w:val="en-ZA"/>
        </w:rPr>
        <w:tab/>
        <w:t xml:space="preserve">fully compliant </w:t>
      </w:r>
      <w:r w:rsidR="003A63C5" w:rsidRPr="00785A2D">
        <w:rPr>
          <w:rFonts w:cs="Arial"/>
          <w:lang w:val="en-ZA"/>
        </w:rPr>
        <w:tab/>
      </w:r>
      <w:r w:rsidRPr="00785A2D">
        <w:rPr>
          <w:rFonts w:cs="Arial"/>
          <w:lang w:val="en-ZA"/>
        </w:rPr>
        <w:t>= 2 points:</w:t>
      </w:r>
    </w:p>
    <w:p w14:paraId="749CFF8A" w14:textId="77777777" w:rsidR="0030672B" w:rsidRPr="00785A2D" w:rsidRDefault="0030672B" w:rsidP="0030672B">
      <w:pPr>
        <w:pStyle w:val="BodyText"/>
        <w:tabs>
          <w:tab w:val="left" w:pos="1418"/>
        </w:tabs>
        <w:spacing w:line="240" w:lineRule="auto"/>
        <w:ind w:left="432"/>
        <w:rPr>
          <w:rFonts w:cs="Arial"/>
          <w:lang w:val="en-ZA"/>
        </w:rPr>
      </w:pPr>
      <w:r w:rsidRPr="00785A2D">
        <w:rPr>
          <w:rFonts w:cs="Arial"/>
          <w:lang w:val="en-ZA"/>
        </w:rPr>
        <w:t>PC:</w:t>
      </w:r>
      <w:r w:rsidRPr="00785A2D">
        <w:rPr>
          <w:rFonts w:cs="Arial"/>
          <w:lang w:val="en-ZA"/>
        </w:rPr>
        <w:tab/>
        <w:t xml:space="preserve">partly compliant = 1 </w:t>
      </w:r>
      <w:proofErr w:type="gramStart"/>
      <w:r w:rsidRPr="00785A2D">
        <w:rPr>
          <w:rFonts w:cs="Arial"/>
          <w:lang w:val="en-ZA"/>
        </w:rPr>
        <w:t>points;</w:t>
      </w:r>
      <w:proofErr w:type="gramEnd"/>
    </w:p>
    <w:p w14:paraId="46044486" w14:textId="77777777" w:rsidR="0030672B" w:rsidRPr="00785A2D" w:rsidRDefault="0030672B" w:rsidP="0030672B">
      <w:pPr>
        <w:pStyle w:val="BodyText"/>
        <w:tabs>
          <w:tab w:val="left" w:pos="1418"/>
        </w:tabs>
        <w:spacing w:line="240" w:lineRule="auto"/>
        <w:ind w:left="432"/>
        <w:rPr>
          <w:rFonts w:cs="Arial"/>
          <w:lang w:val="en-ZA"/>
        </w:rPr>
      </w:pPr>
      <w:r w:rsidRPr="00785A2D">
        <w:rPr>
          <w:rFonts w:cs="Arial"/>
          <w:lang w:val="en-ZA"/>
        </w:rPr>
        <w:t>NC:</w:t>
      </w:r>
      <w:r w:rsidRPr="00785A2D">
        <w:rPr>
          <w:rFonts w:cs="Arial"/>
          <w:lang w:val="en-ZA"/>
        </w:rPr>
        <w:tab/>
        <w:t xml:space="preserve">not compliant </w:t>
      </w:r>
      <w:r w:rsidR="003A63C5" w:rsidRPr="00785A2D">
        <w:rPr>
          <w:rFonts w:cs="Arial"/>
          <w:lang w:val="en-ZA"/>
        </w:rPr>
        <w:tab/>
      </w:r>
      <w:r w:rsidRPr="00785A2D">
        <w:rPr>
          <w:rFonts w:cs="Arial"/>
          <w:lang w:val="en-ZA"/>
        </w:rPr>
        <w:t>= 0 points.</w:t>
      </w:r>
    </w:p>
    <w:p w14:paraId="2CC59808" w14:textId="77777777" w:rsidR="0030672B" w:rsidRPr="00785A2D" w:rsidRDefault="0030672B" w:rsidP="0030672B">
      <w:pPr>
        <w:pStyle w:val="BodyText"/>
        <w:tabs>
          <w:tab w:val="left" w:pos="1418"/>
        </w:tabs>
        <w:spacing w:line="240" w:lineRule="auto"/>
        <w:ind w:left="432"/>
        <w:rPr>
          <w:rFonts w:cs="Arial"/>
          <w:lang w:val="en-ZA"/>
        </w:rPr>
      </w:pPr>
    </w:p>
    <w:p w14:paraId="33662C18" w14:textId="727A58D6" w:rsidR="0030672B" w:rsidRPr="00785A2D" w:rsidRDefault="0030672B" w:rsidP="0030672B">
      <w:pPr>
        <w:pStyle w:val="BodyTextIndent"/>
        <w:ind w:left="432"/>
        <w:rPr>
          <w:rFonts w:cs="Arial"/>
          <w:lang w:val="en-ZA"/>
        </w:rPr>
      </w:pPr>
      <w:r w:rsidRPr="00785A2D">
        <w:rPr>
          <w:rFonts w:cs="Arial"/>
          <w:lang w:val="en-ZA"/>
        </w:rPr>
        <w:t xml:space="preserve">For paragraphs marked “PC” or “NC”, </w:t>
      </w:r>
      <w:r w:rsidR="00AB472F">
        <w:rPr>
          <w:rFonts w:cs="Arial"/>
          <w:lang w:val="en-ZA"/>
        </w:rPr>
        <w:t>Bidder</w:t>
      </w:r>
      <w:r w:rsidRPr="00785A2D">
        <w:rPr>
          <w:rFonts w:cs="Arial"/>
          <w:lang w:val="en-ZA"/>
        </w:rPr>
        <w:t>’s shall include a statement as to the nature of the variation and may additionally supply supporting information in the space provided to demonstrate how the proposal meets the needs of ATNS.</w:t>
      </w:r>
    </w:p>
    <w:p w14:paraId="71B66F9B" w14:textId="77777777" w:rsidR="00067143" w:rsidRPr="00785A2D" w:rsidRDefault="00067143" w:rsidP="0030672B">
      <w:pPr>
        <w:pStyle w:val="BodyTextIndent2"/>
        <w:jc w:val="both"/>
        <w:rPr>
          <w:rFonts w:cs="Arial"/>
          <w:lang w:val="en-ZA"/>
        </w:rPr>
      </w:pPr>
    </w:p>
    <w:p w14:paraId="7EE473CF" w14:textId="77777777" w:rsidR="00646CCA" w:rsidRPr="00785A2D" w:rsidRDefault="00646CCA" w:rsidP="0030672B">
      <w:pPr>
        <w:pStyle w:val="BodyTextIndent2"/>
        <w:jc w:val="both"/>
        <w:rPr>
          <w:rFonts w:cs="Arial"/>
          <w:lang w:val="en-ZA"/>
        </w:rPr>
      </w:pPr>
    </w:p>
    <w:p w14:paraId="1D3BB89F" w14:textId="77777777" w:rsidR="00D80C3E" w:rsidRPr="00785A2D" w:rsidRDefault="00D80C3E" w:rsidP="00646CCA">
      <w:pPr>
        <w:pStyle w:val="Title"/>
      </w:pPr>
    </w:p>
    <w:p w14:paraId="17267F4F" w14:textId="77777777" w:rsidR="00D80C3E" w:rsidRPr="00785A2D" w:rsidRDefault="00D80C3E" w:rsidP="00646CCA">
      <w:pPr>
        <w:pStyle w:val="Title"/>
      </w:pPr>
    </w:p>
    <w:p w14:paraId="3AEEC17B" w14:textId="77777777" w:rsidR="002844BA" w:rsidRPr="00785A2D" w:rsidRDefault="002844BA" w:rsidP="00646CCA">
      <w:pPr>
        <w:pStyle w:val="Title"/>
      </w:pPr>
    </w:p>
    <w:p w14:paraId="748165F8" w14:textId="77777777" w:rsidR="002844BA" w:rsidRPr="00785A2D" w:rsidRDefault="002844BA" w:rsidP="00646CCA">
      <w:pPr>
        <w:pStyle w:val="Title"/>
      </w:pPr>
    </w:p>
    <w:p w14:paraId="511082F0" w14:textId="0E789D10" w:rsidR="00646CCA" w:rsidRPr="00785A2D" w:rsidRDefault="00F912A1" w:rsidP="002E4880">
      <w:pPr>
        <w:pStyle w:val="Heading1"/>
        <w:numPr>
          <w:ilvl w:val="0"/>
          <w:numId w:val="3"/>
        </w:numPr>
        <w:rPr>
          <w:rFonts w:ascii="Arial" w:hAnsi="Arial" w:cs="Arial"/>
          <w:snapToGrid w:val="0"/>
          <w:lang w:val="en-ZA"/>
        </w:rPr>
      </w:pPr>
      <w:bookmarkStart w:id="6" w:name="_Toc200032068"/>
      <w:bookmarkStart w:id="7" w:name="_Toc56419263"/>
      <w:bookmarkStart w:id="8" w:name="_Toc56470418"/>
      <w:bookmarkStart w:id="9" w:name="_Toc56472550"/>
      <w:bookmarkStart w:id="10" w:name="_Toc56478449"/>
      <w:bookmarkStart w:id="11" w:name="_Toc56490581"/>
      <w:bookmarkStart w:id="12" w:name="_Toc202517497"/>
      <w:bookmarkEnd w:id="6"/>
      <w:r w:rsidRPr="0045517D">
        <w:rPr>
          <w:rFonts w:ascii="Arial" w:hAnsi="Arial" w:cs="Arial"/>
          <w:snapToGrid w:val="0"/>
          <w:lang w:val="en-ZA"/>
        </w:rPr>
        <w:lastRenderedPageBreak/>
        <w:t>Introduction</w:t>
      </w:r>
      <w:bookmarkEnd w:id="7"/>
      <w:bookmarkEnd w:id="8"/>
      <w:bookmarkEnd w:id="9"/>
      <w:bookmarkEnd w:id="10"/>
      <w:bookmarkEnd w:id="11"/>
      <w:bookmarkEnd w:id="12"/>
    </w:p>
    <w:p w14:paraId="0E979F07" w14:textId="30A8A4B6" w:rsidR="00646CCA" w:rsidRPr="008A4E89" w:rsidRDefault="00646CCA" w:rsidP="008A4E89">
      <w:pPr>
        <w:pStyle w:val="Heading2"/>
        <w:rPr>
          <w:rFonts w:cs="Arial"/>
          <w:lang w:val="en-ZA"/>
        </w:rPr>
      </w:pPr>
      <w:bookmarkStart w:id="13" w:name="_Toc56419264"/>
      <w:bookmarkStart w:id="14" w:name="_Toc56470419"/>
      <w:bookmarkStart w:id="15" w:name="_Toc56472551"/>
      <w:bookmarkStart w:id="16" w:name="_Toc56478450"/>
      <w:bookmarkStart w:id="17" w:name="_Toc56490582"/>
      <w:bookmarkStart w:id="18" w:name="_Toc202517498"/>
      <w:r w:rsidRPr="00785A2D">
        <w:rPr>
          <w:rFonts w:ascii="Arial" w:hAnsi="Arial" w:cs="Arial"/>
          <w:snapToGrid w:val="0"/>
          <w:lang w:val="en-ZA"/>
        </w:rPr>
        <w:t>Scope</w:t>
      </w:r>
      <w:bookmarkEnd w:id="13"/>
      <w:bookmarkEnd w:id="14"/>
      <w:bookmarkEnd w:id="15"/>
      <w:bookmarkEnd w:id="16"/>
      <w:bookmarkEnd w:id="17"/>
      <w:bookmarkEnd w:id="18"/>
    </w:p>
    <w:p w14:paraId="0F6292CF" w14:textId="730706DD" w:rsidR="0014632A" w:rsidRPr="00785A2D" w:rsidRDefault="0014632A" w:rsidP="00646CCA">
      <w:pPr>
        <w:pStyle w:val="BodyTextIndent2"/>
        <w:jc w:val="both"/>
        <w:rPr>
          <w:rFonts w:cs="Arial"/>
          <w:lang w:val="en-ZA"/>
        </w:rPr>
      </w:pPr>
      <w:bookmarkStart w:id="19" w:name="_Hlk190686523"/>
      <w:r w:rsidRPr="00785A2D">
        <w:rPr>
          <w:rFonts w:cs="Arial"/>
          <w:lang w:val="en-ZA"/>
        </w:rPr>
        <w:t>The Automatic Terminal Information Service (ATIS) is used for the automatic provision of current, routine information to arriving and departing aircraft throughout 24 hours or a specified portion.</w:t>
      </w:r>
    </w:p>
    <w:p w14:paraId="4B21D86B" w14:textId="77777777" w:rsidR="00814100" w:rsidRPr="00785A2D" w:rsidRDefault="00814100" w:rsidP="000101A2">
      <w:pPr>
        <w:pStyle w:val="BodyTextIndent2"/>
        <w:ind w:left="0"/>
        <w:jc w:val="both"/>
        <w:rPr>
          <w:rFonts w:cs="Arial"/>
          <w:lang w:val="en-ZA"/>
        </w:rPr>
      </w:pPr>
    </w:p>
    <w:p w14:paraId="69BC95E6" w14:textId="52352AB6" w:rsidR="00646CCA" w:rsidRPr="00785A2D" w:rsidRDefault="00814100" w:rsidP="00646CCA">
      <w:pPr>
        <w:pStyle w:val="BodyTextIndent2"/>
        <w:jc w:val="both"/>
        <w:rPr>
          <w:rFonts w:cs="Arial"/>
          <w:lang w:val="en-ZA"/>
        </w:rPr>
      </w:pPr>
      <w:r w:rsidRPr="00785A2D">
        <w:rPr>
          <w:rFonts w:cs="Arial"/>
          <w:lang w:val="en-ZA"/>
        </w:rPr>
        <w:t xml:space="preserve">The scope of </w:t>
      </w:r>
      <w:r w:rsidR="00822CC6" w:rsidRPr="00785A2D">
        <w:rPr>
          <w:rFonts w:cs="Arial"/>
          <w:lang w:val="en-ZA"/>
        </w:rPr>
        <w:t xml:space="preserve">the </w:t>
      </w:r>
      <w:r w:rsidRPr="00785A2D">
        <w:rPr>
          <w:rFonts w:cs="Arial"/>
          <w:lang w:val="en-ZA"/>
        </w:rPr>
        <w:t>project</w:t>
      </w:r>
      <w:r w:rsidR="00A24495" w:rsidRPr="00785A2D">
        <w:rPr>
          <w:rFonts w:cs="Arial"/>
          <w:lang w:val="en-ZA"/>
        </w:rPr>
        <w:t xml:space="preserve"> is t</w:t>
      </w:r>
      <w:r w:rsidR="00CD2F2C" w:rsidRPr="00785A2D">
        <w:rPr>
          <w:rFonts w:cs="Arial"/>
          <w:lang w:val="en-ZA"/>
        </w:rPr>
        <w:t>he supply, delivery</w:t>
      </w:r>
      <w:r w:rsidR="000101A2" w:rsidRPr="00785A2D">
        <w:rPr>
          <w:rFonts w:cs="Arial"/>
          <w:lang w:val="en-ZA"/>
        </w:rPr>
        <w:t>, i</w:t>
      </w:r>
      <w:r w:rsidR="00CD2F2C" w:rsidRPr="00785A2D">
        <w:rPr>
          <w:rFonts w:cs="Arial"/>
          <w:lang w:val="en-ZA"/>
        </w:rPr>
        <w:t>nstallation</w:t>
      </w:r>
      <w:r w:rsidR="000101A2" w:rsidRPr="00785A2D">
        <w:rPr>
          <w:rFonts w:cs="Arial"/>
          <w:lang w:val="en-ZA"/>
        </w:rPr>
        <w:t xml:space="preserve">, </w:t>
      </w:r>
      <w:r w:rsidR="00EC4C75" w:rsidRPr="00785A2D">
        <w:rPr>
          <w:rFonts w:cs="Arial"/>
          <w:lang w:val="en-ZA"/>
        </w:rPr>
        <w:t>and commissioning of an ATIS system at FABL, FAGG, FAPE, FAEL, FACT, FACT SSS, FAOR, FAOR SSS, FALE</w:t>
      </w:r>
      <w:r w:rsidR="007125D1">
        <w:rPr>
          <w:rFonts w:cs="Arial"/>
          <w:lang w:val="en-ZA"/>
        </w:rPr>
        <w:t xml:space="preserve"> </w:t>
      </w:r>
      <w:r w:rsidR="00EC4C75" w:rsidRPr="00785A2D">
        <w:rPr>
          <w:rFonts w:cs="Arial"/>
          <w:lang w:val="en-ZA"/>
        </w:rPr>
        <w:t>and the ATA.</w:t>
      </w:r>
      <w:r w:rsidR="005A3D17" w:rsidRPr="00785A2D">
        <w:rPr>
          <w:rFonts w:cs="Arial"/>
          <w:lang w:val="en-ZA"/>
        </w:rPr>
        <w:t xml:space="preserve"> Moreover, the scope will include</w:t>
      </w:r>
      <w:r w:rsidR="00CD2F2C" w:rsidRPr="00785A2D">
        <w:rPr>
          <w:rFonts w:cs="Arial"/>
          <w:lang w:val="en-ZA"/>
        </w:rPr>
        <w:t xml:space="preserve"> </w:t>
      </w:r>
    </w:p>
    <w:p w14:paraId="6BBF18A5" w14:textId="77777777" w:rsidR="00697874" w:rsidRPr="00785A2D" w:rsidRDefault="00697874" w:rsidP="00CD2F2C">
      <w:pPr>
        <w:pStyle w:val="BodyTextIndent2"/>
        <w:ind w:left="0"/>
        <w:jc w:val="both"/>
        <w:rPr>
          <w:rFonts w:cs="Arial"/>
          <w:lang w:val="en-ZA"/>
        </w:rPr>
      </w:pPr>
    </w:p>
    <w:p w14:paraId="1FB0E96B" w14:textId="5AAF0466" w:rsidR="00CD2F2C" w:rsidRPr="00785A2D" w:rsidRDefault="005A3D17" w:rsidP="005A3D17">
      <w:pPr>
        <w:pStyle w:val="BodyTextIndent2"/>
        <w:numPr>
          <w:ilvl w:val="0"/>
          <w:numId w:val="6"/>
        </w:numPr>
        <w:ind w:left="851"/>
        <w:jc w:val="both"/>
        <w:rPr>
          <w:rFonts w:cs="Arial"/>
          <w:lang w:val="en-ZA"/>
        </w:rPr>
      </w:pPr>
      <w:r w:rsidRPr="00785A2D">
        <w:rPr>
          <w:rFonts w:cs="Arial"/>
          <w:lang w:val="en-ZA"/>
        </w:rPr>
        <w:t>Decommissioning of old ATIS systems.</w:t>
      </w:r>
    </w:p>
    <w:p w14:paraId="192D8EF9" w14:textId="117493ED" w:rsidR="005A3D17" w:rsidRPr="00785A2D" w:rsidRDefault="003E1526" w:rsidP="005A3D17">
      <w:pPr>
        <w:pStyle w:val="BodyTextIndent2"/>
        <w:numPr>
          <w:ilvl w:val="0"/>
          <w:numId w:val="6"/>
        </w:numPr>
        <w:ind w:left="851"/>
        <w:jc w:val="both"/>
        <w:rPr>
          <w:rFonts w:cs="Arial"/>
          <w:lang w:val="en-ZA"/>
        </w:rPr>
      </w:pPr>
      <w:r w:rsidRPr="00785A2D">
        <w:rPr>
          <w:rFonts w:cs="Arial"/>
          <w:lang w:val="en-ZA"/>
        </w:rPr>
        <w:t>Disposal of the old ATIS system, following the ATNS waste management policy.</w:t>
      </w:r>
    </w:p>
    <w:p w14:paraId="15BCC0A1" w14:textId="5B674728" w:rsidR="003E1526" w:rsidRPr="00785A2D" w:rsidRDefault="000C4649" w:rsidP="005A3D17">
      <w:pPr>
        <w:pStyle w:val="BodyTextIndent2"/>
        <w:numPr>
          <w:ilvl w:val="0"/>
          <w:numId w:val="6"/>
        </w:numPr>
        <w:ind w:left="851"/>
        <w:jc w:val="both"/>
        <w:rPr>
          <w:rFonts w:cs="Arial"/>
          <w:lang w:val="en-ZA"/>
        </w:rPr>
      </w:pPr>
      <w:r w:rsidRPr="00785A2D">
        <w:rPr>
          <w:rFonts w:cs="Arial"/>
          <w:lang w:val="en-ZA"/>
        </w:rPr>
        <w:t>10-year support for the equipment</w:t>
      </w:r>
      <w:r w:rsidR="00FB3F35" w:rsidRPr="00785A2D">
        <w:rPr>
          <w:rFonts w:cs="Arial"/>
          <w:lang w:val="en-ZA"/>
        </w:rPr>
        <w:t>.</w:t>
      </w:r>
    </w:p>
    <w:p w14:paraId="0975239F" w14:textId="2F2FE4BF" w:rsidR="000C4649" w:rsidRPr="00785A2D" w:rsidRDefault="00FB3F35" w:rsidP="005A3D17">
      <w:pPr>
        <w:pStyle w:val="BodyTextIndent2"/>
        <w:numPr>
          <w:ilvl w:val="0"/>
          <w:numId w:val="6"/>
        </w:numPr>
        <w:ind w:left="851"/>
        <w:jc w:val="both"/>
        <w:rPr>
          <w:rFonts w:cs="Arial"/>
          <w:lang w:val="en-ZA"/>
        </w:rPr>
      </w:pPr>
      <w:r w:rsidRPr="00785A2D">
        <w:rPr>
          <w:rFonts w:cs="Arial"/>
          <w:lang w:val="en-ZA"/>
        </w:rPr>
        <w:t>Training for operational and technical personnel.</w:t>
      </w:r>
    </w:p>
    <w:bookmarkEnd w:id="19"/>
    <w:p w14:paraId="60899A22" w14:textId="77777777" w:rsidR="00865BAB" w:rsidRPr="00785A2D" w:rsidRDefault="00865BAB" w:rsidP="00B0487C">
      <w:pPr>
        <w:pStyle w:val="BodyTextIndent2"/>
        <w:jc w:val="both"/>
        <w:rPr>
          <w:rFonts w:cs="Arial"/>
          <w:lang w:val="en-ZA"/>
        </w:rPr>
      </w:pPr>
    </w:p>
    <w:p w14:paraId="0328952C" w14:textId="77777777" w:rsidR="00D97DFA" w:rsidRPr="00785A2D" w:rsidRDefault="00D97DFA" w:rsidP="00B0487C">
      <w:pPr>
        <w:pStyle w:val="BodyTextIndent2"/>
        <w:jc w:val="both"/>
        <w:rPr>
          <w:rFonts w:cs="Arial"/>
          <w:lang w:val="en-ZA"/>
        </w:rPr>
      </w:pPr>
    </w:p>
    <w:p w14:paraId="6A5A39F4" w14:textId="753DE488" w:rsidR="00C222FD" w:rsidRPr="00785A2D" w:rsidRDefault="00C222FD">
      <w:pPr>
        <w:rPr>
          <w:rFonts w:ascii="Arial" w:hAnsi="Arial" w:cs="Arial"/>
          <w:snapToGrid w:val="0"/>
          <w:color w:val="000000"/>
        </w:rPr>
      </w:pPr>
      <w:r w:rsidRPr="00785A2D">
        <w:rPr>
          <w:rFonts w:cs="Arial"/>
        </w:rPr>
        <w:br w:type="page"/>
      </w:r>
    </w:p>
    <w:p w14:paraId="2A7FC1F8" w14:textId="61F4ADDC" w:rsidR="00D97DFA" w:rsidRPr="00785A2D" w:rsidRDefault="00AC00C4" w:rsidP="002E4880">
      <w:pPr>
        <w:pStyle w:val="Heading1"/>
        <w:numPr>
          <w:ilvl w:val="0"/>
          <w:numId w:val="3"/>
        </w:numPr>
        <w:rPr>
          <w:rFonts w:ascii="Arial" w:hAnsi="Arial" w:cs="Arial"/>
          <w:lang w:val="en-ZA"/>
        </w:rPr>
      </w:pPr>
      <w:bookmarkStart w:id="20" w:name="_Toc202517499"/>
      <w:r w:rsidRPr="00785A2D">
        <w:rPr>
          <w:rFonts w:ascii="Arial" w:hAnsi="Arial" w:cs="Arial"/>
          <w:lang w:val="en-ZA"/>
        </w:rPr>
        <w:lastRenderedPageBreak/>
        <w:t>Cost Proposal</w:t>
      </w:r>
      <w:bookmarkEnd w:id="20"/>
    </w:p>
    <w:p w14:paraId="4EB83D02" w14:textId="115E3200" w:rsidR="00546CA4" w:rsidRPr="00785A2D" w:rsidRDefault="00546CA4" w:rsidP="002E4880">
      <w:pPr>
        <w:pStyle w:val="ListParagraph"/>
        <w:numPr>
          <w:ilvl w:val="0"/>
          <w:numId w:val="8"/>
        </w:numPr>
        <w:tabs>
          <w:tab w:val="num" w:pos="1800"/>
        </w:tabs>
        <w:spacing w:line="360" w:lineRule="auto"/>
        <w:jc w:val="both"/>
        <w:rPr>
          <w:rFonts w:cs="Arial"/>
          <w:snapToGrid w:val="0"/>
          <w:color w:val="000000"/>
        </w:rPr>
      </w:pPr>
      <w:r w:rsidRPr="00785A2D">
        <w:rPr>
          <w:rFonts w:cs="Arial"/>
          <w:snapToGrid w:val="0"/>
          <w:color w:val="000000"/>
        </w:rPr>
        <w:t>The Bidders shall include the following baseline cost information (</w:t>
      </w:r>
      <w:r w:rsidR="00B47CA3" w:rsidRPr="00785A2D">
        <w:rPr>
          <w:rFonts w:cs="Arial"/>
          <w:snapToGrid w:val="0"/>
          <w:color w:val="000000"/>
        </w:rPr>
        <w:t>D</w:t>
      </w:r>
      <w:r w:rsidRPr="00785A2D">
        <w:rPr>
          <w:rFonts w:cs="Arial"/>
          <w:snapToGrid w:val="0"/>
          <w:color w:val="000000"/>
        </w:rPr>
        <w:t>):</w:t>
      </w:r>
    </w:p>
    <w:p w14:paraId="0D095484" w14:textId="1397DD02" w:rsidR="00546CA4" w:rsidRPr="00785A2D" w:rsidRDefault="00C345E6"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 xml:space="preserve">ATIS </w:t>
      </w:r>
      <w:r w:rsidR="009A2E82" w:rsidRPr="00785A2D">
        <w:rPr>
          <w:rFonts w:cs="Arial"/>
          <w:snapToGrid w:val="0"/>
          <w:color w:val="000000"/>
        </w:rPr>
        <w:t>Hardware</w:t>
      </w:r>
    </w:p>
    <w:p w14:paraId="41751314" w14:textId="5EB1246E" w:rsidR="009A2E82" w:rsidRPr="00785A2D" w:rsidRDefault="009A2E8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Installation</w:t>
      </w:r>
    </w:p>
    <w:p w14:paraId="31BA695A" w14:textId="7D937CDE" w:rsidR="009A2E82" w:rsidRPr="00785A2D" w:rsidRDefault="009A2E8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Commissioning</w:t>
      </w:r>
    </w:p>
    <w:p w14:paraId="6EE23940" w14:textId="1E698E98" w:rsidR="002A7C22" w:rsidRDefault="002A7C2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Project management</w:t>
      </w:r>
    </w:p>
    <w:p w14:paraId="0AB8CDD1" w14:textId="5D574F32" w:rsidR="00673510" w:rsidRPr="00785A2D" w:rsidRDefault="00673510" w:rsidP="002E4880">
      <w:pPr>
        <w:pStyle w:val="ListParagraph"/>
        <w:numPr>
          <w:ilvl w:val="0"/>
          <w:numId w:val="7"/>
        </w:numPr>
        <w:tabs>
          <w:tab w:val="num" w:pos="1800"/>
        </w:tabs>
        <w:spacing w:line="360" w:lineRule="auto"/>
        <w:jc w:val="both"/>
        <w:rPr>
          <w:rFonts w:cs="Arial"/>
          <w:snapToGrid w:val="0"/>
          <w:color w:val="000000"/>
        </w:rPr>
      </w:pPr>
      <w:r>
        <w:rPr>
          <w:rFonts w:cs="Arial"/>
          <w:snapToGrid w:val="0"/>
          <w:color w:val="000000"/>
        </w:rPr>
        <w:t xml:space="preserve">Logistics </w:t>
      </w:r>
    </w:p>
    <w:p w14:paraId="00389C29" w14:textId="5C198526" w:rsidR="002A7C22" w:rsidRPr="00785A2D" w:rsidRDefault="002A7C2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 xml:space="preserve">SHE </w:t>
      </w:r>
      <w:proofErr w:type="gramStart"/>
      <w:r w:rsidRPr="00785A2D">
        <w:rPr>
          <w:rFonts w:cs="Arial"/>
          <w:snapToGrid w:val="0"/>
          <w:color w:val="000000"/>
        </w:rPr>
        <w:t>file</w:t>
      </w:r>
      <w:proofErr w:type="gramEnd"/>
    </w:p>
    <w:p w14:paraId="7248C71F" w14:textId="2D5D5199" w:rsidR="009A2E82" w:rsidRPr="00785A2D" w:rsidRDefault="009A2E8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Disposal of the old equipment</w:t>
      </w:r>
    </w:p>
    <w:p w14:paraId="349BD43E" w14:textId="620E59F1" w:rsidR="009A2E82" w:rsidRPr="00785A2D" w:rsidRDefault="009A2E8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 xml:space="preserve">Training </w:t>
      </w:r>
    </w:p>
    <w:p w14:paraId="1EAFB7E0" w14:textId="50BCA858" w:rsidR="00B47CA3" w:rsidRPr="00785A2D" w:rsidRDefault="00B47CA3"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 xml:space="preserve">Support contract </w:t>
      </w:r>
    </w:p>
    <w:p w14:paraId="6456AAB3" w14:textId="6ACFECF0" w:rsidR="00B53ECE" w:rsidRPr="00785A2D" w:rsidRDefault="00B53ECE" w:rsidP="009A2E82">
      <w:pPr>
        <w:spacing w:line="360" w:lineRule="auto"/>
        <w:jc w:val="both"/>
        <w:rPr>
          <w:rFonts w:cs="Arial"/>
          <w:snapToGrid w:val="0"/>
          <w:color w:val="000000"/>
        </w:rPr>
      </w:pP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46CA4" w:rsidRPr="00785A2D" w14:paraId="773E2CB6" w14:textId="77777777" w:rsidTr="00B51233">
        <w:trPr>
          <w:trHeight w:val="445"/>
        </w:trPr>
        <w:tc>
          <w:tcPr>
            <w:tcW w:w="2797" w:type="dxa"/>
          </w:tcPr>
          <w:p w14:paraId="04936704" w14:textId="77777777" w:rsidR="00546CA4" w:rsidRPr="00785A2D" w:rsidRDefault="00546CA4" w:rsidP="00B51233">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5E3C02C" w14:textId="77777777" w:rsidR="00546CA4" w:rsidRPr="00785A2D" w:rsidRDefault="00546CA4" w:rsidP="00B51233">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D5028E9" w14:textId="77777777" w:rsidR="00546CA4" w:rsidRPr="00785A2D" w:rsidRDefault="00546CA4" w:rsidP="00B51233">
            <w:pPr>
              <w:keepLines/>
              <w:tabs>
                <w:tab w:val="left" w:pos="720"/>
              </w:tabs>
              <w:spacing w:before="60" w:after="60" w:line="360" w:lineRule="auto"/>
              <w:jc w:val="both"/>
              <w:rPr>
                <w:rFonts w:ascii="Arial" w:hAnsi="Arial" w:cs="Arial"/>
                <w:sz w:val="22"/>
                <w:szCs w:val="22"/>
              </w:rPr>
            </w:pPr>
          </w:p>
        </w:tc>
      </w:tr>
      <w:tr w:rsidR="00546CA4" w:rsidRPr="00785A2D" w14:paraId="4C1AC4BE" w14:textId="77777777" w:rsidTr="00B51233">
        <w:trPr>
          <w:cantSplit/>
          <w:trHeight w:val="496"/>
        </w:trPr>
        <w:tc>
          <w:tcPr>
            <w:tcW w:w="9072" w:type="dxa"/>
            <w:gridSpan w:val="3"/>
          </w:tcPr>
          <w:p w14:paraId="2746398E" w14:textId="77777777" w:rsidR="00546CA4" w:rsidRPr="00785A2D" w:rsidRDefault="00546CA4" w:rsidP="00B51233">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46CA4" w:rsidRPr="00785A2D" w14:paraId="5A9EC342" w14:textId="77777777" w:rsidTr="00B51233">
        <w:trPr>
          <w:cantSplit/>
          <w:trHeight w:val="422"/>
        </w:trPr>
        <w:tc>
          <w:tcPr>
            <w:tcW w:w="9072" w:type="dxa"/>
            <w:gridSpan w:val="3"/>
          </w:tcPr>
          <w:p w14:paraId="39FA83CB" w14:textId="77777777" w:rsidR="00546CA4" w:rsidRPr="00785A2D" w:rsidRDefault="00546CA4" w:rsidP="00B51233">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CDC4CEB" w14:textId="77777777" w:rsidR="00D97DFA" w:rsidRPr="00785A2D" w:rsidRDefault="00D97DFA" w:rsidP="00B0487C">
      <w:pPr>
        <w:pStyle w:val="BodyTextIndent2"/>
        <w:jc w:val="both"/>
        <w:rPr>
          <w:rFonts w:cs="Arial"/>
          <w:lang w:val="en-ZA"/>
        </w:rPr>
      </w:pPr>
    </w:p>
    <w:p w14:paraId="1A749137" w14:textId="4D418216" w:rsidR="00865BAB" w:rsidRPr="00785A2D" w:rsidRDefault="00865BAB" w:rsidP="002E4880">
      <w:pPr>
        <w:pStyle w:val="ListParagraph"/>
        <w:numPr>
          <w:ilvl w:val="0"/>
          <w:numId w:val="8"/>
        </w:numPr>
        <w:tabs>
          <w:tab w:val="num" w:pos="1800"/>
        </w:tabs>
        <w:spacing w:line="360" w:lineRule="auto"/>
        <w:jc w:val="both"/>
        <w:rPr>
          <w:rFonts w:cs="Arial"/>
          <w:snapToGrid w:val="0"/>
          <w:color w:val="000000"/>
        </w:rPr>
      </w:pPr>
      <w:r w:rsidRPr="00785A2D">
        <w:rPr>
          <w:rFonts w:cs="Arial"/>
          <w:snapToGrid w:val="0"/>
          <w:color w:val="000000"/>
        </w:rPr>
        <w:t>The Bidders shall include a cost per airport for: (</w:t>
      </w:r>
      <w:r w:rsidR="00B47CA3" w:rsidRPr="00785A2D">
        <w:rPr>
          <w:rFonts w:cs="Arial"/>
          <w:snapToGrid w:val="0"/>
          <w:color w:val="000000"/>
        </w:rPr>
        <w:t>D</w:t>
      </w:r>
      <w:r w:rsidRPr="00785A2D">
        <w:rPr>
          <w:rFonts w:cs="Arial"/>
          <w:snapToGrid w:val="0"/>
          <w:color w:val="000000"/>
        </w:rPr>
        <w:t>)</w:t>
      </w:r>
    </w:p>
    <w:p w14:paraId="04F3B0BE" w14:textId="30286054" w:rsidR="00865BAB" w:rsidRPr="00785A2D" w:rsidRDefault="009A2E8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 xml:space="preserve">Replacement of the ATIS system and its supporting </w:t>
      </w:r>
      <w:r w:rsidR="002A7C22" w:rsidRPr="00785A2D">
        <w:rPr>
          <w:rFonts w:cs="Arial"/>
          <w:snapToGrid w:val="0"/>
          <w:color w:val="000000"/>
        </w:rPr>
        <w:t>infrastructure as described in Volume 2.</w:t>
      </w:r>
    </w:p>
    <w:p w14:paraId="6DD592EE" w14:textId="03F4313C" w:rsidR="0005064B" w:rsidRPr="00785A2D" w:rsidRDefault="002A7C22"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 xml:space="preserve">Installation, </w:t>
      </w:r>
      <w:r w:rsidR="00B47CA3" w:rsidRPr="00785A2D">
        <w:rPr>
          <w:rFonts w:cs="Arial"/>
          <w:snapToGrid w:val="0"/>
          <w:color w:val="000000"/>
        </w:rPr>
        <w:t xml:space="preserve">commissioning, project management, SHE </w:t>
      </w:r>
      <w:proofErr w:type="gramStart"/>
      <w:r w:rsidR="00B47CA3" w:rsidRPr="00785A2D">
        <w:rPr>
          <w:rFonts w:cs="Arial"/>
          <w:snapToGrid w:val="0"/>
          <w:color w:val="000000"/>
        </w:rPr>
        <w:t>file</w:t>
      </w:r>
      <w:proofErr w:type="gramEnd"/>
      <w:r w:rsidR="00B47CA3" w:rsidRPr="00785A2D">
        <w:rPr>
          <w:rFonts w:cs="Arial"/>
          <w:snapToGrid w:val="0"/>
          <w:color w:val="000000"/>
        </w:rPr>
        <w:t>, disposal and training</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5064B" w:rsidRPr="00785A2D" w14:paraId="241FCA90" w14:textId="77777777" w:rsidTr="00FF6087">
        <w:trPr>
          <w:trHeight w:val="445"/>
        </w:trPr>
        <w:tc>
          <w:tcPr>
            <w:tcW w:w="2797" w:type="dxa"/>
          </w:tcPr>
          <w:p w14:paraId="3572ADEC" w14:textId="77777777" w:rsidR="0005064B" w:rsidRPr="00785A2D" w:rsidRDefault="0005064B" w:rsidP="00FF6087">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B86FB26" w14:textId="77777777" w:rsidR="0005064B" w:rsidRPr="00785A2D" w:rsidRDefault="0005064B" w:rsidP="00FF6087">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45D8E0F" w14:textId="77777777" w:rsidR="0005064B" w:rsidRPr="00785A2D" w:rsidRDefault="0005064B" w:rsidP="00FF6087">
            <w:pPr>
              <w:keepLines/>
              <w:tabs>
                <w:tab w:val="left" w:pos="720"/>
              </w:tabs>
              <w:spacing w:before="60" w:after="60" w:line="360" w:lineRule="auto"/>
              <w:jc w:val="both"/>
              <w:rPr>
                <w:rFonts w:ascii="Arial" w:hAnsi="Arial" w:cs="Arial"/>
                <w:sz w:val="22"/>
                <w:szCs w:val="22"/>
              </w:rPr>
            </w:pPr>
          </w:p>
        </w:tc>
      </w:tr>
      <w:tr w:rsidR="0005064B" w:rsidRPr="00785A2D" w14:paraId="1D73602E" w14:textId="77777777" w:rsidTr="00FF6087">
        <w:trPr>
          <w:cantSplit/>
          <w:trHeight w:val="496"/>
        </w:trPr>
        <w:tc>
          <w:tcPr>
            <w:tcW w:w="9072" w:type="dxa"/>
            <w:gridSpan w:val="3"/>
          </w:tcPr>
          <w:p w14:paraId="72AACC7A" w14:textId="77777777" w:rsidR="0005064B" w:rsidRPr="00785A2D" w:rsidRDefault="0005064B" w:rsidP="00FF6087">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5064B" w:rsidRPr="00785A2D" w14:paraId="48AE4A4C" w14:textId="77777777" w:rsidTr="00FF6087">
        <w:trPr>
          <w:cantSplit/>
          <w:trHeight w:val="422"/>
        </w:trPr>
        <w:tc>
          <w:tcPr>
            <w:tcW w:w="9072" w:type="dxa"/>
            <w:gridSpan w:val="3"/>
          </w:tcPr>
          <w:p w14:paraId="6E3D81ED" w14:textId="77777777" w:rsidR="0005064B" w:rsidRPr="00785A2D" w:rsidRDefault="0005064B" w:rsidP="00FF6087">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0BA0185" w14:textId="1F632A5F" w:rsidR="00C07237" w:rsidRPr="00785A2D" w:rsidRDefault="00C07237" w:rsidP="0005064B">
      <w:pPr>
        <w:tabs>
          <w:tab w:val="num" w:pos="1440"/>
        </w:tabs>
        <w:spacing w:line="360" w:lineRule="auto"/>
        <w:ind w:left="1008"/>
        <w:jc w:val="both"/>
        <w:rPr>
          <w:rFonts w:ascii="Arial" w:hAnsi="Arial" w:cs="Arial"/>
          <w:snapToGrid w:val="0"/>
          <w:color w:val="000000"/>
        </w:rPr>
      </w:pPr>
    </w:p>
    <w:p w14:paraId="3A5D4C37" w14:textId="77777777" w:rsidR="00C07237" w:rsidRPr="00785A2D" w:rsidRDefault="00C07237">
      <w:pPr>
        <w:rPr>
          <w:rFonts w:ascii="Arial" w:hAnsi="Arial" w:cs="Arial"/>
          <w:snapToGrid w:val="0"/>
          <w:color w:val="000000"/>
        </w:rPr>
      </w:pPr>
      <w:r w:rsidRPr="00785A2D">
        <w:rPr>
          <w:rFonts w:ascii="Arial" w:hAnsi="Arial" w:cs="Arial"/>
          <w:snapToGrid w:val="0"/>
          <w:color w:val="000000"/>
        </w:rPr>
        <w:br w:type="page"/>
      </w:r>
    </w:p>
    <w:p w14:paraId="460991EF" w14:textId="592B2FD0" w:rsidR="00346F02" w:rsidRPr="00785A2D" w:rsidRDefault="00AC00C4" w:rsidP="008A4E89">
      <w:pPr>
        <w:pStyle w:val="Heading1"/>
        <w:numPr>
          <w:ilvl w:val="0"/>
          <w:numId w:val="3"/>
        </w:numPr>
      </w:pPr>
      <w:bookmarkStart w:id="21" w:name="_Toc202517500"/>
      <w:r w:rsidRPr="00785A2D">
        <w:rPr>
          <w:rFonts w:ascii="Arial" w:hAnsi="Arial" w:cs="Arial"/>
          <w:lang w:val="en-ZA"/>
        </w:rPr>
        <w:lastRenderedPageBreak/>
        <w:t>General</w:t>
      </w:r>
      <w:bookmarkEnd w:id="21"/>
      <w:r w:rsidRPr="00785A2D">
        <w:rPr>
          <w:rFonts w:ascii="Arial" w:hAnsi="Arial" w:cs="Arial"/>
          <w:lang w:val="en-ZA"/>
        </w:rPr>
        <w:t xml:space="preserve"> </w:t>
      </w:r>
    </w:p>
    <w:p w14:paraId="6F6D6098" w14:textId="22C6521F" w:rsidR="00A6429B" w:rsidRPr="00785A2D" w:rsidRDefault="00346F02" w:rsidP="008A4E89">
      <w:pPr>
        <w:pStyle w:val="Heading2"/>
        <w:numPr>
          <w:ilvl w:val="1"/>
          <w:numId w:val="3"/>
        </w:numPr>
      </w:pPr>
      <w:bookmarkStart w:id="22" w:name="_Toc202517501"/>
      <w:r w:rsidRPr="00785A2D">
        <w:rPr>
          <w:lang w:val="en-ZA"/>
        </w:rPr>
        <w:t>Sc</w:t>
      </w:r>
      <w:r w:rsidR="00A6429B" w:rsidRPr="00785A2D">
        <w:rPr>
          <w:lang w:val="en-ZA"/>
        </w:rPr>
        <w:t>ope</w:t>
      </w:r>
      <w:bookmarkEnd w:id="22"/>
      <w:r w:rsidR="00A6429B" w:rsidRPr="00785A2D">
        <w:rPr>
          <w:lang w:val="en-ZA"/>
        </w:rPr>
        <w:t xml:space="preserve"> </w:t>
      </w:r>
    </w:p>
    <w:p w14:paraId="3BBB5047" w14:textId="03C20F50" w:rsidR="001706C5" w:rsidRDefault="00047000" w:rsidP="001706C5">
      <w:pPr>
        <w:pStyle w:val="ListParagraph"/>
        <w:numPr>
          <w:ilvl w:val="0"/>
          <w:numId w:val="10"/>
        </w:numPr>
        <w:spacing w:line="360" w:lineRule="auto"/>
        <w:jc w:val="both"/>
        <w:rPr>
          <w:rFonts w:cs="Arial"/>
          <w:snapToGrid w:val="0"/>
          <w:color w:val="000000"/>
        </w:rPr>
      </w:pPr>
      <w:r w:rsidRPr="00785A2D">
        <w:rPr>
          <w:rFonts w:cs="Arial"/>
          <w:snapToGrid w:val="0"/>
          <w:color w:val="000000"/>
        </w:rPr>
        <w:t xml:space="preserve">Bidders </w:t>
      </w:r>
      <w:r>
        <w:rPr>
          <w:rFonts w:cs="Arial"/>
          <w:snapToGrid w:val="0"/>
          <w:color w:val="000000"/>
        </w:rPr>
        <w:t>shall describe</w:t>
      </w:r>
      <w:r w:rsidR="001706C5">
        <w:rPr>
          <w:rFonts w:cs="Arial"/>
          <w:snapToGrid w:val="0"/>
          <w:color w:val="000000"/>
        </w:rPr>
        <w:t xml:space="preserve"> their understanding of</w:t>
      </w:r>
      <w:r>
        <w:rPr>
          <w:rFonts w:cs="Arial"/>
          <w:snapToGrid w:val="0"/>
          <w:color w:val="000000"/>
        </w:rPr>
        <w:t xml:space="preserve"> the scope of wor</w:t>
      </w:r>
      <w:r w:rsidR="001706C5">
        <w:rPr>
          <w:rFonts w:cs="Arial"/>
          <w:snapToGrid w:val="0"/>
          <w:color w:val="000000"/>
        </w:rPr>
        <w:t>k.</w:t>
      </w:r>
      <w:r w:rsidR="00DC3761">
        <w:rPr>
          <w:rFonts w:cs="Arial"/>
          <w:snapToGrid w:val="0"/>
          <w:color w:val="000000"/>
        </w:rPr>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C3761" w:rsidRPr="00785A2D" w14:paraId="5FB4F9D8" w14:textId="77777777" w:rsidTr="00407CF9">
        <w:trPr>
          <w:trHeight w:val="445"/>
        </w:trPr>
        <w:tc>
          <w:tcPr>
            <w:tcW w:w="2797" w:type="dxa"/>
          </w:tcPr>
          <w:p w14:paraId="5151D784" w14:textId="77777777" w:rsidR="00DC3761" w:rsidRPr="00785A2D" w:rsidRDefault="00DC376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BC5C75B" w14:textId="77777777" w:rsidR="00DC3761" w:rsidRPr="00785A2D" w:rsidRDefault="00DC376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D7DD72E" w14:textId="77777777" w:rsidR="00DC3761" w:rsidRPr="00785A2D" w:rsidRDefault="00DC3761" w:rsidP="00407CF9">
            <w:pPr>
              <w:keepLines/>
              <w:tabs>
                <w:tab w:val="left" w:pos="720"/>
              </w:tabs>
              <w:spacing w:before="60" w:after="60" w:line="360" w:lineRule="auto"/>
              <w:jc w:val="both"/>
              <w:rPr>
                <w:rFonts w:ascii="Arial" w:hAnsi="Arial" w:cs="Arial"/>
                <w:sz w:val="22"/>
                <w:szCs w:val="22"/>
              </w:rPr>
            </w:pPr>
          </w:p>
        </w:tc>
      </w:tr>
      <w:tr w:rsidR="00DC3761" w:rsidRPr="00785A2D" w14:paraId="39357C33" w14:textId="77777777" w:rsidTr="00407CF9">
        <w:trPr>
          <w:cantSplit/>
          <w:trHeight w:val="496"/>
        </w:trPr>
        <w:tc>
          <w:tcPr>
            <w:tcW w:w="9072" w:type="dxa"/>
            <w:gridSpan w:val="3"/>
          </w:tcPr>
          <w:p w14:paraId="3CE1B04E" w14:textId="77777777" w:rsidR="00DC3761" w:rsidRPr="00785A2D" w:rsidRDefault="00DC376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C3761" w:rsidRPr="00785A2D" w14:paraId="6604DE40" w14:textId="77777777" w:rsidTr="00407CF9">
        <w:trPr>
          <w:cantSplit/>
          <w:trHeight w:val="422"/>
        </w:trPr>
        <w:tc>
          <w:tcPr>
            <w:tcW w:w="9072" w:type="dxa"/>
            <w:gridSpan w:val="3"/>
          </w:tcPr>
          <w:p w14:paraId="53EA7E87" w14:textId="77777777" w:rsidR="00DC3761" w:rsidRPr="00785A2D" w:rsidRDefault="00DC376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8E88010" w14:textId="4394A4A5" w:rsidR="00047000" w:rsidRDefault="00047000" w:rsidP="001706C5">
      <w:pPr>
        <w:pStyle w:val="ListParagraph"/>
        <w:spacing w:line="360" w:lineRule="auto"/>
        <w:jc w:val="both"/>
        <w:rPr>
          <w:rFonts w:cs="Arial"/>
          <w:snapToGrid w:val="0"/>
          <w:color w:val="000000"/>
        </w:rPr>
      </w:pPr>
    </w:p>
    <w:p w14:paraId="0147C443" w14:textId="67C9EF26" w:rsidR="00346F02" w:rsidRPr="00785A2D" w:rsidRDefault="00346F02" w:rsidP="00346F02">
      <w:pPr>
        <w:pStyle w:val="ListParagraph"/>
        <w:numPr>
          <w:ilvl w:val="0"/>
          <w:numId w:val="10"/>
        </w:numPr>
        <w:spacing w:line="360" w:lineRule="auto"/>
        <w:jc w:val="both"/>
        <w:rPr>
          <w:rFonts w:cs="Arial"/>
          <w:snapToGrid w:val="0"/>
          <w:color w:val="000000"/>
        </w:rPr>
      </w:pPr>
      <w:r w:rsidRPr="00785A2D">
        <w:rPr>
          <w:rFonts w:cs="Arial"/>
          <w:snapToGrid w:val="0"/>
          <w:color w:val="000000"/>
        </w:rPr>
        <w:t>Bidders are required to supply and deliver a</w:t>
      </w:r>
      <w:r w:rsidR="00047000">
        <w:rPr>
          <w:rFonts w:cs="Arial"/>
          <w:snapToGrid w:val="0"/>
          <w:color w:val="000000"/>
        </w:rPr>
        <w:t>n</w:t>
      </w:r>
      <w:r w:rsidRPr="00785A2D">
        <w:rPr>
          <w:rFonts w:cs="Arial"/>
          <w:snapToGrid w:val="0"/>
          <w:color w:val="000000"/>
        </w:rPr>
        <w:t xml:space="preserve"> </w:t>
      </w:r>
      <w:r w:rsidR="00B47CA3" w:rsidRPr="00785A2D">
        <w:rPr>
          <w:rFonts w:cs="Arial"/>
          <w:snapToGrid w:val="0"/>
          <w:color w:val="000000"/>
        </w:rPr>
        <w:t>ATIS system</w:t>
      </w:r>
      <w:r w:rsidRPr="00785A2D">
        <w:rPr>
          <w:rFonts w:cs="Arial"/>
          <w:snapToGrid w:val="0"/>
          <w:color w:val="000000"/>
        </w:rPr>
        <w:t xml:space="preserve"> that complies with the specifications below.  </w:t>
      </w:r>
      <w:r w:rsidR="00A6429B" w:rsidRPr="00785A2D">
        <w:rPr>
          <w:rFonts w:cs="Arial"/>
          <w:snapToGrid w:val="0"/>
          <w:color w:val="000000"/>
        </w:rPr>
        <w:t>Bidders shall provide a comprehensive</w:t>
      </w:r>
      <w:r w:rsidR="004079B0" w:rsidRPr="00785A2D">
        <w:rPr>
          <w:rFonts w:cs="Arial"/>
          <w:snapToGrid w:val="0"/>
          <w:color w:val="000000"/>
        </w:rPr>
        <w:t xml:space="preserve"> description and design of the </w:t>
      </w:r>
      <w:r w:rsidR="00B47CA3" w:rsidRPr="00785A2D">
        <w:rPr>
          <w:rFonts w:cs="Arial"/>
          <w:snapToGrid w:val="0"/>
          <w:color w:val="000000"/>
        </w:rPr>
        <w:t>ATIS system replacement</w:t>
      </w:r>
      <w:r w:rsidR="000B093E" w:rsidRPr="00785A2D">
        <w:rPr>
          <w:rFonts w:cs="Arial"/>
          <w:snapToGrid w:val="0"/>
          <w:color w:val="000000"/>
        </w:rPr>
        <w:t xml:space="preserve"> and</w:t>
      </w:r>
      <w:r w:rsidR="004079B0" w:rsidRPr="00785A2D">
        <w:rPr>
          <w:rFonts w:cs="Arial"/>
          <w:snapToGrid w:val="0"/>
          <w:color w:val="000000"/>
        </w:rPr>
        <w:t xml:space="preserve"> plans on how the work will be carried out. (</w:t>
      </w:r>
      <w:r w:rsidR="00B47CA3" w:rsidRPr="00785A2D">
        <w:rPr>
          <w:rFonts w:cs="Arial"/>
          <w:snapToGrid w:val="0"/>
          <w:color w:val="000000"/>
        </w:rPr>
        <w:t>D</w:t>
      </w:r>
      <w:r w:rsidR="004079B0" w:rsidRPr="00785A2D">
        <w:rPr>
          <w:rFonts w:cs="Arial"/>
          <w:snapToGrid w:val="0"/>
          <w:color w:val="000000"/>
        </w:rPr>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346F02" w:rsidRPr="00785A2D" w14:paraId="26EF7F21" w14:textId="77777777" w:rsidTr="00A853EE">
        <w:trPr>
          <w:trHeight w:val="445"/>
        </w:trPr>
        <w:tc>
          <w:tcPr>
            <w:tcW w:w="2797" w:type="dxa"/>
          </w:tcPr>
          <w:p w14:paraId="3940E262" w14:textId="77777777" w:rsidR="00346F02" w:rsidRPr="00785A2D" w:rsidRDefault="00346F02" w:rsidP="00A853EE">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9398B3E" w14:textId="77777777" w:rsidR="00346F02" w:rsidRPr="00785A2D" w:rsidRDefault="00346F02" w:rsidP="00A853EE">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F9F8CF5" w14:textId="77777777" w:rsidR="00346F02" w:rsidRPr="00785A2D" w:rsidRDefault="00346F02" w:rsidP="00A853EE">
            <w:pPr>
              <w:keepLines/>
              <w:tabs>
                <w:tab w:val="left" w:pos="720"/>
              </w:tabs>
              <w:spacing w:before="60" w:after="60" w:line="360" w:lineRule="auto"/>
              <w:jc w:val="both"/>
              <w:rPr>
                <w:rFonts w:ascii="Arial" w:hAnsi="Arial" w:cs="Arial"/>
                <w:sz w:val="22"/>
                <w:szCs w:val="22"/>
              </w:rPr>
            </w:pPr>
          </w:p>
        </w:tc>
      </w:tr>
      <w:tr w:rsidR="00346F02" w:rsidRPr="00785A2D" w14:paraId="337447A9" w14:textId="77777777" w:rsidTr="00A853EE">
        <w:trPr>
          <w:cantSplit/>
          <w:trHeight w:val="496"/>
        </w:trPr>
        <w:tc>
          <w:tcPr>
            <w:tcW w:w="9072" w:type="dxa"/>
            <w:gridSpan w:val="3"/>
          </w:tcPr>
          <w:p w14:paraId="4CECCCA9" w14:textId="77777777" w:rsidR="00346F02" w:rsidRPr="00785A2D" w:rsidRDefault="00346F02" w:rsidP="00A853EE">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346F02" w:rsidRPr="00785A2D" w14:paraId="5A30A947" w14:textId="77777777" w:rsidTr="00A853EE">
        <w:trPr>
          <w:cantSplit/>
          <w:trHeight w:val="422"/>
        </w:trPr>
        <w:tc>
          <w:tcPr>
            <w:tcW w:w="9072" w:type="dxa"/>
            <w:gridSpan w:val="3"/>
          </w:tcPr>
          <w:p w14:paraId="0EEDF730" w14:textId="77777777" w:rsidR="00346F02" w:rsidRPr="00785A2D" w:rsidRDefault="00346F02" w:rsidP="00A853EE">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5BD7BEA" w14:textId="77777777" w:rsidR="00346F02" w:rsidRPr="00785A2D" w:rsidRDefault="00346F02" w:rsidP="00553745"/>
    <w:p w14:paraId="6659F8EC" w14:textId="1A3EC94E" w:rsidR="005F712B" w:rsidRPr="00785A2D" w:rsidRDefault="005F712B" w:rsidP="005F712B">
      <w:pPr>
        <w:pStyle w:val="Heading2"/>
        <w:numPr>
          <w:ilvl w:val="1"/>
          <w:numId w:val="3"/>
        </w:numPr>
        <w:rPr>
          <w:rFonts w:ascii="Arial" w:hAnsi="Arial" w:cs="Arial"/>
          <w:lang w:val="en-ZA"/>
        </w:rPr>
      </w:pPr>
      <w:bookmarkStart w:id="23" w:name="_Toc202517502"/>
      <w:r w:rsidRPr="00785A2D">
        <w:rPr>
          <w:rFonts w:ascii="Arial" w:hAnsi="Arial" w:cs="Arial"/>
          <w:lang w:val="en-ZA"/>
        </w:rPr>
        <w:t>Permit Requirements</w:t>
      </w:r>
      <w:bookmarkEnd w:id="23"/>
      <w:r w:rsidRPr="00785A2D">
        <w:rPr>
          <w:rFonts w:ascii="Arial" w:hAnsi="Arial" w:cs="Arial"/>
          <w:lang w:val="en-ZA"/>
        </w:rPr>
        <w:t xml:space="preserve"> </w:t>
      </w:r>
    </w:p>
    <w:p w14:paraId="58BE92A6" w14:textId="01B16FF5" w:rsidR="00130FDE" w:rsidRPr="00785A2D" w:rsidRDefault="00AD3F6F" w:rsidP="00EA5208">
      <w:pPr>
        <w:pStyle w:val="ListParagraph"/>
        <w:numPr>
          <w:ilvl w:val="0"/>
          <w:numId w:val="12"/>
        </w:numPr>
        <w:spacing w:line="360" w:lineRule="auto"/>
        <w:jc w:val="both"/>
        <w:rPr>
          <w:rFonts w:cs="Arial"/>
          <w:snapToGrid w:val="0"/>
          <w:color w:val="000000"/>
        </w:rPr>
      </w:pPr>
      <w:r w:rsidRPr="00785A2D">
        <w:rPr>
          <w:rFonts w:cs="Arial"/>
          <w:snapToGrid w:val="0"/>
          <w:color w:val="000000"/>
        </w:rPr>
        <w:t>The standard pre-conditions for complying with ACSA legislative and permit requirements are applicable. (</w:t>
      </w:r>
      <w:r w:rsidR="007760B6" w:rsidRPr="00785A2D">
        <w:rPr>
          <w:rFonts w:cs="Arial"/>
          <w:snapToGrid w:val="0"/>
          <w:color w:val="000000"/>
        </w:rPr>
        <w:t>I</w:t>
      </w:r>
      <w:r w:rsidRPr="00785A2D">
        <w:rPr>
          <w:rFonts w:cs="Arial"/>
          <w:snapToGrid w:val="0"/>
          <w:color w:val="000000"/>
        </w:rPr>
        <w:t>)</w:t>
      </w:r>
    </w:p>
    <w:p w14:paraId="463040FE" w14:textId="28A7334B" w:rsidR="00A5620B" w:rsidRPr="00785A2D" w:rsidRDefault="00A5620B" w:rsidP="002E4880">
      <w:pPr>
        <w:pStyle w:val="ListParagraph"/>
        <w:numPr>
          <w:ilvl w:val="0"/>
          <w:numId w:val="7"/>
        </w:numPr>
        <w:spacing w:line="360" w:lineRule="auto"/>
        <w:jc w:val="both"/>
        <w:rPr>
          <w:rFonts w:cs="Arial"/>
          <w:snapToGrid w:val="0"/>
          <w:color w:val="000000"/>
        </w:rPr>
      </w:pPr>
      <w:r w:rsidRPr="00785A2D">
        <w:rPr>
          <w:rFonts w:cs="Arial"/>
          <w:snapToGrid w:val="0"/>
          <w:color w:val="000000"/>
        </w:rPr>
        <w:t>Permi</w:t>
      </w:r>
      <w:r w:rsidR="003F3CF3">
        <w:rPr>
          <w:rFonts w:cs="Arial"/>
          <w:snapToGrid w:val="0"/>
          <w:color w:val="000000"/>
        </w:rPr>
        <w:t>t</w:t>
      </w:r>
      <w:r w:rsidRPr="00785A2D">
        <w:rPr>
          <w:rFonts w:cs="Arial"/>
          <w:snapToGrid w:val="0"/>
          <w:color w:val="000000"/>
        </w:rPr>
        <w:t xml:space="preserve"> applications will be required </w:t>
      </w:r>
      <w:r w:rsidR="0099199F" w:rsidRPr="00785A2D">
        <w:rPr>
          <w:rFonts w:cs="Arial"/>
          <w:snapToGrid w:val="0"/>
          <w:color w:val="000000"/>
        </w:rPr>
        <w:t>for</w:t>
      </w:r>
      <w:r w:rsidRPr="00785A2D">
        <w:rPr>
          <w:rFonts w:cs="Arial"/>
          <w:snapToGrid w:val="0"/>
          <w:color w:val="000000"/>
        </w:rPr>
        <w:t xml:space="preserve"> all individuals </w:t>
      </w:r>
      <w:r w:rsidR="00CA4997" w:rsidRPr="00785A2D">
        <w:rPr>
          <w:rFonts w:cs="Arial"/>
          <w:snapToGrid w:val="0"/>
          <w:color w:val="000000"/>
        </w:rPr>
        <w:t>who</w:t>
      </w:r>
      <w:r w:rsidRPr="00785A2D">
        <w:rPr>
          <w:rFonts w:cs="Arial"/>
          <w:snapToGrid w:val="0"/>
          <w:color w:val="000000"/>
        </w:rPr>
        <w:t xml:space="preserve"> will be working at the airport.</w:t>
      </w:r>
    </w:p>
    <w:p w14:paraId="3F793AC3" w14:textId="6CCDC05A" w:rsidR="004F2BC3" w:rsidRPr="00785A2D" w:rsidRDefault="003F326F" w:rsidP="002E4880">
      <w:pPr>
        <w:pStyle w:val="ListParagraph"/>
        <w:numPr>
          <w:ilvl w:val="0"/>
          <w:numId w:val="7"/>
        </w:numPr>
        <w:spacing w:line="360" w:lineRule="auto"/>
        <w:jc w:val="both"/>
        <w:rPr>
          <w:rFonts w:cs="Arial"/>
          <w:snapToGrid w:val="0"/>
          <w:color w:val="000000"/>
        </w:rPr>
      </w:pPr>
      <w:r>
        <w:rPr>
          <w:rFonts w:cs="Arial"/>
          <w:snapToGrid w:val="0"/>
          <w:color w:val="000000"/>
        </w:rPr>
        <w:t>A permit is required for v</w:t>
      </w:r>
      <w:r w:rsidR="004F2BC3" w:rsidRPr="00785A2D">
        <w:rPr>
          <w:rFonts w:cs="Arial"/>
          <w:snapToGrid w:val="0"/>
          <w:color w:val="000000"/>
        </w:rPr>
        <w:t>ehicles</w:t>
      </w:r>
      <w:r w:rsidR="003F3CF3">
        <w:rPr>
          <w:rFonts w:cs="Arial"/>
          <w:snapToGrid w:val="0"/>
          <w:color w:val="000000"/>
        </w:rPr>
        <w:t xml:space="preserve"> </w:t>
      </w:r>
      <w:r w:rsidR="00B630CE" w:rsidRPr="00785A2D">
        <w:rPr>
          <w:rFonts w:cs="Arial"/>
          <w:snapToGrid w:val="0"/>
          <w:color w:val="000000"/>
        </w:rPr>
        <w:t xml:space="preserve">to </w:t>
      </w:r>
      <w:r w:rsidR="003F3CF3">
        <w:rPr>
          <w:rFonts w:cs="Arial"/>
          <w:snapToGrid w:val="0"/>
          <w:color w:val="000000"/>
        </w:rPr>
        <w:t xml:space="preserve">be </w:t>
      </w:r>
      <w:r w:rsidR="00B630CE" w:rsidRPr="00785A2D">
        <w:rPr>
          <w:rFonts w:cs="Arial"/>
          <w:snapToGrid w:val="0"/>
          <w:color w:val="000000"/>
        </w:rPr>
        <w:t>drive</w:t>
      </w:r>
      <w:r w:rsidR="003F3CF3">
        <w:rPr>
          <w:rFonts w:cs="Arial"/>
          <w:snapToGrid w:val="0"/>
          <w:color w:val="000000"/>
        </w:rPr>
        <w:t>n</w:t>
      </w:r>
      <w:r w:rsidR="00B630CE" w:rsidRPr="00785A2D">
        <w:rPr>
          <w:rFonts w:cs="Arial"/>
          <w:snapToGrid w:val="0"/>
          <w:color w:val="000000"/>
        </w:rPr>
        <w:t xml:space="preserve"> at the airport.</w:t>
      </w:r>
    </w:p>
    <w:p w14:paraId="35D9BBC3" w14:textId="2B3EC071" w:rsidR="00B630CE" w:rsidRPr="00785A2D" w:rsidRDefault="00B630CE" w:rsidP="002E4880">
      <w:pPr>
        <w:pStyle w:val="ListParagraph"/>
        <w:numPr>
          <w:ilvl w:val="0"/>
          <w:numId w:val="7"/>
        </w:numPr>
        <w:tabs>
          <w:tab w:val="num" w:pos="1800"/>
        </w:tabs>
        <w:spacing w:line="360" w:lineRule="auto"/>
        <w:jc w:val="both"/>
        <w:rPr>
          <w:rFonts w:cs="Arial"/>
          <w:snapToGrid w:val="0"/>
          <w:color w:val="000000"/>
        </w:rPr>
      </w:pPr>
      <w:r w:rsidRPr="00785A2D">
        <w:rPr>
          <w:rFonts w:cs="Arial"/>
          <w:snapToGrid w:val="0"/>
          <w:color w:val="000000"/>
        </w:rPr>
        <w:t>The drivers of the vehicles will require</w:t>
      </w:r>
      <w:r w:rsidR="00227738" w:rsidRPr="00785A2D">
        <w:rPr>
          <w:rFonts w:cs="Arial"/>
          <w:snapToGrid w:val="0"/>
          <w:color w:val="000000"/>
        </w:rPr>
        <w:t xml:space="preserve"> a driving permit/license.</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46"/>
        <w:gridCol w:w="4514"/>
        <w:gridCol w:w="1133"/>
      </w:tblGrid>
      <w:tr w:rsidR="0005064B" w:rsidRPr="00785A2D" w14:paraId="314E133D" w14:textId="77777777" w:rsidTr="00236AA0">
        <w:trPr>
          <w:trHeight w:val="445"/>
        </w:trPr>
        <w:tc>
          <w:tcPr>
            <w:tcW w:w="2646" w:type="dxa"/>
          </w:tcPr>
          <w:p w14:paraId="578C1BDB" w14:textId="2375F9C9" w:rsidR="0005064B" w:rsidRPr="00785A2D" w:rsidRDefault="0005064B" w:rsidP="00FF6087">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w:t>
            </w:r>
            <w:r w:rsidR="00907735">
              <w:rPr>
                <w:rFonts w:ascii="Arial" w:hAnsi="Arial" w:cs="Arial"/>
                <w:b/>
                <w:bCs/>
                <w:sz w:val="18"/>
              </w:rPr>
              <w:t>Noted</w:t>
            </w:r>
            <w:r w:rsidRPr="00785A2D">
              <w:rPr>
                <w:rFonts w:ascii="Arial" w:hAnsi="Arial" w:cs="Arial"/>
                <w:b/>
                <w:bCs/>
                <w:sz w:val="18"/>
              </w:rPr>
              <w:t>)</w:t>
            </w:r>
          </w:p>
        </w:tc>
        <w:tc>
          <w:tcPr>
            <w:tcW w:w="4514" w:type="dxa"/>
          </w:tcPr>
          <w:p w14:paraId="3515735B" w14:textId="10FB6F03" w:rsidR="0005064B" w:rsidRPr="00785A2D" w:rsidRDefault="0005064B" w:rsidP="00FF6087">
            <w:pPr>
              <w:keepLines/>
              <w:tabs>
                <w:tab w:val="left" w:pos="720"/>
              </w:tabs>
              <w:spacing w:before="60" w:after="60" w:line="360" w:lineRule="auto"/>
              <w:jc w:val="both"/>
              <w:rPr>
                <w:rFonts w:ascii="Arial" w:hAnsi="Arial" w:cs="Arial"/>
                <w:sz w:val="22"/>
                <w:szCs w:val="22"/>
              </w:rPr>
            </w:pPr>
          </w:p>
        </w:tc>
        <w:tc>
          <w:tcPr>
            <w:tcW w:w="1133" w:type="dxa"/>
          </w:tcPr>
          <w:p w14:paraId="12F738E3" w14:textId="77777777" w:rsidR="0005064B" w:rsidRPr="00785A2D" w:rsidRDefault="0005064B" w:rsidP="00FF6087">
            <w:pPr>
              <w:keepLines/>
              <w:tabs>
                <w:tab w:val="left" w:pos="720"/>
              </w:tabs>
              <w:spacing w:before="60" w:after="60" w:line="360" w:lineRule="auto"/>
              <w:jc w:val="both"/>
              <w:rPr>
                <w:rFonts w:ascii="Arial" w:hAnsi="Arial" w:cs="Arial"/>
                <w:sz w:val="22"/>
                <w:szCs w:val="22"/>
              </w:rPr>
            </w:pPr>
          </w:p>
        </w:tc>
      </w:tr>
      <w:tr w:rsidR="00236AA0" w:rsidRPr="00785A2D" w14:paraId="7BBE4DAF" w14:textId="77777777" w:rsidTr="00236AA0">
        <w:trPr>
          <w:cantSplit/>
          <w:trHeight w:val="422"/>
        </w:trPr>
        <w:tc>
          <w:tcPr>
            <w:tcW w:w="8293" w:type="dxa"/>
            <w:gridSpan w:val="3"/>
          </w:tcPr>
          <w:p w14:paraId="49E89C3B" w14:textId="1BEA3E13" w:rsidR="00236AA0" w:rsidRPr="00785A2D" w:rsidRDefault="00236AA0" w:rsidP="00236AA0">
            <w:pPr>
              <w:keepLines/>
              <w:tabs>
                <w:tab w:val="left" w:pos="720"/>
              </w:tabs>
              <w:spacing w:before="60" w:after="60" w:line="360" w:lineRule="auto"/>
              <w:jc w:val="both"/>
              <w:rPr>
                <w:rFonts w:ascii="Arial" w:hAnsi="Arial" w:cs="Arial"/>
                <w:i/>
                <w:sz w:val="18"/>
              </w:rPr>
            </w:pPr>
            <w:r w:rsidRPr="00B65388">
              <w:rPr>
                <w:rFonts w:ascii="Arial" w:hAnsi="Arial" w:cs="Arial"/>
                <w:i/>
                <w:sz w:val="18"/>
              </w:rPr>
              <w:t>[THE BIDDER MAY INSERT A RESPONSE WHERE APPLICABLE]</w:t>
            </w:r>
          </w:p>
        </w:tc>
      </w:tr>
      <w:tr w:rsidR="00236AA0" w:rsidRPr="00785A2D" w14:paraId="3F4707E1" w14:textId="77777777" w:rsidTr="00236AA0">
        <w:trPr>
          <w:cantSplit/>
          <w:trHeight w:val="422"/>
        </w:trPr>
        <w:tc>
          <w:tcPr>
            <w:tcW w:w="8293" w:type="dxa"/>
            <w:gridSpan w:val="3"/>
          </w:tcPr>
          <w:p w14:paraId="23E264F0" w14:textId="3BE93FFB" w:rsidR="00236AA0" w:rsidRPr="00236AA0" w:rsidRDefault="00236AA0" w:rsidP="00236AA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70FA96F" w14:textId="77777777" w:rsidR="005F712B" w:rsidRPr="00785A2D" w:rsidRDefault="005F712B">
      <w:pPr>
        <w:rPr>
          <w:rFonts w:ascii="Arial" w:hAnsi="Arial" w:cs="Arial"/>
          <w:snapToGrid w:val="0"/>
          <w:color w:val="000000"/>
        </w:rPr>
      </w:pPr>
    </w:p>
    <w:p w14:paraId="1A1C2707" w14:textId="595111C5" w:rsidR="009616B1" w:rsidRPr="00785A2D" w:rsidRDefault="00710F9A" w:rsidP="008A4E89">
      <w:pPr>
        <w:pStyle w:val="Heading2"/>
        <w:numPr>
          <w:ilvl w:val="1"/>
          <w:numId w:val="3"/>
        </w:numPr>
      </w:pPr>
      <w:bookmarkStart w:id="24" w:name="_Toc202517503"/>
      <w:r w:rsidRPr="00785A2D">
        <w:rPr>
          <w:rFonts w:ascii="Arial" w:hAnsi="Arial" w:cs="Arial"/>
          <w:lang w:val="en-ZA"/>
        </w:rPr>
        <w:t>System General Requirements</w:t>
      </w:r>
      <w:bookmarkEnd w:id="24"/>
    </w:p>
    <w:p w14:paraId="71C77D02" w14:textId="1623A4D6" w:rsidR="00C6783E" w:rsidRPr="003A4A2E" w:rsidRDefault="00017B60" w:rsidP="00C6783E">
      <w:pPr>
        <w:pStyle w:val="ListParagraph"/>
        <w:numPr>
          <w:ilvl w:val="0"/>
          <w:numId w:val="13"/>
        </w:numPr>
        <w:spacing w:line="360" w:lineRule="auto"/>
        <w:jc w:val="both"/>
      </w:pPr>
      <w:r w:rsidRPr="00785A2D">
        <w:t>The</w:t>
      </w:r>
      <w:r w:rsidR="00D70951">
        <w:t xml:space="preserve"> Bidder shall provide proof that the</w:t>
      </w:r>
      <w:r w:rsidRPr="00785A2D">
        <w:t xml:space="preserve"> system </w:t>
      </w:r>
      <w:r w:rsidR="00801450">
        <w:t xml:space="preserve">proposed has </w:t>
      </w:r>
      <w:r w:rsidRPr="00785A2D">
        <w:t>been installed and operational in other Air Traffic Management/Air Navigation Service Provider environments</w:t>
      </w:r>
      <w:r w:rsidR="00C6783E" w:rsidRPr="00785A2D">
        <w:t>.</w:t>
      </w:r>
      <w:r w:rsidR="00C6783E">
        <w:t xml:space="preserve"> </w:t>
      </w:r>
      <w:r w:rsidR="00C6783E" w:rsidRPr="003A4A2E">
        <w:t>Letters from the respective client/s or the OEM including a list of contactable client references where the system is installed and operational will be accepted as proof. (</w:t>
      </w:r>
      <w:r w:rsidR="00C6783E" w:rsidRPr="001C43E1">
        <w:t>D</w:t>
      </w:r>
      <w:r w:rsidR="00C6783E" w:rsidRPr="003A4A2E">
        <w:t>)</w:t>
      </w:r>
    </w:p>
    <w:p w14:paraId="78932137" w14:textId="2DA96AE3" w:rsidR="00794143" w:rsidRPr="008A4E89" w:rsidRDefault="00794143" w:rsidP="008A4E89">
      <w:pPr>
        <w:rPr>
          <w:rFonts w:ascii="Arial" w:hAnsi="Arial"/>
        </w:rPr>
      </w:pPr>
    </w:p>
    <w:p w14:paraId="42E75AAC" w14:textId="77777777" w:rsidR="00794143" w:rsidRDefault="00794143">
      <w:pPr>
        <w:rPr>
          <w:rFonts w:ascii="Arial" w:hAnsi="Arial"/>
        </w:rPr>
      </w:pPr>
      <w:r>
        <w:br w:type="page"/>
      </w:r>
    </w:p>
    <w:p w14:paraId="663637CD" w14:textId="77777777" w:rsidR="00017B60" w:rsidRDefault="00017B60" w:rsidP="003648D2">
      <w:pPr>
        <w:pStyle w:val="ListParagraph"/>
        <w:spacing w:line="360" w:lineRule="auto"/>
        <w:jc w:val="both"/>
      </w:pP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C9325D" w:rsidRPr="00785A2D" w14:paraId="675E781E" w14:textId="77777777" w:rsidTr="00407CF9">
        <w:trPr>
          <w:trHeight w:val="445"/>
        </w:trPr>
        <w:tc>
          <w:tcPr>
            <w:tcW w:w="2797" w:type="dxa"/>
          </w:tcPr>
          <w:p w14:paraId="4FEE2BC0" w14:textId="77777777" w:rsidR="00C9325D" w:rsidRPr="00785A2D" w:rsidRDefault="00C9325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F1145B4" w14:textId="77777777" w:rsidR="00C9325D" w:rsidRPr="00785A2D" w:rsidRDefault="00C9325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4AC0C3E" w14:textId="77777777" w:rsidR="00C9325D" w:rsidRPr="00785A2D" w:rsidRDefault="00C9325D" w:rsidP="00407CF9">
            <w:pPr>
              <w:keepLines/>
              <w:tabs>
                <w:tab w:val="left" w:pos="720"/>
              </w:tabs>
              <w:spacing w:before="60" w:after="60" w:line="360" w:lineRule="auto"/>
              <w:jc w:val="both"/>
              <w:rPr>
                <w:rFonts w:ascii="Arial" w:hAnsi="Arial" w:cs="Arial"/>
                <w:sz w:val="22"/>
                <w:szCs w:val="22"/>
              </w:rPr>
            </w:pPr>
          </w:p>
        </w:tc>
      </w:tr>
      <w:tr w:rsidR="00C9325D" w:rsidRPr="00785A2D" w14:paraId="77ED7EEB" w14:textId="77777777" w:rsidTr="00407CF9">
        <w:trPr>
          <w:cantSplit/>
          <w:trHeight w:val="496"/>
        </w:trPr>
        <w:tc>
          <w:tcPr>
            <w:tcW w:w="9072" w:type="dxa"/>
            <w:gridSpan w:val="3"/>
          </w:tcPr>
          <w:p w14:paraId="2E330FAF" w14:textId="77777777" w:rsidR="00C9325D" w:rsidRPr="00785A2D" w:rsidRDefault="00C9325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C9325D" w:rsidRPr="00785A2D" w14:paraId="2323FB30" w14:textId="77777777" w:rsidTr="00407CF9">
        <w:trPr>
          <w:cantSplit/>
          <w:trHeight w:val="422"/>
        </w:trPr>
        <w:tc>
          <w:tcPr>
            <w:tcW w:w="9072" w:type="dxa"/>
            <w:gridSpan w:val="3"/>
          </w:tcPr>
          <w:p w14:paraId="6D2AEF1C" w14:textId="77777777" w:rsidR="00C9325D" w:rsidRPr="00785A2D" w:rsidRDefault="00C9325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10AE5F8" w14:textId="77777777" w:rsidR="00801450" w:rsidRPr="00785A2D" w:rsidRDefault="00801450" w:rsidP="00801450">
      <w:pPr>
        <w:pStyle w:val="ListParagraph"/>
        <w:spacing w:line="360" w:lineRule="auto"/>
        <w:jc w:val="both"/>
      </w:pPr>
    </w:p>
    <w:p w14:paraId="3F6E3B2F" w14:textId="0C452F4C" w:rsidR="00017B60" w:rsidRPr="00785A2D" w:rsidRDefault="00017B60" w:rsidP="00EA5208">
      <w:pPr>
        <w:pStyle w:val="ListParagraph"/>
        <w:numPr>
          <w:ilvl w:val="0"/>
          <w:numId w:val="13"/>
        </w:numPr>
        <w:spacing w:line="360" w:lineRule="auto"/>
        <w:jc w:val="both"/>
      </w:pPr>
      <w:r w:rsidRPr="00785A2D">
        <w:t>The system shall comprise commercially off-the-shelf (COTS) hardware as far as possible.</w:t>
      </w:r>
      <w:r w:rsidR="00C9325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740A5" w:rsidRPr="00785A2D" w14:paraId="7604FA08" w14:textId="77777777" w:rsidTr="009A7C4E">
        <w:trPr>
          <w:trHeight w:val="445"/>
        </w:trPr>
        <w:tc>
          <w:tcPr>
            <w:tcW w:w="2797" w:type="dxa"/>
          </w:tcPr>
          <w:p w14:paraId="2A995ACC" w14:textId="77777777" w:rsidR="000740A5" w:rsidRPr="00785A2D" w:rsidRDefault="000740A5" w:rsidP="009A7C4E">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83D115C" w14:textId="77777777" w:rsidR="000740A5" w:rsidRPr="00785A2D" w:rsidRDefault="000740A5" w:rsidP="009A7C4E">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9CFDAAD" w14:textId="77777777" w:rsidR="000740A5" w:rsidRPr="00785A2D" w:rsidRDefault="000740A5" w:rsidP="009A7C4E">
            <w:pPr>
              <w:keepLines/>
              <w:tabs>
                <w:tab w:val="left" w:pos="720"/>
              </w:tabs>
              <w:spacing w:before="60" w:after="60" w:line="360" w:lineRule="auto"/>
              <w:jc w:val="both"/>
              <w:rPr>
                <w:rFonts w:ascii="Arial" w:hAnsi="Arial" w:cs="Arial"/>
                <w:sz w:val="22"/>
                <w:szCs w:val="22"/>
              </w:rPr>
            </w:pPr>
          </w:p>
        </w:tc>
      </w:tr>
      <w:tr w:rsidR="000740A5" w:rsidRPr="00785A2D" w14:paraId="67993117" w14:textId="77777777" w:rsidTr="009A7C4E">
        <w:trPr>
          <w:cantSplit/>
          <w:trHeight w:val="496"/>
        </w:trPr>
        <w:tc>
          <w:tcPr>
            <w:tcW w:w="9072" w:type="dxa"/>
            <w:gridSpan w:val="3"/>
          </w:tcPr>
          <w:p w14:paraId="37F90748" w14:textId="77777777" w:rsidR="000740A5" w:rsidRPr="00785A2D" w:rsidRDefault="000740A5" w:rsidP="009A7C4E">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740A5" w:rsidRPr="00785A2D" w14:paraId="5FC14B07" w14:textId="77777777" w:rsidTr="009A7C4E">
        <w:trPr>
          <w:cantSplit/>
          <w:trHeight w:val="422"/>
        </w:trPr>
        <w:tc>
          <w:tcPr>
            <w:tcW w:w="9072" w:type="dxa"/>
            <w:gridSpan w:val="3"/>
          </w:tcPr>
          <w:p w14:paraId="7AFD3AAF" w14:textId="77777777" w:rsidR="000740A5" w:rsidRPr="00785A2D" w:rsidRDefault="000740A5" w:rsidP="009A7C4E">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C3BD2EA" w14:textId="77777777" w:rsidR="009616B1" w:rsidRDefault="009616B1" w:rsidP="00702774"/>
    <w:p w14:paraId="7B3910B6" w14:textId="33DFE1FA" w:rsidR="003A6909" w:rsidRDefault="00BF313B" w:rsidP="0056395C">
      <w:pPr>
        <w:pStyle w:val="ListParagraph"/>
        <w:numPr>
          <w:ilvl w:val="0"/>
          <w:numId w:val="13"/>
        </w:numPr>
        <w:spacing w:line="360" w:lineRule="auto"/>
        <w:jc w:val="both"/>
      </w:pPr>
      <w:r>
        <w:t>ATNS</w:t>
      </w:r>
      <w:r w:rsidR="00914E18">
        <w:t>’s</w:t>
      </w:r>
      <w:r>
        <w:t xml:space="preserve"> prefer</w:t>
      </w:r>
      <w:r w:rsidR="00555FED">
        <w:t xml:space="preserve">red operating system is </w:t>
      </w:r>
      <w:r w:rsidR="003A6909">
        <w:t xml:space="preserve">Windows. </w:t>
      </w:r>
      <w:r w:rsidR="00914E18" w:rsidRPr="00914E18">
        <w:t>Bidders shall identify the operating system</w:t>
      </w:r>
      <w:r w:rsidR="00E7063B">
        <w:t>(s)</w:t>
      </w:r>
      <w:r w:rsidR="00914E18" w:rsidRPr="00914E18">
        <w:t xml:space="preserve"> upon which the proposed system </w:t>
      </w:r>
      <w:r w:rsidR="001647D3">
        <w:t>is</w:t>
      </w:r>
      <w:r w:rsidR="00914E18" w:rsidRPr="00914E18">
        <w:t xml:space="preserve"> based.</w:t>
      </w:r>
      <w:r w:rsidR="00914E18">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914E18" w:rsidRPr="00785A2D" w14:paraId="02BC84E5" w14:textId="77777777" w:rsidTr="00A63F80">
        <w:trPr>
          <w:trHeight w:val="445"/>
        </w:trPr>
        <w:tc>
          <w:tcPr>
            <w:tcW w:w="2797" w:type="dxa"/>
          </w:tcPr>
          <w:p w14:paraId="2C6CD306" w14:textId="77777777" w:rsidR="00914E18" w:rsidRPr="00785A2D" w:rsidRDefault="00914E18" w:rsidP="00A63F80">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5E86179" w14:textId="77777777" w:rsidR="00914E18" w:rsidRPr="00785A2D" w:rsidRDefault="00914E18" w:rsidP="00A63F80">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EF04610" w14:textId="77777777" w:rsidR="00914E18" w:rsidRPr="00785A2D" w:rsidRDefault="00914E18" w:rsidP="00A63F80">
            <w:pPr>
              <w:keepLines/>
              <w:tabs>
                <w:tab w:val="left" w:pos="720"/>
              </w:tabs>
              <w:spacing w:before="60" w:after="60" w:line="360" w:lineRule="auto"/>
              <w:jc w:val="both"/>
              <w:rPr>
                <w:rFonts w:ascii="Arial" w:hAnsi="Arial" w:cs="Arial"/>
                <w:sz w:val="22"/>
                <w:szCs w:val="22"/>
              </w:rPr>
            </w:pPr>
          </w:p>
        </w:tc>
      </w:tr>
      <w:tr w:rsidR="00914E18" w:rsidRPr="00785A2D" w14:paraId="45252B7A" w14:textId="77777777" w:rsidTr="00A63F80">
        <w:trPr>
          <w:cantSplit/>
          <w:trHeight w:val="496"/>
        </w:trPr>
        <w:tc>
          <w:tcPr>
            <w:tcW w:w="9072" w:type="dxa"/>
            <w:gridSpan w:val="3"/>
          </w:tcPr>
          <w:p w14:paraId="1542F7B2" w14:textId="77777777" w:rsidR="00914E18" w:rsidRPr="00785A2D" w:rsidRDefault="00914E18" w:rsidP="00A63F8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914E18" w:rsidRPr="00785A2D" w14:paraId="64451499" w14:textId="77777777" w:rsidTr="00A63F80">
        <w:trPr>
          <w:cantSplit/>
          <w:trHeight w:val="422"/>
        </w:trPr>
        <w:tc>
          <w:tcPr>
            <w:tcW w:w="9072" w:type="dxa"/>
            <w:gridSpan w:val="3"/>
          </w:tcPr>
          <w:p w14:paraId="3E01C08F" w14:textId="77777777" w:rsidR="00914E18" w:rsidRPr="00785A2D" w:rsidRDefault="00914E18" w:rsidP="00A63F8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2A08151" w14:textId="77777777" w:rsidR="00914E18" w:rsidRDefault="00914E18" w:rsidP="00F1057D">
      <w:pPr>
        <w:pStyle w:val="ListParagraph"/>
      </w:pPr>
    </w:p>
    <w:p w14:paraId="5A9C9804" w14:textId="77777777" w:rsidR="00E708DD" w:rsidRPr="00785A2D" w:rsidRDefault="00E708DD" w:rsidP="00702774"/>
    <w:p w14:paraId="5AEC44EE" w14:textId="6E90EEAC" w:rsidR="00D9617A" w:rsidRPr="00785A2D" w:rsidRDefault="009D21F8" w:rsidP="008A4E89">
      <w:pPr>
        <w:pStyle w:val="Heading2"/>
        <w:spacing w:before="0"/>
      </w:pPr>
      <w:bookmarkStart w:id="25" w:name="_Toc169095226"/>
      <w:bookmarkStart w:id="26" w:name="_Toc202517504"/>
      <w:bookmarkStart w:id="27" w:name="_Toc522618669"/>
      <w:bookmarkStart w:id="28" w:name="_Toc528754278"/>
      <w:bookmarkStart w:id="29" w:name="_Toc169095227"/>
      <w:r w:rsidRPr="00785A2D">
        <w:rPr>
          <w:rFonts w:cs="Arial"/>
          <w:lang w:val="en-ZA"/>
        </w:rPr>
        <w:t>Operation Environmental Conditions</w:t>
      </w:r>
      <w:bookmarkEnd w:id="25"/>
      <w:bookmarkEnd w:id="26"/>
    </w:p>
    <w:p w14:paraId="14EFE18E" w14:textId="7E020096" w:rsidR="009D21F8" w:rsidRPr="008A4E89" w:rsidRDefault="00C87148" w:rsidP="008A4E89">
      <w:pPr>
        <w:pStyle w:val="ListParagraph"/>
        <w:numPr>
          <w:ilvl w:val="0"/>
          <w:numId w:val="14"/>
        </w:numPr>
        <w:spacing w:line="360" w:lineRule="auto"/>
        <w:jc w:val="both"/>
        <w:rPr>
          <w:b/>
          <w:bCs/>
        </w:rPr>
      </w:pPr>
      <w:r w:rsidRPr="00785A2D">
        <w:t>The system and its supporting infrastructure shall operate under the environmental conditions specified in Table 1.</w:t>
      </w:r>
      <w:r w:rsidR="004A18EE">
        <w:t xml:space="preserve"> </w:t>
      </w:r>
      <w:r w:rsidR="004A18EE" w:rsidRPr="004A18EE">
        <w:t>Bidders shall provide system data sheet/manufacturer information sheet indicating compliance. (D)</w:t>
      </w:r>
    </w:p>
    <w:p w14:paraId="39642D8A" w14:textId="796E7991" w:rsidR="00C50D23" w:rsidRPr="00785A2D" w:rsidRDefault="00D9617A" w:rsidP="00C50D23">
      <w:pPr>
        <w:pStyle w:val="Caption"/>
        <w:keepNext/>
        <w:jc w:val="center"/>
        <w:rPr>
          <w:rFonts w:ascii="Arial" w:hAnsi="Arial" w:cs="Arial"/>
          <w:i w:val="0"/>
          <w:iCs w:val="0"/>
          <w:color w:val="auto"/>
        </w:rPr>
      </w:pPr>
      <w:bookmarkStart w:id="30" w:name="_Ref170287413"/>
      <w:r w:rsidRPr="00785A2D">
        <w:rPr>
          <w:rFonts w:ascii="Arial" w:hAnsi="Arial" w:cs="Arial"/>
          <w:i w:val="0"/>
          <w:iCs w:val="0"/>
          <w:color w:val="auto"/>
        </w:rPr>
        <w:t xml:space="preserve">Table </w:t>
      </w:r>
      <w:r w:rsidRPr="00785A2D">
        <w:rPr>
          <w:rFonts w:ascii="Arial" w:hAnsi="Arial" w:cs="Arial"/>
          <w:i w:val="0"/>
          <w:iCs w:val="0"/>
          <w:color w:val="auto"/>
        </w:rPr>
        <w:fldChar w:fldCharType="begin"/>
      </w:r>
      <w:r w:rsidRPr="00785A2D">
        <w:rPr>
          <w:rFonts w:ascii="Arial" w:hAnsi="Arial" w:cs="Arial"/>
          <w:i w:val="0"/>
          <w:iCs w:val="0"/>
          <w:color w:val="auto"/>
        </w:rPr>
        <w:instrText xml:space="preserve"> SEQ Table \* ARABIC </w:instrText>
      </w:r>
      <w:r w:rsidRPr="00785A2D">
        <w:rPr>
          <w:rFonts w:ascii="Arial" w:hAnsi="Arial" w:cs="Arial"/>
          <w:i w:val="0"/>
          <w:iCs w:val="0"/>
          <w:color w:val="auto"/>
        </w:rPr>
        <w:fldChar w:fldCharType="separate"/>
      </w:r>
      <w:r w:rsidR="00AA41AB" w:rsidRPr="00785A2D">
        <w:rPr>
          <w:rFonts w:ascii="Arial" w:hAnsi="Arial" w:cs="Arial"/>
          <w:i w:val="0"/>
          <w:iCs w:val="0"/>
          <w:color w:val="auto"/>
        </w:rPr>
        <w:t>1</w:t>
      </w:r>
      <w:r w:rsidRPr="00785A2D">
        <w:rPr>
          <w:rFonts w:ascii="Arial" w:hAnsi="Arial" w:cs="Arial"/>
          <w:i w:val="0"/>
          <w:iCs w:val="0"/>
          <w:color w:val="auto"/>
        </w:rPr>
        <w:fldChar w:fldCharType="end"/>
      </w:r>
      <w:bookmarkEnd w:id="30"/>
      <w:r w:rsidRPr="00785A2D">
        <w:rPr>
          <w:rFonts w:ascii="Arial" w:hAnsi="Arial" w:cs="Arial"/>
          <w:i w:val="0"/>
          <w:iCs w:val="0"/>
          <w:color w:val="auto"/>
        </w:rPr>
        <w:t>:</w:t>
      </w:r>
      <w:r w:rsidR="00471334" w:rsidRPr="00785A2D">
        <w:rPr>
          <w:rFonts w:ascii="Arial" w:hAnsi="Arial" w:cs="Arial"/>
          <w:i w:val="0"/>
          <w:iCs w:val="0"/>
          <w:color w:val="auto"/>
        </w:rPr>
        <w:t>ATIS system Environmental Conditions</w:t>
      </w:r>
    </w:p>
    <w:tbl>
      <w:tblPr>
        <w:tblStyle w:val="TableGrid"/>
        <w:tblW w:w="0" w:type="auto"/>
        <w:tblInd w:w="1080" w:type="dxa"/>
        <w:tblLook w:val="04A0" w:firstRow="1" w:lastRow="0" w:firstColumn="1" w:lastColumn="0" w:noHBand="0" w:noVBand="1"/>
      </w:tblPr>
      <w:tblGrid>
        <w:gridCol w:w="3993"/>
        <w:gridCol w:w="3427"/>
      </w:tblGrid>
      <w:tr w:rsidR="00C50D23" w:rsidRPr="00785A2D" w14:paraId="7E6B19F4" w14:textId="77777777" w:rsidTr="008C0D35">
        <w:tc>
          <w:tcPr>
            <w:tcW w:w="3993" w:type="dxa"/>
          </w:tcPr>
          <w:p w14:paraId="39E7D348" w14:textId="77777777" w:rsidR="00C50D23" w:rsidRPr="00785A2D" w:rsidRDefault="00C50D23" w:rsidP="008C0D35">
            <w:pPr>
              <w:pStyle w:val="ListParagraph"/>
              <w:ind w:left="0"/>
            </w:pPr>
            <w:r w:rsidRPr="00785A2D">
              <w:t>Ambient Temperature</w:t>
            </w:r>
          </w:p>
        </w:tc>
        <w:tc>
          <w:tcPr>
            <w:tcW w:w="3427" w:type="dxa"/>
          </w:tcPr>
          <w:p w14:paraId="0DA141EF" w14:textId="77777777" w:rsidR="00C50D23" w:rsidRPr="00785A2D" w:rsidRDefault="00C50D23" w:rsidP="008C0D35">
            <w:pPr>
              <w:pStyle w:val="ListParagraph"/>
              <w:ind w:left="0"/>
            </w:pPr>
            <w:r w:rsidRPr="00785A2D">
              <w:t>-40 °C to +70 °C</w:t>
            </w:r>
          </w:p>
        </w:tc>
      </w:tr>
      <w:tr w:rsidR="00C50D23" w:rsidRPr="00785A2D" w14:paraId="4B89564F" w14:textId="77777777" w:rsidTr="008C0D35">
        <w:tc>
          <w:tcPr>
            <w:tcW w:w="3993" w:type="dxa"/>
          </w:tcPr>
          <w:p w14:paraId="6DCFA551" w14:textId="77777777" w:rsidR="00C50D23" w:rsidRPr="00785A2D" w:rsidRDefault="00C50D23" w:rsidP="008C0D35">
            <w:pPr>
              <w:pStyle w:val="ListParagraph"/>
              <w:ind w:left="0"/>
            </w:pPr>
            <w:r w:rsidRPr="00785A2D">
              <w:t>Relative Humidity</w:t>
            </w:r>
          </w:p>
        </w:tc>
        <w:tc>
          <w:tcPr>
            <w:tcW w:w="3427" w:type="dxa"/>
          </w:tcPr>
          <w:p w14:paraId="5206020C" w14:textId="77777777" w:rsidR="00C50D23" w:rsidRPr="00785A2D" w:rsidRDefault="00C50D23" w:rsidP="008C0D35">
            <w:pPr>
              <w:pStyle w:val="ListParagraph"/>
              <w:ind w:left="0"/>
            </w:pPr>
            <w:r w:rsidRPr="00785A2D">
              <w:t>10% to 80% non-condensing</w:t>
            </w:r>
          </w:p>
        </w:tc>
      </w:tr>
      <w:tr w:rsidR="00C50D23" w:rsidRPr="00785A2D" w14:paraId="1DB399E9" w14:textId="77777777" w:rsidTr="008C0D35">
        <w:tc>
          <w:tcPr>
            <w:tcW w:w="3993" w:type="dxa"/>
          </w:tcPr>
          <w:p w14:paraId="6EC0E745" w14:textId="77777777" w:rsidR="00C50D23" w:rsidRPr="00785A2D" w:rsidRDefault="00C50D23" w:rsidP="008C0D35">
            <w:pPr>
              <w:pStyle w:val="ListParagraph"/>
              <w:ind w:left="0"/>
            </w:pPr>
            <w:r w:rsidRPr="00785A2D">
              <w:t>Temperature Variations</w:t>
            </w:r>
          </w:p>
        </w:tc>
        <w:tc>
          <w:tcPr>
            <w:tcW w:w="3427" w:type="dxa"/>
          </w:tcPr>
          <w:p w14:paraId="79752259" w14:textId="77777777" w:rsidR="00C50D23" w:rsidRPr="00785A2D" w:rsidRDefault="00C50D23" w:rsidP="008C0D35">
            <w:pPr>
              <w:pStyle w:val="ListParagraph"/>
              <w:ind w:left="0"/>
            </w:pPr>
            <w:r w:rsidRPr="00785A2D">
              <w:t>0 °C to 20 °C in 24-hour Period</w:t>
            </w:r>
          </w:p>
        </w:tc>
      </w:tr>
    </w:tbl>
    <w:p w14:paraId="4347CE0A" w14:textId="77777777" w:rsidR="009D21F8" w:rsidRPr="00785A2D" w:rsidRDefault="009D21F8" w:rsidP="00553745">
      <w:pPr>
        <w:pStyle w:val="Caption"/>
        <w:keepNext/>
      </w:pP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3E6C02" w:rsidRPr="00785A2D" w14:paraId="26E06E3E" w14:textId="77777777" w:rsidTr="00562D10">
        <w:trPr>
          <w:trHeight w:val="445"/>
        </w:trPr>
        <w:tc>
          <w:tcPr>
            <w:tcW w:w="2797" w:type="dxa"/>
          </w:tcPr>
          <w:p w14:paraId="5D516778" w14:textId="77777777" w:rsidR="003E6C02" w:rsidRPr="00785A2D" w:rsidRDefault="003E6C02" w:rsidP="00562D10">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6FB52CB" w14:textId="77777777" w:rsidR="003E6C02" w:rsidRPr="00785A2D" w:rsidRDefault="003E6C02" w:rsidP="00562D10">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2A3F450" w14:textId="77777777" w:rsidR="003E6C02" w:rsidRPr="00785A2D" w:rsidRDefault="003E6C02" w:rsidP="00562D10">
            <w:pPr>
              <w:keepLines/>
              <w:tabs>
                <w:tab w:val="left" w:pos="720"/>
              </w:tabs>
              <w:spacing w:before="60" w:after="60" w:line="360" w:lineRule="auto"/>
              <w:jc w:val="both"/>
              <w:rPr>
                <w:rFonts w:ascii="Arial" w:hAnsi="Arial" w:cs="Arial"/>
                <w:sz w:val="22"/>
                <w:szCs w:val="22"/>
              </w:rPr>
            </w:pPr>
          </w:p>
        </w:tc>
      </w:tr>
      <w:tr w:rsidR="003E6C02" w:rsidRPr="00785A2D" w14:paraId="7FAEAFB8" w14:textId="77777777" w:rsidTr="00562D10">
        <w:trPr>
          <w:cantSplit/>
          <w:trHeight w:val="496"/>
        </w:trPr>
        <w:tc>
          <w:tcPr>
            <w:tcW w:w="9072" w:type="dxa"/>
            <w:gridSpan w:val="3"/>
          </w:tcPr>
          <w:p w14:paraId="0AF1F773" w14:textId="77777777" w:rsidR="003E6C02" w:rsidRPr="00785A2D" w:rsidRDefault="003E6C02" w:rsidP="00562D1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3E6C02" w:rsidRPr="00785A2D" w14:paraId="473D6901" w14:textId="77777777" w:rsidTr="00562D10">
        <w:trPr>
          <w:cantSplit/>
          <w:trHeight w:val="422"/>
        </w:trPr>
        <w:tc>
          <w:tcPr>
            <w:tcW w:w="9072" w:type="dxa"/>
            <w:gridSpan w:val="3"/>
          </w:tcPr>
          <w:p w14:paraId="6B9827D8" w14:textId="77777777" w:rsidR="003E6C02" w:rsidRPr="00785A2D" w:rsidRDefault="003E6C02" w:rsidP="00562D1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75FB28B" w14:textId="4EC6DB0A" w:rsidR="00137FA2" w:rsidRDefault="00137FA2" w:rsidP="003E6C02"/>
    <w:p w14:paraId="3DCDFECD" w14:textId="77777777" w:rsidR="00137FA2" w:rsidRDefault="00137FA2">
      <w:r>
        <w:br w:type="page"/>
      </w:r>
    </w:p>
    <w:p w14:paraId="128D38C0" w14:textId="77777777" w:rsidR="003E6C02" w:rsidRPr="00785A2D" w:rsidRDefault="003E6C02" w:rsidP="003E6C02"/>
    <w:p w14:paraId="4E14C69C" w14:textId="4C549651" w:rsidR="00DB2B48" w:rsidRPr="00785A2D" w:rsidRDefault="00DB2B48" w:rsidP="00187516">
      <w:pPr>
        <w:pStyle w:val="Heading2"/>
        <w:rPr>
          <w:lang w:val="en-ZA"/>
        </w:rPr>
      </w:pPr>
      <w:bookmarkStart w:id="31" w:name="_Toc202517505"/>
      <w:r w:rsidRPr="00785A2D">
        <w:rPr>
          <w:lang w:val="en-ZA"/>
        </w:rPr>
        <w:t>Power Requirements</w:t>
      </w:r>
      <w:bookmarkEnd w:id="31"/>
    </w:p>
    <w:p w14:paraId="0ECF0CB3" w14:textId="674C1ED3" w:rsidR="00BB3C55" w:rsidRDefault="00BB3C55" w:rsidP="00EA5208">
      <w:pPr>
        <w:pStyle w:val="ListParagraph"/>
        <w:numPr>
          <w:ilvl w:val="0"/>
          <w:numId w:val="15"/>
        </w:numPr>
        <w:spacing w:line="360" w:lineRule="auto"/>
        <w:jc w:val="both"/>
      </w:pPr>
      <w:r w:rsidRPr="00785A2D">
        <w:t>The system and auxiliary infrastructure shall operate from 230V ± 10% at 50Hz ± 5% AC mains power supply.</w:t>
      </w:r>
      <w:r w:rsidR="004502AF">
        <w:t xml:space="preserve"> Bi</w:t>
      </w:r>
      <w:r w:rsidR="0013375F">
        <w:t>dders shall include data sheets to indicate compliance.</w:t>
      </w:r>
      <w:r w:rsidR="00E708D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78AB541D" w14:textId="77777777" w:rsidTr="00407CF9">
        <w:trPr>
          <w:trHeight w:val="445"/>
        </w:trPr>
        <w:tc>
          <w:tcPr>
            <w:tcW w:w="2797" w:type="dxa"/>
          </w:tcPr>
          <w:p w14:paraId="6001F590"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63684A8"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48BF7B9"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682F3183" w14:textId="77777777" w:rsidTr="00407CF9">
        <w:trPr>
          <w:cantSplit/>
          <w:trHeight w:val="496"/>
        </w:trPr>
        <w:tc>
          <w:tcPr>
            <w:tcW w:w="9072" w:type="dxa"/>
            <w:gridSpan w:val="3"/>
          </w:tcPr>
          <w:p w14:paraId="5FC6C98E"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7F406945" w14:textId="77777777" w:rsidTr="00407CF9">
        <w:trPr>
          <w:cantSplit/>
          <w:trHeight w:val="422"/>
        </w:trPr>
        <w:tc>
          <w:tcPr>
            <w:tcW w:w="9072" w:type="dxa"/>
            <w:gridSpan w:val="3"/>
          </w:tcPr>
          <w:p w14:paraId="758B6220"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B3C8931" w14:textId="77777777" w:rsidR="0013375F" w:rsidRPr="00785A2D" w:rsidRDefault="0013375F" w:rsidP="0013375F">
      <w:pPr>
        <w:pStyle w:val="ListParagraph"/>
        <w:spacing w:line="360" w:lineRule="auto"/>
        <w:jc w:val="both"/>
      </w:pPr>
    </w:p>
    <w:p w14:paraId="3826E5BA" w14:textId="0024CDC8" w:rsidR="00BB3C55" w:rsidRDefault="00BB3C55" w:rsidP="00EA5208">
      <w:pPr>
        <w:pStyle w:val="ListParagraph"/>
        <w:numPr>
          <w:ilvl w:val="0"/>
          <w:numId w:val="15"/>
        </w:numPr>
        <w:spacing w:line="360" w:lineRule="auto"/>
        <w:jc w:val="both"/>
      </w:pPr>
      <w:r w:rsidRPr="00785A2D">
        <w:t>The system shall have over and under-voltage protection to prevent any damage to the system components due to insufficient input power feed or more than the required input power feed.</w:t>
      </w:r>
      <w:r w:rsidR="00963B55">
        <w:t xml:space="preserve"> </w:t>
      </w:r>
      <w:r w:rsidR="008540FB" w:rsidRPr="008540FB">
        <w:t>Bidders shall provide supporting information indicating compliance with this requirement</w:t>
      </w:r>
      <w:r w:rsidR="008540FB">
        <w:t xml:space="preserve">, </w:t>
      </w:r>
      <w:r w:rsidR="00212649">
        <w:t>including devices that will be used to meet the above requirement</w:t>
      </w:r>
      <w:r w:rsidR="008540FB" w:rsidRPr="008540FB">
        <w:t xml:space="preserve">.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65E9BD26" w14:textId="77777777" w:rsidTr="00407CF9">
        <w:trPr>
          <w:trHeight w:val="445"/>
        </w:trPr>
        <w:tc>
          <w:tcPr>
            <w:tcW w:w="2797" w:type="dxa"/>
          </w:tcPr>
          <w:p w14:paraId="7718E241"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0ACD220"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105C880"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4E71F77C" w14:textId="77777777" w:rsidTr="00407CF9">
        <w:trPr>
          <w:cantSplit/>
          <w:trHeight w:val="496"/>
        </w:trPr>
        <w:tc>
          <w:tcPr>
            <w:tcW w:w="9072" w:type="dxa"/>
            <w:gridSpan w:val="3"/>
          </w:tcPr>
          <w:p w14:paraId="530A5529"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25E022D3" w14:textId="77777777" w:rsidTr="00407CF9">
        <w:trPr>
          <w:cantSplit/>
          <w:trHeight w:val="422"/>
        </w:trPr>
        <w:tc>
          <w:tcPr>
            <w:tcW w:w="9072" w:type="dxa"/>
            <w:gridSpan w:val="3"/>
          </w:tcPr>
          <w:p w14:paraId="053037FA"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2941430" w14:textId="77777777" w:rsidR="00963B55" w:rsidRPr="00785A2D" w:rsidRDefault="00963B55" w:rsidP="00963B55">
      <w:pPr>
        <w:pStyle w:val="ListParagraph"/>
        <w:spacing w:line="360" w:lineRule="auto"/>
        <w:jc w:val="both"/>
      </w:pPr>
    </w:p>
    <w:p w14:paraId="4747F1FA" w14:textId="18157ACB" w:rsidR="00BB3C55" w:rsidRDefault="00BB3C55" w:rsidP="00EA5208">
      <w:pPr>
        <w:pStyle w:val="ListParagraph"/>
        <w:numPr>
          <w:ilvl w:val="0"/>
          <w:numId w:val="15"/>
        </w:numPr>
        <w:spacing w:line="360" w:lineRule="auto"/>
        <w:jc w:val="both"/>
      </w:pPr>
      <w:r w:rsidRPr="00785A2D">
        <w:t xml:space="preserve">The system shall have over and under-current protection to prevent any damage to the system components due to insufficient input power feed or power spikes. </w:t>
      </w:r>
      <w:r w:rsidR="008540FB" w:rsidRPr="008540FB">
        <w:t>Bidders shall provide supporting information indicating compliance with this requirement</w:t>
      </w:r>
      <w:r w:rsidR="00FA1F3F">
        <w:t>, including devices that will be used to meet the above requirement</w:t>
      </w:r>
      <w:r w:rsidR="008540FB" w:rsidRPr="008540FB">
        <w:t xml:space="preserve">.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3278F111" w14:textId="77777777" w:rsidTr="00407CF9">
        <w:trPr>
          <w:trHeight w:val="445"/>
        </w:trPr>
        <w:tc>
          <w:tcPr>
            <w:tcW w:w="2797" w:type="dxa"/>
          </w:tcPr>
          <w:p w14:paraId="66B5811E"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C2752A9"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B9AF369"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6F9DD54D" w14:textId="77777777" w:rsidTr="00407CF9">
        <w:trPr>
          <w:cantSplit/>
          <w:trHeight w:val="496"/>
        </w:trPr>
        <w:tc>
          <w:tcPr>
            <w:tcW w:w="9072" w:type="dxa"/>
            <w:gridSpan w:val="3"/>
          </w:tcPr>
          <w:p w14:paraId="64C4DEA2"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2717E39A" w14:textId="77777777" w:rsidTr="00407CF9">
        <w:trPr>
          <w:cantSplit/>
          <w:trHeight w:val="422"/>
        </w:trPr>
        <w:tc>
          <w:tcPr>
            <w:tcW w:w="9072" w:type="dxa"/>
            <w:gridSpan w:val="3"/>
          </w:tcPr>
          <w:p w14:paraId="150CCCC2"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4EBE204" w14:textId="77777777" w:rsidR="00963B55" w:rsidRPr="00785A2D" w:rsidRDefault="00963B55" w:rsidP="00963B55">
      <w:pPr>
        <w:pStyle w:val="ListParagraph"/>
        <w:spacing w:line="360" w:lineRule="auto"/>
        <w:jc w:val="both"/>
      </w:pPr>
    </w:p>
    <w:p w14:paraId="2E1AE2C2" w14:textId="71C832DF" w:rsidR="00BB3C55" w:rsidRDefault="00BB3C55" w:rsidP="00EA5208">
      <w:pPr>
        <w:pStyle w:val="ListParagraph"/>
        <w:numPr>
          <w:ilvl w:val="0"/>
          <w:numId w:val="15"/>
        </w:numPr>
        <w:spacing w:line="360" w:lineRule="auto"/>
        <w:jc w:val="both"/>
      </w:pPr>
      <w:r w:rsidRPr="00785A2D">
        <w:t>The system shall be protected against electrical surges. Suitable electrical protection devices shall be provided in accordance with SANS 10142-1.</w:t>
      </w:r>
      <w:r w:rsidR="008540FB">
        <w:t xml:space="preserve"> </w:t>
      </w:r>
      <w:r w:rsidR="008540FB" w:rsidRPr="008540FB">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6755B078" w14:textId="77777777" w:rsidTr="00407CF9">
        <w:trPr>
          <w:trHeight w:val="445"/>
        </w:trPr>
        <w:tc>
          <w:tcPr>
            <w:tcW w:w="2797" w:type="dxa"/>
          </w:tcPr>
          <w:p w14:paraId="67CB2D80"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89D7245"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B35BB0D"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4358E91E" w14:textId="77777777" w:rsidTr="00407CF9">
        <w:trPr>
          <w:cantSplit/>
          <w:trHeight w:val="496"/>
        </w:trPr>
        <w:tc>
          <w:tcPr>
            <w:tcW w:w="9072" w:type="dxa"/>
            <w:gridSpan w:val="3"/>
          </w:tcPr>
          <w:p w14:paraId="5D5FE820"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60CCDCA6" w14:textId="77777777" w:rsidTr="00407CF9">
        <w:trPr>
          <w:cantSplit/>
          <w:trHeight w:val="422"/>
        </w:trPr>
        <w:tc>
          <w:tcPr>
            <w:tcW w:w="9072" w:type="dxa"/>
            <w:gridSpan w:val="3"/>
          </w:tcPr>
          <w:p w14:paraId="44F40767"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A207115" w14:textId="77777777" w:rsidR="00632851" w:rsidRDefault="00632851">
      <w:r>
        <w:br w:type="page"/>
      </w:r>
    </w:p>
    <w:p w14:paraId="5879E545" w14:textId="516AA11B" w:rsidR="00BB3C55" w:rsidRDefault="00BB3C55" w:rsidP="00EA5208">
      <w:pPr>
        <w:pStyle w:val="ListParagraph"/>
        <w:numPr>
          <w:ilvl w:val="0"/>
          <w:numId w:val="15"/>
        </w:numPr>
        <w:spacing w:line="360" w:lineRule="auto"/>
        <w:jc w:val="both"/>
      </w:pPr>
      <w:r w:rsidRPr="00785A2D">
        <w:lastRenderedPageBreak/>
        <w:t>The system and its auxiliary shall be grounded (earthing) to protect against lightning strikes and electrostatic discharge. The system shall be connected to the building earth bar. Suitable lightning protection devices shall be provided in accordance with SANS 10142-1.</w:t>
      </w:r>
      <w:r w:rsidR="00682FF2">
        <w:t xml:space="preserve"> </w:t>
      </w:r>
      <w:r w:rsidR="002D78A0">
        <w:t xml:space="preserve">Bidders shall include data sheets </w:t>
      </w:r>
      <w:r w:rsidR="00375F93">
        <w:t xml:space="preserve">for the lighting protection devices </w:t>
      </w:r>
      <w:r w:rsidR="002D78A0">
        <w:t>to indicate compliance.</w:t>
      </w:r>
      <w:r w:rsidR="00E708D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32E77A46" w14:textId="77777777" w:rsidTr="00407CF9">
        <w:trPr>
          <w:trHeight w:val="445"/>
        </w:trPr>
        <w:tc>
          <w:tcPr>
            <w:tcW w:w="2797" w:type="dxa"/>
          </w:tcPr>
          <w:p w14:paraId="7679BE73"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78C382A"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9537CCD"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48F3F447" w14:textId="77777777" w:rsidTr="00407CF9">
        <w:trPr>
          <w:cantSplit/>
          <w:trHeight w:val="496"/>
        </w:trPr>
        <w:tc>
          <w:tcPr>
            <w:tcW w:w="9072" w:type="dxa"/>
            <w:gridSpan w:val="3"/>
          </w:tcPr>
          <w:p w14:paraId="754A92F0"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5DEA1586" w14:textId="77777777" w:rsidTr="00407CF9">
        <w:trPr>
          <w:cantSplit/>
          <w:trHeight w:val="422"/>
        </w:trPr>
        <w:tc>
          <w:tcPr>
            <w:tcW w:w="9072" w:type="dxa"/>
            <w:gridSpan w:val="3"/>
          </w:tcPr>
          <w:p w14:paraId="51EF21A2"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8F69F4B" w14:textId="77777777" w:rsidR="002D78A0" w:rsidRPr="00785A2D" w:rsidRDefault="002D78A0" w:rsidP="002D78A0">
      <w:pPr>
        <w:pStyle w:val="ListParagraph"/>
        <w:spacing w:line="360" w:lineRule="auto"/>
        <w:jc w:val="both"/>
      </w:pPr>
    </w:p>
    <w:p w14:paraId="575D7C21" w14:textId="7AFADCAE" w:rsidR="00BB3C55" w:rsidRDefault="00BB3C55" w:rsidP="00EA5208">
      <w:pPr>
        <w:pStyle w:val="ListParagraph"/>
        <w:numPr>
          <w:ilvl w:val="0"/>
          <w:numId w:val="15"/>
        </w:numPr>
        <w:spacing w:line="360" w:lineRule="auto"/>
        <w:jc w:val="both"/>
      </w:pPr>
      <w:r w:rsidRPr="00785A2D">
        <w:t>The system shall have a dual power feed. Static switches shall be provided for equipment with only one (1) power input.</w:t>
      </w:r>
      <w:r w:rsidR="00375F93">
        <w:t xml:space="preserve"> Bidders shall include data sheets to indicate compliance.</w:t>
      </w:r>
      <w:r w:rsidR="00D543A1">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543A1" w:rsidRPr="00785A2D" w14:paraId="22F08436" w14:textId="77777777" w:rsidTr="00762579">
        <w:trPr>
          <w:trHeight w:val="445"/>
        </w:trPr>
        <w:tc>
          <w:tcPr>
            <w:tcW w:w="2624" w:type="dxa"/>
          </w:tcPr>
          <w:p w14:paraId="32CF0AB5" w14:textId="77777777" w:rsidR="00D543A1" w:rsidRPr="00785A2D" w:rsidRDefault="00D543A1" w:rsidP="0076257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4551" w:type="dxa"/>
          </w:tcPr>
          <w:p w14:paraId="4BDA8D35" w14:textId="77777777" w:rsidR="00D543A1" w:rsidRPr="00785A2D" w:rsidRDefault="00D543A1" w:rsidP="0076257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118" w:type="dxa"/>
          </w:tcPr>
          <w:p w14:paraId="1A6800B9" w14:textId="77777777" w:rsidR="00D543A1" w:rsidRPr="00785A2D" w:rsidRDefault="00D543A1" w:rsidP="00762579">
            <w:pPr>
              <w:keepLines/>
              <w:tabs>
                <w:tab w:val="left" w:pos="720"/>
              </w:tabs>
              <w:spacing w:before="60" w:after="60" w:line="360" w:lineRule="auto"/>
              <w:jc w:val="both"/>
              <w:rPr>
                <w:rFonts w:ascii="Arial" w:hAnsi="Arial" w:cs="Arial"/>
                <w:sz w:val="22"/>
                <w:szCs w:val="22"/>
              </w:rPr>
            </w:pPr>
          </w:p>
        </w:tc>
      </w:tr>
      <w:tr w:rsidR="00D543A1" w:rsidRPr="00785A2D" w14:paraId="08C5F6F3" w14:textId="77777777" w:rsidTr="00762579">
        <w:trPr>
          <w:cantSplit/>
          <w:trHeight w:val="496"/>
        </w:trPr>
        <w:tc>
          <w:tcPr>
            <w:tcW w:w="8293" w:type="dxa"/>
            <w:gridSpan w:val="3"/>
          </w:tcPr>
          <w:p w14:paraId="000CDEA4" w14:textId="77777777" w:rsidR="00D543A1" w:rsidRPr="00785A2D" w:rsidRDefault="00D543A1" w:rsidP="0076257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543A1" w:rsidRPr="00785A2D" w14:paraId="58FFAA17" w14:textId="77777777" w:rsidTr="00762579">
        <w:trPr>
          <w:cantSplit/>
          <w:trHeight w:val="422"/>
        </w:trPr>
        <w:tc>
          <w:tcPr>
            <w:tcW w:w="8293" w:type="dxa"/>
            <w:gridSpan w:val="3"/>
          </w:tcPr>
          <w:p w14:paraId="2D9F72B1" w14:textId="77777777" w:rsidR="00D543A1" w:rsidRPr="00785A2D" w:rsidRDefault="00D543A1" w:rsidP="0076257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146EF25" w14:textId="77777777" w:rsidR="00375F93" w:rsidRPr="00785A2D" w:rsidRDefault="00375F93" w:rsidP="00375F93">
      <w:pPr>
        <w:pStyle w:val="ListParagraph"/>
        <w:spacing w:line="360" w:lineRule="auto"/>
        <w:jc w:val="both"/>
      </w:pPr>
    </w:p>
    <w:p w14:paraId="722EA4E7" w14:textId="1E79C1A9" w:rsidR="00DB2B48" w:rsidRDefault="00BB3C55" w:rsidP="00EA5208">
      <w:pPr>
        <w:pStyle w:val="ListParagraph"/>
        <w:numPr>
          <w:ilvl w:val="0"/>
          <w:numId w:val="15"/>
        </w:numPr>
        <w:spacing w:line="360" w:lineRule="auto"/>
        <w:jc w:val="both"/>
      </w:pPr>
      <w:r w:rsidRPr="00785A2D">
        <w:t>The changeover from main power feed to standby should be seamless to ensure the equipment operations are not disturbed.</w:t>
      </w:r>
      <w:r w:rsidR="006A7DCB">
        <w:t xml:space="preserve"> Bidders shall explain how </w:t>
      </w:r>
      <w:r w:rsidR="00FA1F3F">
        <w:t>this requirement</w:t>
      </w:r>
      <w:r w:rsidR="006A7DCB">
        <w:t xml:space="preserve"> will be carried out.</w:t>
      </w:r>
      <w:r w:rsidR="00E708D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5CFADE37" w14:textId="77777777" w:rsidTr="00553745">
        <w:trPr>
          <w:trHeight w:val="445"/>
        </w:trPr>
        <w:tc>
          <w:tcPr>
            <w:tcW w:w="2624" w:type="dxa"/>
          </w:tcPr>
          <w:p w14:paraId="3A940ED8"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4551" w:type="dxa"/>
          </w:tcPr>
          <w:p w14:paraId="5D0A5234"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118" w:type="dxa"/>
          </w:tcPr>
          <w:p w14:paraId="700077A5"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6D4EA540" w14:textId="77777777" w:rsidTr="00553745">
        <w:trPr>
          <w:cantSplit/>
          <w:trHeight w:val="496"/>
        </w:trPr>
        <w:tc>
          <w:tcPr>
            <w:tcW w:w="8293" w:type="dxa"/>
            <w:gridSpan w:val="3"/>
          </w:tcPr>
          <w:p w14:paraId="1F2BC5C4"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48033645" w14:textId="77777777" w:rsidTr="00553745">
        <w:trPr>
          <w:cantSplit/>
          <w:trHeight w:val="422"/>
        </w:trPr>
        <w:tc>
          <w:tcPr>
            <w:tcW w:w="8293" w:type="dxa"/>
            <w:gridSpan w:val="3"/>
          </w:tcPr>
          <w:p w14:paraId="7D26792A"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7DFF1D4" w14:textId="77777777" w:rsidR="00E708DD" w:rsidRPr="00785A2D" w:rsidRDefault="00E708DD" w:rsidP="00553745">
      <w:pPr>
        <w:pStyle w:val="ListParagraph"/>
        <w:spacing w:line="360" w:lineRule="auto"/>
        <w:jc w:val="both"/>
      </w:pPr>
    </w:p>
    <w:p w14:paraId="4B3A0766" w14:textId="2A605E77" w:rsidR="00187516" w:rsidRPr="00785A2D" w:rsidRDefault="00187516" w:rsidP="00187516">
      <w:pPr>
        <w:pStyle w:val="Heading2"/>
        <w:rPr>
          <w:lang w:val="en-ZA"/>
        </w:rPr>
      </w:pPr>
      <w:bookmarkStart w:id="32" w:name="_Toc202517506"/>
      <w:r w:rsidRPr="00785A2D">
        <w:rPr>
          <w:rFonts w:cs="Arial"/>
          <w:lang w:val="en-ZA"/>
        </w:rPr>
        <w:t>Lifespan</w:t>
      </w:r>
      <w:bookmarkEnd w:id="27"/>
      <w:bookmarkEnd w:id="28"/>
      <w:bookmarkEnd w:id="29"/>
      <w:bookmarkEnd w:id="32"/>
    </w:p>
    <w:p w14:paraId="2F56B764" w14:textId="07A1258A" w:rsidR="00854644" w:rsidRPr="00785A2D" w:rsidRDefault="00854644" w:rsidP="00EA5208">
      <w:pPr>
        <w:pStyle w:val="ListParagraph"/>
        <w:numPr>
          <w:ilvl w:val="0"/>
          <w:numId w:val="16"/>
        </w:numPr>
        <w:spacing w:line="360" w:lineRule="auto"/>
        <w:jc w:val="both"/>
      </w:pPr>
      <w:r w:rsidRPr="00785A2D">
        <w:t>The system and supporting infrastructure shall be designed to operate within specifications and under the stated environmental conditions in Table 2 for a minimum period of 10 years.</w:t>
      </w:r>
      <w:r w:rsidR="00A92566">
        <w:t xml:space="preserve"> Bidders shall explain how this requirement will be met</w:t>
      </w:r>
      <w:r w:rsidR="007A7747">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87516" w:rsidRPr="00785A2D" w14:paraId="4904082F" w14:textId="77777777" w:rsidTr="00562D10">
        <w:trPr>
          <w:trHeight w:val="445"/>
        </w:trPr>
        <w:tc>
          <w:tcPr>
            <w:tcW w:w="2797" w:type="dxa"/>
          </w:tcPr>
          <w:p w14:paraId="77C37BA1" w14:textId="77777777" w:rsidR="00187516" w:rsidRPr="00785A2D" w:rsidRDefault="00187516" w:rsidP="00562D10">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16AB53E" w14:textId="77777777" w:rsidR="00187516" w:rsidRPr="00785A2D" w:rsidRDefault="00187516" w:rsidP="00562D10">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5B7D8C7" w14:textId="77777777" w:rsidR="00187516" w:rsidRPr="00785A2D" w:rsidRDefault="00187516" w:rsidP="00562D10">
            <w:pPr>
              <w:keepLines/>
              <w:tabs>
                <w:tab w:val="left" w:pos="720"/>
              </w:tabs>
              <w:spacing w:before="60" w:after="60" w:line="360" w:lineRule="auto"/>
              <w:jc w:val="both"/>
              <w:rPr>
                <w:rFonts w:ascii="Arial" w:hAnsi="Arial" w:cs="Arial"/>
                <w:sz w:val="22"/>
                <w:szCs w:val="22"/>
              </w:rPr>
            </w:pPr>
          </w:p>
        </w:tc>
      </w:tr>
      <w:tr w:rsidR="00187516" w:rsidRPr="00785A2D" w14:paraId="2B87BC5A" w14:textId="77777777" w:rsidTr="00562D10">
        <w:trPr>
          <w:cantSplit/>
          <w:trHeight w:val="496"/>
        </w:trPr>
        <w:tc>
          <w:tcPr>
            <w:tcW w:w="9072" w:type="dxa"/>
            <w:gridSpan w:val="3"/>
          </w:tcPr>
          <w:p w14:paraId="3ABACE43" w14:textId="77777777" w:rsidR="00187516" w:rsidRPr="00785A2D" w:rsidRDefault="00187516" w:rsidP="00562D1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87516" w:rsidRPr="00785A2D" w14:paraId="0425AFD3" w14:textId="77777777" w:rsidTr="00562D10">
        <w:trPr>
          <w:cantSplit/>
          <w:trHeight w:val="422"/>
        </w:trPr>
        <w:tc>
          <w:tcPr>
            <w:tcW w:w="9072" w:type="dxa"/>
            <w:gridSpan w:val="3"/>
          </w:tcPr>
          <w:p w14:paraId="1151A4A3" w14:textId="77777777" w:rsidR="00187516" w:rsidRPr="00785A2D" w:rsidRDefault="00187516" w:rsidP="00562D10">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4E67280" w14:textId="77777777" w:rsidR="00187516" w:rsidRPr="00785A2D" w:rsidRDefault="00187516" w:rsidP="00187516">
      <w:pPr>
        <w:pStyle w:val="ListParagraph"/>
        <w:spacing w:line="360" w:lineRule="auto"/>
      </w:pPr>
    </w:p>
    <w:p w14:paraId="2FBD73FA" w14:textId="77777777" w:rsidR="002446C0" w:rsidRPr="00785A2D" w:rsidRDefault="002446C0" w:rsidP="00854644">
      <w:pPr>
        <w:pStyle w:val="Heading2"/>
        <w:rPr>
          <w:rFonts w:ascii="Arial" w:hAnsi="Arial" w:cs="Arial"/>
          <w:snapToGrid w:val="0"/>
          <w:color w:val="000000"/>
          <w:lang w:val="en-ZA"/>
        </w:rPr>
      </w:pPr>
      <w:bookmarkStart w:id="33" w:name="_Toc202517507"/>
      <w:r w:rsidRPr="00785A2D">
        <w:rPr>
          <w:rFonts w:ascii="Arial" w:hAnsi="Arial" w:cs="Arial"/>
          <w:snapToGrid w:val="0"/>
          <w:color w:val="000000"/>
          <w:lang w:val="en-ZA"/>
        </w:rPr>
        <w:lastRenderedPageBreak/>
        <w:t>System Redundancy</w:t>
      </w:r>
      <w:bookmarkEnd w:id="33"/>
      <w:r w:rsidRPr="00785A2D">
        <w:rPr>
          <w:rFonts w:ascii="Arial" w:hAnsi="Arial" w:cs="Arial"/>
          <w:snapToGrid w:val="0"/>
          <w:color w:val="000000"/>
          <w:lang w:val="en-ZA"/>
        </w:rPr>
        <w:t xml:space="preserve"> </w:t>
      </w:r>
    </w:p>
    <w:p w14:paraId="6F406276" w14:textId="6200A04F" w:rsidR="001D48D3" w:rsidRDefault="001D48D3" w:rsidP="00EA5208">
      <w:pPr>
        <w:pStyle w:val="ListParagraph"/>
        <w:numPr>
          <w:ilvl w:val="0"/>
          <w:numId w:val="17"/>
        </w:numPr>
        <w:spacing w:line="360" w:lineRule="auto"/>
        <w:jc w:val="both"/>
      </w:pPr>
      <w:r w:rsidRPr="00785A2D">
        <w:t>The system shall have redundant dual servers on hot standby to ensure service provision is not compromised and to guarantee maximum system availability. This includes networking and processing hardware, audio interfaces and supporting infrastructure.</w:t>
      </w:r>
      <w:r w:rsidR="00004FA7">
        <w:t xml:space="preserve"> </w:t>
      </w:r>
      <w:r w:rsidR="003761A1">
        <w:t xml:space="preserve">Bidders shall provide a comprehensive diagram of the </w:t>
      </w:r>
      <w:r w:rsidR="002D2A70">
        <w:t xml:space="preserve">proposed </w:t>
      </w:r>
      <w:r w:rsidR="003761A1">
        <w:t>solution, showing redundancy.</w:t>
      </w:r>
      <w:r w:rsidR="00E708D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7E2DC117" w14:textId="77777777" w:rsidTr="00407CF9">
        <w:trPr>
          <w:trHeight w:val="445"/>
        </w:trPr>
        <w:tc>
          <w:tcPr>
            <w:tcW w:w="2797" w:type="dxa"/>
          </w:tcPr>
          <w:p w14:paraId="1E12B590"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ECC1A35"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71650FD"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36E78FED" w14:textId="77777777" w:rsidTr="00407CF9">
        <w:trPr>
          <w:cantSplit/>
          <w:trHeight w:val="496"/>
        </w:trPr>
        <w:tc>
          <w:tcPr>
            <w:tcW w:w="9072" w:type="dxa"/>
            <w:gridSpan w:val="3"/>
          </w:tcPr>
          <w:p w14:paraId="3C557EA0"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67C55D75" w14:textId="77777777" w:rsidTr="00407CF9">
        <w:trPr>
          <w:cantSplit/>
          <w:trHeight w:val="422"/>
        </w:trPr>
        <w:tc>
          <w:tcPr>
            <w:tcW w:w="9072" w:type="dxa"/>
            <w:gridSpan w:val="3"/>
          </w:tcPr>
          <w:p w14:paraId="6C893BBB"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AC63A96" w14:textId="77777777" w:rsidR="00E708DD" w:rsidRDefault="00E708DD" w:rsidP="00553745">
      <w:pPr>
        <w:pStyle w:val="ListParagraph"/>
        <w:spacing w:line="360" w:lineRule="auto"/>
        <w:jc w:val="both"/>
      </w:pPr>
    </w:p>
    <w:p w14:paraId="40D66CD2" w14:textId="77777777" w:rsidR="00B37C2C" w:rsidRPr="00785A2D" w:rsidRDefault="00B37C2C" w:rsidP="00854644">
      <w:pPr>
        <w:pStyle w:val="Heading2"/>
        <w:rPr>
          <w:rFonts w:ascii="Arial" w:hAnsi="Arial" w:cs="Arial"/>
          <w:snapToGrid w:val="0"/>
          <w:color w:val="000000"/>
          <w:lang w:val="en-ZA"/>
        </w:rPr>
      </w:pPr>
      <w:bookmarkStart w:id="34" w:name="_Toc202517508"/>
      <w:r w:rsidRPr="00785A2D">
        <w:rPr>
          <w:rFonts w:ascii="Arial" w:hAnsi="Arial" w:cs="Arial"/>
          <w:snapToGrid w:val="0"/>
          <w:color w:val="000000"/>
          <w:lang w:val="en-ZA"/>
        </w:rPr>
        <w:t>Labelling</w:t>
      </w:r>
      <w:bookmarkEnd w:id="34"/>
      <w:r w:rsidRPr="00785A2D">
        <w:rPr>
          <w:rFonts w:ascii="Arial" w:hAnsi="Arial" w:cs="Arial"/>
          <w:snapToGrid w:val="0"/>
          <w:color w:val="000000"/>
          <w:lang w:val="en-ZA"/>
        </w:rPr>
        <w:t xml:space="preserve"> </w:t>
      </w:r>
    </w:p>
    <w:p w14:paraId="37269FF1" w14:textId="3490B140" w:rsidR="002D2A70" w:rsidRDefault="003573A0" w:rsidP="006D0D77">
      <w:pPr>
        <w:pStyle w:val="ListParagraph"/>
        <w:numPr>
          <w:ilvl w:val="0"/>
          <w:numId w:val="18"/>
        </w:numPr>
        <w:spacing w:line="360" w:lineRule="auto"/>
        <w:jc w:val="both"/>
      </w:pPr>
      <w:r w:rsidRPr="00785A2D">
        <w:t>The system cables shall be labelled, indicating what and where the cable is connected to.</w:t>
      </w:r>
      <w:r w:rsidR="0097412E">
        <w:t xml:space="preserve"> </w:t>
      </w:r>
      <w:r w:rsidR="009B4572">
        <w:t xml:space="preserve">Bidders shall include the proposed </w:t>
      </w:r>
      <w:r w:rsidR="005370F1">
        <w:t>labelling system/format that will be followed.</w:t>
      </w:r>
      <w:r w:rsidR="00E708D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E708DD" w:rsidRPr="00785A2D" w14:paraId="62E385EE" w14:textId="77777777" w:rsidTr="00407CF9">
        <w:trPr>
          <w:trHeight w:val="445"/>
        </w:trPr>
        <w:tc>
          <w:tcPr>
            <w:tcW w:w="2797" w:type="dxa"/>
          </w:tcPr>
          <w:p w14:paraId="702F29A8" w14:textId="77777777" w:rsidR="00E708DD" w:rsidRPr="00785A2D" w:rsidRDefault="00E708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C5E0B6A"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EE8C53D" w14:textId="77777777" w:rsidR="00E708DD" w:rsidRPr="00785A2D" w:rsidRDefault="00E708DD" w:rsidP="00407CF9">
            <w:pPr>
              <w:keepLines/>
              <w:tabs>
                <w:tab w:val="left" w:pos="720"/>
              </w:tabs>
              <w:spacing w:before="60" w:after="60" w:line="360" w:lineRule="auto"/>
              <w:jc w:val="both"/>
              <w:rPr>
                <w:rFonts w:ascii="Arial" w:hAnsi="Arial" w:cs="Arial"/>
                <w:sz w:val="22"/>
                <w:szCs w:val="22"/>
              </w:rPr>
            </w:pPr>
          </w:p>
        </w:tc>
      </w:tr>
      <w:tr w:rsidR="00E708DD" w:rsidRPr="00785A2D" w14:paraId="0CCAC71B" w14:textId="77777777" w:rsidTr="00407CF9">
        <w:trPr>
          <w:cantSplit/>
          <w:trHeight w:val="496"/>
        </w:trPr>
        <w:tc>
          <w:tcPr>
            <w:tcW w:w="9072" w:type="dxa"/>
            <w:gridSpan w:val="3"/>
          </w:tcPr>
          <w:p w14:paraId="4D95F452"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E708DD" w:rsidRPr="00785A2D" w14:paraId="289F420D" w14:textId="77777777" w:rsidTr="00407CF9">
        <w:trPr>
          <w:cantSplit/>
          <w:trHeight w:val="422"/>
        </w:trPr>
        <w:tc>
          <w:tcPr>
            <w:tcW w:w="9072" w:type="dxa"/>
            <w:gridSpan w:val="3"/>
          </w:tcPr>
          <w:p w14:paraId="5A451E10" w14:textId="77777777" w:rsidR="00E708DD" w:rsidRPr="00785A2D" w:rsidRDefault="00E708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9B92351" w14:textId="77777777" w:rsidR="005370F1" w:rsidRPr="00785A2D" w:rsidRDefault="005370F1" w:rsidP="005370F1">
      <w:pPr>
        <w:pStyle w:val="ListParagraph"/>
        <w:spacing w:line="360" w:lineRule="auto"/>
        <w:jc w:val="both"/>
      </w:pPr>
    </w:p>
    <w:p w14:paraId="2993D166" w14:textId="17015F75" w:rsidR="003573A0" w:rsidRPr="00785A2D" w:rsidRDefault="003573A0" w:rsidP="00EA5208">
      <w:pPr>
        <w:pStyle w:val="ListParagraph"/>
        <w:numPr>
          <w:ilvl w:val="0"/>
          <w:numId w:val="18"/>
        </w:numPr>
        <w:spacing w:line="360" w:lineRule="auto"/>
        <w:jc w:val="both"/>
      </w:pPr>
      <w:r w:rsidRPr="00785A2D">
        <w:t>The system hardware shall be labelled, indicating each connection.</w:t>
      </w:r>
      <w:r w:rsidR="00FA1F3F">
        <w:t xml:space="preserve"> </w:t>
      </w:r>
      <w:r w:rsidR="00954D2F">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842A1" w:rsidRPr="00785A2D" w14:paraId="52CADACD" w14:textId="77777777" w:rsidTr="00407CF9">
        <w:trPr>
          <w:trHeight w:val="445"/>
        </w:trPr>
        <w:tc>
          <w:tcPr>
            <w:tcW w:w="2797" w:type="dxa"/>
          </w:tcPr>
          <w:p w14:paraId="634B7433" w14:textId="77777777" w:rsidR="001842A1" w:rsidRPr="00785A2D" w:rsidRDefault="001842A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0B5BF10" w14:textId="77777777" w:rsidR="001842A1" w:rsidRPr="00785A2D" w:rsidRDefault="001842A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76FB04A" w14:textId="77777777" w:rsidR="001842A1" w:rsidRPr="00785A2D" w:rsidRDefault="001842A1" w:rsidP="00407CF9">
            <w:pPr>
              <w:keepLines/>
              <w:tabs>
                <w:tab w:val="left" w:pos="720"/>
              </w:tabs>
              <w:spacing w:before="60" w:after="60" w:line="360" w:lineRule="auto"/>
              <w:jc w:val="both"/>
              <w:rPr>
                <w:rFonts w:ascii="Arial" w:hAnsi="Arial" w:cs="Arial"/>
                <w:sz w:val="22"/>
                <w:szCs w:val="22"/>
              </w:rPr>
            </w:pPr>
          </w:p>
        </w:tc>
      </w:tr>
      <w:tr w:rsidR="001842A1" w:rsidRPr="00785A2D" w14:paraId="5E53E5C4" w14:textId="77777777" w:rsidTr="00407CF9">
        <w:trPr>
          <w:cantSplit/>
          <w:trHeight w:val="496"/>
        </w:trPr>
        <w:tc>
          <w:tcPr>
            <w:tcW w:w="9072" w:type="dxa"/>
            <w:gridSpan w:val="3"/>
          </w:tcPr>
          <w:p w14:paraId="4B38D518" w14:textId="77777777" w:rsidR="001842A1" w:rsidRPr="00785A2D" w:rsidRDefault="001842A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842A1" w:rsidRPr="00785A2D" w14:paraId="185DBE96" w14:textId="77777777" w:rsidTr="00407CF9">
        <w:trPr>
          <w:cantSplit/>
          <w:trHeight w:val="422"/>
        </w:trPr>
        <w:tc>
          <w:tcPr>
            <w:tcW w:w="9072" w:type="dxa"/>
            <w:gridSpan w:val="3"/>
          </w:tcPr>
          <w:p w14:paraId="53A26732" w14:textId="77777777" w:rsidR="001842A1" w:rsidRPr="00785A2D" w:rsidRDefault="001842A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B217538" w14:textId="77777777" w:rsidR="003573A0" w:rsidRPr="00785A2D" w:rsidRDefault="003573A0" w:rsidP="003573A0">
      <w:pPr>
        <w:spacing w:line="360" w:lineRule="auto"/>
        <w:jc w:val="both"/>
      </w:pPr>
    </w:p>
    <w:p w14:paraId="1EE2F76D" w14:textId="01D48523" w:rsidR="00E1039A" w:rsidRPr="00785A2D" w:rsidRDefault="00E1039A" w:rsidP="00E1039A">
      <w:pPr>
        <w:pStyle w:val="Heading2"/>
        <w:rPr>
          <w:rFonts w:ascii="Arial" w:hAnsi="Arial" w:cs="Arial"/>
          <w:snapToGrid w:val="0"/>
          <w:color w:val="000000"/>
          <w:lang w:val="en-ZA"/>
        </w:rPr>
      </w:pPr>
      <w:bookmarkStart w:id="35" w:name="_Toc202517509"/>
      <w:r w:rsidRPr="00785A2D">
        <w:rPr>
          <w:rFonts w:ascii="Arial" w:hAnsi="Arial" w:cs="Arial"/>
          <w:snapToGrid w:val="0"/>
          <w:color w:val="000000"/>
          <w:lang w:val="en-ZA"/>
        </w:rPr>
        <w:t>Auxiliary</w:t>
      </w:r>
      <w:bookmarkEnd w:id="35"/>
    </w:p>
    <w:p w14:paraId="043ADCCE" w14:textId="628FCCF1" w:rsidR="00E1039A" w:rsidRDefault="00E1039A" w:rsidP="00EA5208">
      <w:pPr>
        <w:pStyle w:val="ListParagraph"/>
        <w:numPr>
          <w:ilvl w:val="0"/>
          <w:numId w:val="19"/>
        </w:numPr>
        <w:spacing w:line="360" w:lineRule="auto"/>
        <w:jc w:val="both"/>
      </w:pPr>
      <w:r w:rsidRPr="00785A2D">
        <w:t>The project shall provide cables for the ATIS system to be commissioned and deemed fully functional.</w:t>
      </w:r>
      <w:r w:rsidR="00DC4358">
        <w:t xml:space="preserve"> </w:t>
      </w:r>
      <w:r w:rsidR="00555540">
        <w:t xml:space="preserve">Bidders shall include the costs </w:t>
      </w:r>
      <w:r w:rsidR="00EC72DA">
        <w:t xml:space="preserve">of all the required cables as part of Volume 1C. </w:t>
      </w:r>
      <w:r w:rsidR="00482A34" w:rsidRPr="00482A34">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842A1" w:rsidRPr="00785A2D" w14:paraId="18C4BC1C" w14:textId="77777777" w:rsidTr="00407CF9">
        <w:trPr>
          <w:trHeight w:val="445"/>
        </w:trPr>
        <w:tc>
          <w:tcPr>
            <w:tcW w:w="2797" w:type="dxa"/>
          </w:tcPr>
          <w:p w14:paraId="7CC67250" w14:textId="77777777" w:rsidR="001842A1" w:rsidRPr="00785A2D" w:rsidRDefault="001842A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41C6AB6" w14:textId="77777777" w:rsidR="001842A1" w:rsidRPr="00785A2D" w:rsidRDefault="001842A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136A781" w14:textId="77777777" w:rsidR="001842A1" w:rsidRPr="00785A2D" w:rsidRDefault="001842A1" w:rsidP="00407CF9">
            <w:pPr>
              <w:keepLines/>
              <w:tabs>
                <w:tab w:val="left" w:pos="720"/>
              </w:tabs>
              <w:spacing w:before="60" w:after="60" w:line="360" w:lineRule="auto"/>
              <w:jc w:val="both"/>
              <w:rPr>
                <w:rFonts w:ascii="Arial" w:hAnsi="Arial" w:cs="Arial"/>
                <w:sz w:val="22"/>
                <w:szCs w:val="22"/>
              </w:rPr>
            </w:pPr>
          </w:p>
        </w:tc>
      </w:tr>
      <w:tr w:rsidR="001842A1" w:rsidRPr="00785A2D" w14:paraId="67C3FC63" w14:textId="77777777" w:rsidTr="00407CF9">
        <w:trPr>
          <w:cantSplit/>
          <w:trHeight w:val="496"/>
        </w:trPr>
        <w:tc>
          <w:tcPr>
            <w:tcW w:w="9072" w:type="dxa"/>
            <w:gridSpan w:val="3"/>
          </w:tcPr>
          <w:p w14:paraId="4E713325" w14:textId="77777777" w:rsidR="001842A1" w:rsidRPr="00785A2D" w:rsidRDefault="001842A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842A1" w:rsidRPr="00785A2D" w14:paraId="42F527E6" w14:textId="77777777" w:rsidTr="00407CF9">
        <w:trPr>
          <w:cantSplit/>
          <w:trHeight w:val="422"/>
        </w:trPr>
        <w:tc>
          <w:tcPr>
            <w:tcW w:w="9072" w:type="dxa"/>
            <w:gridSpan w:val="3"/>
          </w:tcPr>
          <w:p w14:paraId="64B65C05" w14:textId="77777777" w:rsidR="001842A1" w:rsidRPr="00785A2D" w:rsidRDefault="001842A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05C4060" w14:textId="77777777" w:rsidR="0017529B" w:rsidRPr="00785A2D" w:rsidRDefault="0017529B" w:rsidP="0017529B">
      <w:pPr>
        <w:pStyle w:val="ListParagraph"/>
        <w:spacing w:line="360" w:lineRule="auto"/>
        <w:jc w:val="both"/>
      </w:pPr>
    </w:p>
    <w:p w14:paraId="613573E5" w14:textId="41C8ADCC" w:rsidR="00E1039A" w:rsidRDefault="00E1039A" w:rsidP="00EA5208">
      <w:pPr>
        <w:pStyle w:val="ListParagraph"/>
        <w:numPr>
          <w:ilvl w:val="0"/>
          <w:numId w:val="19"/>
        </w:numPr>
        <w:spacing w:line="360" w:lineRule="auto"/>
        <w:jc w:val="both"/>
      </w:pPr>
      <w:r w:rsidRPr="00785A2D">
        <w:lastRenderedPageBreak/>
        <w:t xml:space="preserve">The project shall provide circuit breakers needed for the ATIS system to be commissioned and deemed fully functional. The circuit breaker shall meet the </w:t>
      </w:r>
      <w:r w:rsidR="006A0682" w:rsidRPr="00785A2D">
        <w:t>system's requirements</w:t>
      </w:r>
      <w:r w:rsidRPr="00785A2D">
        <w:t>, including supporting infrastructure.</w:t>
      </w:r>
      <w:r w:rsidR="00EE1464">
        <w:t xml:space="preserve"> Bidders shall include data sheets to indicate proposed circuit br</w:t>
      </w:r>
      <w:r w:rsidR="001842A1">
        <w:t>ea</w:t>
      </w:r>
      <w:r w:rsidR="00EE1464">
        <w:t>kers.</w:t>
      </w:r>
      <w:r w:rsidR="001842A1">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842A1" w:rsidRPr="00785A2D" w14:paraId="52B5D780" w14:textId="77777777" w:rsidTr="00407CF9">
        <w:trPr>
          <w:trHeight w:val="445"/>
        </w:trPr>
        <w:tc>
          <w:tcPr>
            <w:tcW w:w="2797" w:type="dxa"/>
          </w:tcPr>
          <w:p w14:paraId="611E334F" w14:textId="77777777" w:rsidR="001842A1" w:rsidRPr="00785A2D" w:rsidRDefault="001842A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EA35655" w14:textId="77777777" w:rsidR="001842A1" w:rsidRPr="00785A2D" w:rsidRDefault="001842A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B33F11E" w14:textId="77777777" w:rsidR="001842A1" w:rsidRPr="00785A2D" w:rsidRDefault="001842A1" w:rsidP="00407CF9">
            <w:pPr>
              <w:keepLines/>
              <w:tabs>
                <w:tab w:val="left" w:pos="720"/>
              </w:tabs>
              <w:spacing w:before="60" w:after="60" w:line="360" w:lineRule="auto"/>
              <w:jc w:val="both"/>
              <w:rPr>
                <w:rFonts w:ascii="Arial" w:hAnsi="Arial" w:cs="Arial"/>
                <w:sz w:val="22"/>
                <w:szCs w:val="22"/>
              </w:rPr>
            </w:pPr>
          </w:p>
        </w:tc>
      </w:tr>
      <w:tr w:rsidR="001842A1" w:rsidRPr="00785A2D" w14:paraId="5202E00B" w14:textId="77777777" w:rsidTr="00407CF9">
        <w:trPr>
          <w:cantSplit/>
          <w:trHeight w:val="496"/>
        </w:trPr>
        <w:tc>
          <w:tcPr>
            <w:tcW w:w="9072" w:type="dxa"/>
            <w:gridSpan w:val="3"/>
          </w:tcPr>
          <w:p w14:paraId="25192DE8" w14:textId="77777777" w:rsidR="001842A1" w:rsidRPr="00785A2D" w:rsidRDefault="001842A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842A1" w:rsidRPr="00785A2D" w14:paraId="390410E4" w14:textId="77777777" w:rsidTr="00407CF9">
        <w:trPr>
          <w:cantSplit/>
          <w:trHeight w:val="422"/>
        </w:trPr>
        <w:tc>
          <w:tcPr>
            <w:tcW w:w="9072" w:type="dxa"/>
            <w:gridSpan w:val="3"/>
          </w:tcPr>
          <w:p w14:paraId="5359D9C4" w14:textId="77777777" w:rsidR="001842A1" w:rsidRPr="00785A2D" w:rsidRDefault="001842A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F790CBD" w14:textId="77777777" w:rsidR="006B719A" w:rsidRPr="00785A2D" w:rsidRDefault="006B719A" w:rsidP="006B719A">
      <w:pPr>
        <w:spacing w:line="360" w:lineRule="auto"/>
        <w:jc w:val="both"/>
      </w:pPr>
    </w:p>
    <w:p w14:paraId="032C3C5F" w14:textId="38ED5818" w:rsidR="007B4B03" w:rsidRPr="00F1057D" w:rsidRDefault="00E1039A" w:rsidP="00F1057D">
      <w:pPr>
        <w:pStyle w:val="ListParagraph"/>
        <w:numPr>
          <w:ilvl w:val="0"/>
          <w:numId w:val="19"/>
        </w:numPr>
        <w:spacing w:line="360" w:lineRule="auto"/>
        <w:jc w:val="both"/>
        <w:rPr>
          <w:rFonts w:cs="Arial"/>
          <w:snapToGrid w:val="0"/>
          <w:color w:val="000000"/>
        </w:rPr>
      </w:pPr>
      <w:r w:rsidRPr="00785A2D">
        <w:t>All mains wiring power shall be done per the wiring of premises (SANS 10142-1) requirements.</w:t>
      </w:r>
      <w:r w:rsidR="00482A34">
        <w:t xml:space="preserve"> </w:t>
      </w:r>
      <w:r w:rsidR="009C4675" w:rsidRPr="009C4675">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7B4B03" w:rsidRPr="00785A2D" w14:paraId="3FED683C" w14:textId="77777777" w:rsidTr="00407CF9">
        <w:trPr>
          <w:trHeight w:val="445"/>
        </w:trPr>
        <w:tc>
          <w:tcPr>
            <w:tcW w:w="2797" w:type="dxa"/>
          </w:tcPr>
          <w:p w14:paraId="5314BD09" w14:textId="77777777" w:rsidR="007B4B03" w:rsidRPr="00785A2D" w:rsidRDefault="007B4B03"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DA4F445" w14:textId="77777777" w:rsidR="007B4B03" w:rsidRPr="00785A2D" w:rsidRDefault="007B4B03"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C3BDF2C" w14:textId="77777777" w:rsidR="007B4B03" w:rsidRPr="00785A2D" w:rsidRDefault="007B4B03" w:rsidP="00407CF9">
            <w:pPr>
              <w:keepLines/>
              <w:tabs>
                <w:tab w:val="left" w:pos="720"/>
              </w:tabs>
              <w:spacing w:before="60" w:after="60" w:line="360" w:lineRule="auto"/>
              <w:jc w:val="both"/>
              <w:rPr>
                <w:rFonts w:ascii="Arial" w:hAnsi="Arial" w:cs="Arial"/>
                <w:sz w:val="22"/>
                <w:szCs w:val="22"/>
              </w:rPr>
            </w:pPr>
          </w:p>
        </w:tc>
      </w:tr>
      <w:tr w:rsidR="007B4B03" w:rsidRPr="00785A2D" w14:paraId="40BC8FE9" w14:textId="77777777" w:rsidTr="00407CF9">
        <w:trPr>
          <w:cantSplit/>
          <w:trHeight w:val="496"/>
        </w:trPr>
        <w:tc>
          <w:tcPr>
            <w:tcW w:w="9072" w:type="dxa"/>
            <w:gridSpan w:val="3"/>
          </w:tcPr>
          <w:p w14:paraId="11C4AA0E" w14:textId="77777777" w:rsidR="007B4B03" w:rsidRPr="00785A2D" w:rsidRDefault="007B4B03"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7B4B03" w:rsidRPr="00785A2D" w14:paraId="4D843DF8" w14:textId="77777777" w:rsidTr="00407CF9">
        <w:trPr>
          <w:cantSplit/>
          <w:trHeight w:val="422"/>
        </w:trPr>
        <w:tc>
          <w:tcPr>
            <w:tcW w:w="9072" w:type="dxa"/>
            <w:gridSpan w:val="3"/>
          </w:tcPr>
          <w:p w14:paraId="1CE9B9A9" w14:textId="77777777" w:rsidR="007B4B03" w:rsidRPr="00785A2D" w:rsidRDefault="007B4B03"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7665BE0" w14:textId="00E59906" w:rsidR="007C04AF" w:rsidRPr="00785A2D" w:rsidRDefault="007C04AF" w:rsidP="00553745">
      <w:pPr>
        <w:pStyle w:val="Heading2"/>
        <w:numPr>
          <w:ilvl w:val="0"/>
          <w:numId w:val="0"/>
        </w:numPr>
        <w:ind w:left="576" w:hanging="576"/>
        <w:rPr>
          <w:rFonts w:ascii="Arial" w:hAnsi="Arial" w:cs="Arial"/>
          <w:snapToGrid w:val="0"/>
          <w:color w:val="000000"/>
          <w:lang w:val="en-ZA"/>
        </w:rPr>
      </w:pPr>
    </w:p>
    <w:p w14:paraId="0C1375D9" w14:textId="4B0AC5AD" w:rsidR="00646CCA" w:rsidRPr="00785A2D" w:rsidRDefault="00F912A1" w:rsidP="002E4880">
      <w:pPr>
        <w:pStyle w:val="Heading1"/>
        <w:numPr>
          <w:ilvl w:val="0"/>
          <w:numId w:val="3"/>
        </w:numPr>
        <w:rPr>
          <w:rFonts w:ascii="Arial" w:hAnsi="Arial" w:cs="Arial"/>
          <w:lang w:val="en-ZA"/>
        </w:rPr>
      </w:pPr>
      <w:bookmarkStart w:id="36" w:name="_Toc202517510"/>
      <w:r w:rsidRPr="00785A2D">
        <w:rPr>
          <w:rFonts w:ascii="Arial" w:hAnsi="Arial" w:cs="Arial"/>
          <w:lang w:val="en-ZA"/>
        </w:rPr>
        <w:t>Technical Requirements</w:t>
      </w:r>
      <w:bookmarkEnd w:id="36"/>
    </w:p>
    <w:p w14:paraId="24E47B37" w14:textId="77777777" w:rsidR="005364CA" w:rsidRPr="00785A2D" w:rsidRDefault="005364CA" w:rsidP="005364CA">
      <w:pPr>
        <w:pStyle w:val="Heading2"/>
        <w:rPr>
          <w:lang w:val="en-ZA"/>
        </w:rPr>
      </w:pPr>
      <w:bookmarkStart w:id="37" w:name="_Toc188621735"/>
      <w:bookmarkStart w:id="38" w:name="_Toc202517511"/>
      <w:r w:rsidRPr="00785A2D">
        <w:rPr>
          <w:lang w:val="en-ZA"/>
        </w:rPr>
        <w:t>General</w:t>
      </w:r>
      <w:bookmarkEnd w:id="37"/>
      <w:bookmarkEnd w:id="38"/>
    </w:p>
    <w:p w14:paraId="6C57A22D" w14:textId="694797AA" w:rsidR="005364CA" w:rsidRDefault="005364CA" w:rsidP="00857D07">
      <w:pPr>
        <w:pStyle w:val="ListParagraph"/>
        <w:numPr>
          <w:ilvl w:val="0"/>
          <w:numId w:val="62"/>
        </w:numPr>
        <w:spacing w:line="360" w:lineRule="auto"/>
        <w:jc w:val="both"/>
      </w:pPr>
      <w:r w:rsidRPr="00785A2D">
        <w:t>The content of the D-ATIS message and Voice-ATIS message shall be identical.</w:t>
      </w:r>
      <w:r w:rsidR="009C4675">
        <w:t xml:space="preserve"> </w:t>
      </w:r>
      <w:r w:rsidR="00B356E5" w:rsidRPr="00B356E5">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6313B" w:rsidRPr="00785A2D" w14:paraId="5A2E6A42" w14:textId="77777777" w:rsidTr="00407CF9">
        <w:trPr>
          <w:trHeight w:val="445"/>
        </w:trPr>
        <w:tc>
          <w:tcPr>
            <w:tcW w:w="2797" w:type="dxa"/>
          </w:tcPr>
          <w:p w14:paraId="643DC79C" w14:textId="77777777" w:rsidR="0056313B" w:rsidRPr="00785A2D" w:rsidRDefault="0056313B"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11FA090" w14:textId="77777777" w:rsidR="0056313B" w:rsidRPr="00785A2D" w:rsidRDefault="0056313B"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55F7594" w14:textId="77777777" w:rsidR="0056313B" w:rsidRPr="00785A2D" w:rsidRDefault="0056313B" w:rsidP="00407CF9">
            <w:pPr>
              <w:keepLines/>
              <w:tabs>
                <w:tab w:val="left" w:pos="720"/>
              </w:tabs>
              <w:spacing w:before="60" w:after="60" w:line="360" w:lineRule="auto"/>
              <w:jc w:val="both"/>
              <w:rPr>
                <w:rFonts w:ascii="Arial" w:hAnsi="Arial" w:cs="Arial"/>
                <w:sz w:val="22"/>
                <w:szCs w:val="22"/>
              </w:rPr>
            </w:pPr>
          </w:p>
        </w:tc>
      </w:tr>
      <w:tr w:rsidR="0056313B" w:rsidRPr="00785A2D" w14:paraId="7C77B7DA" w14:textId="77777777" w:rsidTr="00407CF9">
        <w:trPr>
          <w:cantSplit/>
          <w:trHeight w:val="496"/>
        </w:trPr>
        <w:tc>
          <w:tcPr>
            <w:tcW w:w="9072" w:type="dxa"/>
            <w:gridSpan w:val="3"/>
          </w:tcPr>
          <w:p w14:paraId="41AF485C" w14:textId="77777777" w:rsidR="0056313B" w:rsidRPr="00785A2D" w:rsidRDefault="0056313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6313B" w:rsidRPr="00785A2D" w14:paraId="65B379DF" w14:textId="77777777" w:rsidTr="00407CF9">
        <w:trPr>
          <w:cantSplit/>
          <w:trHeight w:val="422"/>
        </w:trPr>
        <w:tc>
          <w:tcPr>
            <w:tcW w:w="9072" w:type="dxa"/>
            <w:gridSpan w:val="3"/>
          </w:tcPr>
          <w:p w14:paraId="17D51C83" w14:textId="77777777" w:rsidR="0056313B" w:rsidRPr="00785A2D" w:rsidRDefault="0056313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9D313BD" w14:textId="77777777" w:rsidR="00E9073E" w:rsidRPr="00785A2D" w:rsidRDefault="00E9073E" w:rsidP="00E9073E">
      <w:pPr>
        <w:pStyle w:val="ListParagraph"/>
        <w:spacing w:line="360" w:lineRule="auto"/>
        <w:jc w:val="both"/>
      </w:pPr>
    </w:p>
    <w:p w14:paraId="78F59733" w14:textId="52959236" w:rsidR="005364CA" w:rsidRDefault="005364CA" w:rsidP="00857D07">
      <w:pPr>
        <w:pStyle w:val="ListParagraph"/>
        <w:numPr>
          <w:ilvl w:val="0"/>
          <w:numId w:val="62"/>
        </w:numPr>
        <w:spacing w:line="360" w:lineRule="auto"/>
        <w:jc w:val="both"/>
      </w:pPr>
      <w:r w:rsidRPr="00785A2D">
        <w:t>The system shall comply with the standards and recommendations from ICAO Annexure 3.</w:t>
      </w:r>
      <w:r w:rsidR="00B232A6">
        <w:t xml:space="preserve"> </w:t>
      </w:r>
      <w:r w:rsidR="002A261B">
        <w:t>Bidders shall indicate compliance.</w:t>
      </w:r>
      <w:r w:rsidR="0056313B">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6313B" w:rsidRPr="00785A2D" w14:paraId="14083647" w14:textId="77777777" w:rsidTr="00407CF9">
        <w:trPr>
          <w:trHeight w:val="445"/>
        </w:trPr>
        <w:tc>
          <w:tcPr>
            <w:tcW w:w="2797" w:type="dxa"/>
          </w:tcPr>
          <w:p w14:paraId="2E53904D" w14:textId="77777777" w:rsidR="0056313B" w:rsidRPr="00785A2D" w:rsidRDefault="0056313B"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6D3A978" w14:textId="77777777" w:rsidR="0056313B" w:rsidRPr="00785A2D" w:rsidRDefault="0056313B"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1195616" w14:textId="77777777" w:rsidR="0056313B" w:rsidRPr="00785A2D" w:rsidRDefault="0056313B" w:rsidP="00407CF9">
            <w:pPr>
              <w:keepLines/>
              <w:tabs>
                <w:tab w:val="left" w:pos="720"/>
              </w:tabs>
              <w:spacing w:before="60" w:after="60" w:line="360" w:lineRule="auto"/>
              <w:jc w:val="both"/>
              <w:rPr>
                <w:rFonts w:ascii="Arial" w:hAnsi="Arial" w:cs="Arial"/>
                <w:sz w:val="22"/>
                <w:szCs w:val="22"/>
              </w:rPr>
            </w:pPr>
          </w:p>
        </w:tc>
      </w:tr>
      <w:tr w:rsidR="0056313B" w:rsidRPr="00785A2D" w14:paraId="7FCEB296" w14:textId="77777777" w:rsidTr="00407CF9">
        <w:trPr>
          <w:cantSplit/>
          <w:trHeight w:val="496"/>
        </w:trPr>
        <w:tc>
          <w:tcPr>
            <w:tcW w:w="9072" w:type="dxa"/>
            <w:gridSpan w:val="3"/>
          </w:tcPr>
          <w:p w14:paraId="1A1702AF" w14:textId="77777777" w:rsidR="0056313B" w:rsidRPr="00785A2D" w:rsidRDefault="0056313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6313B" w:rsidRPr="00785A2D" w14:paraId="7A79023D" w14:textId="77777777" w:rsidTr="00407CF9">
        <w:trPr>
          <w:cantSplit/>
          <w:trHeight w:val="422"/>
        </w:trPr>
        <w:tc>
          <w:tcPr>
            <w:tcW w:w="9072" w:type="dxa"/>
            <w:gridSpan w:val="3"/>
          </w:tcPr>
          <w:p w14:paraId="37A61B7B" w14:textId="77777777" w:rsidR="0056313B" w:rsidRPr="00785A2D" w:rsidRDefault="0056313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C7AFCE7" w14:textId="1A89BB1A" w:rsidR="00632851" w:rsidRDefault="00632851" w:rsidP="00E9073E">
      <w:pPr>
        <w:spacing w:line="360" w:lineRule="auto"/>
        <w:jc w:val="both"/>
      </w:pPr>
    </w:p>
    <w:p w14:paraId="30DBA25F" w14:textId="77777777" w:rsidR="00632851" w:rsidRDefault="00632851">
      <w:r>
        <w:br w:type="page"/>
      </w:r>
    </w:p>
    <w:p w14:paraId="00B66D4D" w14:textId="2555B0D7" w:rsidR="005364CA" w:rsidRDefault="005364CA" w:rsidP="00857D07">
      <w:pPr>
        <w:pStyle w:val="ListParagraph"/>
        <w:numPr>
          <w:ilvl w:val="0"/>
          <w:numId w:val="62"/>
        </w:numPr>
        <w:spacing w:line="360" w:lineRule="auto"/>
        <w:jc w:val="both"/>
      </w:pPr>
      <w:r w:rsidRPr="00785A2D">
        <w:lastRenderedPageBreak/>
        <w:t>The system shall comply with the standards and recommendations from ICAO Annexure 11.</w:t>
      </w:r>
      <w:r w:rsidR="002A261B">
        <w:t xml:space="preserve"> Bidders shall indicate compliance.</w:t>
      </w:r>
      <w:r w:rsidR="0056313B">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6313B" w:rsidRPr="00785A2D" w14:paraId="34F577C8" w14:textId="77777777" w:rsidTr="00407CF9">
        <w:trPr>
          <w:trHeight w:val="445"/>
        </w:trPr>
        <w:tc>
          <w:tcPr>
            <w:tcW w:w="2797" w:type="dxa"/>
          </w:tcPr>
          <w:p w14:paraId="083D2712" w14:textId="77777777" w:rsidR="0056313B" w:rsidRPr="00785A2D" w:rsidRDefault="0056313B"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D10907E" w14:textId="77777777" w:rsidR="0056313B" w:rsidRPr="00785A2D" w:rsidRDefault="0056313B"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F83F907" w14:textId="77777777" w:rsidR="0056313B" w:rsidRPr="00785A2D" w:rsidRDefault="0056313B" w:rsidP="00407CF9">
            <w:pPr>
              <w:keepLines/>
              <w:tabs>
                <w:tab w:val="left" w:pos="720"/>
              </w:tabs>
              <w:spacing w:before="60" w:after="60" w:line="360" w:lineRule="auto"/>
              <w:jc w:val="both"/>
              <w:rPr>
                <w:rFonts w:ascii="Arial" w:hAnsi="Arial" w:cs="Arial"/>
                <w:sz w:val="22"/>
                <w:szCs w:val="22"/>
              </w:rPr>
            </w:pPr>
          </w:p>
        </w:tc>
      </w:tr>
      <w:tr w:rsidR="0056313B" w:rsidRPr="00785A2D" w14:paraId="69532B1F" w14:textId="77777777" w:rsidTr="00407CF9">
        <w:trPr>
          <w:cantSplit/>
          <w:trHeight w:val="496"/>
        </w:trPr>
        <w:tc>
          <w:tcPr>
            <w:tcW w:w="9072" w:type="dxa"/>
            <w:gridSpan w:val="3"/>
          </w:tcPr>
          <w:p w14:paraId="4800FF69" w14:textId="77777777" w:rsidR="0056313B" w:rsidRPr="00785A2D" w:rsidRDefault="0056313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6313B" w:rsidRPr="00785A2D" w14:paraId="385FD0F6" w14:textId="77777777" w:rsidTr="00407CF9">
        <w:trPr>
          <w:cantSplit/>
          <w:trHeight w:val="422"/>
        </w:trPr>
        <w:tc>
          <w:tcPr>
            <w:tcW w:w="9072" w:type="dxa"/>
            <w:gridSpan w:val="3"/>
          </w:tcPr>
          <w:p w14:paraId="36AA2525" w14:textId="77777777" w:rsidR="0056313B" w:rsidRPr="00785A2D" w:rsidRDefault="0056313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8CAEAB7" w14:textId="77777777" w:rsidR="002A261B" w:rsidRPr="00785A2D" w:rsidRDefault="002A261B" w:rsidP="002A261B">
      <w:pPr>
        <w:spacing w:line="360" w:lineRule="auto"/>
        <w:jc w:val="both"/>
      </w:pPr>
    </w:p>
    <w:p w14:paraId="718BDA7E" w14:textId="5C4F1AA2" w:rsidR="005364CA" w:rsidRDefault="005364CA" w:rsidP="00857D07">
      <w:pPr>
        <w:pStyle w:val="ListParagraph"/>
        <w:numPr>
          <w:ilvl w:val="0"/>
          <w:numId w:val="62"/>
        </w:numPr>
        <w:spacing w:line="360" w:lineRule="auto"/>
        <w:jc w:val="both"/>
      </w:pPr>
      <w:r w:rsidRPr="00785A2D">
        <w:t>The system shall comply with the standards and recommendations from ICAO Annexure 14.</w:t>
      </w:r>
      <w:r w:rsidR="002A261B">
        <w:t xml:space="preserve"> Bidders shall indicate compliance.</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623BA707" w14:textId="77777777" w:rsidTr="00407CF9">
        <w:trPr>
          <w:trHeight w:val="445"/>
        </w:trPr>
        <w:tc>
          <w:tcPr>
            <w:tcW w:w="2797" w:type="dxa"/>
          </w:tcPr>
          <w:p w14:paraId="041C42E1"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B3E68A9"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441FAB4"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4444C493" w14:textId="77777777" w:rsidTr="00407CF9">
        <w:trPr>
          <w:cantSplit/>
          <w:trHeight w:val="496"/>
        </w:trPr>
        <w:tc>
          <w:tcPr>
            <w:tcW w:w="9072" w:type="dxa"/>
            <w:gridSpan w:val="3"/>
          </w:tcPr>
          <w:p w14:paraId="25839701"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3E7521B9" w14:textId="77777777" w:rsidTr="00407CF9">
        <w:trPr>
          <w:cantSplit/>
          <w:trHeight w:val="422"/>
        </w:trPr>
        <w:tc>
          <w:tcPr>
            <w:tcW w:w="9072" w:type="dxa"/>
            <w:gridSpan w:val="3"/>
          </w:tcPr>
          <w:p w14:paraId="1D36129F"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C90991A" w14:textId="77777777" w:rsidR="002A261B" w:rsidRPr="00785A2D" w:rsidRDefault="002A261B" w:rsidP="002A261B">
      <w:pPr>
        <w:spacing w:line="360" w:lineRule="auto"/>
        <w:jc w:val="both"/>
      </w:pPr>
    </w:p>
    <w:p w14:paraId="1D4A0478" w14:textId="0E383D51" w:rsidR="005364CA" w:rsidRDefault="005364CA" w:rsidP="00857D07">
      <w:pPr>
        <w:pStyle w:val="ListParagraph"/>
        <w:numPr>
          <w:ilvl w:val="0"/>
          <w:numId w:val="62"/>
        </w:numPr>
        <w:spacing w:line="360" w:lineRule="auto"/>
        <w:jc w:val="both"/>
      </w:pPr>
      <w:r w:rsidRPr="00785A2D">
        <w:t>The system shall comply with the standards and recommendations from ICAO Doc 9694.</w:t>
      </w:r>
      <w:r w:rsidR="002A261B">
        <w:t xml:space="preserve"> Bidders shall indicate compliance.</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1845301F" w14:textId="77777777" w:rsidTr="00407CF9">
        <w:trPr>
          <w:trHeight w:val="445"/>
        </w:trPr>
        <w:tc>
          <w:tcPr>
            <w:tcW w:w="2797" w:type="dxa"/>
          </w:tcPr>
          <w:p w14:paraId="18FCAD5F"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093D43A"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241902F"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77376198" w14:textId="77777777" w:rsidTr="00407CF9">
        <w:trPr>
          <w:cantSplit/>
          <w:trHeight w:val="496"/>
        </w:trPr>
        <w:tc>
          <w:tcPr>
            <w:tcW w:w="9072" w:type="dxa"/>
            <w:gridSpan w:val="3"/>
          </w:tcPr>
          <w:p w14:paraId="3153CEF5"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2328D020" w14:textId="77777777" w:rsidTr="00407CF9">
        <w:trPr>
          <w:cantSplit/>
          <w:trHeight w:val="422"/>
        </w:trPr>
        <w:tc>
          <w:tcPr>
            <w:tcW w:w="9072" w:type="dxa"/>
            <w:gridSpan w:val="3"/>
          </w:tcPr>
          <w:p w14:paraId="22A80732"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B01EF53" w14:textId="77777777" w:rsidR="002A261B" w:rsidRPr="00785A2D" w:rsidRDefault="002A261B" w:rsidP="002A261B">
      <w:pPr>
        <w:spacing w:line="360" w:lineRule="auto"/>
        <w:jc w:val="both"/>
      </w:pPr>
    </w:p>
    <w:p w14:paraId="3B9A35CD" w14:textId="10B5F3CB" w:rsidR="005364CA" w:rsidRDefault="005364CA" w:rsidP="00857D07">
      <w:pPr>
        <w:pStyle w:val="ListParagraph"/>
        <w:numPr>
          <w:ilvl w:val="0"/>
          <w:numId w:val="62"/>
        </w:numPr>
        <w:spacing w:line="360" w:lineRule="auto"/>
        <w:jc w:val="both"/>
      </w:pPr>
      <w:r w:rsidRPr="00785A2D">
        <w:t>The system shall comply with the standards and recommendations from ICAO Doc 9837.</w:t>
      </w:r>
      <w:r w:rsidR="002A261B">
        <w:t xml:space="preserve"> Bidders shall indicate compliance.</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43002896" w14:textId="77777777" w:rsidTr="00407CF9">
        <w:trPr>
          <w:trHeight w:val="445"/>
        </w:trPr>
        <w:tc>
          <w:tcPr>
            <w:tcW w:w="2797" w:type="dxa"/>
          </w:tcPr>
          <w:p w14:paraId="421C3C9E"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04E5E54"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98589B1"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46E0511C" w14:textId="77777777" w:rsidTr="00407CF9">
        <w:trPr>
          <w:cantSplit/>
          <w:trHeight w:val="496"/>
        </w:trPr>
        <w:tc>
          <w:tcPr>
            <w:tcW w:w="9072" w:type="dxa"/>
            <w:gridSpan w:val="3"/>
          </w:tcPr>
          <w:p w14:paraId="7821E1CC"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29CDAFEF" w14:textId="77777777" w:rsidTr="00407CF9">
        <w:trPr>
          <w:cantSplit/>
          <w:trHeight w:val="422"/>
        </w:trPr>
        <w:tc>
          <w:tcPr>
            <w:tcW w:w="9072" w:type="dxa"/>
            <w:gridSpan w:val="3"/>
          </w:tcPr>
          <w:p w14:paraId="26947EB5"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C667B2E" w14:textId="77777777" w:rsidR="002A261B" w:rsidRPr="00785A2D" w:rsidRDefault="002A261B" w:rsidP="002A261B">
      <w:pPr>
        <w:spacing w:line="360" w:lineRule="auto"/>
        <w:jc w:val="both"/>
      </w:pPr>
    </w:p>
    <w:p w14:paraId="260EDAE2" w14:textId="1F05C804" w:rsidR="005364CA" w:rsidRDefault="005364CA" w:rsidP="00857D07">
      <w:pPr>
        <w:pStyle w:val="ListParagraph"/>
        <w:numPr>
          <w:ilvl w:val="0"/>
          <w:numId w:val="62"/>
        </w:numPr>
        <w:spacing w:line="360" w:lineRule="auto"/>
        <w:jc w:val="both"/>
      </w:pPr>
      <w:r w:rsidRPr="00785A2D">
        <w:t>The system shall meet the requirements and standards of the EUROCAE ED-89A document.</w:t>
      </w:r>
      <w:r w:rsidR="002A261B">
        <w:t xml:space="preserve"> Bidders shall indicate compliance.</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37086032" w14:textId="77777777" w:rsidTr="00407CF9">
        <w:trPr>
          <w:trHeight w:val="445"/>
        </w:trPr>
        <w:tc>
          <w:tcPr>
            <w:tcW w:w="2797" w:type="dxa"/>
          </w:tcPr>
          <w:p w14:paraId="42865EFE"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7F6FD3B"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95D9ACD"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7C502062" w14:textId="77777777" w:rsidTr="00407CF9">
        <w:trPr>
          <w:cantSplit/>
          <w:trHeight w:val="496"/>
        </w:trPr>
        <w:tc>
          <w:tcPr>
            <w:tcW w:w="9072" w:type="dxa"/>
            <w:gridSpan w:val="3"/>
          </w:tcPr>
          <w:p w14:paraId="575F4111"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32AF044E" w14:textId="77777777" w:rsidTr="00407CF9">
        <w:trPr>
          <w:cantSplit/>
          <w:trHeight w:val="422"/>
        </w:trPr>
        <w:tc>
          <w:tcPr>
            <w:tcW w:w="9072" w:type="dxa"/>
            <w:gridSpan w:val="3"/>
          </w:tcPr>
          <w:p w14:paraId="28F74F6E"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0078C85" w14:textId="77777777" w:rsidR="002A261B" w:rsidRPr="00785A2D" w:rsidRDefault="002A261B" w:rsidP="002A261B">
      <w:pPr>
        <w:spacing w:line="360" w:lineRule="auto"/>
        <w:jc w:val="both"/>
      </w:pPr>
    </w:p>
    <w:p w14:paraId="007A3F2C" w14:textId="47FE543C" w:rsidR="00857D07" w:rsidRDefault="00857D07" w:rsidP="00857D07">
      <w:pPr>
        <w:pStyle w:val="ListParagraph"/>
        <w:numPr>
          <w:ilvl w:val="0"/>
          <w:numId w:val="62"/>
        </w:numPr>
        <w:spacing w:line="360" w:lineRule="auto"/>
        <w:jc w:val="both"/>
      </w:pPr>
      <w:r w:rsidRPr="00857D07">
        <w:t>The system shall be configurable to reference magnetic North</w:t>
      </w:r>
      <w:r w:rsidR="002A261B">
        <w:t>. Bidders shall provide system data sheet</w:t>
      </w:r>
      <w:r w:rsidR="00B07489">
        <w:t>/manufacturer information sheet</w:t>
      </w:r>
      <w:r w:rsidR="002A261B">
        <w:t xml:space="preserve"> indicating</w:t>
      </w:r>
      <w:r w:rsidR="00B07489">
        <w:t xml:space="preserve"> compliance.</w:t>
      </w:r>
      <w:r w:rsidR="002A261B">
        <w:t xml:space="preserve"> </w:t>
      </w:r>
      <w:r w:rsidR="00874AC2">
        <w:t>(D)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288C41A1" w14:textId="77777777" w:rsidTr="00407CF9">
        <w:trPr>
          <w:trHeight w:val="445"/>
        </w:trPr>
        <w:tc>
          <w:tcPr>
            <w:tcW w:w="2797" w:type="dxa"/>
          </w:tcPr>
          <w:p w14:paraId="169730E8"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13BF9F7"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4F14FB9"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506800BF" w14:textId="77777777" w:rsidTr="00407CF9">
        <w:trPr>
          <w:cantSplit/>
          <w:trHeight w:val="496"/>
        </w:trPr>
        <w:tc>
          <w:tcPr>
            <w:tcW w:w="9072" w:type="dxa"/>
            <w:gridSpan w:val="3"/>
          </w:tcPr>
          <w:p w14:paraId="27BE73AA"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0B76AFBA" w14:textId="77777777" w:rsidTr="00407CF9">
        <w:trPr>
          <w:cantSplit/>
          <w:trHeight w:val="422"/>
        </w:trPr>
        <w:tc>
          <w:tcPr>
            <w:tcW w:w="9072" w:type="dxa"/>
            <w:gridSpan w:val="3"/>
          </w:tcPr>
          <w:p w14:paraId="40F17DDF"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1F1CCDF" w14:textId="77777777" w:rsidR="002A261B" w:rsidRPr="00857D07" w:rsidRDefault="002A261B" w:rsidP="002A261B">
      <w:pPr>
        <w:spacing w:line="360" w:lineRule="auto"/>
        <w:jc w:val="both"/>
      </w:pPr>
    </w:p>
    <w:p w14:paraId="6CD62EE8" w14:textId="33F35A52" w:rsidR="00857D07" w:rsidRDefault="00857D07" w:rsidP="00857D07">
      <w:pPr>
        <w:pStyle w:val="ListParagraph"/>
        <w:numPr>
          <w:ilvl w:val="0"/>
          <w:numId w:val="62"/>
        </w:numPr>
        <w:spacing w:line="360" w:lineRule="auto"/>
        <w:jc w:val="both"/>
      </w:pPr>
      <w:r w:rsidRPr="00857D07">
        <w:t xml:space="preserve">The system shall be configurable to reference true North. </w:t>
      </w:r>
      <w:r w:rsidR="00C80CF4">
        <w:t>Bidders shall provide system data sheet/manufacturer information sheet indicating compliance.</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63555766" w14:textId="77777777" w:rsidTr="00407CF9">
        <w:trPr>
          <w:trHeight w:val="445"/>
        </w:trPr>
        <w:tc>
          <w:tcPr>
            <w:tcW w:w="2797" w:type="dxa"/>
          </w:tcPr>
          <w:p w14:paraId="2E9CCDD4"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09118D4"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9725C8C"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0E6CD54B" w14:textId="77777777" w:rsidTr="00407CF9">
        <w:trPr>
          <w:cantSplit/>
          <w:trHeight w:val="496"/>
        </w:trPr>
        <w:tc>
          <w:tcPr>
            <w:tcW w:w="9072" w:type="dxa"/>
            <w:gridSpan w:val="3"/>
          </w:tcPr>
          <w:p w14:paraId="5C06DD83"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16350EA5" w14:textId="77777777" w:rsidTr="00407CF9">
        <w:trPr>
          <w:cantSplit/>
          <w:trHeight w:val="422"/>
        </w:trPr>
        <w:tc>
          <w:tcPr>
            <w:tcW w:w="9072" w:type="dxa"/>
            <w:gridSpan w:val="3"/>
          </w:tcPr>
          <w:p w14:paraId="003F448A"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73156C3" w14:textId="77777777" w:rsidR="002A261B" w:rsidRPr="00857D07" w:rsidRDefault="002A261B" w:rsidP="002A261B">
      <w:pPr>
        <w:spacing w:line="360" w:lineRule="auto"/>
        <w:jc w:val="both"/>
      </w:pPr>
    </w:p>
    <w:p w14:paraId="6FD275C3" w14:textId="7F2EB4D4" w:rsidR="00857D07" w:rsidRDefault="00857D07" w:rsidP="00857D07">
      <w:pPr>
        <w:pStyle w:val="ListParagraph"/>
        <w:numPr>
          <w:ilvl w:val="0"/>
          <w:numId w:val="62"/>
        </w:numPr>
        <w:spacing w:line="360" w:lineRule="auto"/>
        <w:jc w:val="both"/>
      </w:pPr>
      <w:r w:rsidRPr="00857D07">
        <w:t>The system shall perform the calculations to convert from true North wind direction to magnetic North per airport.</w:t>
      </w:r>
      <w:r w:rsidR="00C80CF4">
        <w:t xml:space="preserve"> Bidders shall explain how the system performs the calculations.</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7D8B0F43" w14:textId="77777777" w:rsidTr="00407CF9">
        <w:trPr>
          <w:trHeight w:val="445"/>
        </w:trPr>
        <w:tc>
          <w:tcPr>
            <w:tcW w:w="2797" w:type="dxa"/>
          </w:tcPr>
          <w:p w14:paraId="51D46B23"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D1F0ACF"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AEE9306"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4C6EC189" w14:textId="77777777" w:rsidTr="00407CF9">
        <w:trPr>
          <w:cantSplit/>
          <w:trHeight w:val="496"/>
        </w:trPr>
        <w:tc>
          <w:tcPr>
            <w:tcW w:w="9072" w:type="dxa"/>
            <w:gridSpan w:val="3"/>
          </w:tcPr>
          <w:p w14:paraId="5AD5857C"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2FDDE6B3" w14:textId="77777777" w:rsidTr="00407CF9">
        <w:trPr>
          <w:cantSplit/>
          <w:trHeight w:val="422"/>
        </w:trPr>
        <w:tc>
          <w:tcPr>
            <w:tcW w:w="9072" w:type="dxa"/>
            <w:gridSpan w:val="3"/>
          </w:tcPr>
          <w:p w14:paraId="5003764A"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E02A04F" w14:textId="77777777" w:rsidR="00C80CF4" w:rsidRPr="00857D07" w:rsidRDefault="00C80CF4" w:rsidP="00C80CF4">
      <w:pPr>
        <w:spacing w:line="360" w:lineRule="auto"/>
        <w:jc w:val="both"/>
      </w:pPr>
    </w:p>
    <w:p w14:paraId="77FCAC67" w14:textId="1FCFF825" w:rsidR="00857D07" w:rsidRDefault="00857D07" w:rsidP="00857D07">
      <w:pPr>
        <w:pStyle w:val="ListParagraph"/>
        <w:numPr>
          <w:ilvl w:val="0"/>
          <w:numId w:val="62"/>
        </w:numPr>
        <w:spacing w:line="360" w:lineRule="auto"/>
        <w:jc w:val="both"/>
      </w:pPr>
      <w:r w:rsidRPr="00857D07">
        <w:t>The system shall perform the calculations to convert from magnetic North to true North.</w:t>
      </w:r>
      <w:r w:rsidR="00F73995">
        <w:t xml:space="preserve"> Bidders shall explain how the system performs the calculations.</w:t>
      </w:r>
      <w:r w:rsidR="00874AC2">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60E65AB1" w14:textId="77777777" w:rsidTr="00407CF9">
        <w:trPr>
          <w:trHeight w:val="445"/>
        </w:trPr>
        <w:tc>
          <w:tcPr>
            <w:tcW w:w="2797" w:type="dxa"/>
          </w:tcPr>
          <w:p w14:paraId="6AC139C3"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1D1E2F5"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BFC80CF"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1D619012" w14:textId="77777777" w:rsidTr="00407CF9">
        <w:trPr>
          <w:cantSplit/>
          <w:trHeight w:val="496"/>
        </w:trPr>
        <w:tc>
          <w:tcPr>
            <w:tcW w:w="9072" w:type="dxa"/>
            <w:gridSpan w:val="3"/>
          </w:tcPr>
          <w:p w14:paraId="00321BCF"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42742ED9" w14:textId="77777777" w:rsidTr="00407CF9">
        <w:trPr>
          <w:cantSplit/>
          <w:trHeight w:val="422"/>
        </w:trPr>
        <w:tc>
          <w:tcPr>
            <w:tcW w:w="9072" w:type="dxa"/>
            <w:gridSpan w:val="3"/>
          </w:tcPr>
          <w:p w14:paraId="42E0BB09"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19980A4" w14:textId="120D9B2B" w:rsidR="008F2751" w:rsidRDefault="008F2751" w:rsidP="005364CA"/>
    <w:p w14:paraId="2F06796B" w14:textId="77777777" w:rsidR="008F2751" w:rsidRDefault="008F2751">
      <w:r>
        <w:br w:type="page"/>
      </w:r>
    </w:p>
    <w:p w14:paraId="170E1378" w14:textId="77777777" w:rsidR="005364CA" w:rsidRPr="00785A2D" w:rsidRDefault="005364CA" w:rsidP="005364CA"/>
    <w:p w14:paraId="58E8FB47" w14:textId="77777777" w:rsidR="005364CA" w:rsidRPr="00785A2D" w:rsidRDefault="005364CA" w:rsidP="005364CA">
      <w:pPr>
        <w:pStyle w:val="Heading2"/>
        <w:rPr>
          <w:lang w:val="en-ZA"/>
        </w:rPr>
      </w:pPr>
      <w:bookmarkStart w:id="39" w:name="_Toc188621736"/>
      <w:bookmarkStart w:id="40" w:name="_Ref199921677"/>
      <w:bookmarkStart w:id="41" w:name="_Toc202517512"/>
      <w:r w:rsidRPr="00785A2D">
        <w:rPr>
          <w:lang w:val="en-ZA"/>
        </w:rPr>
        <w:t>ATIS Information Input</w:t>
      </w:r>
      <w:bookmarkEnd w:id="39"/>
      <w:bookmarkEnd w:id="40"/>
      <w:bookmarkEnd w:id="41"/>
    </w:p>
    <w:p w14:paraId="7CFCBB9D" w14:textId="77777777" w:rsidR="005364CA" w:rsidRPr="00785A2D" w:rsidRDefault="005364CA" w:rsidP="00EA5208">
      <w:pPr>
        <w:pStyle w:val="ListParagraph"/>
        <w:numPr>
          <w:ilvl w:val="0"/>
          <w:numId w:val="23"/>
        </w:numPr>
        <w:spacing w:line="360" w:lineRule="auto"/>
        <w:jc w:val="both"/>
      </w:pPr>
      <w:r w:rsidRPr="00785A2D">
        <w:t>The ATIS system shall receive weather/meteorological information from the local AWOS server via the Local Area Network (LAN). The system shall receive and process the following observation reports:</w:t>
      </w:r>
    </w:p>
    <w:p w14:paraId="06B67AA9" w14:textId="77777777" w:rsidR="005364CA" w:rsidRPr="00785A2D" w:rsidRDefault="005364CA" w:rsidP="00EA5208">
      <w:pPr>
        <w:pStyle w:val="ListParagraph"/>
        <w:numPr>
          <w:ilvl w:val="0"/>
          <w:numId w:val="2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Local routine and special reports (MET reports)</w:t>
      </w:r>
    </w:p>
    <w:p w14:paraId="218C6C5B" w14:textId="77777777" w:rsidR="005364CA" w:rsidRPr="00785A2D" w:rsidRDefault="005364CA" w:rsidP="00EA5208">
      <w:pPr>
        <w:pStyle w:val="ListParagraph"/>
        <w:numPr>
          <w:ilvl w:val="0"/>
          <w:numId w:val="2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METAR </w:t>
      </w:r>
    </w:p>
    <w:p w14:paraId="4624FC49" w14:textId="36BC56CB" w:rsidR="004C4FD8" w:rsidRDefault="005364CA" w:rsidP="00553745">
      <w:pPr>
        <w:pStyle w:val="ListParagraph"/>
        <w:numPr>
          <w:ilvl w:val="0"/>
          <w:numId w:val="22"/>
        </w:numPr>
        <w:overflowPunct/>
        <w:autoSpaceDE/>
        <w:autoSpaceDN/>
        <w:adjustRightInd/>
        <w:spacing w:after="160" w:line="360" w:lineRule="auto"/>
        <w:contextualSpacing/>
        <w:textAlignment w:val="auto"/>
      </w:pPr>
      <w:r w:rsidRPr="00785A2D">
        <w:rPr>
          <w:rFonts w:cs="Arial"/>
          <w:color w:val="000000" w:themeColor="text1"/>
        </w:rPr>
        <w:t>SPECI</w:t>
      </w:r>
    </w:p>
    <w:p w14:paraId="3D54135C" w14:textId="7B3FB09C" w:rsidR="004C4FD8" w:rsidRPr="004C4FD8" w:rsidRDefault="004C4FD8" w:rsidP="004C4FD8">
      <w:pPr>
        <w:pStyle w:val="ListParagraph"/>
        <w:spacing w:line="360" w:lineRule="auto"/>
        <w:jc w:val="both"/>
      </w:pPr>
      <w:r w:rsidRPr="004C4FD8">
        <w:t>Bidders shall explain how the proposed solution will accomplish this task.</w:t>
      </w:r>
      <w:r>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588A46B8" w14:textId="77777777" w:rsidTr="00407CF9">
        <w:trPr>
          <w:trHeight w:val="445"/>
        </w:trPr>
        <w:tc>
          <w:tcPr>
            <w:tcW w:w="2797" w:type="dxa"/>
          </w:tcPr>
          <w:p w14:paraId="6479E319"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30A353D"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9A92201"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50563821" w14:textId="77777777" w:rsidTr="00407CF9">
        <w:trPr>
          <w:cantSplit/>
          <w:trHeight w:val="496"/>
        </w:trPr>
        <w:tc>
          <w:tcPr>
            <w:tcW w:w="9072" w:type="dxa"/>
            <w:gridSpan w:val="3"/>
          </w:tcPr>
          <w:p w14:paraId="4BC7F030"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18B82337" w14:textId="77777777" w:rsidTr="00407CF9">
        <w:trPr>
          <w:cantSplit/>
          <w:trHeight w:val="422"/>
        </w:trPr>
        <w:tc>
          <w:tcPr>
            <w:tcW w:w="9072" w:type="dxa"/>
            <w:gridSpan w:val="3"/>
          </w:tcPr>
          <w:p w14:paraId="16B429E6"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76ED6DE" w14:textId="77777777" w:rsidR="004C4FD8" w:rsidRPr="004C4FD8" w:rsidRDefault="004C4FD8" w:rsidP="004C4FD8">
      <w:pPr>
        <w:spacing w:after="160" w:line="360" w:lineRule="auto"/>
        <w:contextualSpacing/>
        <w:rPr>
          <w:rFonts w:cs="Arial"/>
          <w:color w:val="000000" w:themeColor="text1"/>
        </w:rPr>
      </w:pPr>
    </w:p>
    <w:p w14:paraId="73878289" w14:textId="0F52BA1C" w:rsidR="005364CA" w:rsidRDefault="005364CA" w:rsidP="00EA5208">
      <w:pPr>
        <w:pStyle w:val="ListParagraph"/>
        <w:numPr>
          <w:ilvl w:val="0"/>
          <w:numId w:val="23"/>
        </w:numPr>
        <w:spacing w:line="360" w:lineRule="auto"/>
        <w:jc w:val="both"/>
      </w:pPr>
      <w:r w:rsidRPr="00785A2D">
        <w:t>The choice regarding the type of report to be processed by the system (local routine/special report or METAR) shall be configurable. This configuration shall only be available at the system level by technical maintenance personnel.</w:t>
      </w:r>
      <w:r w:rsidR="00385473">
        <w:t xml:space="preserve"> </w:t>
      </w:r>
      <w:r w:rsidR="00385473">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4926FED2" w14:textId="77777777" w:rsidTr="00407CF9">
        <w:trPr>
          <w:trHeight w:val="445"/>
        </w:trPr>
        <w:tc>
          <w:tcPr>
            <w:tcW w:w="2797" w:type="dxa"/>
          </w:tcPr>
          <w:p w14:paraId="64EF8210"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35D9320"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7E2215E"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4994DA7F" w14:textId="77777777" w:rsidTr="00407CF9">
        <w:trPr>
          <w:cantSplit/>
          <w:trHeight w:val="496"/>
        </w:trPr>
        <w:tc>
          <w:tcPr>
            <w:tcW w:w="9072" w:type="dxa"/>
            <w:gridSpan w:val="3"/>
          </w:tcPr>
          <w:p w14:paraId="780A98CD"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0220ADF2" w14:textId="77777777" w:rsidTr="00407CF9">
        <w:trPr>
          <w:cantSplit/>
          <w:trHeight w:val="422"/>
        </w:trPr>
        <w:tc>
          <w:tcPr>
            <w:tcW w:w="9072" w:type="dxa"/>
            <w:gridSpan w:val="3"/>
          </w:tcPr>
          <w:p w14:paraId="6E8F14DF"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79952EA" w14:textId="77777777" w:rsidR="004C4FD8" w:rsidRPr="00785A2D" w:rsidRDefault="004C4FD8" w:rsidP="004C4FD8">
      <w:pPr>
        <w:pStyle w:val="ListParagraph"/>
        <w:spacing w:line="360" w:lineRule="auto"/>
        <w:jc w:val="both"/>
      </w:pPr>
    </w:p>
    <w:p w14:paraId="30A7A4AD" w14:textId="733CCDC5" w:rsidR="005364CA" w:rsidRPr="00921183" w:rsidRDefault="005364CA" w:rsidP="00EA5208">
      <w:pPr>
        <w:pStyle w:val="ListParagraph"/>
        <w:numPr>
          <w:ilvl w:val="0"/>
          <w:numId w:val="23"/>
        </w:numPr>
        <w:spacing w:line="360" w:lineRule="auto"/>
        <w:jc w:val="both"/>
      </w:pPr>
      <w:r w:rsidRPr="00785A2D">
        <w:t xml:space="preserve">The ATIS system shall be able to take inputs from the user (i.e., ATCO, ATSA) through a keyboard and mouse.  </w:t>
      </w:r>
      <w:r w:rsidR="00921183">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01652EB9" w14:textId="77777777" w:rsidTr="00407CF9">
        <w:trPr>
          <w:trHeight w:val="445"/>
        </w:trPr>
        <w:tc>
          <w:tcPr>
            <w:tcW w:w="2797" w:type="dxa"/>
          </w:tcPr>
          <w:p w14:paraId="2C36CE15"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D8CBC5E"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B233997"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18B8090F" w14:textId="77777777" w:rsidTr="00407CF9">
        <w:trPr>
          <w:cantSplit/>
          <w:trHeight w:val="496"/>
        </w:trPr>
        <w:tc>
          <w:tcPr>
            <w:tcW w:w="9072" w:type="dxa"/>
            <w:gridSpan w:val="3"/>
          </w:tcPr>
          <w:p w14:paraId="21BE3305"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24EF295F" w14:textId="77777777" w:rsidTr="00407CF9">
        <w:trPr>
          <w:cantSplit/>
          <w:trHeight w:val="422"/>
        </w:trPr>
        <w:tc>
          <w:tcPr>
            <w:tcW w:w="9072" w:type="dxa"/>
            <w:gridSpan w:val="3"/>
          </w:tcPr>
          <w:p w14:paraId="674032F1"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FA54F51" w14:textId="77777777" w:rsidR="00921183" w:rsidRPr="00785A2D" w:rsidRDefault="00921183" w:rsidP="00921183">
      <w:pPr>
        <w:spacing w:line="360" w:lineRule="auto"/>
        <w:jc w:val="both"/>
      </w:pPr>
    </w:p>
    <w:p w14:paraId="2A6551B2" w14:textId="77777777" w:rsidR="005364CA" w:rsidRPr="00785A2D" w:rsidRDefault="005364CA" w:rsidP="00EA5208">
      <w:pPr>
        <w:pStyle w:val="ListParagraph"/>
        <w:numPr>
          <w:ilvl w:val="0"/>
          <w:numId w:val="23"/>
        </w:numPr>
        <w:spacing w:line="360" w:lineRule="auto"/>
        <w:jc w:val="both"/>
      </w:pPr>
      <w:bookmarkStart w:id="42" w:name="_Ref187224881"/>
      <w:r w:rsidRPr="00785A2D">
        <w:t>The client shall be able to update general information such as:</w:t>
      </w:r>
      <w:bookmarkEnd w:id="42"/>
    </w:p>
    <w:p w14:paraId="0BFBF322" w14:textId="77777777" w:rsidR="005364CA" w:rsidRPr="00785A2D" w:rsidRDefault="005364CA" w:rsidP="00EA5208">
      <w:pPr>
        <w:pStyle w:val="ListParagraph"/>
        <w:numPr>
          <w:ilvl w:val="0"/>
          <w:numId w:val="2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Runway in use for both arrival and departure</w:t>
      </w:r>
    </w:p>
    <w:p w14:paraId="5BAB0E2E" w14:textId="77777777" w:rsidR="005364CA" w:rsidRPr="00785A2D" w:rsidRDefault="005364CA" w:rsidP="00EA5208">
      <w:pPr>
        <w:pStyle w:val="ListParagraph"/>
        <w:numPr>
          <w:ilvl w:val="0"/>
          <w:numId w:val="2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Delays</w:t>
      </w:r>
    </w:p>
    <w:p w14:paraId="4C4BE8B5" w14:textId="77777777" w:rsidR="005364CA" w:rsidRPr="00785A2D" w:rsidRDefault="005364CA" w:rsidP="00EA5208">
      <w:pPr>
        <w:pStyle w:val="ListParagraph"/>
        <w:numPr>
          <w:ilvl w:val="0"/>
          <w:numId w:val="2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Approach type</w:t>
      </w:r>
    </w:p>
    <w:p w14:paraId="172B341C" w14:textId="77777777" w:rsidR="005364CA" w:rsidRPr="00785A2D" w:rsidRDefault="005364CA" w:rsidP="00EA5208">
      <w:pPr>
        <w:pStyle w:val="ListParagraph"/>
        <w:numPr>
          <w:ilvl w:val="0"/>
          <w:numId w:val="2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Free text block</w:t>
      </w:r>
    </w:p>
    <w:p w14:paraId="6F7ACD2B" w14:textId="77777777" w:rsidR="005364CA" w:rsidRPr="00785A2D" w:rsidRDefault="005364CA" w:rsidP="00EA5208">
      <w:pPr>
        <w:pStyle w:val="ListParagraph"/>
        <w:numPr>
          <w:ilvl w:val="0"/>
          <w:numId w:val="2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Global Reporting Format (including Runway Condition Code)</w:t>
      </w:r>
    </w:p>
    <w:p w14:paraId="4CA2B957" w14:textId="3068C7DE" w:rsidR="00921183" w:rsidRPr="00553745" w:rsidRDefault="005364CA" w:rsidP="00553745">
      <w:pPr>
        <w:pStyle w:val="ListParagraph"/>
        <w:numPr>
          <w:ilvl w:val="0"/>
          <w:numId w:val="2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lastRenderedPageBreak/>
        <w:t>Zone change (drop-down list)</w:t>
      </w:r>
    </w:p>
    <w:p w14:paraId="026DFA67" w14:textId="092819DD" w:rsidR="00921183" w:rsidRDefault="00921183" w:rsidP="00921183">
      <w:pPr>
        <w:pStyle w:val="ListParagraph"/>
        <w:spacing w:line="360" w:lineRule="auto"/>
        <w:jc w:val="both"/>
        <w:rPr>
          <w:rFonts w:cs="Arial"/>
          <w:snapToGrid w:val="0"/>
          <w:color w:val="000000"/>
        </w:rPr>
      </w:pPr>
      <w:r>
        <w:t>B</w:t>
      </w:r>
      <w:r w:rsidRPr="00921183">
        <w:t>idders</w:t>
      </w:r>
      <w:r w:rsidRPr="00921183">
        <w:rPr>
          <w:rFonts w:cs="Arial"/>
          <w:snapToGrid w:val="0"/>
          <w:color w:val="000000"/>
        </w:rPr>
        <w:t xml:space="preserve">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3A13B503" w14:textId="77777777" w:rsidTr="00407CF9">
        <w:trPr>
          <w:trHeight w:val="445"/>
        </w:trPr>
        <w:tc>
          <w:tcPr>
            <w:tcW w:w="2797" w:type="dxa"/>
          </w:tcPr>
          <w:p w14:paraId="4475806C"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ACC8F24"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49C4519"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17816AFE" w14:textId="77777777" w:rsidTr="00407CF9">
        <w:trPr>
          <w:cantSplit/>
          <w:trHeight w:val="496"/>
        </w:trPr>
        <w:tc>
          <w:tcPr>
            <w:tcW w:w="9072" w:type="dxa"/>
            <w:gridSpan w:val="3"/>
          </w:tcPr>
          <w:p w14:paraId="21140145"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1C3C7EFC" w14:textId="77777777" w:rsidTr="00407CF9">
        <w:trPr>
          <w:cantSplit/>
          <w:trHeight w:val="422"/>
        </w:trPr>
        <w:tc>
          <w:tcPr>
            <w:tcW w:w="9072" w:type="dxa"/>
            <w:gridSpan w:val="3"/>
          </w:tcPr>
          <w:p w14:paraId="5AF24B38"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C62BB47" w14:textId="77777777" w:rsidR="00921183" w:rsidRPr="00785A2D" w:rsidRDefault="00921183" w:rsidP="00921183">
      <w:pPr>
        <w:pStyle w:val="ListParagraph"/>
        <w:overflowPunct/>
        <w:autoSpaceDE/>
        <w:autoSpaceDN/>
        <w:adjustRightInd/>
        <w:spacing w:after="160" w:line="360" w:lineRule="auto"/>
        <w:ind w:left="1080"/>
        <w:contextualSpacing/>
        <w:textAlignment w:val="auto"/>
        <w:rPr>
          <w:rFonts w:cs="Arial"/>
          <w:color w:val="000000" w:themeColor="text1"/>
        </w:rPr>
      </w:pPr>
    </w:p>
    <w:p w14:paraId="73E3DF25" w14:textId="6BB5EE34" w:rsidR="005364CA" w:rsidRPr="00967B8C" w:rsidRDefault="005364CA" w:rsidP="00EA5208">
      <w:pPr>
        <w:pStyle w:val="ListParagraph"/>
        <w:numPr>
          <w:ilvl w:val="0"/>
          <w:numId w:val="23"/>
        </w:numPr>
        <w:spacing w:line="360" w:lineRule="auto"/>
        <w:jc w:val="both"/>
      </w:pPr>
      <w:r w:rsidRPr="00785A2D">
        <w:t>The free text block field size shall be scalable to fit user requirements (i.e., fit 3 lines of text)</w:t>
      </w:r>
      <w:r w:rsidR="00967B8C">
        <w:t xml:space="preserve">. </w:t>
      </w:r>
      <w:r w:rsidR="00967B8C">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5AED7981" w14:textId="77777777" w:rsidTr="00407CF9">
        <w:trPr>
          <w:trHeight w:val="445"/>
        </w:trPr>
        <w:tc>
          <w:tcPr>
            <w:tcW w:w="2797" w:type="dxa"/>
          </w:tcPr>
          <w:p w14:paraId="36437C87"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60D1A96"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FC1DAA3"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39C06A36" w14:textId="77777777" w:rsidTr="00407CF9">
        <w:trPr>
          <w:cantSplit/>
          <w:trHeight w:val="496"/>
        </w:trPr>
        <w:tc>
          <w:tcPr>
            <w:tcW w:w="9072" w:type="dxa"/>
            <w:gridSpan w:val="3"/>
          </w:tcPr>
          <w:p w14:paraId="635B1EFB"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086DD158" w14:textId="77777777" w:rsidTr="00407CF9">
        <w:trPr>
          <w:cantSplit/>
          <w:trHeight w:val="422"/>
        </w:trPr>
        <w:tc>
          <w:tcPr>
            <w:tcW w:w="9072" w:type="dxa"/>
            <w:gridSpan w:val="3"/>
          </w:tcPr>
          <w:p w14:paraId="25B76A18"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0D73408" w14:textId="77777777" w:rsidR="00967B8C" w:rsidRPr="00785A2D" w:rsidRDefault="00967B8C" w:rsidP="00967B8C">
      <w:pPr>
        <w:pStyle w:val="ListParagraph"/>
        <w:spacing w:line="360" w:lineRule="auto"/>
        <w:jc w:val="both"/>
      </w:pPr>
    </w:p>
    <w:p w14:paraId="07F4753F" w14:textId="28F16910" w:rsidR="005364CA" w:rsidRDefault="005364CA" w:rsidP="00EA5208">
      <w:pPr>
        <w:pStyle w:val="ListParagraph"/>
        <w:numPr>
          <w:ilvl w:val="0"/>
          <w:numId w:val="23"/>
        </w:numPr>
        <w:spacing w:line="360" w:lineRule="auto"/>
        <w:jc w:val="both"/>
      </w:pPr>
      <w:r w:rsidRPr="00785A2D">
        <w:t xml:space="preserve">If </w:t>
      </w:r>
      <w:r w:rsidRPr="00870DBF">
        <w:t xml:space="preserve">the </w:t>
      </w:r>
      <w:r w:rsidRPr="00553745">
        <w:t>parameters in</w:t>
      </w:r>
      <w:r w:rsidR="00870DBF" w:rsidRPr="00553745">
        <w:t xml:space="preserve"> </w:t>
      </w:r>
      <w:r w:rsidR="00870DBF" w:rsidRPr="00553745">
        <w:fldChar w:fldCharType="begin"/>
      </w:r>
      <w:r w:rsidR="00870DBF" w:rsidRPr="00553745">
        <w:instrText xml:space="preserve"> REF _Ref199921677 \r \h </w:instrText>
      </w:r>
      <w:r w:rsidR="00870DBF">
        <w:instrText xml:space="preserve"> \* MERGEFORMAT </w:instrText>
      </w:r>
      <w:r w:rsidR="00870DBF" w:rsidRPr="00553745">
        <w:fldChar w:fldCharType="separate"/>
      </w:r>
      <w:r w:rsidR="00870DBF" w:rsidRPr="00553745">
        <w:t>5.2</w:t>
      </w:r>
      <w:r w:rsidR="00870DBF" w:rsidRPr="00553745">
        <w:fldChar w:fldCharType="end"/>
      </w:r>
      <w:r w:rsidRPr="00553745">
        <w:t xml:space="preserve"> </w:t>
      </w:r>
      <w:r w:rsidR="00870DBF" w:rsidRPr="00553745">
        <w:t>[</w:t>
      </w:r>
      <w:r w:rsidRPr="00870DBF">
        <w:fldChar w:fldCharType="begin"/>
      </w:r>
      <w:r w:rsidRPr="00553745">
        <w:instrText xml:space="preserve"> REF _Ref187224881 \r \h  \* MERGEFORMAT </w:instrText>
      </w:r>
      <w:r w:rsidRPr="00870DBF">
        <w:fldChar w:fldCharType="separate"/>
      </w:r>
      <w:r w:rsidR="00181F84" w:rsidRPr="00553745">
        <w:t>D</w:t>
      </w:r>
      <w:r w:rsidRPr="00870DBF">
        <w:fldChar w:fldCharType="end"/>
      </w:r>
      <w:r w:rsidR="00870DBF" w:rsidRPr="00870DBF">
        <w:t>]</w:t>
      </w:r>
      <w:r w:rsidRPr="00870DBF">
        <w:t xml:space="preserve"> are</w:t>
      </w:r>
      <w:r w:rsidRPr="00785A2D">
        <w:t xml:space="preserve"> not specified, the system shall not include that parameter as part of the ATIS message.</w:t>
      </w:r>
      <w:r w:rsidR="0019377C">
        <w:t xml:space="preserve"> </w:t>
      </w:r>
      <w:r w:rsidR="00967B8C">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61C31762" w14:textId="77777777" w:rsidTr="00407CF9">
        <w:trPr>
          <w:trHeight w:val="445"/>
        </w:trPr>
        <w:tc>
          <w:tcPr>
            <w:tcW w:w="2797" w:type="dxa"/>
          </w:tcPr>
          <w:p w14:paraId="592368CB"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E781082"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F1E201F"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7E0F8F8C" w14:textId="77777777" w:rsidTr="00407CF9">
        <w:trPr>
          <w:cantSplit/>
          <w:trHeight w:val="496"/>
        </w:trPr>
        <w:tc>
          <w:tcPr>
            <w:tcW w:w="9072" w:type="dxa"/>
            <w:gridSpan w:val="3"/>
          </w:tcPr>
          <w:p w14:paraId="1464E771"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27AD81FF" w14:textId="77777777" w:rsidTr="00407CF9">
        <w:trPr>
          <w:cantSplit/>
          <w:trHeight w:val="422"/>
        </w:trPr>
        <w:tc>
          <w:tcPr>
            <w:tcW w:w="9072" w:type="dxa"/>
            <w:gridSpan w:val="3"/>
          </w:tcPr>
          <w:p w14:paraId="3602E239"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FB48F87" w14:textId="77777777" w:rsidR="00967B8C" w:rsidRPr="00785A2D" w:rsidRDefault="00967B8C" w:rsidP="00967B8C">
      <w:pPr>
        <w:spacing w:line="360" w:lineRule="auto"/>
        <w:jc w:val="both"/>
      </w:pPr>
    </w:p>
    <w:p w14:paraId="4842AD74" w14:textId="7D86FAFE" w:rsidR="005364CA" w:rsidRPr="0019377C" w:rsidRDefault="005364CA" w:rsidP="00EA5208">
      <w:pPr>
        <w:pStyle w:val="ListParagraph"/>
        <w:numPr>
          <w:ilvl w:val="0"/>
          <w:numId w:val="23"/>
        </w:numPr>
        <w:spacing w:line="360" w:lineRule="auto"/>
        <w:jc w:val="both"/>
      </w:pPr>
      <w:r w:rsidRPr="00785A2D">
        <w:t>There shall be a drop-down list for each station's available runways.</w:t>
      </w:r>
      <w:r w:rsidR="00800FFD">
        <w:t xml:space="preserve"> </w:t>
      </w:r>
      <w:r w:rsidR="0019377C">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2DC4372C" w14:textId="77777777" w:rsidTr="00407CF9">
        <w:trPr>
          <w:trHeight w:val="445"/>
        </w:trPr>
        <w:tc>
          <w:tcPr>
            <w:tcW w:w="2797" w:type="dxa"/>
          </w:tcPr>
          <w:p w14:paraId="3E0D69A1"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39A2985"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C37A510"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2656C73A" w14:textId="77777777" w:rsidTr="00407CF9">
        <w:trPr>
          <w:cantSplit/>
          <w:trHeight w:val="496"/>
        </w:trPr>
        <w:tc>
          <w:tcPr>
            <w:tcW w:w="9072" w:type="dxa"/>
            <w:gridSpan w:val="3"/>
          </w:tcPr>
          <w:p w14:paraId="5B855D3D"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44B5098C" w14:textId="77777777" w:rsidTr="00407CF9">
        <w:trPr>
          <w:cantSplit/>
          <w:trHeight w:val="422"/>
        </w:trPr>
        <w:tc>
          <w:tcPr>
            <w:tcW w:w="9072" w:type="dxa"/>
            <w:gridSpan w:val="3"/>
          </w:tcPr>
          <w:p w14:paraId="6A25BC48"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F4F042E" w14:textId="3945309B" w:rsidR="00F17100" w:rsidRDefault="00F17100" w:rsidP="0019377C">
      <w:pPr>
        <w:spacing w:line="360" w:lineRule="auto"/>
        <w:jc w:val="both"/>
      </w:pPr>
    </w:p>
    <w:p w14:paraId="2E668A4B" w14:textId="77777777" w:rsidR="00F17100" w:rsidRDefault="00F17100">
      <w:r>
        <w:br w:type="page"/>
      </w:r>
    </w:p>
    <w:p w14:paraId="1960FFE2" w14:textId="77777777" w:rsidR="0019377C" w:rsidRPr="00785A2D" w:rsidRDefault="0019377C" w:rsidP="0019377C">
      <w:pPr>
        <w:spacing w:line="360" w:lineRule="auto"/>
        <w:jc w:val="both"/>
      </w:pPr>
    </w:p>
    <w:p w14:paraId="4105247D" w14:textId="4B64A1D4" w:rsidR="005364CA" w:rsidRPr="00800FFD" w:rsidRDefault="005364CA" w:rsidP="00EA5208">
      <w:pPr>
        <w:pStyle w:val="ListParagraph"/>
        <w:numPr>
          <w:ilvl w:val="0"/>
          <w:numId w:val="23"/>
        </w:numPr>
        <w:spacing w:line="360" w:lineRule="auto"/>
        <w:jc w:val="both"/>
      </w:pPr>
      <w:r w:rsidRPr="00785A2D">
        <w:t>There shall be a drop-down list for each station's available approaches.</w:t>
      </w:r>
      <w:r w:rsidR="00800FFD">
        <w:t xml:space="preserve"> </w:t>
      </w:r>
      <w:r w:rsidR="00800FFD">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571F0CE5" w14:textId="77777777" w:rsidTr="00407CF9">
        <w:trPr>
          <w:trHeight w:val="445"/>
        </w:trPr>
        <w:tc>
          <w:tcPr>
            <w:tcW w:w="2797" w:type="dxa"/>
          </w:tcPr>
          <w:p w14:paraId="5C94B224"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F82FE7F"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F6A2BCB"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45C02DB2" w14:textId="77777777" w:rsidTr="00407CF9">
        <w:trPr>
          <w:cantSplit/>
          <w:trHeight w:val="496"/>
        </w:trPr>
        <w:tc>
          <w:tcPr>
            <w:tcW w:w="9072" w:type="dxa"/>
            <w:gridSpan w:val="3"/>
          </w:tcPr>
          <w:p w14:paraId="5D3E9AA9"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0D9633E2" w14:textId="77777777" w:rsidTr="00407CF9">
        <w:trPr>
          <w:cantSplit/>
          <w:trHeight w:val="422"/>
        </w:trPr>
        <w:tc>
          <w:tcPr>
            <w:tcW w:w="9072" w:type="dxa"/>
            <w:gridSpan w:val="3"/>
          </w:tcPr>
          <w:p w14:paraId="78A5D981"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9A37B06" w14:textId="43D49B32" w:rsidR="00794143" w:rsidRDefault="00794143"/>
    <w:p w14:paraId="0DD0F8C5" w14:textId="77777777" w:rsidR="00800FFD" w:rsidRPr="00785A2D" w:rsidRDefault="00800FFD" w:rsidP="00800FFD">
      <w:pPr>
        <w:spacing w:line="360" w:lineRule="auto"/>
        <w:jc w:val="both"/>
      </w:pPr>
    </w:p>
    <w:p w14:paraId="44255969" w14:textId="6958D23B" w:rsidR="00B74684" w:rsidRDefault="005364CA" w:rsidP="008A4E89">
      <w:pPr>
        <w:pStyle w:val="ListParagraph"/>
        <w:numPr>
          <w:ilvl w:val="0"/>
          <w:numId w:val="23"/>
        </w:numPr>
        <w:spacing w:line="360" w:lineRule="auto"/>
        <w:jc w:val="both"/>
      </w:pPr>
      <w:r w:rsidRPr="00785A2D">
        <w:t xml:space="preserve">There shall be a drop-down list for the ICAO RCC codes for all 3 runway thirds. </w:t>
      </w:r>
      <w:r w:rsidRPr="00A65A95">
        <w:t>ICAO Doc 9981, Table II-V-2-5.</w:t>
      </w:r>
      <w:r w:rsidR="00B74684">
        <w:t xml:space="preserve"> 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68F053B7" w14:textId="77777777" w:rsidTr="00407CF9">
        <w:trPr>
          <w:trHeight w:val="445"/>
        </w:trPr>
        <w:tc>
          <w:tcPr>
            <w:tcW w:w="2797" w:type="dxa"/>
          </w:tcPr>
          <w:p w14:paraId="5230DC33"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77C7A1A"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D650EAA"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3663A2EE" w14:textId="77777777" w:rsidTr="00407CF9">
        <w:trPr>
          <w:cantSplit/>
          <w:trHeight w:val="496"/>
        </w:trPr>
        <w:tc>
          <w:tcPr>
            <w:tcW w:w="9072" w:type="dxa"/>
            <w:gridSpan w:val="3"/>
          </w:tcPr>
          <w:p w14:paraId="66C88A04"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4F416BDC" w14:textId="77777777" w:rsidTr="00407CF9">
        <w:trPr>
          <w:cantSplit/>
          <w:trHeight w:val="422"/>
        </w:trPr>
        <w:tc>
          <w:tcPr>
            <w:tcW w:w="9072" w:type="dxa"/>
            <w:gridSpan w:val="3"/>
          </w:tcPr>
          <w:p w14:paraId="276E5862"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D55B815" w14:textId="67E3DDF2" w:rsidR="005364CA" w:rsidRPr="00785A2D" w:rsidRDefault="005364CA" w:rsidP="00B74684">
      <w:pPr>
        <w:spacing w:line="360" w:lineRule="auto"/>
        <w:ind w:left="360"/>
        <w:jc w:val="both"/>
      </w:pPr>
    </w:p>
    <w:p w14:paraId="3AB67B22" w14:textId="6944522D" w:rsidR="00150822" w:rsidRDefault="005364CA" w:rsidP="008A4E89">
      <w:pPr>
        <w:pStyle w:val="ListParagraph"/>
        <w:numPr>
          <w:ilvl w:val="0"/>
          <w:numId w:val="23"/>
        </w:numPr>
        <w:spacing w:line="360" w:lineRule="auto"/>
        <w:jc w:val="both"/>
      </w:pPr>
      <w:r w:rsidRPr="00785A2D">
        <w:t>The system user shall be able to update all the different drop-down lists (runway, approaches, zone change, RCC codes).</w:t>
      </w:r>
      <w:r w:rsidR="00150822">
        <w:t xml:space="preserve"> 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74AC2" w:rsidRPr="00785A2D" w14:paraId="3676E285" w14:textId="77777777" w:rsidTr="00407CF9">
        <w:trPr>
          <w:trHeight w:val="445"/>
        </w:trPr>
        <w:tc>
          <w:tcPr>
            <w:tcW w:w="2797" w:type="dxa"/>
          </w:tcPr>
          <w:p w14:paraId="3099B2E2" w14:textId="77777777" w:rsidR="00874AC2" w:rsidRPr="00785A2D" w:rsidRDefault="00874AC2"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37044DF"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50EDE66" w14:textId="77777777" w:rsidR="00874AC2" w:rsidRPr="00785A2D" w:rsidRDefault="00874AC2" w:rsidP="00407CF9">
            <w:pPr>
              <w:keepLines/>
              <w:tabs>
                <w:tab w:val="left" w:pos="720"/>
              </w:tabs>
              <w:spacing w:before="60" w:after="60" w:line="360" w:lineRule="auto"/>
              <w:jc w:val="both"/>
              <w:rPr>
                <w:rFonts w:ascii="Arial" w:hAnsi="Arial" w:cs="Arial"/>
                <w:sz w:val="22"/>
                <w:szCs w:val="22"/>
              </w:rPr>
            </w:pPr>
          </w:p>
        </w:tc>
      </w:tr>
      <w:tr w:rsidR="00874AC2" w:rsidRPr="00785A2D" w14:paraId="7955D047" w14:textId="77777777" w:rsidTr="00407CF9">
        <w:trPr>
          <w:cantSplit/>
          <w:trHeight w:val="496"/>
        </w:trPr>
        <w:tc>
          <w:tcPr>
            <w:tcW w:w="9072" w:type="dxa"/>
            <w:gridSpan w:val="3"/>
          </w:tcPr>
          <w:p w14:paraId="09DCDEA3"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74AC2" w:rsidRPr="00785A2D" w14:paraId="44222D00" w14:textId="77777777" w:rsidTr="00407CF9">
        <w:trPr>
          <w:cantSplit/>
          <w:trHeight w:val="422"/>
        </w:trPr>
        <w:tc>
          <w:tcPr>
            <w:tcW w:w="9072" w:type="dxa"/>
            <w:gridSpan w:val="3"/>
          </w:tcPr>
          <w:p w14:paraId="6C24356B" w14:textId="77777777" w:rsidR="00874AC2" w:rsidRPr="00785A2D" w:rsidRDefault="00874AC2"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D40967A" w14:textId="77777777" w:rsidR="005364CA" w:rsidRPr="00785A2D" w:rsidRDefault="005364CA" w:rsidP="005364CA"/>
    <w:p w14:paraId="41D99200" w14:textId="77777777" w:rsidR="005364CA" w:rsidRPr="00785A2D" w:rsidRDefault="005364CA" w:rsidP="005364CA">
      <w:pPr>
        <w:pStyle w:val="Heading2"/>
        <w:rPr>
          <w:lang w:val="en-ZA"/>
        </w:rPr>
      </w:pPr>
      <w:bookmarkStart w:id="43" w:name="_Toc188621737"/>
      <w:bookmarkStart w:id="44" w:name="_Toc202517513"/>
      <w:r w:rsidRPr="00785A2D">
        <w:rPr>
          <w:lang w:val="en-ZA"/>
        </w:rPr>
        <w:t>ATIS Message Generation</w:t>
      </w:r>
      <w:bookmarkEnd w:id="43"/>
      <w:bookmarkEnd w:id="44"/>
    </w:p>
    <w:p w14:paraId="52C2CF02" w14:textId="43CE0B1E" w:rsidR="005364CA" w:rsidRDefault="005364CA" w:rsidP="00EA5208">
      <w:pPr>
        <w:pStyle w:val="ListParagraph"/>
        <w:numPr>
          <w:ilvl w:val="0"/>
          <w:numId w:val="25"/>
        </w:numPr>
        <w:spacing w:line="360" w:lineRule="auto"/>
        <w:jc w:val="both"/>
      </w:pPr>
      <w:r w:rsidRPr="00785A2D">
        <w:t>The system shall allow the generation of ATIS messages.</w:t>
      </w:r>
      <w:r w:rsidR="007F7BE4">
        <w:t xml:space="preserve"> </w:t>
      </w:r>
      <w:r w:rsidR="007F7BE4" w:rsidRPr="007F7BE4">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CF346B" w:rsidRPr="00785A2D" w14:paraId="0F8B9E86" w14:textId="77777777" w:rsidTr="00407CF9">
        <w:trPr>
          <w:trHeight w:val="445"/>
        </w:trPr>
        <w:tc>
          <w:tcPr>
            <w:tcW w:w="2797" w:type="dxa"/>
          </w:tcPr>
          <w:p w14:paraId="37ECB9A6" w14:textId="77777777" w:rsidR="00CF346B" w:rsidRPr="00785A2D" w:rsidRDefault="00CF346B"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F9AD4B3" w14:textId="77777777" w:rsidR="00CF346B" w:rsidRPr="00785A2D" w:rsidRDefault="00CF346B"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1DE7DC4" w14:textId="77777777" w:rsidR="00CF346B" w:rsidRPr="00785A2D" w:rsidRDefault="00CF346B" w:rsidP="00407CF9">
            <w:pPr>
              <w:keepLines/>
              <w:tabs>
                <w:tab w:val="left" w:pos="720"/>
              </w:tabs>
              <w:spacing w:before="60" w:after="60" w:line="360" w:lineRule="auto"/>
              <w:jc w:val="both"/>
              <w:rPr>
                <w:rFonts w:ascii="Arial" w:hAnsi="Arial" w:cs="Arial"/>
                <w:sz w:val="22"/>
                <w:szCs w:val="22"/>
              </w:rPr>
            </w:pPr>
          </w:p>
        </w:tc>
      </w:tr>
      <w:tr w:rsidR="00CF346B" w:rsidRPr="00785A2D" w14:paraId="7F6075A5" w14:textId="77777777" w:rsidTr="00407CF9">
        <w:trPr>
          <w:cantSplit/>
          <w:trHeight w:val="496"/>
        </w:trPr>
        <w:tc>
          <w:tcPr>
            <w:tcW w:w="9072" w:type="dxa"/>
            <w:gridSpan w:val="3"/>
          </w:tcPr>
          <w:p w14:paraId="7A4D37BE" w14:textId="77777777" w:rsidR="00CF346B" w:rsidRPr="00785A2D" w:rsidRDefault="00CF346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CF346B" w:rsidRPr="00785A2D" w14:paraId="16E43C28" w14:textId="77777777" w:rsidTr="00407CF9">
        <w:trPr>
          <w:cantSplit/>
          <w:trHeight w:val="422"/>
        </w:trPr>
        <w:tc>
          <w:tcPr>
            <w:tcW w:w="9072" w:type="dxa"/>
            <w:gridSpan w:val="3"/>
          </w:tcPr>
          <w:p w14:paraId="328E4470" w14:textId="77777777" w:rsidR="00CF346B" w:rsidRPr="00785A2D" w:rsidRDefault="00CF346B"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390A026" w14:textId="1F2C5AB6" w:rsidR="00703ABD" w:rsidRDefault="00703ABD" w:rsidP="00DB2446">
      <w:pPr>
        <w:pStyle w:val="ListParagraph"/>
        <w:spacing w:line="360" w:lineRule="auto"/>
        <w:jc w:val="both"/>
      </w:pPr>
    </w:p>
    <w:p w14:paraId="03A0BABC" w14:textId="77777777" w:rsidR="00703ABD" w:rsidRDefault="00703ABD">
      <w:pPr>
        <w:rPr>
          <w:rFonts w:ascii="Arial" w:hAnsi="Arial"/>
        </w:rPr>
      </w:pPr>
      <w:r>
        <w:br w:type="page"/>
      </w:r>
    </w:p>
    <w:p w14:paraId="1977ACC9" w14:textId="77777777" w:rsidR="00DB2446" w:rsidRPr="00785A2D" w:rsidRDefault="00DB2446" w:rsidP="00DB2446">
      <w:pPr>
        <w:pStyle w:val="ListParagraph"/>
        <w:spacing w:line="360" w:lineRule="auto"/>
        <w:jc w:val="both"/>
      </w:pPr>
    </w:p>
    <w:p w14:paraId="7418C369" w14:textId="5F2B3014" w:rsidR="00C41DB2" w:rsidRPr="00785A2D" w:rsidRDefault="005364CA" w:rsidP="00C41DB2">
      <w:pPr>
        <w:pStyle w:val="ListParagraph"/>
        <w:numPr>
          <w:ilvl w:val="0"/>
          <w:numId w:val="25"/>
        </w:numPr>
        <w:spacing w:line="360" w:lineRule="auto"/>
        <w:jc w:val="both"/>
      </w:pPr>
      <w:r w:rsidRPr="00785A2D">
        <w:t>The system shall have multiple modes of operation.</w:t>
      </w:r>
      <w:r w:rsidR="00904A2F">
        <w:t xml:space="preserve"> </w:t>
      </w:r>
      <w:r w:rsidR="00C41DB2">
        <w:t>Bidders shall provide system data sheet/manufacturer information sheet indicating compliance. (D)</w:t>
      </w:r>
    </w:p>
    <w:p w14:paraId="23012E15" w14:textId="77777777" w:rsidR="005364CA" w:rsidRPr="00785A2D" w:rsidRDefault="005364CA" w:rsidP="00EA5208">
      <w:pPr>
        <w:pStyle w:val="ListParagraph"/>
        <w:numPr>
          <w:ilvl w:val="0"/>
          <w:numId w:val="2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Auto Mode – receive information from different systems (e.g., AWOS), prefill ATIS message template and transmit the ATIS message without user input. </w:t>
      </w:r>
    </w:p>
    <w:p w14:paraId="7F518E6D" w14:textId="77777777" w:rsidR="005364CA" w:rsidRPr="00785A2D" w:rsidRDefault="005364CA" w:rsidP="00EA5208">
      <w:pPr>
        <w:pStyle w:val="ListParagraph"/>
        <w:numPr>
          <w:ilvl w:val="0"/>
          <w:numId w:val="2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Semi Mode – receive information from different systems (e.g., AWOS), prefill ATIS message template and await user input before transmitting the ATIS message. </w:t>
      </w:r>
    </w:p>
    <w:p w14:paraId="1262D340" w14:textId="0D45CB15" w:rsidR="005364CA" w:rsidRPr="00703ABD" w:rsidRDefault="005364CA" w:rsidP="008A4E89">
      <w:pPr>
        <w:pStyle w:val="ListParagraph"/>
        <w:numPr>
          <w:ilvl w:val="0"/>
          <w:numId w:val="2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Manual Mode – the user will manually fill in the ATIS message template and broadcast the ATIS message. The Manual Mode shall only be available when the system has not received meteorological data from the respective systems.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3E667078" w14:textId="77777777" w:rsidTr="00407CF9">
        <w:trPr>
          <w:trHeight w:val="445"/>
        </w:trPr>
        <w:tc>
          <w:tcPr>
            <w:tcW w:w="2797" w:type="dxa"/>
          </w:tcPr>
          <w:p w14:paraId="70EB21C2"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77B1501"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7E16EDA"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390F795C" w14:textId="77777777" w:rsidTr="00407CF9">
        <w:trPr>
          <w:cantSplit/>
          <w:trHeight w:val="496"/>
        </w:trPr>
        <w:tc>
          <w:tcPr>
            <w:tcW w:w="9072" w:type="dxa"/>
            <w:gridSpan w:val="3"/>
          </w:tcPr>
          <w:p w14:paraId="7AF58C2C"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6488C104" w14:textId="77777777" w:rsidTr="00407CF9">
        <w:trPr>
          <w:cantSplit/>
          <w:trHeight w:val="422"/>
        </w:trPr>
        <w:tc>
          <w:tcPr>
            <w:tcW w:w="9072" w:type="dxa"/>
            <w:gridSpan w:val="3"/>
          </w:tcPr>
          <w:p w14:paraId="21AF7E30"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2CB4B64" w14:textId="77777777" w:rsidR="004D7097" w:rsidRPr="00785A2D" w:rsidRDefault="004D7097" w:rsidP="004D7097">
      <w:pPr>
        <w:pStyle w:val="ListParagraph"/>
        <w:overflowPunct/>
        <w:autoSpaceDE/>
        <w:autoSpaceDN/>
        <w:adjustRightInd/>
        <w:spacing w:after="160" w:line="360" w:lineRule="auto"/>
        <w:ind w:left="1080"/>
        <w:contextualSpacing/>
        <w:textAlignment w:val="auto"/>
        <w:rPr>
          <w:rFonts w:cs="Arial"/>
          <w:color w:val="000000" w:themeColor="text1"/>
        </w:rPr>
      </w:pPr>
    </w:p>
    <w:p w14:paraId="6F301F21" w14:textId="4E10C938" w:rsidR="005364CA" w:rsidRDefault="005364CA" w:rsidP="00EA5208">
      <w:pPr>
        <w:pStyle w:val="ListParagraph"/>
        <w:numPr>
          <w:ilvl w:val="0"/>
          <w:numId w:val="25"/>
        </w:numPr>
        <w:spacing w:line="360" w:lineRule="auto"/>
        <w:jc w:val="both"/>
      </w:pPr>
      <w:r w:rsidRPr="00785A2D">
        <w:t>In Auto and Semi Mode, the system shall receive meteorological data automatically from the Weather system (AWOS).</w:t>
      </w:r>
      <w:r w:rsidR="00486028">
        <w:t xml:space="preserve"> Bidders </w:t>
      </w:r>
      <w:r w:rsidR="00014FF3">
        <w:t>shall explain how the proposed system accomplishes this requirement.</w:t>
      </w:r>
      <w:r w:rsidR="008905BA">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439AD64E" w14:textId="77777777" w:rsidTr="00407CF9">
        <w:trPr>
          <w:trHeight w:val="445"/>
        </w:trPr>
        <w:tc>
          <w:tcPr>
            <w:tcW w:w="2797" w:type="dxa"/>
          </w:tcPr>
          <w:p w14:paraId="07D02AD1"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80742E8"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99E93DA"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26AD90A6" w14:textId="77777777" w:rsidTr="00407CF9">
        <w:trPr>
          <w:cantSplit/>
          <w:trHeight w:val="496"/>
        </w:trPr>
        <w:tc>
          <w:tcPr>
            <w:tcW w:w="9072" w:type="dxa"/>
            <w:gridSpan w:val="3"/>
          </w:tcPr>
          <w:p w14:paraId="261C4C73"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0232A80A" w14:textId="77777777" w:rsidTr="00407CF9">
        <w:trPr>
          <w:cantSplit/>
          <w:trHeight w:val="422"/>
        </w:trPr>
        <w:tc>
          <w:tcPr>
            <w:tcW w:w="9072" w:type="dxa"/>
            <w:gridSpan w:val="3"/>
          </w:tcPr>
          <w:p w14:paraId="6B9304F9"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C878E23" w14:textId="77777777" w:rsidR="004D7097" w:rsidRPr="00785A2D" w:rsidRDefault="004D7097" w:rsidP="004D7097">
      <w:pPr>
        <w:pStyle w:val="ListParagraph"/>
        <w:spacing w:line="360" w:lineRule="auto"/>
        <w:jc w:val="both"/>
      </w:pPr>
    </w:p>
    <w:p w14:paraId="3AA1841B" w14:textId="5A03E5EA" w:rsidR="004D7097" w:rsidRDefault="005364CA" w:rsidP="00C609D8">
      <w:pPr>
        <w:pStyle w:val="ListParagraph"/>
        <w:numPr>
          <w:ilvl w:val="0"/>
          <w:numId w:val="25"/>
        </w:numPr>
        <w:spacing w:line="360" w:lineRule="auto"/>
        <w:jc w:val="both"/>
      </w:pPr>
      <w:r w:rsidRPr="00785A2D">
        <w:t>The system, by default, shall be in the semi-mode.</w:t>
      </w:r>
      <w:r w:rsidR="007F7BE4">
        <w:t xml:space="preserve"> (</w:t>
      </w:r>
      <w:r w:rsidR="00F4168C">
        <w:t>D</w:t>
      </w:r>
      <w:r w:rsidR="007F7BE4">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68CCDFDC" w14:textId="77777777" w:rsidTr="00407CF9">
        <w:trPr>
          <w:trHeight w:val="445"/>
        </w:trPr>
        <w:tc>
          <w:tcPr>
            <w:tcW w:w="2797" w:type="dxa"/>
          </w:tcPr>
          <w:p w14:paraId="30EA9878"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2E7FD19"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8E58931"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359788E1" w14:textId="77777777" w:rsidTr="00407CF9">
        <w:trPr>
          <w:cantSplit/>
          <w:trHeight w:val="496"/>
        </w:trPr>
        <w:tc>
          <w:tcPr>
            <w:tcW w:w="9072" w:type="dxa"/>
            <w:gridSpan w:val="3"/>
          </w:tcPr>
          <w:p w14:paraId="16B4EA91"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4E65E66A" w14:textId="77777777" w:rsidTr="00407CF9">
        <w:trPr>
          <w:cantSplit/>
          <w:trHeight w:val="422"/>
        </w:trPr>
        <w:tc>
          <w:tcPr>
            <w:tcW w:w="9072" w:type="dxa"/>
            <w:gridSpan w:val="3"/>
          </w:tcPr>
          <w:p w14:paraId="116AEF2A"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E6959A9" w14:textId="16E92204" w:rsidR="00703ABD" w:rsidRDefault="00703ABD" w:rsidP="004D7097">
      <w:pPr>
        <w:pStyle w:val="ListParagraph"/>
        <w:spacing w:line="360" w:lineRule="auto"/>
        <w:jc w:val="both"/>
      </w:pPr>
    </w:p>
    <w:p w14:paraId="08CAAD14" w14:textId="77777777" w:rsidR="00703ABD" w:rsidRDefault="00703ABD">
      <w:pPr>
        <w:rPr>
          <w:rFonts w:ascii="Arial" w:hAnsi="Arial"/>
        </w:rPr>
      </w:pPr>
      <w:r>
        <w:br w:type="page"/>
      </w:r>
    </w:p>
    <w:p w14:paraId="2315D069" w14:textId="77777777" w:rsidR="004D7097" w:rsidRPr="00785A2D" w:rsidRDefault="004D7097" w:rsidP="004D7097">
      <w:pPr>
        <w:pStyle w:val="ListParagraph"/>
        <w:spacing w:line="360" w:lineRule="auto"/>
        <w:jc w:val="both"/>
      </w:pPr>
    </w:p>
    <w:p w14:paraId="0DFFB842" w14:textId="3900ABD4" w:rsidR="005364CA" w:rsidRDefault="005364CA" w:rsidP="00EA5208">
      <w:pPr>
        <w:pStyle w:val="ListParagraph"/>
        <w:numPr>
          <w:ilvl w:val="0"/>
          <w:numId w:val="25"/>
        </w:numPr>
        <w:spacing w:line="360" w:lineRule="auto"/>
        <w:jc w:val="both"/>
      </w:pPr>
      <w:r w:rsidRPr="00785A2D">
        <w:t>The system shall perform validity checks on both the incoming meteorological messages and manually entered information.</w:t>
      </w:r>
      <w:r w:rsidR="00964C55">
        <w:t xml:space="preserve">  </w:t>
      </w:r>
      <w:r w:rsidR="00964C55">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74254A08" w14:textId="77777777" w:rsidTr="00407CF9">
        <w:trPr>
          <w:trHeight w:val="445"/>
        </w:trPr>
        <w:tc>
          <w:tcPr>
            <w:tcW w:w="2797" w:type="dxa"/>
          </w:tcPr>
          <w:p w14:paraId="592B65D0"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0EDC755"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D0501DC"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792AAB20" w14:textId="77777777" w:rsidTr="00407CF9">
        <w:trPr>
          <w:cantSplit/>
          <w:trHeight w:val="496"/>
        </w:trPr>
        <w:tc>
          <w:tcPr>
            <w:tcW w:w="9072" w:type="dxa"/>
            <w:gridSpan w:val="3"/>
          </w:tcPr>
          <w:p w14:paraId="55961183"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48A4E574" w14:textId="77777777" w:rsidTr="00407CF9">
        <w:trPr>
          <w:cantSplit/>
          <w:trHeight w:val="422"/>
        </w:trPr>
        <w:tc>
          <w:tcPr>
            <w:tcW w:w="9072" w:type="dxa"/>
            <w:gridSpan w:val="3"/>
          </w:tcPr>
          <w:p w14:paraId="74F3D0F9"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91C3701" w14:textId="77777777" w:rsidR="00C609D8" w:rsidRPr="00785A2D" w:rsidRDefault="00C609D8" w:rsidP="00C609D8">
      <w:pPr>
        <w:spacing w:line="360" w:lineRule="auto"/>
        <w:ind w:left="360"/>
        <w:jc w:val="both"/>
      </w:pPr>
    </w:p>
    <w:p w14:paraId="264C84CF" w14:textId="349B1192" w:rsidR="00794143" w:rsidRDefault="005364CA" w:rsidP="00EA5208">
      <w:pPr>
        <w:pStyle w:val="ListParagraph"/>
        <w:numPr>
          <w:ilvl w:val="0"/>
          <w:numId w:val="25"/>
        </w:numPr>
        <w:spacing w:line="360" w:lineRule="auto"/>
        <w:jc w:val="both"/>
        <w:rPr>
          <w:rFonts w:cs="Arial"/>
          <w:snapToGrid w:val="0"/>
          <w:color w:val="000000"/>
        </w:rPr>
      </w:pPr>
      <w:r w:rsidRPr="00785A2D">
        <w:t xml:space="preserve">The system should check the completeness of the prepared ATIS message and inform the ATCO/user if there are </w:t>
      </w:r>
      <w:r w:rsidR="00600C42">
        <w:t>incomplete</w:t>
      </w:r>
      <w:r w:rsidR="00600C42" w:rsidRPr="00785A2D">
        <w:t xml:space="preserve"> </w:t>
      </w:r>
      <w:r w:rsidRPr="00785A2D">
        <w:t xml:space="preserve">fields or if provided values vary outside of the restrictions provided in ICAO Annexure 3. </w:t>
      </w:r>
      <w:r w:rsidR="00964C55">
        <w:t xml:space="preserve"> </w:t>
      </w:r>
      <w:r w:rsidR="00964C55">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27B56FBB" w14:textId="77777777" w:rsidTr="00407CF9">
        <w:trPr>
          <w:trHeight w:val="445"/>
        </w:trPr>
        <w:tc>
          <w:tcPr>
            <w:tcW w:w="2797" w:type="dxa"/>
          </w:tcPr>
          <w:p w14:paraId="0841F513"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5638090"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5480A07"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7BACE5CA" w14:textId="77777777" w:rsidTr="00407CF9">
        <w:trPr>
          <w:cantSplit/>
          <w:trHeight w:val="496"/>
        </w:trPr>
        <w:tc>
          <w:tcPr>
            <w:tcW w:w="9072" w:type="dxa"/>
            <w:gridSpan w:val="3"/>
          </w:tcPr>
          <w:p w14:paraId="768C33D2"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7DF34C61" w14:textId="77777777" w:rsidTr="00407CF9">
        <w:trPr>
          <w:cantSplit/>
          <w:trHeight w:val="422"/>
        </w:trPr>
        <w:tc>
          <w:tcPr>
            <w:tcW w:w="9072" w:type="dxa"/>
            <w:gridSpan w:val="3"/>
          </w:tcPr>
          <w:p w14:paraId="32F862CE"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EECC89B" w14:textId="77777777" w:rsidR="00964C55" w:rsidRPr="00785A2D" w:rsidRDefault="00964C55" w:rsidP="00964C55">
      <w:pPr>
        <w:spacing w:line="360" w:lineRule="auto"/>
        <w:jc w:val="both"/>
      </w:pPr>
    </w:p>
    <w:p w14:paraId="608FC1F4" w14:textId="652EBE3F" w:rsidR="005364CA" w:rsidRDefault="005364CA" w:rsidP="00EA5208">
      <w:pPr>
        <w:pStyle w:val="ListParagraph"/>
        <w:numPr>
          <w:ilvl w:val="0"/>
          <w:numId w:val="25"/>
        </w:numPr>
        <w:spacing w:line="360" w:lineRule="auto"/>
        <w:jc w:val="both"/>
      </w:pPr>
      <w:r w:rsidRPr="00785A2D">
        <w:t>The system shall be able to generate separate arrival and departure ATIS messages or combined ATIS messages.</w:t>
      </w:r>
      <w:r w:rsidR="00964C55">
        <w:t xml:space="preserve"> </w:t>
      </w:r>
      <w:r w:rsidR="002D13E1">
        <w:t xml:space="preserve"> </w:t>
      </w:r>
      <w:r w:rsidR="002D13E1">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4D78B7FC" w14:textId="77777777" w:rsidTr="00407CF9">
        <w:trPr>
          <w:trHeight w:val="445"/>
        </w:trPr>
        <w:tc>
          <w:tcPr>
            <w:tcW w:w="2797" w:type="dxa"/>
          </w:tcPr>
          <w:p w14:paraId="201C3282"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4CA63DD"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3660FCC"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7D9AE985" w14:textId="77777777" w:rsidTr="00407CF9">
        <w:trPr>
          <w:cantSplit/>
          <w:trHeight w:val="496"/>
        </w:trPr>
        <w:tc>
          <w:tcPr>
            <w:tcW w:w="9072" w:type="dxa"/>
            <w:gridSpan w:val="3"/>
          </w:tcPr>
          <w:p w14:paraId="2B372533"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2AE0A035" w14:textId="77777777" w:rsidTr="00407CF9">
        <w:trPr>
          <w:cantSplit/>
          <w:trHeight w:val="422"/>
        </w:trPr>
        <w:tc>
          <w:tcPr>
            <w:tcW w:w="9072" w:type="dxa"/>
            <w:gridSpan w:val="3"/>
          </w:tcPr>
          <w:p w14:paraId="3AFD84E9"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0589DA9" w14:textId="77777777" w:rsidR="00964C55" w:rsidRPr="00785A2D" w:rsidRDefault="00964C55" w:rsidP="00964C55">
      <w:pPr>
        <w:spacing w:line="360" w:lineRule="auto"/>
        <w:jc w:val="both"/>
      </w:pPr>
    </w:p>
    <w:p w14:paraId="7884323D" w14:textId="0504CE5F" w:rsidR="002D13E1" w:rsidRPr="008919F2" w:rsidRDefault="005364CA" w:rsidP="002D13E1">
      <w:pPr>
        <w:pStyle w:val="ListParagraph"/>
        <w:numPr>
          <w:ilvl w:val="0"/>
          <w:numId w:val="25"/>
        </w:numPr>
        <w:spacing w:line="360" w:lineRule="auto"/>
        <w:jc w:val="both"/>
      </w:pPr>
      <w:r w:rsidRPr="00785A2D">
        <w:t>The system shall format the ATIS message in compliance with Annexure 11 Section 4.3.</w:t>
      </w:r>
      <w:r w:rsidR="002D13E1">
        <w:t xml:space="preserve"> </w:t>
      </w:r>
      <w:r w:rsidR="008919F2">
        <w:t xml:space="preserve"> </w:t>
      </w:r>
      <w:r w:rsidR="008919F2">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508BCFD9" w14:textId="77777777" w:rsidTr="00407CF9">
        <w:trPr>
          <w:trHeight w:val="445"/>
        </w:trPr>
        <w:tc>
          <w:tcPr>
            <w:tcW w:w="2797" w:type="dxa"/>
          </w:tcPr>
          <w:p w14:paraId="23E67B5E"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C1782AA"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CFC9278"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1D36E4C5" w14:textId="77777777" w:rsidTr="00407CF9">
        <w:trPr>
          <w:cantSplit/>
          <w:trHeight w:val="496"/>
        </w:trPr>
        <w:tc>
          <w:tcPr>
            <w:tcW w:w="9072" w:type="dxa"/>
            <w:gridSpan w:val="3"/>
          </w:tcPr>
          <w:p w14:paraId="1EB191E6"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541C6491" w14:textId="77777777" w:rsidTr="00407CF9">
        <w:trPr>
          <w:cantSplit/>
          <w:trHeight w:val="422"/>
        </w:trPr>
        <w:tc>
          <w:tcPr>
            <w:tcW w:w="9072" w:type="dxa"/>
            <w:gridSpan w:val="3"/>
          </w:tcPr>
          <w:p w14:paraId="5DF32697"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17F7606" w14:textId="6391BF4F" w:rsidR="00703ABD" w:rsidRDefault="00703ABD" w:rsidP="008919F2">
      <w:pPr>
        <w:spacing w:line="360" w:lineRule="auto"/>
        <w:jc w:val="both"/>
      </w:pPr>
    </w:p>
    <w:p w14:paraId="69652A17" w14:textId="77777777" w:rsidR="00703ABD" w:rsidRDefault="00703ABD">
      <w:r>
        <w:br w:type="page"/>
      </w:r>
    </w:p>
    <w:p w14:paraId="454F52A7" w14:textId="19DC0B97" w:rsidR="005364CA" w:rsidRPr="00F2686B" w:rsidRDefault="005364CA" w:rsidP="00EA5208">
      <w:pPr>
        <w:pStyle w:val="ListParagraph"/>
        <w:numPr>
          <w:ilvl w:val="0"/>
          <w:numId w:val="25"/>
        </w:numPr>
        <w:spacing w:line="360" w:lineRule="auto"/>
        <w:jc w:val="both"/>
      </w:pPr>
      <w:r w:rsidRPr="00785A2D">
        <w:lastRenderedPageBreak/>
        <w:t xml:space="preserve">The system shall allow the creation of new templates to allow the addition of more information as required. </w:t>
      </w:r>
      <w:r w:rsidR="00F2686B">
        <w:t xml:space="preserve"> </w:t>
      </w:r>
      <w:r w:rsidR="00F2686B">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905BA" w:rsidRPr="00785A2D" w14:paraId="100E963E" w14:textId="77777777" w:rsidTr="00407CF9">
        <w:trPr>
          <w:trHeight w:val="445"/>
        </w:trPr>
        <w:tc>
          <w:tcPr>
            <w:tcW w:w="2797" w:type="dxa"/>
          </w:tcPr>
          <w:p w14:paraId="79BA0CFA" w14:textId="77777777" w:rsidR="008905BA" w:rsidRPr="00785A2D" w:rsidRDefault="008905BA"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190BD4A"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8BAC46E" w14:textId="77777777" w:rsidR="008905BA" w:rsidRPr="00785A2D" w:rsidRDefault="008905BA" w:rsidP="00407CF9">
            <w:pPr>
              <w:keepLines/>
              <w:tabs>
                <w:tab w:val="left" w:pos="720"/>
              </w:tabs>
              <w:spacing w:before="60" w:after="60" w:line="360" w:lineRule="auto"/>
              <w:jc w:val="both"/>
              <w:rPr>
                <w:rFonts w:ascii="Arial" w:hAnsi="Arial" w:cs="Arial"/>
                <w:sz w:val="22"/>
                <w:szCs w:val="22"/>
              </w:rPr>
            </w:pPr>
          </w:p>
        </w:tc>
      </w:tr>
      <w:tr w:rsidR="008905BA" w:rsidRPr="00785A2D" w14:paraId="7F96C1AD" w14:textId="77777777" w:rsidTr="00407CF9">
        <w:trPr>
          <w:cantSplit/>
          <w:trHeight w:val="496"/>
        </w:trPr>
        <w:tc>
          <w:tcPr>
            <w:tcW w:w="9072" w:type="dxa"/>
            <w:gridSpan w:val="3"/>
          </w:tcPr>
          <w:p w14:paraId="1AA679AE"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905BA" w:rsidRPr="00785A2D" w14:paraId="3A0FF177" w14:textId="77777777" w:rsidTr="00407CF9">
        <w:trPr>
          <w:cantSplit/>
          <w:trHeight w:val="422"/>
        </w:trPr>
        <w:tc>
          <w:tcPr>
            <w:tcW w:w="9072" w:type="dxa"/>
            <w:gridSpan w:val="3"/>
          </w:tcPr>
          <w:p w14:paraId="55911643" w14:textId="77777777" w:rsidR="008905BA" w:rsidRPr="00785A2D" w:rsidRDefault="008905BA"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C75D39D" w14:textId="77777777" w:rsidR="00F2686B" w:rsidRPr="00785A2D" w:rsidRDefault="00F2686B" w:rsidP="00F2686B">
      <w:pPr>
        <w:spacing w:line="360" w:lineRule="auto"/>
        <w:jc w:val="both"/>
      </w:pPr>
    </w:p>
    <w:p w14:paraId="0F22BC91" w14:textId="45D654E3" w:rsidR="005364CA" w:rsidRPr="00F2686B" w:rsidRDefault="005364CA" w:rsidP="00EA5208">
      <w:pPr>
        <w:pStyle w:val="ListParagraph"/>
        <w:numPr>
          <w:ilvl w:val="0"/>
          <w:numId w:val="25"/>
        </w:numPr>
        <w:spacing w:line="360" w:lineRule="auto"/>
        <w:jc w:val="both"/>
      </w:pPr>
      <w:r w:rsidRPr="00785A2D">
        <w:t>The system shall allow the user to create a free text message using a keyboard and mouse.</w:t>
      </w:r>
      <w:r w:rsidR="00F2686B">
        <w:t xml:space="preserve"> </w:t>
      </w:r>
      <w:r w:rsidR="00F2686B">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F7BA9" w:rsidRPr="00785A2D" w14:paraId="2902D4FA" w14:textId="77777777" w:rsidTr="00407CF9">
        <w:trPr>
          <w:trHeight w:val="445"/>
        </w:trPr>
        <w:tc>
          <w:tcPr>
            <w:tcW w:w="2797" w:type="dxa"/>
          </w:tcPr>
          <w:p w14:paraId="59DEA448" w14:textId="77777777" w:rsidR="001F7BA9" w:rsidRPr="00785A2D" w:rsidRDefault="001F7BA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D514F5F"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35EDAF6"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p>
        </w:tc>
      </w:tr>
      <w:tr w:rsidR="001F7BA9" w:rsidRPr="00785A2D" w14:paraId="68911A02" w14:textId="77777777" w:rsidTr="00407CF9">
        <w:trPr>
          <w:cantSplit/>
          <w:trHeight w:val="496"/>
        </w:trPr>
        <w:tc>
          <w:tcPr>
            <w:tcW w:w="9072" w:type="dxa"/>
            <w:gridSpan w:val="3"/>
          </w:tcPr>
          <w:p w14:paraId="6CB14AD7"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F7BA9" w:rsidRPr="00785A2D" w14:paraId="0308C037" w14:textId="77777777" w:rsidTr="00407CF9">
        <w:trPr>
          <w:cantSplit/>
          <w:trHeight w:val="422"/>
        </w:trPr>
        <w:tc>
          <w:tcPr>
            <w:tcW w:w="9072" w:type="dxa"/>
            <w:gridSpan w:val="3"/>
          </w:tcPr>
          <w:p w14:paraId="219F9AF7"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EFFE942" w14:textId="77777777" w:rsidR="00F2686B" w:rsidRPr="00785A2D" w:rsidRDefault="00F2686B" w:rsidP="00F2686B">
      <w:pPr>
        <w:spacing w:line="360" w:lineRule="auto"/>
        <w:jc w:val="both"/>
      </w:pPr>
    </w:p>
    <w:p w14:paraId="70AF6B34" w14:textId="48E96E87" w:rsidR="00A949EA" w:rsidRDefault="005364CA" w:rsidP="00A949EA">
      <w:pPr>
        <w:pStyle w:val="ListParagraph"/>
        <w:numPr>
          <w:ilvl w:val="0"/>
          <w:numId w:val="25"/>
        </w:numPr>
        <w:spacing w:line="360" w:lineRule="auto"/>
        <w:jc w:val="both"/>
      </w:pPr>
      <w:r w:rsidRPr="00181F84">
        <w:t xml:space="preserve">The system shall consist of multiple user-defined voice configurations as specified in </w:t>
      </w:r>
      <w:r w:rsidRPr="00181F84">
        <w:fldChar w:fldCharType="begin"/>
      </w:r>
      <w:r w:rsidRPr="00553745">
        <w:instrText xml:space="preserve"> REF _Ref182385496 \r \h </w:instrText>
      </w:r>
      <w:r w:rsidR="002C66AA" w:rsidRPr="00553745">
        <w:instrText xml:space="preserve"> \* MERGEFORMAT </w:instrText>
      </w:r>
      <w:r w:rsidRPr="00181F84">
        <w:fldChar w:fldCharType="separate"/>
      </w:r>
      <w:r w:rsidR="00181F84" w:rsidRPr="00553745">
        <w:t>5.6</w:t>
      </w:r>
      <w:r w:rsidRPr="00181F84">
        <w:fldChar w:fldCharType="end"/>
      </w:r>
      <w:r w:rsidRPr="00553745">
        <w:t>.</w:t>
      </w:r>
      <w:r w:rsidR="00A949EA">
        <w:t xml:space="preserve"> 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F7BA9" w:rsidRPr="00785A2D" w14:paraId="652687FA" w14:textId="77777777" w:rsidTr="00407CF9">
        <w:trPr>
          <w:trHeight w:val="445"/>
        </w:trPr>
        <w:tc>
          <w:tcPr>
            <w:tcW w:w="2797" w:type="dxa"/>
          </w:tcPr>
          <w:p w14:paraId="5CE77242" w14:textId="77777777" w:rsidR="001F7BA9" w:rsidRPr="00785A2D" w:rsidRDefault="001F7BA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6173634"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38735C5"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p>
        </w:tc>
      </w:tr>
      <w:tr w:rsidR="001F7BA9" w:rsidRPr="00785A2D" w14:paraId="0D826E2D" w14:textId="77777777" w:rsidTr="00407CF9">
        <w:trPr>
          <w:cantSplit/>
          <w:trHeight w:val="496"/>
        </w:trPr>
        <w:tc>
          <w:tcPr>
            <w:tcW w:w="9072" w:type="dxa"/>
            <w:gridSpan w:val="3"/>
          </w:tcPr>
          <w:p w14:paraId="123B719E"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F7BA9" w:rsidRPr="00785A2D" w14:paraId="4F94D950" w14:textId="77777777" w:rsidTr="00407CF9">
        <w:trPr>
          <w:cantSplit/>
          <w:trHeight w:val="422"/>
        </w:trPr>
        <w:tc>
          <w:tcPr>
            <w:tcW w:w="9072" w:type="dxa"/>
            <w:gridSpan w:val="3"/>
          </w:tcPr>
          <w:p w14:paraId="5FC97B87"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0C6A4D7" w14:textId="77777777" w:rsidR="00F2686B" w:rsidRPr="00F2686B" w:rsidRDefault="00F2686B" w:rsidP="00F2686B">
      <w:pPr>
        <w:spacing w:line="360" w:lineRule="auto"/>
        <w:jc w:val="both"/>
        <w:rPr>
          <w:color w:val="FF0000"/>
        </w:rPr>
      </w:pPr>
    </w:p>
    <w:p w14:paraId="61361698" w14:textId="4BF4D89C" w:rsidR="005364CA" w:rsidRDefault="005364CA" w:rsidP="00EA5208">
      <w:pPr>
        <w:pStyle w:val="ListParagraph"/>
        <w:numPr>
          <w:ilvl w:val="0"/>
          <w:numId w:val="25"/>
        </w:numPr>
        <w:spacing w:line="360" w:lineRule="auto"/>
        <w:jc w:val="both"/>
      </w:pPr>
      <w:r w:rsidRPr="00785A2D">
        <w:t>The system user shall be able to send/broadcast generated messages in Semi and Manual Modes.</w:t>
      </w:r>
      <w:r w:rsidR="00B805C7">
        <w:t xml:space="preserve"> </w:t>
      </w:r>
      <w:r w:rsidR="006B1263" w:rsidRPr="006B1263">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F7BA9" w:rsidRPr="00785A2D" w14:paraId="01150512" w14:textId="77777777" w:rsidTr="00407CF9">
        <w:trPr>
          <w:trHeight w:val="445"/>
        </w:trPr>
        <w:tc>
          <w:tcPr>
            <w:tcW w:w="2797" w:type="dxa"/>
          </w:tcPr>
          <w:p w14:paraId="62C1D1A5" w14:textId="77777777" w:rsidR="001F7BA9" w:rsidRPr="00785A2D" w:rsidRDefault="001F7BA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0948C52"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DD7F66A"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p>
        </w:tc>
      </w:tr>
      <w:tr w:rsidR="001F7BA9" w:rsidRPr="00785A2D" w14:paraId="532378CE" w14:textId="77777777" w:rsidTr="00407CF9">
        <w:trPr>
          <w:cantSplit/>
          <w:trHeight w:val="496"/>
        </w:trPr>
        <w:tc>
          <w:tcPr>
            <w:tcW w:w="9072" w:type="dxa"/>
            <w:gridSpan w:val="3"/>
          </w:tcPr>
          <w:p w14:paraId="1E703EBC"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F7BA9" w:rsidRPr="00785A2D" w14:paraId="7712EFAC" w14:textId="77777777" w:rsidTr="00407CF9">
        <w:trPr>
          <w:cantSplit/>
          <w:trHeight w:val="422"/>
        </w:trPr>
        <w:tc>
          <w:tcPr>
            <w:tcW w:w="9072" w:type="dxa"/>
            <w:gridSpan w:val="3"/>
          </w:tcPr>
          <w:p w14:paraId="12DE5942"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24311C7" w14:textId="77777777" w:rsidR="00B805C7" w:rsidRPr="00785A2D" w:rsidRDefault="00B805C7" w:rsidP="00B805C7">
      <w:pPr>
        <w:pStyle w:val="ListParagraph"/>
        <w:spacing w:line="360" w:lineRule="auto"/>
        <w:jc w:val="both"/>
      </w:pPr>
    </w:p>
    <w:p w14:paraId="730DA101" w14:textId="1EABDEDD" w:rsidR="005364CA" w:rsidRPr="00785A2D" w:rsidRDefault="005364CA" w:rsidP="00EA5208">
      <w:pPr>
        <w:pStyle w:val="ListParagraph"/>
        <w:numPr>
          <w:ilvl w:val="0"/>
          <w:numId w:val="25"/>
        </w:numPr>
        <w:spacing w:line="360" w:lineRule="auto"/>
        <w:jc w:val="both"/>
      </w:pPr>
      <w:r w:rsidRPr="00785A2D">
        <w:t>The system shall allow users to cancel a generated ATIS message in all operational modes.</w:t>
      </w:r>
      <w:r w:rsidR="00B805C7">
        <w:t xml:space="preserve">  </w:t>
      </w:r>
      <w:r w:rsidR="00B805C7">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F7BA9" w:rsidRPr="00785A2D" w14:paraId="45CBA668" w14:textId="77777777" w:rsidTr="00407CF9">
        <w:trPr>
          <w:trHeight w:val="445"/>
        </w:trPr>
        <w:tc>
          <w:tcPr>
            <w:tcW w:w="2797" w:type="dxa"/>
          </w:tcPr>
          <w:p w14:paraId="4BD349B7" w14:textId="77777777" w:rsidR="001F7BA9" w:rsidRPr="00785A2D" w:rsidRDefault="001F7BA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3BFDFC7"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2F89727"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p>
        </w:tc>
      </w:tr>
      <w:tr w:rsidR="001F7BA9" w:rsidRPr="00785A2D" w14:paraId="2F82B61F" w14:textId="77777777" w:rsidTr="00407CF9">
        <w:trPr>
          <w:cantSplit/>
          <w:trHeight w:val="496"/>
        </w:trPr>
        <w:tc>
          <w:tcPr>
            <w:tcW w:w="9072" w:type="dxa"/>
            <w:gridSpan w:val="3"/>
          </w:tcPr>
          <w:p w14:paraId="30BBCBB5"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F7BA9" w:rsidRPr="00785A2D" w14:paraId="20140DD4" w14:textId="77777777" w:rsidTr="00407CF9">
        <w:trPr>
          <w:cantSplit/>
          <w:trHeight w:val="422"/>
        </w:trPr>
        <w:tc>
          <w:tcPr>
            <w:tcW w:w="9072" w:type="dxa"/>
            <w:gridSpan w:val="3"/>
          </w:tcPr>
          <w:p w14:paraId="44919529"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CE690C2" w14:textId="77777777" w:rsidR="005364CA" w:rsidRPr="00785A2D" w:rsidRDefault="005364CA" w:rsidP="005364CA"/>
    <w:p w14:paraId="644C43CE" w14:textId="62D45830" w:rsidR="005364CA" w:rsidRPr="00B805C7" w:rsidRDefault="005364CA" w:rsidP="00EA5208">
      <w:pPr>
        <w:pStyle w:val="ListParagraph"/>
        <w:numPr>
          <w:ilvl w:val="0"/>
          <w:numId w:val="25"/>
        </w:numPr>
        <w:spacing w:line="360" w:lineRule="auto"/>
        <w:jc w:val="both"/>
      </w:pPr>
      <w:r w:rsidRPr="00785A2D">
        <w:t>The system should allow the user to transmit a predefined message “Standby, information being updated” while the ATIS message is updated. The system shall allow the creation of more predefined messages.</w:t>
      </w:r>
      <w:r w:rsidR="00B805C7">
        <w:t xml:space="preserve">  </w:t>
      </w:r>
      <w:r w:rsidR="00B805C7">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F7BA9" w:rsidRPr="00785A2D" w14:paraId="3A897FDF" w14:textId="77777777" w:rsidTr="00407CF9">
        <w:trPr>
          <w:trHeight w:val="445"/>
        </w:trPr>
        <w:tc>
          <w:tcPr>
            <w:tcW w:w="2797" w:type="dxa"/>
          </w:tcPr>
          <w:p w14:paraId="348F8159" w14:textId="77777777" w:rsidR="001F7BA9" w:rsidRPr="00785A2D" w:rsidRDefault="001F7BA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06203F6"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B3E9290" w14:textId="77777777" w:rsidR="001F7BA9" w:rsidRPr="00785A2D" w:rsidRDefault="001F7BA9" w:rsidP="00407CF9">
            <w:pPr>
              <w:keepLines/>
              <w:tabs>
                <w:tab w:val="left" w:pos="720"/>
              </w:tabs>
              <w:spacing w:before="60" w:after="60" w:line="360" w:lineRule="auto"/>
              <w:jc w:val="both"/>
              <w:rPr>
                <w:rFonts w:ascii="Arial" w:hAnsi="Arial" w:cs="Arial"/>
                <w:sz w:val="22"/>
                <w:szCs w:val="22"/>
              </w:rPr>
            </w:pPr>
          </w:p>
        </w:tc>
      </w:tr>
      <w:tr w:rsidR="001F7BA9" w:rsidRPr="00785A2D" w14:paraId="120E3068" w14:textId="77777777" w:rsidTr="00407CF9">
        <w:trPr>
          <w:cantSplit/>
          <w:trHeight w:val="496"/>
        </w:trPr>
        <w:tc>
          <w:tcPr>
            <w:tcW w:w="9072" w:type="dxa"/>
            <w:gridSpan w:val="3"/>
          </w:tcPr>
          <w:p w14:paraId="47FB62E8"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F7BA9" w:rsidRPr="00785A2D" w14:paraId="1E39E57A" w14:textId="77777777" w:rsidTr="00407CF9">
        <w:trPr>
          <w:cantSplit/>
          <w:trHeight w:val="422"/>
        </w:trPr>
        <w:tc>
          <w:tcPr>
            <w:tcW w:w="9072" w:type="dxa"/>
            <w:gridSpan w:val="3"/>
          </w:tcPr>
          <w:p w14:paraId="4563BC41" w14:textId="77777777" w:rsidR="001F7BA9" w:rsidRPr="00785A2D" w:rsidRDefault="001F7BA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6022F4A" w14:textId="77777777" w:rsidR="00B805C7" w:rsidRPr="00785A2D" w:rsidRDefault="00B805C7" w:rsidP="00B805C7">
      <w:pPr>
        <w:spacing w:line="360" w:lineRule="auto"/>
        <w:jc w:val="both"/>
      </w:pPr>
    </w:p>
    <w:p w14:paraId="1E7E711B" w14:textId="43E27467" w:rsidR="005364CA" w:rsidRPr="00703ABD" w:rsidRDefault="005364CA" w:rsidP="008A4E89">
      <w:pPr>
        <w:pStyle w:val="ListParagraph"/>
        <w:numPr>
          <w:ilvl w:val="0"/>
          <w:numId w:val="25"/>
        </w:numPr>
        <w:spacing w:line="360" w:lineRule="auto"/>
        <w:jc w:val="both"/>
      </w:pPr>
      <w:r w:rsidRPr="00785A2D">
        <w:t>The system user shall be able to print the generated messages through the connected printer.</w:t>
      </w:r>
      <w:r w:rsidR="00B805C7">
        <w:t xml:space="preserve">  </w:t>
      </w:r>
      <w:r w:rsidR="00D8376D" w:rsidRPr="00D8376D">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3EF8B4E4" w14:textId="77777777" w:rsidTr="00407CF9">
        <w:trPr>
          <w:trHeight w:val="445"/>
        </w:trPr>
        <w:tc>
          <w:tcPr>
            <w:tcW w:w="2797" w:type="dxa"/>
          </w:tcPr>
          <w:p w14:paraId="4FCD598C"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3F12F8C"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6B9BF9D"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4CDFFD9E" w14:textId="77777777" w:rsidTr="00407CF9">
        <w:trPr>
          <w:cantSplit/>
          <w:trHeight w:val="496"/>
        </w:trPr>
        <w:tc>
          <w:tcPr>
            <w:tcW w:w="9072" w:type="dxa"/>
            <w:gridSpan w:val="3"/>
          </w:tcPr>
          <w:p w14:paraId="664053E9"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5E9316C6" w14:textId="77777777" w:rsidTr="00407CF9">
        <w:trPr>
          <w:cantSplit/>
          <w:trHeight w:val="422"/>
        </w:trPr>
        <w:tc>
          <w:tcPr>
            <w:tcW w:w="9072" w:type="dxa"/>
            <w:gridSpan w:val="3"/>
          </w:tcPr>
          <w:p w14:paraId="4811666C"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808515C" w14:textId="77777777" w:rsidR="00B805C7" w:rsidRPr="00785A2D" w:rsidRDefault="00B805C7" w:rsidP="00B805C7">
      <w:pPr>
        <w:spacing w:line="360" w:lineRule="auto"/>
        <w:jc w:val="both"/>
      </w:pPr>
    </w:p>
    <w:p w14:paraId="072AF26A" w14:textId="77777777" w:rsidR="005364CA" w:rsidRPr="00785A2D" w:rsidRDefault="005364CA" w:rsidP="005364CA">
      <w:pPr>
        <w:pStyle w:val="Heading2"/>
        <w:rPr>
          <w:lang w:val="en-ZA"/>
        </w:rPr>
      </w:pPr>
      <w:bookmarkStart w:id="45" w:name="_Toc188621738"/>
      <w:bookmarkStart w:id="46" w:name="_Toc202517514"/>
      <w:r w:rsidRPr="00785A2D">
        <w:rPr>
          <w:lang w:val="en-ZA"/>
        </w:rPr>
        <w:t>Message Contents</w:t>
      </w:r>
      <w:bookmarkEnd w:id="45"/>
      <w:bookmarkEnd w:id="46"/>
      <w:r w:rsidRPr="00785A2D">
        <w:rPr>
          <w:lang w:val="en-ZA"/>
        </w:rPr>
        <w:t xml:space="preserve"> </w:t>
      </w:r>
    </w:p>
    <w:p w14:paraId="15A26F5A" w14:textId="76532245" w:rsidR="005364CA" w:rsidRDefault="005364CA" w:rsidP="002507B4">
      <w:pPr>
        <w:pStyle w:val="ListParagraph"/>
        <w:numPr>
          <w:ilvl w:val="0"/>
          <w:numId w:val="63"/>
        </w:numPr>
        <w:spacing w:line="360" w:lineRule="auto"/>
        <w:jc w:val="both"/>
      </w:pPr>
      <w:r w:rsidRPr="00785A2D">
        <w:t>The system shall use English to broadcast/send ATIS messages.</w:t>
      </w:r>
      <w:r w:rsidR="002507B4">
        <w:t xml:space="preserve"> </w:t>
      </w:r>
      <w:r w:rsidR="00D8376D" w:rsidRPr="00D8376D">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7211F447" w14:textId="77777777" w:rsidTr="00407CF9">
        <w:trPr>
          <w:trHeight w:val="445"/>
        </w:trPr>
        <w:tc>
          <w:tcPr>
            <w:tcW w:w="2797" w:type="dxa"/>
          </w:tcPr>
          <w:p w14:paraId="2716D8C6"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286F24E"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E0A7406"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4DA30826" w14:textId="77777777" w:rsidTr="00407CF9">
        <w:trPr>
          <w:cantSplit/>
          <w:trHeight w:val="496"/>
        </w:trPr>
        <w:tc>
          <w:tcPr>
            <w:tcW w:w="9072" w:type="dxa"/>
            <w:gridSpan w:val="3"/>
          </w:tcPr>
          <w:p w14:paraId="35D5296D"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7B6A72BD" w14:textId="77777777" w:rsidTr="00407CF9">
        <w:trPr>
          <w:cantSplit/>
          <w:trHeight w:val="422"/>
        </w:trPr>
        <w:tc>
          <w:tcPr>
            <w:tcW w:w="9072" w:type="dxa"/>
            <w:gridSpan w:val="3"/>
          </w:tcPr>
          <w:p w14:paraId="027C7393"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AE74779" w14:textId="77777777" w:rsidR="002507B4" w:rsidRPr="00785A2D" w:rsidRDefault="002507B4" w:rsidP="002507B4">
      <w:pPr>
        <w:pStyle w:val="ListParagraph"/>
        <w:spacing w:line="360" w:lineRule="auto"/>
        <w:jc w:val="both"/>
      </w:pPr>
    </w:p>
    <w:p w14:paraId="139694EF" w14:textId="4A9D66BE" w:rsidR="005364CA" w:rsidRPr="002507B4" w:rsidRDefault="005364CA" w:rsidP="002507B4">
      <w:pPr>
        <w:pStyle w:val="ListParagraph"/>
        <w:numPr>
          <w:ilvl w:val="0"/>
          <w:numId w:val="63"/>
        </w:numPr>
        <w:spacing w:line="360" w:lineRule="auto"/>
        <w:jc w:val="both"/>
      </w:pPr>
      <w:r w:rsidRPr="00785A2D">
        <w:t>Individual ATIS messages shall be identified by a designator from the ICAO alphabet, alpha through Zulu, on a cyclical basis (ATIS letter). This letter shall increment alphabetically every time a new ATIS message is transmitted.</w:t>
      </w:r>
      <w:r w:rsidR="002507B4">
        <w:t xml:space="preserve">  </w:t>
      </w:r>
      <w:r w:rsidR="002507B4">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08A7F763" w14:textId="77777777" w:rsidTr="00407CF9">
        <w:trPr>
          <w:trHeight w:val="445"/>
        </w:trPr>
        <w:tc>
          <w:tcPr>
            <w:tcW w:w="2797" w:type="dxa"/>
          </w:tcPr>
          <w:p w14:paraId="56451850"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3C2A77B"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D9FDB2C"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201DDB52" w14:textId="77777777" w:rsidTr="00407CF9">
        <w:trPr>
          <w:cantSplit/>
          <w:trHeight w:val="496"/>
        </w:trPr>
        <w:tc>
          <w:tcPr>
            <w:tcW w:w="9072" w:type="dxa"/>
            <w:gridSpan w:val="3"/>
          </w:tcPr>
          <w:p w14:paraId="2ECA409F"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5287DF77" w14:textId="77777777" w:rsidTr="00407CF9">
        <w:trPr>
          <w:cantSplit/>
          <w:trHeight w:val="422"/>
        </w:trPr>
        <w:tc>
          <w:tcPr>
            <w:tcW w:w="9072" w:type="dxa"/>
            <w:gridSpan w:val="3"/>
          </w:tcPr>
          <w:p w14:paraId="34739E2C"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12E39B8" w14:textId="77777777" w:rsidR="002507B4" w:rsidRPr="00785A2D" w:rsidRDefault="002507B4" w:rsidP="002507B4">
      <w:pPr>
        <w:spacing w:line="360" w:lineRule="auto"/>
        <w:jc w:val="both"/>
      </w:pPr>
    </w:p>
    <w:p w14:paraId="12DC4202" w14:textId="507EBEB7" w:rsidR="005364CA" w:rsidRDefault="005364CA" w:rsidP="002507B4">
      <w:pPr>
        <w:pStyle w:val="ListParagraph"/>
        <w:numPr>
          <w:ilvl w:val="0"/>
          <w:numId w:val="63"/>
        </w:numPr>
        <w:spacing w:line="360" w:lineRule="auto"/>
        <w:jc w:val="both"/>
      </w:pPr>
      <w:r w:rsidRPr="00785A2D">
        <w:lastRenderedPageBreak/>
        <w:t>The content of the ATIS message for arriving and departing aircraft should be as described in Annexure 11 Ed. 15, Chapter 4 Section 4.3.7.</w:t>
      </w:r>
      <w:r w:rsidR="00524A96">
        <w:t xml:space="preserve">  </w:t>
      </w:r>
      <w:r w:rsidR="00B14119">
        <w:t>Bidders shall indicate compliance.</w:t>
      </w:r>
      <w:r w:rsidR="005A4730">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11720F0D" w14:textId="77777777" w:rsidTr="00407CF9">
        <w:trPr>
          <w:trHeight w:val="445"/>
        </w:trPr>
        <w:tc>
          <w:tcPr>
            <w:tcW w:w="2797" w:type="dxa"/>
          </w:tcPr>
          <w:p w14:paraId="7D9B4EF7"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A314FE4"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0D2C8E6"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36497894" w14:textId="77777777" w:rsidTr="00407CF9">
        <w:trPr>
          <w:cantSplit/>
          <w:trHeight w:val="496"/>
        </w:trPr>
        <w:tc>
          <w:tcPr>
            <w:tcW w:w="9072" w:type="dxa"/>
            <w:gridSpan w:val="3"/>
          </w:tcPr>
          <w:p w14:paraId="5FB823FD"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0C6BAECC" w14:textId="77777777" w:rsidTr="00407CF9">
        <w:trPr>
          <w:cantSplit/>
          <w:trHeight w:val="422"/>
        </w:trPr>
        <w:tc>
          <w:tcPr>
            <w:tcW w:w="9072" w:type="dxa"/>
            <w:gridSpan w:val="3"/>
          </w:tcPr>
          <w:p w14:paraId="3BA38D2C"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E041338" w14:textId="77777777" w:rsidR="002507B4" w:rsidRPr="00785A2D" w:rsidRDefault="002507B4" w:rsidP="002507B4">
      <w:pPr>
        <w:pStyle w:val="ListParagraph"/>
        <w:spacing w:line="360" w:lineRule="auto"/>
        <w:jc w:val="both"/>
      </w:pPr>
    </w:p>
    <w:p w14:paraId="1DC28035" w14:textId="2921311E" w:rsidR="005364CA" w:rsidRPr="005B5E18" w:rsidRDefault="005364CA" w:rsidP="008A4E89">
      <w:pPr>
        <w:pStyle w:val="ListParagraph"/>
        <w:numPr>
          <w:ilvl w:val="0"/>
          <w:numId w:val="63"/>
        </w:numPr>
        <w:spacing w:line="360" w:lineRule="auto"/>
        <w:jc w:val="both"/>
      </w:pPr>
      <w:r w:rsidRPr="00785A2D">
        <w:t xml:space="preserve">The content of the ATIS message for arriving aircraft should be as described in Annexure 11 Ed. 15, Chapter 4 Section 4.3.8. </w:t>
      </w:r>
      <w:r w:rsidR="00B14119">
        <w:t>Bidders shall indicate compliance.</w:t>
      </w:r>
      <w:r w:rsidR="00D76CD8">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2D5B838E" w14:textId="77777777" w:rsidTr="00407CF9">
        <w:trPr>
          <w:trHeight w:val="445"/>
        </w:trPr>
        <w:tc>
          <w:tcPr>
            <w:tcW w:w="2797" w:type="dxa"/>
          </w:tcPr>
          <w:p w14:paraId="1B98022C"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19822E8"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47FFEB7"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6E4DDE0C" w14:textId="77777777" w:rsidTr="00407CF9">
        <w:trPr>
          <w:cantSplit/>
          <w:trHeight w:val="496"/>
        </w:trPr>
        <w:tc>
          <w:tcPr>
            <w:tcW w:w="9072" w:type="dxa"/>
            <w:gridSpan w:val="3"/>
          </w:tcPr>
          <w:p w14:paraId="2AD2A698"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59446D8B" w14:textId="77777777" w:rsidTr="00407CF9">
        <w:trPr>
          <w:cantSplit/>
          <w:trHeight w:val="422"/>
        </w:trPr>
        <w:tc>
          <w:tcPr>
            <w:tcW w:w="9072" w:type="dxa"/>
            <w:gridSpan w:val="3"/>
          </w:tcPr>
          <w:p w14:paraId="3C4C617B"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2A49632" w14:textId="7D0842FF" w:rsidR="00524A96" w:rsidRPr="00785A2D" w:rsidRDefault="00524A96" w:rsidP="00524A96">
      <w:pPr>
        <w:pStyle w:val="ListParagraph"/>
        <w:spacing w:line="360" w:lineRule="auto"/>
        <w:jc w:val="both"/>
      </w:pPr>
    </w:p>
    <w:p w14:paraId="09826B85" w14:textId="093923F7" w:rsidR="005364CA" w:rsidRDefault="005364CA" w:rsidP="002507B4">
      <w:pPr>
        <w:pStyle w:val="ListParagraph"/>
        <w:numPr>
          <w:ilvl w:val="0"/>
          <w:numId w:val="63"/>
        </w:numPr>
        <w:spacing w:line="360" w:lineRule="auto"/>
        <w:jc w:val="both"/>
      </w:pPr>
      <w:r w:rsidRPr="00785A2D">
        <w:t xml:space="preserve">The content of the ATIS message for departing aircraft should be as described in Annexure 11 Ed. 15, Chapter 4 Section 4.3.9. </w:t>
      </w:r>
      <w:r w:rsidR="002776AC">
        <w:t>Bidders shall indicate compliance.</w:t>
      </w:r>
      <w:r w:rsidR="005A4730">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6BCBEABD" w14:textId="77777777" w:rsidTr="00407CF9">
        <w:trPr>
          <w:trHeight w:val="445"/>
        </w:trPr>
        <w:tc>
          <w:tcPr>
            <w:tcW w:w="2797" w:type="dxa"/>
          </w:tcPr>
          <w:p w14:paraId="2A369E4E"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C63D7D4"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D5B8A0C"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5D7C1396" w14:textId="77777777" w:rsidTr="00407CF9">
        <w:trPr>
          <w:cantSplit/>
          <w:trHeight w:val="496"/>
        </w:trPr>
        <w:tc>
          <w:tcPr>
            <w:tcW w:w="9072" w:type="dxa"/>
            <w:gridSpan w:val="3"/>
          </w:tcPr>
          <w:p w14:paraId="08F94295"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65098455" w14:textId="77777777" w:rsidTr="00407CF9">
        <w:trPr>
          <w:cantSplit/>
          <w:trHeight w:val="422"/>
        </w:trPr>
        <w:tc>
          <w:tcPr>
            <w:tcW w:w="9072" w:type="dxa"/>
            <w:gridSpan w:val="3"/>
          </w:tcPr>
          <w:p w14:paraId="7C0849F0"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D7B6BD3" w14:textId="77777777" w:rsidR="002776AC" w:rsidRPr="00785A2D" w:rsidRDefault="002776AC" w:rsidP="002776AC">
      <w:pPr>
        <w:pStyle w:val="ListParagraph"/>
        <w:spacing w:line="360" w:lineRule="auto"/>
        <w:jc w:val="both"/>
      </w:pPr>
    </w:p>
    <w:p w14:paraId="6B637C12" w14:textId="35B48AD2" w:rsidR="005364CA" w:rsidRPr="002776AC" w:rsidRDefault="005364CA" w:rsidP="002507B4">
      <w:pPr>
        <w:pStyle w:val="ListParagraph"/>
        <w:numPr>
          <w:ilvl w:val="0"/>
          <w:numId w:val="63"/>
        </w:numPr>
        <w:spacing w:line="360" w:lineRule="auto"/>
        <w:jc w:val="both"/>
      </w:pPr>
      <w:r w:rsidRPr="00785A2D">
        <w:t xml:space="preserve">The system shall alert the receiver if the wind direction and speed are set to zero. </w:t>
      </w:r>
      <w:r w:rsidR="002776AC">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5A4730" w:rsidRPr="00785A2D" w14:paraId="1F430668" w14:textId="77777777" w:rsidTr="00407CF9">
        <w:trPr>
          <w:trHeight w:val="445"/>
        </w:trPr>
        <w:tc>
          <w:tcPr>
            <w:tcW w:w="2797" w:type="dxa"/>
          </w:tcPr>
          <w:p w14:paraId="67D2758E" w14:textId="77777777" w:rsidR="005A4730" w:rsidRPr="00785A2D" w:rsidRDefault="005A473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FF4B7B5"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A385C8B" w14:textId="77777777" w:rsidR="005A4730" w:rsidRPr="00785A2D" w:rsidRDefault="005A4730" w:rsidP="00407CF9">
            <w:pPr>
              <w:keepLines/>
              <w:tabs>
                <w:tab w:val="left" w:pos="720"/>
              </w:tabs>
              <w:spacing w:before="60" w:after="60" w:line="360" w:lineRule="auto"/>
              <w:jc w:val="both"/>
              <w:rPr>
                <w:rFonts w:ascii="Arial" w:hAnsi="Arial" w:cs="Arial"/>
                <w:sz w:val="22"/>
                <w:szCs w:val="22"/>
              </w:rPr>
            </w:pPr>
          </w:p>
        </w:tc>
      </w:tr>
      <w:tr w:rsidR="005A4730" w:rsidRPr="00785A2D" w14:paraId="2AF5B17C" w14:textId="77777777" w:rsidTr="00407CF9">
        <w:trPr>
          <w:cantSplit/>
          <w:trHeight w:val="496"/>
        </w:trPr>
        <w:tc>
          <w:tcPr>
            <w:tcW w:w="9072" w:type="dxa"/>
            <w:gridSpan w:val="3"/>
          </w:tcPr>
          <w:p w14:paraId="69598950"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5A4730" w:rsidRPr="00785A2D" w14:paraId="4855A0C1" w14:textId="77777777" w:rsidTr="00407CF9">
        <w:trPr>
          <w:cantSplit/>
          <w:trHeight w:val="422"/>
        </w:trPr>
        <w:tc>
          <w:tcPr>
            <w:tcW w:w="9072" w:type="dxa"/>
            <w:gridSpan w:val="3"/>
          </w:tcPr>
          <w:p w14:paraId="2EA69958" w14:textId="77777777" w:rsidR="005A4730" w:rsidRPr="00785A2D" w:rsidRDefault="005A473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998008B" w14:textId="26E0AEBC" w:rsidR="005B5E18" w:rsidRDefault="005B5E18" w:rsidP="002776AC">
      <w:pPr>
        <w:spacing w:line="360" w:lineRule="auto"/>
        <w:jc w:val="both"/>
      </w:pPr>
    </w:p>
    <w:p w14:paraId="149C2210" w14:textId="77777777" w:rsidR="005B5E18" w:rsidRDefault="005B5E18">
      <w:r>
        <w:br w:type="page"/>
      </w:r>
    </w:p>
    <w:p w14:paraId="629BA590" w14:textId="642DB406" w:rsidR="005364CA" w:rsidRPr="002776AC" w:rsidRDefault="005364CA" w:rsidP="002507B4">
      <w:pPr>
        <w:pStyle w:val="ListParagraph"/>
        <w:numPr>
          <w:ilvl w:val="0"/>
          <w:numId w:val="63"/>
        </w:numPr>
        <w:spacing w:line="360" w:lineRule="auto"/>
        <w:jc w:val="both"/>
      </w:pPr>
      <w:r w:rsidRPr="00785A2D">
        <w:lastRenderedPageBreak/>
        <w:t>The system should alert the receiver if the variance between average wind speed and maximum speed is too big.</w:t>
      </w:r>
      <w:r w:rsidR="002776AC">
        <w:t xml:space="preserve"> </w:t>
      </w:r>
      <w:r w:rsidR="002776AC">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93B0F" w:rsidRPr="00785A2D" w14:paraId="120388F1" w14:textId="77777777" w:rsidTr="00407CF9">
        <w:trPr>
          <w:trHeight w:val="445"/>
        </w:trPr>
        <w:tc>
          <w:tcPr>
            <w:tcW w:w="2797" w:type="dxa"/>
          </w:tcPr>
          <w:p w14:paraId="69615211" w14:textId="77777777" w:rsidR="00D93B0F" w:rsidRPr="00785A2D" w:rsidRDefault="00D93B0F"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596363C"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EAB7063"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p>
        </w:tc>
      </w:tr>
      <w:tr w:rsidR="00D93B0F" w:rsidRPr="00785A2D" w14:paraId="75E8F196" w14:textId="77777777" w:rsidTr="00407CF9">
        <w:trPr>
          <w:cantSplit/>
          <w:trHeight w:val="496"/>
        </w:trPr>
        <w:tc>
          <w:tcPr>
            <w:tcW w:w="9072" w:type="dxa"/>
            <w:gridSpan w:val="3"/>
          </w:tcPr>
          <w:p w14:paraId="2CA94C82"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93B0F" w:rsidRPr="00785A2D" w14:paraId="184F4589" w14:textId="77777777" w:rsidTr="00407CF9">
        <w:trPr>
          <w:cantSplit/>
          <w:trHeight w:val="422"/>
        </w:trPr>
        <w:tc>
          <w:tcPr>
            <w:tcW w:w="9072" w:type="dxa"/>
            <w:gridSpan w:val="3"/>
          </w:tcPr>
          <w:p w14:paraId="048909F2"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FED3077" w14:textId="77777777" w:rsidR="002776AC" w:rsidRPr="00785A2D" w:rsidRDefault="002776AC" w:rsidP="002776AC">
      <w:pPr>
        <w:spacing w:line="360" w:lineRule="auto"/>
        <w:jc w:val="both"/>
      </w:pPr>
    </w:p>
    <w:p w14:paraId="69E3C05D" w14:textId="5BF5DC27" w:rsidR="005364CA" w:rsidRPr="008A4E89" w:rsidRDefault="005364CA" w:rsidP="008A4E89">
      <w:pPr>
        <w:pStyle w:val="ListParagraph"/>
        <w:numPr>
          <w:ilvl w:val="0"/>
          <w:numId w:val="63"/>
        </w:numPr>
        <w:spacing w:line="360" w:lineRule="auto"/>
        <w:jc w:val="both"/>
        <w:rPr>
          <w:rFonts w:cs="Arial"/>
          <w:snapToGrid w:val="0"/>
          <w:color w:val="000000"/>
        </w:rPr>
      </w:pPr>
      <w:r w:rsidRPr="00785A2D">
        <w:t>When rapidly changing meteorological conditions make it inadvisable to include a weather report in the ATIS, the ATIS messages shall indicate that the relevant weather information will be given on initial contact with the appropriate ATS unit.</w:t>
      </w:r>
      <w:r w:rsidR="00934913">
        <w:t xml:space="preserve"> </w:t>
      </w:r>
      <w:r w:rsidR="0066217E">
        <w:rPr>
          <w:rFonts w:cs="Arial"/>
          <w:snapToGrid w:val="0"/>
          <w:color w:val="000000"/>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93B0F" w:rsidRPr="00785A2D" w14:paraId="650B41B5" w14:textId="77777777" w:rsidTr="00407CF9">
        <w:trPr>
          <w:trHeight w:val="445"/>
        </w:trPr>
        <w:tc>
          <w:tcPr>
            <w:tcW w:w="2797" w:type="dxa"/>
          </w:tcPr>
          <w:p w14:paraId="081DFAF1" w14:textId="77777777" w:rsidR="00D93B0F" w:rsidRPr="00785A2D" w:rsidRDefault="00D93B0F"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13099E4"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08C64FE"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p>
        </w:tc>
      </w:tr>
      <w:tr w:rsidR="00D93B0F" w:rsidRPr="00785A2D" w14:paraId="1012619D" w14:textId="77777777" w:rsidTr="00407CF9">
        <w:trPr>
          <w:cantSplit/>
          <w:trHeight w:val="496"/>
        </w:trPr>
        <w:tc>
          <w:tcPr>
            <w:tcW w:w="9072" w:type="dxa"/>
            <w:gridSpan w:val="3"/>
          </w:tcPr>
          <w:p w14:paraId="7BE4B576"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93B0F" w:rsidRPr="00785A2D" w14:paraId="6569BFD9" w14:textId="77777777" w:rsidTr="00407CF9">
        <w:trPr>
          <w:cantSplit/>
          <w:trHeight w:val="422"/>
        </w:trPr>
        <w:tc>
          <w:tcPr>
            <w:tcW w:w="9072" w:type="dxa"/>
            <w:gridSpan w:val="3"/>
          </w:tcPr>
          <w:p w14:paraId="2C376D52"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AD8BA9D" w14:textId="77777777" w:rsidR="002776AC" w:rsidRPr="00785A2D" w:rsidRDefault="002776AC" w:rsidP="002776AC">
      <w:pPr>
        <w:spacing w:line="360" w:lineRule="auto"/>
        <w:jc w:val="both"/>
      </w:pPr>
    </w:p>
    <w:p w14:paraId="52F2F5AF" w14:textId="6A8B5F1B" w:rsidR="0066217E" w:rsidRDefault="005364CA" w:rsidP="0066217E">
      <w:pPr>
        <w:pStyle w:val="ListParagraph"/>
        <w:numPr>
          <w:ilvl w:val="0"/>
          <w:numId w:val="63"/>
        </w:numPr>
        <w:spacing w:line="360" w:lineRule="auto"/>
        <w:jc w:val="both"/>
      </w:pPr>
      <w:r w:rsidRPr="00785A2D">
        <w:t>The system ATIS message requirements shall align with the ICAO Doc 9694, Chapter 6, Table V-6-1.</w:t>
      </w:r>
      <w:r w:rsidR="0066217E">
        <w:t xml:space="preserve"> Bidders shall indicate compliance.</w:t>
      </w:r>
      <w:r w:rsidR="00D8376D">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93B0F" w:rsidRPr="00785A2D" w14:paraId="23AA3DD6" w14:textId="77777777" w:rsidTr="00407CF9">
        <w:trPr>
          <w:trHeight w:val="445"/>
        </w:trPr>
        <w:tc>
          <w:tcPr>
            <w:tcW w:w="2797" w:type="dxa"/>
          </w:tcPr>
          <w:p w14:paraId="6672A254" w14:textId="77777777" w:rsidR="00D93B0F" w:rsidRPr="00785A2D" w:rsidRDefault="00D93B0F"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6CA5FEF"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CCF317C"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p>
        </w:tc>
      </w:tr>
      <w:tr w:rsidR="00D93B0F" w:rsidRPr="00785A2D" w14:paraId="5537EA43" w14:textId="77777777" w:rsidTr="00407CF9">
        <w:trPr>
          <w:cantSplit/>
          <w:trHeight w:val="496"/>
        </w:trPr>
        <w:tc>
          <w:tcPr>
            <w:tcW w:w="9072" w:type="dxa"/>
            <w:gridSpan w:val="3"/>
          </w:tcPr>
          <w:p w14:paraId="551301C6"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93B0F" w:rsidRPr="00785A2D" w14:paraId="1E9D679E" w14:textId="77777777" w:rsidTr="00407CF9">
        <w:trPr>
          <w:cantSplit/>
          <w:trHeight w:val="422"/>
        </w:trPr>
        <w:tc>
          <w:tcPr>
            <w:tcW w:w="9072" w:type="dxa"/>
            <w:gridSpan w:val="3"/>
          </w:tcPr>
          <w:p w14:paraId="5D22E44E"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7497AAA" w14:textId="4DC80ABF" w:rsidR="005364CA" w:rsidRPr="00785A2D" w:rsidRDefault="005364CA" w:rsidP="0066217E">
      <w:pPr>
        <w:pStyle w:val="ListParagraph"/>
        <w:spacing w:line="360" w:lineRule="auto"/>
        <w:jc w:val="both"/>
      </w:pPr>
    </w:p>
    <w:p w14:paraId="28F38B13" w14:textId="716B4D98" w:rsidR="005364CA" w:rsidRDefault="005364CA" w:rsidP="00AD0E34">
      <w:pPr>
        <w:pStyle w:val="ListParagraph"/>
        <w:numPr>
          <w:ilvl w:val="0"/>
          <w:numId w:val="63"/>
        </w:numPr>
        <w:spacing w:line="360" w:lineRule="auto"/>
        <w:jc w:val="both"/>
      </w:pPr>
      <w:r w:rsidRPr="00785A2D">
        <w:t>The system shall include the Runway Condition Assessment Matrix (RCAM) to represent the runway condition and use the Runway Condition Code (RCC) to distribute the information through the ATIS.</w:t>
      </w:r>
      <w:r w:rsidR="0066217E">
        <w:t xml:space="preserve"> Bidders shall indicate compliance.</w:t>
      </w:r>
      <w:r w:rsidR="00971F4C">
        <w:t xml:space="preserv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93B0F" w:rsidRPr="00785A2D" w14:paraId="07F9EEFF" w14:textId="77777777" w:rsidTr="00407CF9">
        <w:trPr>
          <w:trHeight w:val="445"/>
        </w:trPr>
        <w:tc>
          <w:tcPr>
            <w:tcW w:w="2797" w:type="dxa"/>
          </w:tcPr>
          <w:p w14:paraId="32FA585C" w14:textId="77777777" w:rsidR="00D93B0F" w:rsidRPr="00785A2D" w:rsidRDefault="00D93B0F"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91C94BE"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8831643" w14:textId="77777777" w:rsidR="00D93B0F" w:rsidRPr="00785A2D" w:rsidRDefault="00D93B0F" w:rsidP="00407CF9">
            <w:pPr>
              <w:keepLines/>
              <w:tabs>
                <w:tab w:val="left" w:pos="720"/>
              </w:tabs>
              <w:spacing w:before="60" w:after="60" w:line="360" w:lineRule="auto"/>
              <w:jc w:val="both"/>
              <w:rPr>
                <w:rFonts w:ascii="Arial" w:hAnsi="Arial" w:cs="Arial"/>
                <w:sz w:val="22"/>
                <w:szCs w:val="22"/>
              </w:rPr>
            </w:pPr>
          </w:p>
        </w:tc>
      </w:tr>
      <w:tr w:rsidR="00D93B0F" w:rsidRPr="00785A2D" w14:paraId="645DD44B" w14:textId="77777777" w:rsidTr="00407CF9">
        <w:trPr>
          <w:cantSplit/>
          <w:trHeight w:val="496"/>
        </w:trPr>
        <w:tc>
          <w:tcPr>
            <w:tcW w:w="9072" w:type="dxa"/>
            <w:gridSpan w:val="3"/>
          </w:tcPr>
          <w:p w14:paraId="1A525A45"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93B0F" w:rsidRPr="00785A2D" w14:paraId="4786545A" w14:textId="77777777" w:rsidTr="00407CF9">
        <w:trPr>
          <w:cantSplit/>
          <w:trHeight w:val="422"/>
        </w:trPr>
        <w:tc>
          <w:tcPr>
            <w:tcW w:w="9072" w:type="dxa"/>
            <w:gridSpan w:val="3"/>
          </w:tcPr>
          <w:p w14:paraId="7EA6292B" w14:textId="77777777" w:rsidR="00D93B0F" w:rsidRPr="00785A2D" w:rsidRDefault="00D93B0F"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CF20783" w14:textId="6EA9A72E" w:rsidR="005B5E18" w:rsidRDefault="005B5E18" w:rsidP="0066217E">
      <w:pPr>
        <w:pStyle w:val="ListParagraph"/>
        <w:spacing w:line="360" w:lineRule="auto"/>
        <w:jc w:val="both"/>
      </w:pPr>
    </w:p>
    <w:p w14:paraId="7D7F8605" w14:textId="77777777" w:rsidR="005B5E18" w:rsidRDefault="005B5E18">
      <w:pPr>
        <w:rPr>
          <w:rFonts w:ascii="Arial" w:hAnsi="Arial"/>
        </w:rPr>
      </w:pPr>
      <w:r>
        <w:br w:type="page"/>
      </w:r>
    </w:p>
    <w:p w14:paraId="7594F5E1" w14:textId="77777777" w:rsidR="0066217E" w:rsidRPr="00785A2D" w:rsidRDefault="0066217E" w:rsidP="0066217E">
      <w:pPr>
        <w:pStyle w:val="ListParagraph"/>
        <w:spacing w:line="360" w:lineRule="auto"/>
        <w:jc w:val="both"/>
      </w:pPr>
    </w:p>
    <w:p w14:paraId="222B1E0A" w14:textId="5504E7B4" w:rsidR="005364CA" w:rsidRDefault="005364CA" w:rsidP="002507B4">
      <w:pPr>
        <w:pStyle w:val="ListParagraph"/>
        <w:numPr>
          <w:ilvl w:val="0"/>
          <w:numId w:val="63"/>
        </w:numPr>
        <w:spacing w:line="360" w:lineRule="auto"/>
        <w:jc w:val="both"/>
      </w:pPr>
      <w:r w:rsidRPr="00785A2D">
        <w:t>The system shall display the prepared ATIS information through the client workstation HMI for previewing by the user (ATSO/ATCO) before publishing/broadcasting.</w:t>
      </w:r>
      <w:r w:rsidR="000B10FF">
        <w:t xml:space="preserve"> </w:t>
      </w:r>
      <w:r w:rsidR="000B10FF" w:rsidRPr="000B10FF">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476CDA45" w14:textId="77777777" w:rsidTr="00407CF9">
        <w:trPr>
          <w:trHeight w:val="445"/>
        </w:trPr>
        <w:tc>
          <w:tcPr>
            <w:tcW w:w="2797" w:type="dxa"/>
          </w:tcPr>
          <w:p w14:paraId="384C6C88"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6EC6AF4"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6D012C5"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7BB2099D" w14:textId="77777777" w:rsidTr="00407CF9">
        <w:trPr>
          <w:cantSplit/>
          <w:trHeight w:val="496"/>
        </w:trPr>
        <w:tc>
          <w:tcPr>
            <w:tcW w:w="9072" w:type="dxa"/>
            <w:gridSpan w:val="3"/>
          </w:tcPr>
          <w:p w14:paraId="35FE6694"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283DC438" w14:textId="77777777" w:rsidTr="00407CF9">
        <w:trPr>
          <w:cantSplit/>
          <w:trHeight w:val="422"/>
        </w:trPr>
        <w:tc>
          <w:tcPr>
            <w:tcW w:w="9072" w:type="dxa"/>
            <w:gridSpan w:val="3"/>
          </w:tcPr>
          <w:p w14:paraId="7827C1AB"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91532E5" w14:textId="77777777" w:rsidR="00D8376D" w:rsidRPr="00785A2D" w:rsidRDefault="00D8376D" w:rsidP="00D8376D">
      <w:pPr>
        <w:pStyle w:val="ListParagraph"/>
        <w:spacing w:line="360" w:lineRule="auto"/>
        <w:jc w:val="both"/>
      </w:pPr>
    </w:p>
    <w:p w14:paraId="6B2C19B5" w14:textId="77777777" w:rsidR="005364CA" w:rsidRPr="00785A2D" w:rsidRDefault="005364CA" w:rsidP="002507B4">
      <w:pPr>
        <w:pStyle w:val="ListParagraph"/>
        <w:numPr>
          <w:ilvl w:val="0"/>
          <w:numId w:val="63"/>
        </w:numPr>
        <w:spacing w:line="360" w:lineRule="auto"/>
        <w:jc w:val="both"/>
      </w:pPr>
      <w:r w:rsidRPr="00785A2D">
        <w:t xml:space="preserve">The ATIS message shall contain at least the following information (see ICAO Annexure 11, Chapter 4, Number 4.3.7 for the full list): </w:t>
      </w:r>
    </w:p>
    <w:p w14:paraId="15E317D0"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Name of the aerodrome (Manual input/Automatic) </w:t>
      </w:r>
    </w:p>
    <w:p w14:paraId="44153F22"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Arrival and/or departure indicator (Manual)</w:t>
      </w:r>
    </w:p>
    <w:p w14:paraId="7E23DA82"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Delay (Manual)</w:t>
      </w:r>
    </w:p>
    <w:p w14:paraId="4082A14A"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Contract type, if communication is via D-ATIS</w:t>
      </w:r>
    </w:p>
    <w:p w14:paraId="6E727BA8"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Information letter identifier (automatic) </w:t>
      </w:r>
    </w:p>
    <w:p w14:paraId="38FECBD3"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Time of the weather observation in Zulu time (NTP server) </w:t>
      </w:r>
    </w:p>
    <w:p w14:paraId="21DE37CB"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Types of approach(es) to be expected (Manual)</w:t>
      </w:r>
    </w:p>
    <w:p w14:paraId="650F2DED"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Runway in use (Manual). </w:t>
      </w:r>
    </w:p>
    <w:p w14:paraId="1261CC5F"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Runway surface conditions (i.e., Brake action) (Manual/ Automatic). </w:t>
      </w:r>
    </w:p>
    <w:p w14:paraId="4CEA01DF"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Runway contamination (Manual). </w:t>
      </w:r>
    </w:p>
    <w:p w14:paraId="4856AC0A"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Supplementary information such as birds in the vicinity (Manual) </w:t>
      </w:r>
    </w:p>
    <w:p w14:paraId="4012E847"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Runway Visual range (AWOS/Manual). </w:t>
      </w:r>
    </w:p>
    <w:p w14:paraId="3065D42B" w14:textId="77777777" w:rsidR="005364CA" w:rsidRPr="00785A2D" w:rsidRDefault="005364CA" w:rsidP="00EA5208">
      <w:pPr>
        <w:pStyle w:val="ListParagraph"/>
        <w:numPr>
          <w:ilvl w:val="0"/>
          <w:numId w:val="27"/>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Hazardous wind condition (Manual).</w:t>
      </w:r>
    </w:p>
    <w:p w14:paraId="4D89506F" w14:textId="77777777" w:rsidR="005364CA" w:rsidRPr="008A4E89" w:rsidRDefault="005364CA" w:rsidP="005B5E18">
      <w:pPr>
        <w:pStyle w:val="ListParagraph"/>
        <w:numPr>
          <w:ilvl w:val="0"/>
          <w:numId w:val="27"/>
        </w:numPr>
        <w:overflowPunct/>
        <w:autoSpaceDE/>
        <w:autoSpaceDN/>
        <w:adjustRightInd/>
        <w:spacing w:after="160" w:line="360" w:lineRule="auto"/>
        <w:contextualSpacing/>
        <w:textAlignment w:val="auto"/>
      </w:pPr>
      <w:r w:rsidRPr="008A4E89">
        <w:t xml:space="preserve">MET information (AWOS). </w:t>
      </w:r>
    </w:p>
    <w:p w14:paraId="46EB6F1A" w14:textId="7F6952E4" w:rsidR="005364CA" w:rsidRPr="008A4E89" w:rsidRDefault="005364CA" w:rsidP="008A4E89">
      <w:pPr>
        <w:spacing w:line="360" w:lineRule="auto"/>
        <w:ind w:firstLine="720"/>
        <w:rPr>
          <w:rFonts w:ascii="Arial" w:hAnsi="Arial"/>
        </w:rPr>
      </w:pPr>
      <w:r w:rsidRPr="008A4E89">
        <w:rPr>
          <w:rFonts w:ascii="Arial" w:hAnsi="Arial"/>
        </w:rPr>
        <w:t xml:space="preserve">Note: The information in the brackets indicates where the information is received. </w:t>
      </w:r>
    </w:p>
    <w:p w14:paraId="2EF4F410" w14:textId="1D90D4DE" w:rsidR="00903726" w:rsidRPr="005B5E18" w:rsidRDefault="00F137DE" w:rsidP="008A4E89">
      <w:pPr>
        <w:spacing w:line="360" w:lineRule="auto"/>
        <w:ind w:firstLine="720"/>
        <w:rPr>
          <w:rFonts w:ascii="Arial" w:hAnsi="Arial"/>
        </w:rPr>
      </w:pPr>
      <w:r w:rsidRPr="005B5E18">
        <w:rPr>
          <w:rFonts w:ascii="Arial" w:hAnsi="Arial"/>
        </w:rPr>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5BF2D80E" w14:textId="77777777" w:rsidTr="00407CF9">
        <w:trPr>
          <w:trHeight w:val="445"/>
        </w:trPr>
        <w:tc>
          <w:tcPr>
            <w:tcW w:w="2797" w:type="dxa"/>
          </w:tcPr>
          <w:p w14:paraId="6E8CBA0D"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7CA860D"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F8567FB"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4E4B6E20" w14:textId="77777777" w:rsidTr="00407CF9">
        <w:trPr>
          <w:cantSplit/>
          <w:trHeight w:val="496"/>
        </w:trPr>
        <w:tc>
          <w:tcPr>
            <w:tcW w:w="9072" w:type="dxa"/>
            <w:gridSpan w:val="3"/>
          </w:tcPr>
          <w:p w14:paraId="0E57830E"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4CBF5B85" w14:textId="77777777" w:rsidTr="00407CF9">
        <w:trPr>
          <w:cantSplit/>
          <w:trHeight w:val="422"/>
        </w:trPr>
        <w:tc>
          <w:tcPr>
            <w:tcW w:w="9072" w:type="dxa"/>
            <w:gridSpan w:val="3"/>
          </w:tcPr>
          <w:p w14:paraId="3ECCAAC0"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631A8F2" w14:textId="7340F297" w:rsidR="005B5E18" w:rsidRDefault="005B5E18" w:rsidP="005364CA">
      <w:pPr>
        <w:rPr>
          <w:rFonts w:ascii="Arial" w:hAnsi="Arial" w:cs="Arial"/>
        </w:rPr>
      </w:pPr>
    </w:p>
    <w:p w14:paraId="1DA775B5" w14:textId="77777777" w:rsidR="005B5E18" w:rsidRDefault="005B5E18">
      <w:pPr>
        <w:rPr>
          <w:rFonts w:ascii="Arial" w:hAnsi="Arial" w:cs="Arial"/>
        </w:rPr>
      </w:pPr>
      <w:r>
        <w:rPr>
          <w:rFonts w:ascii="Arial" w:hAnsi="Arial" w:cs="Arial"/>
        </w:rPr>
        <w:br w:type="page"/>
      </w:r>
    </w:p>
    <w:p w14:paraId="51120B8A" w14:textId="77777777" w:rsidR="005364CA" w:rsidRPr="00785A2D" w:rsidRDefault="005364CA" w:rsidP="005364CA">
      <w:pPr>
        <w:pStyle w:val="Heading2"/>
        <w:rPr>
          <w:lang w:val="en-ZA"/>
        </w:rPr>
      </w:pPr>
      <w:bookmarkStart w:id="47" w:name="_Toc188621739"/>
      <w:bookmarkStart w:id="48" w:name="_Toc202517515"/>
      <w:r w:rsidRPr="00785A2D">
        <w:rPr>
          <w:lang w:val="en-ZA"/>
        </w:rPr>
        <w:lastRenderedPageBreak/>
        <w:t>ATIS Message Transmission/Broadcasting</w:t>
      </w:r>
      <w:bookmarkEnd w:id="47"/>
      <w:bookmarkEnd w:id="48"/>
      <w:r w:rsidRPr="00785A2D">
        <w:rPr>
          <w:lang w:val="en-ZA"/>
        </w:rPr>
        <w:t xml:space="preserve"> </w:t>
      </w:r>
    </w:p>
    <w:p w14:paraId="3C5197D5" w14:textId="65DD0F05" w:rsidR="005364CA" w:rsidRDefault="005364CA" w:rsidP="00EA5208">
      <w:pPr>
        <w:pStyle w:val="ListParagraph"/>
        <w:numPr>
          <w:ilvl w:val="0"/>
          <w:numId w:val="28"/>
        </w:numPr>
        <w:spacing w:line="360" w:lineRule="auto"/>
        <w:jc w:val="both"/>
      </w:pPr>
      <w:r w:rsidRPr="00785A2D">
        <w:t>The system shall transmit terminal information using a synthesised voice.</w:t>
      </w:r>
      <w:r w:rsidR="00F15153">
        <w:t xml:space="preserve"> </w:t>
      </w:r>
      <w:r w:rsidR="00F15153" w:rsidRPr="00F15153">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180CE6E3" w14:textId="77777777" w:rsidTr="00407CF9">
        <w:trPr>
          <w:trHeight w:val="445"/>
        </w:trPr>
        <w:tc>
          <w:tcPr>
            <w:tcW w:w="2797" w:type="dxa"/>
          </w:tcPr>
          <w:p w14:paraId="79F50D93"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916C51A"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994444D"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6D44B495" w14:textId="77777777" w:rsidTr="00407CF9">
        <w:trPr>
          <w:cantSplit/>
          <w:trHeight w:val="496"/>
        </w:trPr>
        <w:tc>
          <w:tcPr>
            <w:tcW w:w="9072" w:type="dxa"/>
            <w:gridSpan w:val="3"/>
          </w:tcPr>
          <w:p w14:paraId="42024CAF"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015413A3" w14:textId="77777777" w:rsidTr="00407CF9">
        <w:trPr>
          <w:cantSplit/>
          <w:trHeight w:val="422"/>
        </w:trPr>
        <w:tc>
          <w:tcPr>
            <w:tcW w:w="9072" w:type="dxa"/>
            <w:gridSpan w:val="3"/>
          </w:tcPr>
          <w:p w14:paraId="7FD09E41"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E6FF68C" w14:textId="77777777" w:rsidR="00F137DE" w:rsidRPr="00785A2D" w:rsidRDefault="00F137DE" w:rsidP="00F137DE">
      <w:pPr>
        <w:pStyle w:val="ListParagraph"/>
        <w:spacing w:line="360" w:lineRule="auto"/>
        <w:jc w:val="both"/>
      </w:pPr>
    </w:p>
    <w:p w14:paraId="213A9308" w14:textId="2A894F7E" w:rsidR="005364CA" w:rsidRDefault="005364CA" w:rsidP="00EA5208">
      <w:pPr>
        <w:pStyle w:val="ListParagraph"/>
        <w:numPr>
          <w:ilvl w:val="0"/>
          <w:numId w:val="28"/>
        </w:numPr>
        <w:spacing w:line="360" w:lineRule="auto"/>
        <w:jc w:val="both"/>
      </w:pPr>
      <w:r w:rsidRPr="00785A2D">
        <w:t>The system shall transmit the synthesised voice-ATIS message through the existing analogue and IP-based VHF transmitters. ATNS will supply two VHF transmitters in a main/hot-standby configuration.</w:t>
      </w:r>
      <w:r w:rsidR="00F15153">
        <w:t xml:space="preserve"> (</w:t>
      </w:r>
      <w:r w:rsidR="00171F8C">
        <w:t>D</w:t>
      </w:r>
      <w:r w:rsidR="00F15153">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06B550F9" w14:textId="77777777" w:rsidTr="00407CF9">
        <w:trPr>
          <w:trHeight w:val="445"/>
        </w:trPr>
        <w:tc>
          <w:tcPr>
            <w:tcW w:w="2797" w:type="dxa"/>
          </w:tcPr>
          <w:p w14:paraId="7A3B048F"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52AE047"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8EAE73A"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3A9839B8" w14:textId="77777777" w:rsidTr="00407CF9">
        <w:trPr>
          <w:cantSplit/>
          <w:trHeight w:val="496"/>
        </w:trPr>
        <w:tc>
          <w:tcPr>
            <w:tcW w:w="9072" w:type="dxa"/>
            <w:gridSpan w:val="3"/>
          </w:tcPr>
          <w:p w14:paraId="74F01D12"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62CB9001" w14:textId="77777777" w:rsidTr="00407CF9">
        <w:trPr>
          <w:cantSplit/>
          <w:trHeight w:val="422"/>
        </w:trPr>
        <w:tc>
          <w:tcPr>
            <w:tcW w:w="9072" w:type="dxa"/>
            <w:gridSpan w:val="3"/>
          </w:tcPr>
          <w:p w14:paraId="7CEB1D2F"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7E2A77D" w14:textId="77777777" w:rsidR="00F15153" w:rsidRPr="00785A2D" w:rsidRDefault="00F15153" w:rsidP="00553745">
      <w:pPr>
        <w:spacing w:line="360" w:lineRule="auto"/>
        <w:jc w:val="both"/>
      </w:pPr>
    </w:p>
    <w:p w14:paraId="5F276CC6" w14:textId="6FFB0F27" w:rsidR="005364CA" w:rsidRDefault="005364CA" w:rsidP="00EA5208">
      <w:pPr>
        <w:pStyle w:val="ListParagraph"/>
        <w:numPr>
          <w:ilvl w:val="0"/>
          <w:numId w:val="28"/>
        </w:numPr>
        <w:spacing w:line="360" w:lineRule="auto"/>
        <w:jc w:val="both"/>
      </w:pPr>
      <w:r w:rsidRPr="00785A2D">
        <w:t>The Voice-ATIS audio output level to the VHF transmitter shall be adjustable between -20dBm and +5dBm, 600 ohm balanced with transformer isolation.</w:t>
      </w:r>
      <w:r w:rsidR="00CA2FA4">
        <w:t xml:space="preserve"> </w:t>
      </w:r>
      <w:r w:rsidR="00CA2FA4" w:rsidRPr="00CA2FA4">
        <w:t>Bidders shall explain how the proposed solution will accomplish this task.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1599BEE2" w14:textId="77777777" w:rsidTr="00407CF9">
        <w:trPr>
          <w:trHeight w:val="445"/>
        </w:trPr>
        <w:tc>
          <w:tcPr>
            <w:tcW w:w="2797" w:type="dxa"/>
          </w:tcPr>
          <w:p w14:paraId="6CBBD14F"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C59C4CC"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ADFC51E"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1CEC01D0" w14:textId="77777777" w:rsidTr="00407CF9">
        <w:trPr>
          <w:cantSplit/>
          <w:trHeight w:val="496"/>
        </w:trPr>
        <w:tc>
          <w:tcPr>
            <w:tcW w:w="9072" w:type="dxa"/>
            <w:gridSpan w:val="3"/>
          </w:tcPr>
          <w:p w14:paraId="463C934E"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2EC5F5EF" w14:textId="77777777" w:rsidTr="00407CF9">
        <w:trPr>
          <w:cantSplit/>
          <w:trHeight w:val="422"/>
        </w:trPr>
        <w:tc>
          <w:tcPr>
            <w:tcW w:w="9072" w:type="dxa"/>
            <w:gridSpan w:val="3"/>
          </w:tcPr>
          <w:p w14:paraId="250E4050"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752A319" w14:textId="77777777" w:rsidR="00F15153" w:rsidRPr="00785A2D" w:rsidRDefault="00F15153" w:rsidP="00F15153">
      <w:pPr>
        <w:pStyle w:val="ListParagraph"/>
        <w:spacing w:line="360" w:lineRule="auto"/>
        <w:jc w:val="both"/>
      </w:pPr>
    </w:p>
    <w:p w14:paraId="2ED8F324" w14:textId="54955162" w:rsidR="009E5FCF" w:rsidRDefault="005364CA" w:rsidP="00553745">
      <w:pPr>
        <w:pStyle w:val="ListParagraph"/>
        <w:numPr>
          <w:ilvl w:val="0"/>
          <w:numId w:val="28"/>
        </w:numPr>
        <w:spacing w:line="360" w:lineRule="auto"/>
        <w:jc w:val="both"/>
      </w:pPr>
      <w:r w:rsidRPr="00785A2D">
        <w:t>The system shall have outputs suitable for driving the Push-to-talk (PTT) inputs on the VHF transmitters.</w:t>
      </w:r>
      <w:r w:rsidR="00094898">
        <w:t xml:space="preserve"> </w:t>
      </w:r>
      <w:r w:rsidR="00094898" w:rsidRPr="00094898">
        <w:t>Bidders shall provide system data sheet/manufacturer information sheet indicating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3E086CAF" w14:textId="77777777" w:rsidTr="00407CF9">
        <w:trPr>
          <w:trHeight w:val="445"/>
        </w:trPr>
        <w:tc>
          <w:tcPr>
            <w:tcW w:w="2797" w:type="dxa"/>
          </w:tcPr>
          <w:p w14:paraId="25ACA55C"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B5083C6"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ADC3C78"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44F80D00" w14:textId="77777777" w:rsidTr="00407CF9">
        <w:trPr>
          <w:cantSplit/>
          <w:trHeight w:val="496"/>
        </w:trPr>
        <w:tc>
          <w:tcPr>
            <w:tcW w:w="9072" w:type="dxa"/>
            <w:gridSpan w:val="3"/>
          </w:tcPr>
          <w:p w14:paraId="643E4C0A"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51637F8C" w14:textId="77777777" w:rsidTr="00407CF9">
        <w:trPr>
          <w:cantSplit/>
          <w:trHeight w:val="422"/>
        </w:trPr>
        <w:tc>
          <w:tcPr>
            <w:tcW w:w="9072" w:type="dxa"/>
            <w:gridSpan w:val="3"/>
          </w:tcPr>
          <w:p w14:paraId="7B178C04"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ECECE9C" w14:textId="15BAA122" w:rsidR="005B5E18" w:rsidRDefault="005B5E18" w:rsidP="009E5FCF">
      <w:pPr>
        <w:pStyle w:val="ListParagraph"/>
        <w:spacing w:line="360" w:lineRule="auto"/>
        <w:jc w:val="both"/>
      </w:pPr>
    </w:p>
    <w:p w14:paraId="692D9BB0" w14:textId="4009A815" w:rsidR="009E5FCF" w:rsidRPr="008A4E89" w:rsidRDefault="005B5E18" w:rsidP="008A4E89">
      <w:pPr>
        <w:rPr>
          <w:rFonts w:ascii="Arial" w:hAnsi="Arial"/>
        </w:rPr>
      </w:pPr>
      <w:r>
        <w:br w:type="page"/>
      </w:r>
    </w:p>
    <w:p w14:paraId="332EF902" w14:textId="014F38B9" w:rsidR="005364CA" w:rsidRDefault="005364CA" w:rsidP="00EA5208">
      <w:pPr>
        <w:pStyle w:val="ListParagraph"/>
        <w:numPr>
          <w:ilvl w:val="0"/>
          <w:numId w:val="28"/>
        </w:numPr>
        <w:spacing w:line="360" w:lineRule="auto"/>
        <w:jc w:val="both"/>
      </w:pPr>
      <w:r w:rsidRPr="00785A2D">
        <w:lastRenderedPageBreak/>
        <w:t>The system shall transmit voice-ATIS messages in a loop until a new updated message is received or when conditions or procedures affecting various components of the ATIS message change substantially.</w:t>
      </w:r>
      <w:r w:rsidR="00B604B0">
        <w:t xml:space="preserve"> </w:t>
      </w:r>
      <w:r w:rsidR="00B604B0" w:rsidRPr="00B604B0">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460682B8" w14:textId="77777777" w:rsidTr="00407CF9">
        <w:trPr>
          <w:trHeight w:val="445"/>
        </w:trPr>
        <w:tc>
          <w:tcPr>
            <w:tcW w:w="2797" w:type="dxa"/>
          </w:tcPr>
          <w:p w14:paraId="46A05A87"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0BDBBA5"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9D4712C"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414A69DB" w14:textId="77777777" w:rsidTr="00407CF9">
        <w:trPr>
          <w:cantSplit/>
          <w:trHeight w:val="496"/>
        </w:trPr>
        <w:tc>
          <w:tcPr>
            <w:tcW w:w="9072" w:type="dxa"/>
            <w:gridSpan w:val="3"/>
          </w:tcPr>
          <w:p w14:paraId="02D1AF9A"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4D349426" w14:textId="77777777" w:rsidTr="00407CF9">
        <w:trPr>
          <w:cantSplit/>
          <w:trHeight w:val="422"/>
        </w:trPr>
        <w:tc>
          <w:tcPr>
            <w:tcW w:w="9072" w:type="dxa"/>
            <w:gridSpan w:val="3"/>
          </w:tcPr>
          <w:p w14:paraId="5ECBD844"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36A989D" w14:textId="77777777" w:rsidR="00094898" w:rsidRPr="00785A2D" w:rsidRDefault="00094898" w:rsidP="00094898">
      <w:pPr>
        <w:pStyle w:val="ListParagraph"/>
        <w:spacing w:line="360" w:lineRule="auto"/>
        <w:jc w:val="both"/>
      </w:pPr>
    </w:p>
    <w:p w14:paraId="2C13937A" w14:textId="7DDE0836" w:rsidR="005364CA" w:rsidRDefault="005364CA" w:rsidP="00EA5208">
      <w:pPr>
        <w:pStyle w:val="ListParagraph"/>
        <w:numPr>
          <w:ilvl w:val="0"/>
          <w:numId w:val="28"/>
        </w:numPr>
        <w:spacing w:line="360" w:lineRule="auto"/>
        <w:jc w:val="both"/>
      </w:pPr>
      <w:r w:rsidRPr="00785A2D">
        <w:t>The system shall update the message every thirty (30) minutes during the day by default or immediately if a significant change occurs (ICAO Annexure 11).</w:t>
      </w:r>
      <w:r w:rsidR="00B604B0">
        <w:t xml:space="preserve"> </w:t>
      </w:r>
      <w:r w:rsidR="00B604B0" w:rsidRPr="00B604B0">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037EDD" w:rsidRPr="00785A2D" w14:paraId="45908C2D" w14:textId="77777777" w:rsidTr="00407CF9">
        <w:trPr>
          <w:trHeight w:val="445"/>
        </w:trPr>
        <w:tc>
          <w:tcPr>
            <w:tcW w:w="2797" w:type="dxa"/>
          </w:tcPr>
          <w:p w14:paraId="7F6F1C78" w14:textId="77777777" w:rsidR="00037EDD" w:rsidRPr="00785A2D" w:rsidRDefault="00037EDD"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4A415E3"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5E88DB2" w14:textId="77777777" w:rsidR="00037EDD" w:rsidRPr="00785A2D" w:rsidRDefault="00037EDD" w:rsidP="00407CF9">
            <w:pPr>
              <w:keepLines/>
              <w:tabs>
                <w:tab w:val="left" w:pos="720"/>
              </w:tabs>
              <w:spacing w:before="60" w:after="60" w:line="360" w:lineRule="auto"/>
              <w:jc w:val="both"/>
              <w:rPr>
                <w:rFonts w:ascii="Arial" w:hAnsi="Arial" w:cs="Arial"/>
                <w:sz w:val="22"/>
                <w:szCs w:val="22"/>
              </w:rPr>
            </w:pPr>
          </w:p>
        </w:tc>
      </w:tr>
      <w:tr w:rsidR="00037EDD" w:rsidRPr="00785A2D" w14:paraId="25B2CF0F" w14:textId="77777777" w:rsidTr="00407CF9">
        <w:trPr>
          <w:cantSplit/>
          <w:trHeight w:val="496"/>
        </w:trPr>
        <w:tc>
          <w:tcPr>
            <w:tcW w:w="9072" w:type="dxa"/>
            <w:gridSpan w:val="3"/>
          </w:tcPr>
          <w:p w14:paraId="555E821F"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037EDD" w:rsidRPr="00785A2D" w14:paraId="34CD4641" w14:textId="77777777" w:rsidTr="00407CF9">
        <w:trPr>
          <w:cantSplit/>
          <w:trHeight w:val="422"/>
        </w:trPr>
        <w:tc>
          <w:tcPr>
            <w:tcW w:w="9072" w:type="dxa"/>
            <w:gridSpan w:val="3"/>
          </w:tcPr>
          <w:p w14:paraId="57BE2639" w14:textId="77777777" w:rsidR="00037EDD" w:rsidRPr="00785A2D" w:rsidRDefault="00037EDD"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5A850E4" w14:textId="77777777" w:rsidR="00B604B0" w:rsidRPr="00785A2D" w:rsidRDefault="00B604B0" w:rsidP="00553745">
      <w:pPr>
        <w:spacing w:line="360" w:lineRule="auto"/>
        <w:jc w:val="both"/>
      </w:pPr>
    </w:p>
    <w:p w14:paraId="34F31A5D" w14:textId="5747B5F9" w:rsidR="00CE42CA" w:rsidRPr="00785A2D" w:rsidRDefault="005364CA" w:rsidP="00EA5208">
      <w:pPr>
        <w:pStyle w:val="ListParagraph"/>
        <w:numPr>
          <w:ilvl w:val="0"/>
          <w:numId w:val="28"/>
        </w:numPr>
        <w:spacing w:line="360" w:lineRule="auto"/>
        <w:jc w:val="both"/>
      </w:pPr>
      <w:r w:rsidRPr="00785A2D">
        <w:t>The system shall continuously monitor the Met data received from the AWOS to ensure that when a significant change occurs, the system immediately updates the ATIS message.</w:t>
      </w:r>
      <w:r w:rsidR="00B604B0">
        <w:t xml:space="preserve"> </w:t>
      </w:r>
      <w:r w:rsidR="00B604B0" w:rsidRPr="00B604B0">
        <w:t>Bidders shall indicate compliance. (D)</w:t>
      </w:r>
    </w:p>
    <w:p w14:paraId="1FB6ED79" w14:textId="782314BC" w:rsidR="00632851" w:rsidRDefault="005364CA" w:rsidP="008A4E89">
      <w:pPr>
        <w:ind w:left="720"/>
        <w:rPr>
          <w:rFonts w:ascii="Arial" w:hAnsi="Arial" w:cs="Arial"/>
        </w:rPr>
      </w:pPr>
      <w:r w:rsidRPr="00785A2D">
        <w:rPr>
          <w:rFonts w:ascii="Arial" w:hAnsi="Arial" w:cs="Arial"/>
          <w:b/>
          <w:bCs/>
        </w:rPr>
        <w:t>Note</w:t>
      </w:r>
      <w:r w:rsidRPr="00785A2D">
        <w:rPr>
          <w:rFonts w:ascii="Arial" w:hAnsi="Arial" w:cs="Arial"/>
        </w:rPr>
        <w:t>: significant change criteria are specified in ICAO Annexure 3, Appendix 3, 2.3.2</w:t>
      </w:r>
    </w:p>
    <w:p w14:paraId="14DB45CB" w14:textId="77777777" w:rsidR="005364CA" w:rsidRPr="00785A2D" w:rsidRDefault="005364CA" w:rsidP="00553745">
      <w:pPr>
        <w:ind w:left="720"/>
        <w:rPr>
          <w:rFonts w:ascii="Arial" w:hAnsi="Arial" w:cs="Arial"/>
        </w:rPr>
      </w:pP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35C47" w:rsidRPr="00785A2D" w14:paraId="5E3DE7FD" w14:textId="77777777" w:rsidTr="00407CF9">
        <w:trPr>
          <w:trHeight w:val="445"/>
        </w:trPr>
        <w:tc>
          <w:tcPr>
            <w:tcW w:w="2797" w:type="dxa"/>
          </w:tcPr>
          <w:p w14:paraId="5A5BEE17" w14:textId="77777777" w:rsidR="00135C47" w:rsidRPr="00785A2D" w:rsidRDefault="00135C47"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3C9C0EC"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DFAEC09"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p>
        </w:tc>
      </w:tr>
      <w:tr w:rsidR="00135C47" w:rsidRPr="00785A2D" w14:paraId="13BFAA40" w14:textId="77777777" w:rsidTr="00407CF9">
        <w:trPr>
          <w:cantSplit/>
          <w:trHeight w:val="496"/>
        </w:trPr>
        <w:tc>
          <w:tcPr>
            <w:tcW w:w="9072" w:type="dxa"/>
            <w:gridSpan w:val="3"/>
          </w:tcPr>
          <w:p w14:paraId="07F9C322"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35C47" w:rsidRPr="00785A2D" w14:paraId="17E8DC81" w14:textId="77777777" w:rsidTr="00407CF9">
        <w:trPr>
          <w:cantSplit/>
          <w:trHeight w:val="422"/>
        </w:trPr>
        <w:tc>
          <w:tcPr>
            <w:tcW w:w="9072" w:type="dxa"/>
            <w:gridSpan w:val="3"/>
          </w:tcPr>
          <w:p w14:paraId="3AF303E3"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03D4101" w14:textId="77777777" w:rsidR="00CE42CA" w:rsidRPr="00785A2D" w:rsidRDefault="00CE42CA" w:rsidP="005364CA">
      <w:pPr>
        <w:rPr>
          <w:rFonts w:ascii="Arial" w:hAnsi="Arial" w:cs="Arial"/>
        </w:rPr>
      </w:pPr>
    </w:p>
    <w:p w14:paraId="597C1333" w14:textId="77777777" w:rsidR="00CE42CA" w:rsidRPr="00785A2D" w:rsidRDefault="00CE42CA" w:rsidP="005364CA">
      <w:pPr>
        <w:rPr>
          <w:rFonts w:ascii="Arial" w:hAnsi="Arial" w:cs="Arial"/>
        </w:rPr>
      </w:pPr>
    </w:p>
    <w:p w14:paraId="2469B789" w14:textId="00D6D107" w:rsidR="005364CA" w:rsidRDefault="005364CA" w:rsidP="00EA5208">
      <w:pPr>
        <w:pStyle w:val="ListParagraph"/>
        <w:numPr>
          <w:ilvl w:val="0"/>
          <w:numId w:val="28"/>
        </w:numPr>
        <w:spacing w:line="360" w:lineRule="auto"/>
        <w:jc w:val="both"/>
      </w:pPr>
      <w:r w:rsidRPr="00785A2D">
        <w:t>The system user shall be able to configure the transmitting time interval.</w:t>
      </w:r>
      <w:r w:rsidR="00B604B0">
        <w:t xml:space="preserve"> </w:t>
      </w:r>
      <w:r w:rsidR="00E05447" w:rsidRPr="00E05447">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35C47" w:rsidRPr="00785A2D" w14:paraId="108A26B0" w14:textId="77777777" w:rsidTr="00407CF9">
        <w:trPr>
          <w:trHeight w:val="445"/>
        </w:trPr>
        <w:tc>
          <w:tcPr>
            <w:tcW w:w="2797" w:type="dxa"/>
          </w:tcPr>
          <w:p w14:paraId="7973E092" w14:textId="77777777" w:rsidR="00135C47" w:rsidRPr="00785A2D" w:rsidRDefault="00135C47"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D7B3FBE"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C493BDC"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p>
        </w:tc>
      </w:tr>
      <w:tr w:rsidR="00135C47" w:rsidRPr="00785A2D" w14:paraId="1CF66B08" w14:textId="77777777" w:rsidTr="00407CF9">
        <w:trPr>
          <w:cantSplit/>
          <w:trHeight w:val="496"/>
        </w:trPr>
        <w:tc>
          <w:tcPr>
            <w:tcW w:w="9072" w:type="dxa"/>
            <w:gridSpan w:val="3"/>
          </w:tcPr>
          <w:p w14:paraId="1EFAF785"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35C47" w:rsidRPr="00785A2D" w14:paraId="007CDE7E" w14:textId="77777777" w:rsidTr="00407CF9">
        <w:trPr>
          <w:cantSplit/>
          <w:trHeight w:val="422"/>
        </w:trPr>
        <w:tc>
          <w:tcPr>
            <w:tcW w:w="9072" w:type="dxa"/>
            <w:gridSpan w:val="3"/>
          </w:tcPr>
          <w:p w14:paraId="3474D0D9"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A919E56" w14:textId="6CAB1142" w:rsidR="005B5E18" w:rsidRDefault="005B5E18" w:rsidP="00E05447">
      <w:pPr>
        <w:pStyle w:val="ListParagraph"/>
        <w:spacing w:line="360" w:lineRule="auto"/>
        <w:jc w:val="both"/>
      </w:pPr>
    </w:p>
    <w:p w14:paraId="79C1FE85" w14:textId="77777777" w:rsidR="005B5E18" w:rsidRDefault="005B5E18">
      <w:pPr>
        <w:rPr>
          <w:rFonts w:ascii="Arial" w:hAnsi="Arial"/>
        </w:rPr>
      </w:pPr>
      <w:r>
        <w:br w:type="page"/>
      </w:r>
    </w:p>
    <w:p w14:paraId="06B2CB3B" w14:textId="4A7E2B00" w:rsidR="005364CA" w:rsidRDefault="005364CA" w:rsidP="00EA5208">
      <w:pPr>
        <w:pStyle w:val="ListParagraph"/>
        <w:numPr>
          <w:ilvl w:val="0"/>
          <w:numId w:val="28"/>
        </w:numPr>
        <w:spacing w:line="360" w:lineRule="auto"/>
        <w:jc w:val="both"/>
      </w:pPr>
      <w:r w:rsidRPr="00785A2D">
        <w:lastRenderedPageBreak/>
        <w:t>The system shall produce a visual and audible alarm (switchable ON/OFF) whenever the ATIS message update is delayed (in reference to the configured transmitting interval time) to both the client workstation and maintenance workstation.</w:t>
      </w:r>
      <w:r w:rsidR="00E05447">
        <w:t xml:space="preserve"> </w:t>
      </w:r>
      <w:r w:rsidR="00E05447" w:rsidRPr="00E05447">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35C47" w:rsidRPr="00785A2D" w14:paraId="3A3D99C5" w14:textId="77777777" w:rsidTr="00407CF9">
        <w:trPr>
          <w:trHeight w:val="445"/>
        </w:trPr>
        <w:tc>
          <w:tcPr>
            <w:tcW w:w="2797" w:type="dxa"/>
          </w:tcPr>
          <w:p w14:paraId="69E6DB41" w14:textId="77777777" w:rsidR="00135C47" w:rsidRPr="00785A2D" w:rsidRDefault="00135C47"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876318A"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9576EAC"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p>
        </w:tc>
      </w:tr>
      <w:tr w:rsidR="00135C47" w:rsidRPr="00785A2D" w14:paraId="1FBEE204" w14:textId="77777777" w:rsidTr="00407CF9">
        <w:trPr>
          <w:cantSplit/>
          <w:trHeight w:val="496"/>
        </w:trPr>
        <w:tc>
          <w:tcPr>
            <w:tcW w:w="9072" w:type="dxa"/>
            <w:gridSpan w:val="3"/>
          </w:tcPr>
          <w:p w14:paraId="6840F9E0"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35C47" w:rsidRPr="00785A2D" w14:paraId="60DE206F" w14:textId="77777777" w:rsidTr="00407CF9">
        <w:trPr>
          <w:cantSplit/>
          <w:trHeight w:val="422"/>
        </w:trPr>
        <w:tc>
          <w:tcPr>
            <w:tcW w:w="9072" w:type="dxa"/>
            <w:gridSpan w:val="3"/>
          </w:tcPr>
          <w:p w14:paraId="78F16C8C"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0C9C3F9" w14:textId="77777777" w:rsidR="00E05447" w:rsidRPr="00785A2D" w:rsidRDefault="00E05447" w:rsidP="00E05447">
      <w:pPr>
        <w:pStyle w:val="ListParagraph"/>
        <w:spacing w:line="360" w:lineRule="auto"/>
        <w:jc w:val="both"/>
      </w:pPr>
    </w:p>
    <w:p w14:paraId="142B3C5A" w14:textId="4C8F1449" w:rsidR="005364CA" w:rsidRDefault="005364CA" w:rsidP="00EA5208">
      <w:pPr>
        <w:pStyle w:val="ListParagraph"/>
        <w:numPr>
          <w:ilvl w:val="0"/>
          <w:numId w:val="28"/>
        </w:numPr>
        <w:spacing w:line="360" w:lineRule="auto"/>
        <w:jc w:val="both"/>
      </w:pPr>
      <w:r w:rsidRPr="00785A2D">
        <w:t>The system shall produce an alarm (switchable ON/OFF) when new ATIS information is received from the AWOS.</w:t>
      </w:r>
      <w:r w:rsidR="00692632">
        <w:t xml:space="preserve"> </w:t>
      </w:r>
      <w:r w:rsidR="00692632" w:rsidRPr="00692632">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135C47" w:rsidRPr="00785A2D" w14:paraId="262F94F2" w14:textId="77777777" w:rsidTr="00407CF9">
        <w:trPr>
          <w:trHeight w:val="445"/>
        </w:trPr>
        <w:tc>
          <w:tcPr>
            <w:tcW w:w="2797" w:type="dxa"/>
          </w:tcPr>
          <w:p w14:paraId="10A6B7DA" w14:textId="77777777" w:rsidR="00135C47" w:rsidRPr="00785A2D" w:rsidRDefault="00135C47"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6E7E8BB"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9D83329" w14:textId="77777777" w:rsidR="00135C47" w:rsidRPr="00785A2D" w:rsidRDefault="00135C47" w:rsidP="00407CF9">
            <w:pPr>
              <w:keepLines/>
              <w:tabs>
                <w:tab w:val="left" w:pos="720"/>
              </w:tabs>
              <w:spacing w:before="60" w:after="60" w:line="360" w:lineRule="auto"/>
              <w:jc w:val="both"/>
              <w:rPr>
                <w:rFonts w:ascii="Arial" w:hAnsi="Arial" w:cs="Arial"/>
                <w:sz w:val="22"/>
                <w:szCs w:val="22"/>
              </w:rPr>
            </w:pPr>
          </w:p>
        </w:tc>
      </w:tr>
      <w:tr w:rsidR="00135C47" w:rsidRPr="00785A2D" w14:paraId="4BFA514A" w14:textId="77777777" w:rsidTr="00407CF9">
        <w:trPr>
          <w:cantSplit/>
          <w:trHeight w:val="496"/>
        </w:trPr>
        <w:tc>
          <w:tcPr>
            <w:tcW w:w="9072" w:type="dxa"/>
            <w:gridSpan w:val="3"/>
          </w:tcPr>
          <w:p w14:paraId="0A71D4B8"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135C47" w:rsidRPr="00785A2D" w14:paraId="62F9E916" w14:textId="77777777" w:rsidTr="00407CF9">
        <w:trPr>
          <w:cantSplit/>
          <w:trHeight w:val="422"/>
        </w:trPr>
        <w:tc>
          <w:tcPr>
            <w:tcW w:w="9072" w:type="dxa"/>
            <w:gridSpan w:val="3"/>
          </w:tcPr>
          <w:p w14:paraId="5D0D516F" w14:textId="77777777" w:rsidR="00135C47" w:rsidRPr="00785A2D" w:rsidRDefault="00135C47"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9C2570F" w14:textId="77777777" w:rsidR="00E05447" w:rsidRPr="00785A2D" w:rsidRDefault="00E05447" w:rsidP="00553745">
      <w:pPr>
        <w:spacing w:line="360" w:lineRule="auto"/>
        <w:jc w:val="both"/>
      </w:pPr>
    </w:p>
    <w:p w14:paraId="3E6CBB47" w14:textId="328F7D64" w:rsidR="005364CA" w:rsidRDefault="005364CA" w:rsidP="008A4E89">
      <w:pPr>
        <w:pStyle w:val="ListParagraph"/>
        <w:numPr>
          <w:ilvl w:val="0"/>
          <w:numId w:val="28"/>
        </w:numPr>
        <w:spacing w:line="360" w:lineRule="auto"/>
        <w:jc w:val="both"/>
      </w:pPr>
      <w:r w:rsidRPr="00785A2D">
        <w:t>The system shall show the length of the voice-ATIS message in minutes and seconds.</w:t>
      </w:r>
      <w:r w:rsidR="00692632">
        <w:t xml:space="preserve"> </w:t>
      </w:r>
      <w:r w:rsidR="00692632" w:rsidRPr="00692632">
        <w:t>Bidders shall indicate compliance</w:t>
      </w:r>
      <w:r w:rsidR="00692632">
        <w:t xml:space="preserve"> </w:t>
      </w:r>
      <w:r w:rsidR="00A97310">
        <w:t>using screenshots</w:t>
      </w:r>
      <w:r w:rsidR="00692632" w:rsidRPr="00692632">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0141E" w:rsidRPr="00785A2D" w14:paraId="09570FB7" w14:textId="77777777" w:rsidTr="00407CF9">
        <w:trPr>
          <w:trHeight w:val="445"/>
        </w:trPr>
        <w:tc>
          <w:tcPr>
            <w:tcW w:w="2797" w:type="dxa"/>
          </w:tcPr>
          <w:p w14:paraId="7C728175" w14:textId="77777777" w:rsidR="00D0141E" w:rsidRPr="00785A2D" w:rsidRDefault="00D0141E"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FDD6508"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B79C3BC"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p>
        </w:tc>
      </w:tr>
      <w:tr w:rsidR="00D0141E" w:rsidRPr="00785A2D" w14:paraId="3C16F84B" w14:textId="77777777" w:rsidTr="00407CF9">
        <w:trPr>
          <w:cantSplit/>
          <w:trHeight w:val="496"/>
        </w:trPr>
        <w:tc>
          <w:tcPr>
            <w:tcW w:w="9072" w:type="dxa"/>
            <w:gridSpan w:val="3"/>
          </w:tcPr>
          <w:p w14:paraId="6C02A23D"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0141E" w:rsidRPr="00785A2D" w14:paraId="31CE2B7E" w14:textId="77777777" w:rsidTr="00407CF9">
        <w:trPr>
          <w:cantSplit/>
          <w:trHeight w:val="422"/>
        </w:trPr>
        <w:tc>
          <w:tcPr>
            <w:tcW w:w="9072" w:type="dxa"/>
            <w:gridSpan w:val="3"/>
          </w:tcPr>
          <w:p w14:paraId="58403215"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091C80F" w14:textId="77777777" w:rsidR="00692632" w:rsidRPr="00785A2D" w:rsidRDefault="00692632" w:rsidP="00692632">
      <w:pPr>
        <w:pStyle w:val="ListParagraph"/>
        <w:spacing w:line="360" w:lineRule="auto"/>
        <w:jc w:val="both"/>
      </w:pPr>
    </w:p>
    <w:p w14:paraId="5B70BB9B" w14:textId="4D8D63B6" w:rsidR="005364CA" w:rsidRDefault="005364CA" w:rsidP="00EA5208">
      <w:pPr>
        <w:pStyle w:val="ListParagraph"/>
        <w:numPr>
          <w:ilvl w:val="0"/>
          <w:numId w:val="28"/>
        </w:numPr>
        <w:spacing w:line="360" w:lineRule="auto"/>
        <w:jc w:val="both"/>
      </w:pPr>
      <w:r w:rsidRPr="00785A2D">
        <w:t>The system shall have a playback function to verify ATIS messages prior to broadcasting on the controller position.</w:t>
      </w:r>
      <w:r w:rsidR="00A97310">
        <w:t xml:space="preserve"> </w:t>
      </w:r>
      <w:r w:rsidR="00A97310" w:rsidRPr="00A97310">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0141E" w:rsidRPr="00785A2D" w14:paraId="13B3671F" w14:textId="77777777" w:rsidTr="00407CF9">
        <w:trPr>
          <w:trHeight w:val="445"/>
        </w:trPr>
        <w:tc>
          <w:tcPr>
            <w:tcW w:w="2797" w:type="dxa"/>
          </w:tcPr>
          <w:p w14:paraId="4E2688F0" w14:textId="77777777" w:rsidR="00D0141E" w:rsidRPr="00785A2D" w:rsidRDefault="00D0141E"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7603308"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0929D91"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p>
        </w:tc>
      </w:tr>
      <w:tr w:rsidR="00D0141E" w:rsidRPr="00785A2D" w14:paraId="46F16C65" w14:textId="77777777" w:rsidTr="00407CF9">
        <w:trPr>
          <w:cantSplit/>
          <w:trHeight w:val="496"/>
        </w:trPr>
        <w:tc>
          <w:tcPr>
            <w:tcW w:w="9072" w:type="dxa"/>
            <w:gridSpan w:val="3"/>
          </w:tcPr>
          <w:p w14:paraId="6487C084"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0141E" w:rsidRPr="00785A2D" w14:paraId="1FEF2BBA" w14:textId="77777777" w:rsidTr="00407CF9">
        <w:trPr>
          <w:cantSplit/>
          <w:trHeight w:val="422"/>
        </w:trPr>
        <w:tc>
          <w:tcPr>
            <w:tcW w:w="9072" w:type="dxa"/>
            <w:gridSpan w:val="3"/>
          </w:tcPr>
          <w:p w14:paraId="36D83828"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5B62499" w14:textId="424F201C" w:rsidR="005B5E18" w:rsidRDefault="005B5E18" w:rsidP="00692632">
      <w:pPr>
        <w:pStyle w:val="ListParagraph"/>
        <w:spacing w:line="360" w:lineRule="auto"/>
        <w:jc w:val="both"/>
      </w:pPr>
    </w:p>
    <w:p w14:paraId="708F9D06" w14:textId="77777777" w:rsidR="005B5E18" w:rsidRDefault="005B5E18">
      <w:pPr>
        <w:rPr>
          <w:rFonts w:ascii="Arial" w:hAnsi="Arial"/>
        </w:rPr>
      </w:pPr>
      <w:r>
        <w:br w:type="page"/>
      </w:r>
    </w:p>
    <w:p w14:paraId="0EDA0074" w14:textId="77777777" w:rsidR="005364CA" w:rsidRPr="00785A2D" w:rsidRDefault="005364CA" w:rsidP="00EA5208">
      <w:pPr>
        <w:pStyle w:val="ListParagraph"/>
        <w:numPr>
          <w:ilvl w:val="0"/>
          <w:numId w:val="28"/>
        </w:numPr>
        <w:spacing w:line="360" w:lineRule="auto"/>
        <w:jc w:val="both"/>
      </w:pPr>
      <w:r w:rsidRPr="00785A2D">
        <w:lastRenderedPageBreak/>
        <w:t xml:space="preserve">The system shall have the following predefined standard format as a minimum: </w:t>
      </w:r>
    </w:p>
    <w:p w14:paraId="5C501F21" w14:textId="77777777" w:rsidR="005364CA" w:rsidRPr="00785A2D" w:rsidRDefault="005364CA" w:rsidP="00EA5208">
      <w:pPr>
        <w:pStyle w:val="ListParagraph"/>
        <w:numPr>
          <w:ilvl w:val="0"/>
          <w:numId w:val="29"/>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Departures ATIS</w:t>
      </w:r>
    </w:p>
    <w:p w14:paraId="08C72FA6" w14:textId="77777777" w:rsidR="005364CA" w:rsidRPr="00785A2D" w:rsidRDefault="005364CA" w:rsidP="00EA5208">
      <w:pPr>
        <w:pStyle w:val="ListParagraph"/>
        <w:numPr>
          <w:ilvl w:val="0"/>
          <w:numId w:val="29"/>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Arrival ATIS</w:t>
      </w:r>
    </w:p>
    <w:p w14:paraId="41719075" w14:textId="59328B5A" w:rsidR="007D7852" w:rsidRDefault="005364CA" w:rsidP="00553745">
      <w:pPr>
        <w:pStyle w:val="ListParagraph"/>
        <w:numPr>
          <w:ilvl w:val="0"/>
          <w:numId w:val="29"/>
        </w:numPr>
        <w:overflowPunct/>
        <w:autoSpaceDE/>
        <w:autoSpaceDN/>
        <w:adjustRightInd/>
        <w:spacing w:after="160" w:line="360" w:lineRule="auto"/>
        <w:contextualSpacing/>
        <w:textAlignment w:val="auto"/>
      </w:pPr>
      <w:r w:rsidRPr="00785A2D">
        <w:rPr>
          <w:rFonts w:cs="Arial"/>
        </w:rPr>
        <w:t>Combined ATIS (departure and arrival)</w:t>
      </w:r>
    </w:p>
    <w:p w14:paraId="0FB50F79" w14:textId="4D6F49DD" w:rsidR="00A97310" w:rsidRPr="007D7852" w:rsidRDefault="007D7852" w:rsidP="007D7852">
      <w:pPr>
        <w:pStyle w:val="ListParagraph"/>
        <w:spacing w:line="360" w:lineRule="auto"/>
        <w:jc w:val="both"/>
      </w:pPr>
      <w:r w:rsidRPr="007D7852">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0141E" w:rsidRPr="00785A2D" w14:paraId="3F6D3180" w14:textId="77777777" w:rsidTr="00407CF9">
        <w:trPr>
          <w:trHeight w:val="445"/>
        </w:trPr>
        <w:tc>
          <w:tcPr>
            <w:tcW w:w="2797" w:type="dxa"/>
          </w:tcPr>
          <w:p w14:paraId="6DB05BF9" w14:textId="77777777" w:rsidR="00D0141E" w:rsidRPr="00785A2D" w:rsidRDefault="00D0141E"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1C5625C"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C5B237D"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p>
        </w:tc>
      </w:tr>
      <w:tr w:rsidR="00D0141E" w:rsidRPr="00785A2D" w14:paraId="2F7F0029" w14:textId="77777777" w:rsidTr="00407CF9">
        <w:trPr>
          <w:cantSplit/>
          <w:trHeight w:val="496"/>
        </w:trPr>
        <w:tc>
          <w:tcPr>
            <w:tcW w:w="9072" w:type="dxa"/>
            <w:gridSpan w:val="3"/>
          </w:tcPr>
          <w:p w14:paraId="5B10D317"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0141E" w:rsidRPr="00785A2D" w14:paraId="4BF0F837" w14:textId="77777777" w:rsidTr="00407CF9">
        <w:trPr>
          <w:cantSplit/>
          <w:trHeight w:val="422"/>
        </w:trPr>
        <w:tc>
          <w:tcPr>
            <w:tcW w:w="9072" w:type="dxa"/>
            <w:gridSpan w:val="3"/>
          </w:tcPr>
          <w:p w14:paraId="3635E077"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2999B17" w14:textId="77777777" w:rsidR="007D7852" w:rsidRDefault="007D7852" w:rsidP="007D7852">
      <w:pPr>
        <w:pStyle w:val="ListParagraph"/>
        <w:spacing w:line="360" w:lineRule="auto"/>
        <w:jc w:val="both"/>
      </w:pPr>
    </w:p>
    <w:p w14:paraId="10B6E171" w14:textId="126B41BA" w:rsidR="005364CA" w:rsidRDefault="005364CA" w:rsidP="00EA5208">
      <w:pPr>
        <w:pStyle w:val="ListParagraph"/>
        <w:numPr>
          <w:ilvl w:val="0"/>
          <w:numId w:val="28"/>
        </w:numPr>
        <w:spacing w:line="360" w:lineRule="auto"/>
        <w:jc w:val="both"/>
      </w:pPr>
      <w:r w:rsidRPr="00785A2D">
        <w:t>The system shall support the transmission of automated messages at predefined intervals. For example, it should broadcast an airport closure notification every Sunday at 9:00 PM.</w:t>
      </w:r>
      <w:r w:rsidR="005014BC">
        <w:t xml:space="preserve"> </w:t>
      </w:r>
      <w:r w:rsidR="005014BC" w:rsidRPr="005014BC">
        <w:t>Bidders shall indicate compliance</w:t>
      </w:r>
      <w:r w:rsidR="001F7BAE">
        <w:t xml:space="preserve"> how this requirement will be met</w:t>
      </w:r>
      <w:r w:rsidR="005014BC" w:rsidRPr="005014BC">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0141E" w:rsidRPr="00785A2D" w14:paraId="2285C7E9" w14:textId="77777777" w:rsidTr="00407CF9">
        <w:trPr>
          <w:trHeight w:val="445"/>
        </w:trPr>
        <w:tc>
          <w:tcPr>
            <w:tcW w:w="2797" w:type="dxa"/>
          </w:tcPr>
          <w:p w14:paraId="61D4DE56" w14:textId="77777777" w:rsidR="00D0141E" w:rsidRPr="00785A2D" w:rsidRDefault="00D0141E"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E6262B5"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F718EF2"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p>
        </w:tc>
      </w:tr>
      <w:tr w:rsidR="00D0141E" w:rsidRPr="00785A2D" w14:paraId="688070FF" w14:textId="77777777" w:rsidTr="00407CF9">
        <w:trPr>
          <w:cantSplit/>
          <w:trHeight w:val="496"/>
        </w:trPr>
        <w:tc>
          <w:tcPr>
            <w:tcW w:w="9072" w:type="dxa"/>
            <w:gridSpan w:val="3"/>
          </w:tcPr>
          <w:p w14:paraId="01530200"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0141E" w:rsidRPr="00785A2D" w14:paraId="02710FFE" w14:textId="77777777" w:rsidTr="00407CF9">
        <w:trPr>
          <w:cantSplit/>
          <w:trHeight w:val="422"/>
        </w:trPr>
        <w:tc>
          <w:tcPr>
            <w:tcW w:w="9072" w:type="dxa"/>
            <w:gridSpan w:val="3"/>
          </w:tcPr>
          <w:p w14:paraId="227BCCEB"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125A2B5" w14:textId="77777777" w:rsidR="005014BC" w:rsidRPr="00785A2D" w:rsidRDefault="005014BC" w:rsidP="005014BC">
      <w:pPr>
        <w:spacing w:line="360" w:lineRule="auto"/>
        <w:jc w:val="both"/>
      </w:pPr>
    </w:p>
    <w:p w14:paraId="7121E9D4" w14:textId="5C9139BD" w:rsidR="005364CA" w:rsidRPr="005B5E18" w:rsidRDefault="005364CA" w:rsidP="008A4E89">
      <w:pPr>
        <w:pStyle w:val="ListParagraph"/>
        <w:numPr>
          <w:ilvl w:val="0"/>
          <w:numId w:val="28"/>
        </w:numPr>
        <w:spacing w:line="360" w:lineRule="auto"/>
        <w:jc w:val="both"/>
      </w:pPr>
      <w:r w:rsidRPr="00785A2D">
        <w:t>The system alarm tones shall be changeable and volume adjustable.</w:t>
      </w:r>
      <w:r w:rsidR="005014BC">
        <w:t xml:space="preserve"> </w:t>
      </w:r>
      <w:r w:rsidR="005014BC" w:rsidRPr="005014BC">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D0141E" w:rsidRPr="00785A2D" w14:paraId="3829E50B" w14:textId="77777777" w:rsidTr="00407CF9">
        <w:trPr>
          <w:trHeight w:val="445"/>
        </w:trPr>
        <w:tc>
          <w:tcPr>
            <w:tcW w:w="2797" w:type="dxa"/>
          </w:tcPr>
          <w:p w14:paraId="11B68B47" w14:textId="77777777" w:rsidR="00D0141E" w:rsidRPr="00785A2D" w:rsidRDefault="00D0141E"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309E8C7"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E33E6CB" w14:textId="77777777" w:rsidR="00D0141E" w:rsidRPr="00785A2D" w:rsidRDefault="00D0141E" w:rsidP="00407CF9">
            <w:pPr>
              <w:keepLines/>
              <w:tabs>
                <w:tab w:val="left" w:pos="720"/>
              </w:tabs>
              <w:spacing w:before="60" w:after="60" w:line="360" w:lineRule="auto"/>
              <w:jc w:val="both"/>
              <w:rPr>
                <w:rFonts w:ascii="Arial" w:hAnsi="Arial" w:cs="Arial"/>
                <w:sz w:val="22"/>
                <w:szCs w:val="22"/>
              </w:rPr>
            </w:pPr>
          </w:p>
        </w:tc>
      </w:tr>
      <w:tr w:rsidR="00D0141E" w:rsidRPr="00785A2D" w14:paraId="78E1CC2B" w14:textId="77777777" w:rsidTr="00407CF9">
        <w:trPr>
          <w:cantSplit/>
          <w:trHeight w:val="496"/>
        </w:trPr>
        <w:tc>
          <w:tcPr>
            <w:tcW w:w="9072" w:type="dxa"/>
            <w:gridSpan w:val="3"/>
          </w:tcPr>
          <w:p w14:paraId="3A44B508"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D0141E" w:rsidRPr="00785A2D" w14:paraId="24BF6B36" w14:textId="77777777" w:rsidTr="00407CF9">
        <w:trPr>
          <w:cantSplit/>
          <w:trHeight w:val="422"/>
        </w:trPr>
        <w:tc>
          <w:tcPr>
            <w:tcW w:w="9072" w:type="dxa"/>
            <w:gridSpan w:val="3"/>
          </w:tcPr>
          <w:p w14:paraId="09628CC7" w14:textId="77777777" w:rsidR="00D0141E" w:rsidRPr="00785A2D" w:rsidRDefault="00D0141E"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D7F3165" w14:textId="2E653427" w:rsidR="005B5E18" w:rsidRDefault="005B5E18" w:rsidP="005364CA">
      <w:pPr>
        <w:rPr>
          <w:highlight w:val="cyan"/>
        </w:rPr>
      </w:pPr>
    </w:p>
    <w:p w14:paraId="140C13ED" w14:textId="0B133114" w:rsidR="005364CA" w:rsidRPr="00785A2D" w:rsidRDefault="005B5E18" w:rsidP="005364CA">
      <w:pPr>
        <w:rPr>
          <w:highlight w:val="cyan"/>
        </w:rPr>
      </w:pPr>
      <w:r>
        <w:rPr>
          <w:highlight w:val="cyan"/>
        </w:rPr>
        <w:br w:type="page"/>
      </w:r>
    </w:p>
    <w:p w14:paraId="7396D84A" w14:textId="77777777" w:rsidR="005364CA" w:rsidRPr="00785A2D" w:rsidRDefault="005364CA" w:rsidP="005364CA">
      <w:pPr>
        <w:pStyle w:val="Heading2"/>
        <w:rPr>
          <w:lang w:val="en-ZA"/>
        </w:rPr>
      </w:pPr>
      <w:bookmarkStart w:id="49" w:name="_Ref182385496"/>
      <w:bookmarkStart w:id="50" w:name="_Toc188621740"/>
      <w:bookmarkStart w:id="51" w:name="_Toc202517516"/>
      <w:r w:rsidRPr="00785A2D">
        <w:rPr>
          <w:lang w:val="en-ZA"/>
        </w:rPr>
        <w:lastRenderedPageBreak/>
        <w:t>Voice Setup</w:t>
      </w:r>
      <w:bookmarkEnd w:id="49"/>
      <w:bookmarkEnd w:id="50"/>
      <w:bookmarkEnd w:id="51"/>
    </w:p>
    <w:p w14:paraId="7CF47E99" w14:textId="77777777" w:rsidR="005364CA" w:rsidRPr="00785A2D" w:rsidRDefault="005364CA" w:rsidP="00EA5208">
      <w:pPr>
        <w:pStyle w:val="ListParagraph"/>
        <w:numPr>
          <w:ilvl w:val="0"/>
          <w:numId w:val="31"/>
        </w:numPr>
        <w:spacing w:line="360" w:lineRule="auto"/>
        <w:jc w:val="both"/>
      </w:pPr>
      <w:r w:rsidRPr="00785A2D">
        <w:t xml:space="preserve">The system shall have multiple user-defined voice configurations; the following shall be available at a minimum: </w:t>
      </w:r>
    </w:p>
    <w:p w14:paraId="4AA9AD31" w14:textId="77777777" w:rsidR="005364CA" w:rsidRPr="00785A2D" w:rsidRDefault="005364CA" w:rsidP="00EA5208">
      <w:pPr>
        <w:pStyle w:val="ListParagraph"/>
        <w:numPr>
          <w:ilvl w:val="0"/>
          <w:numId w:val="30"/>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Male and Female voice</w:t>
      </w:r>
    </w:p>
    <w:p w14:paraId="6A660325" w14:textId="77777777" w:rsidR="005364CA" w:rsidRPr="00785A2D" w:rsidRDefault="005364CA" w:rsidP="00EA5208">
      <w:pPr>
        <w:pStyle w:val="ListParagraph"/>
        <w:numPr>
          <w:ilvl w:val="0"/>
          <w:numId w:val="30"/>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Adjustable voice volume</w:t>
      </w:r>
    </w:p>
    <w:p w14:paraId="6693942E" w14:textId="77777777" w:rsidR="005364CA" w:rsidRPr="00785A2D" w:rsidRDefault="005364CA" w:rsidP="00EA5208">
      <w:pPr>
        <w:pStyle w:val="ListParagraph"/>
        <w:numPr>
          <w:ilvl w:val="0"/>
          <w:numId w:val="30"/>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Adjustable voice speed</w:t>
      </w:r>
    </w:p>
    <w:p w14:paraId="1BF6EA91" w14:textId="33AB9F16" w:rsidR="00202009" w:rsidRDefault="005364CA" w:rsidP="00553745">
      <w:pPr>
        <w:pStyle w:val="ListParagraph"/>
        <w:numPr>
          <w:ilvl w:val="0"/>
          <w:numId w:val="30"/>
        </w:numPr>
        <w:overflowPunct/>
        <w:autoSpaceDE/>
        <w:autoSpaceDN/>
        <w:adjustRightInd/>
        <w:spacing w:after="160" w:line="360" w:lineRule="auto"/>
        <w:contextualSpacing/>
        <w:textAlignment w:val="auto"/>
      </w:pPr>
      <w:r w:rsidRPr="00785A2D">
        <w:rPr>
          <w:rFonts w:cs="Arial"/>
          <w:color w:val="000000" w:themeColor="text1"/>
        </w:rPr>
        <w:t>Adjustable voice pitch</w:t>
      </w:r>
    </w:p>
    <w:p w14:paraId="1E7ACF03" w14:textId="6CA57F23" w:rsidR="00E35561" w:rsidRDefault="00BD639E" w:rsidP="00202009">
      <w:pPr>
        <w:pStyle w:val="ListParagraph"/>
        <w:spacing w:line="360" w:lineRule="auto"/>
        <w:jc w:val="both"/>
      </w:pPr>
      <w:r w:rsidRPr="00BD639E">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F5E4C" w:rsidRPr="00785A2D" w14:paraId="059C1B6C" w14:textId="77777777" w:rsidTr="00407CF9">
        <w:trPr>
          <w:trHeight w:val="445"/>
        </w:trPr>
        <w:tc>
          <w:tcPr>
            <w:tcW w:w="2797" w:type="dxa"/>
          </w:tcPr>
          <w:p w14:paraId="2008E3FA" w14:textId="77777777" w:rsidR="006F5E4C" w:rsidRPr="00785A2D" w:rsidRDefault="006F5E4C"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01EBCCC"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63DA2D3"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p>
        </w:tc>
      </w:tr>
      <w:tr w:rsidR="006F5E4C" w:rsidRPr="00785A2D" w14:paraId="0C50522B" w14:textId="77777777" w:rsidTr="00407CF9">
        <w:trPr>
          <w:cantSplit/>
          <w:trHeight w:val="496"/>
        </w:trPr>
        <w:tc>
          <w:tcPr>
            <w:tcW w:w="9072" w:type="dxa"/>
            <w:gridSpan w:val="3"/>
          </w:tcPr>
          <w:p w14:paraId="50D4BC80"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F5E4C" w:rsidRPr="00785A2D" w14:paraId="711A015A" w14:textId="77777777" w:rsidTr="00407CF9">
        <w:trPr>
          <w:cantSplit/>
          <w:trHeight w:val="422"/>
        </w:trPr>
        <w:tc>
          <w:tcPr>
            <w:tcW w:w="9072" w:type="dxa"/>
            <w:gridSpan w:val="3"/>
          </w:tcPr>
          <w:p w14:paraId="006D0308"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60469B1" w14:textId="77777777" w:rsidR="006F5E4C" w:rsidRPr="00202009" w:rsidRDefault="006F5E4C" w:rsidP="00553745">
      <w:pPr>
        <w:spacing w:line="360" w:lineRule="auto"/>
        <w:jc w:val="both"/>
      </w:pPr>
    </w:p>
    <w:p w14:paraId="4DD83C87" w14:textId="77777777" w:rsidR="005364CA" w:rsidRPr="00785A2D" w:rsidRDefault="005364CA" w:rsidP="005364CA">
      <w:pPr>
        <w:pStyle w:val="Heading2"/>
        <w:rPr>
          <w:lang w:val="en-ZA"/>
        </w:rPr>
      </w:pPr>
      <w:bookmarkStart w:id="52" w:name="_Toc188621741"/>
      <w:bookmarkStart w:id="53" w:name="_Toc202517517"/>
      <w:r w:rsidRPr="00785A2D">
        <w:rPr>
          <w:lang w:val="en-ZA"/>
        </w:rPr>
        <w:t>Datalink</w:t>
      </w:r>
      <w:bookmarkEnd w:id="52"/>
      <w:bookmarkEnd w:id="53"/>
    </w:p>
    <w:p w14:paraId="7B96D9B0" w14:textId="6D4BE29A" w:rsidR="005364CA" w:rsidRDefault="00563ED0" w:rsidP="00EA5208">
      <w:pPr>
        <w:pStyle w:val="ListParagraph"/>
        <w:numPr>
          <w:ilvl w:val="0"/>
          <w:numId w:val="32"/>
        </w:numPr>
        <w:spacing w:line="360" w:lineRule="auto"/>
        <w:jc w:val="both"/>
      </w:pPr>
      <w:r>
        <w:t>FACT, FALE and FAOR shall have</w:t>
      </w:r>
      <w:r w:rsidR="005364CA" w:rsidRPr="00785A2D">
        <w:t xml:space="preserve"> datalink capabilities.</w:t>
      </w:r>
      <w:r w:rsidR="00202009">
        <w:t xml:space="preserve"> </w:t>
      </w:r>
      <w:r w:rsidR="00202009" w:rsidRPr="00202009">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F5E4C" w:rsidRPr="00785A2D" w14:paraId="7321960F" w14:textId="77777777" w:rsidTr="00407CF9">
        <w:trPr>
          <w:trHeight w:val="445"/>
        </w:trPr>
        <w:tc>
          <w:tcPr>
            <w:tcW w:w="2797" w:type="dxa"/>
          </w:tcPr>
          <w:p w14:paraId="40C93880" w14:textId="77777777" w:rsidR="006F5E4C" w:rsidRPr="00785A2D" w:rsidRDefault="006F5E4C"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289648A"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BE2B408"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p>
        </w:tc>
      </w:tr>
      <w:tr w:rsidR="006F5E4C" w:rsidRPr="00785A2D" w14:paraId="4D408BC3" w14:textId="77777777" w:rsidTr="00407CF9">
        <w:trPr>
          <w:cantSplit/>
          <w:trHeight w:val="496"/>
        </w:trPr>
        <w:tc>
          <w:tcPr>
            <w:tcW w:w="9072" w:type="dxa"/>
            <w:gridSpan w:val="3"/>
          </w:tcPr>
          <w:p w14:paraId="6A86B7A8"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F5E4C" w:rsidRPr="00785A2D" w14:paraId="3A0BC188" w14:textId="77777777" w:rsidTr="00407CF9">
        <w:trPr>
          <w:cantSplit/>
          <w:trHeight w:val="422"/>
        </w:trPr>
        <w:tc>
          <w:tcPr>
            <w:tcW w:w="9072" w:type="dxa"/>
            <w:gridSpan w:val="3"/>
          </w:tcPr>
          <w:p w14:paraId="403E889D"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C81EC0E" w14:textId="77777777" w:rsidR="00202009" w:rsidRPr="00785A2D" w:rsidRDefault="00202009" w:rsidP="00202009">
      <w:pPr>
        <w:pStyle w:val="ListParagraph"/>
        <w:spacing w:line="360" w:lineRule="auto"/>
        <w:jc w:val="both"/>
      </w:pPr>
    </w:p>
    <w:p w14:paraId="652A1C30" w14:textId="5C4F475C" w:rsidR="005364CA" w:rsidRDefault="005364CA" w:rsidP="00EA5208">
      <w:pPr>
        <w:pStyle w:val="ListParagraph"/>
        <w:numPr>
          <w:ilvl w:val="0"/>
          <w:numId w:val="32"/>
        </w:numPr>
        <w:spacing w:line="360" w:lineRule="auto"/>
        <w:jc w:val="both"/>
      </w:pPr>
      <w:r w:rsidRPr="00785A2D">
        <w:t>FACT</w:t>
      </w:r>
      <w:r w:rsidR="00563ED0">
        <w:t xml:space="preserve"> and</w:t>
      </w:r>
      <w:r w:rsidRPr="00785A2D">
        <w:t xml:space="preserve"> </w:t>
      </w:r>
      <w:r w:rsidR="00563ED0">
        <w:t>FALE</w:t>
      </w:r>
      <w:r w:rsidRPr="00785A2D">
        <w:t xml:space="preserve"> shall be connected to the datalink via FAOR.</w:t>
      </w:r>
      <w:r w:rsidR="00202009">
        <w:t xml:space="preserve"> (</w:t>
      </w:r>
      <w:r w:rsidR="00021924">
        <w:t>D</w:t>
      </w:r>
      <w:r w:rsidR="00202009">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F5E4C" w:rsidRPr="00785A2D" w14:paraId="299E4572" w14:textId="77777777" w:rsidTr="00407CF9">
        <w:trPr>
          <w:trHeight w:val="445"/>
        </w:trPr>
        <w:tc>
          <w:tcPr>
            <w:tcW w:w="2797" w:type="dxa"/>
          </w:tcPr>
          <w:p w14:paraId="7EA9F7F2" w14:textId="77777777" w:rsidR="006F5E4C" w:rsidRPr="00785A2D" w:rsidRDefault="006F5E4C"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999E916"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08FD9AC"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p>
        </w:tc>
      </w:tr>
      <w:tr w:rsidR="006F5E4C" w:rsidRPr="00785A2D" w14:paraId="6607AD68" w14:textId="77777777" w:rsidTr="00407CF9">
        <w:trPr>
          <w:cantSplit/>
          <w:trHeight w:val="496"/>
        </w:trPr>
        <w:tc>
          <w:tcPr>
            <w:tcW w:w="9072" w:type="dxa"/>
            <w:gridSpan w:val="3"/>
          </w:tcPr>
          <w:p w14:paraId="37DAF577"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F5E4C" w:rsidRPr="00785A2D" w14:paraId="0B83F5F5" w14:textId="77777777" w:rsidTr="00407CF9">
        <w:trPr>
          <w:cantSplit/>
          <w:trHeight w:val="422"/>
        </w:trPr>
        <w:tc>
          <w:tcPr>
            <w:tcW w:w="9072" w:type="dxa"/>
            <w:gridSpan w:val="3"/>
          </w:tcPr>
          <w:p w14:paraId="4F9468C4"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AD287A1" w14:textId="77777777" w:rsidR="006D5BCD" w:rsidRPr="00785A2D" w:rsidRDefault="006D5BCD" w:rsidP="006D5BCD">
      <w:pPr>
        <w:pStyle w:val="ListParagraph"/>
        <w:spacing w:line="360" w:lineRule="auto"/>
        <w:jc w:val="both"/>
      </w:pPr>
    </w:p>
    <w:p w14:paraId="1B8842F8" w14:textId="5D95015A" w:rsidR="005364CA" w:rsidRPr="00785A2D" w:rsidRDefault="005364CA" w:rsidP="00EA5208">
      <w:pPr>
        <w:pStyle w:val="ListParagraph"/>
        <w:numPr>
          <w:ilvl w:val="0"/>
          <w:numId w:val="32"/>
        </w:numPr>
        <w:spacing w:line="360" w:lineRule="auto"/>
        <w:jc w:val="both"/>
      </w:pPr>
      <w:r w:rsidRPr="00785A2D">
        <w:t>The system shall display a transaction status confirming the acknowledgement of transmitted DATIS messages.</w:t>
      </w:r>
      <w:r w:rsidR="00202009">
        <w:t xml:space="preserve"> </w:t>
      </w:r>
      <w:r w:rsidR="00202009" w:rsidRPr="00202009">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F5E4C" w:rsidRPr="00785A2D" w14:paraId="37876189" w14:textId="77777777" w:rsidTr="00407CF9">
        <w:trPr>
          <w:trHeight w:val="445"/>
        </w:trPr>
        <w:tc>
          <w:tcPr>
            <w:tcW w:w="2797" w:type="dxa"/>
          </w:tcPr>
          <w:p w14:paraId="1401D542" w14:textId="77777777" w:rsidR="006F5E4C" w:rsidRPr="00785A2D" w:rsidRDefault="006F5E4C"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55F1377"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B7A8D31" w14:textId="77777777" w:rsidR="006F5E4C" w:rsidRPr="00785A2D" w:rsidRDefault="006F5E4C" w:rsidP="00407CF9">
            <w:pPr>
              <w:keepLines/>
              <w:tabs>
                <w:tab w:val="left" w:pos="720"/>
              </w:tabs>
              <w:spacing w:before="60" w:after="60" w:line="360" w:lineRule="auto"/>
              <w:jc w:val="both"/>
              <w:rPr>
                <w:rFonts w:ascii="Arial" w:hAnsi="Arial" w:cs="Arial"/>
                <w:sz w:val="22"/>
                <w:szCs w:val="22"/>
              </w:rPr>
            </w:pPr>
          </w:p>
        </w:tc>
      </w:tr>
      <w:tr w:rsidR="006F5E4C" w:rsidRPr="00785A2D" w14:paraId="56D1A9FD" w14:textId="77777777" w:rsidTr="00407CF9">
        <w:trPr>
          <w:cantSplit/>
          <w:trHeight w:val="496"/>
        </w:trPr>
        <w:tc>
          <w:tcPr>
            <w:tcW w:w="9072" w:type="dxa"/>
            <w:gridSpan w:val="3"/>
          </w:tcPr>
          <w:p w14:paraId="5FB5A6ED"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F5E4C" w:rsidRPr="00785A2D" w14:paraId="114DFB28" w14:textId="77777777" w:rsidTr="00407CF9">
        <w:trPr>
          <w:cantSplit/>
          <w:trHeight w:val="422"/>
        </w:trPr>
        <w:tc>
          <w:tcPr>
            <w:tcW w:w="9072" w:type="dxa"/>
            <w:gridSpan w:val="3"/>
          </w:tcPr>
          <w:p w14:paraId="44732B39" w14:textId="77777777" w:rsidR="006F5E4C" w:rsidRPr="00785A2D" w:rsidRDefault="006F5E4C"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57DDC4A" w14:textId="77777777" w:rsidR="005364CA" w:rsidRPr="00785A2D" w:rsidRDefault="005364CA" w:rsidP="005364CA"/>
    <w:p w14:paraId="5878E590" w14:textId="77777777" w:rsidR="005364CA" w:rsidRPr="00785A2D" w:rsidRDefault="005364CA" w:rsidP="005364CA">
      <w:pPr>
        <w:pStyle w:val="Heading2"/>
        <w:rPr>
          <w:lang w:val="en-ZA"/>
        </w:rPr>
      </w:pPr>
      <w:bookmarkStart w:id="54" w:name="_Ref177550984"/>
      <w:bookmarkStart w:id="55" w:name="_Toc188621742"/>
      <w:bookmarkStart w:id="56" w:name="_Toc202517518"/>
      <w:r w:rsidRPr="00785A2D">
        <w:rPr>
          <w:lang w:val="en-ZA"/>
        </w:rPr>
        <w:lastRenderedPageBreak/>
        <w:t>ATIS Message Preview and Playback</w:t>
      </w:r>
      <w:bookmarkEnd w:id="54"/>
      <w:bookmarkEnd w:id="55"/>
      <w:bookmarkEnd w:id="56"/>
      <w:r w:rsidRPr="00785A2D">
        <w:rPr>
          <w:lang w:val="en-ZA"/>
        </w:rPr>
        <w:t xml:space="preserve"> </w:t>
      </w:r>
    </w:p>
    <w:p w14:paraId="310BA79F" w14:textId="6EBC0614" w:rsidR="005364CA" w:rsidRDefault="005364CA" w:rsidP="00EA5208">
      <w:pPr>
        <w:pStyle w:val="ListParagraph"/>
        <w:numPr>
          <w:ilvl w:val="0"/>
          <w:numId w:val="33"/>
        </w:numPr>
        <w:spacing w:line="360" w:lineRule="auto"/>
        <w:jc w:val="both"/>
      </w:pPr>
      <w:r w:rsidRPr="00785A2D">
        <w:t>The system shall have a window to preview and playback the ATIS message prior to broadcasting.</w:t>
      </w:r>
      <w:r w:rsidR="00202009">
        <w:t xml:space="preserve"> </w:t>
      </w:r>
      <w:r w:rsidR="001163E2" w:rsidRPr="001163E2">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63F5D57D" w14:textId="77777777" w:rsidTr="00407CF9">
        <w:trPr>
          <w:trHeight w:val="445"/>
        </w:trPr>
        <w:tc>
          <w:tcPr>
            <w:tcW w:w="2797" w:type="dxa"/>
          </w:tcPr>
          <w:p w14:paraId="1A124F1E"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B71F449"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DB56BCF"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0EA19C82" w14:textId="77777777" w:rsidTr="00407CF9">
        <w:trPr>
          <w:cantSplit/>
          <w:trHeight w:val="496"/>
        </w:trPr>
        <w:tc>
          <w:tcPr>
            <w:tcW w:w="9072" w:type="dxa"/>
            <w:gridSpan w:val="3"/>
          </w:tcPr>
          <w:p w14:paraId="690C0ED3"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6C51CD5B" w14:textId="77777777" w:rsidTr="00407CF9">
        <w:trPr>
          <w:cantSplit/>
          <w:trHeight w:val="422"/>
        </w:trPr>
        <w:tc>
          <w:tcPr>
            <w:tcW w:w="9072" w:type="dxa"/>
            <w:gridSpan w:val="3"/>
          </w:tcPr>
          <w:p w14:paraId="68FDD142"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8EBC7F8" w14:textId="77777777" w:rsidR="001163E2" w:rsidRPr="00785A2D" w:rsidRDefault="001163E2" w:rsidP="001163E2">
      <w:pPr>
        <w:pStyle w:val="ListParagraph"/>
        <w:spacing w:line="360" w:lineRule="auto"/>
        <w:jc w:val="both"/>
      </w:pPr>
    </w:p>
    <w:p w14:paraId="272A3E3A" w14:textId="48828581" w:rsidR="005364CA" w:rsidRDefault="005364CA" w:rsidP="00EA5208">
      <w:pPr>
        <w:pStyle w:val="ListParagraph"/>
        <w:numPr>
          <w:ilvl w:val="0"/>
          <w:numId w:val="33"/>
        </w:numPr>
        <w:spacing w:line="360" w:lineRule="auto"/>
        <w:jc w:val="both"/>
      </w:pPr>
      <w:r w:rsidRPr="00785A2D">
        <w:t xml:space="preserve">This window shall display the current D-ATIS message being broadcasted. </w:t>
      </w:r>
      <w:r w:rsidR="00844B81" w:rsidRPr="00844B81">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14DA6B64" w14:textId="77777777" w:rsidTr="00407CF9">
        <w:trPr>
          <w:trHeight w:val="445"/>
        </w:trPr>
        <w:tc>
          <w:tcPr>
            <w:tcW w:w="2797" w:type="dxa"/>
          </w:tcPr>
          <w:p w14:paraId="266BB48E"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CFA7DF0"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0BE0535"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09D6024B" w14:textId="77777777" w:rsidTr="00407CF9">
        <w:trPr>
          <w:cantSplit/>
          <w:trHeight w:val="496"/>
        </w:trPr>
        <w:tc>
          <w:tcPr>
            <w:tcW w:w="9072" w:type="dxa"/>
            <w:gridSpan w:val="3"/>
          </w:tcPr>
          <w:p w14:paraId="1A56AA75"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35710EAA" w14:textId="77777777" w:rsidTr="00407CF9">
        <w:trPr>
          <w:cantSplit/>
          <w:trHeight w:val="422"/>
        </w:trPr>
        <w:tc>
          <w:tcPr>
            <w:tcW w:w="9072" w:type="dxa"/>
            <w:gridSpan w:val="3"/>
          </w:tcPr>
          <w:p w14:paraId="7222A06B"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19476DB" w14:textId="77777777" w:rsidR="00844B81" w:rsidRPr="00785A2D" w:rsidRDefault="00844B81" w:rsidP="00844B81">
      <w:pPr>
        <w:spacing w:line="360" w:lineRule="auto"/>
        <w:jc w:val="both"/>
      </w:pPr>
    </w:p>
    <w:p w14:paraId="1AA20B24" w14:textId="1FEE6CD9" w:rsidR="005364CA" w:rsidRDefault="005364CA" w:rsidP="00EA5208">
      <w:pPr>
        <w:pStyle w:val="ListParagraph"/>
        <w:numPr>
          <w:ilvl w:val="0"/>
          <w:numId w:val="33"/>
        </w:numPr>
        <w:spacing w:line="360" w:lineRule="auto"/>
        <w:jc w:val="both"/>
      </w:pPr>
      <w:r w:rsidRPr="00785A2D">
        <w:t xml:space="preserve">The window shall enable transmitted voice-ATIS messages to be listened to. </w:t>
      </w:r>
      <w:r w:rsidR="00844B81" w:rsidRPr="00844B81">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1704F691" w14:textId="77777777" w:rsidTr="00407CF9">
        <w:trPr>
          <w:trHeight w:val="445"/>
        </w:trPr>
        <w:tc>
          <w:tcPr>
            <w:tcW w:w="2797" w:type="dxa"/>
          </w:tcPr>
          <w:p w14:paraId="5968A45C"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E76443A"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A2420A4"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5BA4EC3B" w14:textId="77777777" w:rsidTr="00407CF9">
        <w:trPr>
          <w:cantSplit/>
          <w:trHeight w:val="496"/>
        </w:trPr>
        <w:tc>
          <w:tcPr>
            <w:tcW w:w="9072" w:type="dxa"/>
            <w:gridSpan w:val="3"/>
          </w:tcPr>
          <w:p w14:paraId="3473DAFD"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7919B882" w14:textId="77777777" w:rsidTr="00407CF9">
        <w:trPr>
          <w:cantSplit/>
          <w:trHeight w:val="422"/>
        </w:trPr>
        <w:tc>
          <w:tcPr>
            <w:tcW w:w="9072" w:type="dxa"/>
            <w:gridSpan w:val="3"/>
          </w:tcPr>
          <w:p w14:paraId="610788D8"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C9F6E0D" w14:textId="77777777" w:rsidR="00844B81" w:rsidRPr="00785A2D" w:rsidRDefault="00844B81" w:rsidP="00844B81">
      <w:pPr>
        <w:pStyle w:val="ListParagraph"/>
        <w:spacing w:line="360" w:lineRule="auto"/>
        <w:jc w:val="both"/>
      </w:pPr>
    </w:p>
    <w:p w14:paraId="55923646" w14:textId="6D7D93C7" w:rsidR="005364CA" w:rsidRDefault="005364CA" w:rsidP="00EA5208">
      <w:pPr>
        <w:pStyle w:val="ListParagraph"/>
        <w:numPr>
          <w:ilvl w:val="0"/>
          <w:numId w:val="33"/>
        </w:numPr>
        <w:spacing w:line="360" w:lineRule="auto"/>
        <w:jc w:val="both"/>
      </w:pPr>
      <w:r w:rsidRPr="00785A2D">
        <w:t xml:space="preserve">The window shall allow manual alterations of ATIS messages, if necessary, before broadcasting. </w:t>
      </w:r>
      <w:r w:rsidR="00375970" w:rsidRPr="00375970">
        <w:t>Bidders shall explain how the proposed solution will accomplish this task.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5B87B4D8" w14:textId="77777777" w:rsidTr="00407CF9">
        <w:trPr>
          <w:trHeight w:val="445"/>
        </w:trPr>
        <w:tc>
          <w:tcPr>
            <w:tcW w:w="2797" w:type="dxa"/>
          </w:tcPr>
          <w:p w14:paraId="1DB469FA"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D525285"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A3482B8"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0AF2CC9D" w14:textId="77777777" w:rsidTr="00407CF9">
        <w:trPr>
          <w:cantSplit/>
          <w:trHeight w:val="496"/>
        </w:trPr>
        <w:tc>
          <w:tcPr>
            <w:tcW w:w="9072" w:type="dxa"/>
            <w:gridSpan w:val="3"/>
          </w:tcPr>
          <w:p w14:paraId="0031A0CF"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6842DBAF" w14:textId="77777777" w:rsidTr="00407CF9">
        <w:trPr>
          <w:cantSplit/>
          <w:trHeight w:val="422"/>
        </w:trPr>
        <w:tc>
          <w:tcPr>
            <w:tcW w:w="9072" w:type="dxa"/>
            <w:gridSpan w:val="3"/>
          </w:tcPr>
          <w:p w14:paraId="1FA06B58"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2DC2613" w14:textId="6A4DBBEE" w:rsidR="005B5E18" w:rsidRDefault="005B5E18" w:rsidP="00553745">
      <w:pPr>
        <w:pStyle w:val="ListParagraph"/>
        <w:spacing w:line="360" w:lineRule="auto"/>
        <w:jc w:val="both"/>
      </w:pPr>
    </w:p>
    <w:p w14:paraId="51CAC0A8" w14:textId="7F2A469D" w:rsidR="00F15971" w:rsidRPr="008A4E89" w:rsidRDefault="005B5E18" w:rsidP="008A4E89">
      <w:pPr>
        <w:rPr>
          <w:rFonts w:ascii="Arial" w:hAnsi="Arial"/>
        </w:rPr>
      </w:pPr>
      <w:r>
        <w:br w:type="page"/>
      </w:r>
    </w:p>
    <w:p w14:paraId="6538FF3B" w14:textId="77777777" w:rsidR="005364CA" w:rsidRPr="00785A2D" w:rsidRDefault="005364CA" w:rsidP="005364CA">
      <w:pPr>
        <w:pStyle w:val="Heading2"/>
        <w:rPr>
          <w:lang w:val="en-ZA"/>
        </w:rPr>
      </w:pPr>
      <w:bookmarkStart w:id="57" w:name="_Toc188621743"/>
      <w:bookmarkStart w:id="58" w:name="_Toc202517519"/>
      <w:r w:rsidRPr="00785A2D">
        <w:rPr>
          <w:bCs/>
          <w:lang w:val="en-ZA"/>
        </w:rPr>
        <w:lastRenderedPageBreak/>
        <w:t>Application Programming Interface (API)</w:t>
      </w:r>
      <w:bookmarkEnd w:id="57"/>
      <w:bookmarkEnd w:id="58"/>
    </w:p>
    <w:p w14:paraId="56A47889" w14:textId="21073102" w:rsidR="005364CA" w:rsidRDefault="005364CA" w:rsidP="00EA5208">
      <w:pPr>
        <w:pStyle w:val="ListParagraph"/>
        <w:numPr>
          <w:ilvl w:val="0"/>
          <w:numId w:val="34"/>
        </w:numPr>
        <w:spacing w:line="360" w:lineRule="auto"/>
        <w:jc w:val="both"/>
      </w:pPr>
      <w:r w:rsidRPr="00785A2D">
        <w:t>The system shall have an API to allow provision of any data within the system such as ATIS system information and ATIS letter or parts of the ATIS message (e.g., runway in use) to external systems.</w:t>
      </w:r>
      <w:r w:rsidR="00375970">
        <w:t xml:space="preserve"> </w:t>
      </w:r>
      <w:r w:rsidR="00796B20" w:rsidRPr="00796B20">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115CAE5F" w14:textId="77777777" w:rsidTr="00407CF9">
        <w:trPr>
          <w:trHeight w:val="445"/>
        </w:trPr>
        <w:tc>
          <w:tcPr>
            <w:tcW w:w="2797" w:type="dxa"/>
          </w:tcPr>
          <w:p w14:paraId="750A49C2"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6BC7AFC"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7C6D16B"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5370EF6D" w14:textId="77777777" w:rsidTr="00407CF9">
        <w:trPr>
          <w:cantSplit/>
          <w:trHeight w:val="496"/>
        </w:trPr>
        <w:tc>
          <w:tcPr>
            <w:tcW w:w="9072" w:type="dxa"/>
            <w:gridSpan w:val="3"/>
          </w:tcPr>
          <w:p w14:paraId="2B9A2457"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00D5BD16" w14:textId="77777777" w:rsidTr="00407CF9">
        <w:trPr>
          <w:cantSplit/>
          <w:trHeight w:val="422"/>
        </w:trPr>
        <w:tc>
          <w:tcPr>
            <w:tcW w:w="9072" w:type="dxa"/>
            <w:gridSpan w:val="3"/>
          </w:tcPr>
          <w:p w14:paraId="2E9E0FED"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389F67C" w14:textId="77777777" w:rsidR="00375970" w:rsidRPr="00785A2D" w:rsidRDefault="00375970" w:rsidP="00855364">
      <w:pPr>
        <w:spacing w:line="360" w:lineRule="auto"/>
        <w:jc w:val="both"/>
      </w:pPr>
    </w:p>
    <w:p w14:paraId="36068AEF" w14:textId="3270E85F" w:rsidR="00245BD8" w:rsidRDefault="005364CA" w:rsidP="00245BD8">
      <w:pPr>
        <w:pStyle w:val="ListParagraph"/>
        <w:numPr>
          <w:ilvl w:val="0"/>
          <w:numId w:val="34"/>
        </w:numPr>
        <w:spacing w:line="360" w:lineRule="auto"/>
        <w:jc w:val="both"/>
      </w:pPr>
      <w:r w:rsidRPr="00785A2D">
        <w:t>The system shall be provided with a guide</w:t>
      </w:r>
      <w:r w:rsidR="00FF1F9E">
        <w:t>line</w:t>
      </w:r>
      <w:r w:rsidRPr="00785A2D">
        <w:t xml:space="preserve"> on how to connect to the API.</w:t>
      </w:r>
      <w:r w:rsidR="00FE7AAD">
        <w:t xml:space="preserve"> </w:t>
      </w:r>
      <w:r w:rsidR="00FE7AAD" w:rsidRPr="00FE7AAD">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6524B4FC" w14:textId="77777777" w:rsidTr="00407CF9">
        <w:trPr>
          <w:trHeight w:val="445"/>
        </w:trPr>
        <w:tc>
          <w:tcPr>
            <w:tcW w:w="2797" w:type="dxa"/>
          </w:tcPr>
          <w:p w14:paraId="2FC7B2DA"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B25102B"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7E9F338"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526497E4" w14:textId="77777777" w:rsidTr="00407CF9">
        <w:trPr>
          <w:cantSplit/>
          <w:trHeight w:val="496"/>
        </w:trPr>
        <w:tc>
          <w:tcPr>
            <w:tcW w:w="9072" w:type="dxa"/>
            <w:gridSpan w:val="3"/>
          </w:tcPr>
          <w:p w14:paraId="4C401B50"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124000B2" w14:textId="77777777" w:rsidTr="00407CF9">
        <w:trPr>
          <w:cantSplit/>
          <w:trHeight w:val="422"/>
        </w:trPr>
        <w:tc>
          <w:tcPr>
            <w:tcW w:w="9072" w:type="dxa"/>
            <w:gridSpan w:val="3"/>
          </w:tcPr>
          <w:p w14:paraId="7823D8C5"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FE87D62" w14:textId="77777777" w:rsidR="00394CD5" w:rsidRPr="00785A2D" w:rsidRDefault="00394CD5" w:rsidP="00245BD8">
      <w:pPr>
        <w:spacing w:line="360" w:lineRule="auto"/>
        <w:jc w:val="both"/>
      </w:pPr>
    </w:p>
    <w:p w14:paraId="5CC584E5" w14:textId="410647B7" w:rsidR="00394CD5" w:rsidRDefault="005364CA" w:rsidP="00855364">
      <w:pPr>
        <w:pStyle w:val="ListParagraph"/>
        <w:numPr>
          <w:ilvl w:val="0"/>
          <w:numId w:val="34"/>
        </w:numPr>
        <w:spacing w:line="360" w:lineRule="auto"/>
        <w:jc w:val="both"/>
      </w:pPr>
      <w:r w:rsidRPr="00785A2D">
        <w:t>The system shall restrict the API to ATNS use only.</w:t>
      </w:r>
      <w:r w:rsidR="00FE7AAD">
        <w:t xml:space="preserve"> </w:t>
      </w:r>
      <w:r w:rsidR="00394CD5" w:rsidRPr="00394CD5">
        <w:t>Bidders shall explain how this requirement will be met.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578CF8F9" w14:textId="77777777" w:rsidTr="00407CF9">
        <w:trPr>
          <w:trHeight w:val="445"/>
        </w:trPr>
        <w:tc>
          <w:tcPr>
            <w:tcW w:w="2797" w:type="dxa"/>
          </w:tcPr>
          <w:p w14:paraId="4BFF68F1"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069C9F5"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5757EC5"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47C16A5E" w14:textId="77777777" w:rsidTr="00407CF9">
        <w:trPr>
          <w:cantSplit/>
          <w:trHeight w:val="496"/>
        </w:trPr>
        <w:tc>
          <w:tcPr>
            <w:tcW w:w="9072" w:type="dxa"/>
            <w:gridSpan w:val="3"/>
          </w:tcPr>
          <w:p w14:paraId="56384524"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2B09CECB" w14:textId="77777777" w:rsidTr="00407CF9">
        <w:trPr>
          <w:cantSplit/>
          <w:trHeight w:val="422"/>
        </w:trPr>
        <w:tc>
          <w:tcPr>
            <w:tcW w:w="9072" w:type="dxa"/>
            <w:gridSpan w:val="3"/>
          </w:tcPr>
          <w:p w14:paraId="621A6E64"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CBC3EE3" w14:textId="77777777" w:rsidR="00394CD5" w:rsidRPr="00785A2D" w:rsidRDefault="00394CD5" w:rsidP="00394CD5">
      <w:pPr>
        <w:pStyle w:val="ListParagraph"/>
        <w:spacing w:line="360" w:lineRule="auto"/>
        <w:jc w:val="both"/>
      </w:pPr>
    </w:p>
    <w:p w14:paraId="6333332E" w14:textId="1B28A8C5" w:rsidR="005364CA" w:rsidRDefault="005364CA" w:rsidP="00EA5208">
      <w:pPr>
        <w:pStyle w:val="ListParagraph"/>
        <w:numPr>
          <w:ilvl w:val="0"/>
          <w:numId w:val="34"/>
        </w:numPr>
        <w:spacing w:line="360" w:lineRule="auto"/>
        <w:jc w:val="both"/>
      </w:pPr>
      <w:r w:rsidRPr="00785A2D">
        <w:t>The system API shall have built-in data privacy features to protect access to data from unauthorised personnel.</w:t>
      </w:r>
      <w:r w:rsidR="00CB41FE">
        <w:t xml:space="preserve"> </w:t>
      </w:r>
      <w:r w:rsidR="00CB41FE" w:rsidRPr="00CB41FE">
        <w:t>Bidders shall explain how this requirement will be met.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1D0B6DA2" w14:textId="77777777" w:rsidTr="00407CF9">
        <w:trPr>
          <w:trHeight w:val="445"/>
        </w:trPr>
        <w:tc>
          <w:tcPr>
            <w:tcW w:w="2797" w:type="dxa"/>
          </w:tcPr>
          <w:p w14:paraId="0C16C14D"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0026E01"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842FDB2"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067FFEE5" w14:textId="77777777" w:rsidTr="00407CF9">
        <w:trPr>
          <w:cantSplit/>
          <w:trHeight w:val="496"/>
        </w:trPr>
        <w:tc>
          <w:tcPr>
            <w:tcW w:w="9072" w:type="dxa"/>
            <w:gridSpan w:val="3"/>
          </w:tcPr>
          <w:p w14:paraId="5A799CC4"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137235CB" w14:textId="77777777" w:rsidTr="00407CF9">
        <w:trPr>
          <w:cantSplit/>
          <w:trHeight w:val="422"/>
        </w:trPr>
        <w:tc>
          <w:tcPr>
            <w:tcW w:w="9072" w:type="dxa"/>
            <w:gridSpan w:val="3"/>
          </w:tcPr>
          <w:p w14:paraId="77625C0C"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0446CD5" w14:textId="370A5DC0" w:rsidR="005B5E18" w:rsidRDefault="005B5E18" w:rsidP="00CB41FE">
      <w:pPr>
        <w:spacing w:line="360" w:lineRule="auto"/>
        <w:jc w:val="both"/>
      </w:pPr>
    </w:p>
    <w:p w14:paraId="62FDA0B0" w14:textId="6D97D775" w:rsidR="00CB41FE" w:rsidRPr="00785A2D" w:rsidRDefault="005B5E18" w:rsidP="008A4E89">
      <w:r>
        <w:br w:type="page"/>
      </w:r>
    </w:p>
    <w:p w14:paraId="3E3F5450" w14:textId="2228D17D" w:rsidR="005364CA" w:rsidRPr="00785A2D" w:rsidRDefault="005364CA" w:rsidP="005364CA">
      <w:pPr>
        <w:pStyle w:val="Heading2"/>
        <w:rPr>
          <w:bCs/>
          <w:lang w:val="en-ZA"/>
        </w:rPr>
      </w:pPr>
      <w:bookmarkStart w:id="59" w:name="_Ref177551009"/>
      <w:bookmarkStart w:id="60" w:name="_Toc188621744"/>
      <w:bookmarkStart w:id="61" w:name="_Toc202517520"/>
      <w:r w:rsidRPr="00785A2D">
        <w:rPr>
          <w:bCs/>
          <w:lang w:val="en-ZA"/>
        </w:rPr>
        <w:lastRenderedPageBreak/>
        <w:t xml:space="preserve">System </w:t>
      </w:r>
      <w:r w:rsidR="00AD5F12">
        <w:rPr>
          <w:bCs/>
          <w:lang w:val="en-ZA"/>
        </w:rPr>
        <w:t>L</w:t>
      </w:r>
      <w:r w:rsidRPr="00785A2D">
        <w:rPr>
          <w:bCs/>
          <w:lang w:val="en-ZA"/>
        </w:rPr>
        <w:t>ogs</w:t>
      </w:r>
      <w:bookmarkEnd w:id="59"/>
      <w:r w:rsidRPr="00785A2D">
        <w:rPr>
          <w:bCs/>
          <w:lang w:val="en-ZA"/>
        </w:rPr>
        <w:t xml:space="preserve"> and Archive</w:t>
      </w:r>
      <w:bookmarkEnd w:id="60"/>
      <w:bookmarkEnd w:id="61"/>
      <w:r w:rsidRPr="00785A2D">
        <w:rPr>
          <w:bCs/>
          <w:lang w:val="en-ZA"/>
        </w:rPr>
        <w:t xml:space="preserve"> </w:t>
      </w:r>
    </w:p>
    <w:p w14:paraId="1E924A6B" w14:textId="62E300F6" w:rsidR="005364CA" w:rsidRDefault="005364CA" w:rsidP="00EA5208">
      <w:pPr>
        <w:pStyle w:val="ListParagraph"/>
        <w:numPr>
          <w:ilvl w:val="0"/>
          <w:numId w:val="35"/>
        </w:numPr>
        <w:spacing w:line="360" w:lineRule="auto"/>
        <w:jc w:val="both"/>
      </w:pPr>
      <w:r w:rsidRPr="00785A2D">
        <w:t>The system shall log the exact time the meteorological data is received.</w:t>
      </w:r>
      <w:r w:rsidR="00CB41FE">
        <w:t xml:space="preserve"> </w:t>
      </w:r>
      <w:r w:rsidR="001206E6" w:rsidRPr="001206E6">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6AB6920B" w14:textId="77777777" w:rsidTr="00407CF9">
        <w:trPr>
          <w:trHeight w:val="445"/>
        </w:trPr>
        <w:tc>
          <w:tcPr>
            <w:tcW w:w="2797" w:type="dxa"/>
          </w:tcPr>
          <w:p w14:paraId="0C78C15D"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F9ECA28"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9BE0AF0"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1D19471B" w14:textId="77777777" w:rsidTr="00407CF9">
        <w:trPr>
          <w:cantSplit/>
          <w:trHeight w:val="496"/>
        </w:trPr>
        <w:tc>
          <w:tcPr>
            <w:tcW w:w="9072" w:type="dxa"/>
            <w:gridSpan w:val="3"/>
          </w:tcPr>
          <w:p w14:paraId="790DAFAC"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6C0F330C" w14:textId="77777777" w:rsidTr="00407CF9">
        <w:trPr>
          <w:cantSplit/>
          <w:trHeight w:val="422"/>
        </w:trPr>
        <w:tc>
          <w:tcPr>
            <w:tcW w:w="9072" w:type="dxa"/>
            <w:gridSpan w:val="3"/>
          </w:tcPr>
          <w:p w14:paraId="6DC9A6C1"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BCD110A" w14:textId="77777777" w:rsidR="00CB41FE" w:rsidRPr="00785A2D" w:rsidRDefault="00CB41FE" w:rsidP="00CB41FE">
      <w:pPr>
        <w:pStyle w:val="ListParagraph"/>
        <w:spacing w:line="360" w:lineRule="auto"/>
        <w:jc w:val="both"/>
      </w:pPr>
    </w:p>
    <w:p w14:paraId="6D3DBE0A" w14:textId="4DDE0B71" w:rsidR="005364CA" w:rsidRDefault="005364CA" w:rsidP="00EA5208">
      <w:pPr>
        <w:pStyle w:val="ListParagraph"/>
        <w:numPr>
          <w:ilvl w:val="0"/>
          <w:numId w:val="35"/>
        </w:numPr>
        <w:spacing w:line="360" w:lineRule="auto"/>
        <w:jc w:val="both"/>
      </w:pPr>
      <w:r w:rsidRPr="00785A2D">
        <w:t>The system shall log where the data is received from.</w:t>
      </w:r>
      <w:r w:rsidR="001206E6">
        <w:t xml:space="preserve"> </w:t>
      </w:r>
      <w:r w:rsidR="001206E6" w:rsidRPr="001206E6">
        <w:t>Bidders shall indicate compliance. (D)</w:t>
      </w:r>
    </w:p>
    <w:p w14:paraId="2CA888C7" w14:textId="77777777" w:rsidR="001206E6" w:rsidRDefault="001206E6" w:rsidP="00553745"/>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7C7A642A" w14:textId="77777777" w:rsidTr="00407CF9">
        <w:trPr>
          <w:trHeight w:val="445"/>
        </w:trPr>
        <w:tc>
          <w:tcPr>
            <w:tcW w:w="2797" w:type="dxa"/>
          </w:tcPr>
          <w:p w14:paraId="26595B71"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D15B4BF"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4C3F427"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02DBBBDC" w14:textId="77777777" w:rsidTr="00407CF9">
        <w:trPr>
          <w:cantSplit/>
          <w:trHeight w:val="496"/>
        </w:trPr>
        <w:tc>
          <w:tcPr>
            <w:tcW w:w="9072" w:type="dxa"/>
            <w:gridSpan w:val="3"/>
          </w:tcPr>
          <w:p w14:paraId="7E61A3F4"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3D179ED6" w14:textId="77777777" w:rsidTr="00407CF9">
        <w:trPr>
          <w:cantSplit/>
          <w:trHeight w:val="422"/>
        </w:trPr>
        <w:tc>
          <w:tcPr>
            <w:tcW w:w="9072" w:type="dxa"/>
            <w:gridSpan w:val="3"/>
          </w:tcPr>
          <w:p w14:paraId="42C28FE8"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DD6A807" w14:textId="75AA076A" w:rsidR="001206E6" w:rsidRPr="00785A2D" w:rsidRDefault="001206E6" w:rsidP="003648D2"/>
    <w:p w14:paraId="74B0774C" w14:textId="18F4B663" w:rsidR="005364CA" w:rsidRDefault="005364CA" w:rsidP="00EA5208">
      <w:pPr>
        <w:pStyle w:val="ListParagraph"/>
        <w:numPr>
          <w:ilvl w:val="0"/>
          <w:numId w:val="35"/>
        </w:numPr>
        <w:spacing w:line="360" w:lineRule="auto"/>
        <w:jc w:val="both"/>
      </w:pPr>
      <w:r w:rsidRPr="00785A2D">
        <w:t>The system shall log the exact time the ATIS message was generated and broadcasted to the VHF radios.</w:t>
      </w:r>
      <w:r w:rsidR="008542C7">
        <w:t xml:space="preserve"> </w:t>
      </w:r>
      <w:r w:rsidR="008542C7" w:rsidRPr="008542C7">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7180420F" w14:textId="77777777" w:rsidTr="00407CF9">
        <w:trPr>
          <w:trHeight w:val="445"/>
        </w:trPr>
        <w:tc>
          <w:tcPr>
            <w:tcW w:w="2797" w:type="dxa"/>
          </w:tcPr>
          <w:p w14:paraId="52992DE5"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98284C7"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F2CB748"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3E4C9ADD" w14:textId="77777777" w:rsidTr="00407CF9">
        <w:trPr>
          <w:cantSplit/>
          <w:trHeight w:val="496"/>
        </w:trPr>
        <w:tc>
          <w:tcPr>
            <w:tcW w:w="9072" w:type="dxa"/>
            <w:gridSpan w:val="3"/>
          </w:tcPr>
          <w:p w14:paraId="607331DB"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2D62A8AB" w14:textId="77777777" w:rsidTr="00407CF9">
        <w:trPr>
          <w:cantSplit/>
          <w:trHeight w:val="422"/>
        </w:trPr>
        <w:tc>
          <w:tcPr>
            <w:tcW w:w="9072" w:type="dxa"/>
            <w:gridSpan w:val="3"/>
          </w:tcPr>
          <w:p w14:paraId="1BDDF73D"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6FD832B" w14:textId="77777777" w:rsidR="008542C7" w:rsidRPr="00785A2D" w:rsidRDefault="008542C7" w:rsidP="00553745">
      <w:pPr>
        <w:spacing w:line="360" w:lineRule="auto"/>
        <w:jc w:val="both"/>
      </w:pPr>
    </w:p>
    <w:p w14:paraId="30DD8D94" w14:textId="0335683D" w:rsidR="005364CA" w:rsidRDefault="005364CA" w:rsidP="00EA5208">
      <w:pPr>
        <w:pStyle w:val="ListParagraph"/>
        <w:numPr>
          <w:ilvl w:val="0"/>
          <w:numId w:val="35"/>
        </w:numPr>
        <w:spacing w:line="360" w:lineRule="auto"/>
        <w:jc w:val="both"/>
      </w:pPr>
      <w:r w:rsidRPr="00785A2D">
        <w:t xml:space="preserve">The system shall log all previous ATIS messages in a text-based format. </w:t>
      </w:r>
      <w:r w:rsidR="002C5682" w:rsidRPr="002C5682">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07C03AFC" w14:textId="77777777" w:rsidTr="00407CF9">
        <w:trPr>
          <w:trHeight w:val="445"/>
        </w:trPr>
        <w:tc>
          <w:tcPr>
            <w:tcW w:w="2797" w:type="dxa"/>
          </w:tcPr>
          <w:p w14:paraId="05946054"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84033CF"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2105601"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40A9FE67" w14:textId="77777777" w:rsidTr="00407CF9">
        <w:trPr>
          <w:cantSplit/>
          <w:trHeight w:val="496"/>
        </w:trPr>
        <w:tc>
          <w:tcPr>
            <w:tcW w:w="9072" w:type="dxa"/>
            <w:gridSpan w:val="3"/>
          </w:tcPr>
          <w:p w14:paraId="74A3881F"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70CF9606" w14:textId="77777777" w:rsidTr="00407CF9">
        <w:trPr>
          <w:cantSplit/>
          <w:trHeight w:val="422"/>
        </w:trPr>
        <w:tc>
          <w:tcPr>
            <w:tcW w:w="9072" w:type="dxa"/>
            <w:gridSpan w:val="3"/>
          </w:tcPr>
          <w:p w14:paraId="54919A0C"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B28CF64" w14:textId="3C1BA47A" w:rsidR="005B5E18" w:rsidRDefault="005B5E18" w:rsidP="002C5682">
      <w:pPr>
        <w:pStyle w:val="ListParagraph"/>
        <w:spacing w:line="360" w:lineRule="auto"/>
        <w:jc w:val="both"/>
      </w:pPr>
    </w:p>
    <w:p w14:paraId="78003C71" w14:textId="49F2431B" w:rsidR="002C5682" w:rsidRPr="008A4E89" w:rsidRDefault="005B5E18" w:rsidP="008A4E89">
      <w:pPr>
        <w:rPr>
          <w:rFonts w:ascii="Arial" w:hAnsi="Arial"/>
        </w:rPr>
      </w:pPr>
      <w:r>
        <w:br w:type="page"/>
      </w:r>
    </w:p>
    <w:p w14:paraId="3E8D410E" w14:textId="77777777" w:rsidR="005364CA" w:rsidRPr="00785A2D" w:rsidRDefault="005364CA" w:rsidP="00EA5208">
      <w:pPr>
        <w:pStyle w:val="ListParagraph"/>
        <w:numPr>
          <w:ilvl w:val="0"/>
          <w:numId w:val="35"/>
        </w:numPr>
        <w:spacing w:line="360" w:lineRule="auto"/>
        <w:jc w:val="both"/>
      </w:pPr>
      <w:r w:rsidRPr="00785A2D">
        <w:lastRenderedPageBreak/>
        <w:t>The system shall generate log files based on user requests. The file logs shall include at least the following:</w:t>
      </w:r>
    </w:p>
    <w:p w14:paraId="4C058B34" w14:textId="77777777" w:rsidR="005364CA" w:rsidRPr="00785A2D" w:rsidRDefault="005364CA" w:rsidP="00EA5208">
      <w:pPr>
        <w:pStyle w:val="ListParagraph"/>
        <w:numPr>
          <w:ilvl w:val="0"/>
          <w:numId w:val="3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Event logs</w:t>
      </w:r>
    </w:p>
    <w:p w14:paraId="0BBA30EC" w14:textId="77777777" w:rsidR="005364CA" w:rsidRPr="00785A2D" w:rsidRDefault="005364CA" w:rsidP="00EA5208">
      <w:pPr>
        <w:pStyle w:val="ListParagraph"/>
        <w:numPr>
          <w:ilvl w:val="0"/>
          <w:numId w:val="3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System logs (including errors, warnings, failures and unexpected shutdowns)</w:t>
      </w:r>
    </w:p>
    <w:p w14:paraId="00F377D9" w14:textId="77777777" w:rsidR="005364CA" w:rsidRPr="00785A2D" w:rsidRDefault="005364CA" w:rsidP="00EA5208">
      <w:pPr>
        <w:pStyle w:val="ListParagraph"/>
        <w:numPr>
          <w:ilvl w:val="0"/>
          <w:numId w:val="3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Access logs</w:t>
      </w:r>
    </w:p>
    <w:p w14:paraId="17497675" w14:textId="77777777" w:rsidR="005364CA" w:rsidRPr="00785A2D" w:rsidRDefault="005364CA" w:rsidP="00EA5208">
      <w:pPr>
        <w:pStyle w:val="ListParagraph"/>
        <w:numPr>
          <w:ilvl w:val="0"/>
          <w:numId w:val="3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System configuration change logs.</w:t>
      </w:r>
    </w:p>
    <w:p w14:paraId="588806BB" w14:textId="309F1411" w:rsidR="00BD6BC8" w:rsidRDefault="005364CA" w:rsidP="00553745">
      <w:pPr>
        <w:pStyle w:val="ListParagraph"/>
        <w:numPr>
          <w:ilvl w:val="0"/>
          <w:numId w:val="36"/>
        </w:numPr>
        <w:overflowPunct/>
        <w:autoSpaceDE/>
        <w:autoSpaceDN/>
        <w:adjustRightInd/>
        <w:spacing w:after="160" w:line="360" w:lineRule="auto"/>
        <w:contextualSpacing/>
        <w:textAlignment w:val="auto"/>
      </w:pPr>
      <w:r w:rsidRPr="00785A2D">
        <w:rPr>
          <w:rFonts w:cs="Arial"/>
          <w:color w:val="000000" w:themeColor="text1"/>
        </w:rPr>
        <w:t>System availability and performance logs.</w:t>
      </w:r>
    </w:p>
    <w:p w14:paraId="1970E6D4" w14:textId="5E93725E" w:rsidR="002C5682" w:rsidRPr="00295955" w:rsidRDefault="00BD6BC8" w:rsidP="008A4E89">
      <w:pPr>
        <w:pStyle w:val="ListParagraph"/>
        <w:spacing w:line="360" w:lineRule="auto"/>
        <w:jc w:val="both"/>
      </w:pPr>
      <w:r w:rsidRPr="00BD6BC8">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34221387" w14:textId="77777777" w:rsidTr="00407CF9">
        <w:trPr>
          <w:trHeight w:val="445"/>
        </w:trPr>
        <w:tc>
          <w:tcPr>
            <w:tcW w:w="2797" w:type="dxa"/>
          </w:tcPr>
          <w:p w14:paraId="278A0A60"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5BCDD5D"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985267A"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20329E76" w14:textId="77777777" w:rsidTr="00407CF9">
        <w:trPr>
          <w:cantSplit/>
          <w:trHeight w:val="496"/>
        </w:trPr>
        <w:tc>
          <w:tcPr>
            <w:tcW w:w="9072" w:type="dxa"/>
            <w:gridSpan w:val="3"/>
          </w:tcPr>
          <w:p w14:paraId="1A53E987"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01D6F557" w14:textId="77777777" w:rsidTr="00407CF9">
        <w:trPr>
          <w:cantSplit/>
          <w:trHeight w:val="422"/>
        </w:trPr>
        <w:tc>
          <w:tcPr>
            <w:tcW w:w="9072" w:type="dxa"/>
            <w:gridSpan w:val="3"/>
          </w:tcPr>
          <w:p w14:paraId="50F5D41B"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95E5E12" w14:textId="77777777" w:rsidR="002C5682" w:rsidRPr="002C5682" w:rsidRDefault="002C5682" w:rsidP="002C5682">
      <w:pPr>
        <w:spacing w:after="160" w:line="360" w:lineRule="auto"/>
        <w:contextualSpacing/>
        <w:rPr>
          <w:rFonts w:cs="Arial"/>
          <w:color w:val="000000" w:themeColor="text1"/>
        </w:rPr>
      </w:pPr>
    </w:p>
    <w:p w14:paraId="031FD3D1" w14:textId="749B0B72" w:rsidR="005364CA" w:rsidRDefault="005364CA" w:rsidP="00EA5208">
      <w:pPr>
        <w:pStyle w:val="ListParagraph"/>
        <w:numPr>
          <w:ilvl w:val="0"/>
          <w:numId w:val="35"/>
        </w:numPr>
        <w:spacing w:line="360" w:lineRule="auto"/>
        <w:jc w:val="both"/>
      </w:pPr>
      <w:r w:rsidRPr="00785A2D">
        <w:t xml:space="preserve">The system shall log all incoming requests via the datalink function. </w:t>
      </w:r>
      <w:r w:rsidR="009C4128" w:rsidRPr="009C4128">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49E446E0" w14:textId="77777777" w:rsidTr="00407CF9">
        <w:trPr>
          <w:trHeight w:val="445"/>
        </w:trPr>
        <w:tc>
          <w:tcPr>
            <w:tcW w:w="2797" w:type="dxa"/>
          </w:tcPr>
          <w:p w14:paraId="04A889D5"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0BC6AAC"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7552E76"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225B8012" w14:textId="77777777" w:rsidTr="00407CF9">
        <w:trPr>
          <w:cantSplit/>
          <w:trHeight w:val="496"/>
        </w:trPr>
        <w:tc>
          <w:tcPr>
            <w:tcW w:w="9072" w:type="dxa"/>
            <w:gridSpan w:val="3"/>
          </w:tcPr>
          <w:p w14:paraId="557FC954"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448206B0" w14:textId="77777777" w:rsidTr="00407CF9">
        <w:trPr>
          <w:cantSplit/>
          <w:trHeight w:val="422"/>
        </w:trPr>
        <w:tc>
          <w:tcPr>
            <w:tcW w:w="9072" w:type="dxa"/>
            <w:gridSpan w:val="3"/>
          </w:tcPr>
          <w:p w14:paraId="2B4D033D"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49185F6" w14:textId="77777777" w:rsidR="00E556E6" w:rsidRPr="00785A2D" w:rsidRDefault="00E556E6" w:rsidP="00E556E6">
      <w:pPr>
        <w:pStyle w:val="ListParagraph"/>
        <w:spacing w:line="360" w:lineRule="auto"/>
        <w:jc w:val="both"/>
      </w:pPr>
    </w:p>
    <w:p w14:paraId="770D98EB" w14:textId="13E0A601" w:rsidR="005364CA" w:rsidRDefault="005364CA" w:rsidP="00EA5208">
      <w:pPr>
        <w:pStyle w:val="ListParagraph"/>
        <w:numPr>
          <w:ilvl w:val="0"/>
          <w:numId w:val="35"/>
        </w:numPr>
        <w:spacing w:line="360" w:lineRule="auto"/>
        <w:jc w:val="both"/>
      </w:pPr>
      <w:r w:rsidRPr="00785A2D">
        <w:t xml:space="preserve">The system shall log all the calls received for ATIS messages via telephone. </w:t>
      </w:r>
      <w:r w:rsidR="00665DFD" w:rsidRPr="00665DF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F15971" w:rsidRPr="00785A2D" w14:paraId="034ADE74" w14:textId="77777777" w:rsidTr="00407CF9">
        <w:trPr>
          <w:trHeight w:val="445"/>
        </w:trPr>
        <w:tc>
          <w:tcPr>
            <w:tcW w:w="2797" w:type="dxa"/>
          </w:tcPr>
          <w:p w14:paraId="759D3B77" w14:textId="77777777" w:rsidR="00F15971" w:rsidRPr="00785A2D" w:rsidRDefault="00F15971"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BFF318D"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81CC8A8" w14:textId="77777777" w:rsidR="00F15971" w:rsidRPr="00785A2D" w:rsidRDefault="00F15971" w:rsidP="00407CF9">
            <w:pPr>
              <w:keepLines/>
              <w:tabs>
                <w:tab w:val="left" w:pos="720"/>
              </w:tabs>
              <w:spacing w:before="60" w:after="60" w:line="360" w:lineRule="auto"/>
              <w:jc w:val="both"/>
              <w:rPr>
                <w:rFonts w:ascii="Arial" w:hAnsi="Arial" w:cs="Arial"/>
                <w:sz w:val="22"/>
                <w:szCs w:val="22"/>
              </w:rPr>
            </w:pPr>
          </w:p>
        </w:tc>
      </w:tr>
      <w:tr w:rsidR="00F15971" w:rsidRPr="00785A2D" w14:paraId="6AA1E547" w14:textId="77777777" w:rsidTr="00407CF9">
        <w:trPr>
          <w:cantSplit/>
          <w:trHeight w:val="496"/>
        </w:trPr>
        <w:tc>
          <w:tcPr>
            <w:tcW w:w="9072" w:type="dxa"/>
            <w:gridSpan w:val="3"/>
          </w:tcPr>
          <w:p w14:paraId="6A44C0B6"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F15971" w:rsidRPr="00785A2D" w14:paraId="0B0A1BC6" w14:textId="77777777" w:rsidTr="00407CF9">
        <w:trPr>
          <w:cantSplit/>
          <w:trHeight w:val="422"/>
        </w:trPr>
        <w:tc>
          <w:tcPr>
            <w:tcW w:w="9072" w:type="dxa"/>
            <w:gridSpan w:val="3"/>
          </w:tcPr>
          <w:p w14:paraId="5FE5B97F" w14:textId="77777777" w:rsidR="00F15971" w:rsidRPr="00785A2D" w:rsidRDefault="00F15971"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5ED2111" w14:textId="77777777" w:rsidR="00665DFD" w:rsidRPr="00785A2D" w:rsidRDefault="00665DFD" w:rsidP="00665DFD">
      <w:pPr>
        <w:pStyle w:val="ListParagraph"/>
        <w:spacing w:line="360" w:lineRule="auto"/>
        <w:jc w:val="both"/>
      </w:pPr>
    </w:p>
    <w:p w14:paraId="5FB05EB7" w14:textId="5231E059" w:rsidR="005364CA" w:rsidRDefault="005364CA" w:rsidP="00EA5208">
      <w:pPr>
        <w:pStyle w:val="ListParagraph"/>
        <w:numPr>
          <w:ilvl w:val="0"/>
          <w:numId w:val="35"/>
        </w:numPr>
        <w:spacing w:line="360" w:lineRule="auto"/>
        <w:jc w:val="both"/>
      </w:pPr>
      <w:r w:rsidRPr="00785A2D">
        <w:t xml:space="preserve">The above logs shall be </w:t>
      </w:r>
      <w:r w:rsidR="00AD5F12">
        <w:t>retained</w:t>
      </w:r>
      <w:r w:rsidRPr="00785A2D">
        <w:t xml:space="preserve"> for a minimum of 1 year.</w:t>
      </w:r>
      <w:r w:rsidR="00262D6B">
        <w:t xml:space="preserve"> </w:t>
      </w:r>
      <w:r w:rsidR="00262D6B" w:rsidRPr="00262D6B">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AD5F12" w:rsidRPr="00785A2D" w14:paraId="1AD73837" w14:textId="77777777" w:rsidTr="00762579">
        <w:trPr>
          <w:trHeight w:val="445"/>
        </w:trPr>
        <w:tc>
          <w:tcPr>
            <w:tcW w:w="2797" w:type="dxa"/>
          </w:tcPr>
          <w:p w14:paraId="60AB8036" w14:textId="77777777" w:rsidR="00AD5F12" w:rsidRPr="00785A2D" w:rsidRDefault="00AD5F12" w:rsidP="0076257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E6280E5" w14:textId="77777777" w:rsidR="00AD5F12" w:rsidRPr="00785A2D" w:rsidRDefault="00AD5F12" w:rsidP="0076257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3F78C8A" w14:textId="77777777" w:rsidR="00AD5F12" w:rsidRPr="00785A2D" w:rsidRDefault="00AD5F12" w:rsidP="00762579">
            <w:pPr>
              <w:keepLines/>
              <w:tabs>
                <w:tab w:val="left" w:pos="720"/>
              </w:tabs>
              <w:spacing w:before="60" w:after="60" w:line="360" w:lineRule="auto"/>
              <w:jc w:val="both"/>
              <w:rPr>
                <w:rFonts w:ascii="Arial" w:hAnsi="Arial" w:cs="Arial"/>
                <w:sz w:val="22"/>
                <w:szCs w:val="22"/>
              </w:rPr>
            </w:pPr>
          </w:p>
        </w:tc>
      </w:tr>
      <w:tr w:rsidR="00AD5F12" w:rsidRPr="00785A2D" w14:paraId="50E6503B" w14:textId="77777777" w:rsidTr="00762579">
        <w:trPr>
          <w:cantSplit/>
          <w:trHeight w:val="496"/>
        </w:trPr>
        <w:tc>
          <w:tcPr>
            <w:tcW w:w="9072" w:type="dxa"/>
            <w:gridSpan w:val="3"/>
          </w:tcPr>
          <w:p w14:paraId="4D9464A8" w14:textId="77777777" w:rsidR="00AD5F12" w:rsidRPr="00785A2D" w:rsidRDefault="00AD5F12" w:rsidP="0076257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AD5F12" w:rsidRPr="00785A2D" w14:paraId="681ACC7D" w14:textId="77777777" w:rsidTr="00762579">
        <w:trPr>
          <w:cantSplit/>
          <w:trHeight w:val="422"/>
        </w:trPr>
        <w:tc>
          <w:tcPr>
            <w:tcW w:w="9072" w:type="dxa"/>
            <w:gridSpan w:val="3"/>
          </w:tcPr>
          <w:p w14:paraId="2EA0C10D" w14:textId="77777777" w:rsidR="00AD5F12" w:rsidRPr="00785A2D" w:rsidRDefault="00AD5F12" w:rsidP="0076257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BC30A3E" w14:textId="77777777" w:rsidR="00AD5F12" w:rsidRPr="00785A2D" w:rsidRDefault="00AD5F12" w:rsidP="00553745">
      <w:pPr>
        <w:pStyle w:val="ListParagraph"/>
        <w:spacing w:line="360" w:lineRule="auto"/>
        <w:jc w:val="both"/>
      </w:pPr>
    </w:p>
    <w:p w14:paraId="4CC5AEA3" w14:textId="53A8C789" w:rsidR="002F67E0" w:rsidRPr="00553745" w:rsidRDefault="005364CA" w:rsidP="002F67E0">
      <w:pPr>
        <w:pStyle w:val="Heading2"/>
        <w:rPr>
          <w:lang w:val="en-ZA"/>
        </w:rPr>
      </w:pPr>
      <w:bookmarkStart w:id="62" w:name="_Toc188621745"/>
      <w:bookmarkStart w:id="63" w:name="_Toc202517521"/>
      <w:r w:rsidRPr="00785A2D">
        <w:rPr>
          <w:lang w:val="en-ZA"/>
        </w:rPr>
        <w:lastRenderedPageBreak/>
        <w:t>Safety Requirements</w:t>
      </w:r>
      <w:bookmarkEnd w:id="62"/>
      <w:bookmarkEnd w:id="63"/>
    </w:p>
    <w:p w14:paraId="3B4A644C" w14:textId="06D6B82E" w:rsidR="005364CA" w:rsidRPr="005B5E18" w:rsidRDefault="005364CA" w:rsidP="008A4E89">
      <w:pPr>
        <w:pStyle w:val="ListParagraph"/>
        <w:numPr>
          <w:ilvl w:val="0"/>
          <w:numId w:val="37"/>
        </w:numPr>
        <w:spacing w:line="360" w:lineRule="auto"/>
        <w:jc w:val="both"/>
      </w:pPr>
      <w:r w:rsidRPr="00785A2D">
        <w:t>The system shall be able to test whether the transmission is transmitted by feeding the analogue audio back to the system for checks.</w:t>
      </w:r>
      <w:r w:rsidR="00E155A3">
        <w:t xml:space="preserve"> </w:t>
      </w:r>
      <w:r w:rsidR="00BF154E" w:rsidRPr="00BF154E">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2D62D3B0" w14:textId="77777777" w:rsidTr="00407CF9">
        <w:trPr>
          <w:trHeight w:val="445"/>
        </w:trPr>
        <w:tc>
          <w:tcPr>
            <w:tcW w:w="2797" w:type="dxa"/>
          </w:tcPr>
          <w:p w14:paraId="14F67A0F"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EB53E41"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A223548"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4F420F58" w14:textId="77777777" w:rsidTr="00407CF9">
        <w:trPr>
          <w:cantSplit/>
          <w:trHeight w:val="496"/>
        </w:trPr>
        <w:tc>
          <w:tcPr>
            <w:tcW w:w="9072" w:type="dxa"/>
            <w:gridSpan w:val="3"/>
          </w:tcPr>
          <w:p w14:paraId="435FDA2F"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047185A6" w14:textId="77777777" w:rsidTr="00407CF9">
        <w:trPr>
          <w:cantSplit/>
          <w:trHeight w:val="422"/>
        </w:trPr>
        <w:tc>
          <w:tcPr>
            <w:tcW w:w="9072" w:type="dxa"/>
            <w:gridSpan w:val="3"/>
          </w:tcPr>
          <w:p w14:paraId="34538DBE"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86D907F" w14:textId="77777777" w:rsidR="00E155A3" w:rsidRPr="00785A2D" w:rsidRDefault="00E155A3" w:rsidP="00E155A3">
      <w:pPr>
        <w:pStyle w:val="ListParagraph"/>
        <w:spacing w:line="360" w:lineRule="auto"/>
        <w:jc w:val="both"/>
      </w:pPr>
    </w:p>
    <w:p w14:paraId="2C982A2D" w14:textId="2CA99A47" w:rsidR="005364CA" w:rsidRDefault="005364CA" w:rsidP="00EA5208">
      <w:pPr>
        <w:pStyle w:val="ListParagraph"/>
        <w:numPr>
          <w:ilvl w:val="0"/>
          <w:numId w:val="37"/>
        </w:numPr>
        <w:spacing w:line="360" w:lineRule="auto"/>
        <w:jc w:val="both"/>
      </w:pPr>
      <w:r w:rsidRPr="00785A2D">
        <w:t>The system shall have a Built-In-Test Equipment (BITE).</w:t>
      </w:r>
      <w:r w:rsidR="00F5252B">
        <w:t xml:space="preserve"> </w:t>
      </w:r>
      <w:r w:rsidR="00F5252B" w:rsidRPr="00F5252B">
        <w:t xml:space="preserve">Bidders </w:t>
      </w:r>
      <w:r w:rsidR="00326FC1">
        <w:t>shall provide details on the BITE for the proposed system</w:t>
      </w:r>
      <w:r w:rsidR="00F5252B" w:rsidRPr="00F5252B">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59D992C0" w14:textId="77777777" w:rsidTr="00407CF9">
        <w:trPr>
          <w:trHeight w:val="445"/>
        </w:trPr>
        <w:tc>
          <w:tcPr>
            <w:tcW w:w="2797" w:type="dxa"/>
          </w:tcPr>
          <w:p w14:paraId="7E2FA28B"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47BB812"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9512A89"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41011CF6" w14:textId="77777777" w:rsidTr="00407CF9">
        <w:trPr>
          <w:cantSplit/>
          <w:trHeight w:val="496"/>
        </w:trPr>
        <w:tc>
          <w:tcPr>
            <w:tcW w:w="9072" w:type="dxa"/>
            <w:gridSpan w:val="3"/>
          </w:tcPr>
          <w:p w14:paraId="0ADFA672"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19F95B09" w14:textId="77777777" w:rsidTr="00407CF9">
        <w:trPr>
          <w:cantSplit/>
          <w:trHeight w:val="422"/>
        </w:trPr>
        <w:tc>
          <w:tcPr>
            <w:tcW w:w="9072" w:type="dxa"/>
            <w:gridSpan w:val="3"/>
          </w:tcPr>
          <w:p w14:paraId="62C0D006"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75678A9" w14:textId="0137240A" w:rsidR="00794143" w:rsidRDefault="00794143"/>
    <w:p w14:paraId="6496BF36" w14:textId="319B6C88" w:rsidR="005364CA" w:rsidRDefault="005364CA" w:rsidP="00EA5208">
      <w:pPr>
        <w:pStyle w:val="ListParagraph"/>
        <w:numPr>
          <w:ilvl w:val="0"/>
          <w:numId w:val="37"/>
        </w:numPr>
        <w:spacing w:line="360" w:lineRule="auto"/>
        <w:jc w:val="both"/>
      </w:pPr>
      <w:r w:rsidRPr="00785A2D">
        <w:t>The system shall include diagnostic functions to monitor its operational health.</w:t>
      </w:r>
      <w:r w:rsidR="00F5252B">
        <w:t xml:space="preserve"> </w:t>
      </w:r>
      <w:r w:rsidR="00F5252B" w:rsidRPr="00F5252B">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5CA52546" w14:textId="77777777" w:rsidTr="00407CF9">
        <w:trPr>
          <w:trHeight w:val="445"/>
        </w:trPr>
        <w:tc>
          <w:tcPr>
            <w:tcW w:w="2797" w:type="dxa"/>
          </w:tcPr>
          <w:p w14:paraId="6381A943"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04767D4"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E66E67D"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2ED88C58" w14:textId="77777777" w:rsidTr="00407CF9">
        <w:trPr>
          <w:cantSplit/>
          <w:trHeight w:val="496"/>
        </w:trPr>
        <w:tc>
          <w:tcPr>
            <w:tcW w:w="9072" w:type="dxa"/>
            <w:gridSpan w:val="3"/>
          </w:tcPr>
          <w:p w14:paraId="4693CAD1"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6887B3D7" w14:textId="77777777" w:rsidTr="00407CF9">
        <w:trPr>
          <w:cantSplit/>
          <w:trHeight w:val="422"/>
        </w:trPr>
        <w:tc>
          <w:tcPr>
            <w:tcW w:w="9072" w:type="dxa"/>
            <w:gridSpan w:val="3"/>
          </w:tcPr>
          <w:p w14:paraId="448CCC55"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E82D9A3" w14:textId="77777777" w:rsidR="00F5252B" w:rsidRPr="00785A2D" w:rsidRDefault="00F5252B" w:rsidP="00553745">
      <w:pPr>
        <w:spacing w:line="360" w:lineRule="auto"/>
        <w:jc w:val="both"/>
      </w:pPr>
    </w:p>
    <w:p w14:paraId="063263AC" w14:textId="3248D4F9" w:rsidR="005364CA" w:rsidRPr="00785A2D" w:rsidRDefault="005364CA" w:rsidP="00EA5208">
      <w:pPr>
        <w:pStyle w:val="ListParagraph"/>
        <w:numPr>
          <w:ilvl w:val="0"/>
          <w:numId w:val="37"/>
        </w:numPr>
        <w:spacing w:line="360" w:lineRule="auto"/>
        <w:jc w:val="both"/>
      </w:pPr>
      <w:r w:rsidRPr="00785A2D">
        <w:t>The system shall have a mechanism to eliminate double transmissions through the VHF radios.</w:t>
      </w:r>
      <w:r w:rsidR="00D816F2">
        <w:t xml:space="preserve"> </w:t>
      </w:r>
      <w:r w:rsidR="00D816F2" w:rsidRPr="00D816F2">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1B253FCA" w14:textId="77777777" w:rsidTr="00407CF9">
        <w:trPr>
          <w:trHeight w:val="445"/>
        </w:trPr>
        <w:tc>
          <w:tcPr>
            <w:tcW w:w="2797" w:type="dxa"/>
          </w:tcPr>
          <w:p w14:paraId="4C8E1F6B"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3582663"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7C5679F"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2FDEE49B" w14:textId="77777777" w:rsidTr="00407CF9">
        <w:trPr>
          <w:cantSplit/>
          <w:trHeight w:val="496"/>
        </w:trPr>
        <w:tc>
          <w:tcPr>
            <w:tcW w:w="9072" w:type="dxa"/>
            <w:gridSpan w:val="3"/>
          </w:tcPr>
          <w:p w14:paraId="7F0CF9FA"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115B586A" w14:textId="77777777" w:rsidTr="00407CF9">
        <w:trPr>
          <w:cantSplit/>
          <w:trHeight w:val="422"/>
        </w:trPr>
        <w:tc>
          <w:tcPr>
            <w:tcW w:w="9072" w:type="dxa"/>
            <w:gridSpan w:val="3"/>
          </w:tcPr>
          <w:p w14:paraId="14F4E0A8"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62663EC" w14:textId="28F21E60" w:rsidR="005B5E18" w:rsidRDefault="005B5E18" w:rsidP="005364CA"/>
    <w:p w14:paraId="6B83FF45" w14:textId="77777777" w:rsidR="005B5E18" w:rsidRDefault="005B5E18">
      <w:r>
        <w:br w:type="page"/>
      </w:r>
    </w:p>
    <w:p w14:paraId="19D4358B" w14:textId="40507D0B" w:rsidR="005364CA" w:rsidRPr="00785A2D" w:rsidRDefault="00F912A1" w:rsidP="005364CA">
      <w:pPr>
        <w:pStyle w:val="Heading1"/>
        <w:rPr>
          <w:lang w:val="en-ZA"/>
        </w:rPr>
      </w:pPr>
      <w:bookmarkStart w:id="64" w:name="_Toc188621746"/>
      <w:bookmarkStart w:id="65" w:name="_Toc202517522"/>
      <w:r w:rsidRPr="00785A2D">
        <w:rPr>
          <w:lang w:val="en-ZA"/>
        </w:rPr>
        <w:lastRenderedPageBreak/>
        <w:t>Subsystems</w:t>
      </w:r>
      <w:bookmarkEnd w:id="64"/>
      <w:bookmarkEnd w:id="65"/>
      <w:r w:rsidRPr="00785A2D">
        <w:rPr>
          <w:lang w:val="en-ZA"/>
        </w:rPr>
        <w:t xml:space="preserve"> </w:t>
      </w:r>
    </w:p>
    <w:p w14:paraId="7D16E30B" w14:textId="77777777" w:rsidR="005364CA" w:rsidRPr="00785A2D" w:rsidRDefault="005364CA" w:rsidP="005364CA">
      <w:pPr>
        <w:pStyle w:val="Heading2"/>
        <w:rPr>
          <w:lang w:val="en-ZA"/>
        </w:rPr>
      </w:pPr>
      <w:bookmarkStart w:id="66" w:name="_Toc188621747"/>
      <w:bookmarkStart w:id="67" w:name="_Toc202517523"/>
      <w:r w:rsidRPr="00785A2D">
        <w:rPr>
          <w:lang w:val="en-ZA"/>
        </w:rPr>
        <w:t>Maintenance Workstation</w:t>
      </w:r>
      <w:bookmarkEnd w:id="66"/>
      <w:bookmarkEnd w:id="67"/>
    </w:p>
    <w:p w14:paraId="72111D1F" w14:textId="33ECD95E" w:rsidR="005364CA" w:rsidRDefault="005364CA" w:rsidP="00EA5208">
      <w:pPr>
        <w:pStyle w:val="ListParagraph"/>
        <w:numPr>
          <w:ilvl w:val="0"/>
          <w:numId w:val="38"/>
        </w:numPr>
        <w:spacing w:line="360" w:lineRule="auto"/>
        <w:jc w:val="both"/>
      </w:pPr>
      <w:r w:rsidRPr="00785A2D">
        <w:t>The system shall have a physical maintenance workstation that will be used by technical personnel to monitor, configure and maintain the system.</w:t>
      </w:r>
      <w:r w:rsidR="0037605E">
        <w:t xml:space="preserve"> </w:t>
      </w:r>
      <w:r w:rsidR="0037605E" w:rsidRPr="0037605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743F1363" w14:textId="77777777" w:rsidTr="00407CF9">
        <w:trPr>
          <w:trHeight w:val="445"/>
        </w:trPr>
        <w:tc>
          <w:tcPr>
            <w:tcW w:w="2797" w:type="dxa"/>
          </w:tcPr>
          <w:p w14:paraId="500D92C1"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3C3CD42"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9A619F7"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15C0D791" w14:textId="77777777" w:rsidTr="00407CF9">
        <w:trPr>
          <w:cantSplit/>
          <w:trHeight w:val="496"/>
        </w:trPr>
        <w:tc>
          <w:tcPr>
            <w:tcW w:w="9072" w:type="dxa"/>
            <w:gridSpan w:val="3"/>
          </w:tcPr>
          <w:p w14:paraId="32D7A424"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6F544B9B" w14:textId="77777777" w:rsidTr="00407CF9">
        <w:trPr>
          <w:cantSplit/>
          <w:trHeight w:val="422"/>
        </w:trPr>
        <w:tc>
          <w:tcPr>
            <w:tcW w:w="9072" w:type="dxa"/>
            <w:gridSpan w:val="3"/>
          </w:tcPr>
          <w:p w14:paraId="221A8B07"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802C79C" w14:textId="77777777" w:rsidR="00892639" w:rsidRPr="00785A2D" w:rsidRDefault="00892639" w:rsidP="0037605E">
      <w:pPr>
        <w:spacing w:line="360" w:lineRule="auto"/>
        <w:jc w:val="both"/>
      </w:pPr>
    </w:p>
    <w:p w14:paraId="15971F7B" w14:textId="2099FCC6" w:rsidR="005364CA" w:rsidRDefault="005364CA" w:rsidP="00EA5208">
      <w:pPr>
        <w:pStyle w:val="ListParagraph"/>
        <w:numPr>
          <w:ilvl w:val="0"/>
          <w:numId w:val="38"/>
        </w:numPr>
        <w:spacing w:line="360" w:lineRule="auto"/>
        <w:jc w:val="both"/>
      </w:pPr>
      <w:r w:rsidRPr="00785A2D">
        <w:t>The system maintenance workstation shall include a graphic representation of the system’s layout and its components (i.e., firewall, audio servers, system servers, and external systems such as VHF radios, Datalink, etc)</w:t>
      </w:r>
      <w:r w:rsidR="0037605E">
        <w:t>.</w:t>
      </w:r>
      <w:r w:rsidR="00B1555D">
        <w:t xml:space="preserve"> </w:t>
      </w:r>
      <w:r w:rsidR="009113E7" w:rsidRPr="009113E7">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55B0BAF7" w14:textId="77777777" w:rsidTr="00407CF9">
        <w:trPr>
          <w:trHeight w:val="445"/>
        </w:trPr>
        <w:tc>
          <w:tcPr>
            <w:tcW w:w="2797" w:type="dxa"/>
          </w:tcPr>
          <w:p w14:paraId="63C97D99"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3E44AF2"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81C0320"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6B051B7E" w14:textId="77777777" w:rsidTr="00407CF9">
        <w:trPr>
          <w:cantSplit/>
          <w:trHeight w:val="496"/>
        </w:trPr>
        <w:tc>
          <w:tcPr>
            <w:tcW w:w="9072" w:type="dxa"/>
            <w:gridSpan w:val="3"/>
          </w:tcPr>
          <w:p w14:paraId="7801757C"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1F44196B" w14:textId="77777777" w:rsidTr="00407CF9">
        <w:trPr>
          <w:cantSplit/>
          <w:trHeight w:val="422"/>
        </w:trPr>
        <w:tc>
          <w:tcPr>
            <w:tcW w:w="9072" w:type="dxa"/>
            <w:gridSpan w:val="3"/>
          </w:tcPr>
          <w:p w14:paraId="3DFC9DF2"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02A1773" w14:textId="77777777" w:rsidR="0037605E" w:rsidRPr="00785A2D" w:rsidRDefault="0037605E" w:rsidP="00553745">
      <w:pPr>
        <w:spacing w:line="360" w:lineRule="auto"/>
        <w:jc w:val="both"/>
      </w:pPr>
    </w:p>
    <w:p w14:paraId="619F76D7" w14:textId="77777777" w:rsidR="005364CA" w:rsidRPr="00785A2D" w:rsidRDefault="005364CA" w:rsidP="00EA5208">
      <w:pPr>
        <w:pStyle w:val="ListParagraph"/>
        <w:numPr>
          <w:ilvl w:val="0"/>
          <w:numId w:val="38"/>
        </w:numPr>
        <w:spacing w:line="360" w:lineRule="auto"/>
        <w:jc w:val="both"/>
      </w:pPr>
      <w:r w:rsidRPr="00785A2D">
        <w:t xml:space="preserve">The system maintenance workstation shall allow the following: </w:t>
      </w:r>
    </w:p>
    <w:p w14:paraId="3D9F090C" w14:textId="684A2720" w:rsidR="005364CA" w:rsidRPr="00785A2D" w:rsidRDefault="005364CA" w:rsidP="00EA5208">
      <w:pPr>
        <w:pStyle w:val="ListParagraph"/>
        <w:numPr>
          <w:ilvl w:val="0"/>
          <w:numId w:val="40"/>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Preview replay ATIS message (as described </w:t>
      </w:r>
      <w:r w:rsidRPr="00211EE6">
        <w:rPr>
          <w:rFonts w:cs="Arial"/>
          <w:color w:val="000000" w:themeColor="text1"/>
        </w:rPr>
        <w:t xml:space="preserve">in </w:t>
      </w:r>
      <w:r w:rsidRPr="00211EE6">
        <w:rPr>
          <w:rFonts w:cs="Arial"/>
          <w:color w:val="000000" w:themeColor="text1"/>
        </w:rPr>
        <w:fldChar w:fldCharType="begin"/>
      </w:r>
      <w:r w:rsidRPr="00211EE6">
        <w:rPr>
          <w:rFonts w:cs="Arial"/>
          <w:color w:val="000000" w:themeColor="text1"/>
        </w:rPr>
        <w:instrText xml:space="preserve"> REF _Ref177550984 \r \h </w:instrText>
      </w:r>
      <w:r w:rsidR="001D1E32" w:rsidRPr="00211EE6">
        <w:rPr>
          <w:rFonts w:cs="Arial"/>
          <w:color w:val="000000" w:themeColor="text1"/>
        </w:rPr>
        <w:instrText xml:space="preserve"> \* MERGEFORMAT </w:instrText>
      </w:r>
      <w:r w:rsidRPr="00211EE6">
        <w:rPr>
          <w:rFonts w:cs="Arial"/>
          <w:color w:val="000000" w:themeColor="text1"/>
        </w:rPr>
      </w:r>
      <w:r w:rsidRPr="00211EE6">
        <w:rPr>
          <w:rFonts w:cs="Arial"/>
          <w:color w:val="000000" w:themeColor="text1"/>
        </w:rPr>
        <w:fldChar w:fldCharType="separate"/>
      </w:r>
      <w:r w:rsidR="00211EE6">
        <w:rPr>
          <w:rFonts w:cs="Arial"/>
          <w:color w:val="000000" w:themeColor="text1"/>
        </w:rPr>
        <w:t>5.8</w:t>
      </w:r>
      <w:r w:rsidRPr="00211EE6">
        <w:rPr>
          <w:rFonts w:cs="Arial"/>
          <w:color w:val="000000" w:themeColor="text1"/>
        </w:rPr>
        <w:fldChar w:fldCharType="end"/>
      </w:r>
      <w:r w:rsidRPr="00211EE6">
        <w:rPr>
          <w:rFonts w:cs="Arial"/>
          <w:color w:val="000000" w:themeColor="text1"/>
        </w:rPr>
        <w:t>)</w:t>
      </w:r>
      <w:r w:rsidRPr="00785A2D">
        <w:rPr>
          <w:rFonts w:cs="Arial"/>
          <w:color w:val="000000" w:themeColor="text1"/>
        </w:rPr>
        <w:t xml:space="preserve"> </w:t>
      </w:r>
    </w:p>
    <w:p w14:paraId="192ADD44" w14:textId="77777777" w:rsidR="005364CA" w:rsidRPr="00785A2D" w:rsidRDefault="005364CA" w:rsidP="00EA5208">
      <w:pPr>
        <w:pStyle w:val="ListParagraph"/>
        <w:numPr>
          <w:ilvl w:val="0"/>
          <w:numId w:val="40"/>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Preview system status</w:t>
      </w:r>
    </w:p>
    <w:p w14:paraId="110EF520" w14:textId="69632470" w:rsidR="009113E7" w:rsidRPr="00553745" w:rsidRDefault="005364CA" w:rsidP="00553745">
      <w:pPr>
        <w:pStyle w:val="ListParagraph"/>
        <w:numPr>
          <w:ilvl w:val="0"/>
          <w:numId w:val="40"/>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Configuration of the system, including client workstation. </w:t>
      </w:r>
    </w:p>
    <w:p w14:paraId="474F0FCD" w14:textId="7E192744" w:rsidR="009113E7" w:rsidRDefault="008F512B" w:rsidP="009113E7">
      <w:pPr>
        <w:pStyle w:val="ListParagraph"/>
        <w:overflowPunct/>
        <w:autoSpaceDE/>
        <w:autoSpaceDN/>
        <w:adjustRightInd/>
        <w:spacing w:after="160" w:line="360" w:lineRule="auto"/>
        <w:ind w:left="1080"/>
        <w:contextualSpacing/>
        <w:textAlignment w:val="auto"/>
        <w:rPr>
          <w:rFonts w:cs="Arial"/>
          <w:color w:val="000000" w:themeColor="text1"/>
        </w:rPr>
      </w:pPr>
      <w:r w:rsidRPr="008F512B">
        <w:rPr>
          <w:rFonts w:cs="Arial"/>
          <w:color w:val="000000" w:themeColor="text1"/>
        </w:rPr>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60B4CEB3" w14:textId="77777777" w:rsidTr="00407CF9">
        <w:trPr>
          <w:trHeight w:val="445"/>
        </w:trPr>
        <w:tc>
          <w:tcPr>
            <w:tcW w:w="2797" w:type="dxa"/>
          </w:tcPr>
          <w:p w14:paraId="3056BC32"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A7E97A5"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58C4160"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78A9CAA0" w14:textId="77777777" w:rsidTr="00407CF9">
        <w:trPr>
          <w:cantSplit/>
          <w:trHeight w:val="496"/>
        </w:trPr>
        <w:tc>
          <w:tcPr>
            <w:tcW w:w="9072" w:type="dxa"/>
            <w:gridSpan w:val="3"/>
          </w:tcPr>
          <w:p w14:paraId="136A862B"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439702EF" w14:textId="77777777" w:rsidTr="00407CF9">
        <w:trPr>
          <w:cantSplit/>
          <w:trHeight w:val="422"/>
        </w:trPr>
        <w:tc>
          <w:tcPr>
            <w:tcW w:w="9072" w:type="dxa"/>
            <w:gridSpan w:val="3"/>
          </w:tcPr>
          <w:p w14:paraId="24CF665F"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E527B89" w14:textId="77777777" w:rsidR="008F512B" w:rsidRPr="00785A2D" w:rsidRDefault="008F512B" w:rsidP="009113E7">
      <w:pPr>
        <w:pStyle w:val="ListParagraph"/>
        <w:overflowPunct/>
        <w:autoSpaceDE/>
        <w:autoSpaceDN/>
        <w:adjustRightInd/>
        <w:spacing w:after="160" w:line="360" w:lineRule="auto"/>
        <w:ind w:left="1080"/>
        <w:contextualSpacing/>
        <w:textAlignment w:val="auto"/>
        <w:rPr>
          <w:rFonts w:cs="Arial"/>
          <w:color w:val="000000" w:themeColor="text1"/>
        </w:rPr>
      </w:pPr>
    </w:p>
    <w:p w14:paraId="230FEF41" w14:textId="1B79CF2E" w:rsidR="005364CA" w:rsidRDefault="005364CA" w:rsidP="00EA5208">
      <w:pPr>
        <w:pStyle w:val="ListParagraph"/>
        <w:numPr>
          <w:ilvl w:val="0"/>
          <w:numId w:val="38"/>
        </w:numPr>
        <w:spacing w:line="360" w:lineRule="auto"/>
        <w:jc w:val="both"/>
      </w:pPr>
      <w:r w:rsidRPr="00785A2D">
        <w:t xml:space="preserve">The maintenance workstation shall be </w:t>
      </w:r>
      <w:r w:rsidR="002F67E0">
        <w:t xml:space="preserve">installed </w:t>
      </w:r>
      <w:r w:rsidRPr="00785A2D">
        <w:t>in the equipment room.</w:t>
      </w:r>
      <w:r w:rsidR="008F512B">
        <w:t xml:space="preserve"> (</w:t>
      </w:r>
      <w:r w:rsidR="00EE1D8F">
        <w:t>I</w:t>
      </w:r>
      <w:r w:rsidR="008F512B">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46"/>
        <w:gridCol w:w="4514"/>
        <w:gridCol w:w="1133"/>
      </w:tblGrid>
      <w:tr w:rsidR="002F67E0" w:rsidRPr="00785A2D" w14:paraId="2994F8E1" w14:textId="77777777" w:rsidTr="00236AA0">
        <w:trPr>
          <w:trHeight w:val="445"/>
        </w:trPr>
        <w:tc>
          <w:tcPr>
            <w:tcW w:w="2646" w:type="dxa"/>
          </w:tcPr>
          <w:p w14:paraId="1F1E671D" w14:textId="5FA63ED4"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w:t>
            </w:r>
            <w:r w:rsidR="0016398D">
              <w:rPr>
                <w:rFonts w:ascii="Arial" w:hAnsi="Arial" w:cs="Arial"/>
                <w:b/>
                <w:bCs/>
                <w:sz w:val="18"/>
              </w:rPr>
              <w:t>Noted</w:t>
            </w:r>
            <w:r w:rsidRPr="00785A2D">
              <w:rPr>
                <w:rFonts w:ascii="Arial" w:hAnsi="Arial" w:cs="Arial"/>
                <w:b/>
                <w:bCs/>
                <w:sz w:val="18"/>
              </w:rPr>
              <w:t>)</w:t>
            </w:r>
          </w:p>
        </w:tc>
        <w:tc>
          <w:tcPr>
            <w:tcW w:w="4514" w:type="dxa"/>
          </w:tcPr>
          <w:p w14:paraId="6C66749C" w14:textId="68DE8EA2" w:rsidR="002F67E0" w:rsidRPr="00785A2D" w:rsidRDefault="002F67E0" w:rsidP="00407CF9">
            <w:pPr>
              <w:keepLines/>
              <w:tabs>
                <w:tab w:val="left" w:pos="720"/>
              </w:tabs>
              <w:spacing w:before="60" w:after="60" w:line="360" w:lineRule="auto"/>
              <w:jc w:val="both"/>
              <w:rPr>
                <w:rFonts w:ascii="Arial" w:hAnsi="Arial" w:cs="Arial"/>
                <w:sz w:val="22"/>
                <w:szCs w:val="22"/>
              </w:rPr>
            </w:pPr>
          </w:p>
        </w:tc>
        <w:tc>
          <w:tcPr>
            <w:tcW w:w="1133" w:type="dxa"/>
          </w:tcPr>
          <w:p w14:paraId="319483E7"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36AA0" w:rsidRPr="00785A2D" w14:paraId="0C2F9520" w14:textId="77777777" w:rsidTr="00236AA0">
        <w:trPr>
          <w:cantSplit/>
          <w:trHeight w:val="496"/>
        </w:trPr>
        <w:tc>
          <w:tcPr>
            <w:tcW w:w="8293" w:type="dxa"/>
            <w:gridSpan w:val="3"/>
          </w:tcPr>
          <w:p w14:paraId="531C9FE9" w14:textId="045C24BD" w:rsidR="00236AA0" w:rsidRPr="00785A2D" w:rsidRDefault="00236AA0" w:rsidP="00236AA0">
            <w:pPr>
              <w:keepLines/>
              <w:tabs>
                <w:tab w:val="left" w:pos="720"/>
              </w:tabs>
              <w:spacing w:before="60" w:after="60" w:line="360" w:lineRule="auto"/>
              <w:jc w:val="both"/>
              <w:rPr>
                <w:rFonts w:ascii="Arial" w:hAnsi="Arial" w:cs="Arial"/>
                <w:i/>
                <w:sz w:val="18"/>
              </w:rPr>
            </w:pPr>
            <w:r w:rsidRPr="00C45718">
              <w:rPr>
                <w:rFonts w:ascii="Arial" w:hAnsi="Arial" w:cs="Arial"/>
                <w:i/>
                <w:sz w:val="18"/>
              </w:rPr>
              <w:t>[THE BIDDER MAY INSERT A RESPONSE WHERE APPLICABLE]</w:t>
            </w:r>
          </w:p>
        </w:tc>
      </w:tr>
      <w:tr w:rsidR="002F67E0" w:rsidRPr="00785A2D" w14:paraId="65BFC155" w14:textId="77777777" w:rsidTr="00236AA0">
        <w:trPr>
          <w:cantSplit/>
          <w:trHeight w:val="422"/>
        </w:trPr>
        <w:tc>
          <w:tcPr>
            <w:tcW w:w="8293" w:type="dxa"/>
            <w:gridSpan w:val="3"/>
          </w:tcPr>
          <w:p w14:paraId="18789A2F"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3B2C86E" w14:textId="77777777" w:rsidR="008F512B" w:rsidRPr="00785A2D" w:rsidRDefault="008F512B" w:rsidP="00C16E9C">
      <w:pPr>
        <w:spacing w:line="360" w:lineRule="auto"/>
        <w:jc w:val="both"/>
      </w:pPr>
    </w:p>
    <w:p w14:paraId="6B1A67AE" w14:textId="2B0DE02B" w:rsidR="008F512B" w:rsidRDefault="005364CA" w:rsidP="00B13906">
      <w:pPr>
        <w:pStyle w:val="ListParagraph"/>
        <w:numPr>
          <w:ilvl w:val="0"/>
          <w:numId w:val="38"/>
        </w:numPr>
        <w:spacing w:line="360" w:lineRule="auto"/>
        <w:jc w:val="both"/>
      </w:pPr>
      <w:r w:rsidRPr="00785A2D">
        <w:lastRenderedPageBreak/>
        <w:t xml:space="preserve">The system shall be able to access the logged data (as described in </w:t>
      </w:r>
      <w:r w:rsidRPr="00785A2D">
        <w:fldChar w:fldCharType="begin"/>
      </w:r>
      <w:r w:rsidRPr="00785A2D">
        <w:instrText xml:space="preserve"> REF _Ref177551009 \r \h </w:instrText>
      </w:r>
      <w:r w:rsidR="001D1E32" w:rsidRPr="00785A2D">
        <w:instrText xml:space="preserve"> \* MERGEFORMAT </w:instrText>
      </w:r>
      <w:r w:rsidRPr="00785A2D">
        <w:fldChar w:fldCharType="separate"/>
      </w:r>
      <w:r w:rsidR="009D26F4">
        <w:t>5.10</w:t>
      </w:r>
      <w:r w:rsidRPr="00785A2D">
        <w:fldChar w:fldCharType="end"/>
      </w:r>
      <w:r w:rsidRPr="00785A2D">
        <w:t>).</w:t>
      </w:r>
      <w:r w:rsidR="007072C0">
        <w:t xml:space="preserve"> </w:t>
      </w:r>
      <w:r w:rsidR="007072C0" w:rsidRPr="007072C0">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2620CD6F" w14:textId="77777777" w:rsidTr="00407CF9">
        <w:trPr>
          <w:trHeight w:val="445"/>
        </w:trPr>
        <w:tc>
          <w:tcPr>
            <w:tcW w:w="2797" w:type="dxa"/>
          </w:tcPr>
          <w:p w14:paraId="0F592F51"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B78EE9F"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9672C72"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6C629F6C" w14:textId="77777777" w:rsidTr="00407CF9">
        <w:trPr>
          <w:cantSplit/>
          <w:trHeight w:val="496"/>
        </w:trPr>
        <w:tc>
          <w:tcPr>
            <w:tcW w:w="9072" w:type="dxa"/>
            <w:gridSpan w:val="3"/>
          </w:tcPr>
          <w:p w14:paraId="5375E1C2"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526CB10E" w14:textId="77777777" w:rsidTr="00407CF9">
        <w:trPr>
          <w:cantSplit/>
          <w:trHeight w:val="422"/>
        </w:trPr>
        <w:tc>
          <w:tcPr>
            <w:tcW w:w="9072" w:type="dxa"/>
            <w:gridSpan w:val="3"/>
          </w:tcPr>
          <w:p w14:paraId="1E8AEB2C"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3932C51" w14:textId="77777777" w:rsidR="008F512B" w:rsidRPr="00785A2D" w:rsidRDefault="008F512B" w:rsidP="008F512B">
      <w:pPr>
        <w:pStyle w:val="ListParagraph"/>
        <w:spacing w:line="360" w:lineRule="auto"/>
        <w:jc w:val="both"/>
      </w:pPr>
    </w:p>
    <w:p w14:paraId="68035DB3" w14:textId="452A3416" w:rsidR="005364CA" w:rsidRDefault="005364CA" w:rsidP="00EA5208">
      <w:pPr>
        <w:pStyle w:val="ListParagraph"/>
        <w:numPr>
          <w:ilvl w:val="0"/>
          <w:numId w:val="38"/>
        </w:numPr>
        <w:spacing w:line="360" w:lineRule="auto"/>
        <w:jc w:val="both"/>
      </w:pPr>
      <w:r w:rsidRPr="00785A2D">
        <w:t>The maintenance workstation shall have alarms if the equipment or sub-components fail.</w:t>
      </w:r>
      <w:r w:rsidR="00B13906">
        <w:t xml:space="preserve"> </w:t>
      </w:r>
      <w:r w:rsidR="00B13906" w:rsidRPr="00B13906">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232DFF27" w14:textId="77777777" w:rsidTr="00407CF9">
        <w:trPr>
          <w:trHeight w:val="445"/>
        </w:trPr>
        <w:tc>
          <w:tcPr>
            <w:tcW w:w="2797" w:type="dxa"/>
          </w:tcPr>
          <w:p w14:paraId="632E9296"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CBA6BAC"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6C15D87"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096544C7" w14:textId="77777777" w:rsidTr="00407CF9">
        <w:trPr>
          <w:cantSplit/>
          <w:trHeight w:val="496"/>
        </w:trPr>
        <w:tc>
          <w:tcPr>
            <w:tcW w:w="9072" w:type="dxa"/>
            <w:gridSpan w:val="3"/>
          </w:tcPr>
          <w:p w14:paraId="36A23F5B"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2941EA0B" w14:textId="77777777" w:rsidTr="00407CF9">
        <w:trPr>
          <w:cantSplit/>
          <w:trHeight w:val="422"/>
        </w:trPr>
        <w:tc>
          <w:tcPr>
            <w:tcW w:w="9072" w:type="dxa"/>
            <w:gridSpan w:val="3"/>
          </w:tcPr>
          <w:p w14:paraId="0D0C3B0C"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62E1F0B" w14:textId="77777777" w:rsidR="00B13906" w:rsidRPr="00785A2D" w:rsidRDefault="00B13906" w:rsidP="00C16E9C">
      <w:pPr>
        <w:spacing w:line="360" w:lineRule="auto"/>
        <w:jc w:val="both"/>
      </w:pPr>
    </w:p>
    <w:p w14:paraId="642E8A9F" w14:textId="225203B0" w:rsidR="005364CA" w:rsidRDefault="005364CA" w:rsidP="00EA5208">
      <w:pPr>
        <w:pStyle w:val="ListParagraph"/>
        <w:numPr>
          <w:ilvl w:val="0"/>
          <w:numId w:val="38"/>
        </w:numPr>
        <w:spacing w:line="360" w:lineRule="auto"/>
        <w:jc w:val="both"/>
      </w:pPr>
      <w:r w:rsidRPr="00785A2D">
        <w:t>Alarm indication shall be both visible and audible.</w:t>
      </w:r>
      <w:r w:rsidR="00B13906">
        <w:t xml:space="preserve"> </w:t>
      </w:r>
      <w:r w:rsidR="00B13906" w:rsidRPr="00B13906">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1C1027C6" w14:textId="77777777" w:rsidTr="00407CF9">
        <w:trPr>
          <w:trHeight w:val="445"/>
        </w:trPr>
        <w:tc>
          <w:tcPr>
            <w:tcW w:w="2797" w:type="dxa"/>
          </w:tcPr>
          <w:p w14:paraId="30A98DA7"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3AC026D"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8E609BC"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526225F6" w14:textId="77777777" w:rsidTr="00407CF9">
        <w:trPr>
          <w:cantSplit/>
          <w:trHeight w:val="496"/>
        </w:trPr>
        <w:tc>
          <w:tcPr>
            <w:tcW w:w="9072" w:type="dxa"/>
            <w:gridSpan w:val="3"/>
          </w:tcPr>
          <w:p w14:paraId="32D28C6E"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1D2FA51C" w14:textId="77777777" w:rsidTr="00407CF9">
        <w:trPr>
          <w:cantSplit/>
          <w:trHeight w:val="422"/>
        </w:trPr>
        <w:tc>
          <w:tcPr>
            <w:tcW w:w="9072" w:type="dxa"/>
            <w:gridSpan w:val="3"/>
          </w:tcPr>
          <w:p w14:paraId="1A572B95"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5B20EAD" w14:textId="77777777" w:rsidR="00B13906" w:rsidRPr="00785A2D" w:rsidRDefault="00B13906" w:rsidP="00C16E9C">
      <w:pPr>
        <w:spacing w:line="360" w:lineRule="auto"/>
        <w:jc w:val="both"/>
      </w:pPr>
    </w:p>
    <w:p w14:paraId="7B8D3915" w14:textId="5C1B1FB6" w:rsidR="006B108D" w:rsidRDefault="005364CA" w:rsidP="006B108D">
      <w:pPr>
        <w:pStyle w:val="ListParagraph"/>
        <w:numPr>
          <w:ilvl w:val="0"/>
          <w:numId w:val="38"/>
        </w:numPr>
        <w:spacing w:line="360" w:lineRule="auto"/>
        <w:jc w:val="both"/>
      </w:pPr>
      <w:r w:rsidRPr="00785A2D">
        <w:t>The system shall display the operation status on the maintenance workstation using distinct colours, e.g., Red, Yellow, and Green (RYG) colour coding.</w:t>
      </w:r>
      <w:r w:rsidR="00B13906">
        <w:t xml:space="preserve"> </w:t>
      </w:r>
      <w:r w:rsidR="006B108D" w:rsidRPr="006B108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510D53E0" w14:textId="77777777" w:rsidTr="00407CF9">
        <w:trPr>
          <w:trHeight w:val="445"/>
        </w:trPr>
        <w:tc>
          <w:tcPr>
            <w:tcW w:w="2797" w:type="dxa"/>
          </w:tcPr>
          <w:p w14:paraId="7F1C5D82"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E3C4553"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93C8027"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44ED4106" w14:textId="77777777" w:rsidTr="00407CF9">
        <w:trPr>
          <w:cantSplit/>
          <w:trHeight w:val="496"/>
        </w:trPr>
        <w:tc>
          <w:tcPr>
            <w:tcW w:w="9072" w:type="dxa"/>
            <w:gridSpan w:val="3"/>
          </w:tcPr>
          <w:p w14:paraId="07578DF2"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4075331E" w14:textId="77777777" w:rsidTr="00407CF9">
        <w:trPr>
          <w:cantSplit/>
          <w:trHeight w:val="422"/>
        </w:trPr>
        <w:tc>
          <w:tcPr>
            <w:tcW w:w="9072" w:type="dxa"/>
            <w:gridSpan w:val="3"/>
          </w:tcPr>
          <w:p w14:paraId="5CE4614A"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23ED99B" w14:textId="45F3F26E" w:rsidR="005B5E18" w:rsidRDefault="005B5E18" w:rsidP="006B108D">
      <w:pPr>
        <w:spacing w:line="360" w:lineRule="auto"/>
        <w:jc w:val="both"/>
      </w:pPr>
    </w:p>
    <w:p w14:paraId="3AA830D1" w14:textId="77777777" w:rsidR="005B5E18" w:rsidRDefault="005B5E18">
      <w:r>
        <w:br w:type="page"/>
      </w:r>
    </w:p>
    <w:p w14:paraId="642691E4" w14:textId="1BBD56CC" w:rsidR="005364CA" w:rsidRDefault="005364CA" w:rsidP="00EA5208">
      <w:pPr>
        <w:pStyle w:val="ListParagraph"/>
        <w:numPr>
          <w:ilvl w:val="0"/>
          <w:numId w:val="38"/>
        </w:numPr>
        <w:spacing w:line="360" w:lineRule="auto"/>
        <w:jc w:val="both"/>
      </w:pPr>
      <w:r w:rsidRPr="00785A2D">
        <w:lastRenderedPageBreak/>
        <w:t>The maintenance workstation shall provide all system management and configuration functionalities that allow the system to perform optimally.</w:t>
      </w:r>
      <w:r w:rsidR="006B108D">
        <w:t xml:space="preserve"> </w:t>
      </w:r>
      <w:r w:rsidR="006B108D" w:rsidRPr="006B108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5C15CA53" w14:textId="77777777" w:rsidTr="00407CF9">
        <w:trPr>
          <w:trHeight w:val="445"/>
        </w:trPr>
        <w:tc>
          <w:tcPr>
            <w:tcW w:w="2797" w:type="dxa"/>
          </w:tcPr>
          <w:p w14:paraId="1F1E908D"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29C36AE"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DEA99A9"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4FCBE60B" w14:textId="77777777" w:rsidTr="00407CF9">
        <w:trPr>
          <w:cantSplit/>
          <w:trHeight w:val="496"/>
        </w:trPr>
        <w:tc>
          <w:tcPr>
            <w:tcW w:w="9072" w:type="dxa"/>
            <w:gridSpan w:val="3"/>
          </w:tcPr>
          <w:p w14:paraId="4AFFBB93"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63E531BC" w14:textId="77777777" w:rsidTr="00407CF9">
        <w:trPr>
          <w:cantSplit/>
          <w:trHeight w:val="422"/>
        </w:trPr>
        <w:tc>
          <w:tcPr>
            <w:tcW w:w="9072" w:type="dxa"/>
            <w:gridSpan w:val="3"/>
          </w:tcPr>
          <w:p w14:paraId="5C45268F"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3821F2B" w14:textId="77777777" w:rsidR="006B108D" w:rsidRDefault="006B108D" w:rsidP="006B108D">
      <w:pPr>
        <w:pStyle w:val="ListParagraph"/>
        <w:spacing w:line="360" w:lineRule="auto"/>
        <w:jc w:val="both"/>
      </w:pPr>
    </w:p>
    <w:p w14:paraId="206D9337" w14:textId="7EB6269B" w:rsidR="00753F56" w:rsidRDefault="005364CA" w:rsidP="00C16E9C">
      <w:pPr>
        <w:pStyle w:val="ListParagraph"/>
        <w:numPr>
          <w:ilvl w:val="0"/>
          <w:numId w:val="38"/>
        </w:numPr>
        <w:spacing w:line="360" w:lineRule="auto"/>
        <w:jc w:val="both"/>
      </w:pPr>
      <w:r w:rsidRPr="00785A2D">
        <w:t>The maintenance workstation shall be able to diagnose the system to at least module level.</w:t>
      </w:r>
      <w:r w:rsidR="006B108D">
        <w:t xml:space="preserve"> </w:t>
      </w:r>
      <w:r w:rsidR="006B108D" w:rsidRPr="006B108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4E56E85C" w14:textId="77777777" w:rsidTr="00407CF9">
        <w:trPr>
          <w:trHeight w:val="445"/>
        </w:trPr>
        <w:tc>
          <w:tcPr>
            <w:tcW w:w="2797" w:type="dxa"/>
          </w:tcPr>
          <w:p w14:paraId="3A7B3359"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36DBE11"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42158C2"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2EE6F392" w14:textId="77777777" w:rsidTr="00407CF9">
        <w:trPr>
          <w:cantSplit/>
          <w:trHeight w:val="496"/>
        </w:trPr>
        <w:tc>
          <w:tcPr>
            <w:tcW w:w="9072" w:type="dxa"/>
            <w:gridSpan w:val="3"/>
          </w:tcPr>
          <w:p w14:paraId="771D021C"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3BB199A0" w14:textId="77777777" w:rsidTr="00407CF9">
        <w:trPr>
          <w:cantSplit/>
          <w:trHeight w:val="422"/>
        </w:trPr>
        <w:tc>
          <w:tcPr>
            <w:tcW w:w="9072" w:type="dxa"/>
            <w:gridSpan w:val="3"/>
          </w:tcPr>
          <w:p w14:paraId="6D1AE434"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6035D47" w14:textId="77777777" w:rsidR="00C16E9C" w:rsidRPr="00785A2D" w:rsidRDefault="00C16E9C" w:rsidP="00C16E9C">
      <w:pPr>
        <w:pStyle w:val="ListParagraph"/>
        <w:spacing w:line="360" w:lineRule="auto"/>
        <w:jc w:val="both"/>
      </w:pPr>
    </w:p>
    <w:p w14:paraId="4277E427" w14:textId="28B184F9" w:rsidR="005364CA" w:rsidRDefault="005364CA" w:rsidP="00EA5208">
      <w:pPr>
        <w:pStyle w:val="ListParagraph"/>
        <w:numPr>
          <w:ilvl w:val="0"/>
          <w:numId w:val="38"/>
        </w:numPr>
        <w:spacing w:line="360" w:lineRule="auto"/>
        <w:jc w:val="both"/>
      </w:pPr>
      <w:r w:rsidRPr="00785A2D">
        <w:t>System alarms shall remain active until they are acknowledged.</w:t>
      </w:r>
      <w:r w:rsidR="00753F56">
        <w:t xml:space="preserve"> </w:t>
      </w:r>
      <w:r w:rsidR="00ED742E" w:rsidRPr="00ED742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2F67E0" w:rsidRPr="00785A2D" w14:paraId="3051E482" w14:textId="77777777" w:rsidTr="00407CF9">
        <w:trPr>
          <w:trHeight w:val="445"/>
        </w:trPr>
        <w:tc>
          <w:tcPr>
            <w:tcW w:w="2797" w:type="dxa"/>
          </w:tcPr>
          <w:p w14:paraId="44BB01DF" w14:textId="77777777" w:rsidR="002F67E0" w:rsidRPr="00785A2D" w:rsidRDefault="002F67E0"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5439E1A"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E154056" w14:textId="77777777" w:rsidR="002F67E0" w:rsidRPr="00785A2D" w:rsidRDefault="002F67E0" w:rsidP="00407CF9">
            <w:pPr>
              <w:keepLines/>
              <w:tabs>
                <w:tab w:val="left" w:pos="720"/>
              </w:tabs>
              <w:spacing w:before="60" w:after="60" w:line="360" w:lineRule="auto"/>
              <w:jc w:val="both"/>
              <w:rPr>
                <w:rFonts w:ascii="Arial" w:hAnsi="Arial" w:cs="Arial"/>
                <w:sz w:val="22"/>
                <w:szCs w:val="22"/>
              </w:rPr>
            </w:pPr>
          </w:p>
        </w:tc>
      </w:tr>
      <w:tr w:rsidR="002F67E0" w:rsidRPr="00785A2D" w14:paraId="3F80173A" w14:textId="77777777" w:rsidTr="00407CF9">
        <w:trPr>
          <w:cantSplit/>
          <w:trHeight w:val="496"/>
        </w:trPr>
        <w:tc>
          <w:tcPr>
            <w:tcW w:w="9072" w:type="dxa"/>
            <w:gridSpan w:val="3"/>
          </w:tcPr>
          <w:p w14:paraId="50B80AB8"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2F67E0" w:rsidRPr="00785A2D" w14:paraId="37236ED0" w14:textId="77777777" w:rsidTr="00407CF9">
        <w:trPr>
          <w:cantSplit/>
          <w:trHeight w:val="422"/>
        </w:trPr>
        <w:tc>
          <w:tcPr>
            <w:tcW w:w="9072" w:type="dxa"/>
            <w:gridSpan w:val="3"/>
          </w:tcPr>
          <w:p w14:paraId="3007D281" w14:textId="77777777" w:rsidR="002F67E0" w:rsidRPr="00785A2D" w:rsidRDefault="002F67E0"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8D0D0D0" w14:textId="07970000" w:rsidR="00794143" w:rsidRDefault="00794143"/>
    <w:p w14:paraId="0C78809E" w14:textId="48376C50" w:rsidR="005364CA" w:rsidRDefault="005364CA" w:rsidP="00EA5208">
      <w:pPr>
        <w:pStyle w:val="ListParagraph"/>
        <w:numPr>
          <w:ilvl w:val="0"/>
          <w:numId w:val="38"/>
        </w:numPr>
        <w:spacing w:line="360" w:lineRule="auto"/>
        <w:jc w:val="both"/>
      </w:pPr>
      <w:r w:rsidRPr="00785A2D">
        <w:t xml:space="preserve">Each of the 9 sites (i.e., FAOR, FACT, FALE, FABL, etc) shall have </w:t>
      </w:r>
      <w:r w:rsidR="006D4B09">
        <w:t>a</w:t>
      </w:r>
      <w:r w:rsidRPr="00785A2D">
        <w:t xml:space="preserve"> maintenance workstation.</w:t>
      </w:r>
      <w:r w:rsidR="000B7F8E">
        <w:t xml:space="preserve"> </w:t>
      </w:r>
      <w:r w:rsidR="00332A2B" w:rsidRPr="00332A2B">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D4B09" w:rsidRPr="00785A2D" w14:paraId="2E7BB0F0" w14:textId="77777777" w:rsidTr="00407CF9">
        <w:trPr>
          <w:trHeight w:val="445"/>
        </w:trPr>
        <w:tc>
          <w:tcPr>
            <w:tcW w:w="2797" w:type="dxa"/>
          </w:tcPr>
          <w:p w14:paraId="787CE9ED" w14:textId="77777777" w:rsidR="006D4B09" w:rsidRPr="00785A2D" w:rsidRDefault="006D4B0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B272DA5" w14:textId="77777777" w:rsidR="006D4B09" w:rsidRPr="00785A2D" w:rsidRDefault="006D4B0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90EF938" w14:textId="77777777" w:rsidR="006D4B09" w:rsidRPr="00785A2D" w:rsidRDefault="006D4B09" w:rsidP="00407CF9">
            <w:pPr>
              <w:keepLines/>
              <w:tabs>
                <w:tab w:val="left" w:pos="720"/>
              </w:tabs>
              <w:spacing w:before="60" w:after="60" w:line="360" w:lineRule="auto"/>
              <w:jc w:val="both"/>
              <w:rPr>
                <w:rFonts w:ascii="Arial" w:hAnsi="Arial" w:cs="Arial"/>
                <w:sz w:val="22"/>
                <w:szCs w:val="22"/>
              </w:rPr>
            </w:pPr>
          </w:p>
        </w:tc>
      </w:tr>
      <w:tr w:rsidR="006D4B09" w:rsidRPr="00785A2D" w14:paraId="570E870E" w14:textId="77777777" w:rsidTr="00407CF9">
        <w:trPr>
          <w:cantSplit/>
          <w:trHeight w:val="496"/>
        </w:trPr>
        <w:tc>
          <w:tcPr>
            <w:tcW w:w="9072" w:type="dxa"/>
            <w:gridSpan w:val="3"/>
          </w:tcPr>
          <w:p w14:paraId="5A3FA7A0" w14:textId="77777777" w:rsidR="006D4B09" w:rsidRPr="00785A2D" w:rsidRDefault="006D4B0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D4B09" w:rsidRPr="00785A2D" w14:paraId="76F043FF" w14:textId="77777777" w:rsidTr="00407CF9">
        <w:trPr>
          <w:cantSplit/>
          <w:trHeight w:val="422"/>
        </w:trPr>
        <w:tc>
          <w:tcPr>
            <w:tcW w:w="9072" w:type="dxa"/>
            <w:gridSpan w:val="3"/>
          </w:tcPr>
          <w:p w14:paraId="63600D6F" w14:textId="77777777" w:rsidR="006D4B09" w:rsidRPr="00785A2D" w:rsidRDefault="006D4B0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99A3E74" w14:textId="720BBE3C" w:rsidR="005B5E18" w:rsidRDefault="005B5E18" w:rsidP="000B7F8E">
      <w:pPr>
        <w:spacing w:line="360" w:lineRule="auto"/>
        <w:jc w:val="both"/>
      </w:pPr>
    </w:p>
    <w:p w14:paraId="478DF3BD" w14:textId="77777777" w:rsidR="005B5E18" w:rsidRDefault="005B5E18">
      <w:r>
        <w:br w:type="page"/>
      </w:r>
    </w:p>
    <w:p w14:paraId="05EAD5B7" w14:textId="11431035" w:rsidR="005364CA" w:rsidRDefault="005364CA" w:rsidP="00EA5208">
      <w:pPr>
        <w:pStyle w:val="ListParagraph"/>
        <w:numPr>
          <w:ilvl w:val="0"/>
          <w:numId w:val="38"/>
        </w:numPr>
        <w:spacing w:line="360" w:lineRule="auto"/>
        <w:jc w:val="both"/>
      </w:pPr>
      <w:r w:rsidRPr="00785A2D">
        <w:lastRenderedPageBreak/>
        <w:t>The FAOR maintenance workstation shall be able to monitor and manage the FAOR SSS ATIS system</w:t>
      </w:r>
      <w:r w:rsidR="00F61467">
        <w:t>,</w:t>
      </w:r>
      <w:r w:rsidRPr="00785A2D">
        <w:t xml:space="preserve"> and the FACT maintenance workstation shall be able to monitor and manage the FACT SSS ATIS system.</w:t>
      </w:r>
      <w:r w:rsidR="00332A2B">
        <w:t xml:space="preserve"> </w:t>
      </w:r>
      <w:r w:rsidR="00D73D0B" w:rsidRPr="00D73D0B">
        <w:t>Bidders shall provide supporting information indicating compliance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D4B09" w:rsidRPr="00785A2D" w14:paraId="300BF0FE" w14:textId="77777777" w:rsidTr="00407CF9">
        <w:trPr>
          <w:trHeight w:val="445"/>
        </w:trPr>
        <w:tc>
          <w:tcPr>
            <w:tcW w:w="2797" w:type="dxa"/>
          </w:tcPr>
          <w:p w14:paraId="15EA0DDE" w14:textId="77777777" w:rsidR="006D4B09" w:rsidRPr="00785A2D" w:rsidRDefault="006D4B0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F22BED6" w14:textId="77777777" w:rsidR="006D4B09" w:rsidRPr="00785A2D" w:rsidRDefault="006D4B0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2FFF2A2" w14:textId="77777777" w:rsidR="006D4B09" w:rsidRPr="00785A2D" w:rsidRDefault="006D4B09" w:rsidP="00407CF9">
            <w:pPr>
              <w:keepLines/>
              <w:tabs>
                <w:tab w:val="left" w:pos="720"/>
              </w:tabs>
              <w:spacing w:before="60" w:after="60" w:line="360" w:lineRule="auto"/>
              <w:jc w:val="both"/>
              <w:rPr>
                <w:rFonts w:ascii="Arial" w:hAnsi="Arial" w:cs="Arial"/>
                <w:sz w:val="22"/>
                <w:szCs w:val="22"/>
              </w:rPr>
            </w:pPr>
          </w:p>
        </w:tc>
      </w:tr>
      <w:tr w:rsidR="006D4B09" w:rsidRPr="00785A2D" w14:paraId="21E4D55B" w14:textId="77777777" w:rsidTr="00407CF9">
        <w:trPr>
          <w:cantSplit/>
          <w:trHeight w:val="496"/>
        </w:trPr>
        <w:tc>
          <w:tcPr>
            <w:tcW w:w="9072" w:type="dxa"/>
            <w:gridSpan w:val="3"/>
          </w:tcPr>
          <w:p w14:paraId="55290655" w14:textId="77777777" w:rsidR="006D4B09" w:rsidRPr="00785A2D" w:rsidRDefault="006D4B0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D4B09" w:rsidRPr="00785A2D" w14:paraId="5606AD12" w14:textId="77777777" w:rsidTr="00407CF9">
        <w:trPr>
          <w:cantSplit/>
          <w:trHeight w:val="422"/>
        </w:trPr>
        <w:tc>
          <w:tcPr>
            <w:tcW w:w="9072" w:type="dxa"/>
            <w:gridSpan w:val="3"/>
          </w:tcPr>
          <w:p w14:paraId="62D9BBCE" w14:textId="77777777" w:rsidR="006D4B09" w:rsidRPr="00785A2D" w:rsidRDefault="006D4B0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96D2689" w14:textId="77777777" w:rsidR="006D4B09" w:rsidRPr="00785A2D" w:rsidRDefault="006D4B09" w:rsidP="00553745">
      <w:pPr>
        <w:spacing w:line="360" w:lineRule="auto"/>
        <w:jc w:val="both"/>
      </w:pPr>
    </w:p>
    <w:p w14:paraId="1D157652" w14:textId="77777777" w:rsidR="005364CA" w:rsidRPr="00785A2D" w:rsidRDefault="005364CA" w:rsidP="005364CA">
      <w:pPr>
        <w:pStyle w:val="Heading2"/>
        <w:rPr>
          <w:lang w:val="en-ZA"/>
        </w:rPr>
      </w:pPr>
      <w:bookmarkStart w:id="68" w:name="_Toc188621748"/>
      <w:bookmarkStart w:id="69" w:name="_Toc202517524"/>
      <w:r w:rsidRPr="00785A2D">
        <w:rPr>
          <w:lang w:val="en-ZA"/>
        </w:rPr>
        <w:t>Rack-mounted Monitor</w:t>
      </w:r>
      <w:bookmarkEnd w:id="68"/>
      <w:bookmarkEnd w:id="69"/>
    </w:p>
    <w:p w14:paraId="5B68DB0A" w14:textId="24435860" w:rsidR="005364CA" w:rsidRDefault="005364CA" w:rsidP="00553745">
      <w:pPr>
        <w:pStyle w:val="ListParagraph"/>
        <w:numPr>
          <w:ilvl w:val="0"/>
          <w:numId w:val="65"/>
        </w:numPr>
        <w:spacing w:line="360" w:lineRule="auto"/>
        <w:jc w:val="both"/>
      </w:pPr>
      <w:r w:rsidRPr="00785A2D">
        <w:t>The system shall have a Keyboard Video Mouse</w:t>
      </w:r>
      <w:r w:rsidR="00F61467">
        <w:t xml:space="preserve"> (KVM)</w:t>
      </w:r>
      <w:r w:rsidRPr="00785A2D">
        <w:t xml:space="preserve"> unit mounted to the rack so that local technical personnel can monitor and control the ATIS system.</w:t>
      </w:r>
      <w:r w:rsidR="004B1FBF">
        <w:t xml:space="preserve"> </w:t>
      </w:r>
      <w:r w:rsidR="004B1FBF" w:rsidRPr="004B1FBF">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6D4B09" w:rsidRPr="00785A2D" w14:paraId="3E3A2B89" w14:textId="77777777" w:rsidTr="00407CF9">
        <w:trPr>
          <w:trHeight w:val="445"/>
        </w:trPr>
        <w:tc>
          <w:tcPr>
            <w:tcW w:w="2797" w:type="dxa"/>
          </w:tcPr>
          <w:p w14:paraId="1EFD6593" w14:textId="77777777" w:rsidR="006D4B09" w:rsidRPr="00785A2D" w:rsidRDefault="006D4B09"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A2E76E4" w14:textId="77777777" w:rsidR="006D4B09" w:rsidRPr="00785A2D" w:rsidRDefault="006D4B09"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393F566" w14:textId="77777777" w:rsidR="006D4B09" w:rsidRPr="00785A2D" w:rsidRDefault="006D4B09" w:rsidP="00407CF9">
            <w:pPr>
              <w:keepLines/>
              <w:tabs>
                <w:tab w:val="left" w:pos="720"/>
              </w:tabs>
              <w:spacing w:before="60" w:after="60" w:line="360" w:lineRule="auto"/>
              <w:jc w:val="both"/>
              <w:rPr>
                <w:rFonts w:ascii="Arial" w:hAnsi="Arial" w:cs="Arial"/>
                <w:sz w:val="22"/>
                <w:szCs w:val="22"/>
              </w:rPr>
            </w:pPr>
          </w:p>
        </w:tc>
      </w:tr>
      <w:tr w:rsidR="006D4B09" w:rsidRPr="00785A2D" w14:paraId="4EE3FD86" w14:textId="77777777" w:rsidTr="00407CF9">
        <w:trPr>
          <w:cantSplit/>
          <w:trHeight w:val="496"/>
        </w:trPr>
        <w:tc>
          <w:tcPr>
            <w:tcW w:w="9072" w:type="dxa"/>
            <w:gridSpan w:val="3"/>
          </w:tcPr>
          <w:p w14:paraId="58A50CAC" w14:textId="77777777" w:rsidR="006D4B09" w:rsidRPr="00785A2D" w:rsidRDefault="006D4B0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6D4B09" w:rsidRPr="00785A2D" w14:paraId="5D728F4A" w14:textId="77777777" w:rsidTr="00407CF9">
        <w:trPr>
          <w:cantSplit/>
          <w:trHeight w:val="422"/>
        </w:trPr>
        <w:tc>
          <w:tcPr>
            <w:tcW w:w="9072" w:type="dxa"/>
            <w:gridSpan w:val="3"/>
          </w:tcPr>
          <w:p w14:paraId="1B81CBC2" w14:textId="77777777" w:rsidR="006D4B09" w:rsidRPr="00785A2D" w:rsidRDefault="006D4B09"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565C7D1" w14:textId="77777777" w:rsidR="00D73D0B" w:rsidRPr="00785A2D" w:rsidRDefault="00D73D0B" w:rsidP="00C16E9C">
      <w:pPr>
        <w:spacing w:line="360" w:lineRule="auto"/>
        <w:jc w:val="both"/>
      </w:pPr>
    </w:p>
    <w:p w14:paraId="60A7F1C3" w14:textId="6BF6B03A" w:rsidR="005364CA" w:rsidRPr="00785A2D" w:rsidRDefault="005364CA" w:rsidP="00553745">
      <w:pPr>
        <w:pStyle w:val="ListParagraph"/>
        <w:numPr>
          <w:ilvl w:val="0"/>
          <w:numId w:val="65"/>
        </w:numPr>
        <w:spacing w:line="360" w:lineRule="auto"/>
        <w:jc w:val="both"/>
      </w:pPr>
      <w:r w:rsidRPr="00785A2D">
        <w:t xml:space="preserve">This unit shall have functionalities </w:t>
      </w:r>
      <w:proofErr w:type="gramStart"/>
      <w:r w:rsidRPr="00785A2D">
        <w:t>similar to</w:t>
      </w:r>
      <w:proofErr w:type="gramEnd"/>
      <w:r w:rsidRPr="00785A2D">
        <w:t xml:space="preserve"> those of the maintenance workstation.</w:t>
      </w:r>
      <w:r w:rsidR="004B1FBF">
        <w:t xml:space="preserve"> (</w:t>
      </w:r>
      <w:r w:rsidR="00025067">
        <w:t>D</w:t>
      </w:r>
      <w:r w:rsidR="004B1FBF">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0660ADE" w14:textId="77777777" w:rsidTr="00407CF9">
        <w:trPr>
          <w:trHeight w:val="445"/>
        </w:trPr>
        <w:tc>
          <w:tcPr>
            <w:tcW w:w="2797" w:type="dxa"/>
          </w:tcPr>
          <w:p w14:paraId="7B5626C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31B022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E2D717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A454198" w14:textId="77777777" w:rsidTr="00407CF9">
        <w:trPr>
          <w:cantSplit/>
          <w:trHeight w:val="496"/>
        </w:trPr>
        <w:tc>
          <w:tcPr>
            <w:tcW w:w="9072" w:type="dxa"/>
            <w:gridSpan w:val="3"/>
          </w:tcPr>
          <w:p w14:paraId="05BBA21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93973B7" w14:textId="77777777" w:rsidTr="00407CF9">
        <w:trPr>
          <w:cantSplit/>
          <w:trHeight w:val="422"/>
        </w:trPr>
        <w:tc>
          <w:tcPr>
            <w:tcW w:w="9072" w:type="dxa"/>
            <w:gridSpan w:val="3"/>
          </w:tcPr>
          <w:p w14:paraId="1DF2086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5F2AB98" w14:textId="77777777" w:rsidR="005364CA" w:rsidRPr="00785A2D" w:rsidRDefault="005364CA" w:rsidP="005364CA"/>
    <w:p w14:paraId="69ADB351" w14:textId="77777777" w:rsidR="005364CA" w:rsidRPr="00785A2D" w:rsidRDefault="005364CA" w:rsidP="005364CA">
      <w:pPr>
        <w:pStyle w:val="Heading2"/>
        <w:rPr>
          <w:lang w:val="en-ZA"/>
        </w:rPr>
      </w:pPr>
      <w:bookmarkStart w:id="70" w:name="_Toc188621749"/>
      <w:bookmarkStart w:id="71" w:name="_Toc202517525"/>
      <w:r w:rsidRPr="00785A2D">
        <w:rPr>
          <w:lang w:val="en-ZA"/>
        </w:rPr>
        <w:t>Client Workstation</w:t>
      </w:r>
      <w:bookmarkEnd w:id="70"/>
      <w:bookmarkEnd w:id="71"/>
      <w:r w:rsidRPr="00785A2D">
        <w:rPr>
          <w:lang w:val="en-ZA"/>
        </w:rPr>
        <w:t xml:space="preserve"> </w:t>
      </w:r>
    </w:p>
    <w:p w14:paraId="47C5271B" w14:textId="7A616306" w:rsidR="005364CA" w:rsidRDefault="005364CA" w:rsidP="00EA5208">
      <w:pPr>
        <w:pStyle w:val="ListParagraph"/>
        <w:numPr>
          <w:ilvl w:val="0"/>
          <w:numId w:val="39"/>
        </w:numPr>
        <w:spacing w:line="360" w:lineRule="auto"/>
        <w:jc w:val="both"/>
      </w:pPr>
      <w:r w:rsidRPr="00785A2D">
        <w:t>The system shall have a client workstation to display the ATIS message and allow the system user to edit, fill or/and update the ATIS message.</w:t>
      </w:r>
      <w:r w:rsidR="00596C83">
        <w:t xml:space="preserve"> </w:t>
      </w:r>
      <w:r w:rsidR="002635E4" w:rsidRPr="002635E4">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CF594E6" w14:textId="77777777" w:rsidTr="00407CF9">
        <w:trPr>
          <w:trHeight w:val="445"/>
        </w:trPr>
        <w:tc>
          <w:tcPr>
            <w:tcW w:w="2797" w:type="dxa"/>
          </w:tcPr>
          <w:p w14:paraId="3E76D62D"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00349A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92E36B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414E727" w14:textId="77777777" w:rsidTr="00407CF9">
        <w:trPr>
          <w:cantSplit/>
          <w:trHeight w:val="496"/>
        </w:trPr>
        <w:tc>
          <w:tcPr>
            <w:tcW w:w="9072" w:type="dxa"/>
            <w:gridSpan w:val="3"/>
          </w:tcPr>
          <w:p w14:paraId="445DF88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534F083" w14:textId="77777777" w:rsidTr="00407CF9">
        <w:trPr>
          <w:cantSplit/>
          <w:trHeight w:val="422"/>
        </w:trPr>
        <w:tc>
          <w:tcPr>
            <w:tcW w:w="9072" w:type="dxa"/>
            <w:gridSpan w:val="3"/>
          </w:tcPr>
          <w:p w14:paraId="10F4AA4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8B18C28" w14:textId="2075777D" w:rsidR="005B5E18" w:rsidRDefault="005B5E18" w:rsidP="002635E4">
      <w:pPr>
        <w:spacing w:line="360" w:lineRule="auto"/>
        <w:jc w:val="both"/>
      </w:pPr>
    </w:p>
    <w:p w14:paraId="5575C575" w14:textId="77777777" w:rsidR="005B5E18" w:rsidRDefault="005B5E18">
      <w:r>
        <w:br w:type="page"/>
      </w:r>
    </w:p>
    <w:p w14:paraId="717A1A3C" w14:textId="77777777" w:rsidR="005364CA" w:rsidRPr="00785A2D" w:rsidRDefault="005364CA" w:rsidP="00EA5208">
      <w:pPr>
        <w:pStyle w:val="ListParagraph"/>
        <w:numPr>
          <w:ilvl w:val="0"/>
          <w:numId w:val="39"/>
        </w:numPr>
        <w:spacing w:line="360" w:lineRule="auto"/>
        <w:jc w:val="both"/>
      </w:pPr>
      <w:r w:rsidRPr="00785A2D">
        <w:lastRenderedPageBreak/>
        <w:t>Client workstation shall have the capability to:</w:t>
      </w:r>
    </w:p>
    <w:p w14:paraId="744D716C" w14:textId="77777777" w:rsidR="005364CA" w:rsidRPr="00785A2D" w:rsidRDefault="005364CA" w:rsidP="00EA5208">
      <w:pPr>
        <w:pStyle w:val="ListParagraph"/>
        <w:numPr>
          <w:ilvl w:val="0"/>
          <w:numId w:val="41"/>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Generate the ATIS message</w:t>
      </w:r>
    </w:p>
    <w:p w14:paraId="5A051F5D" w14:textId="77777777" w:rsidR="005364CA" w:rsidRPr="00785A2D" w:rsidRDefault="005364CA" w:rsidP="00EA5208">
      <w:pPr>
        <w:pStyle w:val="ListParagraph"/>
        <w:numPr>
          <w:ilvl w:val="0"/>
          <w:numId w:val="41"/>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Edit and update the ATIS message</w:t>
      </w:r>
    </w:p>
    <w:p w14:paraId="1191189E" w14:textId="77777777" w:rsidR="005364CA" w:rsidRPr="00785A2D" w:rsidRDefault="005364CA" w:rsidP="00EA5208">
      <w:pPr>
        <w:pStyle w:val="ListParagraph"/>
        <w:numPr>
          <w:ilvl w:val="0"/>
          <w:numId w:val="41"/>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Preview ATIS messages</w:t>
      </w:r>
    </w:p>
    <w:p w14:paraId="066A131C" w14:textId="77777777" w:rsidR="005364CA" w:rsidRPr="00785A2D" w:rsidRDefault="005364CA" w:rsidP="00EA5208">
      <w:pPr>
        <w:pStyle w:val="ListParagraph"/>
        <w:numPr>
          <w:ilvl w:val="0"/>
          <w:numId w:val="41"/>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Playback the ATIS message</w:t>
      </w:r>
    </w:p>
    <w:p w14:paraId="55229619" w14:textId="7F6E1EEC" w:rsidR="00C16E9C" w:rsidRPr="00553745" w:rsidRDefault="005364CA" w:rsidP="00553745">
      <w:pPr>
        <w:pStyle w:val="ListParagraph"/>
        <w:numPr>
          <w:ilvl w:val="0"/>
          <w:numId w:val="41"/>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Publish/broadcast the ATIS message</w:t>
      </w:r>
    </w:p>
    <w:p w14:paraId="61987CBE" w14:textId="6C900377" w:rsidR="002635E4" w:rsidRDefault="00954716" w:rsidP="00954716">
      <w:pPr>
        <w:pStyle w:val="ListParagraph"/>
        <w:spacing w:line="360" w:lineRule="auto"/>
        <w:jc w:val="both"/>
      </w:pPr>
      <w:r w:rsidRPr="00954716">
        <w:t>Bidders shall indicate how they will comply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2137AAF" w14:textId="77777777" w:rsidTr="00407CF9">
        <w:trPr>
          <w:trHeight w:val="445"/>
        </w:trPr>
        <w:tc>
          <w:tcPr>
            <w:tcW w:w="2797" w:type="dxa"/>
          </w:tcPr>
          <w:p w14:paraId="54DB5BF8"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E64164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0B886A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9923250" w14:textId="77777777" w:rsidTr="00407CF9">
        <w:trPr>
          <w:cantSplit/>
          <w:trHeight w:val="496"/>
        </w:trPr>
        <w:tc>
          <w:tcPr>
            <w:tcW w:w="9072" w:type="dxa"/>
            <w:gridSpan w:val="3"/>
          </w:tcPr>
          <w:p w14:paraId="60564B4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66CAFE8" w14:textId="77777777" w:rsidTr="00407CF9">
        <w:trPr>
          <w:cantSplit/>
          <w:trHeight w:val="422"/>
        </w:trPr>
        <w:tc>
          <w:tcPr>
            <w:tcW w:w="9072" w:type="dxa"/>
            <w:gridSpan w:val="3"/>
          </w:tcPr>
          <w:p w14:paraId="28A1134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2F84F92" w14:textId="77777777" w:rsidR="00954716" w:rsidRPr="00954716" w:rsidRDefault="00954716" w:rsidP="00954716">
      <w:pPr>
        <w:pStyle w:val="ListParagraph"/>
        <w:spacing w:line="360" w:lineRule="auto"/>
        <w:jc w:val="both"/>
      </w:pPr>
    </w:p>
    <w:p w14:paraId="77719B2A" w14:textId="3EA5401E" w:rsidR="005364CA" w:rsidRDefault="005364CA" w:rsidP="00EA5208">
      <w:pPr>
        <w:pStyle w:val="ListParagraph"/>
        <w:numPr>
          <w:ilvl w:val="0"/>
          <w:numId w:val="39"/>
        </w:numPr>
        <w:spacing w:line="360" w:lineRule="auto"/>
        <w:jc w:val="both"/>
      </w:pPr>
      <w:r w:rsidRPr="00785A2D">
        <w:t>The client workstation shall be in the tower control room. Each of the 9 sites (i.e., FAOR, FAGG, etc.) shall have its</w:t>
      </w:r>
      <w:r w:rsidR="00B43A82">
        <w:t xml:space="preserve"> own</w:t>
      </w:r>
      <w:r w:rsidRPr="00785A2D">
        <w:t xml:space="preserve"> client workstation.</w:t>
      </w:r>
      <w:r w:rsidR="00EA4C55">
        <w:t xml:space="preserve"> (</w:t>
      </w:r>
      <w:r w:rsidR="00B43A82">
        <w:t>D</w:t>
      </w:r>
      <w:r w:rsidR="00EA4C55">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08DADFC" w14:textId="77777777" w:rsidTr="00407CF9">
        <w:trPr>
          <w:trHeight w:val="445"/>
        </w:trPr>
        <w:tc>
          <w:tcPr>
            <w:tcW w:w="2797" w:type="dxa"/>
          </w:tcPr>
          <w:p w14:paraId="6A7B17D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F4EC12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B55403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EA23906" w14:textId="77777777" w:rsidTr="00407CF9">
        <w:trPr>
          <w:cantSplit/>
          <w:trHeight w:val="496"/>
        </w:trPr>
        <w:tc>
          <w:tcPr>
            <w:tcW w:w="9072" w:type="dxa"/>
            <w:gridSpan w:val="3"/>
          </w:tcPr>
          <w:p w14:paraId="0658903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BD5F97D" w14:textId="77777777" w:rsidTr="00407CF9">
        <w:trPr>
          <w:cantSplit/>
          <w:trHeight w:val="422"/>
        </w:trPr>
        <w:tc>
          <w:tcPr>
            <w:tcW w:w="9072" w:type="dxa"/>
            <w:gridSpan w:val="3"/>
          </w:tcPr>
          <w:p w14:paraId="00724BE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EA498DB" w14:textId="77777777" w:rsidR="00954716" w:rsidRPr="00785A2D" w:rsidRDefault="00954716" w:rsidP="00954716">
      <w:pPr>
        <w:spacing w:line="360" w:lineRule="auto"/>
        <w:jc w:val="both"/>
      </w:pPr>
    </w:p>
    <w:p w14:paraId="5C5A985C" w14:textId="42A0C823" w:rsidR="005364CA" w:rsidRDefault="005364CA" w:rsidP="00EA5208">
      <w:pPr>
        <w:pStyle w:val="ListParagraph"/>
        <w:numPr>
          <w:ilvl w:val="0"/>
          <w:numId w:val="39"/>
        </w:numPr>
        <w:spacing w:line="360" w:lineRule="auto"/>
        <w:jc w:val="both"/>
      </w:pPr>
      <w:r w:rsidRPr="00785A2D">
        <w:t>Provisions shall be made to install ATIS client workstations in FAOR and FACT emergency towers, also known as SSS.</w:t>
      </w:r>
      <w:r w:rsidR="00EA4C55">
        <w:t xml:space="preserve"> </w:t>
      </w:r>
      <w:r w:rsidR="001C55F0" w:rsidRPr="001C55F0">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1C168F92" w14:textId="77777777" w:rsidTr="00407CF9">
        <w:trPr>
          <w:trHeight w:val="445"/>
        </w:trPr>
        <w:tc>
          <w:tcPr>
            <w:tcW w:w="2797" w:type="dxa"/>
          </w:tcPr>
          <w:p w14:paraId="034E9FF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A5BB5C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B594E1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03C35C2" w14:textId="77777777" w:rsidTr="00407CF9">
        <w:trPr>
          <w:cantSplit/>
          <w:trHeight w:val="496"/>
        </w:trPr>
        <w:tc>
          <w:tcPr>
            <w:tcW w:w="9072" w:type="dxa"/>
            <w:gridSpan w:val="3"/>
          </w:tcPr>
          <w:p w14:paraId="288E902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7E9087F" w14:textId="77777777" w:rsidTr="00407CF9">
        <w:trPr>
          <w:cantSplit/>
          <w:trHeight w:val="422"/>
        </w:trPr>
        <w:tc>
          <w:tcPr>
            <w:tcW w:w="9072" w:type="dxa"/>
            <w:gridSpan w:val="3"/>
          </w:tcPr>
          <w:p w14:paraId="20E6F8F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9A210CC" w14:textId="77777777" w:rsidR="008423B8" w:rsidRPr="00785A2D" w:rsidRDefault="008423B8" w:rsidP="00553745">
      <w:pPr>
        <w:pStyle w:val="ListParagraph"/>
        <w:spacing w:line="360" w:lineRule="auto"/>
        <w:jc w:val="both"/>
      </w:pPr>
    </w:p>
    <w:p w14:paraId="1A93F63D" w14:textId="77777777" w:rsidR="005364CA" w:rsidRPr="00785A2D" w:rsidRDefault="005364CA" w:rsidP="005364CA">
      <w:pPr>
        <w:pStyle w:val="Heading2"/>
        <w:rPr>
          <w:lang w:val="en-ZA"/>
        </w:rPr>
      </w:pPr>
      <w:bookmarkStart w:id="72" w:name="_Toc188621750"/>
      <w:bookmarkStart w:id="73" w:name="_Toc202517526"/>
      <w:r w:rsidRPr="00785A2D">
        <w:rPr>
          <w:lang w:val="en-ZA"/>
        </w:rPr>
        <w:t>Server</w:t>
      </w:r>
      <w:bookmarkEnd w:id="72"/>
      <w:bookmarkEnd w:id="73"/>
    </w:p>
    <w:p w14:paraId="395A3C75" w14:textId="5840834B" w:rsidR="005364CA" w:rsidRDefault="005364CA" w:rsidP="00EA5208">
      <w:pPr>
        <w:pStyle w:val="ListParagraph"/>
        <w:numPr>
          <w:ilvl w:val="0"/>
          <w:numId w:val="42"/>
        </w:numPr>
        <w:spacing w:line="360" w:lineRule="auto"/>
        <w:jc w:val="both"/>
      </w:pPr>
      <w:r w:rsidRPr="00785A2D">
        <w:t>The system servers shall auto-start after a failure or power restoration.</w:t>
      </w:r>
      <w:r w:rsidR="001C0D65">
        <w:t xml:space="preserve"> </w:t>
      </w:r>
      <w:r w:rsidR="001C0D65" w:rsidRPr="001C0D65">
        <w:t>Bidders shall indicate compliance. (D)</w:t>
      </w:r>
      <w:r w:rsidR="00D35637">
        <w:t xml:space="preserve">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0ED6A83" w14:textId="77777777" w:rsidTr="00407CF9">
        <w:trPr>
          <w:trHeight w:val="445"/>
        </w:trPr>
        <w:tc>
          <w:tcPr>
            <w:tcW w:w="2797" w:type="dxa"/>
          </w:tcPr>
          <w:p w14:paraId="254CFDC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5AF872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9E13CF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D0796F6" w14:textId="77777777" w:rsidTr="00407CF9">
        <w:trPr>
          <w:cantSplit/>
          <w:trHeight w:val="496"/>
        </w:trPr>
        <w:tc>
          <w:tcPr>
            <w:tcW w:w="9072" w:type="dxa"/>
            <w:gridSpan w:val="3"/>
          </w:tcPr>
          <w:p w14:paraId="4F1BEAB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0DACC23" w14:textId="77777777" w:rsidTr="00407CF9">
        <w:trPr>
          <w:cantSplit/>
          <w:trHeight w:val="422"/>
        </w:trPr>
        <w:tc>
          <w:tcPr>
            <w:tcW w:w="9072" w:type="dxa"/>
            <w:gridSpan w:val="3"/>
          </w:tcPr>
          <w:p w14:paraId="2737559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AFFC80C" w14:textId="77777777" w:rsidR="001C0D65" w:rsidRPr="00785A2D" w:rsidRDefault="001C0D65" w:rsidP="001C0D65">
      <w:pPr>
        <w:spacing w:line="360" w:lineRule="auto"/>
        <w:jc w:val="both"/>
      </w:pPr>
    </w:p>
    <w:p w14:paraId="55CE141E" w14:textId="6B03A5D5" w:rsidR="005364CA" w:rsidRDefault="005364CA" w:rsidP="00EA5208">
      <w:pPr>
        <w:pStyle w:val="ListParagraph"/>
        <w:numPr>
          <w:ilvl w:val="0"/>
          <w:numId w:val="42"/>
        </w:numPr>
        <w:spacing w:line="360" w:lineRule="auto"/>
        <w:jc w:val="both"/>
      </w:pPr>
      <w:r w:rsidRPr="00785A2D">
        <w:lastRenderedPageBreak/>
        <w:t>The system servers shall be rack mounted.</w:t>
      </w:r>
      <w:r w:rsidR="00EA3C58">
        <w:t xml:space="preserve"> </w:t>
      </w:r>
      <w:r w:rsidR="00EA3C58" w:rsidRPr="00EA3C58">
        <w:t xml:space="preserve">Bidders shall </w:t>
      </w:r>
      <w:r w:rsidR="00FE0733">
        <w:t>provide a datasheet to indicate compliance with the requirement</w:t>
      </w:r>
      <w:r w:rsidR="00EA3C58" w:rsidRPr="00EA3C58">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6AA209A" w14:textId="77777777" w:rsidTr="00407CF9">
        <w:trPr>
          <w:trHeight w:val="445"/>
        </w:trPr>
        <w:tc>
          <w:tcPr>
            <w:tcW w:w="2797" w:type="dxa"/>
          </w:tcPr>
          <w:p w14:paraId="51FCF5B8"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06B862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80799F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C43C71E" w14:textId="77777777" w:rsidTr="00407CF9">
        <w:trPr>
          <w:cantSplit/>
          <w:trHeight w:val="496"/>
        </w:trPr>
        <w:tc>
          <w:tcPr>
            <w:tcW w:w="9072" w:type="dxa"/>
            <w:gridSpan w:val="3"/>
          </w:tcPr>
          <w:p w14:paraId="47B16A3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D7C385D" w14:textId="77777777" w:rsidTr="00407CF9">
        <w:trPr>
          <w:cantSplit/>
          <w:trHeight w:val="422"/>
        </w:trPr>
        <w:tc>
          <w:tcPr>
            <w:tcW w:w="9072" w:type="dxa"/>
            <w:gridSpan w:val="3"/>
          </w:tcPr>
          <w:p w14:paraId="4F3ACAA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60B755C" w14:textId="77777777" w:rsidR="00EA3C58" w:rsidRPr="00785A2D" w:rsidRDefault="00EA3C58" w:rsidP="00C16E9C">
      <w:pPr>
        <w:spacing w:line="360" w:lineRule="auto"/>
        <w:jc w:val="both"/>
      </w:pPr>
    </w:p>
    <w:p w14:paraId="5DE6A4E7" w14:textId="24BB978C" w:rsidR="005364CA" w:rsidRDefault="005364CA" w:rsidP="00EA5208">
      <w:pPr>
        <w:pStyle w:val="ListParagraph"/>
        <w:numPr>
          <w:ilvl w:val="0"/>
          <w:numId w:val="42"/>
        </w:numPr>
        <w:spacing w:line="360" w:lineRule="auto"/>
        <w:jc w:val="both"/>
      </w:pPr>
      <w:r w:rsidRPr="00785A2D">
        <w:t xml:space="preserve">The monitor for the management and configuration of server computers shall be a rackmount, retractable option on a sliding console/drawer with a keyboard and mouse. </w:t>
      </w:r>
      <w:r w:rsidR="00EA3C58">
        <w:t xml:space="preserve"> </w:t>
      </w:r>
      <w:r w:rsidR="00EA3C58" w:rsidRPr="00EA3C58">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0CBA054" w14:textId="77777777" w:rsidTr="00407CF9">
        <w:trPr>
          <w:trHeight w:val="445"/>
        </w:trPr>
        <w:tc>
          <w:tcPr>
            <w:tcW w:w="2797" w:type="dxa"/>
          </w:tcPr>
          <w:p w14:paraId="1A1F2E7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945466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1AA640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0E44EC5" w14:textId="77777777" w:rsidTr="00407CF9">
        <w:trPr>
          <w:cantSplit/>
          <w:trHeight w:val="496"/>
        </w:trPr>
        <w:tc>
          <w:tcPr>
            <w:tcW w:w="9072" w:type="dxa"/>
            <w:gridSpan w:val="3"/>
          </w:tcPr>
          <w:p w14:paraId="4ED29D2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0988BD6" w14:textId="77777777" w:rsidTr="00407CF9">
        <w:trPr>
          <w:cantSplit/>
          <w:trHeight w:val="422"/>
        </w:trPr>
        <w:tc>
          <w:tcPr>
            <w:tcW w:w="9072" w:type="dxa"/>
            <w:gridSpan w:val="3"/>
          </w:tcPr>
          <w:p w14:paraId="51AE8E5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907AAB5" w14:textId="77777777" w:rsidR="00EA3C58" w:rsidRPr="00785A2D" w:rsidRDefault="00EA3C58" w:rsidP="00EA3C58">
      <w:pPr>
        <w:pStyle w:val="ListParagraph"/>
        <w:spacing w:line="360" w:lineRule="auto"/>
        <w:jc w:val="both"/>
      </w:pPr>
    </w:p>
    <w:p w14:paraId="7451223C" w14:textId="5E4307CF" w:rsidR="005364CA" w:rsidRPr="00785A2D" w:rsidRDefault="005364CA" w:rsidP="00EA5208">
      <w:pPr>
        <w:pStyle w:val="ListParagraph"/>
        <w:numPr>
          <w:ilvl w:val="0"/>
          <w:numId w:val="42"/>
        </w:numPr>
        <w:spacing w:line="360" w:lineRule="auto"/>
        <w:jc w:val="both"/>
      </w:pPr>
      <w:r w:rsidRPr="00785A2D">
        <w:t xml:space="preserve">The system shall include a KVM switch with 16 ports and tested for at least FIPS 140-2. </w:t>
      </w:r>
      <w:r w:rsidR="009D5136" w:rsidRPr="009D5136">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022A6BC" w14:textId="77777777" w:rsidTr="00407CF9">
        <w:trPr>
          <w:trHeight w:val="445"/>
        </w:trPr>
        <w:tc>
          <w:tcPr>
            <w:tcW w:w="2797" w:type="dxa"/>
          </w:tcPr>
          <w:p w14:paraId="55124E4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A525B8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48F14E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163E5B51" w14:textId="77777777" w:rsidTr="00407CF9">
        <w:trPr>
          <w:cantSplit/>
          <w:trHeight w:val="496"/>
        </w:trPr>
        <w:tc>
          <w:tcPr>
            <w:tcW w:w="9072" w:type="dxa"/>
            <w:gridSpan w:val="3"/>
          </w:tcPr>
          <w:p w14:paraId="4C633D95"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C1FD26D" w14:textId="77777777" w:rsidTr="00407CF9">
        <w:trPr>
          <w:cantSplit/>
          <w:trHeight w:val="422"/>
        </w:trPr>
        <w:tc>
          <w:tcPr>
            <w:tcW w:w="9072" w:type="dxa"/>
            <w:gridSpan w:val="3"/>
          </w:tcPr>
          <w:p w14:paraId="714200A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79B3C59" w14:textId="77777777" w:rsidR="005364CA" w:rsidRPr="00785A2D" w:rsidRDefault="005364CA" w:rsidP="005364CA"/>
    <w:p w14:paraId="4967198B" w14:textId="6A868D3E" w:rsidR="005364CA" w:rsidRPr="00785A2D" w:rsidRDefault="005364CA" w:rsidP="005364CA">
      <w:pPr>
        <w:pStyle w:val="Heading2"/>
        <w:rPr>
          <w:lang w:val="en-ZA"/>
        </w:rPr>
      </w:pPr>
      <w:bookmarkStart w:id="74" w:name="_Toc188621751"/>
      <w:bookmarkStart w:id="75" w:name="_Toc202517527"/>
      <w:r w:rsidRPr="00785A2D">
        <w:rPr>
          <w:lang w:val="en-ZA"/>
        </w:rPr>
        <w:t>H</w:t>
      </w:r>
      <w:r w:rsidR="005345DA">
        <w:rPr>
          <w:lang w:val="en-ZA"/>
        </w:rPr>
        <w:t xml:space="preserve">uman </w:t>
      </w:r>
      <w:r w:rsidRPr="00785A2D">
        <w:rPr>
          <w:lang w:val="en-ZA"/>
        </w:rPr>
        <w:t>M</w:t>
      </w:r>
      <w:r w:rsidR="001B7401">
        <w:rPr>
          <w:lang w:val="en-ZA"/>
        </w:rPr>
        <w:t xml:space="preserve">achine </w:t>
      </w:r>
      <w:r w:rsidRPr="00785A2D">
        <w:rPr>
          <w:lang w:val="en-ZA"/>
        </w:rPr>
        <w:t>I</w:t>
      </w:r>
      <w:bookmarkEnd w:id="74"/>
      <w:r w:rsidR="001B7401">
        <w:rPr>
          <w:lang w:val="en-ZA"/>
        </w:rPr>
        <w:t>nterface (HMI)</w:t>
      </w:r>
      <w:bookmarkEnd w:id="75"/>
    </w:p>
    <w:p w14:paraId="7AEA3041" w14:textId="411875AE" w:rsidR="005345DA" w:rsidRDefault="005364CA" w:rsidP="00CF3E8E">
      <w:pPr>
        <w:pStyle w:val="ListParagraph"/>
        <w:numPr>
          <w:ilvl w:val="0"/>
          <w:numId w:val="43"/>
        </w:numPr>
        <w:spacing w:line="360" w:lineRule="auto"/>
        <w:jc w:val="both"/>
      </w:pPr>
      <w:r w:rsidRPr="00785A2D">
        <w:t>The HMI shall include a visual display of the time since the last METAR or MET report was received.</w:t>
      </w:r>
      <w:r w:rsidR="00CF3E8E">
        <w:t xml:space="preserve"> </w:t>
      </w:r>
      <w:r w:rsidR="00CF3E8E" w:rsidRPr="00CF3E8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A1ECBF7" w14:textId="77777777" w:rsidTr="00407CF9">
        <w:trPr>
          <w:trHeight w:val="445"/>
        </w:trPr>
        <w:tc>
          <w:tcPr>
            <w:tcW w:w="2797" w:type="dxa"/>
          </w:tcPr>
          <w:p w14:paraId="3E40C54E"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5DE0C4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28958C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4B02F02" w14:textId="77777777" w:rsidTr="00407CF9">
        <w:trPr>
          <w:cantSplit/>
          <w:trHeight w:val="496"/>
        </w:trPr>
        <w:tc>
          <w:tcPr>
            <w:tcW w:w="9072" w:type="dxa"/>
            <w:gridSpan w:val="3"/>
          </w:tcPr>
          <w:p w14:paraId="7A83932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1D7E0E7" w14:textId="77777777" w:rsidTr="00407CF9">
        <w:trPr>
          <w:cantSplit/>
          <w:trHeight w:val="422"/>
        </w:trPr>
        <w:tc>
          <w:tcPr>
            <w:tcW w:w="9072" w:type="dxa"/>
            <w:gridSpan w:val="3"/>
          </w:tcPr>
          <w:p w14:paraId="1608274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800915E" w14:textId="362A47EA" w:rsidR="005B5E18" w:rsidRDefault="005B5E18" w:rsidP="005345DA">
      <w:pPr>
        <w:pStyle w:val="ListParagraph"/>
        <w:spacing w:line="360" w:lineRule="auto"/>
        <w:jc w:val="both"/>
      </w:pPr>
    </w:p>
    <w:p w14:paraId="0F15AC7C" w14:textId="77777777" w:rsidR="005B5E18" w:rsidRDefault="005B5E18">
      <w:pPr>
        <w:rPr>
          <w:rFonts w:ascii="Arial" w:hAnsi="Arial"/>
        </w:rPr>
      </w:pPr>
      <w:r>
        <w:br w:type="page"/>
      </w:r>
    </w:p>
    <w:p w14:paraId="5C832C8F" w14:textId="2395D723" w:rsidR="005364CA" w:rsidRDefault="005364CA" w:rsidP="00EA5208">
      <w:pPr>
        <w:pStyle w:val="ListParagraph"/>
        <w:numPr>
          <w:ilvl w:val="0"/>
          <w:numId w:val="43"/>
        </w:numPr>
        <w:spacing w:line="360" w:lineRule="auto"/>
        <w:jc w:val="both"/>
      </w:pPr>
      <w:r w:rsidRPr="00785A2D">
        <w:lastRenderedPageBreak/>
        <w:t>The system software running on the platforms shall have an HMI that is intuitive to guide the user in operating the system.</w:t>
      </w:r>
      <w:r w:rsidR="00CF3E8E">
        <w:t xml:space="preserve"> </w:t>
      </w:r>
      <w:r w:rsidR="00CF3E8E" w:rsidRPr="00CF3E8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FF4C15D" w14:textId="77777777" w:rsidTr="00407CF9">
        <w:trPr>
          <w:trHeight w:val="445"/>
        </w:trPr>
        <w:tc>
          <w:tcPr>
            <w:tcW w:w="2797" w:type="dxa"/>
          </w:tcPr>
          <w:p w14:paraId="68722DA1"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F4D71E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9175A6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C6034C3" w14:textId="77777777" w:rsidTr="00407CF9">
        <w:trPr>
          <w:cantSplit/>
          <w:trHeight w:val="496"/>
        </w:trPr>
        <w:tc>
          <w:tcPr>
            <w:tcW w:w="9072" w:type="dxa"/>
            <w:gridSpan w:val="3"/>
          </w:tcPr>
          <w:p w14:paraId="1BAB0EB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B992CFD" w14:textId="77777777" w:rsidTr="00407CF9">
        <w:trPr>
          <w:cantSplit/>
          <w:trHeight w:val="422"/>
        </w:trPr>
        <w:tc>
          <w:tcPr>
            <w:tcW w:w="9072" w:type="dxa"/>
            <w:gridSpan w:val="3"/>
          </w:tcPr>
          <w:p w14:paraId="61D4CBB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4F0B8C4" w14:textId="77777777" w:rsidR="00CF3E8E" w:rsidRPr="00785A2D" w:rsidRDefault="00CF3E8E" w:rsidP="00C16E9C">
      <w:pPr>
        <w:spacing w:line="360" w:lineRule="auto"/>
        <w:jc w:val="both"/>
      </w:pPr>
    </w:p>
    <w:p w14:paraId="2F5157F2" w14:textId="4FB8DDF8" w:rsidR="005364CA" w:rsidRDefault="005364CA" w:rsidP="00EA5208">
      <w:pPr>
        <w:pStyle w:val="ListParagraph"/>
        <w:numPr>
          <w:ilvl w:val="0"/>
          <w:numId w:val="43"/>
        </w:numPr>
        <w:spacing w:line="360" w:lineRule="auto"/>
        <w:jc w:val="both"/>
      </w:pPr>
      <w:r w:rsidRPr="00785A2D">
        <w:t>The system shall have different HMI windows for different profiles, i.e., client, maintenance, and administrator.</w:t>
      </w:r>
      <w:r w:rsidR="00CF3E8E">
        <w:t xml:space="preserve"> </w:t>
      </w:r>
      <w:r w:rsidR="001A1AF5" w:rsidRPr="001A1AF5">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5D65A7C0" w14:textId="77777777" w:rsidTr="00407CF9">
        <w:trPr>
          <w:trHeight w:val="445"/>
        </w:trPr>
        <w:tc>
          <w:tcPr>
            <w:tcW w:w="2797" w:type="dxa"/>
          </w:tcPr>
          <w:p w14:paraId="0B540456"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13712A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8D3B8C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52D4408" w14:textId="77777777" w:rsidTr="00407CF9">
        <w:trPr>
          <w:cantSplit/>
          <w:trHeight w:val="496"/>
        </w:trPr>
        <w:tc>
          <w:tcPr>
            <w:tcW w:w="9072" w:type="dxa"/>
            <w:gridSpan w:val="3"/>
          </w:tcPr>
          <w:p w14:paraId="1FE166B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B182496" w14:textId="77777777" w:rsidTr="00407CF9">
        <w:trPr>
          <w:cantSplit/>
          <w:trHeight w:val="422"/>
        </w:trPr>
        <w:tc>
          <w:tcPr>
            <w:tcW w:w="9072" w:type="dxa"/>
            <w:gridSpan w:val="3"/>
          </w:tcPr>
          <w:p w14:paraId="5497B56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20A7CBE" w14:textId="77777777" w:rsidR="001A1AF5" w:rsidRPr="00785A2D" w:rsidRDefault="001A1AF5" w:rsidP="001A1AF5">
      <w:pPr>
        <w:pStyle w:val="ListParagraph"/>
        <w:spacing w:line="360" w:lineRule="auto"/>
        <w:jc w:val="both"/>
      </w:pPr>
    </w:p>
    <w:p w14:paraId="5EA7AB44" w14:textId="77777777" w:rsidR="005364CA" w:rsidRPr="00785A2D" w:rsidRDefault="005364CA" w:rsidP="00EA5208">
      <w:pPr>
        <w:pStyle w:val="ListParagraph"/>
        <w:numPr>
          <w:ilvl w:val="0"/>
          <w:numId w:val="43"/>
        </w:numPr>
        <w:spacing w:line="360" w:lineRule="auto"/>
        <w:jc w:val="both"/>
      </w:pPr>
      <w:r w:rsidRPr="00785A2D">
        <w:t xml:space="preserve">The client profile shall consist of the following information: </w:t>
      </w:r>
    </w:p>
    <w:p w14:paraId="61622D10"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ATIS letter/designator</w:t>
      </w:r>
    </w:p>
    <w:p w14:paraId="0E67A518"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Meteorological data as described in section 7.4 </w:t>
      </w:r>
    </w:p>
    <w:p w14:paraId="39353ADF"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Runway in use</w:t>
      </w:r>
    </w:p>
    <w:p w14:paraId="4A205CD8"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RCC codes</w:t>
      </w:r>
    </w:p>
    <w:p w14:paraId="5696B085"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Last message transmitted time</w:t>
      </w:r>
    </w:p>
    <w:p w14:paraId="6DFEC74A"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Audio functions (replay)</w:t>
      </w:r>
    </w:p>
    <w:p w14:paraId="62304E14"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Operational mode (Auto, Semi and Manual)</w:t>
      </w:r>
    </w:p>
    <w:p w14:paraId="72303A31"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Delay</w:t>
      </w:r>
    </w:p>
    <w:p w14:paraId="3F355D57"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Time</w:t>
      </w:r>
    </w:p>
    <w:p w14:paraId="7D4AB00A" w14:textId="77777777" w:rsidR="005364CA" w:rsidRPr="00785A2D" w:rsidRDefault="005364CA" w:rsidP="00EA5208">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Free text box</w:t>
      </w:r>
    </w:p>
    <w:p w14:paraId="26F6CFFE" w14:textId="1FDEEDEA" w:rsidR="00A272AB" w:rsidRPr="00553745" w:rsidRDefault="005364CA" w:rsidP="00553745">
      <w:pPr>
        <w:pStyle w:val="ListParagraph"/>
        <w:numPr>
          <w:ilvl w:val="0"/>
          <w:numId w:val="46"/>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ATIS message (ATIS text, ATIS voice and D-ATIS)</w:t>
      </w:r>
    </w:p>
    <w:p w14:paraId="240F8B67" w14:textId="000D4D33" w:rsidR="002F084B" w:rsidRPr="002F084B" w:rsidRDefault="002F084B" w:rsidP="002F084B">
      <w:pPr>
        <w:pStyle w:val="ListParagraph"/>
        <w:spacing w:line="360" w:lineRule="auto"/>
        <w:jc w:val="both"/>
      </w:pPr>
      <w:r w:rsidRPr="002F084B">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9081AFE" w14:textId="77777777" w:rsidTr="00407CF9">
        <w:trPr>
          <w:trHeight w:val="445"/>
        </w:trPr>
        <w:tc>
          <w:tcPr>
            <w:tcW w:w="2797" w:type="dxa"/>
          </w:tcPr>
          <w:p w14:paraId="4A8A4A53"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652281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8D907A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F31ABE0" w14:textId="77777777" w:rsidTr="00407CF9">
        <w:trPr>
          <w:cantSplit/>
          <w:trHeight w:val="496"/>
        </w:trPr>
        <w:tc>
          <w:tcPr>
            <w:tcW w:w="9072" w:type="dxa"/>
            <w:gridSpan w:val="3"/>
          </w:tcPr>
          <w:p w14:paraId="17003D05"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056AC2C" w14:textId="77777777" w:rsidTr="00407CF9">
        <w:trPr>
          <w:cantSplit/>
          <w:trHeight w:val="422"/>
        </w:trPr>
        <w:tc>
          <w:tcPr>
            <w:tcW w:w="9072" w:type="dxa"/>
            <w:gridSpan w:val="3"/>
          </w:tcPr>
          <w:p w14:paraId="2F9BA005"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DC66815" w14:textId="550051E1" w:rsidR="005B5E18" w:rsidRDefault="005B5E18">
      <w:pPr>
        <w:rPr>
          <w:rFonts w:cs="Arial"/>
          <w:color w:val="000000" w:themeColor="text1"/>
        </w:rPr>
      </w:pPr>
    </w:p>
    <w:p w14:paraId="0852118A" w14:textId="77777777" w:rsidR="005B5E18" w:rsidRDefault="005B5E18">
      <w:pPr>
        <w:rPr>
          <w:rFonts w:cs="Arial"/>
          <w:color w:val="000000" w:themeColor="text1"/>
        </w:rPr>
      </w:pPr>
      <w:r>
        <w:rPr>
          <w:rFonts w:cs="Arial"/>
          <w:color w:val="000000" w:themeColor="text1"/>
        </w:rPr>
        <w:br w:type="page"/>
      </w:r>
    </w:p>
    <w:p w14:paraId="6707F748" w14:textId="4659F190" w:rsidR="005364CA" w:rsidRDefault="005364CA" w:rsidP="005B5E18">
      <w:pPr>
        <w:pStyle w:val="ListParagraph"/>
        <w:numPr>
          <w:ilvl w:val="0"/>
          <w:numId w:val="42"/>
        </w:numPr>
        <w:spacing w:line="360" w:lineRule="auto"/>
        <w:jc w:val="both"/>
      </w:pPr>
      <w:r w:rsidRPr="00785A2D">
        <w:lastRenderedPageBreak/>
        <w:t>The client HMI window shall always be running.</w:t>
      </w:r>
      <w:r w:rsidR="002F084B">
        <w:t xml:space="preserve"> (</w:t>
      </w:r>
      <w:r w:rsidR="00EC5973">
        <w:t>D</w:t>
      </w:r>
      <w:r w:rsidR="002F084B">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A94DC8C" w14:textId="77777777" w:rsidTr="00407CF9">
        <w:trPr>
          <w:trHeight w:val="445"/>
        </w:trPr>
        <w:tc>
          <w:tcPr>
            <w:tcW w:w="2797" w:type="dxa"/>
          </w:tcPr>
          <w:p w14:paraId="4184EE31"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3B2AD30"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8AAC6A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7A068E5" w14:textId="77777777" w:rsidTr="00407CF9">
        <w:trPr>
          <w:cantSplit/>
          <w:trHeight w:val="496"/>
        </w:trPr>
        <w:tc>
          <w:tcPr>
            <w:tcW w:w="9072" w:type="dxa"/>
            <w:gridSpan w:val="3"/>
          </w:tcPr>
          <w:p w14:paraId="6BDDD0C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CB11290" w14:textId="77777777" w:rsidTr="00407CF9">
        <w:trPr>
          <w:cantSplit/>
          <w:trHeight w:val="422"/>
        </w:trPr>
        <w:tc>
          <w:tcPr>
            <w:tcW w:w="9072" w:type="dxa"/>
            <w:gridSpan w:val="3"/>
          </w:tcPr>
          <w:p w14:paraId="1FE4EEF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F991EA9" w14:textId="77777777" w:rsidR="002F084B" w:rsidRPr="00785A2D" w:rsidRDefault="002F084B" w:rsidP="002F084B">
      <w:pPr>
        <w:pStyle w:val="ListParagraph"/>
        <w:spacing w:line="360" w:lineRule="auto"/>
        <w:jc w:val="both"/>
      </w:pPr>
    </w:p>
    <w:p w14:paraId="07A22B44" w14:textId="35B07BD3" w:rsidR="005364CA" w:rsidRPr="00E329E6" w:rsidRDefault="005364CA" w:rsidP="00E329E6">
      <w:pPr>
        <w:pStyle w:val="ListParagraph"/>
        <w:numPr>
          <w:ilvl w:val="0"/>
          <w:numId w:val="42"/>
        </w:numPr>
        <w:spacing w:line="360" w:lineRule="auto"/>
        <w:jc w:val="both"/>
        <w:rPr>
          <w:rFonts w:cs="Arial"/>
          <w:color w:val="000000" w:themeColor="text1"/>
        </w:rPr>
      </w:pPr>
      <w:r w:rsidRPr="00785A2D">
        <w:t xml:space="preserve">The maintenance profile shall consist of the </w:t>
      </w:r>
      <w:r w:rsidRPr="00E329E6">
        <w:rPr>
          <w:rFonts w:cs="Arial"/>
          <w:color w:val="000000" w:themeColor="text1"/>
        </w:rPr>
        <w:t xml:space="preserve">architecture of the system and its </w:t>
      </w:r>
      <w:proofErr w:type="gramStart"/>
      <w:r w:rsidRPr="00E329E6">
        <w:rPr>
          <w:rFonts w:cs="Arial"/>
          <w:color w:val="000000" w:themeColor="text1"/>
        </w:rPr>
        <w:t>components</w:t>
      </w:r>
      <w:r w:rsidR="00186419">
        <w:rPr>
          <w:rFonts w:cs="Arial"/>
          <w:color w:val="000000" w:themeColor="text1"/>
        </w:rPr>
        <w:t>, and</w:t>
      </w:r>
      <w:proofErr w:type="gramEnd"/>
      <w:r w:rsidR="00186419">
        <w:rPr>
          <w:rFonts w:cs="Arial"/>
          <w:color w:val="000000" w:themeColor="text1"/>
        </w:rPr>
        <w:t xml:space="preserve"> </w:t>
      </w:r>
      <w:r w:rsidRPr="00E329E6">
        <w:rPr>
          <w:rFonts w:cs="Arial"/>
          <w:color w:val="000000" w:themeColor="text1"/>
        </w:rPr>
        <w:t xml:space="preserve">display the status of each component. </w:t>
      </w:r>
      <w:r w:rsidR="00795B7F" w:rsidRPr="00795B7F">
        <w:rPr>
          <w:rFonts w:cs="Arial"/>
          <w:color w:val="000000" w:themeColor="text1"/>
        </w:rPr>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CC04B3C" w14:textId="77777777" w:rsidTr="00407CF9">
        <w:trPr>
          <w:trHeight w:val="445"/>
        </w:trPr>
        <w:tc>
          <w:tcPr>
            <w:tcW w:w="2797" w:type="dxa"/>
          </w:tcPr>
          <w:p w14:paraId="5C07914F"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95E6BE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65F2FF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CE2B936" w14:textId="77777777" w:rsidTr="00407CF9">
        <w:trPr>
          <w:cantSplit/>
          <w:trHeight w:val="496"/>
        </w:trPr>
        <w:tc>
          <w:tcPr>
            <w:tcW w:w="9072" w:type="dxa"/>
            <w:gridSpan w:val="3"/>
          </w:tcPr>
          <w:p w14:paraId="6813063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24C6861" w14:textId="77777777" w:rsidTr="00407CF9">
        <w:trPr>
          <w:cantSplit/>
          <w:trHeight w:val="422"/>
        </w:trPr>
        <w:tc>
          <w:tcPr>
            <w:tcW w:w="9072" w:type="dxa"/>
            <w:gridSpan w:val="3"/>
          </w:tcPr>
          <w:p w14:paraId="60E813C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52B6E9C" w14:textId="77777777" w:rsidR="00E329E6" w:rsidRDefault="00E329E6" w:rsidP="00E329E6">
      <w:pPr>
        <w:pStyle w:val="ListParagraph"/>
        <w:overflowPunct/>
        <w:autoSpaceDE/>
        <w:autoSpaceDN/>
        <w:adjustRightInd/>
        <w:spacing w:after="160" w:line="360" w:lineRule="auto"/>
        <w:ind w:left="1080"/>
        <w:contextualSpacing/>
        <w:textAlignment w:val="auto"/>
        <w:rPr>
          <w:rFonts w:cs="Arial"/>
          <w:color w:val="000000" w:themeColor="text1"/>
        </w:rPr>
      </w:pPr>
    </w:p>
    <w:p w14:paraId="51E153D7" w14:textId="7FE85810" w:rsidR="00E329E6" w:rsidRPr="00E329E6" w:rsidRDefault="00E329E6" w:rsidP="00E329E6">
      <w:pPr>
        <w:pStyle w:val="ListParagraph"/>
        <w:numPr>
          <w:ilvl w:val="0"/>
          <w:numId w:val="42"/>
        </w:numPr>
        <w:spacing w:line="360" w:lineRule="auto"/>
        <w:jc w:val="both"/>
      </w:pPr>
      <w:r w:rsidRPr="00785A2D">
        <w:t xml:space="preserve">The maintenance profile shall consist of the following information: </w:t>
      </w:r>
    </w:p>
    <w:p w14:paraId="73627E75" w14:textId="77777777" w:rsidR="005364CA" w:rsidRPr="00785A2D" w:rsidRDefault="005364CA" w:rsidP="00EA5208">
      <w:pPr>
        <w:pStyle w:val="ListParagraph"/>
        <w:numPr>
          <w:ilvl w:val="0"/>
          <w:numId w:val="45"/>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ATIS letter </w:t>
      </w:r>
    </w:p>
    <w:p w14:paraId="249A3588" w14:textId="77777777" w:rsidR="005364CA" w:rsidRPr="00785A2D" w:rsidRDefault="005364CA" w:rsidP="00EA5208">
      <w:pPr>
        <w:pStyle w:val="ListParagraph"/>
        <w:numPr>
          <w:ilvl w:val="0"/>
          <w:numId w:val="45"/>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ATIS message (ATIS text, ATIS voice and D-ATIS) </w:t>
      </w:r>
    </w:p>
    <w:p w14:paraId="4B0472F4" w14:textId="77777777" w:rsidR="005364CA" w:rsidRPr="00785A2D" w:rsidRDefault="005364CA" w:rsidP="00EA5208">
      <w:pPr>
        <w:pStyle w:val="ListParagraph"/>
        <w:numPr>
          <w:ilvl w:val="0"/>
          <w:numId w:val="45"/>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Alarms </w:t>
      </w:r>
    </w:p>
    <w:p w14:paraId="68EA8855" w14:textId="0911A3F9" w:rsidR="002F084B" w:rsidRPr="00553745" w:rsidRDefault="005364CA" w:rsidP="00553745">
      <w:pPr>
        <w:pStyle w:val="ListParagraph"/>
        <w:numPr>
          <w:ilvl w:val="0"/>
          <w:numId w:val="45"/>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Request and responses of the datalink. </w:t>
      </w:r>
    </w:p>
    <w:p w14:paraId="50D125DB" w14:textId="64A53B42" w:rsidR="002F084B" w:rsidRPr="00647ECF" w:rsidRDefault="00E329E6" w:rsidP="00647ECF">
      <w:pPr>
        <w:pStyle w:val="ListParagraph"/>
        <w:spacing w:line="360" w:lineRule="auto"/>
        <w:jc w:val="both"/>
      </w:pPr>
      <w:r w:rsidRPr="00647ECF">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8340EF9" w14:textId="77777777" w:rsidTr="00407CF9">
        <w:trPr>
          <w:trHeight w:val="445"/>
        </w:trPr>
        <w:tc>
          <w:tcPr>
            <w:tcW w:w="2797" w:type="dxa"/>
          </w:tcPr>
          <w:p w14:paraId="17ED8004"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D54CD7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95AB73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42942A9" w14:textId="77777777" w:rsidTr="00407CF9">
        <w:trPr>
          <w:cantSplit/>
          <w:trHeight w:val="496"/>
        </w:trPr>
        <w:tc>
          <w:tcPr>
            <w:tcW w:w="9072" w:type="dxa"/>
            <w:gridSpan w:val="3"/>
          </w:tcPr>
          <w:p w14:paraId="002F5DA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B1A24D8" w14:textId="77777777" w:rsidTr="00407CF9">
        <w:trPr>
          <w:cantSplit/>
          <w:trHeight w:val="422"/>
        </w:trPr>
        <w:tc>
          <w:tcPr>
            <w:tcW w:w="9072" w:type="dxa"/>
            <w:gridSpan w:val="3"/>
          </w:tcPr>
          <w:p w14:paraId="2DEF298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17E0F0C" w14:textId="77777777" w:rsidR="002F084B" w:rsidRPr="00785A2D" w:rsidRDefault="002F084B" w:rsidP="002F084B">
      <w:pPr>
        <w:pStyle w:val="ListParagraph"/>
        <w:overflowPunct/>
        <w:autoSpaceDE/>
        <w:autoSpaceDN/>
        <w:adjustRightInd/>
        <w:spacing w:after="160" w:line="360" w:lineRule="auto"/>
        <w:ind w:left="1080"/>
        <w:contextualSpacing/>
        <w:textAlignment w:val="auto"/>
        <w:rPr>
          <w:rFonts w:cs="Arial"/>
          <w:color w:val="000000" w:themeColor="text1"/>
        </w:rPr>
      </w:pPr>
    </w:p>
    <w:p w14:paraId="0FFA52E6" w14:textId="77777777" w:rsidR="005364CA" w:rsidRPr="00785A2D" w:rsidRDefault="005364CA" w:rsidP="00EA5208">
      <w:pPr>
        <w:pStyle w:val="ListParagraph"/>
        <w:numPr>
          <w:ilvl w:val="0"/>
          <w:numId w:val="42"/>
        </w:numPr>
        <w:spacing w:line="360" w:lineRule="auto"/>
        <w:jc w:val="both"/>
      </w:pPr>
      <w:r w:rsidRPr="00785A2D">
        <w:t xml:space="preserve">The administrator profile shall consist of the following information: </w:t>
      </w:r>
    </w:p>
    <w:p w14:paraId="114B07B1" w14:textId="77777777" w:rsidR="005364CA" w:rsidRPr="00785A2D" w:rsidRDefault="005364CA" w:rsidP="00EA5208">
      <w:pPr>
        <w:pStyle w:val="ListParagraph"/>
        <w:numPr>
          <w:ilvl w:val="0"/>
          <w:numId w:val="4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User management</w:t>
      </w:r>
    </w:p>
    <w:p w14:paraId="0672C561" w14:textId="77777777" w:rsidR="005364CA" w:rsidRPr="00785A2D" w:rsidRDefault="005364CA" w:rsidP="00EA5208">
      <w:pPr>
        <w:pStyle w:val="ListParagraph"/>
        <w:numPr>
          <w:ilvl w:val="0"/>
          <w:numId w:val="4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System configuration</w:t>
      </w:r>
    </w:p>
    <w:p w14:paraId="16FBB9EE" w14:textId="341D0458" w:rsidR="00C16E9C" w:rsidRPr="00553745" w:rsidRDefault="005364CA" w:rsidP="00553745">
      <w:pPr>
        <w:pStyle w:val="ListParagraph"/>
        <w:numPr>
          <w:ilvl w:val="0"/>
          <w:numId w:val="44"/>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All functions of client and maintenance windows.</w:t>
      </w:r>
    </w:p>
    <w:p w14:paraId="4413CFE9" w14:textId="32FA6C40" w:rsidR="00647ECF" w:rsidRPr="00647ECF" w:rsidRDefault="00647ECF" w:rsidP="00647ECF">
      <w:pPr>
        <w:pStyle w:val="ListParagraph"/>
        <w:spacing w:line="360" w:lineRule="auto"/>
        <w:jc w:val="both"/>
      </w:pPr>
      <w:r w:rsidRPr="00647ECF">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8F7C30C" w14:textId="77777777" w:rsidTr="00407CF9">
        <w:trPr>
          <w:trHeight w:val="445"/>
        </w:trPr>
        <w:tc>
          <w:tcPr>
            <w:tcW w:w="2797" w:type="dxa"/>
          </w:tcPr>
          <w:p w14:paraId="372BABF4"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17073D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2184AB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DD1E77A" w14:textId="77777777" w:rsidTr="00407CF9">
        <w:trPr>
          <w:cantSplit/>
          <w:trHeight w:val="496"/>
        </w:trPr>
        <w:tc>
          <w:tcPr>
            <w:tcW w:w="9072" w:type="dxa"/>
            <w:gridSpan w:val="3"/>
          </w:tcPr>
          <w:p w14:paraId="4402786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DFE789E" w14:textId="77777777" w:rsidTr="00407CF9">
        <w:trPr>
          <w:cantSplit/>
          <w:trHeight w:val="422"/>
        </w:trPr>
        <w:tc>
          <w:tcPr>
            <w:tcW w:w="9072" w:type="dxa"/>
            <w:gridSpan w:val="3"/>
          </w:tcPr>
          <w:p w14:paraId="68AA07EA"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29C1295" w14:textId="77777777" w:rsidR="00647ECF" w:rsidRPr="00647ECF" w:rsidRDefault="00647ECF" w:rsidP="00647ECF">
      <w:pPr>
        <w:spacing w:after="160" w:line="360" w:lineRule="auto"/>
        <w:contextualSpacing/>
        <w:rPr>
          <w:rFonts w:cs="Arial"/>
          <w:color w:val="000000" w:themeColor="text1"/>
        </w:rPr>
      </w:pPr>
    </w:p>
    <w:p w14:paraId="46E4473F" w14:textId="3A2E534A" w:rsidR="005364CA" w:rsidRDefault="005364CA" w:rsidP="00EA5208">
      <w:pPr>
        <w:pStyle w:val="ListParagraph"/>
        <w:numPr>
          <w:ilvl w:val="0"/>
          <w:numId w:val="42"/>
        </w:numPr>
        <w:spacing w:line="360" w:lineRule="auto"/>
        <w:jc w:val="both"/>
      </w:pPr>
      <w:r w:rsidRPr="00785A2D">
        <w:lastRenderedPageBreak/>
        <w:t>Monitoring of audio for both client and maintenance workstations shall be possible through built-in workstation/computer speakers. The volume shall be adjustable from the application/HMI.</w:t>
      </w:r>
      <w:r w:rsidR="00647ECF">
        <w:t xml:space="preserve"> </w:t>
      </w:r>
      <w:r w:rsidR="006C6E4E" w:rsidRPr="006C6E4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40F67AC" w14:textId="77777777" w:rsidTr="00407CF9">
        <w:trPr>
          <w:trHeight w:val="445"/>
        </w:trPr>
        <w:tc>
          <w:tcPr>
            <w:tcW w:w="2797" w:type="dxa"/>
          </w:tcPr>
          <w:p w14:paraId="708C9A8C"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D11DBA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1256E9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DE16B5A" w14:textId="77777777" w:rsidTr="00407CF9">
        <w:trPr>
          <w:cantSplit/>
          <w:trHeight w:val="496"/>
        </w:trPr>
        <w:tc>
          <w:tcPr>
            <w:tcW w:w="9072" w:type="dxa"/>
            <w:gridSpan w:val="3"/>
          </w:tcPr>
          <w:p w14:paraId="3E0917C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A184DF4" w14:textId="77777777" w:rsidTr="00407CF9">
        <w:trPr>
          <w:cantSplit/>
          <w:trHeight w:val="422"/>
        </w:trPr>
        <w:tc>
          <w:tcPr>
            <w:tcW w:w="9072" w:type="dxa"/>
            <w:gridSpan w:val="3"/>
          </w:tcPr>
          <w:p w14:paraId="4BE061E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06AA97C" w14:textId="77777777" w:rsidR="008423B8" w:rsidRPr="00785A2D" w:rsidRDefault="008423B8" w:rsidP="00553745">
      <w:pPr>
        <w:pStyle w:val="ListParagraph"/>
        <w:spacing w:line="360" w:lineRule="auto"/>
        <w:jc w:val="both"/>
      </w:pPr>
    </w:p>
    <w:p w14:paraId="3E8E0D2F" w14:textId="77777777" w:rsidR="005364CA" w:rsidRPr="00785A2D" w:rsidRDefault="005364CA" w:rsidP="005364CA">
      <w:pPr>
        <w:pStyle w:val="Heading2"/>
        <w:rPr>
          <w:lang w:val="en-ZA"/>
        </w:rPr>
      </w:pPr>
      <w:bookmarkStart w:id="76" w:name="_Toc188621752"/>
      <w:bookmarkStart w:id="77" w:name="_Toc202517528"/>
      <w:r w:rsidRPr="00785A2D">
        <w:rPr>
          <w:lang w:val="en-ZA"/>
        </w:rPr>
        <w:t>Software</w:t>
      </w:r>
      <w:bookmarkEnd w:id="76"/>
      <w:bookmarkEnd w:id="77"/>
    </w:p>
    <w:p w14:paraId="6A9CA0FC" w14:textId="6B9C3E07" w:rsidR="005364CA" w:rsidRDefault="005364CA" w:rsidP="00EA5208">
      <w:pPr>
        <w:pStyle w:val="ListParagraph"/>
        <w:numPr>
          <w:ilvl w:val="0"/>
          <w:numId w:val="47"/>
        </w:numPr>
        <w:spacing w:line="360" w:lineRule="auto"/>
        <w:jc w:val="both"/>
      </w:pPr>
      <w:r w:rsidRPr="00785A2D">
        <w:t>All operating and application software shall be provided and installed on relevant machines.</w:t>
      </w:r>
      <w:r w:rsidR="006C6E4E">
        <w:t xml:space="preserve"> </w:t>
      </w:r>
      <w:r w:rsidR="006C6E4E" w:rsidRPr="006C6E4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5956CCC" w14:textId="77777777" w:rsidTr="00407CF9">
        <w:trPr>
          <w:trHeight w:val="445"/>
        </w:trPr>
        <w:tc>
          <w:tcPr>
            <w:tcW w:w="2797" w:type="dxa"/>
          </w:tcPr>
          <w:p w14:paraId="3C5F69AF"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366220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03392D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BE537A6" w14:textId="77777777" w:rsidTr="00407CF9">
        <w:trPr>
          <w:cantSplit/>
          <w:trHeight w:val="496"/>
        </w:trPr>
        <w:tc>
          <w:tcPr>
            <w:tcW w:w="9072" w:type="dxa"/>
            <w:gridSpan w:val="3"/>
          </w:tcPr>
          <w:p w14:paraId="507B793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B12DCD2" w14:textId="77777777" w:rsidTr="00407CF9">
        <w:trPr>
          <w:cantSplit/>
          <w:trHeight w:val="422"/>
        </w:trPr>
        <w:tc>
          <w:tcPr>
            <w:tcW w:w="9072" w:type="dxa"/>
            <w:gridSpan w:val="3"/>
          </w:tcPr>
          <w:p w14:paraId="1394B5E5"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CEC0D3E" w14:textId="77777777" w:rsidR="006C6E4E" w:rsidRPr="00785A2D" w:rsidRDefault="006C6E4E" w:rsidP="006C6E4E">
      <w:pPr>
        <w:pStyle w:val="ListParagraph"/>
        <w:spacing w:line="360" w:lineRule="auto"/>
        <w:jc w:val="both"/>
      </w:pPr>
    </w:p>
    <w:p w14:paraId="15D8C661" w14:textId="0FF3D549" w:rsidR="005364CA" w:rsidRDefault="005364CA" w:rsidP="00EA5208">
      <w:pPr>
        <w:pStyle w:val="ListParagraph"/>
        <w:numPr>
          <w:ilvl w:val="0"/>
          <w:numId w:val="47"/>
        </w:numPr>
        <w:spacing w:line="360" w:lineRule="auto"/>
        <w:jc w:val="both"/>
      </w:pPr>
      <w:r w:rsidRPr="00785A2D">
        <w:t>Operating systems (OS) and application software (AS) must be available to reinstall system servers, client computers, and maintenance computers. The copies shall be provided to ATNS.</w:t>
      </w:r>
      <w:r w:rsidR="006C6E4E">
        <w:t xml:space="preserve"> </w:t>
      </w:r>
      <w:r w:rsidR="006C6E4E" w:rsidRPr="006C6E4E">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12C3E688" w14:textId="77777777" w:rsidTr="00407CF9">
        <w:trPr>
          <w:trHeight w:val="445"/>
        </w:trPr>
        <w:tc>
          <w:tcPr>
            <w:tcW w:w="2797" w:type="dxa"/>
          </w:tcPr>
          <w:p w14:paraId="5ED61AAD"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6CA55D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B4BB74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8A2A8EC" w14:textId="77777777" w:rsidTr="00407CF9">
        <w:trPr>
          <w:cantSplit/>
          <w:trHeight w:val="496"/>
        </w:trPr>
        <w:tc>
          <w:tcPr>
            <w:tcW w:w="9072" w:type="dxa"/>
            <w:gridSpan w:val="3"/>
          </w:tcPr>
          <w:p w14:paraId="006FB5E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D9998FB" w14:textId="77777777" w:rsidTr="00407CF9">
        <w:trPr>
          <w:cantSplit/>
          <w:trHeight w:val="422"/>
        </w:trPr>
        <w:tc>
          <w:tcPr>
            <w:tcW w:w="9072" w:type="dxa"/>
            <w:gridSpan w:val="3"/>
          </w:tcPr>
          <w:p w14:paraId="73375A8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CD3839B" w14:textId="77777777" w:rsidR="006C6E4E" w:rsidRPr="00785A2D" w:rsidRDefault="006C6E4E" w:rsidP="00553745">
      <w:pPr>
        <w:spacing w:line="360" w:lineRule="auto"/>
        <w:jc w:val="both"/>
      </w:pPr>
    </w:p>
    <w:p w14:paraId="4072AD5A" w14:textId="7A95141C" w:rsidR="003D3FF5" w:rsidRDefault="005364CA" w:rsidP="00C16E9C">
      <w:pPr>
        <w:pStyle w:val="ListParagraph"/>
        <w:numPr>
          <w:ilvl w:val="0"/>
          <w:numId w:val="47"/>
        </w:numPr>
        <w:spacing w:line="360" w:lineRule="auto"/>
        <w:jc w:val="both"/>
      </w:pPr>
      <w:r w:rsidRPr="00785A2D">
        <w:t>The client and maintenance OS and application software shall be installed on a Commercial off-the-shelf (COTS) computer.</w:t>
      </w:r>
      <w:r w:rsidR="003D3FF5">
        <w:t xml:space="preserve"> </w:t>
      </w:r>
      <w:r w:rsidR="003D3FF5" w:rsidRPr="003D3FF5">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639FF7A" w14:textId="77777777" w:rsidTr="00407CF9">
        <w:trPr>
          <w:trHeight w:val="445"/>
        </w:trPr>
        <w:tc>
          <w:tcPr>
            <w:tcW w:w="2797" w:type="dxa"/>
          </w:tcPr>
          <w:p w14:paraId="7252467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9669062"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EBDE65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D2BA5AE" w14:textId="77777777" w:rsidTr="00407CF9">
        <w:trPr>
          <w:cantSplit/>
          <w:trHeight w:val="496"/>
        </w:trPr>
        <w:tc>
          <w:tcPr>
            <w:tcW w:w="9072" w:type="dxa"/>
            <w:gridSpan w:val="3"/>
          </w:tcPr>
          <w:p w14:paraId="5A0AD8CA"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F50329A" w14:textId="77777777" w:rsidTr="00407CF9">
        <w:trPr>
          <w:cantSplit/>
          <w:trHeight w:val="422"/>
        </w:trPr>
        <w:tc>
          <w:tcPr>
            <w:tcW w:w="9072" w:type="dxa"/>
            <w:gridSpan w:val="3"/>
          </w:tcPr>
          <w:p w14:paraId="3E7FFE6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02E6F7D" w14:textId="65BBAAAA" w:rsidR="001C0369" w:rsidRDefault="001C0369" w:rsidP="003D3FF5">
      <w:pPr>
        <w:pStyle w:val="ListParagraph"/>
        <w:spacing w:line="360" w:lineRule="auto"/>
        <w:jc w:val="both"/>
      </w:pPr>
    </w:p>
    <w:p w14:paraId="6B8F2794" w14:textId="77777777" w:rsidR="001C0369" w:rsidRDefault="001C0369">
      <w:pPr>
        <w:rPr>
          <w:rFonts w:ascii="Arial" w:hAnsi="Arial"/>
        </w:rPr>
      </w:pPr>
      <w:r>
        <w:br w:type="page"/>
      </w:r>
    </w:p>
    <w:p w14:paraId="6DB1F97B" w14:textId="06DCD3A0" w:rsidR="005364CA" w:rsidRDefault="005364CA" w:rsidP="00EA5208">
      <w:pPr>
        <w:pStyle w:val="ListParagraph"/>
        <w:numPr>
          <w:ilvl w:val="0"/>
          <w:numId w:val="47"/>
        </w:numPr>
        <w:spacing w:line="360" w:lineRule="auto"/>
        <w:jc w:val="both"/>
      </w:pPr>
      <w:r w:rsidRPr="00785A2D">
        <w:lastRenderedPageBreak/>
        <w:t>The client and maintenance software shall allow for deployment on multiple positions of client and maintenance PCs.</w:t>
      </w:r>
      <w:r w:rsidR="003D3FF5">
        <w:t xml:space="preserve"> </w:t>
      </w:r>
      <w:r w:rsidR="003D3FF5" w:rsidRPr="003D3FF5">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2CE4BEB" w14:textId="77777777" w:rsidTr="00407CF9">
        <w:trPr>
          <w:trHeight w:val="445"/>
        </w:trPr>
        <w:tc>
          <w:tcPr>
            <w:tcW w:w="2797" w:type="dxa"/>
          </w:tcPr>
          <w:p w14:paraId="609044CC"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9AC387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EFE74A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E0842C0" w14:textId="77777777" w:rsidTr="00407CF9">
        <w:trPr>
          <w:cantSplit/>
          <w:trHeight w:val="496"/>
        </w:trPr>
        <w:tc>
          <w:tcPr>
            <w:tcW w:w="9072" w:type="dxa"/>
            <w:gridSpan w:val="3"/>
          </w:tcPr>
          <w:p w14:paraId="3F4325A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FCA81C7" w14:textId="77777777" w:rsidTr="00407CF9">
        <w:trPr>
          <w:cantSplit/>
          <w:trHeight w:val="422"/>
        </w:trPr>
        <w:tc>
          <w:tcPr>
            <w:tcW w:w="9072" w:type="dxa"/>
            <w:gridSpan w:val="3"/>
          </w:tcPr>
          <w:p w14:paraId="6DF58A6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65AE4D2" w14:textId="77777777" w:rsidR="003D3FF5" w:rsidRPr="00785A2D" w:rsidRDefault="003D3FF5" w:rsidP="003D3FF5">
      <w:pPr>
        <w:pStyle w:val="ListParagraph"/>
        <w:spacing w:line="360" w:lineRule="auto"/>
        <w:jc w:val="both"/>
      </w:pPr>
    </w:p>
    <w:p w14:paraId="5FBCDEDD" w14:textId="3412F643" w:rsidR="005364CA" w:rsidRPr="00785A2D" w:rsidRDefault="005364CA" w:rsidP="00EA5208">
      <w:pPr>
        <w:pStyle w:val="ListParagraph"/>
        <w:numPr>
          <w:ilvl w:val="0"/>
          <w:numId w:val="47"/>
        </w:numPr>
        <w:spacing w:line="360" w:lineRule="auto"/>
        <w:jc w:val="both"/>
      </w:pPr>
      <w:r w:rsidRPr="00785A2D">
        <w:t>The software updates, patches, new versions, and releases shall be cumulative.</w:t>
      </w:r>
      <w:r w:rsidR="003D3FF5">
        <w:t xml:space="preserve"> </w:t>
      </w:r>
      <w:r w:rsidR="003D3FF5" w:rsidRPr="003D3FF5">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091142F" w14:textId="77777777" w:rsidTr="00407CF9">
        <w:trPr>
          <w:trHeight w:val="445"/>
        </w:trPr>
        <w:tc>
          <w:tcPr>
            <w:tcW w:w="2797" w:type="dxa"/>
          </w:tcPr>
          <w:p w14:paraId="3DE75E3F"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0175B4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B16463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E619105" w14:textId="77777777" w:rsidTr="00407CF9">
        <w:trPr>
          <w:cantSplit/>
          <w:trHeight w:val="496"/>
        </w:trPr>
        <w:tc>
          <w:tcPr>
            <w:tcW w:w="9072" w:type="dxa"/>
            <w:gridSpan w:val="3"/>
          </w:tcPr>
          <w:p w14:paraId="48C0253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1277E3B" w14:textId="77777777" w:rsidTr="00407CF9">
        <w:trPr>
          <w:cantSplit/>
          <w:trHeight w:val="422"/>
        </w:trPr>
        <w:tc>
          <w:tcPr>
            <w:tcW w:w="9072" w:type="dxa"/>
            <w:gridSpan w:val="3"/>
          </w:tcPr>
          <w:p w14:paraId="500529F5"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BBEB5CD" w14:textId="77777777" w:rsidR="005364CA" w:rsidRPr="00785A2D" w:rsidRDefault="005364CA" w:rsidP="005364CA"/>
    <w:p w14:paraId="0E515A6F" w14:textId="468C56FB" w:rsidR="005364CA" w:rsidRPr="00785A2D" w:rsidRDefault="00F912A1" w:rsidP="005364CA">
      <w:pPr>
        <w:pStyle w:val="Heading1"/>
        <w:rPr>
          <w:lang w:val="en-ZA"/>
        </w:rPr>
      </w:pPr>
      <w:bookmarkStart w:id="78" w:name="_Toc188621753"/>
      <w:bookmarkStart w:id="79" w:name="_Toc202517529"/>
      <w:r w:rsidRPr="00785A2D">
        <w:rPr>
          <w:lang w:val="en-ZA"/>
        </w:rPr>
        <w:t>Training System</w:t>
      </w:r>
      <w:bookmarkEnd w:id="78"/>
      <w:bookmarkEnd w:id="79"/>
    </w:p>
    <w:p w14:paraId="4308120A" w14:textId="7F2CDAA5" w:rsidR="005364CA" w:rsidRPr="00785A2D" w:rsidRDefault="008766A4" w:rsidP="00EA5208">
      <w:pPr>
        <w:pStyle w:val="ListParagraph"/>
        <w:numPr>
          <w:ilvl w:val="0"/>
          <w:numId w:val="49"/>
        </w:numPr>
        <w:spacing w:line="360" w:lineRule="auto"/>
        <w:jc w:val="both"/>
      </w:pPr>
      <w:r>
        <w:t xml:space="preserve">The training system is for training purposes. </w:t>
      </w:r>
      <w:r w:rsidR="005364CA" w:rsidRPr="00785A2D">
        <w:t xml:space="preserve">The training system to be installed at the ATA shall be independent, however </w:t>
      </w:r>
      <w:proofErr w:type="gramStart"/>
      <w:r w:rsidR="005364CA" w:rsidRPr="00785A2D">
        <w:t>similar to</w:t>
      </w:r>
      <w:proofErr w:type="gramEnd"/>
      <w:r w:rsidR="005364CA" w:rsidRPr="00785A2D">
        <w:t xml:space="preserve"> the operational system described herein, except with regards to the following requirements: </w:t>
      </w:r>
    </w:p>
    <w:p w14:paraId="3A6DED77" w14:textId="06AEF4E7" w:rsidR="00AE2917" w:rsidRDefault="005364CA" w:rsidP="00AE2917">
      <w:pPr>
        <w:pStyle w:val="ListParagraph"/>
        <w:numPr>
          <w:ilvl w:val="0"/>
          <w:numId w:val="48"/>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The training system shall have simulators to simulate the MET data reception, system status display and datalink functions. </w:t>
      </w:r>
      <w:r w:rsidR="00AE2917" w:rsidRPr="00AE2917">
        <w:rPr>
          <w:rFonts w:cs="Arial"/>
          <w:color w:val="000000" w:themeColor="text1"/>
        </w:rPr>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A66E78B" w14:textId="77777777" w:rsidTr="00407CF9">
        <w:trPr>
          <w:trHeight w:val="445"/>
        </w:trPr>
        <w:tc>
          <w:tcPr>
            <w:tcW w:w="2797" w:type="dxa"/>
          </w:tcPr>
          <w:p w14:paraId="2A53EC6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09FE6F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16C14C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5BF048A" w14:textId="77777777" w:rsidTr="00407CF9">
        <w:trPr>
          <w:cantSplit/>
          <w:trHeight w:val="496"/>
        </w:trPr>
        <w:tc>
          <w:tcPr>
            <w:tcW w:w="9072" w:type="dxa"/>
            <w:gridSpan w:val="3"/>
          </w:tcPr>
          <w:p w14:paraId="08CDAEF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504F4E1" w14:textId="77777777" w:rsidTr="00407CF9">
        <w:trPr>
          <w:cantSplit/>
          <w:trHeight w:val="422"/>
        </w:trPr>
        <w:tc>
          <w:tcPr>
            <w:tcW w:w="9072" w:type="dxa"/>
            <w:gridSpan w:val="3"/>
          </w:tcPr>
          <w:p w14:paraId="1C1DF9C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815E6E0" w14:textId="77777777" w:rsidR="00C16E9C" w:rsidRPr="00C16E9C" w:rsidRDefault="00C16E9C" w:rsidP="00C16E9C">
      <w:pPr>
        <w:pStyle w:val="ListParagraph"/>
        <w:overflowPunct/>
        <w:autoSpaceDE/>
        <w:autoSpaceDN/>
        <w:adjustRightInd/>
        <w:spacing w:after="160" w:line="360" w:lineRule="auto"/>
        <w:ind w:left="1080"/>
        <w:contextualSpacing/>
        <w:textAlignment w:val="auto"/>
        <w:rPr>
          <w:rFonts w:cs="Arial"/>
          <w:color w:val="000000" w:themeColor="text1"/>
        </w:rPr>
      </w:pPr>
    </w:p>
    <w:p w14:paraId="0F327F5E" w14:textId="1DC25EE5" w:rsidR="00C16E9C" w:rsidRDefault="005364CA" w:rsidP="008D60BC">
      <w:pPr>
        <w:pStyle w:val="ListParagraph"/>
        <w:numPr>
          <w:ilvl w:val="0"/>
          <w:numId w:val="48"/>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The system shall cater for the reception and use of live data from the AWOS server if required. </w:t>
      </w:r>
      <w:bookmarkStart w:id="80" w:name="_Hlk191361176"/>
      <w:r w:rsidR="00AE2917" w:rsidRPr="00AE2917">
        <w:rPr>
          <w:rFonts w:cs="Arial"/>
          <w:color w:val="000000" w:themeColor="text1"/>
        </w:rPr>
        <w:t xml:space="preserve">Bidders shall provide supporting information indicating compliance with this requirement. (D) </w:t>
      </w:r>
      <w:bookmarkEnd w:id="80"/>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456C484B" w14:textId="77777777" w:rsidTr="00407CF9">
        <w:trPr>
          <w:trHeight w:val="445"/>
        </w:trPr>
        <w:tc>
          <w:tcPr>
            <w:tcW w:w="2797" w:type="dxa"/>
          </w:tcPr>
          <w:p w14:paraId="101D7F8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6B10F2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19FAAE7"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18C5EFC" w14:textId="77777777" w:rsidTr="00407CF9">
        <w:trPr>
          <w:cantSplit/>
          <w:trHeight w:val="496"/>
        </w:trPr>
        <w:tc>
          <w:tcPr>
            <w:tcW w:w="9072" w:type="dxa"/>
            <w:gridSpan w:val="3"/>
          </w:tcPr>
          <w:p w14:paraId="661E400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80FB9AB" w14:textId="77777777" w:rsidTr="00407CF9">
        <w:trPr>
          <w:cantSplit/>
          <w:trHeight w:val="422"/>
        </w:trPr>
        <w:tc>
          <w:tcPr>
            <w:tcW w:w="9072" w:type="dxa"/>
            <w:gridSpan w:val="3"/>
          </w:tcPr>
          <w:p w14:paraId="7124B3B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6336403" w14:textId="77777777" w:rsidR="008D60BC" w:rsidRPr="008D60BC" w:rsidRDefault="008D60BC" w:rsidP="008D60BC">
      <w:pPr>
        <w:pStyle w:val="ListParagraph"/>
        <w:overflowPunct/>
        <w:autoSpaceDE/>
        <w:autoSpaceDN/>
        <w:adjustRightInd/>
        <w:spacing w:after="160" w:line="360" w:lineRule="auto"/>
        <w:ind w:left="1080"/>
        <w:contextualSpacing/>
        <w:textAlignment w:val="auto"/>
        <w:rPr>
          <w:rFonts w:cs="Arial"/>
          <w:color w:val="000000" w:themeColor="text1"/>
        </w:rPr>
      </w:pPr>
    </w:p>
    <w:p w14:paraId="336958EB" w14:textId="3203A589" w:rsidR="005364CA" w:rsidRDefault="005364CA" w:rsidP="005126DC">
      <w:pPr>
        <w:pStyle w:val="ListParagraph"/>
        <w:numPr>
          <w:ilvl w:val="0"/>
          <w:numId w:val="48"/>
        </w:numPr>
        <w:overflowPunct/>
        <w:autoSpaceDE/>
        <w:autoSpaceDN/>
        <w:adjustRightInd/>
        <w:spacing w:after="160" w:line="360" w:lineRule="auto"/>
        <w:contextualSpacing/>
        <w:textAlignment w:val="auto"/>
      </w:pPr>
      <w:r w:rsidRPr="005126DC">
        <w:rPr>
          <w:rFonts w:cs="Arial"/>
          <w:color w:val="000000" w:themeColor="text1"/>
        </w:rPr>
        <w:lastRenderedPageBreak/>
        <w:t>The</w:t>
      </w:r>
      <w:r w:rsidRPr="00785A2D">
        <w:t xml:space="preserve"> training system </w:t>
      </w:r>
      <w:r w:rsidR="00420BEC">
        <w:t>shall have the capability to</w:t>
      </w:r>
      <w:r w:rsidRPr="00785A2D">
        <w:t xml:space="preserve"> connect and receive MET data from the</w:t>
      </w:r>
      <w:r w:rsidR="00420BEC">
        <w:t xml:space="preserve"> FAOR</w:t>
      </w:r>
      <w:r w:rsidRPr="00785A2D">
        <w:t xml:space="preserve"> AWOS server via the Local Area Network (LAN).</w:t>
      </w:r>
      <w:r w:rsidR="005126DC">
        <w:t xml:space="preserve"> </w:t>
      </w:r>
      <w:r w:rsidR="005126DC" w:rsidRPr="005126DC">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9285ACE" w14:textId="77777777" w:rsidTr="00407CF9">
        <w:trPr>
          <w:trHeight w:val="445"/>
        </w:trPr>
        <w:tc>
          <w:tcPr>
            <w:tcW w:w="2797" w:type="dxa"/>
          </w:tcPr>
          <w:p w14:paraId="5171F6B1"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C11CC1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1CEE4B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5B06098" w14:textId="77777777" w:rsidTr="00407CF9">
        <w:trPr>
          <w:cantSplit/>
          <w:trHeight w:val="496"/>
        </w:trPr>
        <w:tc>
          <w:tcPr>
            <w:tcW w:w="9072" w:type="dxa"/>
            <w:gridSpan w:val="3"/>
          </w:tcPr>
          <w:p w14:paraId="0C30581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D1FC6B2" w14:textId="77777777" w:rsidTr="00407CF9">
        <w:trPr>
          <w:cantSplit/>
          <w:trHeight w:val="422"/>
        </w:trPr>
        <w:tc>
          <w:tcPr>
            <w:tcW w:w="9072" w:type="dxa"/>
            <w:gridSpan w:val="3"/>
          </w:tcPr>
          <w:p w14:paraId="4A7672D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90D96B9" w14:textId="77777777" w:rsidR="005126DC" w:rsidRPr="00785A2D" w:rsidRDefault="005126DC" w:rsidP="005126DC">
      <w:pPr>
        <w:pStyle w:val="ListParagraph"/>
        <w:overflowPunct/>
        <w:autoSpaceDE/>
        <w:autoSpaceDN/>
        <w:adjustRightInd/>
        <w:spacing w:after="160" w:line="360" w:lineRule="auto"/>
        <w:ind w:left="1080"/>
        <w:contextualSpacing/>
        <w:textAlignment w:val="auto"/>
      </w:pPr>
    </w:p>
    <w:p w14:paraId="6B84FF8B" w14:textId="6E56A98F" w:rsidR="005364CA" w:rsidRDefault="005364CA" w:rsidP="00EA5208">
      <w:pPr>
        <w:pStyle w:val="ListParagraph"/>
        <w:numPr>
          <w:ilvl w:val="0"/>
          <w:numId w:val="48"/>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Power and data cables shall </w:t>
      </w:r>
      <w:r w:rsidR="0030026D">
        <w:rPr>
          <w:rFonts w:cs="Arial"/>
          <w:color w:val="000000" w:themeColor="text1"/>
        </w:rPr>
        <w:t xml:space="preserve">be installed in </w:t>
      </w:r>
      <w:r w:rsidRPr="00785A2D">
        <w:rPr>
          <w:rFonts w:cs="Arial"/>
          <w:color w:val="000000" w:themeColor="text1"/>
        </w:rPr>
        <w:t xml:space="preserve">the existing cable trays. </w:t>
      </w:r>
      <w:r w:rsidR="005126DC">
        <w:rPr>
          <w:rFonts w:cs="Arial"/>
          <w:color w:val="000000" w:themeColor="text1"/>
        </w:rPr>
        <w:t>(</w:t>
      </w:r>
      <w:r w:rsidR="0030026D">
        <w:rPr>
          <w:rFonts w:cs="Arial"/>
          <w:color w:val="000000" w:themeColor="text1"/>
        </w:rPr>
        <w:t>D</w:t>
      </w:r>
      <w:r w:rsidR="005126DC">
        <w:rPr>
          <w:rFonts w:cs="Arial"/>
          <w:color w:val="000000" w:themeColor="text1"/>
        </w:rPr>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2BBFC05" w14:textId="77777777" w:rsidTr="00407CF9">
        <w:trPr>
          <w:trHeight w:val="445"/>
        </w:trPr>
        <w:tc>
          <w:tcPr>
            <w:tcW w:w="2797" w:type="dxa"/>
          </w:tcPr>
          <w:p w14:paraId="6BD07FD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8C5D1B2"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80A6B1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468E2E69" w14:textId="77777777" w:rsidTr="00407CF9">
        <w:trPr>
          <w:cantSplit/>
          <w:trHeight w:val="496"/>
        </w:trPr>
        <w:tc>
          <w:tcPr>
            <w:tcW w:w="9072" w:type="dxa"/>
            <w:gridSpan w:val="3"/>
          </w:tcPr>
          <w:p w14:paraId="60C0266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1CC59E8" w14:textId="77777777" w:rsidTr="00407CF9">
        <w:trPr>
          <w:cantSplit/>
          <w:trHeight w:val="422"/>
        </w:trPr>
        <w:tc>
          <w:tcPr>
            <w:tcW w:w="9072" w:type="dxa"/>
            <w:gridSpan w:val="3"/>
          </w:tcPr>
          <w:p w14:paraId="579748B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B60B6E9" w14:textId="77777777" w:rsidR="005126DC" w:rsidRPr="00C16E9C" w:rsidRDefault="005126DC" w:rsidP="00C16E9C">
      <w:pPr>
        <w:spacing w:after="160" w:line="360" w:lineRule="auto"/>
        <w:contextualSpacing/>
        <w:rPr>
          <w:rFonts w:cs="Arial"/>
          <w:color w:val="000000" w:themeColor="text1"/>
        </w:rPr>
      </w:pPr>
    </w:p>
    <w:p w14:paraId="684C5EF8" w14:textId="53E9ECD7" w:rsidR="005364CA" w:rsidRDefault="005364CA" w:rsidP="00EA5208">
      <w:pPr>
        <w:pStyle w:val="ListParagraph"/>
        <w:numPr>
          <w:ilvl w:val="0"/>
          <w:numId w:val="48"/>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 xml:space="preserve">The client and maintenance workstations shall be installed at the ATA. </w:t>
      </w:r>
      <w:r w:rsidR="006D345B" w:rsidRPr="006D345B">
        <w:rPr>
          <w:rFonts w:cs="Arial"/>
          <w:color w:val="000000" w:themeColor="text1"/>
        </w:rPr>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56C605AD" w14:textId="77777777" w:rsidTr="00407CF9">
        <w:trPr>
          <w:trHeight w:val="445"/>
        </w:trPr>
        <w:tc>
          <w:tcPr>
            <w:tcW w:w="2797" w:type="dxa"/>
          </w:tcPr>
          <w:p w14:paraId="63EF68E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2989BF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3A547F2"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47397334" w14:textId="77777777" w:rsidTr="00407CF9">
        <w:trPr>
          <w:cantSplit/>
          <w:trHeight w:val="496"/>
        </w:trPr>
        <w:tc>
          <w:tcPr>
            <w:tcW w:w="9072" w:type="dxa"/>
            <w:gridSpan w:val="3"/>
          </w:tcPr>
          <w:p w14:paraId="05D493D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7B1B7B3" w14:textId="77777777" w:rsidTr="00407CF9">
        <w:trPr>
          <w:cantSplit/>
          <w:trHeight w:val="422"/>
        </w:trPr>
        <w:tc>
          <w:tcPr>
            <w:tcW w:w="9072" w:type="dxa"/>
            <w:gridSpan w:val="3"/>
          </w:tcPr>
          <w:p w14:paraId="02057DA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6D02841" w14:textId="77777777" w:rsidR="00E625DA" w:rsidRPr="00E625DA" w:rsidRDefault="00E625DA" w:rsidP="00E625DA">
      <w:pPr>
        <w:spacing w:after="160" w:line="360" w:lineRule="auto"/>
        <w:contextualSpacing/>
        <w:rPr>
          <w:rFonts w:cs="Arial"/>
          <w:color w:val="000000" w:themeColor="text1"/>
        </w:rPr>
      </w:pPr>
    </w:p>
    <w:p w14:paraId="54E44A73" w14:textId="77777777" w:rsidR="005364CA" w:rsidRPr="00785A2D" w:rsidRDefault="005364CA" w:rsidP="005364CA">
      <w:pPr>
        <w:pStyle w:val="Heading1"/>
        <w:rPr>
          <w:lang w:val="en-ZA"/>
        </w:rPr>
      </w:pPr>
      <w:bookmarkStart w:id="81" w:name="_Toc188621754"/>
      <w:bookmarkStart w:id="82" w:name="_Toc202517530"/>
      <w:r w:rsidRPr="00785A2D">
        <w:rPr>
          <w:lang w:val="en-ZA"/>
        </w:rPr>
        <w:t>Broadcasting Frequency</w:t>
      </w:r>
      <w:bookmarkEnd w:id="81"/>
      <w:bookmarkEnd w:id="82"/>
    </w:p>
    <w:p w14:paraId="55090F5E" w14:textId="7E9EEEBD" w:rsidR="005364CA" w:rsidRPr="00785A2D" w:rsidRDefault="005364CA" w:rsidP="00EA5208">
      <w:pPr>
        <w:pStyle w:val="ListParagraph"/>
        <w:numPr>
          <w:ilvl w:val="0"/>
          <w:numId w:val="50"/>
        </w:numPr>
        <w:spacing w:line="360" w:lineRule="auto"/>
        <w:jc w:val="both"/>
      </w:pPr>
      <w:r w:rsidRPr="00785A2D">
        <w:t>The ATIS system shall transmit on the following frequencies on the respective sites.</w:t>
      </w:r>
      <w:r w:rsidR="00C41152">
        <w:t xml:space="preserve"> (</w:t>
      </w:r>
      <w:r w:rsidR="0030026D">
        <w:t>D</w:t>
      </w:r>
      <w:r w:rsidR="00C41152">
        <w:t>)</w:t>
      </w:r>
    </w:p>
    <w:tbl>
      <w:tblPr>
        <w:tblStyle w:val="TableGrid"/>
        <w:tblW w:w="0" w:type="auto"/>
        <w:tblLook w:val="04A0" w:firstRow="1" w:lastRow="0" w:firstColumn="1" w:lastColumn="0" w:noHBand="0" w:noVBand="1"/>
      </w:tblPr>
      <w:tblGrid>
        <w:gridCol w:w="4480"/>
        <w:gridCol w:w="4486"/>
      </w:tblGrid>
      <w:tr w:rsidR="005364CA" w:rsidRPr="00785A2D" w14:paraId="1586D1F7" w14:textId="77777777" w:rsidTr="008C0D35">
        <w:tc>
          <w:tcPr>
            <w:tcW w:w="4529" w:type="dxa"/>
            <w:shd w:val="clear" w:color="auto" w:fill="BFBFBF" w:themeFill="background1" w:themeFillShade="BF"/>
          </w:tcPr>
          <w:p w14:paraId="579F7113" w14:textId="77777777" w:rsidR="005364CA" w:rsidRPr="00785A2D" w:rsidRDefault="005364CA" w:rsidP="008C0D35">
            <w:pPr>
              <w:rPr>
                <w:rFonts w:ascii="Arial" w:hAnsi="Arial" w:cs="Arial"/>
              </w:rPr>
            </w:pPr>
            <w:r w:rsidRPr="00785A2D">
              <w:rPr>
                <w:rFonts w:ascii="Arial" w:hAnsi="Arial" w:cs="Arial"/>
              </w:rPr>
              <w:t>Station</w:t>
            </w:r>
          </w:p>
        </w:tc>
        <w:tc>
          <w:tcPr>
            <w:tcW w:w="4530" w:type="dxa"/>
            <w:shd w:val="clear" w:color="auto" w:fill="BFBFBF" w:themeFill="background1" w:themeFillShade="BF"/>
          </w:tcPr>
          <w:p w14:paraId="1AC1BD45" w14:textId="77777777" w:rsidR="005364CA" w:rsidRPr="00785A2D" w:rsidRDefault="005364CA" w:rsidP="008C0D35">
            <w:pPr>
              <w:rPr>
                <w:rFonts w:ascii="Arial" w:hAnsi="Arial" w:cs="Arial"/>
              </w:rPr>
            </w:pPr>
            <w:r w:rsidRPr="00785A2D">
              <w:rPr>
                <w:rFonts w:ascii="Arial" w:hAnsi="Arial" w:cs="Arial"/>
              </w:rPr>
              <w:t>ATIS Frequency</w:t>
            </w:r>
          </w:p>
        </w:tc>
      </w:tr>
      <w:tr w:rsidR="005364CA" w:rsidRPr="00785A2D" w14:paraId="38AB87B7" w14:textId="77777777" w:rsidTr="008C0D35">
        <w:tc>
          <w:tcPr>
            <w:tcW w:w="4529" w:type="dxa"/>
          </w:tcPr>
          <w:p w14:paraId="7031B8A9" w14:textId="77777777" w:rsidR="005364CA" w:rsidRPr="00785A2D" w:rsidRDefault="005364CA" w:rsidP="008C0D35">
            <w:pPr>
              <w:rPr>
                <w:rFonts w:ascii="Arial" w:hAnsi="Arial" w:cs="Arial"/>
              </w:rPr>
            </w:pPr>
            <w:r w:rsidRPr="00785A2D">
              <w:rPr>
                <w:rFonts w:ascii="Arial" w:hAnsi="Arial" w:cs="Arial"/>
              </w:rPr>
              <w:t>FAPE</w:t>
            </w:r>
          </w:p>
        </w:tc>
        <w:tc>
          <w:tcPr>
            <w:tcW w:w="4530" w:type="dxa"/>
          </w:tcPr>
          <w:p w14:paraId="3E86139F" w14:textId="77777777" w:rsidR="005364CA" w:rsidRPr="00785A2D" w:rsidRDefault="005364CA" w:rsidP="008C0D35">
            <w:pPr>
              <w:rPr>
                <w:rFonts w:ascii="Arial" w:hAnsi="Arial" w:cs="Arial"/>
              </w:rPr>
            </w:pPr>
            <w:r w:rsidRPr="00785A2D">
              <w:rPr>
                <w:rFonts w:ascii="Arial" w:hAnsi="Arial" w:cs="Arial"/>
              </w:rPr>
              <w:t>126.800 MHz</w:t>
            </w:r>
          </w:p>
        </w:tc>
      </w:tr>
      <w:tr w:rsidR="005364CA" w:rsidRPr="00785A2D" w14:paraId="79478FBB" w14:textId="77777777" w:rsidTr="008C0D35">
        <w:tc>
          <w:tcPr>
            <w:tcW w:w="4529" w:type="dxa"/>
          </w:tcPr>
          <w:p w14:paraId="27823FDD" w14:textId="77777777" w:rsidR="005364CA" w:rsidRPr="00785A2D" w:rsidRDefault="005364CA" w:rsidP="008C0D35">
            <w:pPr>
              <w:rPr>
                <w:rFonts w:ascii="Arial" w:hAnsi="Arial" w:cs="Arial"/>
              </w:rPr>
            </w:pPr>
            <w:r w:rsidRPr="00785A2D">
              <w:rPr>
                <w:rFonts w:ascii="Arial" w:hAnsi="Arial" w:cs="Arial"/>
              </w:rPr>
              <w:t>FAGG</w:t>
            </w:r>
          </w:p>
        </w:tc>
        <w:tc>
          <w:tcPr>
            <w:tcW w:w="4530" w:type="dxa"/>
          </w:tcPr>
          <w:p w14:paraId="4AD8C698" w14:textId="77777777" w:rsidR="005364CA" w:rsidRPr="00785A2D" w:rsidRDefault="005364CA" w:rsidP="008C0D35">
            <w:pPr>
              <w:rPr>
                <w:rFonts w:ascii="Arial" w:hAnsi="Arial" w:cs="Arial"/>
              </w:rPr>
            </w:pPr>
            <w:r w:rsidRPr="00785A2D">
              <w:rPr>
                <w:rFonts w:ascii="Arial" w:hAnsi="Arial" w:cs="Arial"/>
              </w:rPr>
              <w:t>126.225 MHz</w:t>
            </w:r>
          </w:p>
        </w:tc>
      </w:tr>
      <w:tr w:rsidR="005364CA" w:rsidRPr="00785A2D" w14:paraId="57657096" w14:textId="77777777" w:rsidTr="008C0D35">
        <w:tc>
          <w:tcPr>
            <w:tcW w:w="4529" w:type="dxa"/>
          </w:tcPr>
          <w:p w14:paraId="4961E2F5" w14:textId="77777777" w:rsidR="005364CA" w:rsidRPr="00785A2D" w:rsidRDefault="005364CA" w:rsidP="008C0D35">
            <w:pPr>
              <w:rPr>
                <w:rFonts w:ascii="Arial" w:hAnsi="Arial" w:cs="Arial"/>
              </w:rPr>
            </w:pPr>
            <w:r w:rsidRPr="00785A2D">
              <w:rPr>
                <w:rFonts w:ascii="Arial" w:hAnsi="Arial" w:cs="Arial"/>
              </w:rPr>
              <w:t>FAEL</w:t>
            </w:r>
          </w:p>
        </w:tc>
        <w:tc>
          <w:tcPr>
            <w:tcW w:w="4530" w:type="dxa"/>
          </w:tcPr>
          <w:p w14:paraId="4B4CABBE" w14:textId="77777777" w:rsidR="005364CA" w:rsidRPr="00785A2D" w:rsidRDefault="005364CA" w:rsidP="008C0D35">
            <w:pPr>
              <w:rPr>
                <w:rFonts w:ascii="Arial" w:hAnsi="Arial" w:cs="Arial"/>
              </w:rPr>
            </w:pPr>
            <w:r w:rsidRPr="00785A2D">
              <w:rPr>
                <w:rFonts w:ascii="Arial" w:hAnsi="Arial" w:cs="Arial"/>
              </w:rPr>
              <w:t>126.650 MHz</w:t>
            </w:r>
          </w:p>
        </w:tc>
      </w:tr>
      <w:tr w:rsidR="005364CA" w:rsidRPr="00785A2D" w14:paraId="4932C978" w14:textId="77777777" w:rsidTr="008C0D35">
        <w:tc>
          <w:tcPr>
            <w:tcW w:w="4529" w:type="dxa"/>
          </w:tcPr>
          <w:p w14:paraId="699D1F27" w14:textId="77777777" w:rsidR="005364CA" w:rsidRPr="00785A2D" w:rsidRDefault="005364CA" w:rsidP="008C0D35">
            <w:pPr>
              <w:rPr>
                <w:rFonts w:ascii="Arial" w:hAnsi="Arial" w:cs="Arial"/>
              </w:rPr>
            </w:pPr>
            <w:r w:rsidRPr="00785A2D">
              <w:rPr>
                <w:rFonts w:ascii="Arial" w:hAnsi="Arial" w:cs="Arial"/>
              </w:rPr>
              <w:t>FABL</w:t>
            </w:r>
          </w:p>
        </w:tc>
        <w:tc>
          <w:tcPr>
            <w:tcW w:w="4530" w:type="dxa"/>
          </w:tcPr>
          <w:p w14:paraId="4BC11440" w14:textId="77777777" w:rsidR="005364CA" w:rsidRPr="00785A2D" w:rsidRDefault="005364CA" w:rsidP="008C0D35">
            <w:pPr>
              <w:rPr>
                <w:rFonts w:ascii="Arial" w:hAnsi="Arial" w:cs="Arial"/>
              </w:rPr>
            </w:pPr>
            <w:r w:rsidRPr="00785A2D">
              <w:rPr>
                <w:rFonts w:ascii="Arial" w:hAnsi="Arial" w:cs="Arial"/>
              </w:rPr>
              <w:t>126.450 MHz</w:t>
            </w:r>
          </w:p>
        </w:tc>
      </w:tr>
      <w:tr w:rsidR="005364CA" w:rsidRPr="00785A2D" w14:paraId="38AEF434" w14:textId="77777777" w:rsidTr="008C0D35">
        <w:tc>
          <w:tcPr>
            <w:tcW w:w="4529" w:type="dxa"/>
          </w:tcPr>
          <w:p w14:paraId="3C67E1DA" w14:textId="77777777" w:rsidR="005364CA" w:rsidRPr="00785A2D" w:rsidRDefault="005364CA" w:rsidP="008C0D35">
            <w:pPr>
              <w:rPr>
                <w:rFonts w:ascii="Arial" w:hAnsi="Arial" w:cs="Arial"/>
              </w:rPr>
            </w:pPr>
            <w:r w:rsidRPr="00785A2D">
              <w:rPr>
                <w:rFonts w:ascii="Arial" w:hAnsi="Arial" w:cs="Arial"/>
              </w:rPr>
              <w:t>FACT</w:t>
            </w:r>
          </w:p>
        </w:tc>
        <w:tc>
          <w:tcPr>
            <w:tcW w:w="4530" w:type="dxa"/>
          </w:tcPr>
          <w:p w14:paraId="78503931" w14:textId="77777777" w:rsidR="005364CA" w:rsidRPr="00785A2D" w:rsidRDefault="005364CA" w:rsidP="008C0D35">
            <w:pPr>
              <w:rPr>
                <w:rFonts w:ascii="Arial" w:hAnsi="Arial" w:cs="Arial"/>
              </w:rPr>
            </w:pPr>
            <w:r w:rsidRPr="00785A2D">
              <w:rPr>
                <w:rFonts w:ascii="Arial" w:hAnsi="Arial" w:cs="Arial"/>
              </w:rPr>
              <w:t>127.00 MHz</w:t>
            </w:r>
          </w:p>
        </w:tc>
      </w:tr>
      <w:tr w:rsidR="005364CA" w:rsidRPr="00785A2D" w14:paraId="33E89181" w14:textId="77777777" w:rsidTr="008C0D35">
        <w:tc>
          <w:tcPr>
            <w:tcW w:w="4529" w:type="dxa"/>
          </w:tcPr>
          <w:p w14:paraId="2ADB3BD8" w14:textId="77777777" w:rsidR="005364CA" w:rsidRPr="00785A2D" w:rsidRDefault="005364CA" w:rsidP="008C0D35">
            <w:pPr>
              <w:rPr>
                <w:rFonts w:ascii="Arial" w:hAnsi="Arial" w:cs="Arial"/>
              </w:rPr>
            </w:pPr>
            <w:r w:rsidRPr="00785A2D">
              <w:rPr>
                <w:rFonts w:ascii="Arial" w:hAnsi="Arial" w:cs="Arial"/>
              </w:rPr>
              <w:t>FALE</w:t>
            </w:r>
          </w:p>
        </w:tc>
        <w:tc>
          <w:tcPr>
            <w:tcW w:w="4530" w:type="dxa"/>
          </w:tcPr>
          <w:p w14:paraId="379395DA" w14:textId="77777777" w:rsidR="005364CA" w:rsidRPr="00785A2D" w:rsidRDefault="005364CA" w:rsidP="008C0D35">
            <w:pPr>
              <w:rPr>
                <w:rFonts w:ascii="Arial" w:hAnsi="Arial" w:cs="Arial"/>
              </w:rPr>
            </w:pPr>
            <w:r w:rsidRPr="00785A2D">
              <w:rPr>
                <w:rFonts w:ascii="Arial" w:hAnsi="Arial" w:cs="Arial"/>
              </w:rPr>
              <w:t>127.00 MHz</w:t>
            </w:r>
          </w:p>
        </w:tc>
      </w:tr>
      <w:tr w:rsidR="005364CA" w:rsidRPr="00785A2D" w14:paraId="592CAA4B" w14:textId="77777777" w:rsidTr="008C0D35">
        <w:tc>
          <w:tcPr>
            <w:tcW w:w="4529" w:type="dxa"/>
          </w:tcPr>
          <w:p w14:paraId="7C22DC60" w14:textId="77777777" w:rsidR="005364CA" w:rsidRPr="00785A2D" w:rsidRDefault="005364CA" w:rsidP="008C0D35">
            <w:pPr>
              <w:rPr>
                <w:rFonts w:ascii="Arial" w:hAnsi="Arial" w:cs="Arial"/>
              </w:rPr>
            </w:pPr>
            <w:r w:rsidRPr="00785A2D">
              <w:rPr>
                <w:rFonts w:ascii="Arial" w:hAnsi="Arial" w:cs="Arial"/>
              </w:rPr>
              <w:t>FAOR</w:t>
            </w:r>
          </w:p>
        </w:tc>
        <w:tc>
          <w:tcPr>
            <w:tcW w:w="4530" w:type="dxa"/>
          </w:tcPr>
          <w:p w14:paraId="606D38E6" w14:textId="77777777" w:rsidR="005364CA" w:rsidRPr="00785A2D" w:rsidRDefault="005364CA" w:rsidP="008C0D35">
            <w:pPr>
              <w:rPr>
                <w:rFonts w:ascii="Arial" w:hAnsi="Arial" w:cs="Arial"/>
              </w:rPr>
            </w:pPr>
            <w:r w:rsidRPr="00785A2D">
              <w:rPr>
                <w:rFonts w:ascii="Arial" w:hAnsi="Arial" w:cs="Arial"/>
              </w:rPr>
              <w:t>126.225 MHz</w:t>
            </w:r>
          </w:p>
        </w:tc>
      </w:tr>
      <w:tr w:rsidR="005364CA" w:rsidRPr="00785A2D" w14:paraId="7A363501" w14:textId="77777777" w:rsidTr="008C0D35">
        <w:tc>
          <w:tcPr>
            <w:tcW w:w="4529" w:type="dxa"/>
          </w:tcPr>
          <w:p w14:paraId="218DD7D0" w14:textId="77777777" w:rsidR="005364CA" w:rsidRPr="00785A2D" w:rsidRDefault="005364CA" w:rsidP="008C0D35">
            <w:pPr>
              <w:rPr>
                <w:rFonts w:ascii="Arial" w:hAnsi="Arial" w:cs="Arial"/>
              </w:rPr>
            </w:pPr>
            <w:r w:rsidRPr="00785A2D">
              <w:rPr>
                <w:rFonts w:ascii="Arial" w:hAnsi="Arial" w:cs="Arial"/>
              </w:rPr>
              <w:t>FALA</w:t>
            </w:r>
          </w:p>
        </w:tc>
        <w:tc>
          <w:tcPr>
            <w:tcW w:w="4530" w:type="dxa"/>
          </w:tcPr>
          <w:p w14:paraId="599D14DD" w14:textId="77777777" w:rsidR="005364CA" w:rsidRPr="00785A2D" w:rsidRDefault="005364CA" w:rsidP="008C0D35">
            <w:pPr>
              <w:rPr>
                <w:rFonts w:ascii="Arial" w:hAnsi="Arial" w:cs="Arial"/>
              </w:rPr>
            </w:pPr>
            <w:r w:rsidRPr="00785A2D">
              <w:rPr>
                <w:rFonts w:ascii="Arial" w:hAnsi="Arial" w:cs="Arial"/>
              </w:rPr>
              <w:t>126.650 MHz</w:t>
            </w:r>
          </w:p>
        </w:tc>
      </w:tr>
      <w:tr w:rsidR="005364CA" w:rsidRPr="00785A2D" w14:paraId="6D4684D5" w14:textId="77777777" w:rsidTr="008C0D35">
        <w:tc>
          <w:tcPr>
            <w:tcW w:w="4529" w:type="dxa"/>
          </w:tcPr>
          <w:p w14:paraId="0C9C5596" w14:textId="77777777" w:rsidR="005364CA" w:rsidRPr="00785A2D" w:rsidRDefault="005364CA" w:rsidP="008C0D35">
            <w:pPr>
              <w:rPr>
                <w:rFonts w:ascii="Arial" w:hAnsi="Arial" w:cs="Arial"/>
              </w:rPr>
            </w:pPr>
            <w:r w:rsidRPr="00785A2D">
              <w:rPr>
                <w:rFonts w:ascii="Arial" w:hAnsi="Arial" w:cs="Arial"/>
              </w:rPr>
              <w:t>ATA</w:t>
            </w:r>
          </w:p>
        </w:tc>
        <w:tc>
          <w:tcPr>
            <w:tcW w:w="4530" w:type="dxa"/>
          </w:tcPr>
          <w:p w14:paraId="648C1675" w14:textId="77777777" w:rsidR="005364CA" w:rsidRPr="00785A2D" w:rsidRDefault="005364CA" w:rsidP="008C0D35">
            <w:pPr>
              <w:rPr>
                <w:rFonts w:ascii="Arial" w:hAnsi="Arial" w:cs="Arial"/>
              </w:rPr>
            </w:pPr>
            <w:r w:rsidRPr="00785A2D">
              <w:rPr>
                <w:rFonts w:ascii="Arial" w:hAnsi="Arial" w:cs="Arial"/>
              </w:rPr>
              <w:t>Any chosen frequency.</w:t>
            </w:r>
          </w:p>
        </w:tc>
      </w:tr>
    </w:tbl>
    <w:p w14:paraId="4562C2A9" w14:textId="6EC97F0A" w:rsidR="001C0369" w:rsidRDefault="001C0369"/>
    <w:p w14:paraId="431BA1F0" w14:textId="77777777" w:rsidR="001C0369" w:rsidRDefault="001C0369">
      <w:r>
        <w:br w:type="page"/>
      </w:r>
    </w:p>
    <w:p w14:paraId="3D1DA21C" w14:textId="3B119EFD" w:rsidR="00794143" w:rsidRDefault="00794143"/>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30026D" w:rsidRPr="00785A2D" w14:paraId="12098F67" w14:textId="77777777" w:rsidTr="00762579">
        <w:trPr>
          <w:trHeight w:val="445"/>
        </w:trPr>
        <w:tc>
          <w:tcPr>
            <w:tcW w:w="2624" w:type="dxa"/>
          </w:tcPr>
          <w:p w14:paraId="40689CC5" w14:textId="77777777" w:rsidR="0030026D" w:rsidRPr="00785A2D" w:rsidRDefault="0030026D" w:rsidP="0076257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4551" w:type="dxa"/>
          </w:tcPr>
          <w:p w14:paraId="0852FC6C" w14:textId="77777777" w:rsidR="0030026D" w:rsidRPr="00785A2D" w:rsidRDefault="0030026D" w:rsidP="0076257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118" w:type="dxa"/>
          </w:tcPr>
          <w:p w14:paraId="72AA8051" w14:textId="77777777" w:rsidR="0030026D" w:rsidRPr="00785A2D" w:rsidRDefault="0030026D" w:rsidP="00762579">
            <w:pPr>
              <w:keepLines/>
              <w:tabs>
                <w:tab w:val="left" w:pos="720"/>
              </w:tabs>
              <w:spacing w:before="60" w:after="60" w:line="360" w:lineRule="auto"/>
              <w:jc w:val="both"/>
              <w:rPr>
                <w:rFonts w:ascii="Arial" w:hAnsi="Arial" w:cs="Arial"/>
                <w:sz w:val="22"/>
                <w:szCs w:val="22"/>
              </w:rPr>
            </w:pPr>
          </w:p>
        </w:tc>
      </w:tr>
      <w:tr w:rsidR="0030026D" w:rsidRPr="00785A2D" w14:paraId="091214AE" w14:textId="77777777" w:rsidTr="00762579">
        <w:trPr>
          <w:cantSplit/>
          <w:trHeight w:val="496"/>
        </w:trPr>
        <w:tc>
          <w:tcPr>
            <w:tcW w:w="8293" w:type="dxa"/>
            <w:gridSpan w:val="3"/>
          </w:tcPr>
          <w:p w14:paraId="13CF0C28" w14:textId="77777777" w:rsidR="0030026D" w:rsidRPr="00785A2D" w:rsidRDefault="0030026D" w:rsidP="0076257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30026D" w:rsidRPr="00785A2D" w14:paraId="1D51D6B7" w14:textId="77777777" w:rsidTr="00762579">
        <w:trPr>
          <w:cantSplit/>
          <w:trHeight w:val="422"/>
        </w:trPr>
        <w:tc>
          <w:tcPr>
            <w:tcW w:w="8293" w:type="dxa"/>
            <w:gridSpan w:val="3"/>
          </w:tcPr>
          <w:p w14:paraId="15B008E4" w14:textId="77777777" w:rsidR="0030026D" w:rsidRPr="00785A2D" w:rsidRDefault="0030026D" w:rsidP="0076257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BC7BA99" w14:textId="77777777" w:rsidR="0030026D" w:rsidRPr="00785A2D" w:rsidRDefault="0030026D" w:rsidP="005364CA"/>
    <w:p w14:paraId="78D29ACB" w14:textId="23D177D2" w:rsidR="005364CA" w:rsidRPr="00785A2D" w:rsidRDefault="00F912A1" w:rsidP="005364CA">
      <w:pPr>
        <w:pStyle w:val="Heading1"/>
        <w:rPr>
          <w:lang w:val="en-ZA"/>
        </w:rPr>
      </w:pPr>
      <w:bookmarkStart w:id="83" w:name="_Toc188621755"/>
      <w:bookmarkStart w:id="84" w:name="_Toc202517531"/>
      <w:r w:rsidRPr="00785A2D">
        <w:rPr>
          <w:lang w:val="en-ZA"/>
        </w:rPr>
        <w:t>System Interface Requirements</w:t>
      </w:r>
      <w:bookmarkEnd w:id="83"/>
      <w:bookmarkEnd w:id="84"/>
    </w:p>
    <w:p w14:paraId="42894FF0" w14:textId="77777777" w:rsidR="005364CA" w:rsidRPr="00785A2D" w:rsidRDefault="005364CA" w:rsidP="00EA5208">
      <w:pPr>
        <w:pStyle w:val="ListParagraph"/>
        <w:numPr>
          <w:ilvl w:val="0"/>
          <w:numId w:val="51"/>
        </w:numPr>
        <w:spacing w:line="360" w:lineRule="auto"/>
        <w:jc w:val="both"/>
      </w:pPr>
      <w:r w:rsidRPr="00785A2D">
        <w:t>The system shall be connected to the following at a minimum:</w:t>
      </w:r>
    </w:p>
    <w:p w14:paraId="28CC7D23" w14:textId="77777777" w:rsidR="005364CA" w:rsidRPr="00785A2D" w:rsidRDefault="005364CA" w:rsidP="00EA5208">
      <w:pPr>
        <w:pStyle w:val="ListParagraph"/>
        <w:numPr>
          <w:ilvl w:val="0"/>
          <w:numId w:val="5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AWOS</w:t>
      </w:r>
    </w:p>
    <w:p w14:paraId="47E95E1D" w14:textId="77777777" w:rsidR="005364CA" w:rsidRPr="00785A2D" w:rsidRDefault="005364CA" w:rsidP="00EA5208">
      <w:pPr>
        <w:pStyle w:val="ListParagraph"/>
        <w:numPr>
          <w:ilvl w:val="0"/>
          <w:numId w:val="5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System Status Display</w:t>
      </w:r>
    </w:p>
    <w:p w14:paraId="5ECC536D" w14:textId="77777777" w:rsidR="005364CA" w:rsidRPr="00785A2D" w:rsidRDefault="005364CA" w:rsidP="00EA5208">
      <w:pPr>
        <w:pStyle w:val="ListParagraph"/>
        <w:numPr>
          <w:ilvl w:val="0"/>
          <w:numId w:val="5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Datalink (SITA) server (FAOR only)</w:t>
      </w:r>
    </w:p>
    <w:p w14:paraId="5FA97515" w14:textId="77777777" w:rsidR="005364CA" w:rsidRPr="00785A2D" w:rsidRDefault="005364CA" w:rsidP="00EA5208">
      <w:pPr>
        <w:pStyle w:val="ListParagraph"/>
        <w:numPr>
          <w:ilvl w:val="0"/>
          <w:numId w:val="5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Wide Area Network (WAN)</w:t>
      </w:r>
    </w:p>
    <w:p w14:paraId="02FD8378" w14:textId="77777777" w:rsidR="005364CA" w:rsidRPr="00785A2D" w:rsidRDefault="005364CA" w:rsidP="00EA5208">
      <w:pPr>
        <w:pStyle w:val="ListParagraph"/>
        <w:numPr>
          <w:ilvl w:val="0"/>
          <w:numId w:val="5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VHF Transmitter</w:t>
      </w:r>
    </w:p>
    <w:p w14:paraId="52A94817" w14:textId="77777777" w:rsidR="005364CA" w:rsidRPr="00785A2D" w:rsidRDefault="005364CA" w:rsidP="00EA5208">
      <w:pPr>
        <w:pStyle w:val="ListParagraph"/>
        <w:numPr>
          <w:ilvl w:val="0"/>
          <w:numId w:val="52"/>
        </w:numPr>
        <w:overflowPunct/>
        <w:autoSpaceDE/>
        <w:autoSpaceDN/>
        <w:adjustRightInd/>
        <w:spacing w:after="160" w:line="360" w:lineRule="auto"/>
        <w:contextualSpacing/>
        <w:textAlignment w:val="auto"/>
        <w:rPr>
          <w:rFonts w:cs="Arial"/>
          <w:color w:val="000000" w:themeColor="text1"/>
        </w:rPr>
      </w:pPr>
      <w:r w:rsidRPr="00785A2D">
        <w:rPr>
          <w:rFonts w:cs="Arial"/>
          <w:color w:val="000000" w:themeColor="text1"/>
        </w:rPr>
        <w:t>PABX</w:t>
      </w:r>
    </w:p>
    <w:p w14:paraId="5FBCC266" w14:textId="57A3111A" w:rsidR="004650CF" w:rsidRPr="00B642B9" w:rsidRDefault="005364CA" w:rsidP="00553745">
      <w:pPr>
        <w:pStyle w:val="ListParagraph"/>
        <w:numPr>
          <w:ilvl w:val="0"/>
          <w:numId w:val="52"/>
        </w:numPr>
        <w:overflowPunct/>
        <w:autoSpaceDE/>
        <w:autoSpaceDN/>
        <w:adjustRightInd/>
        <w:spacing w:after="160" w:line="360" w:lineRule="auto"/>
        <w:contextualSpacing/>
        <w:textAlignment w:val="auto"/>
        <w:rPr>
          <w:rFonts w:cs="Arial"/>
        </w:rPr>
      </w:pPr>
      <w:r w:rsidRPr="00785A2D">
        <w:rPr>
          <w:rFonts w:cs="Arial"/>
          <w:color w:val="000000" w:themeColor="text1"/>
        </w:rPr>
        <w:t>Recorder</w:t>
      </w:r>
    </w:p>
    <w:p w14:paraId="318D27DD" w14:textId="3CAE3DCC" w:rsidR="004650CF" w:rsidRPr="004650CF" w:rsidRDefault="004650CF" w:rsidP="004650CF">
      <w:pPr>
        <w:pStyle w:val="ListParagraph"/>
        <w:spacing w:line="360" w:lineRule="auto"/>
        <w:jc w:val="both"/>
        <w:rPr>
          <w:rFonts w:cs="Arial"/>
        </w:rPr>
      </w:pPr>
      <w:r w:rsidRPr="004650CF">
        <w:t>Bidders</w:t>
      </w:r>
      <w:r w:rsidRPr="004650CF">
        <w:rPr>
          <w:rFonts w:cs="Arial"/>
        </w:rPr>
        <w:t xml:space="preserve"> shall provide supporting information indicating compliance with this requirement</w:t>
      </w:r>
      <w:r>
        <w:rPr>
          <w:rFonts w:cs="Arial"/>
        </w:rPr>
        <w:t xml:space="preserve">, </w:t>
      </w:r>
      <w:r w:rsidR="00591B4D">
        <w:rPr>
          <w:rFonts w:cs="Arial"/>
        </w:rPr>
        <w:t xml:space="preserve">Bidders should </w:t>
      </w:r>
      <w:r>
        <w:rPr>
          <w:rFonts w:cs="Arial"/>
        </w:rPr>
        <w:t xml:space="preserve">ensure </w:t>
      </w:r>
      <w:r w:rsidR="00591B4D">
        <w:rPr>
          <w:rFonts w:cs="Arial"/>
        </w:rPr>
        <w:t xml:space="preserve">that </w:t>
      </w:r>
      <w:r w:rsidR="00561B0A">
        <w:rPr>
          <w:rFonts w:cs="Arial"/>
        </w:rPr>
        <w:t xml:space="preserve">all </w:t>
      </w:r>
      <w:r w:rsidR="00591B4D">
        <w:rPr>
          <w:rFonts w:cs="Arial"/>
        </w:rPr>
        <w:t xml:space="preserve">seven items are covered in </w:t>
      </w:r>
      <w:r w:rsidR="00747F69">
        <w:rPr>
          <w:rFonts w:cs="Arial"/>
        </w:rPr>
        <w:t>the</w:t>
      </w:r>
      <w:r w:rsidR="00591B4D">
        <w:rPr>
          <w:rFonts w:cs="Arial"/>
        </w:rPr>
        <w:t xml:space="preserve"> response</w:t>
      </w:r>
      <w:r w:rsidRPr="004650CF">
        <w:rPr>
          <w:rFonts w:cs="Arial"/>
        </w:rPr>
        <w:t xml:space="preserve">.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1B240860" w14:textId="77777777" w:rsidTr="00407CF9">
        <w:trPr>
          <w:trHeight w:val="445"/>
        </w:trPr>
        <w:tc>
          <w:tcPr>
            <w:tcW w:w="2797" w:type="dxa"/>
          </w:tcPr>
          <w:p w14:paraId="1C5F592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0EC4F0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4A00D1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AE04EEF" w14:textId="77777777" w:rsidTr="00407CF9">
        <w:trPr>
          <w:cantSplit/>
          <w:trHeight w:val="496"/>
        </w:trPr>
        <w:tc>
          <w:tcPr>
            <w:tcW w:w="9072" w:type="dxa"/>
            <w:gridSpan w:val="3"/>
          </w:tcPr>
          <w:p w14:paraId="5062017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D80ABDF" w14:textId="77777777" w:rsidTr="00407CF9">
        <w:trPr>
          <w:cantSplit/>
          <w:trHeight w:val="422"/>
        </w:trPr>
        <w:tc>
          <w:tcPr>
            <w:tcW w:w="9072" w:type="dxa"/>
            <w:gridSpan w:val="3"/>
          </w:tcPr>
          <w:p w14:paraId="6A4112F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01A62DB" w14:textId="77777777" w:rsidR="004650CF" w:rsidRPr="004650CF" w:rsidRDefault="004650CF" w:rsidP="004650CF">
      <w:pPr>
        <w:spacing w:after="160" w:line="360" w:lineRule="auto"/>
        <w:contextualSpacing/>
        <w:rPr>
          <w:rFonts w:cs="Arial"/>
          <w:color w:val="000000" w:themeColor="text1"/>
        </w:rPr>
      </w:pPr>
    </w:p>
    <w:p w14:paraId="78531D0E" w14:textId="77777777" w:rsidR="005364CA" w:rsidRPr="00785A2D" w:rsidRDefault="005364CA" w:rsidP="00EA5208">
      <w:pPr>
        <w:pStyle w:val="ListParagraph"/>
        <w:numPr>
          <w:ilvl w:val="0"/>
          <w:numId w:val="51"/>
        </w:numPr>
        <w:spacing w:line="360" w:lineRule="auto"/>
        <w:jc w:val="both"/>
      </w:pPr>
      <w:r w:rsidRPr="00785A2D">
        <w:t>The system shall interact with various systems using the following interface types:</w:t>
      </w:r>
    </w:p>
    <w:tbl>
      <w:tblPr>
        <w:tblStyle w:val="TableGrid"/>
        <w:tblW w:w="9640" w:type="dxa"/>
        <w:tblInd w:w="-147" w:type="dxa"/>
        <w:tblLook w:val="04A0" w:firstRow="1" w:lastRow="0" w:firstColumn="1" w:lastColumn="0" w:noHBand="0" w:noVBand="1"/>
      </w:tblPr>
      <w:tblGrid>
        <w:gridCol w:w="842"/>
        <w:gridCol w:w="2126"/>
        <w:gridCol w:w="1451"/>
        <w:gridCol w:w="1663"/>
        <w:gridCol w:w="1876"/>
        <w:gridCol w:w="1682"/>
      </w:tblGrid>
      <w:tr w:rsidR="005364CA" w:rsidRPr="00785A2D" w14:paraId="69B41B65" w14:textId="77777777" w:rsidTr="008C0D35">
        <w:tc>
          <w:tcPr>
            <w:tcW w:w="842" w:type="dxa"/>
            <w:shd w:val="clear" w:color="auto" w:fill="BFBFBF" w:themeFill="background1" w:themeFillShade="BF"/>
          </w:tcPr>
          <w:p w14:paraId="278E97BA" w14:textId="77777777" w:rsidR="005364CA" w:rsidRPr="00785A2D" w:rsidRDefault="005364CA" w:rsidP="008C0D35">
            <w:pPr>
              <w:pStyle w:val="Style1"/>
              <w:numPr>
                <w:ilvl w:val="0"/>
                <w:numId w:val="0"/>
              </w:numPr>
            </w:pPr>
            <w:r w:rsidRPr="00785A2D">
              <w:t xml:space="preserve">Station </w:t>
            </w:r>
          </w:p>
        </w:tc>
        <w:tc>
          <w:tcPr>
            <w:tcW w:w="2126" w:type="dxa"/>
            <w:shd w:val="clear" w:color="auto" w:fill="BFBFBF" w:themeFill="background1" w:themeFillShade="BF"/>
          </w:tcPr>
          <w:p w14:paraId="245F74F1" w14:textId="77777777" w:rsidR="005364CA" w:rsidRPr="00785A2D" w:rsidRDefault="005364CA" w:rsidP="008C0D35">
            <w:pPr>
              <w:pStyle w:val="Style1"/>
              <w:numPr>
                <w:ilvl w:val="0"/>
                <w:numId w:val="0"/>
              </w:numPr>
            </w:pPr>
            <w:r w:rsidRPr="00785A2D">
              <w:t xml:space="preserve">External system </w:t>
            </w:r>
          </w:p>
        </w:tc>
        <w:tc>
          <w:tcPr>
            <w:tcW w:w="1451" w:type="dxa"/>
            <w:shd w:val="clear" w:color="auto" w:fill="BFBFBF" w:themeFill="background1" w:themeFillShade="BF"/>
          </w:tcPr>
          <w:p w14:paraId="7D160821" w14:textId="77777777" w:rsidR="005364CA" w:rsidRPr="00785A2D" w:rsidRDefault="005364CA" w:rsidP="008C0D35">
            <w:pPr>
              <w:pStyle w:val="Style1"/>
              <w:numPr>
                <w:ilvl w:val="0"/>
                <w:numId w:val="0"/>
              </w:numPr>
            </w:pPr>
            <w:r w:rsidRPr="00785A2D">
              <w:t>Output to an external system</w:t>
            </w:r>
          </w:p>
        </w:tc>
        <w:tc>
          <w:tcPr>
            <w:tcW w:w="1663" w:type="dxa"/>
            <w:shd w:val="clear" w:color="auto" w:fill="BFBFBF" w:themeFill="background1" w:themeFillShade="BF"/>
          </w:tcPr>
          <w:p w14:paraId="5142DE3C" w14:textId="77777777" w:rsidR="005364CA" w:rsidRPr="00785A2D" w:rsidRDefault="005364CA" w:rsidP="008C0D35">
            <w:pPr>
              <w:pStyle w:val="Style1"/>
              <w:numPr>
                <w:ilvl w:val="0"/>
                <w:numId w:val="0"/>
              </w:numPr>
            </w:pPr>
            <w:r w:rsidRPr="00785A2D">
              <w:t>Input from an external system</w:t>
            </w:r>
          </w:p>
        </w:tc>
        <w:tc>
          <w:tcPr>
            <w:tcW w:w="1876" w:type="dxa"/>
            <w:shd w:val="clear" w:color="auto" w:fill="BFBFBF" w:themeFill="background1" w:themeFillShade="BF"/>
          </w:tcPr>
          <w:p w14:paraId="0D549491" w14:textId="77777777" w:rsidR="005364CA" w:rsidRPr="00785A2D" w:rsidRDefault="005364CA" w:rsidP="008C0D35">
            <w:pPr>
              <w:pStyle w:val="Style1"/>
              <w:numPr>
                <w:ilvl w:val="0"/>
                <w:numId w:val="0"/>
              </w:numPr>
            </w:pPr>
            <w:r w:rsidRPr="00785A2D">
              <w:t>Type</w:t>
            </w:r>
          </w:p>
        </w:tc>
        <w:tc>
          <w:tcPr>
            <w:tcW w:w="1682" w:type="dxa"/>
            <w:shd w:val="clear" w:color="auto" w:fill="BFBFBF" w:themeFill="background1" w:themeFillShade="BF"/>
          </w:tcPr>
          <w:p w14:paraId="00D44051" w14:textId="77777777" w:rsidR="005364CA" w:rsidRPr="00785A2D" w:rsidRDefault="005364CA" w:rsidP="008C0D35">
            <w:pPr>
              <w:pStyle w:val="Style1"/>
              <w:numPr>
                <w:ilvl w:val="0"/>
                <w:numId w:val="0"/>
              </w:numPr>
            </w:pPr>
            <w:r w:rsidRPr="00785A2D">
              <w:t>Protocol interface</w:t>
            </w:r>
          </w:p>
        </w:tc>
      </w:tr>
      <w:tr w:rsidR="005364CA" w:rsidRPr="00785A2D" w14:paraId="7E1C464E" w14:textId="77777777" w:rsidTr="008C0D35">
        <w:tc>
          <w:tcPr>
            <w:tcW w:w="842" w:type="dxa"/>
            <w:vMerge w:val="restart"/>
          </w:tcPr>
          <w:p w14:paraId="3D8BE5D5" w14:textId="77777777" w:rsidR="005364CA" w:rsidRPr="00785A2D" w:rsidRDefault="005364CA" w:rsidP="008C0D35">
            <w:pPr>
              <w:pStyle w:val="Style1"/>
              <w:numPr>
                <w:ilvl w:val="0"/>
                <w:numId w:val="0"/>
              </w:numPr>
            </w:pPr>
            <w:r w:rsidRPr="00785A2D">
              <w:t>FAOR FACT FALE</w:t>
            </w:r>
          </w:p>
          <w:p w14:paraId="3AFCF026" w14:textId="77777777" w:rsidR="005364CA" w:rsidRPr="00785A2D" w:rsidRDefault="005364CA" w:rsidP="008C0D35">
            <w:pPr>
              <w:pStyle w:val="Style1"/>
              <w:numPr>
                <w:ilvl w:val="0"/>
                <w:numId w:val="0"/>
              </w:numPr>
            </w:pPr>
            <w:r w:rsidRPr="00785A2D">
              <w:t>SSS</w:t>
            </w:r>
          </w:p>
          <w:p w14:paraId="1495BE7E" w14:textId="77777777" w:rsidR="005364CA" w:rsidRPr="00785A2D" w:rsidRDefault="005364CA" w:rsidP="008C0D35">
            <w:pPr>
              <w:pStyle w:val="Style1"/>
              <w:numPr>
                <w:ilvl w:val="0"/>
                <w:numId w:val="0"/>
              </w:numPr>
            </w:pPr>
            <w:r w:rsidRPr="00785A2D">
              <w:t>FAPE</w:t>
            </w:r>
          </w:p>
          <w:p w14:paraId="4FB9B5B3" w14:textId="77777777" w:rsidR="005364CA" w:rsidRPr="00785A2D" w:rsidRDefault="005364CA" w:rsidP="008C0D35">
            <w:pPr>
              <w:pStyle w:val="Style1"/>
              <w:numPr>
                <w:ilvl w:val="0"/>
                <w:numId w:val="0"/>
              </w:numPr>
            </w:pPr>
            <w:r w:rsidRPr="00785A2D">
              <w:t>FAGG</w:t>
            </w:r>
          </w:p>
          <w:p w14:paraId="227C6A46" w14:textId="77777777" w:rsidR="005364CA" w:rsidRPr="00785A2D" w:rsidRDefault="005364CA" w:rsidP="008C0D35">
            <w:pPr>
              <w:pStyle w:val="Style1"/>
              <w:numPr>
                <w:ilvl w:val="0"/>
                <w:numId w:val="0"/>
              </w:numPr>
            </w:pPr>
            <w:r w:rsidRPr="00785A2D">
              <w:t>FAEL</w:t>
            </w:r>
          </w:p>
          <w:p w14:paraId="1A05B588" w14:textId="77777777" w:rsidR="005364CA" w:rsidRPr="00785A2D" w:rsidRDefault="005364CA" w:rsidP="008C0D35">
            <w:pPr>
              <w:pStyle w:val="Style1"/>
              <w:numPr>
                <w:ilvl w:val="0"/>
                <w:numId w:val="0"/>
              </w:numPr>
            </w:pPr>
            <w:r w:rsidRPr="00785A2D">
              <w:t>FABL</w:t>
            </w:r>
          </w:p>
        </w:tc>
        <w:tc>
          <w:tcPr>
            <w:tcW w:w="2126" w:type="dxa"/>
          </w:tcPr>
          <w:p w14:paraId="6811DB6D" w14:textId="77777777" w:rsidR="005364CA" w:rsidRPr="00785A2D" w:rsidRDefault="005364CA" w:rsidP="008C0D35">
            <w:pPr>
              <w:pStyle w:val="Style1"/>
              <w:numPr>
                <w:ilvl w:val="0"/>
                <w:numId w:val="0"/>
              </w:numPr>
            </w:pPr>
            <w:r w:rsidRPr="00785A2D">
              <w:t>Datalink service provider</w:t>
            </w:r>
          </w:p>
        </w:tc>
        <w:tc>
          <w:tcPr>
            <w:tcW w:w="1451" w:type="dxa"/>
          </w:tcPr>
          <w:p w14:paraId="101BC735" w14:textId="77777777" w:rsidR="005364CA" w:rsidRPr="00785A2D" w:rsidRDefault="005364CA" w:rsidP="008C0D35">
            <w:pPr>
              <w:pStyle w:val="Style1"/>
              <w:numPr>
                <w:ilvl w:val="0"/>
                <w:numId w:val="0"/>
              </w:numPr>
            </w:pPr>
            <w:r w:rsidRPr="00785A2D">
              <w:t>D-ATIS message</w:t>
            </w:r>
          </w:p>
        </w:tc>
        <w:tc>
          <w:tcPr>
            <w:tcW w:w="1663" w:type="dxa"/>
          </w:tcPr>
          <w:p w14:paraId="14B5F13B" w14:textId="77777777" w:rsidR="005364CA" w:rsidRPr="00785A2D" w:rsidRDefault="005364CA" w:rsidP="008C0D35">
            <w:pPr>
              <w:pStyle w:val="Style1"/>
              <w:numPr>
                <w:ilvl w:val="0"/>
                <w:numId w:val="0"/>
              </w:numPr>
            </w:pPr>
            <w:r w:rsidRPr="00785A2D">
              <w:t>D-ATIS request</w:t>
            </w:r>
          </w:p>
        </w:tc>
        <w:tc>
          <w:tcPr>
            <w:tcW w:w="1876" w:type="dxa"/>
          </w:tcPr>
          <w:p w14:paraId="22F42805" w14:textId="77777777" w:rsidR="005364CA" w:rsidRPr="00785A2D" w:rsidRDefault="005364CA" w:rsidP="008C0D35">
            <w:pPr>
              <w:pStyle w:val="Style1"/>
              <w:numPr>
                <w:ilvl w:val="0"/>
                <w:numId w:val="0"/>
              </w:numPr>
            </w:pPr>
            <w:r w:rsidRPr="00785A2D">
              <w:t>Ethernet</w:t>
            </w:r>
          </w:p>
        </w:tc>
        <w:tc>
          <w:tcPr>
            <w:tcW w:w="1682" w:type="dxa"/>
          </w:tcPr>
          <w:p w14:paraId="0BB01B84" w14:textId="77777777" w:rsidR="005364CA" w:rsidRPr="00785A2D" w:rsidRDefault="005364CA" w:rsidP="008C0D35">
            <w:pPr>
              <w:pStyle w:val="Style1"/>
              <w:numPr>
                <w:ilvl w:val="0"/>
                <w:numId w:val="0"/>
              </w:numPr>
            </w:pPr>
            <w:r w:rsidRPr="00785A2D">
              <w:t>TCP/IP</w:t>
            </w:r>
          </w:p>
        </w:tc>
      </w:tr>
      <w:tr w:rsidR="005364CA" w:rsidRPr="00785A2D" w14:paraId="6A425690" w14:textId="77777777" w:rsidTr="008C0D35">
        <w:tc>
          <w:tcPr>
            <w:tcW w:w="842" w:type="dxa"/>
            <w:vMerge/>
          </w:tcPr>
          <w:p w14:paraId="1DC216C0" w14:textId="77777777" w:rsidR="005364CA" w:rsidRPr="00785A2D" w:rsidRDefault="005364CA" w:rsidP="008C0D35">
            <w:pPr>
              <w:pStyle w:val="Style1"/>
              <w:numPr>
                <w:ilvl w:val="0"/>
                <w:numId w:val="0"/>
              </w:numPr>
            </w:pPr>
          </w:p>
        </w:tc>
        <w:tc>
          <w:tcPr>
            <w:tcW w:w="2126" w:type="dxa"/>
          </w:tcPr>
          <w:p w14:paraId="39EF7355" w14:textId="77777777" w:rsidR="005364CA" w:rsidRPr="00785A2D" w:rsidRDefault="005364CA" w:rsidP="008C0D35">
            <w:pPr>
              <w:pStyle w:val="Style1"/>
              <w:numPr>
                <w:ilvl w:val="0"/>
                <w:numId w:val="0"/>
              </w:numPr>
            </w:pPr>
            <w:r w:rsidRPr="00785A2D">
              <w:t>System Status Display</w:t>
            </w:r>
          </w:p>
        </w:tc>
        <w:tc>
          <w:tcPr>
            <w:tcW w:w="1451" w:type="dxa"/>
          </w:tcPr>
          <w:p w14:paraId="32284478" w14:textId="77777777" w:rsidR="005364CA" w:rsidRPr="00785A2D" w:rsidRDefault="005364CA" w:rsidP="008C0D35">
            <w:pPr>
              <w:pStyle w:val="Style1"/>
              <w:numPr>
                <w:ilvl w:val="0"/>
                <w:numId w:val="0"/>
              </w:numPr>
            </w:pPr>
            <w:r w:rsidRPr="00785A2D">
              <w:t>ATIS letter</w:t>
            </w:r>
          </w:p>
        </w:tc>
        <w:tc>
          <w:tcPr>
            <w:tcW w:w="1663" w:type="dxa"/>
          </w:tcPr>
          <w:p w14:paraId="4DD77919" w14:textId="77777777" w:rsidR="005364CA" w:rsidRPr="00785A2D" w:rsidRDefault="005364CA" w:rsidP="008C0D35">
            <w:pPr>
              <w:pStyle w:val="Style1"/>
              <w:numPr>
                <w:ilvl w:val="0"/>
                <w:numId w:val="0"/>
              </w:numPr>
            </w:pPr>
            <w:r w:rsidRPr="00785A2D">
              <w:t>Command to subscribe to ATIS letter</w:t>
            </w:r>
          </w:p>
        </w:tc>
        <w:tc>
          <w:tcPr>
            <w:tcW w:w="1876" w:type="dxa"/>
          </w:tcPr>
          <w:p w14:paraId="5E4D9530" w14:textId="77777777" w:rsidR="005364CA" w:rsidRPr="00785A2D" w:rsidRDefault="005364CA" w:rsidP="008C0D35">
            <w:pPr>
              <w:pStyle w:val="Style1"/>
              <w:numPr>
                <w:ilvl w:val="0"/>
                <w:numId w:val="0"/>
              </w:numPr>
            </w:pPr>
            <w:r w:rsidRPr="00785A2D">
              <w:t>Ethernet</w:t>
            </w:r>
          </w:p>
        </w:tc>
        <w:tc>
          <w:tcPr>
            <w:tcW w:w="1682" w:type="dxa"/>
          </w:tcPr>
          <w:p w14:paraId="61613BDC" w14:textId="77777777" w:rsidR="005364CA" w:rsidRPr="00785A2D" w:rsidRDefault="005364CA" w:rsidP="008C0D35">
            <w:pPr>
              <w:pStyle w:val="Style1"/>
              <w:numPr>
                <w:ilvl w:val="0"/>
                <w:numId w:val="0"/>
              </w:numPr>
            </w:pPr>
            <w:r w:rsidRPr="00785A2D">
              <w:t>TCP/IP</w:t>
            </w:r>
          </w:p>
        </w:tc>
      </w:tr>
      <w:tr w:rsidR="005364CA" w:rsidRPr="00785A2D" w14:paraId="4F3A0ECE" w14:textId="77777777" w:rsidTr="008C0D35">
        <w:tc>
          <w:tcPr>
            <w:tcW w:w="842" w:type="dxa"/>
            <w:vMerge/>
          </w:tcPr>
          <w:p w14:paraId="0DFFC4E2" w14:textId="77777777" w:rsidR="005364CA" w:rsidRPr="00785A2D" w:rsidRDefault="005364CA" w:rsidP="008C0D35">
            <w:pPr>
              <w:pStyle w:val="Style1"/>
              <w:numPr>
                <w:ilvl w:val="0"/>
                <w:numId w:val="0"/>
              </w:numPr>
            </w:pPr>
          </w:p>
        </w:tc>
        <w:tc>
          <w:tcPr>
            <w:tcW w:w="2126" w:type="dxa"/>
          </w:tcPr>
          <w:p w14:paraId="2830BB2A" w14:textId="77777777" w:rsidR="005364CA" w:rsidRPr="00785A2D" w:rsidRDefault="005364CA" w:rsidP="008C0D35">
            <w:pPr>
              <w:pStyle w:val="Style1"/>
              <w:numPr>
                <w:ilvl w:val="0"/>
                <w:numId w:val="0"/>
              </w:numPr>
            </w:pPr>
            <w:r w:rsidRPr="00785A2D">
              <w:t>AWOS</w:t>
            </w:r>
          </w:p>
        </w:tc>
        <w:tc>
          <w:tcPr>
            <w:tcW w:w="1451" w:type="dxa"/>
          </w:tcPr>
          <w:p w14:paraId="70890269" w14:textId="77777777" w:rsidR="005364CA" w:rsidRPr="00785A2D" w:rsidRDefault="005364CA" w:rsidP="008C0D35">
            <w:pPr>
              <w:pStyle w:val="Style1"/>
              <w:numPr>
                <w:ilvl w:val="0"/>
                <w:numId w:val="0"/>
              </w:numPr>
            </w:pPr>
            <w:r w:rsidRPr="00785A2D">
              <w:t>N/A</w:t>
            </w:r>
          </w:p>
        </w:tc>
        <w:tc>
          <w:tcPr>
            <w:tcW w:w="1663" w:type="dxa"/>
          </w:tcPr>
          <w:p w14:paraId="532E7346" w14:textId="77777777" w:rsidR="005364CA" w:rsidRPr="00785A2D" w:rsidRDefault="005364CA" w:rsidP="008C0D35">
            <w:pPr>
              <w:pStyle w:val="Style1"/>
              <w:numPr>
                <w:ilvl w:val="0"/>
                <w:numId w:val="0"/>
              </w:numPr>
            </w:pPr>
            <w:r w:rsidRPr="00785A2D">
              <w:t>Meteorological report</w:t>
            </w:r>
          </w:p>
        </w:tc>
        <w:tc>
          <w:tcPr>
            <w:tcW w:w="1876" w:type="dxa"/>
          </w:tcPr>
          <w:p w14:paraId="38092B75" w14:textId="77777777" w:rsidR="005364CA" w:rsidRPr="00785A2D" w:rsidRDefault="005364CA" w:rsidP="008C0D35">
            <w:pPr>
              <w:pStyle w:val="Style1"/>
              <w:numPr>
                <w:ilvl w:val="0"/>
                <w:numId w:val="0"/>
              </w:numPr>
            </w:pPr>
            <w:r w:rsidRPr="00785A2D">
              <w:t>Ethernet</w:t>
            </w:r>
          </w:p>
        </w:tc>
        <w:tc>
          <w:tcPr>
            <w:tcW w:w="1682" w:type="dxa"/>
          </w:tcPr>
          <w:p w14:paraId="52D4F7FA" w14:textId="77777777" w:rsidR="005364CA" w:rsidRPr="00785A2D" w:rsidRDefault="005364CA" w:rsidP="008C0D35">
            <w:pPr>
              <w:pStyle w:val="Style1"/>
              <w:numPr>
                <w:ilvl w:val="0"/>
                <w:numId w:val="0"/>
              </w:numPr>
            </w:pPr>
            <w:r w:rsidRPr="00785A2D">
              <w:t>TCP/IP</w:t>
            </w:r>
          </w:p>
        </w:tc>
      </w:tr>
      <w:tr w:rsidR="005364CA" w:rsidRPr="00785A2D" w14:paraId="7546E743" w14:textId="77777777" w:rsidTr="008C0D35">
        <w:tc>
          <w:tcPr>
            <w:tcW w:w="842" w:type="dxa"/>
            <w:vMerge/>
          </w:tcPr>
          <w:p w14:paraId="0156DEA4" w14:textId="77777777" w:rsidR="005364CA" w:rsidRPr="00785A2D" w:rsidRDefault="005364CA" w:rsidP="008C0D35">
            <w:pPr>
              <w:pStyle w:val="Style1"/>
              <w:numPr>
                <w:ilvl w:val="0"/>
                <w:numId w:val="0"/>
              </w:numPr>
            </w:pPr>
          </w:p>
        </w:tc>
        <w:tc>
          <w:tcPr>
            <w:tcW w:w="2126" w:type="dxa"/>
          </w:tcPr>
          <w:p w14:paraId="7CA7D8F8" w14:textId="77777777" w:rsidR="005364CA" w:rsidRPr="00785A2D" w:rsidRDefault="005364CA" w:rsidP="008C0D35">
            <w:pPr>
              <w:pStyle w:val="Style1"/>
              <w:numPr>
                <w:ilvl w:val="0"/>
                <w:numId w:val="0"/>
              </w:numPr>
            </w:pPr>
            <w:r w:rsidRPr="00785A2D">
              <w:t>NTP</w:t>
            </w:r>
          </w:p>
        </w:tc>
        <w:tc>
          <w:tcPr>
            <w:tcW w:w="1451" w:type="dxa"/>
          </w:tcPr>
          <w:p w14:paraId="4E3BA66B" w14:textId="77777777" w:rsidR="005364CA" w:rsidRPr="00785A2D" w:rsidRDefault="005364CA" w:rsidP="008C0D35">
            <w:pPr>
              <w:pStyle w:val="Style1"/>
              <w:numPr>
                <w:ilvl w:val="0"/>
                <w:numId w:val="0"/>
              </w:numPr>
            </w:pPr>
            <w:r w:rsidRPr="00785A2D">
              <w:t>N/A</w:t>
            </w:r>
          </w:p>
        </w:tc>
        <w:tc>
          <w:tcPr>
            <w:tcW w:w="1663" w:type="dxa"/>
          </w:tcPr>
          <w:p w14:paraId="616C33B5" w14:textId="77777777" w:rsidR="005364CA" w:rsidRPr="00785A2D" w:rsidRDefault="005364CA" w:rsidP="008C0D35">
            <w:pPr>
              <w:pStyle w:val="Style1"/>
              <w:numPr>
                <w:ilvl w:val="0"/>
                <w:numId w:val="0"/>
              </w:numPr>
            </w:pPr>
            <w:r w:rsidRPr="00785A2D">
              <w:t>Time</w:t>
            </w:r>
          </w:p>
        </w:tc>
        <w:tc>
          <w:tcPr>
            <w:tcW w:w="1876" w:type="dxa"/>
          </w:tcPr>
          <w:p w14:paraId="0F08829F" w14:textId="77777777" w:rsidR="005364CA" w:rsidRPr="00785A2D" w:rsidRDefault="005364CA" w:rsidP="008C0D35">
            <w:pPr>
              <w:pStyle w:val="Style1"/>
              <w:numPr>
                <w:ilvl w:val="0"/>
                <w:numId w:val="0"/>
              </w:numPr>
            </w:pPr>
            <w:r w:rsidRPr="00785A2D">
              <w:t>Ethernet</w:t>
            </w:r>
          </w:p>
        </w:tc>
        <w:tc>
          <w:tcPr>
            <w:tcW w:w="1682" w:type="dxa"/>
          </w:tcPr>
          <w:p w14:paraId="5487B566" w14:textId="77777777" w:rsidR="005364CA" w:rsidRPr="00785A2D" w:rsidRDefault="005364CA" w:rsidP="008C0D35">
            <w:pPr>
              <w:pStyle w:val="Style1"/>
              <w:numPr>
                <w:ilvl w:val="0"/>
                <w:numId w:val="0"/>
              </w:numPr>
            </w:pPr>
            <w:r w:rsidRPr="00785A2D">
              <w:t>TCP/IP or UDP</w:t>
            </w:r>
          </w:p>
        </w:tc>
      </w:tr>
      <w:tr w:rsidR="005364CA" w:rsidRPr="00785A2D" w14:paraId="72BC32A2" w14:textId="77777777" w:rsidTr="008C0D35">
        <w:tc>
          <w:tcPr>
            <w:tcW w:w="842" w:type="dxa"/>
            <w:vMerge/>
          </w:tcPr>
          <w:p w14:paraId="3C22F40B" w14:textId="77777777" w:rsidR="005364CA" w:rsidRPr="00785A2D" w:rsidRDefault="005364CA" w:rsidP="008C0D35">
            <w:pPr>
              <w:pStyle w:val="Style1"/>
              <w:numPr>
                <w:ilvl w:val="0"/>
                <w:numId w:val="0"/>
              </w:numPr>
            </w:pPr>
          </w:p>
        </w:tc>
        <w:tc>
          <w:tcPr>
            <w:tcW w:w="2126" w:type="dxa"/>
          </w:tcPr>
          <w:p w14:paraId="23F929D5" w14:textId="77777777" w:rsidR="005364CA" w:rsidRPr="00785A2D" w:rsidRDefault="005364CA" w:rsidP="008C0D35">
            <w:pPr>
              <w:pStyle w:val="Style1"/>
              <w:numPr>
                <w:ilvl w:val="0"/>
                <w:numId w:val="0"/>
              </w:numPr>
            </w:pPr>
            <w:r w:rsidRPr="00785A2D">
              <w:t>Radios</w:t>
            </w:r>
          </w:p>
        </w:tc>
        <w:tc>
          <w:tcPr>
            <w:tcW w:w="1451" w:type="dxa"/>
          </w:tcPr>
          <w:p w14:paraId="28C69012" w14:textId="77777777" w:rsidR="005364CA" w:rsidRPr="00785A2D" w:rsidRDefault="005364CA" w:rsidP="008C0D35">
            <w:pPr>
              <w:pStyle w:val="Style1"/>
              <w:numPr>
                <w:ilvl w:val="0"/>
                <w:numId w:val="0"/>
              </w:numPr>
            </w:pPr>
            <w:r w:rsidRPr="00785A2D">
              <w:t>ATIS audio &amp; PTT</w:t>
            </w:r>
          </w:p>
        </w:tc>
        <w:tc>
          <w:tcPr>
            <w:tcW w:w="1663" w:type="dxa"/>
          </w:tcPr>
          <w:p w14:paraId="6491C526" w14:textId="77777777" w:rsidR="005364CA" w:rsidRPr="00785A2D" w:rsidRDefault="005364CA" w:rsidP="008C0D35">
            <w:pPr>
              <w:pStyle w:val="Style1"/>
              <w:numPr>
                <w:ilvl w:val="0"/>
                <w:numId w:val="0"/>
              </w:numPr>
            </w:pPr>
            <w:r w:rsidRPr="00785A2D">
              <w:t>N/A</w:t>
            </w:r>
          </w:p>
        </w:tc>
        <w:tc>
          <w:tcPr>
            <w:tcW w:w="1876" w:type="dxa"/>
          </w:tcPr>
          <w:p w14:paraId="47452F00" w14:textId="77777777" w:rsidR="005364CA" w:rsidRPr="00785A2D" w:rsidRDefault="005364CA" w:rsidP="008C0D35">
            <w:pPr>
              <w:pStyle w:val="Style1"/>
              <w:numPr>
                <w:ilvl w:val="0"/>
                <w:numId w:val="0"/>
              </w:numPr>
            </w:pPr>
            <w:r w:rsidRPr="00785A2D">
              <w:t>Ethernet/Analogue</w:t>
            </w:r>
          </w:p>
        </w:tc>
        <w:tc>
          <w:tcPr>
            <w:tcW w:w="1682" w:type="dxa"/>
          </w:tcPr>
          <w:p w14:paraId="4428F7EE" w14:textId="77777777" w:rsidR="005364CA" w:rsidRPr="00785A2D" w:rsidRDefault="005364CA" w:rsidP="008C0D35">
            <w:pPr>
              <w:pStyle w:val="Style1"/>
              <w:numPr>
                <w:ilvl w:val="0"/>
                <w:numId w:val="0"/>
              </w:numPr>
            </w:pPr>
            <w:r w:rsidRPr="00785A2D">
              <w:t>TCP/IP and 4 wire E &amp; M</w:t>
            </w:r>
          </w:p>
        </w:tc>
      </w:tr>
      <w:tr w:rsidR="005364CA" w:rsidRPr="00785A2D" w14:paraId="11773CA1" w14:textId="77777777" w:rsidTr="008C0D35">
        <w:tc>
          <w:tcPr>
            <w:tcW w:w="842" w:type="dxa"/>
            <w:vMerge/>
          </w:tcPr>
          <w:p w14:paraId="38EF7480" w14:textId="77777777" w:rsidR="005364CA" w:rsidRPr="00785A2D" w:rsidRDefault="005364CA" w:rsidP="008C0D35">
            <w:pPr>
              <w:pStyle w:val="Style1"/>
              <w:numPr>
                <w:ilvl w:val="0"/>
                <w:numId w:val="0"/>
              </w:numPr>
            </w:pPr>
          </w:p>
        </w:tc>
        <w:tc>
          <w:tcPr>
            <w:tcW w:w="2126" w:type="dxa"/>
          </w:tcPr>
          <w:p w14:paraId="555531E2" w14:textId="77777777" w:rsidR="005364CA" w:rsidRPr="00785A2D" w:rsidRDefault="005364CA" w:rsidP="008C0D35">
            <w:pPr>
              <w:pStyle w:val="Style1"/>
              <w:numPr>
                <w:ilvl w:val="0"/>
                <w:numId w:val="0"/>
              </w:numPr>
            </w:pPr>
            <w:r w:rsidRPr="00785A2D">
              <w:t xml:space="preserve">Recorder </w:t>
            </w:r>
          </w:p>
        </w:tc>
        <w:tc>
          <w:tcPr>
            <w:tcW w:w="1451" w:type="dxa"/>
          </w:tcPr>
          <w:p w14:paraId="40678DB5" w14:textId="77777777" w:rsidR="005364CA" w:rsidRPr="00785A2D" w:rsidRDefault="005364CA" w:rsidP="008C0D35">
            <w:pPr>
              <w:pStyle w:val="Style1"/>
              <w:numPr>
                <w:ilvl w:val="0"/>
                <w:numId w:val="0"/>
              </w:numPr>
            </w:pPr>
            <w:r w:rsidRPr="00785A2D">
              <w:t>ATIS audio</w:t>
            </w:r>
          </w:p>
        </w:tc>
        <w:tc>
          <w:tcPr>
            <w:tcW w:w="1663" w:type="dxa"/>
          </w:tcPr>
          <w:p w14:paraId="5FB43417" w14:textId="77777777" w:rsidR="005364CA" w:rsidRPr="00785A2D" w:rsidRDefault="005364CA" w:rsidP="008C0D35">
            <w:pPr>
              <w:pStyle w:val="Style1"/>
              <w:numPr>
                <w:ilvl w:val="0"/>
                <w:numId w:val="0"/>
              </w:numPr>
            </w:pPr>
            <w:r w:rsidRPr="00785A2D">
              <w:t>N/A</w:t>
            </w:r>
          </w:p>
        </w:tc>
        <w:tc>
          <w:tcPr>
            <w:tcW w:w="1876" w:type="dxa"/>
          </w:tcPr>
          <w:p w14:paraId="1F3F404E" w14:textId="77777777" w:rsidR="005364CA" w:rsidRPr="00785A2D" w:rsidRDefault="005364CA" w:rsidP="008C0D35">
            <w:pPr>
              <w:pStyle w:val="Style1"/>
              <w:numPr>
                <w:ilvl w:val="0"/>
                <w:numId w:val="0"/>
              </w:numPr>
            </w:pPr>
            <w:r w:rsidRPr="00785A2D">
              <w:t>Ethernet</w:t>
            </w:r>
          </w:p>
        </w:tc>
        <w:tc>
          <w:tcPr>
            <w:tcW w:w="1682" w:type="dxa"/>
          </w:tcPr>
          <w:p w14:paraId="5892C408" w14:textId="77777777" w:rsidR="005364CA" w:rsidRPr="00785A2D" w:rsidRDefault="005364CA" w:rsidP="008C0D35">
            <w:pPr>
              <w:pStyle w:val="Style1"/>
              <w:numPr>
                <w:ilvl w:val="0"/>
                <w:numId w:val="0"/>
              </w:numPr>
            </w:pPr>
            <w:r w:rsidRPr="00785A2D">
              <w:t>TCP/IP and 4 wire E &amp; M</w:t>
            </w:r>
          </w:p>
        </w:tc>
      </w:tr>
      <w:tr w:rsidR="005364CA" w:rsidRPr="00785A2D" w14:paraId="5D680165" w14:textId="77777777" w:rsidTr="008C0D35">
        <w:tc>
          <w:tcPr>
            <w:tcW w:w="842" w:type="dxa"/>
            <w:vMerge/>
          </w:tcPr>
          <w:p w14:paraId="265D982C" w14:textId="77777777" w:rsidR="005364CA" w:rsidRPr="00785A2D" w:rsidRDefault="005364CA" w:rsidP="008C0D35">
            <w:pPr>
              <w:pStyle w:val="Style1"/>
              <w:numPr>
                <w:ilvl w:val="0"/>
                <w:numId w:val="0"/>
              </w:numPr>
            </w:pPr>
          </w:p>
        </w:tc>
        <w:tc>
          <w:tcPr>
            <w:tcW w:w="2126" w:type="dxa"/>
          </w:tcPr>
          <w:p w14:paraId="6FA3A5DA" w14:textId="77777777" w:rsidR="005364CA" w:rsidRPr="00785A2D" w:rsidRDefault="005364CA" w:rsidP="008C0D35">
            <w:pPr>
              <w:pStyle w:val="Style1"/>
              <w:numPr>
                <w:ilvl w:val="0"/>
                <w:numId w:val="0"/>
              </w:numPr>
            </w:pPr>
            <w:r w:rsidRPr="00785A2D">
              <w:t>PABX/Voice Modem</w:t>
            </w:r>
          </w:p>
        </w:tc>
        <w:tc>
          <w:tcPr>
            <w:tcW w:w="1451" w:type="dxa"/>
          </w:tcPr>
          <w:p w14:paraId="741E7C2D" w14:textId="77777777" w:rsidR="005364CA" w:rsidRPr="00785A2D" w:rsidRDefault="005364CA" w:rsidP="008C0D35">
            <w:pPr>
              <w:pStyle w:val="Style1"/>
              <w:numPr>
                <w:ilvl w:val="0"/>
                <w:numId w:val="0"/>
              </w:numPr>
            </w:pPr>
            <w:r w:rsidRPr="00785A2D">
              <w:t>ATIS audio</w:t>
            </w:r>
          </w:p>
        </w:tc>
        <w:tc>
          <w:tcPr>
            <w:tcW w:w="1663" w:type="dxa"/>
          </w:tcPr>
          <w:p w14:paraId="508EBE69" w14:textId="77777777" w:rsidR="005364CA" w:rsidRPr="00785A2D" w:rsidRDefault="005364CA" w:rsidP="008C0D35">
            <w:pPr>
              <w:pStyle w:val="Style1"/>
              <w:numPr>
                <w:ilvl w:val="0"/>
                <w:numId w:val="0"/>
              </w:numPr>
            </w:pPr>
            <w:r w:rsidRPr="00785A2D">
              <w:t>N/A</w:t>
            </w:r>
          </w:p>
        </w:tc>
        <w:tc>
          <w:tcPr>
            <w:tcW w:w="1876" w:type="dxa"/>
          </w:tcPr>
          <w:p w14:paraId="0F2BA9EC" w14:textId="77777777" w:rsidR="005364CA" w:rsidRPr="00785A2D" w:rsidRDefault="005364CA" w:rsidP="008C0D35">
            <w:pPr>
              <w:pStyle w:val="Style1"/>
              <w:numPr>
                <w:ilvl w:val="0"/>
                <w:numId w:val="0"/>
              </w:numPr>
            </w:pPr>
            <w:r w:rsidRPr="00785A2D">
              <w:t>Ethernet</w:t>
            </w:r>
          </w:p>
        </w:tc>
        <w:tc>
          <w:tcPr>
            <w:tcW w:w="1682" w:type="dxa"/>
          </w:tcPr>
          <w:p w14:paraId="19228C2B" w14:textId="77777777" w:rsidR="005364CA" w:rsidRPr="00785A2D" w:rsidRDefault="005364CA" w:rsidP="008C0D35">
            <w:pPr>
              <w:pStyle w:val="Style1"/>
              <w:numPr>
                <w:ilvl w:val="0"/>
                <w:numId w:val="0"/>
              </w:numPr>
            </w:pPr>
            <w:r w:rsidRPr="00785A2D">
              <w:t>TCP/IP</w:t>
            </w:r>
          </w:p>
        </w:tc>
      </w:tr>
    </w:tbl>
    <w:p w14:paraId="7A0A6D3C" w14:textId="77777777" w:rsidR="005364CA" w:rsidRPr="00785A2D" w:rsidRDefault="005364CA" w:rsidP="005364CA"/>
    <w:p w14:paraId="033799C4" w14:textId="0E5146A5" w:rsidR="007F47F7" w:rsidRDefault="005364CA" w:rsidP="005364CA">
      <w:pPr>
        <w:rPr>
          <w:rFonts w:ascii="Arial" w:hAnsi="Arial" w:cs="Arial"/>
        </w:rPr>
      </w:pPr>
      <w:r w:rsidRPr="00785A2D">
        <w:rPr>
          <w:rFonts w:ascii="Arial" w:hAnsi="Arial" w:cs="Arial"/>
        </w:rPr>
        <w:t>*N/A – not applicable/no information</w:t>
      </w:r>
    </w:p>
    <w:p w14:paraId="2290A133" w14:textId="77777777" w:rsidR="00561B0A" w:rsidRDefault="00561B0A" w:rsidP="005364CA">
      <w:pPr>
        <w:rPr>
          <w:rFonts w:ascii="Arial" w:hAnsi="Arial" w:cs="Arial"/>
        </w:rPr>
      </w:pPr>
    </w:p>
    <w:p w14:paraId="02723EB2" w14:textId="77777777" w:rsidR="00561B0A" w:rsidRDefault="00561B0A" w:rsidP="00561B0A">
      <w:pPr>
        <w:pStyle w:val="ListParagraph"/>
        <w:spacing w:line="360" w:lineRule="auto"/>
        <w:jc w:val="both"/>
      </w:pPr>
      <w:r w:rsidRPr="00561B0A">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D2B7540" w14:textId="77777777" w:rsidTr="00407CF9">
        <w:trPr>
          <w:trHeight w:val="445"/>
        </w:trPr>
        <w:tc>
          <w:tcPr>
            <w:tcW w:w="2797" w:type="dxa"/>
          </w:tcPr>
          <w:p w14:paraId="2C7295EE"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2EE85D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39102F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1E9E695" w14:textId="77777777" w:rsidTr="00407CF9">
        <w:trPr>
          <w:cantSplit/>
          <w:trHeight w:val="496"/>
        </w:trPr>
        <w:tc>
          <w:tcPr>
            <w:tcW w:w="9072" w:type="dxa"/>
            <w:gridSpan w:val="3"/>
          </w:tcPr>
          <w:p w14:paraId="073E08F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A657C0A" w14:textId="77777777" w:rsidTr="00407CF9">
        <w:trPr>
          <w:cantSplit/>
          <w:trHeight w:val="422"/>
        </w:trPr>
        <w:tc>
          <w:tcPr>
            <w:tcW w:w="9072" w:type="dxa"/>
            <w:gridSpan w:val="3"/>
          </w:tcPr>
          <w:p w14:paraId="353FC49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4927A80" w14:textId="77777777" w:rsidR="00561B0A" w:rsidRPr="00785A2D" w:rsidRDefault="00561B0A" w:rsidP="005364CA">
      <w:pPr>
        <w:rPr>
          <w:rFonts w:ascii="Arial" w:hAnsi="Arial" w:cs="Arial"/>
        </w:rPr>
      </w:pPr>
    </w:p>
    <w:p w14:paraId="0ADD09FA" w14:textId="261C33C3" w:rsidR="005364CA" w:rsidRDefault="005364CA" w:rsidP="00EA5208">
      <w:pPr>
        <w:pStyle w:val="ListParagraph"/>
        <w:numPr>
          <w:ilvl w:val="0"/>
          <w:numId w:val="51"/>
        </w:numPr>
        <w:spacing w:line="360" w:lineRule="auto"/>
        <w:jc w:val="both"/>
      </w:pPr>
      <w:r w:rsidRPr="00785A2D">
        <w:t>The system shall be interfaced with the current recording system for recording the voice-ATIS messages. The installation at ATA is an exception to this requirement.</w:t>
      </w:r>
      <w:r w:rsidR="00561B0A">
        <w:t xml:space="preserve"> </w:t>
      </w:r>
      <w:r w:rsidR="00AD19A7" w:rsidRPr="00AD19A7">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156734A0" w14:textId="77777777" w:rsidTr="00407CF9">
        <w:trPr>
          <w:trHeight w:val="445"/>
        </w:trPr>
        <w:tc>
          <w:tcPr>
            <w:tcW w:w="2797" w:type="dxa"/>
          </w:tcPr>
          <w:p w14:paraId="55DC151F"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72319C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8A1E1F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5F222B6" w14:textId="77777777" w:rsidTr="00407CF9">
        <w:trPr>
          <w:cantSplit/>
          <w:trHeight w:val="496"/>
        </w:trPr>
        <w:tc>
          <w:tcPr>
            <w:tcW w:w="9072" w:type="dxa"/>
            <w:gridSpan w:val="3"/>
          </w:tcPr>
          <w:p w14:paraId="335A9AD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84AEC8C" w14:textId="77777777" w:rsidTr="00407CF9">
        <w:trPr>
          <w:cantSplit/>
          <w:trHeight w:val="422"/>
        </w:trPr>
        <w:tc>
          <w:tcPr>
            <w:tcW w:w="9072" w:type="dxa"/>
            <w:gridSpan w:val="3"/>
          </w:tcPr>
          <w:p w14:paraId="252A715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1B007DB" w14:textId="77777777" w:rsidR="00AD19A7" w:rsidRPr="00785A2D" w:rsidRDefault="00AD19A7" w:rsidP="00AD19A7">
      <w:pPr>
        <w:pStyle w:val="ListParagraph"/>
        <w:spacing w:line="360" w:lineRule="auto"/>
        <w:jc w:val="both"/>
      </w:pPr>
    </w:p>
    <w:p w14:paraId="5CD48087" w14:textId="6BC4C2C5" w:rsidR="005364CA" w:rsidRDefault="005364CA" w:rsidP="00EA5208">
      <w:pPr>
        <w:pStyle w:val="ListParagraph"/>
        <w:numPr>
          <w:ilvl w:val="0"/>
          <w:numId w:val="51"/>
        </w:numPr>
        <w:spacing w:line="360" w:lineRule="auto"/>
        <w:jc w:val="both"/>
      </w:pPr>
      <w:r w:rsidRPr="00785A2D">
        <w:t>The system shall be interfaced with the PABX system/Voice modem to enable system users (e.g., pilots) to call or dial in for terminal information. The installation at the ATA is an exception to this requirement.</w:t>
      </w:r>
      <w:r w:rsidR="00A31A94">
        <w:t xml:space="preserve"> </w:t>
      </w:r>
      <w:r w:rsidR="005A06DF">
        <w:t xml:space="preserve">Provision shall be made for both analogue and VOIP telephone lines. </w:t>
      </w:r>
      <w:r w:rsidR="00A31A94" w:rsidRPr="00A31A94">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3CAB7C2" w14:textId="77777777" w:rsidTr="00407CF9">
        <w:trPr>
          <w:trHeight w:val="445"/>
        </w:trPr>
        <w:tc>
          <w:tcPr>
            <w:tcW w:w="2797" w:type="dxa"/>
          </w:tcPr>
          <w:p w14:paraId="0313C03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7C1F8B7"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76F4C30"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42ED4E91" w14:textId="77777777" w:rsidTr="00407CF9">
        <w:trPr>
          <w:cantSplit/>
          <w:trHeight w:val="496"/>
        </w:trPr>
        <w:tc>
          <w:tcPr>
            <w:tcW w:w="9072" w:type="dxa"/>
            <w:gridSpan w:val="3"/>
          </w:tcPr>
          <w:p w14:paraId="72F8840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8B065B7" w14:textId="77777777" w:rsidTr="00407CF9">
        <w:trPr>
          <w:cantSplit/>
          <w:trHeight w:val="422"/>
        </w:trPr>
        <w:tc>
          <w:tcPr>
            <w:tcW w:w="9072" w:type="dxa"/>
            <w:gridSpan w:val="3"/>
          </w:tcPr>
          <w:p w14:paraId="24EBE4A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B5A561A" w14:textId="77777777" w:rsidR="00AD19A7" w:rsidRPr="00785A2D" w:rsidRDefault="00AD19A7" w:rsidP="00AD19A7">
      <w:pPr>
        <w:spacing w:line="360" w:lineRule="auto"/>
        <w:jc w:val="both"/>
      </w:pPr>
    </w:p>
    <w:p w14:paraId="0BB6DE24" w14:textId="77777777" w:rsidR="00613579" w:rsidRDefault="005364CA" w:rsidP="00EA5208">
      <w:pPr>
        <w:pStyle w:val="ListParagraph"/>
        <w:numPr>
          <w:ilvl w:val="0"/>
          <w:numId w:val="51"/>
        </w:numPr>
        <w:spacing w:line="360" w:lineRule="auto"/>
        <w:jc w:val="both"/>
      </w:pPr>
      <w:r w:rsidRPr="00785A2D">
        <w:t xml:space="preserve">The system shall be IP-based. </w:t>
      </w:r>
      <w:r w:rsidR="00613579" w:rsidRPr="00613579">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A8C6580" w14:textId="77777777" w:rsidTr="00407CF9">
        <w:trPr>
          <w:trHeight w:val="445"/>
        </w:trPr>
        <w:tc>
          <w:tcPr>
            <w:tcW w:w="2797" w:type="dxa"/>
          </w:tcPr>
          <w:p w14:paraId="0645671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F90CB80"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0DBC7C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2B2F984" w14:textId="77777777" w:rsidTr="00407CF9">
        <w:trPr>
          <w:cantSplit/>
          <w:trHeight w:val="496"/>
        </w:trPr>
        <w:tc>
          <w:tcPr>
            <w:tcW w:w="9072" w:type="dxa"/>
            <w:gridSpan w:val="3"/>
          </w:tcPr>
          <w:p w14:paraId="271EC68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5BEF5FD" w14:textId="77777777" w:rsidTr="00407CF9">
        <w:trPr>
          <w:cantSplit/>
          <w:trHeight w:val="422"/>
        </w:trPr>
        <w:tc>
          <w:tcPr>
            <w:tcW w:w="9072" w:type="dxa"/>
            <w:gridSpan w:val="3"/>
          </w:tcPr>
          <w:p w14:paraId="071B19F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5A28C0F" w14:textId="7FEF8B55" w:rsidR="001C0369" w:rsidRDefault="001C0369" w:rsidP="00613579">
      <w:pPr>
        <w:pStyle w:val="ListParagraph"/>
        <w:spacing w:line="360" w:lineRule="auto"/>
        <w:jc w:val="both"/>
      </w:pPr>
    </w:p>
    <w:p w14:paraId="016AF96D" w14:textId="08ED5FBD" w:rsidR="00613579" w:rsidRPr="008A4E89" w:rsidRDefault="001C0369" w:rsidP="008A4E89">
      <w:pPr>
        <w:rPr>
          <w:rFonts w:ascii="Arial" w:hAnsi="Arial"/>
        </w:rPr>
      </w:pPr>
      <w:r>
        <w:br w:type="page"/>
      </w:r>
    </w:p>
    <w:p w14:paraId="025727BC" w14:textId="458DBEB3" w:rsidR="004D698E" w:rsidRDefault="005364CA" w:rsidP="00687FB8">
      <w:pPr>
        <w:pStyle w:val="ListParagraph"/>
        <w:numPr>
          <w:ilvl w:val="0"/>
          <w:numId w:val="51"/>
        </w:numPr>
        <w:spacing w:line="360" w:lineRule="auto"/>
        <w:jc w:val="both"/>
      </w:pPr>
      <w:r w:rsidRPr="00785A2D">
        <w:lastRenderedPageBreak/>
        <w:t>Where necessary, a Digital to Analogue Converter shall be used to interface with analogue systems.</w:t>
      </w:r>
      <w:r w:rsidR="00613579">
        <w:t xml:space="preserve"> </w:t>
      </w:r>
      <w:r w:rsidR="00613579" w:rsidRPr="00613579">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59F56296" w14:textId="77777777" w:rsidTr="00407CF9">
        <w:trPr>
          <w:trHeight w:val="445"/>
        </w:trPr>
        <w:tc>
          <w:tcPr>
            <w:tcW w:w="2797" w:type="dxa"/>
          </w:tcPr>
          <w:p w14:paraId="52A27882"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DF5F7C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02F845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1EF4FE58" w14:textId="77777777" w:rsidTr="00407CF9">
        <w:trPr>
          <w:cantSplit/>
          <w:trHeight w:val="496"/>
        </w:trPr>
        <w:tc>
          <w:tcPr>
            <w:tcW w:w="9072" w:type="dxa"/>
            <w:gridSpan w:val="3"/>
          </w:tcPr>
          <w:p w14:paraId="35D3F1E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FE154FD" w14:textId="77777777" w:rsidTr="00407CF9">
        <w:trPr>
          <w:cantSplit/>
          <w:trHeight w:val="422"/>
        </w:trPr>
        <w:tc>
          <w:tcPr>
            <w:tcW w:w="9072" w:type="dxa"/>
            <w:gridSpan w:val="3"/>
          </w:tcPr>
          <w:p w14:paraId="37CE495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54F9B8D" w14:textId="77777777" w:rsidR="00613579" w:rsidRPr="00785A2D" w:rsidRDefault="00613579" w:rsidP="004D698E">
      <w:pPr>
        <w:pStyle w:val="ListParagraph"/>
        <w:spacing w:line="360" w:lineRule="auto"/>
        <w:jc w:val="both"/>
      </w:pPr>
    </w:p>
    <w:p w14:paraId="27C22E66" w14:textId="7A3A4E01" w:rsidR="005364CA" w:rsidRDefault="005364CA" w:rsidP="00EA5208">
      <w:pPr>
        <w:pStyle w:val="ListParagraph"/>
        <w:numPr>
          <w:ilvl w:val="0"/>
          <w:numId w:val="51"/>
        </w:numPr>
        <w:spacing w:line="360" w:lineRule="auto"/>
        <w:jc w:val="both"/>
      </w:pPr>
      <w:r w:rsidRPr="00785A2D">
        <w:t>For analogue audio, the system shall have an amplifier output level that is adjustable to suit the input requirements of the VHF transmitter.</w:t>
      </w:r>
      <w:r w:rsidR="00613579">
        <w:t xml:space="preserve"> </w:t>
      </w:r>
      <w:r w:rsidR="00613579" w:rsidRPr="00613579">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4F02081F" w14:textId="77777777" w:rsidTr="00407CF9">
        <w:trPr>
          <w:trHeight w:val="445"/>
        </w:trPr>
        <w:tc>
          <w:tcPr>
            <w:tcW w:w="2797" w:type="dxa"/>
          </w:tcPr>
          <w:p w14:paraId="654A4B0E"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E2E537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245E8D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C473C49" w14:textId="77777777" w:rsidTr="00407CF9">
        <w:trPr>
          <w:cantSplit/>
          <w:trHeight w:val="496"/>
        </w:trPr>
        <w:tc>
          <w:tcPr>
            <w:tcW w:w="9072" w:type="dxa"/>
            <w:gridSpan w:val="3"/>
          </w:tcPr>
          <w:p w14:paraId="1BFE77D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30A68C1" w14:textId="77777777" w:rsidTr="00407CF9">
        <w:trPr>
          <w:cantSplit/>
          <w:trHeight w:val="422"/>
        </w:trPr>
        <w:tc>
          <w:tcPr>
            <w:tcW w:w="9072" w:type="dxa"/>
            <w:gridSpan w:val="3"/>
          </w:tcPr>
          <w:p w14:paraId="23E0683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77D5D57" w14:textId="77777777" w:rsidR="00613579" w:rsidRPr="00785A2D" w:rsidRDefault="00613579" w:rsidP="00E91733">
      <w:pPr>
        <w:spacing w:line="360" w:lineRule="auto"/>
        <w:jc w:val="both"/>
      </w:pPr>
    </w:p>
    <w:p w14:paraId="783A123D" w14:textId="122B17B4" w:rsidR="00613579" w:rsidRDefault="005364CA" w:rsidP="00E91733">
      <w:pPr>
        <w:pStyle w:val="ListParagraph"/>
        <w:numPr>
          <w:ilvl w:val="0"/>
          <w:numId w:val="51"/>
        </w:numPr>
        <w:spacing w:line="360" w:lineRule="auto"/>
        <w:jc w:val="both"/>
      </w:pPr>
      <w:r w:rsidRPr="00785A2D">
        <w:t>The system shall be able to interface with ARINC and SITA interfaces to send and receive ATIS messages through datalink.</w:t>
      </w:r>
      <w:r w:rsidR="00A209A3">
        <w:t xml:space="preserve"> </w:t>
      </w:r>
      <w:r w:rsidR="00A209A3" w:rsidRPr="00A209A3">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9A09B04" w14:textId="77777777" w:rsidTr="00407CF9">
        <w:trPr>
          <w:trHeight w:val="445"/>
        </w:trPr>
        <w:tc>
          <w:tcPr>
            <w:tcW w:w="2797" w:type="dxa"/>
          </w:tcPr>
          <w:p w14:paraId="33A6E4C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4A3AF1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681B8F0"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38D14D1" w14:textId="77777777" w:rsidTr="00407CF9">
        <w:trPr>
          <w:cantSplit/>
          <w:trHeight w:val="496"/>
        </w:trPr>
        <w:tc>
          <w:tcPr>
            <w:tcW w:w="9072" w:type="dxa"/>
            <w:gridSpan w:val="3"/>
          </w:tcPr>
          <w:p w14:paraId="1167BB6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562CC69" w14:textId="77777777" w:rsidTr="00407CF9">
        <w:trPr>
          <w:cantSplit/>
          <w:trHeight w:val="422"/>
        </w:trPr>
        <w:tc>
          <w:tcPr>
            <w:tcW w:w="9072" w:type="dxa"/>
            <w:gridSpan w:val="3"/>
          </w:tcPr>
          <w:p w14:paraId="66646AD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6E37B957" w14:textId="77777777" w:rsidR="00613579" w:rsidRPr="00785A2D" w:rsidRDefault="00613579" w:rsidP="00613579">
      <w:pPr>
        <w:pStyle w:val="ListParagraph"/>
        <w:spacing w:line="360" w:lineRule="auto"/>
        <w:jc w:val="both"/>
      </w:pPr>
    </w:p>
    <w:p w14:paraId="068C3E9E" w14:textId="6A5C00A9" w:rsidR="005364CA" w:rsidRPr="00785A2D" w:rsidRDefault="005364CA" w:rsidP="00EA5208">
      <w:pPr>
        <w:pStyle w:val="ListParagraph"/>
        <w:numPr>
          <w:ilvl w:val="0"/>
          <w:numId w:val="51"/>
        </w:numPr>
        <w:spacing w:line="360" w:lineRule="auto"/>
        <w:jc w:val="both"/>
      </w:pPr>
      <w:r w:rsidRPr="00785A2D">
        <w:t>The system shall be able to send alarms/events to an external system through Simple Network Management Protocol (SNMP) or Simple Mail Transfer Protocol (SMTP).</w:t>
      </w:r>
      <w:r w:rsidR="003F5EDD">
        <w:t xml:space="preserve"> </w:t>
      </w:r>
      <w:r w:rsidR="003F5EDD" w:rsidRPr="003F5ED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447FCE82" w14:textId="77777777" w:rsidTr="00407CF9">
        <w:trPr>
          <w:trHeight w:val="445"/>
        </w:trPr>
        <w:tc>
          <w:tcPr>
            <w:tcW w:w="2797" w:type="dxa"/>
          </w:tcPr>
          <w:p w14:paraId="3E970764"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3035BC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2E4899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17D53D1C" w14:textId="77777777" w:rsidTr="00407CF9">
        <w:trPr>
          <w:cantSplit/>
          <w:trHeight w:val="496"/>
        </w:trPr>
        <w:tc>
          <w:tcPr>
            <w:tcW w:w="9072" w:type="dxa"/>
            <w:gridSpan w:val="3"/>
          </w:tcPr>
          <w:p w14:paraId="76222AEA"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AE7BA87" w14:textId="77777777" w:rsidTr="00407CF9">
        <w:trPr>
          <w:cantSplit/>
          <w:trHeight w:val="422"/>
        </w:trPr>
        <w:tc>
          <w:tcPr>
            <w:tcW w:w="9072" w:type="dxa"/>
            <w:gridSpan w:val="3"/>
          </w:tcPr>
          <w:p w14:paraId="6A96167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D4AEAD8" w14:textId="6F31936D" w:rsidR="00794143" w:rsidRDefault="00794143" w:rsidP="005364CA"/>
    <w:p w14:paraId="5BF19DC7" w14:textId="77777777" w:rsidR="00794143" w:rsidRDefault="00794143">
      <w:r>
        <w:br w:type="page"/>
      </w:r>
    </w:p>
    <w:p w14:paraId="4E204A31" w14:textId="77777777" w:rsidR="005364CA" w:rsidRPr="00785A2D" w:rsidRDefault="005364CA" w:rsidP="005364CA">
      <w:pPr>
        <w:pStyle w:val="Heading2"/>
        <w:rPr>
          <w:lang w:val="en-ZA"/>
        </w:rPr>
      </w:pPr>
      <w:bookmarkStart w:id="85" w:name="_Toc188621756"/>
      <w:bookmarkStart w:id="86" w:name="_Toc202517532"/>
      <w:r w:rsidRPr="00785A2D">
        <w:rPr>
          <w:lang w:val="en-ZA"/>
        </w:rPr>
        <w:lastRenderedPageBreak/>
        <w:t>Ethernet Interfaces</w:t>
      </w:r>
      <w:bookmarkEnd w:id="85"/>
      <w:bookmarkEnd w:id="86"/>
    </w:p>
    <w:p w14:paraId="47CB1EF4" w14:textId="5B86D566" w:rsidR="005364CA" w:rsidRDefault="005364CA" w:rsidP="00EA5208">
      <w:pPr>
        <w:pStyle w:val="ListParagraph"/>
        <w:numPr>
          <w:ilvl w:val="0"/>
          <w:numId w:val="54"/>
        </w:numPr>
        <w:spacing w:line="360" w:lineRule="auto"/>
        <w:jc w:val="both"/>
      </w:pPr>
      <w:r w:rsidRPr="00785A2D">
        <w:t>The system shall be able to connect to the LAN and WAN using the Ethernet port.</w:t>
      </w:r>
      <w:r w:rsidR="00F21974">
        <w:t xml:space="preserve"> </w:t>
      </w:r>
      <w:r w:rsidR="002E2713" w:rsidRPr="002E2713">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5EF6243" w14:textId="77777777" w:rsidTr="00407CF9">
        <w:trPr>
          <w:trHeight w:val="445"/>
        </w:trPr>
        <w:tc>
          <w:tcPr>
            <w:tcW w:w="2797" w:type="dxa"/>
          </w:tcPr>
          <w:p w14:paraId="498F3F6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78098D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B73D64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F6A0441" w14:textId="77777777" w:rsidTr="00407CF9">
        <w:trPr>
          <w:cantSplit/>
          <w:trHeight w:val="496"/>
        </w:trPr>
        <w:tc>
          <w:tcPr>
            <w:tcW w:w="9072" w:type="dxa"/>
            <w:gridSpan w:val="3"/>
          </w:tcPr>
          <w:p w14:paraId="2B999EB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A0A9A7F" w14:textId="77777777" w:rsidTr="00407CF9">
        <w:trPr>
          <w:cantSplit/>
          <w:trHeight w:val="422"/>
        </w:trPr>
        <w:tc>
          <w:tcPr>
            <w:tcW w:w="9072" w:type="dxa"/>
            <w:gridSpan w:val="3"/>
          </w:tcPr>
          <w:p w14:paraId="6132198A"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FB8ADAA" w14:textId="77777777" w:rsidR="00F21974" w:rsidRPr="00785A2D" w:rsidRDefault="00F21974" w:rsidP="00F21974">
      <w:pPr>
        <w:pStyle w:val="ListParagraph"/>
        <w:spacing w:line="360" w:lineRule="auto"/>
        <w:jc w:val="both"/>
      </w:pPr>
    </w:p>
    <w:p w14:paraId="76893BB4" w14:textId="02408765" w:rsidR="003F45FA" w:rsidRDefault="005364CA" w:rsidP="00E91733">
      <w:pPr>
        <w:pStyle w:val="ListParagraph"/>
        <w:numPr>
          <w:ilvl w:val="0"/>
          <w:numId w:val="54"/>
        </w:numPr>
        <w:spacing w:line="360" w:lineRule="auto"/>
        <w:jc w:val="both"/>
      </w:pPr>
      <w:r w:rsidRPr="00785A2D">
        <w:t xml:space="preserve">The system shall have a </w:t>
      </w:r>
      <w:r w:rsidR="00553745" w:rsidRPr="00785A2D">
        <w:t>dual Ethernet port</w:t>
      </w:r>
      <w:r w:rsidRPr="00785A2D">
        <w:t>.</w:t>
      </w:r>
      <w:r w:rsidR="002E2713">
        <w:t xml:space="preserve"> </w:t>
      </w:r>
      <w:r w:rsidR="003F45FA" w:rsidRPr="003F45FA">
        <w:t>Bidders shall provide system data sheet/manufacturer information sheet indicating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644A5FE" w14:textId="77777777" w:rsidTr="00407CF9">
        <w:trPr>
          <w:trHeight w:val="445"/>
        </w:trPr>
        <w:tc>
          <w:tcPr>
            <w:tcW w:w="2797" w:type="dxa"/>
          </w:tcPr>
          <w:p w14:paraId="6F53C7BC"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C227D1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226D19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C8A812B" w14:textId="77777777" w:rsidTr="00407CF9">
        <w:trPr>
          <w:cantSplit/>
          <w:trHeight w:val="496"/>
        </w:trPr>
        <w:tc>
          <w:tcPr>
            <w:tcW w:w="9072" w:type="dxa"/>
            <w:gridSpan w:val="3"/>
          </w:tcPr>
          <w:p w14:paraId="02A0C3F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84A7398" w14:textId="77777777" w:rsidTr="00407CF9">
        <w:trPr>
          <w:cantSplit/>
          <w:trHeight w:val="422"/>
        </w:trPr>
        <w:tc>
          <w:tcPr>
            <w:tcW w:w="9072" w:type="dxa"/>
            <w:gridSpan w:val="3"/>
          </w:tcPr>
          <w:p w14:paraId="188A2F6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A79323D" w14:textId="77777777" w:rsidR="003F45FA" w:rsidRPr="00785A2D" w:rsidRDefault="003F45FA" w:rsidP="003F45FA">
      <w:pPr>
        <w:pStyle w:val="ListParagraph"/>
        <w:spacing w:line="360" w:lineRule="auto"/>
        <w:jc w:val="both"/>
      </w:pPr>
    </w:p>
    <w:p w14:paraId="08AB8222" w14:textId="422D1812" w:rsidR="005364CA" w:rsidRPr="00785A2D" w:rsidRDefault="005364CA" w:rsidP="00EA5208">
      <w:pPr>
        <w:pStyle w:val="ListParagraph"/>
        <w:numPr>
          <w:ilvl w:val="0"/>
          <w:numId w:val="54"/>
        </w:numPr>
        <w:spacing w:line="360" w:lineRule="auto"/>
        <w:jc w:val="both"/>
      </w:pPr>
      <w:r w:rsidRPr="00785A2D">
        <w:t>The Ethernet port shall have a minimum transfer speed of 100\1000 Mbps.</w:t>
      </w:r>
      <w:r w:rsidR="003F45FA">
        <w:t xml:space="preserve"> </w:t>
      </w:r>
      <w:r w:rsidR="003F45FA" w:rsidRPr="003F45FA">
        <w:t>Bidders shall provide system data sheet/manufacturer information sheet indicating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79281D0" w14:textId="77777777" w:rsidTr="00407CF9">
        <w:trPr>
          <w:trHeight w:val="445"/>
        </w:trPr>
        <w:tc>
          <w:tcPr>
            <w:tcW w:w="2797" w:type="dxa"/>
          </w:tcPr>
          <w:p w14:paraId="7EE448CE"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6CA06E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F771CA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063B567" w14:textId="77777777" w:rsidTr="00407CF9">
        <w:trPr>
          <w:cantSplit/>
          <w:trHeight w:val="496"/>
        </w:trPr>
        <w:tc>
          <w:tcPr>
            <w:tcW w:w="9072" w:type="dxa"/>
            <w:gridSpan w:val="3"/>
          </w:tcPr>
          <w:p w14:paraId="4A8AF848"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BFB04B5" w14:textId="77777777" w:rsidTr="00407CF9">
        <w:trPr>
          <w:cantSplit/>
          <w:trHeight w:val="422"/>
        </w:trPr>
        <w:tc>
          <w:tcPr>
            <w:tcW w:w="9072" w:type="dxa"/>
            <w:gridSpan w:val="3"/>
          </w:tcPr>
          <w:p w14:paraId="1C3302B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6AC0C6C" w14:textId="77777777" w:rsidR="005364CA" w:rsidRPr="00785A2D" w:rsidRDefault="005364CA" w:rsidP="005364CA"/>
    <w:p w14:paraId="01655C50" w14:textId="77777777" w:rsidR="005364CA" w:rsidRPr="00785A2D" w:rsidRDefault="005364CA" w:rsidP="005364CA">
      <w:pPr>
        <w:pStyle w:val="Heading2"/>
        <w:rPr>
          <w:lang w:val="en-ZA"/>
        </w:rPr>
      </w:pPr>
      <w:bookmarkStart w:id="87" w:name="_Toc188621757"/>
      <w:bookmarkStart w:id="88" w:name="_Toc202517533"/>
      <w:r w:rsidRPr="00785A2D">
        <w:rPr>
          <w:lang w:val="en-ZA"/>
        </w:rPr>
        <w:t>Serial Interfaces</w:t>
      </w:r>
      <w:bookmarkEnd w:id="87"/>
      <w:bookmarkEnd w:id="88"/>
      <w:r w:rsidRPr="00785A2D">
        <w:rPr>
          <w:lang w:val="en-ZA"/>
        </w:rPr>
        <w:t xml:space="preserve"> </w:t>
      </w:r>
    </w:p>
    <w:p w14:paraId="64E5DA37" w14:textId="3A17ED71" w:rsidR="003F45FA" w:rsidRPr="00EA2030" w:rsidRDefault="005364CA" w:rsidP="00553745">
      <w:pPr>
        <w:pStyle w:val="ListParagraph"/>
        <w:numPr>
          <w:ilvl w:val="0"/>
          <w:numId w:val="55"/>
        </w:numPr>
        <w:spacing w:line="360" w:lineRule="auto"/>
        <w:jc w:val="both"/>
      </w:pPr>
      <w:r w:rsidRPr="00785A2D">
        <w:t xml:space="preserve">The system shall support, however not limited to, </w:t>
      </w:r>
      <w:r w:rsidRPr="00553745">
        <w:rPr>
          <w:rFonts w:cs="Arial"/>
          <w:color w:val="000000" w:themeColor="text1"/>
        </w:rPr>
        <w:t>Serial Peripheral Interface (SPI).</w:t>
      </w:r>
    </w:p>
    <w:p w14:paraId="27362619" w14:textId="6AAC7D62" w:rsidR="003F45FA" w:rsidRDefault="001101C3" w:rsidP="003F45FA">
      <w:pPr>
        <w:pStyle w:val="ListParagraph"/>
        <w:spacing w:line="360" w:lineRule="auto"/>
        <w:jc w:val="both"/>
      </w:pPr>
      <w:r w:rsidRPr="001101C3">
        <w:t>Bidders shall provide supporting information indicating compliance with this requirement</w:t>
      </w:r>
      <w:r w:rsidR="002F462D">
        <w:t>.</w:t>
      </w:r>
      <w:r w:rsidR="00BB52E1">
        <w:t xml:space="preserve"> Bidders shall also include the list of other </w:t>
      </w:r>
      <w:r w:rsidR="00C22406">
        <w:t xml:space="preserve">serial interfaces </w:t>
      </w:r>
      <w:r w:rsidR="00EA2030">
        <w:t xml:space="preserve">that </w:t>
      </w:r>
      <w:r w:rsidR="00C22406">
        <w:t>the system supports</w:t>
      </w:r>
      <w:r w:rsidRPr="001101C3">
        <w:t xml:space="preserve">.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513235E4" w14:textId="77777777" w:rsidTr="00407CF9">
        <w:trPr>
          <w:trHeight w:val="445"/>
        </w:trPr>
        <w:tc>
          <w:tcPr>
            <w:tcW w:w="2797" w:type="dxa"/>
          </w:tcPr>
          <w:p w14:paraId="261FAD84"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8506B4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0308A3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642160C" w14:textId="77777777" w:rsidTr="00407CF9">
        <w:trPr>
          <w:cantSplit/>
          <w:trHeight w:val="496"/>
        </w:trPr>
        <w:tc>
          <w:tcPr>
            <w:tcW w:w="9072" w:type="dxa"/>
            <w:gridSpan w:val="3"/>
          </w:tcPr>
          <w:p w14:paraId="0E4A5F98"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923961A" w14:textId="77777777" w:rsidTr="00407CF9">
        <w:trPr>
          <w:cantSplit/>
          <w:trHeight w:val="422"/>
        </w:trPr>
        <w:tc>
          <w:tcPr>
            <w:tcW w:w="9072" w:type="dxa"/>
            <w:gridSpan w:val="3"/>
          </w:tcPr>
          <w:p w14:paraId="40549D4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73CE1DB" w14:textId="46AFA306" w:rsidR="001C0369" w:rsidRDefault="001C0369" w:rsidP="00553745">
      <w:pPr>
        <w:spacing w:line="360" w:lineRule="auto"/>
        <w:jc w:val="both"/>
      </w:pPr>
    </w:p>
    <w:p w14:paraId="190DEFA7" w14:textId="435D4D3F" w:rsidR="008423B8" w:rsidRPr="003F45FA" w:rsidRDefault="001C0369" w:rsidP="008A4E89">
      <w:r>
        <w:br w:type="page"/>
      </w:r>
    </w:p>
    <w:p w14:paraId="44E770C0" w14:textId="77777777" w:rsidR="005364CA" w:rsidRPr="00785A2D" w:rsidRDefault="005364CA" w:rsidP="005364CA">
      <w:pPr>
        <w:pStyle w:val="Heading2"/>
        <w:rPr>
          <w:lang w:val="en-ZA"/>
        </w:rPr>
      </w:pPr>
      <w:bookmarkStart w:id="89" w:name="_Toc188621758"/>
      <w:bookmarkStart w:id="90" w:name="_Toc202517534"/>
      <w:r w:rsidRPr="00785A2D">
        <w:rPr>
          <w:lang w:val="en-ZA"/>
        </w:rPr>
        <w:lastRenderedPageBreak/>
        <w:t>Protocols</w:t>
      </w:r>
      <w:bookmarkEnd w:id="89"/>
      <w:bookmarkEnd w:id="90"/>
      <w:r w:rsidRPr="00785A2D">
        <w:rPr>
          <w:lang w:val="en-ZA"/>
        </w:rPr>
        <w:t xml:space="preserve"> </w:t>
      </w:r>
    </w:p>
    <w:p w14:paraId="2CDA65B9" w14:textId="48C119DC" w:rsidR="005364CA" w:rsidRDefault="005364CA" w:rsidP="00FB41FB">
      <w:pPr>
        <w:pStyle w:val="ListParagraph"/>
        <w:numPr>
          <w:ilvl w:val="0"/>
          <w:numId w:val="64"/>
        </w:numPr>
        <w:spacing w:line="360" w:lineRule="auto"/>
        <w:jc w:val="both"/>
      </w:pPr>
      <w:r w:rsidRPr="00785A2D">
        <w:t xml:space="preserve">The system shall </w:t>
      </w:r>
      <w:r w:rsidR="004F7E6B">
        <w:t xml:space="preserve">support </w:t>
      </w:r>
      <w:r w:rsidRPr="00FB41FB">
        <w:t>Transmission Control Protocol/Internet Protocol (TCP/IP)</w:t>
      </w:r>
      <w:r w:rsidR="00FB41FB">
        <w:t>.</w:t>
      </w:r>
      <w:r w:rsidR="0007170D">
        <w:t xml:space="preserve"> </w:t>
      </w:r>
      <w:r w:rsidR="0007170D" w:rsidRPr="0007170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F4827BE" w14:textId="77777777" w:rsidTr="00407CF9">
        <w:trPr>
          <w:trHeight w:val="445"/>
        </w:trPr>
        <w:tc>
          <w:tcPr>
            <w:tcW w:w="2797" w:type="dxa"/>
          </w:tcPr>
          <w:p w14:paraId="6046BE57"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500F42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0A39997"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F18109B" w14:textId="77777777" w:rsidTr="00407CF9">
        <w:trPr>
          <w:cantSplit/>
          <w:trHeight w:val="496"/>
        </w:trPr>
        <w:tc>
          <w:tcPr>
            <w:tcW w:w="9072" w:type="dxa"/>
            <w:gridSpan w:val="3"/>
          </w:tcPr>
          <w:p w14:paraId="0E29A7D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5AE3482" w14:textId="77777777" w:rsidTr="00407CF9">
        <w:trPr>
          <w:cantSplit/>
          <w:trHeight w:val="422"/>
        </w:trPr>
        <w:tc>
          <w:tcPr>
            <w:tcW w:w="9072" w:type="dxa"/>
            <w:gridSpan w:val="3"/>
          </w:tcPr>
          <w:p w14:paraId="09420B0A"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B65955B" w14:textId="77777777" w:rsidR="0007170D" w:rsidRPr="00FB41FB" w:rsidRDefault="0007170D" w:rsidP="0007170D">
      <w:pPr>
        <w:pStyle w:val="ListParagraph"/>
        <w:spacing w:line="360" w:lineRule="auto"/>
        <w:jc w:val="both"/>
      </w:pPr>
    </w:p>
    <w:p w14:paraId="517D2C5E" w14:textId="31143E12" w:rsidR="005364CA" w:rsidRDefault="00FB41FB" w:rsidP="00FB41FB">
      <w:pPr>
        <w:pStyle w:val="ListParagraph"/>
        <w:numPr>
          <w:ilvl w:val="0"/>
          <w:numId w:val="64"/>
        </w:numPr>
        <w:spacing w:line="360" w:lineRule="auto"/>
        <w:jc w:val="both"/>
      </w:pPr>
      <w:r w:rsidRPr="00785A2D">
        <w:t xml:space="preserve">The system shall </w:t>
      </w:r>
      <w:r>
        <w:t xml:space="preserve">support </w:t>
      </w:r>
      <w:r w:rsidR="005364CA" w:rsidRPr="00FB41FB">
        <w:t>User Datagram Protocol (UDP)</w:t>
      </w:r>
      <w:r>
        <w:t>.</w:t>
      </w:r>
      <w:r w:rsidR="0007170D">
        <w:t xml:space="preserve"> </w:t>
      </w:r>
      <w:r w:rsidR="0007170D" w:rsidRPr="0007170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44510513" w14:textId="77777777" w:rsidTr="00407CF9">
        <w:trPr>
          <w:trHeight w:val="445"/>
        </w:trPr>
        <w:tc>
          <w:tcPr>
            <w:tcW w:w="2797" w:type="dxa"/>
          </w:tcPr>
          <w:p w14:paraId="32489E51"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6EE5B2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12C875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188D95C" w14:textId="77777777" w:rsidTr="00407CF9">
        <w:trPr>
          <w:cantSplit/>
          <w:trHeight w:val="496"/>
        </w:trPr>
        <w:tc>
          <w:tcPr>
            <w:tcW w:w="9072" w:type="dxa"/>
            <w:gridSpan w:val="3"/>
          </w:tcPr>
          <w:p w14:paraId="733C7607"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F57C926" w14:textId="77777777" w:rsidTr="00407CF9">
        <w:trPr>
          <w:cantSplit/>
          <w:trHeight w:val="422"/>
        </w:trPr>
        <w:tc>
          <w:tcPr>
            <w:tcW w:w="9072" w:type="dxa"/>
            <w:gridSpan w:val="3"/>
          </w:tcPr>
          <w:p w14:paraId="2A07912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A4A6625" w14:textId="77777777" w:rsidR="0007170D" w:rsidRDefault="0007170D" w:rsidP="0007170D">
      <w:pPr>
        <w:pStyle w:val="ListParagraph"/>
      </w:pPr>
    </w:p>
    <w:p w14:paraId="77E9AACD" w14:textId="77777777" w:rsidR="0007170D" w:rsidRPr="00FB41FB" w:rsidRDefault="0007170D" w:rsidP="0007170D">
      <w:pPr>
        <w:pStyle w:val="ListParagraph"/>
        <w:spacing w:line="360" w:lineRule="auto"/>
        <w:jc w:val="both"/>
      </w:pPr>
    </w:p>
    <w:p w14:paraId="4A1BFAE6" w14:textId="6C6DB960" w:rsidR="005364CA" w:rsidRDefault="00FB41FB" w:rsidP="00FB41FB">
      <w:pPr>
        <w:pStyle w:val="ListParagraph"/>
        <w:numPr>
          <w:ilvl w:val="0"/>
          <w:numId w:val="64"/>
        </w:numPr>
        <w:spacing w:line="360" w:lineRule="auto"/>
        <w:jc w:val="both"/>
      </w:pPr>
      <w:r w:rsidRPr="00785A2D">
        <w:t xml:space="preserve">The system shall </w:t>
      </w:r>
      <w:r>
        <w:t xml:space="preserve">support </w:t>
      </w:r>
      <w:r w:rsidR="005364CA" w:rsidRPr="00FB41FB">
        <w:t>Simple Network Management Protocol (SNMP)</w:t>
      </w:r>
      <w:r>
        <w:t>.</w:t>
      </w:r>
      <w:r w:rsidR="0007170D">
        <w:t xml:space="preserve"> </w:t>
      </w:r>
      <w:r w:rsidR="0007170D" w:rsidRPr="0007170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4F51E88" w14:textId="77777777" w:rsidTr="00407CF9">
        <w:trPr>
          <w:trHeight w:val="445"/>
        </w:trPr>
        <w:tc>
          <w:tcPr>
            <w:tcW w:w="2797" w:type="dxa"/>
          </w:tcPr>
          <w:p w14:paraId="3A8313D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19D6DA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F85A41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7C3A32B" w14:textId="77777777" w:rsidTr="00407CF9">
        <w:trPr>
          <w:cantSplit/>
          <w:trHeight w:val="496"/>
        </w:trPr>
        <w:tc>
          <w:tcPr>
            <w:tcW w:w="9072" w:type="dxa"/>
            <w:gridSpan w:val="3"/>
          </w:tcPr>
          <w:p w14:paraId="2AA1443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C6F6885" w14:textId="77777777" w:rsidTr="00407CF9">
        <w:trPr>
          <w:cantSplit/>
          <w:trHeight w:val="422"/>
        </w:trPr>
        <w:tc>
          <w:tcPr>
            <w:tcW w:w="9072" w:type="dxa"/>
            <w:gridSpan w:val="3"/>
          </w:tcPr>
          <w:p w14:paraId="7757554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480E67B4" w14:textId="77777777" w:rsidR="008423B8" w:rsidRPr="00FB41FB" w:rsidRDefault="008423B8" w:rsidP="00553745">
      <w:pPr>
        <w:pStyle w:val="ListParagraph"/>
        <w:spacing w:line="360" w:lineRule="auto"/>
        <w:jc w:val="both"/>
      </w:pPr>
    </w:p>
    <w:p w14:paraId="5E79EFC2" w14:textId="16A6F658" w:rsidR="005364CA" w:rsidRPr="00785A2D" w:rsidRDefault="00F912A1" w:rsidP="005364CA">
      <w:pPr>
        <w:pStyle w:val="Heading1"/>
        <w:rPr>
          <w:lang w:val="en-ZA"/>
        </w:rPr>
      </w:pPr>
      <w:bookmarkStart w:id="91" w:name="_Toc188621759"/>
      <w:bookmarkStart w:id="92" w:name="_Toc202517535"/>
      <w:r w:rsidRPr="00785A2D">
        <w:rPr>
          <w:lang w:val="en-ZA"/>
        </w:rPr>
        <w:t>Supporting Systems</w:t>
      </w:r>
      <w:bookmarkEnd w:id="91"/>
      <w:bookmarkEnd w:id="92"/>
    </w:p>
    <w:p w14:paraId="06EFD7E5" w14:textId="77777777" w:rsidR="005364CA" w:rsidRPr="00785A2D" w:rsidRDefault="005364CA" w:rsidP="005364CA">
      <w:pPr>
        <w:pStyle w:val="Heading2"/>
        <w:rPr>
          <w:lang w:val="en-ZA"/>
        </w:rPr>
      </w:pPr>
      <w:bookmarkStart w:id="93" w:name="_Toc188621760"/>
      <w:bookmarkStart w:id="94" w:name="_Toc202517536"/>
      <w:r w:rsidRPr="00785A2D">
        <w:rPr>
          <w:lang w:val="en-ZA"/>
        </w:rPr>
        <w:t>Cabinet and Cabling</w:t>
      </w:r>
      <w:bookmarkEnd w:id="93"/>
      <w:bookmarkEnd w:id="94"/>
    </w:p>
    <w:p w14:paraId="3A3A2DAE" w14:textId="28C1180F" w:rsidR="005364CA" w:rsidRDefault="005364CA" w:rsidP="00EA5208">
      <w:pPr>
        <w:pStyle w:val="ListParagraph"/>
        <w:numPr>
          <w:ilvl w:val="0"/>
          <w:numId w:val="61"/>
        </w:numPr>
        <w:spacing w:line="360" w:lineRule="auto"/>
        <w:jc w:val="both"/>
      </w:pPr>
      <w:r w:rsidRPr="00785A2D">
        <w:t>All cabling shall be neatly routed and clearly labelled within the equipment rack.</w:t>
      </w:r>
      <w:r w:rsidR="00813DBD">
        <w:t xml:space="preserve"> </w:t>
      </w:r>
      <w:r w:rsidR="006B3803" w:rsidRPr="006B3803">
        <w:t xml:space="preserve">Bidders shall indicate </w:t>
      </w:r>
      <w:r w:rsidR="00586A2A" w:rsidRPr="006B3803">
        <w:t>compliance</w:t>
      </w:r>
      <w:r w:rsidR="00586A2A">
        <w:t xml:space="preserve"> and indicate cable labelling format that will be used</w:t>
      </w:r>
      <w:r w:rsidR="006B3803" w:rsidRPr="006B3803">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6B8BE218" w14:textId="77777777" w:rsidTr="00407CF9">
        <w:trPr>
          <w:trHeight w:val="445"/>
        </w:trPr>
        <w:tc>
          <w:tcPr>
            <w:tcW w:w="2797" w:type="dxa"/>
          </w:tcPr>
          <w:p w14:paraId="3CEFBE56"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465C135"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EB1F18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850FDB1" w14:textId="77777777" w:rsidTr="00407CF9">
        <w:trPr>
          <w:cantSplit/>
          <w:trHeight w:val="496"/>
        </w:trPr>
        <w:tc>
          <w:tcPr>
            <w:tcW w:w="9072" w:type="dxa"/>
            <w:gridSpan w:val="3"/>
          </w:tcPr>
          <w:p w14:paraId="706D9DF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76FAB33" w14:textId="77777777" w:rsidTr="00407CF9">
        <w:trPr>
          <w:cantSplit/>
          <w:trHeight w:val="422"/>
        </w:trPr>
        <w:tc>
          <w:tcPr>
            <w:tcW w:w="9072" w:type="dxa"/>
            <w:gridSpan w:val="3"/>
          </w:tcPr>
          <w:p w14:paraId="162152B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56562E66" w14:textId="497B6453" w:rsidR="00794143" w:rsidRDefault="00794143" w:rsidP="00586A2A">
      <w:pPr>
        <w:pStyle w:val="ListParagraph"/>
        <w:spacing w:line="360" w:lineRule="auto"/>
        <w:jc w:val="both"/>
      </w:pPr>
    </w:p>
    <w:p w14:paraId="1DC4AB7B" w14:textId="77777777" w:rsidR="00794143" w:rsidRDefault="00794143">
      <w:pPr>
        <w:rPr>
          <w:rFonts w:ascii="Arial" w:hAnsi="Arial"/>
        </w:rPr>
      </w:pPr>
      <w:r>
        <w:br w:type="page"/>
      </w:r>
    </w:p>
    <w:p w14:paraId="64F73C9B" w14:textId="1D5371C4" w:rsidR="005364CA" w:rsidRDefault="005364CA" w:rsidP="00EA5208">
      <w:pPr>
        <w:pStyle w:val="ListParagraph"/>
        <w:numPr>
          <w:ilvl w:val="0"/>
          <w:numId w:val="61"/>
        </w:numPr>
        <w:spacing w:line="360" w:lineRule="auto"/>
        <w:jc w:val="both"/>
      </w:pPr>
      <w:r w:rsidRPr="00785A2D">
        <w:lastRenderedPageBreak/>
        <w:t>All auxiliaries required (i.e., krone blocks, cables, KVM, etc.) to install the system shall be provided.</w:t>
      </w:r>
      <w:r w:rsidR="00492022">
        <w:t xml:space="preserve"> </w:t>
      </w:r>
      <w:r w:rsidR="00492022" w:rsidRPr="00492022">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795B24E1" w14:textId="77777777" w:rsidTr="00407CF9">
        <w:trPr>
          <w:trHeight w:val="445"/>
        </w:trPr>
        <w:tc>
          <w:tcPr>
            <w:tcW w:w="2797" w:type="dxa"/>
          </w:tcPr>
          <w:p w14:paraId="1B301B34"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1F904C8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DD5423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620C932" w14:textId="77777777" w:rsidTr="00407CF9">
        <w:trPr>
          <w:cantSplit/>
          <w:trHeight w:val="496"/>
        </w:trPr>
        <w:tc>
          <w:tcPr>
            <w:tcW w:w="9072" w:type="dxa"/>
            <w:gridSpan w:val="3"/>
          </w:tcPr>
          <w:p w14:paraId="38A2BC5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4497BF06" w14:textId="77777777" w:rsidTr="00407CF9">
        <w:trPr>
          <w:cantSplit/>
          <w:trHeight w:val="422"/>
        </w:trPr>
        <w:tc>
          <w:tcPr>
            <w:tcW w:w="9072" w:type="dxa"/>
            <w:gridSpan w:val="3"/>
          </w:tcPr>
          <w:p w14:paraId="42D370B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7B1B52B" w14:textId="77777777" w:rsidR="00586A2A" w:rsidRPr="00785A2D" w:rsidRDefault="00586A2A" w:rsidP="002F462D">
      <w:pPr>
        <w:spacing w:line="360" w:lineRule="auto"/>
        <w:jc w:val="both"/>
      </w:pPr>
    </w:p>
    <w:p w14:paraId="7BDD02B0" w14:textId="12761712" w:rsidR="005364CA" w:rsidRDefault="005364CA" w:rsidP="00EA5208">
      <w:pPr>
        <w:pStyle w:val="ListParagraph"/>
        <w:numPr>
          <w:ilvl w:val="0"/>
          <w:numId w:val="61"/>
        </w:numPr>
        <w:spacing w:line="360" w:lineRule="auto"/>
        <w:jc w:val="both"/>
      </w:pPr>
      <w:r w:rsidRPr="00785A2D">
        <w:t xml:space="preserve">The system shall </w:t>
      </w:r>
      <w:r w:rsidR="00D351F0">
        <w:t>be provided</w:t>
      </w:r>
      <w:r w:rsidRPr="00785A2D">
        <w:t xml:space="preserve"> with an equipment rack.</w:t>
      </w:r>
      <w:r w:rsidR="00492022">
        <w:t xml:space="preserve"> </w:t>
      </w:r>
      <w:r w:rsidR="00B1771D" w:rsidRPr="00B1771D">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88FA557" w14:textId="77777777" w:rsidTr="00407CF9">
        <w:trPr>
          <w:trHeight w:val="445"/>
        </w:trPr>
        <w:tc>
          <w:tcPr>
            <w:tcW w:w="2797" w:type="dxa"/>
          </w:tcPr>
          <w:p w14:paraId="32ACFE9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1AFFF4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7E07259"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536B722" w14:textId="77777777" w:rsidTr="00407CF9">
        <w:trPr>
          <w:cantSplit/>
          <w:trHeight w:val="496"/>
        </w:trPr>
        <w:tc>
          <w:tcPr>
            <w:tcW w:w="9072" w:type="dxa"/>
            <w:gridSpan w:val="3"/>
          </w:tcPr>
          <w:p w14:paraId="09C6A86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BB63A9A" w14:textId="77777777" w:rsidTr="00407CF9">
        <w:trPr>
          <w:cantSplit/>
          <w:trHeight w:val="422"/>
        </w:trPr>
        <w:tc>
          <w:tcPr>
            <w:tcW w:w="9072" w:type="dxa"/>
            <w:gridSpan w:val="3"/>
          </w:tcPr>
          <w:p w14:paraId="3F1C4CA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4C7A096" w14:textId="77777777" w:rsidR="00492022" w:rsidRPr="00785A2D" w:rsidRDefault="00492022" w:rsidP="00492022">
      <w:pPr>
        <w:pStyle w:val="ListParagraph"/>
        <w:spacing w:line="360" w:lineRule="auto"/>
        <w:jc w:val="both"/>
      </w:pPr>
    </w:p>
    <w:p w14:paraId="68BD07DB" w14:textId="4BA7E837" w:rsidR="005364CA" w:rsidRDefault="005364CA" w:rsidP="00EA5208">
      <w:pPr>
        <w:pStyle w:val="ListParagraph"/>
        <w:numPr>
          <w:ilvl w:val="0"/>
          <w:numId w:val="61"/>
        </w:numPr>
        <w:spacing w:line="360" w:lineRule="auto"/>
        <w:jc w:val="both"/>
      </w:pPr>
      <w:r w:rsidRPr="00785A2D">
        <w:t>The equipment rack shall have an anti-static strap to reduce the risk of equipment being damaged by electrostatic.</w:t>
      </w:r>
      <w:r w:rsidR="00B1771D">
        <w:t xml:space="preserve"> </w:t>
      </w:r>
      <w:r w:rsidR="00B1771D" w:rsidRPr="00B1771D">
        <w:t xml:space="preserve">Bidders shall provide supporting information </w:t>
      </w:r>
      <w:r w:rsidR="00B1771D">
        <w:t>for the anti-sta</w:t>
      </w:r>
      <w:r w:rsidR="00AA0970">
        <w:t>p</w:t>
      </w:r>
      <w:r w:rsidR="00B1771D">
        <w:t xml:space="preserve"> strap </w:t>
      </w:r>
      <w:r w:rsidR="00B1771D" w:rsidRPr="00B1771D">
        <w:t xml:space="preserve">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2147C3C5" w14:textId="77777777" w:rsidTr="00407CF9">
        <w:trPr>
          <w:trHeight w:val="445"/>
        </w:trPr>
        <w:tc>
          <w:tcPr>
            <w:tcW w:w="2797" w:type="dxa"/>
          </w:tcPr>
          <w:p w14:paraId="76FEEF18"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D2765D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5B7B390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B23D9E3" w14:textId="77777777" w:rsidTr="00407CF9">
        <w:trPr>
          <w:cantSplit/>
          <w:trHeight w:val="496"/>
        </w:trPr>
        <w:tc>
          <w:tcPr>
            <w:tcW w:w="9072" w:type="dxa"/>
            <w:gridSpan w:val="3"/>
          </w:tcPr>
          <w:p w14:paraId="592E2A91"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5D340B98" w14:textId="77777777" w:rsidTr="00407CF9">
        <w:trPr>
          <w:cantSplit/>
          <w:trHeight w:val="422"/>
        </w:trPr>
        <w:tc>
          <w:tcPr>
            <w:tcW w:w="9072" w:type="dxa"/>
            <w:gridSpan w:val="3"/>
          </w:tcPr>
          <w:p w14:paraId="096AB1C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DA5086D" w14:textId="77777777" w:rsidR="00B1771D" w:rsidRPr="00785A2D" w:rsidRDefault="00B1771D" w:rsidP="002F462D">
      <w:pPr>
        <w:spacing w:line="360" w:lineRule="auto"/>
        <w:jc w:val="both"/>
      </w:pPr>
    </w:p>
    <w:p w14:paraId="36E34862" w14:textId="5A371E3B" w:rsidR="005364CA" w:rsidRDefault="005364CA" w:rsidP="00EA5208">
      <w:pPr>
        <w:pStyle w:val="ListParagraph"/>
        <w:numPr>
          <w:ilvl w:val="0"/>
          <w:numId w:val="61"/>
        </w:numPr>
        <w:spacing w:line="360" w:lineRule="auto"/>
        <w:jc w:val="both"/>
      </w:pPr>
      <w:r w:rsidRPr="00785A2D">
        <w:t>The equipment rack shall be accessible from the front and back for maintenance.</w:t>
      </w:r>
      <w:r w:rsidR="00AA0970">
        <w:t xml:space="preserve"> </w:t>
      </w:r>
      <w:r w:rsidR="00103FD9" w:rsidRPr="00103FD9">
        <w:t>Bidders shall provide system data sheet/manufacturer information sheet indicating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5192282" w14:textId="77777777" w:rsidTr="00407CF9">
        <w:trPr>
          <w:trHeight w:val="445"/>
        </w:trPr>
        <w:tc>
          <w:tcPr>
            <w:tcW w:w="2797" w:type="dxa"/>
          </w:tcPr>
          <w:p w14:paraId="5A042CBF"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D3575E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6F8E29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9515543" w14:textId="77777777" w:rsidTr="00407CF9">
        <w:trPr>
          <w:cantSplit/>
          <w:trHeight w:val="496"/>
        </w:trPr>
        <w:tc>
          <w:tcPr>
            <w:tcW w:w="9072" w:type="dxa"/>
            <w:gridSpan w:val="3"/>
          </w:tcPr>
          <w:p w14:paraId="304D876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EC833AB" w14:textId="77777777" w:rsidTr="00407CF9">
        <w:trPr>
          <w:cantSplit/>
          <w:trHeight w:val="422"/>
        </w:trPr>
        <w:tc>
          <w:tcPr>
            <w:tcW w:w="9072" w:type="dxa"/>
            <w:gridSpan w:val="3"/>
          </w:tcPr>
          <w:p w14:paraId="3040BE10"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D2B04AD" w14:textId="7F3FD292" w:rsidR="00794143" w:rsidRDefault="00794143" w:rsidP="00103FD9">
      <w:pPr>
        <w:pStyle w:val="ListParagraph"/>
        <w:spacing w:line="360" w:lineRule="auto"/>
        <w:jc w:val="both"/>
      </w:pPr>
    </w:p>
    <w:p w14:paraId="4E7E3941" w14:textId="77777777" w:rsidR="00794143" w:rsidRDefault="00794143">
      <w:pPr>
        <w:rPr>
          <w:rFonts w:ascii="Arial" w:hAnsi="Arial"/>
        </w:rPr>
      </w:pPr>
      <w:r>
        <w:br w:type="page"/>
      </w:r>
    </w:p>
    <w:p w14:paraId="485C99B0" w14:textId="6135CF8B" w:rsidR="005364CA" w:rsidRDefault="005364CA" w:rsidP="00EA5208">
      <w:pPr>
        <w:pStyle w:val="ListParagraph"/>
        <w:numPr>
          <w:ilvl w:val="0"/>
          <w:numId w:val="61"/>
        </w:numPr>
        <w:spacing w:line="360" w:lineRule="auto"/>
        <w:jc w:val="both"/>
      </w:pPr>
      <w:r w:rsidRPr="00785A2D">
        <w:lastRenderedPageBreak/>
        <w:t>The equipment rack shall be designed to allow natural heat dissipation and cable management.</w:t>
      </w:r>
      <w:r w:rsidR="00103FD9">
        <w:t xml:space="preserve"> </w:t>
      </w:r>
      <w:r w:rsidR="00951065" w:rsidRPr="00951065">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F4D1535" w14:textId="77777777" w:rsidTr="00407CF9">
        <w:trPr>
          <w:trHeight w:val="445"/>
        </w:trPr>
        <w:tc>
          <w:tcPr>
            <w:tcW w:w="2797" w:type="dxa"/>
          </w:tcPr>
          <w:p w14:paraId="6B0D409B"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67462C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9FD8E6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4C4B62F9" w14:textId="77777777" w:rsidTr="00407CF9">
        <w:trPr>
          <w:cantSplit/>
          <w:trHeight w:val="496"/>
        </w:trPr>
        <w:tc>
          <w:tcPr>
            <w:tcW w:w="9072" w:type="dxa"/>
            <w:gridSpan w:val="3"/>
          </w:tcPr>
          <w:p w14:paraId="0B335B8A"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987DB43" w14:textId="77777777" w:rsidTr="00407CF9">
        <w:trPr>
          <w:cantSplit/>
          <w:trHeight w:val="422"/>
        </w:trPr>
        <w:tc>
          <w:tcPr>
            <w:tcW w:w="9072" w:type="dxa"/>
            <w:gridSpan w:val="3"/>
          </w:tcPr>
          <w:p w14:paraId="0320B9E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72336A2" w14:textId="77777777" w:rsidR="00103FD9" w:rsidRPr="00785A2D" w:rsidRDefault="00103FD9" w:rsidP="002F462D">
      <w:pPr>
        <w:spacing w:line="360" w:lineRule="auto"/>
        <w:jc w:val="both"/>
      </w:pPr>
    </w:p>
    <w:p w14:paraId="2380D6B9" w14:textId="33B2ADCC" w:rsidR="005364CA" w:rsidRDefault="005364CA" w:rsidP="00EA5208">
      <w:pPr>
        <w:pStyle w:val="ListParagraph"/>
        <w:numPr>
          <w:ilvl w:val="0"/>
          <w:numId w:val="61"/>
        </w:numPr>
        <w:spacing w:line="360" w:lineRule="auto"/>
        <w:jc w:val="both"/>
      </w:pPr>
      <w:r w:rsidRPr="00785A2D">
        <w:t>The equipment rack shall have adjustable mounting rails and sliding shelves.</w:t>
      </w:r>
      <w:r w:rsidR="00E86D77">
        <w:t xml:space="preserve"> </w:t>
      </w:r>
      <w:r w:rsidR="00E86D77" w:rsidRPr="00E86D77">
        <w:t>Bidders shall provide system data sheet/manufacturer information sheet indicating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CC2E9D2" w14:textId="77777777" w:rsidTr="00407CF9">
        <w:trPr>
          <w:trHeight w:val="445"/>
        </w:trPr>
        <w:tc>
          <w:tcPr>
            <w:tcW w:w="2797" w:type="dxa"/>
          </w:tcPr>
          <w:p w14:paraId="459E8B9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E5E39F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FE34460"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0D5999F" w14:textId="77777777" w:rsidTr="00407CF9">
        <w:trPr>
          <w:cantSplit/>
          <w:trHeight w:val="496"/>
        </w:trPr>
        <w:tc>
          <w:tcPr>
            <w:tcW w:w="9072" w:type="dxa"/>
            <w:gridSpan w:val="3"/>
          </w:tcPr>
          <w:p w14:paraId="1C90FA0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2E70F27" w14:textId="77777777" w:rsidTr="00407CF9">
        <w:trPr>
          <w:cantSplit/>
          <w:trHeight w:val="422"/>
        </w:trPr>
        <w:tc>
          <w:tcPr>
            <w:tcW w:w="9072" w:type="dxa"/>
            <w:gridSpan w:val="3"/>
          </w:tcPr>
          <w:p w14:paraId="1D73148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303C7DF" w14:textId="77777777" w:rsidR="00E86D77" w:rsidRPr="00785A2D" w:rsidRDefault="00E86D77" w:rsidP="002F462D">
      <w:pPr>
        <w:spacing w:line="360" w:lineRule="auto"/>
        <w:jc w:val="both"/>
      </w:pPr>
    </w:p>
    <w:p w14:paraId="20BA2C42" w14:textId="5B7CFF27" w:rsidR="005364CA" w:rsidRDefault="005364CA" w:rsidP="00EA5208">
      <w:pPr>
        <w:pStyle w:val="ListParagraph"/>
        <w:numPr>
          <w:ilvl w:val="0"/>
          <w:numId w:val="61"/>
        </w:numPr>
        <w:spacing w:line="360" w:lineRule="auto"/>
        <w:jc w:val="both"/>
      </w:pPr>
      <w:r w:rsidRPr="00785A2D">
        <w:t>The equipment rack shall have lockable doors. The lock shall have a master key. Padlock locking mechanisms are not acceptable.</w:t>
      </w:r>
      <w:r w:rsidR="00E86D77">
        <w:t xml:space="preserve"> </w:t>
      </w:r>
      <w:r w:rsidR="00E86D77" w:rsidRPr="00E86D77">
        <w:t>Bidders shall provide system data sheet/manufacturer information sheet indicating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8F7E073" w14:textId="77777777" w:rsidTr="00407CF9">
        <w:trPr>
          <w:trHeight w:val="445"/>
        </w:trPr>
        <w:tc>
          <w:tcPr>
            <w:tcW w:w="2797" w:type="dxa"/>
          </w:tcPr>
          <w:p w14:paraId="0E93292A"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E9EF4E4"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325B75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1113466D" w14:textId="77777777" w:rsidTr="00407CF9">
        <w:trPr>
          <w:cantSplit/>
          <w:trHeight w:val="496"/>
        </w:trPr>
        <w:tc>
          <w:tcPr>
            <w:tcW w:w="9072" w:type="dxa"/>
            <w:gridSpan w:val="3"/>
          </w:tcPr>
          <w:p w14:paraId="286A4CD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3348962" w14:textId="77777777" w:rsidTr="00407CF9">
        <w:trPr>
          <w:cantSplit/>
          <w:trHeight w:val="422"/>
        </w:trPr>
        <w:tc>
          <w:tcPr>
            <w:tcW w:w="9072" w:type="dxa"/>
            <w:gridSpan w:val="3"/>
          </w:tcPr>
          <w:p w14:paraId="2B81876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3A9D86C" w14:textId="77777777" w:rsidR="00E86D77" w:rsidRPr="00785A2D" w:rsidRDefault="00E86D77" w:rsidP="00E86D77">
      <w:pPr>
        <w:pStyle w:val="ListParagraph"/>
        <w:spacing w:line="360" w:lineRule="auto"/>
        <w:jc w:val="both"/>
      </w:pPr>
    </w:p>
    <w:p w14:paraId="2140AA88" w14:textId="373BE3FF" w:rsidR="005364CA" w:rsidRDefault="005364CA" w:rsidP="00EA5208">
      <w:pPr>
        <w:pStyle w:val="ListParagraph"/>
        <w:numPr>
          <w:ilvl w:val="0"/>
          <w:numId w:val="61"/>
        </w:numPr>
        <w:spacing w:line="360" w:lineRule="auto"/>
        <w:jc w:val="both"/>
      </w:pPr>
      <w:r w:rsidRPr="00785A2D">
        <w:t>The equipment rack shall be able to house all the system hardware and supporting infrastructure.</w:t>
      </w:r>
      <w:r w:rsidR="00A77D5B">
        <w:t xml:space="preserve"> </w:t>
      </w:r>
      <w:r w:rsidR="00A77D5B" w:rsidRPr="00A77D5B">
        <w:t>Bidders shall indicate compliance</w:t>
      </w:r>
      <w:r w:rsidR="00A77D5B">
        <w:t xml:space="preserve"> by providing a diagram indicating all the equipment that will be housed in the </w:t>
      </w:r>
      <w:r w:rsidR="00E86900">
        <w:t>equipment rack</w:t>
      </w:r>
      <w:r w:rsidR="00A77D5B" w:rsidRPr="00A77D5B">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4D07B33" w14:textId="77777777" w:rsidTr="00407CF9">
        <w:trPr>
          <w:trHeight w:val="445"/>
        </w:trPr>
        <w:tc>
          <w:tcPr>
            <w:tcW w:w="2797" w:type="dxa"/>
          </w:tcPr>
          <w:p w14:paraId="7CB7F46C"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3828C78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F7B35ED"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ED53976" w14:textId="77777777" w:rsidTr="00407CF9">
        <w:trPr>
          <w:cantSplit/>
          <w:trHeight w:val="496"/>
        </w:trPr>
        <w:tc>
          <w:tcPr>
            <w:tcW w:w="9072" w:type="dxa"/>
            <w:gridSpan w:val="3"/>
          </w:tcPr>
          <w:p w14:paraId="4D130C8C"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7AE755B2" w14:textId="77777777" w:rsidTr="00407CF9">
        <w:trPr>
          <w:cantSplit/>
          <w:trHeight w:val="422"/>
        </w:trPr>
        <w:tc>
          <w:tcPr>
            <w:tcW w:w="9072" w:type="dxa"/>
            <w:gridSpan w:val="3"/>
          </w:tcPr>
          <w:p w14:paraId="050A659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0803DD4" w14:textId="248113E9" w:rsidR="00794143" w:rsidRDefault="00794143" w:rsidP="00E86900">
      <w:pPr>
        <w:pStyle w:val="ListParagraph"/>
        <w:spacing w:line="360" w:lineRule="auto"/>
        <w:jc w:val="both"/>
      </w:pPr>
    </w:p>
    <w:p w14:paraId="06E59E4D" w14:textId="77777777" w:rsidR="00794143" w:rsidRDefault="00794143">
      <w:pPr>
        <w:rPr>
          <w:rFonts w:ascii="Arial" w:hAnsi="Arial"/>
        </w:rPr>
      </w:pPr>
      <w:r>
        <w:br w:type="page"/>
      </w:r>
    </w:p>
    <w:p w14:paraId="48DAF2FB" w14:textId="6369D974" w:rsidR="005364CA" w:rsidRDefault="005364CA" w:rsidP="00EA5208">
      <w:pPr>
        <w:pStyle w:val="ListParagraph"/>
        <w:numPr>
          <w:ilvl w:val="0"/>
          <w:numId w:val="61"/>
        </w:numPr>
        <w:spacing w:line="360" w:lineRule="auto"/>
        <w:jc w:val="both"/>
      </w:pPr>
      <w:r w:rsidRPr="00785A2D">
        <w:lastRenderedPageBreak/>
        <w:t>An option for the ATIS servers to be virtual shall be provided.</w:t>
      </w:r>
      <w:r w:rsidR="00E86900">
        <w:t xml:space="preserve"> Bidders shall include a cost for virtual servers as part of Volume 1C as an option.</w:t>
      </w:r>
      <w:r w:rsidR="008423B8">
        <w:t xml:space="preserve"> (</w:t>
      </w:r>
      <w:r w:rsidR="00897228">
        <w:t>D</w:t>
      </w:r>
      <w:r w:rsidR="008423B8">
        <w:t>)</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112EC675" w14:textId="77777777" w:rsidTr="00407CF9">
        <w:trPr>
          <w:trHeight w:val="445"/>
        </w:trPr>
        <w:tc>
          <w:tcPr>
            <w:tcW w:w="2797" w:type="dxa"/>
          </w:tcPr>
          <w:p w14:paraId="0D8C4BB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5A4049F2"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F61ACCA"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5412C8B" w14:textId="77777777" w:rsidTr="00407CF9">
        <w:trPr>
          <w:cantSplit/>
          <w:trHeight w:val="496"/>
        </w:trPr>
        <w:tc>
          <w:tcPr>
            <w:tcW w:w="9072" w:type="dxa"/>
            <w:gridSpan w:val="3"/>
          </w:tcPr>
          <w:p w14:paraId="4A8040C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3FA6325" w14:textId="77777777" w:rsidTr="00407CF9">
        <w:trPr>
          <w:cantSplit/>
          <w:trHeight w:val="422"/>
        </w:trPr>
        <w:tc>
          <w:tcPr>
            <w:tcW w:w="9072" w:type="dxa"/>
            <w:gridSpan w:val="3"/>
          </w:tcPr>
          <w:p w14:paraId="205690B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2A85D47" w14:textId="77777777" w:rsidR="005364CA" w:rsidRPr="00785A2D" w:rsidRDefault="005364CA" w:rsidP="005364CA"/>
    <w:p w14:paraId="600F3B51" w14:textId="77777777" w:rsidR="005364CA" w:rsidRPr="00785A2D" w:rsidRDefault="005364CA" w:rsidP="005364CA">
      <w:pPr>
        <w:pStyle w:val="Heading2"/>
        <w:rPr>
          <w:lang w:val="en-ZA"/>
        </w:rPr>
      </w:pPr>
      <w:bookmarkStart w:id="95" w:name="_Toc188621761"/>
      <w:bookmarkStart w:id="96" w:name="_Toc202517537"/>
      <w:r w:rsidRPr="00785A2D">
        <w:rPr>
          <w:lang w:val="en-ZA"/>
        </w:rPr>
        <w:t>Uninterrupted Power Supply (UPS)</w:t>
      </w:r>
      <w:bookmarkEnd w:id="95"/>
      <w:bookmarkEnd w:id="96"/>
    </w:p>
    <w:p w14:paraId="43637A0D" w14:textId="2A7BFE94" w:rsidR="005364CA" w:rsidRDefault="005364CA" w:rsidP="00EA5208">
      <w:pPr>
        <w:pStyle w:val="ListParagraph"/>
        <w:numPr>
          <w:ilvl w:val="0"/>
          <w:numId w:val="60"/>
        </w:numPr>
        <w:spacing w:line="360" w:lineRule="auto"/>
        <w:jc w:val="both"/>
      </w:pPr>
      <w:r w:rsidRPr="00785A2D">
        <w:t>The system shall be connected to the building's Uninterrupted Power Supply (UPS), which will provide backup power for the system in case the main power supply fails.</w:t>
      </w:r>
      <w:r w:rsidR="00E86900">
        <w:t xml:space="preserve"> </w:t>
      </w:r>
      <w:r w:rsidR="002F0439" w:rsidRPr="002F0439">
        <w:t>Bidders shall indicate compliance.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DB8FD51" w14:textId="77777777" w:rsidTr="00407CF9">
        <w:trPr>
          <w:trHeight w:val="445"/>
        </w:trPr>
        <w:tc>
          <w:tcPr>
            <w:tcW w:w="2797" w:type="dxa"/>
          </w:tcPr>
          <w:p w14:paraId="34F7C41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029650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F16188E"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73959DD2" w14:textId="77777777" w:rsidTr="00407CF9">
        <w:trPr>
          <w:cantSplit/>
          <w:trHeight w:val="496"/>
        </w:trPr>
        <w:tc>
          <w:tcPr>
            <w:tcW w:w="9072" w:type="dxa"/>
            <w:gridSpan w:val="3"/>
          </w:tcPr>
          <w:p w14:paraId="7CDADE78"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D6A05A8" w14:textId="77777777" w:rsidTr="00407CF9">
        <w:trPr>
          <w:cantSplit/>
          <w:trHeight w:val="422"/>
        </w:trPr>
        <w:tc>
          <w:tcPr>
            <w:tcW w:w="9072" w:type="dxa"/>
            <w:gridSpan w:val="3"/>
          </w:tcPr>
          <w:p w14:paraId="4DD487C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677A96D" w14:textId="77777777" w:rsidR="00E86900" w:rsidRPr="00785A2D" w:rsidRDefault="00E86900" w:rsidP="00E86900">
      <w:pPr>
        <w:pStyle w:val="ListParagraph"/>
        <w:spacing w:line="360" w:lineRule="auto"/>
        <w:jc w:val="both"/>
      </w:pPr>
    </w:p>
    <w:p w14:paraId="5A4E2694" w14:textId="4FFA166E" w:rsidR="005364CA" w:rsidRPr="00553745" w:rsidRDefault="005364CA" w:rsidP="00EA5208">
      <w:pPr>
        <w:pStyle w:val="ListParagraph"/>
        <w:numPr>
          <w:ilvl w:val="0"/>
          <w:numId w:val="60"/>
        </w:numPr>
        <w:spacing w:line="360" w:lineRule="auto"/>
        <w:jc w:val="both"/>
      </w:pPr>
      <w:r w:rsidRPr="00553745">
        <w:t>The system shall be able to communicate with the UPS through serial communication and network protocols.</w:t>
      </w:r>
      <w:r w:rsidR="002F0439" w:rsidRPr="00553745">
        <w:t xml:space="preserve"> Bidders shall indicate compliance</w:t>
      </w:r>
      <w:r w:rsidR="00390ED7" w:rsidRPr="00553745">
        <w:t xml:space="preserve"> by highlight the system’s serial communications</w:t>
      </w:r>
      <w:r w:rsidR="002F0439" w:rsidRPr="00553745">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99D9F95" w14:textId="77777777" w:rsidTr="00407CF9">
        <w:trPr>
          <w:trHeight w:val="445"/>
        </w:trPr>
        <w:tc>
          <w:tcPr>
            <w:tcW w:w="2797" w:type="dxa"/>
          </w:tcPr>
          <w:p w14:paraId="3D14F474"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67F2CBA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87C74E7"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36572A9E" w14:textId="77777777" w:rsidTr="00407CF9">
        <w:trPr>
          <w:cantSplit/>
          <w:trHeight w:val="496"/>
        </w:trPr>
        <w:tc>
          <w:tcPr>
            <w:tcW w:w="9072" w:type="dxa"/>
            <w:gridSpan w:val="3"/>
          </w:tcPr>
          <w:p w14:paraId="7EFFCC8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3EF66DE6" w14:textId="77777777" w:rsidTr="00407CF9">
        <w:trPr>
          <w:cantSplit/>
          <w:trHeight w:val="422"/>
        </w:trPr>
        <w:tc>
          <w:tcPr>
            <w:tcW w:w="9072" w:type="dxa"/>
            <w:gridSpan w:val="3"/>
          </w:tcPr>
          <w:p w14:paraId="490AD0B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37B385E" w14:textId="77777777" w:rsidR="008423B8" w:rsidRPr="00785A2D" w:rsidRDefault="008423B8" w:rsidP="00553745">
      <w:pPr>
        <w:pStyle w:val="ListParagraph"/>
        <w:spacing w:line="360" w:lineRule="auto"/>
        <w:jc w:val="both"/>
      </w:pPr>
    </w:p>
    <w:p w14:paraId="032ADE27" w14:textId="77777777" w:rsidR="005364CA" w:rsidRPr="00785A2D" w:rsidRDefault="005364CA" w:rsidP="005364CA">
      <w:pPr>
        <w:pStyle w:val="Heading2"/>
        <w:rPr>
          <w:lang w:val="en-ZA"/>
        </w:rPr>
      </w:pPr>
      <w:bookmarkStart w:id="97" w:name="_Toc188621762"/>
      <w:bookmarkStart w:id="98" w:name="_Toc202517538"/>
      <w:r w:rsidRPr="00785A2D">
        <w:rPr>
          <w:lang w:val="en-ZA"/>
        </w:rPr>
        <w:t>Network Time Server</w:t>
      </w:r>
      <w:bookmarkEnd w:id="97"/>
      <w:bookmarkEnd w:id="98"/>
      <w:r w:rsidRPr="00785A2D">
        <w:rPr>
          <w:lang w:val="en-ZA"/>
        </w:rPr>
        <w:t xml:space="preserve"> </w:t>
      </w:r>
    </w:p>
    <w:p w14:paraId="1E991E3D" w14:textId="34BB2E56" w:rsidR="005364CA" w:rsidRPr="00785A2D" w:rsidRDefault="005364CA" w:rsidP="00EA5208">
      <w:pPr>
        <w:pStyle w:val="ListParagraph"/>
        <w:numPr>
          <w:ilvl w:val="0"/>
          <w:numId w:val="59"/>
        </w:numPr>
        <w:spacing w:line="360" w:lineRule="auto"/>
        <w:jc w:val="both"/>
      </w:pPr>
      <w:r w:rsidRPr="00785A2D">
        <w:t>The system shall synchronise to the local time server clock using network protocols.</w:t>
      </w:r>
      <w:r w:rsidR="00390ED7">
        <w:t xml:space="preserve"> </w:t>
      </w:r>
      <w:r w:rsidR="00390ED7" w:rsidRPr="00390ED7">
        <w:t>Bidders shall indicate compliance</w:t>
      </w:r>
      <w:r w:rsidR="00390ED7">
        <w:t xml:space="preserve"> by highlighting the </w:t>
      </w:r>
      <w:r w:rsidR="00B96E04">
        <w:t>network protocols supported by the system</w:t>
      </w:r>
      <w:r w:rsidR="00390ED7" w:rsidRPr="00390ED7">
        <w: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4D2B0CC4" w14:textId="77777777" w:rsidTr="00407CF9">
        <w:trPr>
          <w:trHeight w:val="445"/>
        </w:trPr>
        <w:tc>
          <w:tcPr>
            <w:tcW w:w="2797" w:type="dxa"/>
          </w:tcPr>
          <w:p w14:paraId="5648287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945860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6B3436E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10781930" w14:textId="77777777" w:rsidTr="00407CF9">
        <w:trPr>
          <w:cantSplit/>
          <w:trHeight w:val="496"/>
        </w:trPr>
        <w:tc>
          <w:tcPr>
            <w:tcW w:w="9072" w:type="dxa"/>
            <w:gridSpan w:val="3"/>
          </w:tcPr>
          <w:p w14:paraId="079594BF"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7697C01" w14:textId="77777777" w:rsidTr="00407CF9">
        <w:trPr>
          <w:cantSplit/>
          <w:trHeight w:val="422"/>
        </w:trPr>
        <w:tc>
          <w:tcPr>
            <w:tcW w:w="9072" w:type="dxa"/>
            <w:gridSpan w:val="3"/>
          </w:tcPr>
          <w:p w14:paraId="6A6B09F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7329DA1C" w14:textId="77777777" w:rsidR="005364CA" w:rsidRPr="00785A2D" w:rsidRDefault="005364CA" w:rsidP="005364CA"/>
    <w:p w14:paraId="27A14DBF" w14:textId="77777777" w:rsidR="005364CA" w:rsidRPr="00785A2D" w:rsidRDefault="005364CA" w:rsidP="005364CA">
      <w:pPr>
        <w:pStyle w:val="Heading2"/>
        <w:rPr>
          <w:lang w:val="en-ZA"/>
        </w:rPr>
      </w:pPr>
      <w:bookmarkStart w:id="99" w:name="_Toc188621763"/>
      <w:bookmarkStart w:id="100" w:name="_Toc202517539"/>
      <w:r w:rsidRPr="00785A2D">
        <w:rPr>
          <w:lang w:val="en-ZA"/>
        </w:rPr>
        <w:lastRenderedPageBreak/>
        <w:t>Security Measures</w:t>
      </w:r>
      <w:bookmarkEnd w:id="99"/>
      <w:bookmarkEnd w:id="100"/>
      <w:r w:rsidRPr="00785A2D">
        <w:rPr>
          <w:lang w:val="en-ZA"/>
        </w:rPr>
        <w:t xml:space="preserve"> </w:t>
      </w:r>
    </w:p>
    <w:p w14:paraId="72306FAD" w14:textId="72E8CCD8" w:rsidR="005364CA" w:rsidRDefault="005364CA" w:rsidP="00EA5208">
      <w:pPr>
        <w:pStyle w:val="ListParagraph"/>
        <w:numPr>
          <w:ilvl w:val="0"/>
          <w:numId w:val="58"/>
        </w:numPr>
        <w:spacing w:line="360" w:lineRule="auto"/>
        <w:jc w:val="both"/>
      </w:pPr>
      <w:r w:rsidRPr="00785A2D">
        <w:t>The system shall implement access control to control permissions to files, directories, and registry keys and restrict user activities such as modifying system logs or installing applications.</w:t>
      </w:r>
      <w:r w:rsidR="00680FE1">
        <w:t xml:space="preserve"> </w:t>
      </w:r>
      <w:r w:rsidR="00680FE1" w:rsidRPr="00680FE1">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72F93E3" w14:textId="77777777" w:rsidTr="00407CF9">
        <w:trPr>
          <w:trHeight w:val="445"/>
        </w:trPr>
        <w:tc>
          <w:tcPr>
            <w:tcW w:w="2797" w:type="dxa"/>
          </w:tcPr>
          <w:p w14:paraId="38334F4F"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237667E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07C2F4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CB8E3C3" w14:textId="77777777" w:rsidTr="00407CF9">
        <w:trPr>
          <w:cantSplit/>
          <w:trHeight w:val="496"/>
        </w:trPr>
        <w:tc>
          <w:tcPr>
            <w:tcW w:w="9072" w:type="dxa"/>
            <w:gridSpan w:val="3"/>
          </w:tcPr>
          <w:p w14:paraId="4749290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4A869AE" w14:textId="77777777" w:rsidTr="00407CF9">
        <w:trPr>
          <w:cantSplit/>
          <w:trHeight w:val="422"/>
        </w:trPr>
        <w:tc>
          <w:tcPr>
            <w:tcW w:w="9072" w:type="dxa"/>
            <w:gridSpan w:val="3"/>
          </w:tcPr>
          <w:p w14:paraId="3C069C5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BD8672B" w14:textId="77777777" w:rsidR="00B96E04" w:rsidRPr="00785A2D" w:rsidRDefault="00B96E04" w:rsidP="00B96E04">
      <w:pPr>
        <w:pStyle w:val="ListParagraph"/>
        <w:spacing w:line="360" w:lineRule="auto"/>
        <w:jc w:val="both"/>
      </w:pPr>
    </w:p>
    <w:p w14:paraId="06702F89" w14:textId="0123575A" w:rsidR="00680FE1" w:rsidRDefault="005364CA" w:rsidP="002F462D">
      <w:pPr>
        <w:pStyle w:val="ListParagraph"/>
        <w:numPr>
          <w:ilvl w:val="0"/>
          <w:numId w:val="58"/>
        </w:numPr>
        <w:spacing w:line="360" w:lineRule="auto"/>
        <w:jc w:val="both"/>
      </w:pPr>
      <w:r w:rsidRPr="00785A2D">
        <w:t>Different personnel shall have different access levels depending on the classification levels.</w:t>
      </w:r>
      <w:r w:rsidR="00680FE1">
        <w:t xml:space="preserve"> </w:t>
      </w:r>
      <w:r w:rsidR="00680FE1" w:rsidRPr="00680FE1">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18EC2F5" w14:textId="77777777" w:rsidTr="00407CF9">
        <w:trPr>
          <w:trHeight w:val="445"/>
        </w:trPr>
        <w:tc>
          <w:tcPr>
            <w:tcW w:w="2797" w:type="dxa"/>
          </w:tcPr>
          <w:p w14:paraId="1D98BE42"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7C7A70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11602C4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39135A1" w14:textId="77777777" w:rsidTr="00407CF9">
        <w:trPr>
          <w:cantSplit/>
          <w:trHeight w:val="496"/>
        </w:trPr>
        <w:tc>
          <w:tcPr>
            <w:tcW w:w="9072" w:type="dxa"/>
            <w:gridSpan w:val="3"/>
          </w:tcPr>
          <w:p w14:paraId="4CDA08D2"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65E3BC58" w14:textId="77777777" w:rsidTr="00407CF9">
        <w:trPr>
          <w:cantSplit/>
          <w:trHeight w:val="422"/>
        </w:trPr>
        <w:tc>
          <w:tcPr>
            <w:tcW w:w="9072" w:type="dxa"/>
            <w:gridSpan w:val="3"/>
          </w:tcPr>
          <w:p w14:paraId="54C35D6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26B8465D" w14:textId="77777777" w:rsidR="00680FE1" w:rsidRPr="00785A2D" w:rsidRDefault="00680FE1" w:rsidP="00680FE1">
      <w:pPr>
        <w:pStyle w:val="ListParagraph"/>
        <w:spacing w:line="360" w:lineRule="auto"/>
        <w:jc w:val="both"/>
      </w:pPr>
    </w:p>
    <w:p w14:paraId="0DB29E27" w14:textId="01E96F94" w:rsidR="00680FE1" w:rsidRDefault="005364CA" w:rsidP="002F462D">
      <w:pPr>
        <w:pStyle w:val="ListParagraph"/>
        <w:numPr>
          <w:ilvl w:val="0"/>
          <w:numId w:val="58"/>
        </w:numPr>
        <w:spacing w:line="360" w:lineRule="auto"/>
        <w:jc w:val="both"/>
      </w:pPr>
      <w:r w:rsidRPr="00785A2D">
        <w:t xml:space="preserve">The system shall implement Secure Audit </w:t>
      </w:r>
      <w:r w:rsidR="003648D2" w:rsidRPr="00785A2D">
        <w:t>settings,</w:t>
      </w:r>
      <w:r w:rsidRPr="00785A2D">
        <w:t xml:space="preserve"> including, capturing key events such as failures, logons, permission changes, unsuccessful file access, creation of users and objects, deletion and modification of system files, registry key and kernel changes.</w:t>
      </w:r>
      <w:r w:rsidR="00680FE1">
        <w:t xml:space="preserve"> </w:t>
      </w:r>
      <w:r w:rsidR="00680FE1" w:rsidRPr="00680FE1">
        <w:t>Bidders shall provide supporting information indicating compliance with this requirement. (D)</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5D631961" w14:textId="77777777" w:rsidTr="00407CF9">
        <w:trPr>
          <w:trHeight w:val="445"/>
        </w:trPr>
        <w:tc>
          <w:tcPr>
            <w:tcW w:w="2797" w:type="dxa"/>
          </w:tcPr>
          <w:p w14:paraId="46589132"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4EC70C0C"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4525FCE1"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2B81E034" w14:textId="77777777" w:rsidTr="00407CF9">
        <w:trPr>
          <w:cantSplit/>
          <w:trHeight w:val="496"/>
        </w:trPr>
        <w:tc>
          <w:tcPr>
            <w:tcW w:w="9072" w:type="dxa"/>
            <w:gridSpan w:val="3"/>
          </w:tcPr>
          <w:p w14:paraId="3DD18FAE"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2876E3DD" w14:textId="77777777" w:rsidTr="00407CF9">
        <w:trPr>
          <w:cantSplit/>
          <w:trHeight w:val="422"/>
        </w:trPr>
        <w:tc>
          <w:tcPr>
            <w:tcW w:w="9072" w:type="dxa"/>
            <w:gridSpan w:val="3"/>
          </w:tcPr>
          <w:p w14:paraId="3082E423"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33E692ED" w14:textId="77777777" w:rsidR="00680FE1" w:rsidRPr="00785A2D" w:rsidRDefault="00680FE1" w:rsidP="00680FE1">
      <w:pPr>
        <w:pStyle w:val="ListParagraph"/>
        <w:spacing w:line="360" w:lineRule="auto"/>
        <w:jc w:val="both"/>
      </w:pPr>
    </w:p>
    <w:p w14:paraId="58081FD6" w14:textId="05741731" w:rsidR="005364CA" w:rsidRDefault="005364CA" w:rsidP="00EA5208">
      <w:pPr>
        <w:pStyle w:val="ListParagraph"/>
        <w:numPr>
          <w:ilvl w:val="0"/>
          <w:numId w:val="58"/>
        </w:numPr>
        <w:spacing w:line="360" w:lineRule="auto"/>
        <w:jc w:val="both"/>
      </w:pPr>
      <w:r w:rsidRPr="00785A2D">
        <w:t>The system shall implement safeguards through software to protect end-user machines against attack, including antivirus, antispyware, anti-adware, personal firewalls, and host-based intrusion detection systems.</w:t>
      </w:r>
      <w:r w:rsidR="00680FE1">
        <w:t xml:space="preserve"> </w:t>
      </w:r>
      <w:r w:rsidR="00680FE1" w:rsidRPr="00680FE1">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1BEB17E5" w14:textId="77777777" w:rsidTr="00407CF9">
        <w:trPr>
          <w:trHeight w:val="445"/>
        </w:trPr>
        <w:tc>
          <w:tcPr>
            <w:tcW w:w="2797" w:type="dxa"/>
          </w:tcPr>
          <w:p w14:paraId="05073869"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10BD3D6"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3DCA7B5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1DC42DDE" w14:textId="77777777" w:rsidTr="00407CF9">
        <w:trPr>
          <w:cantSplit/>
          <w:trHeight w:val="496"/>
        </w:trPr>
        <w:tc>
          <w:tcPr>
            <w:tcW w:w="9072" w:type="dxa"/>
            <w:gridSpan w:val="3"/>
          </w:tcPr>
          <w:p w14:paraId="25007639"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897FEFA" w14:textId="77777777" w:rsidTr="00407CF9">
        <w:trPr>
          <w:cantSplit/>
          <w:trHeight w:val="422"/>
        </w:trPr>
        <w:tc>
          <w:tcPr>
            <w:tcW w:w="9072" w:type="dxa"/>
            <w:gridSpan w:val="3"/>
          </w:tcPr>
          <w:p w14:paraId="0A206A3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D24A4BF" w14:textId="77777777" w:rsidR="00680FE1" w:rsidRPr="00785A2D" w:rsidRDefault="00680FE1" w:rsidP="00680FE1">
      <w:pPr>
        <w:pStyle w:val="ListParagraph"/>
        <w:spacing w:line="360" w:lineRule="auto"/>
        <w:jc w:val="both"/>
      </w:pPr>
    </w:p>
    <w:p w14:paraId="4ABA4BA7" w14:textId="7AF17D24" w:rsidR="005364CA" w:rsidRDefault="005364CA" w:rsidP="00EA5208">
      <w:pPr>
        <w:pStyle w:val="ListParagraph"/>
        <w:numPr>
          <w:ilvl w:val="0"/>
          <w:numId w:val="58"/>
        </w:numPr>
        <w:spacing w:line="360" w:lineRule="auto"/>
        <w:jc w:val="both"/>
      </w:pPr>
      <w:r w:rsidRPr="00785A2D">
        <w:lastRenderedPageBreak/>
        <w:t>The system shall use firewalls to protect its information against external network threats such as viruses and malware.</w:t>
      </w:r>
      <w:r w:rsidR="00680FE1">
        <w:t xml:space="preserve"> </w:t>
      </w:r>
      <w:r w:rsidR="00680FE1" w:rsidRPr="00680FE1">
        <w:t>Bidders shall provide supporting information indicating compliance with this requirement</w:t>
      </w:r>
      <w:r w:rsidR="00680FE1">
        <w:t>. Details of the proposed fir</w:t>
      </w:r>
      <w:r w:rsidR="001970A8">
        <w:t>ewalls shall be provided as proof</w:t>
      </w:r>
      <w:r w:rsidR="00680FE1" w:rsidRPr="00680FE1">
        <w:t xml:space="preserve">.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00AF92FB" w14:textId="77777777" w:rsidTr="00407CF9">
        <w:trPr>
          <w:trHeight w:val="445"/>
        </w:trPr>
        <w:tc>
          <w:tcPr>
            <w:tcW w:w="2797" w:type="dxa"/>
          </w:tcPr>
          <w:p w14:paraId="2ECCA0A1"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B3B0DE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2390AFA8"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0B60F207" w14:textId="77777777" w:rsidTr="00407CF9">
        <w:trPr>
          <w:cantSplit/>
          <w:trHeight w:val="496"/>
        </w:trPr>
        <w:tc>
          <w:tcPr>
            <w:tcW w:w="9072" w:type="dxa"/>
            <w:gridSpan w:val="3"/>
          </w:tcPr>
          <w:p w14:paraId="6AA65D9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9E40D07" w14:textId="77777777" w:rsidTr="00407CF9">
        <w:trPr>
          <w:cantSplit/>
          <w:trHeight w:val="422"/>
        </w:trPr>
        <w:tc>
          <w:tcPr>
            <w:tcW w:w="9072" w:type="dxa"/>
            <w:gridSpan w:val="3"/>
          </w:tcPr>
          <w:p w14:paraId="2131ADC4"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0E6DC2A3" w14:textId="77777777" w:rsidR="00680FE1" w:rsidRPr="00785A2D" w:rsidRDefault="00680FE1" w:rsidP="00680FE1">
      <w:pPr>
        <w:pStyle w:val="ListParagraph"/>
        <w:spacing w:line="360" w:lineRule="auto"/>
        <w:jc w:val="both"/>
      </w:pPr>
    </w:p>
    <w:p w14:paraId="67F5299F" w14:textId="75B64192" w:rsidR="005364CA" w:rsidRDefault="005364CA" w:rsidP="00EA5208">
      <w:pPr>
        <w:pStyle w:val="ListParagraph"/>
        <w:numPr>
          <w:ilvl w:val="0"/>
          <w:numId w:val="58"/>
        </w:numPr>
        <w:spacing w:line="360" w:lineRule="auto"/>
        <w:jc w:val="both"/>
      </w:pPr>
      <w:r w:rsidRPr="00785A2D">
        <w:t>The system shall allow for vendor-released patches in response to identified vulnerabilities, including software updates to be installed.</w:t>
      </w:r>
      <w:r w:rsidR="00680FE1">
        <w:t xml:space="preserve"> </w:t>
      </w:r>
      <w:r w:rsidR="00680FE1" w:rsidRPr="00680FE1">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38CBA091" w14:textId="77777777" w:rsidTr="00407CF9">
        <w:trPr>
          <w:trHeight w:val="445"/>
        </w:trPr>
        <w:tc>
          <w:tcPr>
            <w:tcW w:w="2797" w:type="dxa"/>
          </w:tcPr>
          <w:p w14:paraId="4CF57615"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7FBFE987"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006EE173"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62814D6E" w14:textId="77777777" w:rsidTr="00407CF9">
        <w:trPr>
          <w:cantSplit/>
          <w:trHeight w:val="496"/>
        </w:trPr>
        <w:tc>
          <w:tcPr>
            <w:tcW w:w="9072" w:type="dxa"/>
            <w:gridSpan w:val="3"/>
          </w:tcPr>
          <w:p w14:paraId="76DB9F75"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0FA1E238" w14:textId="77777777" w:rsidTr="00407CF9">
        <w:trPr>
          <w:cantSplit/>
          <w:trHeight w:val="422"/>
        </w:trPr>
        <w:tc>
          <w:tcPr>
            <w:tcW w:w="9072" w:type="dxa"/>
            <w:gridSpan w:val="3"/>
          </w:tcPr>
          <w:p w14:paraId="15844D9B"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BBF938C" w14:textId="77777777" w:rsidR="00680FE1" w:rsidRPr="00785A2D" w:rsidRDefault="00680FE1" w:rsidP="00680FE1">
      <w:pPr>
        <w:pStyle w:val="ListParagraph"/>
        <w:spacing w:line="360" w:lineRule="auto"/>
        <w:jc w:val="both"/>
      </w:pPr>
    </w:p>
    <w:p w14:paraId="434A9E71" w14:textId="31A2973D" w:rsidR="005364CA" w:rsidRPr="00785A2D" w:rsidRDefault="005364CA" w:rsidP="00EA5208">
      <w:pPr>
        <w:pStyle w:val="ListParagraph"/>
        <w:numPr>
          <w:ilvl w:val="0"/>
          <w:numId w:val="58"/>
        </w:numPr>
        <w:spacing w:line="360" w:lineRule="auto"/>
        <w:jc w:val="both"/>
      </w:pPr>
      <w:r w:rsidRPr="00785A2D">
        <w:t>The system shall use the latest secure IP network connectivity.</w:t>
      </w:r>
      <w:r w:rsidR="001970A8">
        <w:t xml:space="preserve"> </w:t>
      </w:r>
      <w:r w:rsidR="001970A8" w:rsidRPr="001970A8">
        <w:t xml:space="preserve">Bidders shall provide supporting information indicating compliance with this requirement. (D) </w:t>
      </w:r>
    </w:p>
    <w:tbl>
      <w:tblPr>
        <w:tblW w:w="0" w:type="auto"/>
        <w:tblInd w:w="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624"/>
        <w:gridCol w:w="4551"/>
        <w:gridCol w:w="1118"/>
      </w:tblGrid>
      <w:tr w:rsidR="008423B8" w:rsidRPr="00785A2D" w14:paraId="4AAE3883" w14:textId="77777777" w:rsidTr="00407CF9">
        <w:trPr>
          <w:trHeight w:val="445"/>
        </w:trPr>
        <w:tc>
          <w:tcPr>
            <w:tcW w:w="2797" w:type="dxa"/>
          </w:tcPr>
          <w:p w14:paraId="6273A4A0" w14:textId="77777777" w:rsidR="008423B8" w:rsidRPr="00785A2D" w:rsidRDefault="008423B8" w:rsidP="00407CF9">
            <w:pPr>
              <w:keepLines/>
              <w:tabs>
                <w:tab w:val="left" w:pos="720"/>
              </w:tabs>
              <w:spacing w:before="60" w:after="60" w:line="360" w:lineRule="auto"/>
              <w:jc w:val="both"/>
              <w:rPr>
                <w:rFonts w:ascii="Arial" w:hAnsi="Arial" w:cs="Arial"/>
                <w:b/>
                <w:bCs/>
                <w:sz w:val="18"/>
              </w:rPr>
            </w:pPr>
            <w:r w:rsidRPr="00785A2D">
              <w:rPr>
                <w:rFonts w:ascii="Arial" w:hAnsi="Arial" w:cs="Arial"/>
                <w:b/>
                <w:bCs/>
                <w:sz w:val="18"/>
              </w:rPr>
              <w:t>COMPLIANCE (C/PC/NC)</w:t>
            </w:r>
          </w:p>
        </w:tc>
        <w:tc>
          <w:tcPr>
            <w:tcW w:w="5026" w:type="dxa"/>
          </w:tcPr>
          <w:p w14:paraId="097F698B"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r w:rsidRPr="00785A2D">
              <w:rPr>
                <w:rFonts w:ascii="Arial" w:hAnsi="Arial" w:cs="Arial"/>
                <w:i/>
                <w:color w:val="999999"/>
                <w:sz w:val="18"/>
              </w:rPr>
              <w:t>Only responding C/PC/NC will not be accepted without proof.</w:t>
            </w:r>
          </w:p>
        </w:tc>
        <w:tc>
          <w:tcPr>
            <w:tcW w:w="1249" w:type="dxa"/>
          </w:tcPr>
          <w:p w14:paraId="78009DAF" w14:textId="77777777" w:rsidR="008423B8" w:rsidRPr="00785A2D" w:rsidRDefault="008423B8" w:rsidP="00407CF9">
            <w:pPr>
              <w:keepLines/>
              <w:tabs>
                <w:tab w:val="left" w:pos="720"/>
              </w:tabs>
              <w:spacing w:before="60" w:after="60" w:line="360" w:lineRule="auto"/>
              <w:jc w:val="both"/>
              <w:rPr>
                <w:rFonts w:ascii="Arial" w:hAnsi="Arial" w:cs="Arial"/>
                <w:sz w:val="22"/>
                <w:szCs w:val="22"/>
              </w:rPr>
            </w:pPr>
          </w:p>
        </w:tc>
      </w:tr>
      <w:tr w:rsidR="008423B8" w:rsidRPr="00785A2D" w14:paraId="51C3FAD7" w14:textId="77777777" w:rsidTr="00407CF9">
        <w:trPr>
          <w:cantSplit/>
          <w:trHeight w:val="496"/>
        </w:trPr>
        <w:tc>
          <w:tcPr>
            <w:tcW w:w="9072" w:type="dxa"/>
            <w:gridSpan w:val="3"/>
          </w:tcPr>
          <w:p w14:paraId="18BACFD6"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FULL RESPONSE FOR EVALUATION HERE]</w:t>
            </w:r>
          </w:p>
        </w:tc>
      </w:tr>
      <w:tr w:rsidR="008423B8" w:rsidRPr="00785A2D" w14:paraId="145C4305" w14:textId="77777777" w:rsidTr="00407CF9">
        <w:trPr>
          <w:cantSplit/>
          <w:trHeight w:val="422"/>
        </w:trPr>
        <w:tc>
          <w:tcPr>
            <w:tcW w:w="9072" w:type="dxa"/>
            <w:gridSpan w:val="3"/>
          </w:tcPr>
          <w:p w14:paraId="667AE97D" w14:textId="77777777" w:rsidR="008423B8" w:rsidRPr="00785A2D" w:rsidRDefault="008423B8" w:rsidP="00407CF9">
            <w:pPr>
              <w:keepLines/>
              <w:tabs>
                <w:tab w:val="left" w:pos="720"/>
              </w:tabs>
              <w:spacing w:before="60" w:after="60" w:line="360" w:lineRule="auto"/>
              <w:jc w:val="both"/>
              <w:rPr>
                <w:rFonts w:ascii="Arial" w:hAnsi="Arial" w:cs="Arial"/>
                <w:i/>
                <w:sz w:val="18"/>
              </w:rPr>
            </w:pPr>
            <w:r w:rsidRPr="00785A2D">
              <w:rPr>
                <w:rFonts w:ascii="Arial" w:hAnsi="Arial" w:cs="Arial"/>
                <w:i/>
                <w:sz w:val="18"/>
              </w:rPr>
              <w:t>[INSERT REFERENCE TO ADDITIONAL INFORMATION HERE]</w:t>
            </w:r>
          </w:p>
        </w:tc>
      </w:tr>
    </w:tbl>
    <w:p w14:paraId="1FE01D9C" w14:textId="77777777" w:rsidR="00995315" w:rsidRDefault="00995315" w:rsidP="005364CA">
      <w:pPr>
        <w:rPr>
          <w:lang w:val="en-GB"/>
        </w:rPr>
      </w:pPr>
    </w:p>
    <w:p w14:paraId="02D6EE81" w14:textId="77777777" w:rsidR="008423B8" w:rsidRDefault="008423B8" w:rsidP="005364CA">
      <w:pPr>
        <w:rPr>
          <w:lang w:val="en-GB"/>
        </w:rPr>
      </w:pPr>
    </w:p>
    <w:p w14:paraId="49D892ED" w14:textId="784CECB4" w:rsidR="008423B8" w:rsidRDefault="008423B8" w:rsidP="005364CA">
      <w:pPr>
        <w:rPr>
          <w:lang w:val="en-GB"/>
        </w:rPr>
      </w:pPr>
    </w:p>
    <w:p w14:paraId="0C6A27F0" w14:textId="77777777" w:rsidR="008423B8" w:rsidRDefault="008423B8" w:rsidP="005364CA">
      <w:pPr>
        <w:rPr>
          <w:lang w:val="en-GB"/>
        </w:rPr>
      </w:pPr>
    </w:p>
    <w:p w14:paraId="1F3CA514" w14:textId="4FF2610F" w:rsidR="008423B8" w:rsidRPr="003648D2" w:rsidRDefault="008423B8" w:rsidP="00553745">
      <w:pPr>
        <w:jc w:val="center"/>
        <w:rPr>
          <w:rFonts w:ascii="Arial" w:hAnsi="Arial" w:cs="Arial"/>
          <w:lang w:val="en-GB"/>
        </w:rPr>
      </w:pPr>
      <w:r w:rsidRPr="003648D2">
        <w:rPr>
          <w:rFonts w:ascii="Arial" w:hAnsi="Arial" w:cs="Arial"/>
          <w:lang w:val="en-GB"/>
        </w:rPr>
        <w:t>------------------------------------ END OF VOLUME 2</w:t>
      </w:r>
      <w:r w:rsidR="00B74754" w:rsidRPr="003648D2">
        <w:rPr>
          <w:rFonts w:ascii="Arial" w:hAnsi="Arial" w:cs="Arial"/>
          <w:lang w:val="en-GB"/>
        </w:rPr>
        <w:t xml:space="preserve"> </w:t>
      </w:r>
      <w:r w:rsidR="00740604" w:rsidRPr="003648D2">
        <w:rPr>
          <w:rFonts w:ascii="Arial" w:hAnsi="Arial" w:cs="Arial"/>
          <w:lang w:val="en-GB"/>
        </w:rPr>
        <w:t>------------------------------------</w:t>
      </w:r>
    </w:p>
    <w:sectPr w:rsidR="008423B8" w:rsidRPr="003648D2" w:rsidSect="00D13642">
      <w:type w:val="nextColumn"/>
      <w:pgSz w:w="11909" w:h="16834" w:code="9"/>
      <w:pgMar w:top="720" w:right="1136" w:bottom="145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B85E" w14:textId="77777777" w:rsidR="00C65AFF" w:rsidRPr="00785A2D" w:rsidRDefault="00C65AFF">
      <w:r w:rsidRPr="00785A2D">
        <w:separator/>
      </w:r>
    </w:p>
  </w:endnote>
  <w:endnote w:type="continuationSeparator" w:id="0">
    <w:p w14:paraId="316EDA18" w14:textId="77777777" w:rsidR="00C65AFF" w:rsidRPr="00785A2D" w:rsidRDefault="00C65AFF">
      <w:r w:rsidRPr="00785A2D">
        <w:continuationSeparator/>
      </w:r>
    </w:p>
  </w:endnote>
  <w:endnote w:type="continuationNotice" w:id="1">
    <w:p w14:paraId="2E36914B" w14:textId="77777777" w:rsidR="00C65AFF" w:rsidRDefault="00C65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714" w:type="dxa"/>
      <w:tblLayout w:type="fixed"/>
      <w:tblLook w:val="0000" w:firstRow="0" w:lastRow="0" w:firstColumn="0" w:lastColumn="0" w:noHBand="0" w:noVBand="0"/>
    </w:tblPr>
    <w:tblGrid>
      <w:gridCol w:w="3686"/>
      <w:gridCol w:w="4111"/>
      <w:gridCol w:w="2693"/>
    </w:tblGrid>
    <w:tr w:rsidR="000736BE" w:rsidRPr="00785A2D" w14:paraId="24ED1C31" w14:textId="77777777" w:rsidTr="008D54A7">
      <w:tc>
        <w:tcPr>
          <w:tcW w:w="3686" w:type="dxa"/>
        </w:tcPr>
        <w:p w14:paraId="6267546E" w14:textId="3820C895" w:rsidR="00583460" w:rsidRPr="00785A2D" w:rsidRDefault="000736BE" w:rsidP="00BD7BB9">
          <w:pPr>
            <w:pStyle w:val="Footer"/>
            <w:jc w:val="both"/>
            <w:rPr>
              <w:rFonts w:ascii="Arial" w:hAnsi="Arial" w:cs="Arial"/>
              <w:lang w:val="en-ZA"/>
            </w:rPr>
          </w:pPr>
          <w:r w:rsidRPr="000736BE">
            <w:rPr>
              <w:rFonts w:ascii="Arial" w:hAnsi="Arial" w:cs="Arial"/>
              <w:lang w:val="en-ZA"/>
            </w:rPr>
            <w:t>ATNS/TPG/RFP</w:t>
          </w:r>
          <w:r w:rsidR="00EE42C7">
            <w:rPr>
              <w:rFonts w:ascii="Arial" w:hAnsi="Arial" w:cs="Arial"/>
              <w:lang w:val="en-ZA"/>
            </w:rPr>
            <w:t>20</w:t>
          </w:r>
          <w:r w:rsidRPr="000736BE">
            <w:rPr>
              <w:rFonts w:ascii="Arial" w:hAnsi="Arial" w:cs="Arial"/>
              <w:lang w:val="en-ZA"/>
            </w:rPr>
            <w:t>/2025/2026/A</w:t>
          </w:r>
          <w:r>
            <w:rPr>
              <w:rFonts w:ascii="Arial" w:hAnsi="Arial" w:cs="Arial"/>
              <w:lang w:val="en-ZA"/>
            </w:rPr>
            <w:t>TI</w:t>
          </w:r>
          <w:r w:rsidRPr="000736BE">
            <w:rPr>
              <w:rFonts w:ascii="Arial" w:hAnsi="Arial" w:cs="Arial"/>
              <w:lang w:val="en-ZA"/>
            </w:rPr>
            <w:t>S</w:t>
          </w:r>
        </w:p>
      </w:tc>
      <w:tc>
        <w:tcPr>
          <w:tcW w:w="4111" w:type="dxa"/>
        </w:tcPr>
        <w:p w14:paraId="311EDAED" w14:textId="77777777" w:rsidR="00583460" w:rsidRPr="00785A2D" w:rsidRDefault="00583460" w:rsidP="000736BE">
          <w:pPr>
            <w:pStyle w:val="Footer"/>
            <w:tabs>
              <w:tab w:val="clear" w:pos="4153"/>
              <w:tab w:val="center" w:pos="252"/>
            </w:tabs>
            <w:ind w:right="-648"/>
            <w:jc w:val="center"/>
            <w:rPr>
              <w:rFonts w:ascii="Arial" w:hAnsi="Arial" w:cs="Arial"/>
              <w:snapToGrid w:val="0"/>
              <w:lang w:val="en-ZA"/>
            </w:rPr>
          </w:pPr>
          <w:r w:rsidRPr="00785A2D">
            <w:rPr>
              <w:rFonts w:ascii="Arial" w:hAnsi="Arial" w:cs="Arial"/>
              <w:lang w:val="en-ZA"/>
            </w:rPr>
            <w:t xml:space="preserve">Page </w:t>
          </w:r>
          <w:r w:rsidRPr="00785A2D">
            <w:rPr>
              <w:rFonts w:ascii="Arial" w:hAnsi="Arial" w:cs="Arial"/>
              <w:lang w:val="en-ZA"/>
            </w:rPr>
            <w:fldChar w:fldCharType="begin"/>
          </w:r>
          <w:r w:rsidRPr="00785A2D">
            <w:rPr>
              <w:rFonts w:ascii="Arial" w:hAnsi="Arial" w:cs="Arial"/>
              <w:lang w:val="en-ZA"/>
            </w:rPr>
            <w:instrText xml:space="preserve"> PAGE  \* MERGEFORMAT </w:instrText>
          </w:r>
          <w:r w:rsidRPr="00785A2D">
            <w:rPr>
              <w:rFonts w:ascii="Arial" w:hAnsi="Arial" w:cs="Arial"/>
              <w:lang w:val="en-ZA"/>
            </w:rPr>
            <w:fldChar w:fldCharType="separate"/>
          </w:r>
          <w:r w:rsidRPr="00785A2D">
            <w:rPr>
              <w:rFonts w:ascii="Arial" w:hAnsi="Arial" w:cs="Arial"/>
              <w:lang w:val="en-ZA"/>
            </w:rPr>
            <w:t>21</w:t>
          </w:r>
          <w:r w:rsidRPr="00785A2D">
            <w:rPr>
              <w:rFonts w:ascii="Arial" w:hAnsi="Arial" w:cs="Arial"/>
              <w:lang w:val="en-ZA"/>
            </w:rPr>
            <w:fldChar w:fldCharType="end"/>
          </w:r>
          <w:r w:rsidRPr="00785A2D">
            <w:rPr>
              <w:rFonts w:ascii="Arial" w:hAnsi="Arial" w:cs="Arial"/>
              <w:lang w:val="en-ZA"/>
            </w:rPr>
            <w:t xml:space="preserve"> of </w:t>
          </w:r>
          <w:r w:rsidRPr="00785A2D">
            <w:rPr>
              <w:rFonts w:ascii="Arial" w:hAnsi="Arial" w:cs="Arial"/>
              <w:lang w:val="en-ZA"/>
            </w:rPr>
            <w:fldChar w:fldCharType="begin"/>
          </w:r>
          <w:r w:rsidRPr="00785A2D">
            <w:rPr>
              <w:rFonts w:ascii="Arial" w:hAnsi="Arial" w:cs="Arial"/>
              <w:lang w:val="en-ZA"/>
            </w:rPr>
            <w:instrText xml:space="preserve"> NUMPAGES  \* MERGEFORMAT </w:instrText>
          </w:r>
          <w:r w:rsidRPr="00785A2D">
            <w:rPr>
              <w:rFonts w:ascii="Arial" w:hAnsi="Arial" w:cs="Arial"/>
              <w:lang w:val="en-ZA"/>
            </w:rPr>
            <w:fldChar w:fldCharType="separate"/>
          </w:r>
          <w:r w:rsidRPr="00785A2D">
            <w:rPr>
              <w:rFonts w:ascii="Arial" w:hAnsi="Arial" w:cs="Arial"/>
              <w:lang w:val="en-ZA"/>
            </w:rPr>
            <w:t>48</w:t>
          </w:r>
          <w:r w:rsidRPr="00785A2D">
            <w:rPr>
              <w:rFonts w:ascii="Arial" w:hAnsi="Arial" w:cs="Arial"/>
              <w:lang w:val="en-ZA"/>
            </w:rPr>
            <w:fldChar w:fldCharType="end"/>
          </w:r>
        </w:p>
      </w:tc>
      <w:tc>
        <w:tcPr>
          <w:tcW w:w="2693" w:type="dxa"/>
        </w:tcPr>
        <w:p w14:paraId="07C17D35" w14:textId="244B443B" w:rsidR="00583460" w:rsidRPr="00785A2D" w:rsidRDefault="004F5A35" w:rsidP="008D54A7">
          <w:pPr>
            <w:pStyle w:val="Footer"/>
            <w:jc w:val="right"/>
            <w:rPr>
              <w:rFonts w:ascii="Arial" w:hAnsi="Arial" w:cs="Arial"/>
              <w:snapToGrid w:val="0"/>
              <w:lang w:val="en-ZA"/>
            </w:rPr>
          </w:pPr>
          <w:r>
            <w:rPr>
              <w:rFonts w:ascii="Arial" w:hAnsi="Arial" w:cs="Arial"/>
              <w:lang w:val="en-ZA"/>
            </w:rPr>
            <w:t>August</w:t>
          </w:r>
          <w:r w:rsidR="00583460" w:rsidRPr="00785A2D">
            <w:rPr>
              <w:rFonts w:ascii="Arial" w:hAnsi="Arial" w:cs="Arial"/>
              <w:lang w:val="en-ZA"/>
            </w:rPr>
            <w:t xml:space="preserve"> </w:t>
          </w:r>
          <w:r w:rsidR="00C437DF" w:rsidRPr="00785A2D">
            <w:rPr>
              <w:rFonts w:ascii="Arial" w:hAnsi="Arial" w:cs="Arial"/>
              <w:lang w:val="en-ZA"/>
            </w:rPr>
            <w:t>20</w:t>
          </w:r>
          <w:r w:rsidR="00D873EC" w:rsidRPr="00785A2D">
            <w:rPr>
              <w:rFonts w:ascii="Arial" w:hAnsi="Arial" w:cs="Arial"/>
              <w:lang w:val="en-ZA"/>
            </w:rPr>
            <w:t>2</w:t>
          </w:r>
          <w:r w:rsidR="00CA14A8" w:rsidRPr="00785A2D">
            <w:rPr>
              <w:rFonts w:ascii="Arial" w:hAnsi="Arial" w:cs="Arial"/>
              <w:lang w:val="en-ZA"/>
            </w:rPr>
            <w:t>5</w:t>
          </w:r>
        </w:p>
      </w:tc>
    </w:tr>
  </w:tbl>
  <w:p w14:paraId="375F57A5" w14:textId="77777777" w:rsidR="00583460" w:rsidRPr="00785A2D" w:rsidRDefault="00583460">
    <w:pPr>
      <w:pStyle w:val="Footer"/>
      <w:rPr>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2893" w14:textId="77777777" w:rsidR="00C65AFF" w:rsidRPr="00785A2D" w:rsidRDefault="00C65AFF">
      <w:r w:rsidRPr="00785A2D">
        <w:separator/>
      </w:r>
    </w:p>
  </w:footnote>
  <w:footnote w:type="continuationSeparator" w:id="0">
    <w:p w14:paraId="58D0421E" w14:textId="77777777" w:rsidR="00C65AFF" w:rsidRPr="00785A2D" w:rsidRDefault="00C65AFF">
      <w:r w:rsidRPr="00785A2D">
        <w:continuationSeparator/>
      </w:r>
    </w:p>
  </w:footnote>
  <w:footnote w:type="continuationNotice" w:id="1">
    <w:p w14:paraId="3D457406" w14:textId="77777777" w:rsidR="00C65AFF" w:rsidRDefault="00C65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318" w:type="dxa"/>
      <w:tblBorders>
        <w:bottom w:val="single" w:sz="4" w:space="0" w:color="auto"/>
      </w:tblBorders>
      <w:tblLayout w:type="fixed"/>
      <w:tblLook w:val="0000" w:firstRow="0" w:lastRow="0" w:firstColumn="0" w:lastColumn="0" w:noHBand="0" w:noVBand="0"/>
    </w:tblPr>
    <w:tblGrid>
      <w:gridCol w:w="10349"/>
    </w:tblGrid>
    <w:tr w:rsidR="00583460" w:rsidRPr="00785A2D" w14:paraId="1F30454C" w14:textId="77777777" w:rsidTr="00511809">
      <w:tc>
        <w:tcPr>
          <w:tcW w:w="10349" w:type="dxa"/>
        </w:tcPr>
        <w:p w14:paraId="3B0A8F82" w14:textId="43526D87" w:rsidR="00583460" w:rsidRPr="00785A2D" w:rsidRDefault="00E81CBE" w:rsidP="00511809">
          <w:pPr>
            <w:pStyle w:val="Header"/>
            <w:rPr>
              <w:rFonts w:ascii="Arial" w:hAnsi="Arial" w:cs="Arial"/>
              <w:b/>
              <w:sz w:val="18"/>
              <w:lang w:val="en-ZA"/>
            </w:rPr>
          </w:pPr>
          <w:r>
            <w:rPr>
              <w:rFonts w:ascii="Arial" w:hAnsi="Arial" w:cs="Arial"/>
              <w:b/>
              <w:sz w:val="18"/>
              <w:lang w:val="en-ZA"/>
            </w:rPr>
            <w:t>ATIS Replacement</w:t>
          </w:r>
          <w:r w:rsidR="00583460" w:rsidRPr="00785A2D">
            <w:rPr>
              <w:rFonts w:ascii="Arial" w:hAnsi="Arial" w:cs="Arial"/>
              <w:b/>
              <w:sz w:val="18"/>
              <w:lang w:val="en-ZA"/>
            </w:rPr>
            <w:t xml:space="preserve"> Project                                  </w:t>
          </w:r>
          <w:r w:rsidR="00D6044E" w:rsidRPr="00785A2D">
            <w:rPr>
              <w:rFonts w:ascii="Arial" w:hAnsi="Arial" w:cs="Arial"/>
              <w:b/>
              <w:sz w:val="18"/>
              <w:lang w:val="en-ZA"/>
            </w:rPr>
            <w:t xml:space="preserve">                                         </w:t>
          </w:r>
          <w:r w:rsidR="00583460" w:rsidRPr="00785A2D">
            <w:rPr>
              <w:rFonts w:ascii="Arial" w:hAnsi="Arial" w:cs="Arial"/>
              <w:b/>
              <w:sz w:val="18"/>
              <w:lang w:val="en-ZA"/>
            </w:rPr>
            <w:t xml:space="preserve">VOL 2: </w:t>
          </w:r>
          <w:r>
            <w:rPr>
              <w:rFonts w:ascii="Arial" w:hAnsi="Arial" w:cs="Arial"/>
              <w:b/>
              <w:sz w:val="18"/>
              <w:lang w:val="en-ZA"/>
            </w:rPr>
            <w:t>ATIS System</w:t>
          </w:r>
          <w:r w:rsidR="00D6044E" w:rsidRPr="00785A2D">
            <w:rPr>
              <w:rFonts w:ascii="Arial" w:hAnsi="Arial" w:cs="Arial"/>
              <w:b/>
              <w:sz w:val="18"/>
              <w:lang w:val="en-ZA"/>
            </w:rPr>
            <w:t xml:space="preserve"> </w:t>
          </w:r>
          <w:r>
            <w:rPr>
              <w:rFonts w:ascii="Arial" w:hAnsi="Arial" w:cs="Arial"/>
              <w:b/>
              <w:sz w:val="18"/>
              <w:lang w:val="en-ZA"/>
            </w:rPr>
            <w:t>S</w:t>
          </w:r>
          <w:r w:rsidR="00DF7A1D" w:rsidRPr="00785A2D">
            <w:rPr>
              <w:rFonts w:ascii="Arial" w:hAnsi="Arial" w:cs="Arial"/>
              <w:b/>
              <w:sz w:val="18"/>
              <w:lang w:val="en-ZA"/>
            </w:rPr>
            <w:t>pecifications</w:t>
          </w:r>
        </w:p>
      </w:tc>
    </w:tr>
  </w:tbl>
  <w:p w14:paraId="19DF2AA3" w14:textId="77777777" w:rsidR="00583460" w:rsidRPr="00785A2D" w:rsidRDefault="00583460">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5406352"/>
    <w:lvl w:ilvl="0">
      <w:start w:val="1"/>
      <w:numFmt w:val="upperLetter"/>
      <w:pStyle w:val="ListNumber3"/>
      <w:lvlText w:val="%1."/>
      <w:lvlJc w:val="left"/>
      <w:pPr>
        <w:ind w:left="1710" w:hanging="360"/>
      </w:pPr>
      <w:rPr>
        <w:rFonts w:hint="default"/>
      </w:rPr>
    </w:lvl>
  </w:abstractNum>
  <w:abstractNum w:abstractNumId="1" w15:restartNumberingAfterBreak="0">
    <w:nsid w:val="FFFFFF7F"/>
    <w:multiLevelType w:val="singleLevel"/>
    <w:tmpl w:val="7726862A"/>
    <w:lvl w:ilvl="0">
      <w:start w:val="1"/>
      <w:numFmt w:val="upperLetter"/>
      <w:pStyle w:val="ListNumber2"/>
      <w:lvlText w:val="%1."/>
      <w:lvlJc w:val="left"/>
      <w:pPr>
        <w:ind w:left="720" w:hanging="360"/>
      </w:pPr>
      <w:rPr>
        <w:rFonts w:hint="default"/>
        <w:b w:val="0"/>
        <w:i w:val="0"/>
        <w:strike w:val="0"/>
        <w:color w:val="auto"/>
      </w:rPr>
    </w:lvl>
  </w:abstractNum>
  <w:abstractNum w:abstractNumId="2" w15:restartNumberingAfterBreak="0">
    <w:nsid w:val="FFFFFF88"/>
    <w:multiLevelType w:val="singleLevel"/>
    <w:tmpl w:val="A9EC4C34"/>
    <w:lvl w:ilvl="0">
      <w:start w:val="1"/>
      <w:numFmt w:val="decimal"/>
      <w:pStyle w:val="ListNumber"/>
      <w:lvlText w:val="%1."/>
      <w:lvlJc w:val="left"/>
      <w:pPr>
        <w:tabs>
          <w:tab w:val="num" w:pos="360"/>
        </w:tabs>
        <w:ind w:left="360" w:hanging="360"/>
      </w:pPr>
    </w:lvl>
  </w:abstractNum>
  <w:abstractNum w:abstractNumId="3" w15:restartNumberingAfterBreak="0">
    <w:nsid w:val="004B644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ED2054"/>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555BDD"/>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7" w15:restartNumberingAfterBreak="0">
    <w:nsid w:val="093F70EC"/>
    <w:multiLevelType w:val="hybridMultilevel"/>
    <w:tmpl w:val="03960AD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097B621A"/>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C304707"/>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2F3610"/>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1757216"/>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C81C8C"/>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E35843"/>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F433C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395ACC"/>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EA147BB"/>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155697A"/>
    <w:multiLevelType w:val="hybridMultilevel"/>
    <w:tmpl w:val="6CD474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22F2FB6"/>
    <w:multiLevelType w:val="hybridMultilevel"/>
    <w:tmpl w:val="C000555C"/>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614BCC"/>
    <w:multiLevelType w:val="hybridMultilevel"/>
    <w:tmpl w:val="306CE498"/>
    <w:lvl w:ilvl="0" w:tplc="1C09001B">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6E43188"/>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2B5842"/>
    <w:multiLevelType w:val="hybridMultilevel"/>
    <w:tmpl w:val="0E424B10"/>
    <w:lvl w:ilvl="0" w:tplc="FFFFFFFF">
      <w:start w:val="1"/>
      <w:numFmt w:val="upperLetter"/>
      <w:lvlText w:val="%1."/>
      <w:lvlJc w:val="left"/>
      <w:pPr>
        <w:ind w:left="720" w:hanging="360"/>
      </w:pPr>
      <w:rPr>
        <w:lang w:val="en-GB"/>
      </w:rPr>
    </w:lvl>
    <w:lvl w:ilvl="1" w:tplc="2904E5E2">
      <w:start w:val="3"/>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143617"/>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82C5D89"/>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3A0610"/>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B3A0F84"/>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F4261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451D4"/>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00032E7"/>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D31710"/>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425B49"/>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3A46AC3"/>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4420EEC"/>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66A2D83"/>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F048F3"/>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5524BC"/>
    <w:multiLevelType w:val="hybridMultilevel"/>
    <w:tmpl w:val="FBFEC8E0"/>
    <w:lvl w:ilvl="0" w:tplc="3E688158">
      <w:start w:val="1"/>
      <w:numFmt w:val="decimal"/>
      <w:pStyle w:val="Style1"/>
      <w:lvlText w:val="6.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6674AB"/>
    <w:multiLevelType w:val="hybridMultilevel"/>
    <w:tmpl w:val="7B2E1032"/>
    <w:lvl w:ilvl="0" w:tplc="FFFFFFFF">
      <w:start w:val="1"/>
      <w:numFmt w:val="upperLetter"/>
      <w:lvlText w:val="[%1]"/>
      <w:lvlJc w:val="left"/>
      <w:pPr>
        <w:ind w:left="720" w:hanging="360"/>
      </w:pPr>
      <w:rPr>
        <w:rFonts w:hint="default"/>
        <w:color w:val="auto"/>
      </w:rPr>
    </w:lvl>
    <w:lvl w:ilvl="1" w:tplc="1C090001">
      <w:start w:val="1"/>
      <w:numFmt w:val="bullet"/>
      <w:lvlText w:val=""/>
      <w:lvlJc w:val="left"/>
      <w:pPr>
        <w:ind w:left="720" w:hanging="360"/>
      </w:pPr>
      <w:rPr>
        <w:rFonts w:ascii="Symbol" w:hAnsi="Symbol" w:hint="default"/>
      </w:rPr>
    </w:lvl>
    <w:lvl w:ilvl="2" w:tplc="1C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9E34C2"/>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645AE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E123A3"/>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EB457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736C13"/>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3052F1"/>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020948"/>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5D7D8D"/>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E7478B4"/>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D50888"/>
    <w:multiLevelType w:val="hybridMultilevel"/>
    <w:tmpl w:val="82C0779A"/>
    <w:lvl w:ilvl="0" w:tplc="CC6280C6">
      <w:start w:val="1"/>
      <w:numFmt w:val="upperLetter"/>
      <w:lvlText w:val="%1."/>
      <w:lvlJc w:val="left"/>
      <w:pPr>
        <w:ind w:left="720" w:hanging="360"/>
      </w:pPr>
      <w:rPr>
        <w:lang w:val="en-G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5E916E1"/>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F60C05"/>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D622BF"/>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7790395"/>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6B7ACD"/>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EBA441C"/>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FD0CBA"/>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1D60863"/>
    <w:multiLevelType w:val="multilevel"/>
    <w:tmpl w:val="BB2627C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15:restartNumberingAfterBreak="0">
    <w:nsid w:val="62047C40"/>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0D411F"/>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6D557D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68131A"/>
    <w:multiLevelType w:val="multilevel"/>
    <w:tmpl w:val="5B2AB08C"/>
    <w:lvl w:ilvl="0">
      <w:start w:val="1"/>
      <w:numFmt w:val="bullet"/>
      <w:pStyle w:val="HeadaBull01"/>
      <w:lvlText w:val=""/>
      <w:lvlJc w:val="left"/>
      <w:pPr>
        <w:tabs>
          <w:tab w:val="num" w:pos="2061"/>
        </w:tabs>
        <w:ind w:left="2058"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8C04CE"/>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EC960B0"/>
    <w:multiLevelType w:val="hybridMultilevel"/>
    <w:tmpl w:val="306CE498"/>
    <w:lvl w:ilvl="0" w:tplc="FFFFFFFF">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16E5218"/>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27A7B0B"/>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161B6F"/>
    <w:multiLevelType w:val="hybridMultilevel"/>
    <w:tmpl w:val="82C0779A"/>
    <w:lvl w:ilvl="0" w:tplc="FFFFFFFF">
      <w:start w:val="1"/>
      <w:numFmt w:val="upp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7388554">
    <w:abstractNumId w:val="58"/>
  </w:num>
  <w:num w:numId="2" w16cid:durableId="207188793">
    <w:abstractNumId w:val="54"/>
  </w:num>
  <w:num w:numId="3" w16cid:durableId="9495136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304385">
    <w:abstractNumId w:val="1"/>
  </w:num>
  <w:num w:numId="5" w16cid:durableId="448814925">
    <w:abstractNumId w:val="0"/>
  </w:num>
  <w:num w:numId="6" w16cid:durableId="1621766560">
    <w:abstractNumId w:val="7"/>
  </w:num>
  <w:num w:numId="7" w16cid:durableId="1964339661">
    <w:abstractNumId w:val="17"/>
  </w:num>
  <w:num w:numId="8" w16cid:durableId="1638997909">
    <w:abstractNumId w:val="46"/>
  </w:num>
  <w:num w:numId="9" w16cid:durableId="81489128">
    <w:abstractNumId w:val="2"/>
  </w:num>
  <w:num w:numId="10" w16cid:durableId="730614980">
    <w:abstractNumId w:val="21"/>
  </w:num>
  <w:num w:numId="11" w16cid:durableId="966160810">
    <w:abstractNumId w:val="6"/>
  </w:num>
  <w:num w:numId="12" w16cid:durableId="1697735229">
    <w:abstractNumId w:val="51"/>
  </w:num>
  <w:num w:numId="13" w16cid:durableId="3091859">
    <w:abstractNumId w:val="28"/>
  </w:num>
  <w:num w:numId="14" w16cid:durableId="402261062">
    <w:abstractNumId w:val="26"/>
  </w:num>
  <w:num w:numId="15" w16cid:durableId="1755396673">
    <w:abstractNumId w:val="25"/>
  </w:num>
  <w:num w:numId="16" w16cid:durableId="1687363792">
    <w:abstractNumId w:val="45"/>
  </w:num>
  <w:num w:numId="17" w16cid:durableId="746000699">
    <w:abstractNumId w:val="42"/>
  </w:num>
  <w:num w:numId="18" w16cid:durableId="1230001203">
    <w:abstractNumId w:val="13"/>
  </w:num>
  <w:num w:numId="19" w16cid:durableId="690642078">
    <w:abstractNumId w:val="9"/>
  </w:num>
  <w:num w:numId="20" w16cid:durableId="1959143483">
    <w:abstractNumId w:val="35"/>
  </w:num>
  <w:num w:numId="21" w16cid:durableId="191311789">
    <w:abstractNumId w:val="36"/>
  </w:num>
  <w:num w:numId="22" w16cid:durableId="247203346">
    <w:abstractNumId w:val="19"/>
  </w:num>
  <w:num w:numId="23" w16cid:durableId="636448034">
    <w:abstractNumId w:val="18"/>
  </w:num>
  <w:num w:numId="24" w16cid:durableId="855655070">
    <w:abstractNumId w:val="32"/>
  </w:num>
  <w:num w:numId="25" w16cid:durableId="874076112">
    <w:abstractNumId w:val="43"/>
  </w:num>
  <w:num w:numId="26" w16cid:durableId="1993949606">
    <w:abstractNumId w:val="31"/>
  </w:num>
  <w:num w:numId="27" w16cid:durableId="1115636704">
    <w:abstractNumId w:val="49"/>
  </w:num>
  <w:num w:numId="28" w16cid:durableId="21824912">
    <w:abstractNumId w:val="55"/>
  </w:num>
  <w:num w:numId="29" w16cid:durableId="1546671963">
    <w:abstractNumId w:val="22"/>
  </w:num>
  <w:num w:numId="30" w16cid:durableId="133455423">
    <w:abstractNumId w:val="15"/>
  </w:num>
  <w:num w:numId="31" w16cid:durableId="1929456758">
    <w:abstractNumId w:val="4"/>
  </w:num>
  <w:num w:numId="32" w16cid:durableId="971129781">
    <w:abstractNumId w:val="57"/>
  </w:num>
  <w:num w:numId="33" w16cid:durableId="404186746">
    <w:abstractNumId w:val="61"/>
  </w:num>
  <w:num w:numId="34" w16cid:durableId="1969118572">
    <w:abstractNumId w:val="5"/>
  </w:num>
  <w:num w:numId="35" w16cid:durableId="1637832391">
    <w:abstractNumId w:val="20"/>
  </w:num>
  <w:num w:numId="36" w16cid:durableId="1326129892">
    <w:abstractNumId w:val="30"/>
  </w:num>
  <w:num w:numId="37" w16cid:durableId="614941171">
    <w:abstractNumId w:val="63"/>
  </w:num>
  <w:num w:numId="38" w16cid:durableId="1936358553">
    <w:abstractNumId w:val="59"/>
  </w:num>
  <w:num w:numId="39" w16cid:durableId="1371688305">
    <w:abstractNumId w:val="34"/>
  </w:num>
  <w:num w:numId="40" w16cid:durableId="290749812">
    <w:abstractNumId w:val="60"/>
  </w:num>
  <w:num w:numId="41" w16cid:durableId="1968050534">
    <w:abstractNumId w:val="27"/>
  </w:num>
  <w:num w:numId="42" w16cid:durableId="392041800">
    <w:abstractNumId w:val="50"/>
  </w:num>
  <w:num w:numId="43" w16cid:durableId="1912307392">
    <w:abstractNumId w:val="53"/>
  </w:num>
  <w:num w:numId="44" w16cid:durableId="1199129270">
    <w:abstractNumId w:val="24"/>
  </w:num>
  <w:num w:numId="45" w16cid:durableId="1237399395">
    <w:abstractNumId w:val="8"/>
  </w:num>
  <w:num w:numId="46" w16cid:durableId="368534268">
    <w:abstractNumId w:val="16"/>
  </w:num>
  <w:num w:numId="47" w16cid:durableId="1054961762">
    <w:abstractNumId w:val="37"/>
  </w:num>
  <w:num w:numId="48" w16cid:durableId="419912895">
    <w:abstractNumId w:val="23"/>
  </w:num>
  <w:num w:numId="49" w16cid:durableId="958992826">
    <w:abstractNumId w:val="40"/>
  </w:num>
  <w:num w:numId="50" w16cid:durableId="556664905">
    <w:abstractNumId w:val="14"/>
  </w:num>
  <w:num w:numId="51" w16cid:durableId="850218376">
    <w:abstractNumId w:val="52"/>
  </w:num>
  <w:num w:numId="52" w16cid:durableId="1667325463">
    <w:abstractNumId w:val="44"/>
  </w:num>
  <w:num w:numId="53" w16cid:durableId="7291495">
    <w:abstractNumId w:val="56"/>
  </w:num>
  <w:num w:numId="54" w16cid:durableId="1031028493">
    <w:abstractNumId w:val="48"/>
  </w:num>
  <w:num w:numId="55" w16cid:durableId="1527983622">
    <w:abstractNumId w:val="47"/>
  </w:num>
  <w:num w:numId="56" w16cid:durableId="1365327371">
    <w:abstractNumId w:val="10"/>
  </w:num>
  <w:num w:numId="57" w16cid:durableId="1396901698">
    <w:abstractNumId w:val="12"/>
  </w:num>
  <w:num w:numId="58" w16cid:durableId="848641632">
    <w:abstractNumId w:val="62"/>
  </w:num>
  <w:num w:numId="59" w16cid:durableId="1634486347">
    <w:abstractNumId w:val="41"/>
  </w:num>
  <w:num w:numId="60" w16cid:durableId="1134451167">
    <w:abstractNumId w:val="3"/>
  </w:num>
  <w:num w:numId="61" w16cid:durableId="1784298772">
    <w:abstractNumId w:val="39"/>
  </w:num>
  <w:num w:numId="62" w16cid:durableId="1790274522">
    <w:abstractNumId w:val="29"/>
  </w:num>
  <w:num w:numId="63" w16cid:durableId="433862012">
    <w:abstractNumId w:val="38"/>
  </w:num>
  <w:num w:numId="64" w16cid:durableId="595820465">
    <w:abstractNumId w:val="33"/>
  </w:num>
  <w:num w:numId="65" w16cid:durableId="2016149777">
    <w:abstractNumId w:val="11"/>
  </w:num>
  <w:num w:numId="66" w16cid:durableId="351106978">
    <w:abstractNumId w:val="54"/>
  </w:num>
  <w:num w:numId="67" w16cid:durableId="627207016">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0E"/>
    <w:rsid w:val="000014F2"/>
    <w:rsid w:val="00004FA7"/>
    <w:rsid w:val="000053D5"/>
    <w:rsid w:val="000101A2"/>
    <w:rsid w:val="000113F3"/>
    <w:rsid w:val="00014FF3"/>
    <w:rsid w:val="00017B60"/>
    <w:rsid w:val="00017C00"/>
    <w:rsid w:val="00020FEC"/>
    <w:rsid w:val="00021924"/>
    <w:rsid w:val="00022974"/>
    <w:rsid w:val="00023AE6"/>
    <w:rsid w:val="000242F1"/>
    <w:rsid w:val="00025067"/>
    <w:rsid w:val="00025C1B"/>
    <w:rsid w:val="00026F97"/>
    <w:rsid w:val="00027481"/>
    <w:rsid w:val="00027684"/>
    <w:rsid w:val="00030FE0"/>
    <w:rsid w:val="00033687"/>
    <w:rsid w:val="0003503C"/>
    <w:rsid w:val="00035CAD"/>
    <w:rsid w:val="00035E99"/>
    <w:rsid w:val="00037EDD"/>
    <w:rsid w:val="00041E04"/>
    <w:rsid w:val="00042A46"/>
    <w:rsid w:val="00043049"/>
    <w:rsid w:val="000431E8"/>
    <w:rsid w:val="00044A4A"/>
    <w:rsid w:val="0004597C"/>
    <w:rsid w:val="00047000"/>
    <w:rsid w:val="0005064B"/>
    <w:rsid w:val="000535B4"/>
    <w:rsid w:val="00057977"/>
    <w:rsid w:val="00060CAD"/>
    <w:rsid w:val="000635C6"/>
    <w:rsid w:val="00063FBE"/>
    <w:rsid w:val="00067143"/>
    <w:rsid w:val="00070D81"/>
    <w:rsid w:val="0007170D"/>
    <w:rsid w:val="00071E0F"/>
    <w:rsid w:val="000736BE"/>
    <w:rsid w:val="0007387F"/>
    <w:rsid w:val="000740A5"/>
    <w:rsid w:val="0007499A"/>
    <w:rsid w:val="0007596A"/>
    <w:rsid w:val="00076BC7"/>
    <w:rsid w:val="00080090"/>
    <w:rsid w:val="0008355C"/>
    <w:rsid w:val="00087CC0"/>
    <w:rsid w:val="00091032"/>
    <w:rsid w:val="000922CA"/>
    <w:rsid w:val="00094898"/>
    <w:rsid w:val="00095781"/>
    <w:rsid w:val="00096A55"/>
    <w:rsid w:val="0009701A"/>
    <w:rsid w:val="000A3986"/>
    <w:rsid w:val="000B093E"/>
    <w:rsid w:val="000B10FF"/>
    <w:rsid w:val="000B2E48"/>
    <w:rsid w:val="000B7F8E"/>
    <w:rsid w:val="000C3872"/>
    <w:rsid w:val="000C4409"/>
    <w:rsid w:val="000C4649"/>
    <w:rsid w:val="000C57ED"/>
    <w:rsid w:val="000C5BB2"/>
    <w:rsid w:val="000C7F46"/>
    <w:rsid w:val="000D0C98"/>
    <w:rsid w:val="000D0E8E"/>
    <w:rsid w:val="000D1089"/>
    <w:rsid w:val="000D133A"/>
    <w:rsid w:val="000D452B"/>
    <w:rsid w:val="000D6732"/>
    <w:rsid w:val="000E1356"/>
    <w:rsid w:val="000E28E6"/>
    <w:rsid w:val="000E2BE2"/>
    <w:rsid w:val="000E3469"/>
    <w:rsid w:val="000E3874"/>
    <w:rsid w:val="000E3CCB"/>
    <w:rsid w:val="000E40FE"/>
    <w:rsid w:val="000E4FF0"/>
    <w:rsid w:val="000E7261"/>
    <w:rsid w:val="000F17E8"/>
    <w:rsid w:val="000F2BBD"/>
    <w:rsid w:val="000F2E3B"/>
    <w:rsid w:val="000F433A"/>
    <w:rsid w:val="000F47D7"/>
    <w:rsid w:val="000F47D9"/>
    <w:rsid w:val="000F7362"/>
    <w:rsid w:val="00101825"/>
    <w:rsid w:val="00102C96"/>
    <w:rsid w:val="00103388"/>
    <w:rsid w:val="00103E8F"/>
    <w:rsid w:val="00103FD9"/>
    <w:rsid w:val="00106D7D"/>
    <w:rsid w:val="001101C3"/>
    <w:rsid w:val="00111E0E"/>
    <w:rsid w:val="00111E60"/>
    <w:rsid w:val="001137CC"/>
    <w:rsid w:val="00114398"/>
    <w:rsid w:val="001163E2"/>
    <w:rsid w:val="00117A54"/>
    <w:rsid w:val="001206E6"/>
    <w:rsid w:val="00124485"/>
    <w:rsid w:val="0012640E"/>
    <w:rsid w:val="00126C90"/>
    <w:rsid w:val="001301FA"/>
    <w:rsid w:val="00130FDE"/>
    <w:rsid w:val="00131897"/>
    <w:rsid w:val="0013375F"/>
    <w:rsid w:val="00135C47"/>
    <w:rsid w:val="00136135"/>
    <w:rsid w:val="0013686F"/>
    <w:rsid w:val="00137FA2"/>
    <w:rsid w:val="00141D03"/>
    <w:rsid w:val="00142A3D"/>
    <w:rsid w:val="00144B76"/>
    <w:rsid w:val="0014632A"/>
    <w:rsid w:val="00146D0A"/>
    <w:rsid w:val="0014732F"/>
    <w:rsid w:val="001477EF"/>
    <w:rsid w:val="00147F31"/>
    <w:rsid w:val="001506D1"/>
    <w:rsid w:val="00150822"/>
    <w:rsid w:val="001560E8"/>
    <w:rsid w:val="0016398D"/>
    <w:rsid w:val="001647D3"/>
    <w:rsid w:val="001656F0"/>
    <w:rsid w:val="00165707"/>
    <w:rsid w:val="0017032E"/>
    <w:rsid w:val="001706C5"/>
    <w:rsid w:val="001719C0"/>
    <w:rsid w:val="00171F8C"/>
    <w:rsid w:val="00172126"/>
    <w:rsid w:val="00173349"/>
    <w:rsid w:val="001748F2"/>
    <w:rsid w:val="00174BA5"/>
    <w:rsid w:val="0017529B"/>
    <w:rsid w:val="00175CD3"/>
    <w:rsid w:val="00177053"/>
    <w:rsid w:val="00180092"/>
    <w:rsid w:val="00181DDA"/>
    <w:rsid w:val="00181F84"/>
    <w:rsid w:val="00182904"/>
    <w:rsid w:val="00183797"/>
    <w:rsid w:val="00183803"/>
    <w:rsid w:val="00183C2D"/>
    <w:rsid w:val="0018426F"/>
    <w:rsid w:val="001842A1"/>
    <w:rsid w:val="00184F4C"/>
    <w:rsid w:val="00185138"/>
    <w:rsid w:val="00186419"/>
    <w:rsid w:val="00187516"/>
    <w:rsid w:val="00187D1A"/>
    <w:rsid w:val="001913F2"/>
    <w:rsid w:val="00191832"/>
    <w:rsid w:val="0019377C"/>
    <w:rsid w:val="001958ED"/>
    <w:rsid w:val="001970A8"/>
    <w:rsid w:val="00197A3A"/>
    <w:rsid w:val="001A0C05"/>
    <w:rsid w:val="001A1AF5"/>
    <w:rsid w:val="001A2170"/>
    <w:rsid w:val="001A29DA"/>
    <w:rsid w:val="001A3114"/>
    <w:rsid w:val="001A36DB"/>
    <w:rsid w:val="001A55A9"/>
    <w:rsid w:val="001A57FF"/>
    <w:rsid w:val="001A5A36"/>
    <w:rsid w:val="001B0601"/>
    <w:rsid w:val="001B2297"/>
    <w:rsid w:val="001B274C"/>
    <w:rsid w:val="001B2846"/>
    <w:rsid w:val="001B3149"/>
    <w:rsid w:val="001B3D7C"/>
    <w:rsid w:val="001B443D"/>
    <w:rsid w:val="001B7401"/>
    <w:rsid w:val="001C0369"/>
    <w:rsid w:val="001C0D65"/>
    <w:rsid w:val="001C1079"/>
    <w:rsid w:val="001C1432"/>
    <w:rsid w:val="001C2A37"/>
    <w:rsid w:val="001C2FC1"/>
    <w:rsid w:val="001C32DF"/>
    <w:rsid w:val="001C4B10"/>
    <w:rsid w:val="001C55F0"/>
    <w:rsid w:val="001D0073"/>
    <w:rsid w:val="001D01B4"/>
    <w:rsid w:val="001D01DB"/>
    <w:rsid w:val="001D195F"/>
    <w:rsid w:val="001D1E32"/>
    <w:rsid w:val="001D3CAA"/>
    <w:rsid w:val="001D48D3"/>
    <w:rsid w:val="001D4FD7"/>
    <w:rsid w:val="001D639A"/>
    <w:rsid w:val="001E7B39"/>
    <w:rsid w:val="001F1BDD"/>
    <w:rsid w:val="001F5C8A"/>
    <w:rsid w:val="001F6A35"/>
    <w:rsid w:val="001F7465"/>
    <w:rsid w:val="001F74CE"/>
    <w:rsid w:val="001F7BA9"/>
    <w:rsid w:val="001F7BAE"/>
    <w:rsid w:val="00201253"/>
    <w:rsid w:val="00202009"/>
    <w:rsid w:val="00204446"/>
    <w:rsid w:val="00205235"/>
    <w:rsid w:val="00206D05"/>
    <w:rsid w:val="00211523"/>
    <w:rsid w:val="00211B3E"/>
    <w:rsid w:val="00211EE6"/>
    <w:rsid w:val="00212649"/>
    <w:rsid w:val="002155B5"/>
    <w:rsid w:val="00216CE1"/>
    <w:rsid w:val="00216EF1"/>
    <w:rsid w:val="002170E4"/>
    <w:rsid w:val="00222F66"/>
    <w:rsid w:val="00223436"/>
    <w:rsid w:val="002246EF"/>
    <w:rsid w:val="00224D50"/>
    <w:rsid w:val="00227521"/>
    <w:rsid w:val="00227738"/>
    <w:rsid w:val="00227ABF"/>
    <w:rsid w:val="00233B6B"/>
    <w:rsid w:val="00234B93"/>
    <w:rsid w:val="00236AA0"/>
    <w:rsid w:val="00236CE2"/>
    <w:rsid w:val="002371E4"/>
    <w:rsid w:val="00241A18"/>
    <w:rsid w:val="002436F2"/>
    <w:rsid w:val="002446C0"/>
    <w:rsid w:val="002446D7"/>
    <w:rsid w:val="00245BD8"/>
    <w:rsid w:val="00245E8F"/>
    <w:rsid w:val="002507B4"/>
    <w:rsid w:val="0025243C"/>
    <w:rsid w:val="00253CBE"/>
    <w:rsid w:val="00255D56"/>
    <w:rsid w:val="00256F14"/>
    <w:rsid w:val="0026177A"/>
    <w:rsid w:val="00262D6B"/>
    <w:rsid w:val="002635E4"/>
    <w:rsid w:val="0026383D"/>
    <w:rsid w:val="00263E5E"/>
    <w:rsid w:val="0026459A"/>
    <w:rsid w:val="0027373F"/>
    <w:rsid w:val="00274D00"/>
    <w:rsid w:val="00276545"/>
    <w:rsid w:val="002776AC"/>
    <w:rsid w:val="0028329C"/>
    <w:rsid w:val="002842BF"/>
    <w:rsid w:val="002844BA"/>
    <w:rsid w:val="002922DD"/>
    <w:rsid w:val="0029410B"/>
    <w:rsid w:val="00295955"/>
    <w:rsid w:val="00295C86"/>
    <w:rsid w:val="0029760C"/>
    <w:rsid w:val="00297669"/>
    <w:rsid w:val="002A1A0D"/>
    <w:rsid w:val="002A261B"/>
    <w:rsid w:val="002A2B78"/>
    <w:rsid w:val="002A5954"/>
    <w:rsid w:val="002A7C22"/>
    <w:rsid w:val="002A7F3C"/>
    <w:rsid w:val="002B238E"/>
    <w:rsid w:val="002B41E9"/>
    <w:rsid w:val="002B487E"/>
    <w:rsid w:val="002B4A64"/>
    <w:rsid w:val="002B5DFB"/>
    <w:rsid w:val="002B6F78"/>
    <w:rsid w:val="002C068A"/>
    <w:rsid w:val="002C2E61"/>
    <w:rsid w:val="002C4E0B"/>
    <w:rsid w:val="002C5682"/>
    <w:rsid w:val="002C66AA"/>
    <w:rsid w:val="002C77D3"/>
    <w:rsid w:val="002C797B"/>
    <w:rsid w:val="002D13E1"/>
    <w:rsid w:val="002D155A"/>
    <w:rsid w:val="002D26AD"/>
    <w:rsid w:val="002D2748"/>
    <w:rsid w:val="002D2A70"/>
    <w:rsid w:val="002D2CFA"/>
    <w:rsid w:val="002D2FDD"/>
    <w:rsid w:val="002D50A9"/>
    <w:rsid w:val="002D6490"/>
    <w:rsid w:val="002D78A0"/>
    <w:rsid w:val="002E03ED"/>
    <w:rsid w:val="002E0EE1"/>
    <w:rsid w:val="002E1C3B"/>
    <w:rsid w:val="002E2344"/>
    <w:rsid w:val="002E2705"/>
    <w:rsid w:val="002E2713"/>
    <w:rsid w:val="002E2842"/>
    <w:rsid w:val="002E2F5F"/>
    <w:rsid w:val="002E4880"/>
    <w:rsid w:val="002E54EC"/>
    <w:rsid w:val="002E74A4"/>
    <w:rsid w:val="002F0439"/>
    <w:rsid w:val="002F084B"/>
    <w:rsid w:val="002F258E"/>
    <w:rsid w:val="002F462D"/>
    <w:rsid w:val="002F6418"/>
    <w:rsid w:val="002F67E0"/>
    <w:rsid w:val="0030026D"/>
    <w:rsid w:val="00300EAF"/>
    <w:rsid w:val="0030254F"/>
    <w:rsid w:val="00303226"/>
    <w:rsid w:val="00305176"/>
    <w:rsid w:val="0030672B"/>
    <w:rsid w:val="00311571"/>
    <w:rsid w:val="00312FEF"/>
    <w:rsid w:val="003134F4"/>
    <w:rsid w:val="0031355F"/>
    <w:rsid w:val="00313B78"/>
    <w:rsid w:val="00316629"/>
    <w:rsid w:val="00316CCA"/>
    <w:rsid w:val="00316EE7"/>
    <w:rsid w:val="00326A1E"/>
    <w:rsid w:val="00326FC1"/>
    <w:rsid w:val="003319F8"/>
    <w:rsid w:val="0033259A"/>
    <w:rsid w:val="0033295D"/>
    <w:rsid w:val="00332A2B"/>
    <w:rsid w:val="003354E4"/>
    <w:rsid w:val="00337344"/>
    <w:rsid w:val="00341366"/>
    <w:rsid w:val="00342949"/>
    <w:rsid w:val="003468E0"/>
    <w:rsid w:val="00346F02"/>
    <w:rsid w:val="003501A2"/>
    <w:rsid w:val="00351D02"/>
    <w:rsid w:val="00352F6F"/>
    <w:rsid w:val="0035469E"/>
    <w:rsid w:val="00355055"/>
    <w:rsid w:val="0035596A"/>
    <w:rsid w:val="00355F17"/>
    <w:rsid w:val="00356B3D"/>
    <w:rsid w:val="003573A0"/>
    <w:rsid w:val="003605C5"/>
    <w:rsid w:val="00362958"/>
    <w:rsid w:val="003648D2"/>
    <w:rsid w:val="00367594"/>
    <w:rsid w:val="00371515"/>
    <w:rsid w:val="003732E9"/>
    <w:rsid w:val="00375970"/>
    <w:rsid w:val="00375F93"/>
    <w:rsid w:val="0037605E"/>
    <w:rsid w:val="003761A1"/>
    <w:rsid w:val="00376BAE"/>
    <w:rsid w:val="00381A3F"/>
    <w:rsid w:val="00381AE0"/>
    <w:rsid w:val="0038224A"/>
    <w:rsid w:val="003828EF"/>
    <w:rsid w:val="003841F6"/>
    <w:rsid w:val="0038534A"/>
    <w:rsid w:val="00385356"/>
    <w:rsid w:val="00385473"/>
    <w:rsid w:val="00386B68"/>
    <w:rsid w:val="00387106"/>
    <w:rsid w:val="00390ED7"/>
    <w:rsid w:val="00394CD5"/>
    <w:rsid w:val="003A63C5"/>
    <w:rsid w:val="003A6909"/>
    <w:rsid w:val="003A79D7"/>
    <w:rsid w:val="003A7F26"/>
    <w:rsid w:val="003B0EAA"/>
    <w:rsid w:val="003B124A"/>
    <w:rsid w:val="003B5E96"/>
    <w:rsid w:val="003B6DD1"/>
    <w:rsid w:val="003B7D4E"/>
    <w:rsid w:val="003C03E7"/>
    <w:rsid w:val="003C22FC"/>
    <w:rsid w:val="003C2371"/>
    <w:rsid w:val="003C3B95"/>
    <w:rsid w:val="003C3FD2"/>
    <w:rsid w:val="003C5446"/>
    <w:rsid w:val="003C6F16"/>
    <w:rsid w:val="003D1921"/>
    <w:rsid w:val="003D3746"/>
    <w:rsid w:val="003D3D95"/>
    <w:rsid w:val="003D3FF5"/>
    <w:rsid w:val="003D566B"/>
    <w:rsid w:val="003E0A8F"/>
    <w:rsid w:val="003E1526"/>
    <w:rsid w:val="003E557D"/>
    <w:rsid w:val="003E6511"/>
    <w:rsid w:val="003E6870"/>
    <w:rsid w:val="003E6C02"/>
    <w:rsid w:val="003E6DED"/>
    <w:rsid w:val="003E7E80"/>
    <w:rsid w:val="003F184B"/>
    <w:rsid w:val="003F26D8"/>
    <w:rsid w:val="003F326F"/>
    <w:rsid w:val="003F3CF3"/>
    <w:rsid w:val="003F45FA"/>
    <w:rsid w:val="003F59B0"/>
    <w:rsid w:val="003F5EDD"/>
    <w:rsid w:val="003F64BD"/>
    <w:rsid w:val="00401DD4"/>
    <w:rsid w:val="004023A5"/>
    <w:rsid w:val="00402888"/>
    <w:rsid w:val="00405F23"/>
    <w:rsid w:val="004079B0"/>
    <w:rsid w:val="004100F8"/>
    <w:rsid w:val="00415916"/>
    <w:rsid w:val="004164B1"/>
    <w:rsid w:val="00416EB6"/>
    <w:rsid w:val="00420BC0"/>
    <w:rsid w:val="00420BEC"/>
    <w:rsid w:val="004215E8"/>
    <w:rsid w:val="0042240F"/>
    <w:rsid w:val="00424124"/>
    <w:rsid w:val="00424918"/>
    <w:rsid w:val="00432639"/>
    <w:rsid w:val="00436D4A"/>
    <w:rsid w:val="00443E7D"/>
    <w:rsid w:val="004502AF"/>
    <w:rsid w:val="0045042C"/>
    <w:rsid w:val="00450A35"/>
    <w:rsid w:val="004532E8"/>
    <w:rsid w:val="0045517D"/>
    <w:rsid w:val="00457CAD"/>
    <w:rsid w:val="00460634"/>
    <w:rsid w:val="0046084A"/>
    <w:rsid w:val="00461561"/>
    <w:rsid w:val="004628C6"/>
    <w:rsid w:val="00463075"/>
    <w:rsid w:val="00463280"/>
    <w:rsid w:val="00463CD2"/>
    <w:rsid w:val="004650CF"/>
    <w:rsid w:val="004667D9"/>
    <w:rsid w:val="00467FF1"/>
    <w:rsid w:val="00470605"/>
    <w:rsid w:val="00471334"/>
    <w:rsid w:val="00475BEB"/>
    <w:rsid w:val="00476C8E"/>
    <w:rsid w:val="004819AE"/>
    <w:rsid w:val="00482046"/>
    <w:rsid w:val="00482A34"/>
    <w:rsid w:val="0048354F"/>
    <w:rsid w:val="00486028"/>
    <w:rsid w:val="00486E7C"/>
    <w:rsid w:val="004876C9"/>
    <w:rsid w:val="004911EE"/>
    <w:rsid w:val="00492022"/>
    <w:rsid w:val="00494C60"/>
    <w:rsid w:val="004950A1"/>
    <w:rsid w:val="00495A1C"/>
    <w:rsid w:val="00495EF3"/>
    <w:rsid w:val="004962A3"/>
    <w:rsid w:val="004964DE"/>
    <w:rsid w:val="0049750D"/>
    <w:rsid w:val="004A18EE"/>
    <w:rsid w:val="004A2746"/>
    <w:rsid w:val="004A29F4"/>
    <w:rsid w:val="004A4EAA"/>
    <w:rsid w:val="004A56AB"/>
    <w:rsid w:val="004B1FBF"/>
    <w:rsid w:val="004B2C70"/>
    <w:rsid w:val="004B3109"/>
    <w:rsid w:val="004B34B9"/>
    <w:rsid w:val="004B6A39"/>
    <w:rsid w:val="004B79EF"/>
    <w:rsid w:val="004C1807"/>
    <w:rsid w:val="004C4FD8"/>
    <w:rsid w:val="004C7263"/>
    <w:rsid w:val="004D3AE7"/>
    <w:rsid w:val="004D42C6"/>
    <w:rsid w:val="004D499D"/>
    <w:rsid w:val="004D62D4"/>
    <w:rsid w:val="004D698E"/>
    <w:rsid w:val="004D7097"/>
    <w:rsid w:val="004E00E8"/>
    <w:rsid w:val="004E113B"/>
    <w:rsid w:val="004E1721"/>
    <w:rsid w:val="004E289F"/>
    <w:rsid w:val="004E4D3F"/>
    <w:rsid w:val="004E52A9"/>
    <w:rsid w:val="004E62D6"/>
    <w:rsid w:val="004E6EF6"/>
    <w:rsid w:val="004E7D05"/>
    <w:rsid w:val="004F06BF"/>
    <w:rsid w:val="004F1A9B"/>
    <w:rsid w:val="004F2280"/>
    <w:rsid w:val="004F2BC3"/>
    <w:rsid w:val="004F4E72"/>
    <w:rsid w:val="004F5A35"/>
    <w:rsid w:val="004F73A2"/>
    <w:rsid w:val="004F7E6B"/>
    <w:rsid w:val="005014BC"/>
    <w:rsid w:val="00502EA7"/>
    <w:rsid w:val="00503B04"/>
    <w:rsid w:val="00506E5C"/>
    <w:rsid w:val="00511809"/>
    <w:rsid w:val="005126DC"/>
    <w:rsid w:val="005146F6"/>
    <w:rsid w:val="00516601"/>
    <w:rsid w:val="00516777"/>
    <w:rsid w:val="00521959"/>
    <w:rsid w:val="00522506"/>
    <w:rsid w:val="0052258F"/>
    <w:rsid w:val="005231FC"/>
    <w:rsid w:val="00523439"/>
    <w:rsid w:val="00524A96"/>
    <w:rsid w:val="005268BE"/>
    <w:rsid w:val="00526ECC"/>
    <w:rsid w:val="005319A7"/>
    <w:rsid w:val="00532AF5"/>
    <w:rsid w:val="00534561"/>
    <w:rsid w:val="005345DA"/>
    <w:rsid w:val="00534D59"/>
    <w:rsid w:val="005360F7"/>
    <w:rsid w:val="005364CA"/>
    <w:rsid w:val="00536AB1"/>
    <w:rsid w:val="005370F1"/>
    <w:rsid w:val="005378BB"/>
    <w:rsid w:val="00537C2D"/>
    <w:rsid w:val="005439F2"/>
    <w:rsid w:val="00543E7B"/>
    <w:rsid w:val="00546714"/>
    <w:rsid w:val="00546CA4"/>
    <w:rsid w:val="005476BD"/>
    <w:rsid w:val="005526BA"/>
    <w:rsid w:val="00553745"/>
    <w:rsid w:val="00554159"/>
    <w:rsid w:val="0055526F"/>
    <w:rsid w:val="00555540"/>
    <w:rsid w:val="00555FED"/>
    <w:rsid w:val="00557AF2"/>
    <w:rsid w:val="00561B0A"/>
    <w:rsid w:val="00561B47"/>
    <w:rsid w:val="0056209A"/>
    <w:rsid w:val="0056313B"/>
    <w:rsid w:val="0056395C"/>
    <w:rsid w:val="00563AA4"/>
    <w:rsid w:val="00563ED0"/>
    <w:rsid w:val="005642FE"/>
    <w:rsid w:val="0056465B"/>
    <w:rsid w:val="00566BEA"/>
    <w:rsid w:val="00566EDD"/>
    <w:rsid w:val="00571CA3"/>
    <w:rsid w:val="00572E04"/>
    <w:rsid w:val="00574915"/>
    <w:rsid w:val="005773DF"/>
    <w:rsid w:val="00580B99"/>
    <w:rsid w:val="00581167"/>
    <w:rsid w:val="00582CD5"/>
    <w:rsid w:val="0058301F"/>
    <w:rsid w:val="00583460"/>
    <w:rsid w:val="005834E7"/>
    <w:rsid w:val="005837C4"/>
    <w:rsid w:val="00585AF2"/>
    <w:rsid w:val="00585B89"/>
    <w:rsid w:val="00586A2A"/>
    <w:rsid w:val="00591B4D"/>
    <w:rsid w:val="00594E1C"/>
    <w:rsid w:val="005954FC"/>
    <w:rsid w:val="00596C83"/>
    <w:rsid w:val="0059762C"/>
    <w:rsid w:val="00597B05"/>
    <w:rsid w:val="005A06DF"/>
    <w:rsid w:val="005A0AA2"/>
    <w:rsid w:val="005A0FA9"/>
    <w:rsid w:val="005A129D"/>
    <w:rsid w:val="005A3D17"/>
    <w:rsid w:val="005A4730"/>
    <w:rsid w:val="005A4975"/>
    <w:rsid w:val="005B2A23"/>
    <w:rsid w:val="005B2A4D"/>
    <w:rsid w:val="005B2F67"/>
    <w:rsid w:val="005B393E"/>
    <w:rsid w:val="005B57FA"/>
    <w:rsid w:val="005B5E18"/>
    <w:rsid w:val="005B679E"/>
    <w:rsid w:val="005B793D"/>
    <w:rsid w:val="005C2E5C"/>
    <w:rsid w:val="005C4B35"/>
    <w:rsid w:val="005C66B1"/>
    <w:rsid w:val="005C6BEA"/>
    <w:rsid w:val="005D2D93"/>
    <w:rsid w:val="005D30A4"/>
    <w:rsid w:val="005D3AE4"/>
    <w:rsid w:val="005D40DF"/>
    <w:rsid w:val="005D5940"/>
    <w:rsid w:val="005D66BF"/>
    <w:rsid w:val="005D789D"/>
    <w:rsid w:val="005E16F3"/>
    <w:rsid w:val="005E1C76"/>
    <w:rsid w:val="005E39B5"/>
    <w:rsid w:val="005E53F8"/>
    <w:rsid w:val="005E6E3C"/>
    <w:rsid w:val="005F081B"/>
    <w:rsid w:val="005F2174"/>
    <w:rsid w:val="005F2DBC"/>
    <w:rsid w:val="005F3D44"/>
    <w:rsid w:val="005F5D8E"/>
    <w:rsid w:val="005F66D2"/>
    <w:rsid w:val="005F6AA6"/>
    <w:rsid w:val="005F712B"/>
    <w:rsid w:val="005F78D5"/>
    <w:rsid w:val="00600C42"/>
    <w:rsid w:val="0060175A"/>
    <w:rsid w:val="00601B46"/>
    <w:rsid w:val="00602C54"/>
    <w:rsid w:val="00605BC5"/>
    <w:rsid w:val="00611BAA"/>
    <w:rsid w:val="00611E85"/>
    <w:rsid w:val="00613579"/>
    <w:rsid w:val="00616FF2"/>
    <w:rsid w:val="00617019"/>
    <w:rsid w:val="006205D1"/>
    <w:rsid w:val="006250D0"/>
    <w:rsid w:val="0062584F"/>
    <w:rsid w:val="00626A93"/>
    <w:rsid w:val="00631377"/>
    <w:rsid w:val="006327F2"/>
    <w:rsid w:val="00632851"/>
    <w:rsid w:val="00632D98"/>
    <w:rsid w:val="00633A76"/>
    <w:rsid w:val="006362B5"/>
    <w:rsid w:val="00640E2E"/>
    <w:rsid w:val="00641FEE"/>
    <w:rsid w:val="00642CBB"/>
    <w:rsid w:val="00642D1A"/>
    <w:rsid w:val="0064384F"/>
    <w:rsid w:val="006458AD"/>
    <w:rsid w:val="00646CCA"/>
    <w:rsid w:val="00647ECF"/>
    <w:rsid w:val="00652DD1"/>
    <w:rsid w:val="00654587"/>
    <w:rsid w:val="00660380"/>
    <w:rsid w:val="00661D45"/>
    <w:rsid w:val="0066217E"/>
    <w:rsid w:val="00663685"/>
    <w:rsid w:val="006652A2"/>
    <w:rsid w:val="00665DFD"/>
    <w:rsid w:val="00666A9A"/>
    <w:rsid w:val="00667679"/>
    <w:rsid w:val="006676CB"/>
    <w:rsid w:val="00673510"/>
    <w:rsid w:val="006744CD"/>
    <w:rsid w:val="00677784"/>
    <w:rsid w:val="00680348"/>
    <w:rsid w:val="00680F59"/>
    <w:rsid w:val="00680FE1"/>
    <w:rsid w:val="00681D4B"/>
    <w:rsid w:val="00682FF2"/>
    <w:rsid w:val="00686119"/>
    <w:rsid w:val="00687FB8"/>
    <w:rsid w:val="00687FE4"/>
    <w:rsid w:val="00687FF6"/>
    <w:rsid w:val="006916BB"/>
    <w:rsid w:val="00692632"/>
    <w:rsid w:val="006928A2"/>
    <w:rsid w:val="00692909"/>
    <w:rsid w:val="00693A61"/>
    <w:rsid w:val="00694C1B"/>
    <w:rsid w:val="00695C89"/>
    <w:rsid w:val="00695FBD"/>
    <w:rsid w:val="00697874"/>
    <w:rsid w:val="006A0682"/>
    <w:rsid w:val="006A1E5B"/>
    <w:rsid w:val="006A4437"/>
    <w:rsid w:val="006A5218"/>
    <w:rsid w:val="006A6279"/>
    <w:rsid w:val="006A68E2"/>
    <w:rsid w:val="006A7179"/>
    <w:rsid w:val="006A7DCB"/>
    <w:rsid w:val="006A7FFC"/>
    <w:rsid w:val="006B0D30"/>
    <w:rsid w:val="006B108D"/>
    <w:rsid w:val="006B1263"/>
    <w:rsid w:val="006B3803"/>
    <w:rsid w:val="006B719A"/>
    <w:rsid w:val="006B74CF"/>
    <w:rsid w:val="006C5633"/>
    <w:rsid w:val="006C5FFC"/>
    <w:rsid w:val="006C6558"/>
    <w:rsid w:val="006C6E4E"/>
    <w:rsid w:val="006D0FB4"/>
    <w:rsid w:val="006D31A4"/>
    <w:rsid w:val="006D345B"/>
    <w:rsid w:val="006D4B09"/>
    <w:rsid w:val="006D5BCD"/>
    <w:rsid w:val="006E073B"/>
    <w:rsid w:val="006E233B"/>
    <w:rsid w:val="006E59E2"/>
    <w:rsid w:val="006E6C1D"/>
    <w:rsid w:val="006F0C94"/>
    <w:rsid w:val="006F21A5"/>
    <w:rsid w:val="006F5E4C"/>
    <w:rsid w:val="006F7383"/>
    <w:rsid w:val="006F7A82"/>
    <w:rsid w:val="00701F3F"/>
    <w:rsid w:val="00702670"/>
    <w:rsid w:val="00702774"/>
    <w:rsid w:val="007029ED"/>
    <w:rsid w:val="00703ABD"/>
    <w:rsid w:val="00705308"/>
    <w:rsid w:val="00707067"/>
    <w:rsid w:val="007072C0"/>
    <w:rsid w:val="00710F9A"/>
    <w:rsid w:val="007125D1"/>
    <w:rsid w:val="00715297"/>
    <w:rsid w:val="00716B20"/>
    <w:rsid w:val="007177DB"/>
    <w:rsid w:val="00721244"/>
    <w:rsid w:val="00725B68"/>
    <w:rsid w:val="00730BEA"/>
    <w:rsid w:val="00733283"/>
    <w:rsid w:val="007333E8"/>
    <w:rsid w:val="0073345C"/>
    <w:rsid w:val="00733DFE"/>
    <w:rsid w:val="007341EC"/>
    <w:rsid w:val="00740604"/>
    <w:rsid w:val="0074079B"/>
    <w:rsid w:val="007409FA"/>
    <w:rsid w:val="00746FF7"/>
    <w:rsid w:val="00747F69"/>
    <w:rsid w:val="00750F5C"/>
    <w:rsid w:val="007519A1"/>
    <w:rsid w:val="00752307"/>
    <w:rsid w:val="00753F56"/>
    <w:rsid w:val="0075594C"/>
    <w:rsid w:val="007609B8"/>
    <w:rsid w:val="00760C87"/>
    <w:rsid w:val="007611CD"/>
    <w:rsid w:val="007630F6"/>
    <w:rsid w:val="0076605F"/>
    <w:rsid w:val="007677D1"/>
    <w:rsid w:val="00770D64"/>
    <w:rsid w:val="00770FCC"/>
    <w:rsid w:val="00773367"/>
    <w:rsid w:val="007760B6"/>
    <w:rsid w:val="00776F21"/>
    <w:rsid w:val="00785720"/>
    <w:rsid w:val="00785A2D"/>
    <w:rsid w:val="00786962"/>
    <w:rsid w:val="00786CC6"/>
    <w:rsid w:val="00791BCB"/>
    <w:rsid w:val="00791C27"/>
    <w:rsid w:val="00792135"/>
    <w:rsid w:val="0079250B"/>
    <w:rsid w:val="007925DB"/>
    <w:rsid w:val="00794143"/>
    <w:rsid w:val="00794F19"/>
    <w:rsid w:val="007956D6"/>
    <w:rsid w:val="00795B7F"/>
    <w:rsid w:val="00796B20"/>
    <w:rsid w:val="0079792C"/>
    <w:rsid w:val="007A2E7C"/>
    <w:rsid w:val="007A44EA"/>
    <w:rsid w:val="007A51E6"/>
    <w:rsid w:val="007A6521"/>
    <w:rsid w:val="007A69A0"/>
    <w:rsid w:val="007A6B5A"/>
    <w:rsid w:val="007A7747"/>
    <w:rsid w:val="007B2AFD"/>
    <w:rsid w:val="007B4B03"/>
    <w:rsid w:val="007B627F"/>
    <w:rsid w:val="007B6D4B"/>
    <w:rsid w:val="007C04AF"/>
    <w:rsid w:val="007C0749"/>
    <w:rsid w:val="007C0C65"/>
    <w:rsid w:val="007D07B0"/>
    <w:rsid w:val="007D19D1"/>
    <w:rsid w:val="007D1CB1"/>
    <w:rsid w:val="007D23A9"/>
    <w:rsid w:val="007D59C8"/>
    <w:rsid w:val="007D6004"/>
    <w:rsid w:val="007D74FB"/>
    <w:rsid w:val="007D7852"/>
    <w:rsid w:val="007E2D90"/>
    <w:rsid w:val="007E3BC1"/>
    <w:rsid w:val="007E5F99"/>
    <w:rsid w:val="007F47F7"/>
    <w:rsid w:val="007F7077"/>
    <w:rsid w:val="007F7BE4"/>
    <w:rsid w:val="00800FFD"/>
    <w:rsid w:val="00801450"/>
    <w:rsid w:val="00803EB4"/>
    <w:rsid w:val="008045E2"/>
    <w:rsid w:val="00805145"/>
    <w:rsid w:val="008063C8"/>
    <w:rsid w:val="00810A48"/>
    <w:rsid w:val="00812784"/>
    <w:rsid w:val="00813366"/>
    <w:rsid w:val="00813DBD"/>
    <w:rsid w:val="00814100"/>
    <w:rsid w:val="008148EB"/>
    <w:rsid w:val="00815C58"/>
    <w:rsid w:val="0082026A"/>
    <w:rsid w:val="0082200B"/>
    <w:rsid w:val="0082235D"/>
    <w:rsid w:val="00822CC6"/>
    <w:rsid w:val="00825407"/>
    <w:rsid w:val="00825FE8"/>
    <w:rsid w:val="00827D61"/>
    <w:rsid w:val="008329ED"/>
    <w:rsid w:val="00833584"/>
    <w:rsid w:val="0083456A"/>
    <w:rsid w:val="00834718"/>
    <w:rsid w:val="008368C2"/>
    <w:rsid w:val="008377A7"/>
    <w:rsid w:val="008423B8"/>
    <w:rsid w:val="00844B81"/>
    <w:rsid w:val="00844B91"/>
    <w:rsid w:val="00850C37"/>
    <w:rsid w:val="00850DBA"/>
    <w:rsid w:val="00851B6F"/>
    <w:rsid w:val="00851FEA"/>
    <w:rsid w:val="008540FB"/>
    <w:rsid w:val="008542C7"/>
    <w:rsid w:val="00854644"/>
    <w:rsid w:val="00855026"/>
    <w:rsid w:val="00855364"/>
    <w:rsid w:val="00857D07"/>
    <w:rsid w:val="0086108C"/>
    <w:rsid w:val="008649D4"/>
    <w:rsid w:val="00865B51"/>
    <w:rsid w:val="00865BAB"/>
    <w:rsid w:val="00867CE0"/>
    <w:rsid w:val="00870DBF"/>
    <w:rsid w:val="00870DCA"/>
    <w:rsid w:val="008711DF"/>
    <w:rsid w:val="00872C31"/>
    <w:rsid w:val="00873F63"/>
    <w:rsid w:val="00874AC2"/>
    <w:rsid w:val="0087503D"/>
    <w:rsid w:val="008766A4"/>
    <w:rsid w:val="008860CF"/>
    <w:rsid w:val="008905BA"/>
    <w:rsid w:val="00891655"/>
    <w:rsid w:val="008919F2"/>
    <w:rsid w:val="00892639"/>
    <w:rsid w:val="008931AC"/>
    <w:rsid w:val="00896EB4"/>
    <w:rsid w:val="00897228"/>
    <w:rsid w:val="008A24C6"/>
    <w:rsid w:val="008A4989"/>
    <w:rsid w:val="008A4E89"/>
    <w:rsid w:val="008A6280"/>
    <w:rsid w:val="008B2305"/>
    <w:rsid w:val="008B36C0"/>
    <w:rsid w:val="008C3274"/>
    <w:rsid w:val="008C3CD2"/>
    <w:rsid w:val="008C3E9E"/>
    <w:rsid w:val="008C5652"/>
    <w:rsid w:val="008C5F93"/>
    <w:rsid w:val="008D06BA"/>
    <w:rsid w:val="008D0DD9"/>
    <w:rsid w:val="008D0F2C"/>
    <w:rsid w:val="008D209F"/>
    <w:rsid w:val="008D50B8"/>
    <w:rsid w:val="008D54A7"/>
    <w:rsid w:val="008D5625"/>
    <w:rsid w:val="008D5AAF"/>
    <w:rsid w:val="008D60BC"/>
    <w:rsid w:val="008D66FD"/>
    <w:rsid w:val="008D77ED"/>
    <w:rsid w:val="008D7931"/>
    <w:rsid w:val="008E0A73"/>
    <w:rsid w:val="008E2E94"/>
    <w:rsid w:val="008E345D"/>
    <w:rsid w:val="008E36FA"/>
    <w:rsid w:val="008E456E"/>
    <w:rsid w:val="008E4D71"/>
    <w:rsid w:val="008E7751"/>
    <w:rsid w:val="008F1EF1"/>
    <w:rsid w:val="008F257C"/>
    <w:rsid w:val="008F2751"/>
    <w:rsid w:val="008F512B"/>
    <w:rsid w:val="008F7069"/>
    <w:rsid w:val="008F75D9"/>
    <w:rsid w:val="00900109"/>
    <w:rsid w:val="00903726"/>
    <w:rsid w:val="00903CF5"/>
    <w:rsid w:val="00904A2F"/>
    <w:rsid w:val="0090509D"/>
    <w:rsid w:val="009062BF"/>
    <w:rsid w:val="00907735"/>
    <w:rsid w:val="009113E7"/>
    <w:rsid w:val="00914E18"/>
    <w:rsid w:val="00916159"/>
    <w:rsid w:val="009175C8"/>
    <w:rsid w:val="00920B1B"/>
    <w:rsid w:val="00921183"/>
    <w:rsid w:val="00921191"/>
    <w:rsid w:val="0092146E"/>
    <w:rsid w:val="009218B4"/>
    <w:rsid w:val="00921BB5"/>
    <w:rsid w:val="00925E75"/>
    <w:rsid w:val="009305CD"/>
    <w:rsid w:val="0093265E"/>
    <w:rsid w:val="00933FC9"/>
    <w:rsid w:val="00934913"/>
    <w:rsid w:val="009355A4"/>
    <w:rsid w:val="00937873"/>
    <w:rsid w:val="00951065"/>
    <w:rsid w:val="00952F5D"/>
    <w:rsid w:val="00953B35"/>
    <w:rsid w:val="00954716"/>
    <w:rsid w:val="00954D2F"/>
    <w:rsid w:val="0095552D"/>
    <w:rsid w:val="0095583E"/>
    <w:rsid w:val="00956C09"/>
    <w:rsid w:val="009579E4"/>
    <w:rsid w:val="009616B1"/>
    <w:rsid w:val="00962DE8"/>
    <w:rsid w:val="00963643"/>
    <w:rsid w:val="00963B55"/>
    <w:rsid w:val="00964C55"/>
    <w:rsid w:val="00966428"/>
    <w:rsid w:val="00967212"/>
    <w:rsid w:val="00967B8C"/>
    <w:rsid w:val="00971F4C"/>
    <w:rsid w:val="0097412E"/>
    <w:rsid w:val="009744E8"/>
    <w:rsid w:val="009856B3"/>
    <w:rsid w:val="0098773E"/>
    <w:rsid w:val="00990D50"/>
    <w:rsid w:val="0099199F"/>
    <w:rsid w:val="009930B6"/>
    <w:rsid w:val="0099345B"/>
    <w:rsid w:val="0099345E"/>
    <w:rsid w:val="00993869"/>
    <w:rsid w:val="00994B34"/>
    <w:rsid w:val="00995315"/>
    <w:rsid w:val="0099559B"/>
    <w:rsid w:val="00997FE1"/>
    <w:rsid w:val="009A242E"/>
    <w:rsid w:val="009A2E82"/>
    <w:rsid w:val="009A350C"/>
    <w:rsid w:val="009A48FD"/>
    <w:rsid w:val="009A7E2C"/>
    <w:rsid w:val="009B242C"/>
    <w:rsid w:val="009B3E78"/>
    <w:rsid w:val="009B4572"/>
    <w:rsid w:val="009B5ACF"/>
    <w:rsid w:val="009B75F9"/>
    <w:rsid w:val="009C126E"/>
    <w:rsid w:val="009C2CB3"/>
    <w:rsid w:val="009C356C"/>
    <w:rsid w:val="009C4128"/>
    <w:rsid w:val="009C4675"/>
    <w:rsid w:val="009C525C"/>
    <w:rsid w:val="009C5883"/>
    <w:rsid w:val="009C6819"/>
    <w:rsid w:val="009D21F8"/>
    <w:rsid w:val="009D2665"/>
    <w:rsid w:val="009D26F4"/>
    <w:rsid w:val="009D3D77"/>
    <w:rsid w:val="009D49E1"/>
    <w:rsid w:val="009D5136"/>
    <w:rsid w:val="009D57A3"/>
    <w:rsid w:val="009D7741"/>
    <w:rsid w:val="009E02A2"/>
    <w:rsid w:val="009E0EC6"/>
    <w:rsid w:val="009E28C7"/>
    <w:rsid w:val="009E3FD6"/>
    <w:rsid w:val="009E5782"/>
    <w:rsid w:val="009E5FCF"/>
    <w:rsid w:val="009E6423"/>
    <w:rsid w:val="009E7311"/>
    <w:rsid w:val="009E734C"/>
    <w:rsid w:val="009E7864"/>
    <w:rsid w:val="009F0084"/>
    <w:rsid w:val="009F0163"/>
    <w:rsid w:val="009F20F4"/>
    <w:rsid w:val="009F42BC"/>
    <w:rsid w:val="009F5298"/>
    <w:rsid w:val="009F56BB"/>
    <w:rsid w:val="009F5BA7"/>
    <w:rsid w:val="009F628B"/>
    <w:rsid w:val="00A01C7C"/>
    <w:rsid w:val="00A02036"/>
    <w:rsid w:val="00A112A3"/>
    <w:rsid w:val="00A11564"/>
    <w:rsid w:val="00A17918"/>
    <w:rsid w:val="00A209A3"/>
    <w:rsid w:val="00A21A0E"/>
    <w:rsid w:val="00A24495"/>
    <w:rsid w:val="00A247B0"/>
    <w:rsid w:val="00A25CEB"/>
    <w:rsid w:val="00A26466"/>
    <w:rsid w:val="00A272AB"/>
    <w:rsid w:val="00A27796"/>
    <w:rsid w:val="00A3033F"/>
    <w:rsid w:val="00A307AC"/>
    <w:rsid w:val="00A31A94"/>
    <w:rsid w:val="00A3309B"/>
    <w:rsid w:val="00A357B2"/>
    <w:rsid w:val="00A36DA0"/>
    <w:rsid w:val="00A371A5"/>
    <w:rsid w:val="00A37945"/>
    <w:rsid w:val="00A4187A"/>
    <w:rsid w:val="00A421C8"/>
    <w:rsid w:val="00A42671"/>
    <w:rsid w:val="00A44E14"/>
    <w:rsid w:val="00A53DB2"/>
    <w:rsid w:val="00A54BA5"/>
    <w:rsid w:val="00A5515D"/>
    <w:rsid w:val="00A5620B"/>
    <w:rsid w:val="00A6194C"/>
    <w:rsid w:val="00A6429B"/>
    <w:rsid w:val="00A65A95"/>
    <w:rsid w:val="00A65FDC"/>
    <w:rsid w:val="00A670BF"/>
    <w:rsid w:val="00A71F16"/>
    <w:rsid w:val="00A72B1A"/>
    <w:rsid w:val="00A74F19"/>
    <w:rsid w:val="00A77D5B"/>
    <w:rsid w:val="00A77FED"/>
    <w:rsid w:val="00A80DC6"/>
    <w:rsid w:val="00A835D8"/>
    <w:rsid w:val="00A86C44"/>
    <w:rsid w:val="00A86F5F"/>
    <w:rsid w:val="00A87513"/>
    <w:rsid w:val="00A87E76"/>
    <w:rsid w:val="00A92566"/>
    <w:rsid w:val="00A92BD1"/>
    <w:rsid w:val="00A949EA"/>
    <w:rsid w:val="00A94EE1"/>
    <w:rsid w:val="00A97310"/>
    <w:rsid w:val="00AA0970"/>
    <w:rsid w:val="00AA0D9B"/>
    <w:rsid w:val="00AA0DC1"/>
    <w:rsid w:val="00AA22E9"/>
    <w:rsid w:val="00AA349B"/>
    <w:rsid w:val="00AA3C32"/>
    <w:rsid w:val="00AA41AB"/>
    <w:rsid w:val="00AA7C80"/>
    <w:rsid w:val="00AB00D2"/>
    <w:rsid w:val="00AB00FA"/>
    <w:rsid w:val="00AB05F9"/>
    <w:rsid w:val="00AB205E"/>
    <w:rsid w:val="00AB3395"/>
    <w:rsid w:val="00AB3C87"/>
    <w:rsid w:val="00AB472F"/>
    <w:rsid w:val="00AB53DB"/>
    <w:rsid w:val="00AB5C26"/>
    <w:rsid w:val="00AB5D56"/>
    <w:rsid w:val="00AB683B"/>
    <w:rsid w:val="00AB7B70"/>
    <w:rsid w:val="00AC00C4"/>
    <w:rsid w:val="00AC07BF"/>
    <w:rsid w:val="00AC0EFA"/>
    <w:rsid w:val="00AC1717"/>
    <w:rsid w:val="00AC2686"/>
    <w:rsid w:val="00AC50ED"/>
    <w:rsid w:val="00AC6E25"/>
    <w:rsid w:val="00AD089E"/>
    <w:rsid w:val="00AD09A1"/>
    <w:rsid w:val="00AD0E34"/>
    <w:rsid w:val="00AD1063"/>
    <w:rsid w:val="00AD19A7"/>
    <w:rsid w:val="00AD28C2"/>
    <w:rsid w:val="00AD29B2"/>
    <w:rsid w:val="00AD357C"/>
    <w:rsid w:val="00AD36CE"/>
    <w:rsid w:val="00AD3F6F"/>
    <w:rsid w:val="00AD4F03"/>
    <w:rsid w:val="00AD5F12"/>
    <w:rsid w:val="00AD7611"/>
    <w:rsid w:val="00AE0D5A"/>
    <w:rsid w:val="00AE178D"/>
    <w:rsid w:val="00AE26D4"/>
    <w:rsid w:val="00AE2917"/>
    <w:rsid w:val="00AE5DB3"/>
    <w:rsid w:val="00AE7EC0"/>
    <w:rsid w:val="00AF22BB"/>
    <w:rsid w:val="00AF36B8"/>
    <w:rsid w:val="00AF4415"/>
    <w:rsid w:val="00AF447B"/>
    <w:rsid w:val="00AF65CF"/>
    <w:rsid w:val="00AF6C78"/>
    <w:rsid w:val="00B0218A"/>
    <w:rsid w:val="00B0487C"/>
    <w:rsid w:val="00B04D1A"/>
    <w:rsid w:val="00B05AD2"/>
    <w:rsid w:val="00B07489"/>
    <w:rsid w:val="00B07DDD"/>
    <w:rsid w:val="00B12CC2"/>
    <w:rsid w:val="00B13906"/>
    <w:rsid w:val="00B13F54"/>
    <w:rsid w:val="00B14119"/>
    <w:rsid w:val="00B1555D"/>
    <w:rsid w:val="00B16840"/>
    <w:rsid w:val="00B1719E"/>
    <w:rsid w:val="00B1771D"/>
    <w:rsid w:val="00B232A6"/>
    <w:rsid w:val="00B239A5"/>
    <w:rsid w:val="00B245E1"/>
    <w:rsid w:val="00B2496D"/>
    <w:rsid w:val="00B25180"/>
    <w:rsid w:val="00B356E5"/>
    <w:rsid w:val="00B373EF"/>
    <w:rsid w:val="00B37C2C"/>
    <w:rsid w:val="00B40303"/>
    <w:rsid w:val="00B410FF"/>
    <w:rsid w:val="00B43A82"/>
    <w:rsid w:val="00B43A8A"/>
    <w:rsid w:val="00B43C8A"/>
    <w:rsid w:val="00B46CEC"/>
    <w:rsid w:val="00B47CA3"/>
    <w:rsid w:val="00B50D75"/>
    <w:rsid w:val="00B53ECE"/>
    <w:rsid w:val="00B5583F"/>
    <w:rsid w:val="00B55ADF"/>
    <w:rsid w:val="00B565DD"/>
    <w:rsid w:val="00B601E0"/>
    <w:rsid w:val="00B604B0"/>
    <w:rsid w:val="00B63046"/>
    <w:rsid w:val="00B630CE"/>
    <w:rsid w:val="00B642B9"/>
    <w:rsid w:val="00B64D42"/>
    <w:rsid w:val="00B65388"/>
    <w:rsid w:val="00B66546"/>
    <w:rsid w:val="00B66EF6"/>
    <w:rsid w:val="00B74684"/>
    <w:rsid w:val="00B74754"/>
    <w:rsid w:val="00B749F1"/>
    <w:rsid w:val="00B75B7E"/>
    <w:rsid w:val="00B77647"/>
    <w:rsid w:val="00B805C7"/>
    <w:rsid w:val="00B81831"/>
    <w:rsid w:val="00B843C5"/>
    <w:rsid w:val="00B847B9"/>
    <w:rsid w:val="00B86D36"/>
    <w:rsid w:val="00B9097D"/>
    <w:rsid w:val="00B91FD3"/>
    <w:rsid w:val="00B92109"/>
    <w:rsid w:val="00B94747"/>
    <w:rsid w:val="00B96E04"/>
    <w:rsid w:val="00BA757F"/>
    <w:rsid w:val="00BB116D"/>
    <w:rsid w:val="00BB3C55"/>
    <w:rsid w:val="00BB52E1"/>
    <w:rsid w:val="00BC424A"/>
    <w:rsid w:val="00BC76BD"/>
    <w:rsid w:val="00BC7EFD"/>
    <w:rsid w:val="00BD50EF"/>
    <w:rsid w:val="00BD5E6C"/>
    <w:rsid w:val="00BD639E"/>
    <w:rsid w:val="00BD6BC8"/>
    <w:rsid w:val="00BD7BB9"/>
    <w:rsid w:val="00BE2B10"/>
    <w:rsid w:val="00BE4B13"/>
    <w:rsid w:val="00BE4E34"/>
    <w:rsid w:val="00BE71A1"/>
    <w:rsid w:val="00BF0C28"/>
    <w:rsid w:val="00BF134E"/>
    <w:rsid w:val="00BF154E"/>
    <w:rsid w:val="00BF26A4"/>
    <w:rsid w:val="00BF313B"/>
    <w:rsid w:val="00BF3468"/>
    <w:rsid w:val="00BF3F74"/>
    <w:rsid w:val="00BF46D3"/>
    <w:rsid w:val="00BF6C28"/>
    <w:rsid w:val="00C00645"/>
    <w:rsid w:val="00C0292C"/>
    <w:rsid w:val="00C04479"/>
    <w:rsid w:val="00C0470D"/>
    <w:rsid w:val="00C0654D"/>
    <w:rsid w:val="00C06E10"/>
    <w:rsid w:val="00C07237"/>
    <w:rsid w:val="00C14032"/>
    <w:rsid w:val="00C16E9C"/>
    <w:rsid w:val="00C20C7D"/>
    <w:rsid w:val="00C21634"/>
    <w:rsid w:val="00C222FD"/>
    <w:rsid w:val="00C22406"/>
    <w:rsid w:val="00C2529D"/>
    <w:rsid w:val="00C26DA4"/>
    <w:rsid w:val="00C32DC7"/>
    <w:rsid w:val="00C340D1"/>
    <w:rsid w:val="00C345E6"/>
    <w:rsid w:val="00C34733"/>
    <w:rsid w:val="00C3732D"/>
    <w:rsid w:val="00C40C96"/>
    <w:rsid w:val="00C41152"/>
    <w:rsid w:val="00C41875"/>
    <w:rsid w:val="00C41DB2"/>
    <w:rsid w:val="00C41DC0"/>
    <w:rsid w:val="00C437DF"/>
    <w:rsid w:val="00C449EF"/>
    <w:rsid w:val="00C44ECE"/>
    <w:rsid w:val="00C50508"/>
    <w:rsid w:val="00C50D23"/>
    <w:rsid w:val="00C51860"/>
    <w:rsid w:val="00C5193D"/>
    <w:rsid w:val="00C51B9F"/>
    <w:rsid w:val="00C5321A"/>
    <w:rsid w:val="00C53BB6"/>
    <w:rsid w:val="00C5489F"/>
    <w:rsid w:val="00C54C25"/>
    <w:rsid w:val="00C5580C"/>
    <w:rsid w:val="00C55FE2"/>
    <w:rsid w:val="00C5641F"/>
    <w:rsid w:val="00C567ED"/>
    <w:rsid w:val="00C5686E"/>
    <w:rsid w:val="00C6047B"/>
    <w:rsid w:val="00C609D8"/>
    <w:rsid w:val="00C61792"/>
    <w:rsid w:val="00C622E7"/>
    <w:rsid w:val="00C64430"/>
    <w:rsid w:val="00C65AFF"/>
    <w:rsid w:val="00C662C9"/>
    <w:rsid w:val="00C66A27"/>
    <w:rsid w:val="00C67563"/>
    <w:rsid w:val="00C67826"/>
    <w:rsid w:val="00C6783E"/>
    <w:rsid w:val="00C71AB5"/>
    <w:rsid w:val="00C72C97"/>
    <w:rsid w:val="00C738BA"/>
    <w:rsid w:val="00C73A5D"/>
    <w:rsid w:val="00C75224"/>
    <w:rsid w:val="00C76C89"/>
    <w:rsid w:val="00C77BA8"/>
    <w:rsid w:val="00C80CF4"/>
    <w:rsid w:val="00C810CE"/>
    <w:rsid w:val="00C838AA"/>
    <w:rsid w:val="00C83AE5"/>
    <w:rsid w:val="00C84912"/>
    <w:rsid w:val="00C87148"/>
    <w:rsid w:val="00C87FEA"/>
    <w:rsid w:val="00C90E53"/>
    <w:rsid w:val="00C9325D"/>
    <w:rsid w:val="00C94801"/>
    <w:rsid w:val="00C96C02"/>
    <w:rsid w:val="00CA0847"/>
    <w:rsid w:val="00CA0FC4"/>
    <w:rsid w:val="00CA14A8"/>
    <w:rsid w:val="00CA2FA4"/>
    <w:rsid w:val="00CA4997"/>
    <w:rsid w:val="00CB0E51"/>
    <w:rsid w:val="00CB1443"/>
    <w:rsid w:val="00CB268C"/>
    <w:rsid w:val="00CB2875"/>
    <w:rsid w:val="00CB41FE"/>
    <w:rsid w:val="00CB79F9"/>
    <w:rsid w:val="00CC10E9"/>
    <w:rsid w:val="00CC347B"/>
    <w:rsid w:val="00CD2F2C"/>
    <w:rsid w:val="00CD3621"/>
    <w:rsid w:val="00CD44C7"/>
    <w:rsid w:val="00CD655C"/>
    <w:rsid w:val="00CD6EA9"/>
    <w:rsid w:val="00CE0B28"/>
    <w:rsid w:val="00CE1262"/>
    <w:rsid w:val="00CE22DC"/>
    <w:rsid w:val="00CE40C8"/>
    <w:rsid w:val="00CE42CA"/>
    <w:rsid w:val="00CE71CB"/>
    <w:rsid w:val="00CF309E"/>
    <w:rsid w:val="00CF346B"/>
    <w:rsid w:val="00CF3E8E"/>
    <w:rsid w:val="00CF6668"/>
    <w:rsid w:val="00CF7B9E"/>
    <w:rsid w:val="00D007BF"/>
    <w:rsid w:val="00D0141E"/>
    <w:rsid w:val="00D02397"/>
    <w:rsid w:val="00D03A9E"/>
    <w:rsid w:val="00D056A8"/>
    <w:rsid w:val="00D07B12"/>
    <w:rsid w:val="00D11677"/>
    <w:rsid w:val="00D12028"/>
    <w:rsid w:val="00D129A1"/>
    <w:rsid w:val="00D13642"/>
    <w:rsid w:val="00D2338F"/>
    <w:rsid w:val="00D256E6"/>
    <w:rsid w:val="00D25879"/>
    <w:rsid w:val="00D30822"/>
    <w:rsid w:val="00D333C0"/>
    <w:rsid w:val="00D34810"/>
    <w:rsid w:val="00D351F0"/>
    <w:rsid w:val="00D35637"/>
    <w:rsid w:val="00D3581F"/>
    <w:rsid w:val="00D4081E"/>
    <w:rsid w:val="00D40CEE"/>
    <w:rsid w:val="00D417A8"/>
    <w:rsid w:val="00D476A8"/>
    <w:rsid w:val="00D477CF"/>
    <w:rsid w:val="00D50F07"/>
    <w:rsid w:val="00D510D9"/>
    <w:rsid w:val="00D52244"/>
    <w:rsid w:val="00D543A1"/>
    <w:rsid w:val="00D54B6B"/>
    <w:rsid w:val="00D560F9"/>
    <w:rsid w:val="00D569C5"/>
    <w:rsid w:val="00D56A74"/>
    <w:rsid w:val="00D56DBD"/>
    <w:rsid w:val="00D6044E"/>
    <w:rsid w:val="00D62977"/>
    <w:rsid w:val="00D62F3D"/>
    <w:rsid w:val="00D641FF"/>
    <w:rsid w:val="00D6593D"/>
    <w:rsid w:val="00D70951"/>
    <w:rsid w:val="00D73D0B"/>
    <w:rsid w:val="00D76CD8"/>
    <w:rsid w:val="00D80C3E"/>
    <w:rsid w:val="00D816F2"/>
    <w:rsid w:val="00D817D1"/>
    <w:rsid w:val="00D83410"/>
    <w:rsid w:val="00D8376D"/>
    <w:rsid w:val="00D83F52"/>
    <w:rsid w:val="00D84CBA"/>
    <w:rsid w:val="00D85EAC"/>
    <w:rsid w:val="00D873EC"/>
    <w:rsid w:val="00D878BC"/>
    <w:rsid w:val="00D90875"/>
    <w:rsid w:val="00D91B59"/>
    <w:rsid w:val="00D93B0F"/>
    <w:rsid w:val="00D93D68"/>
    <w:rsid w:val="00D9617A"/>
    <w:rsid w:val="00D97DFA"/>
    <w:rsid w:val="00DA0142"/>
    <w:rsid w:val="00DA0289"/>
    <w:rsid w:val="00DA0E6C"/>
    <w:rsid w:val="00DA1FD8"/>
    <w:rsid w:val="00DA707F"/>
    <w:rsid w:val="00DB0867"/>
    <w:rsid w:val="00DB1014"/>
    <w:rsid w:val="00DB2446"/>
    <w:rsid w:val="00DB2B48"/>
    <w:rsid w:val="00DB4604"/>
    <w:rsid w:val="00DB59A8"/>
    <w:rsid w:val="00DB6868"/>
    <w:rsid w:val="00DC23AD"/>
    <w:rsid w:val="00DC2616"/>
    <w:rsid w:val="00DC3761"/>
    <w:rsid w:val="00DC4358"/>
    <w:rsid w:val="00DC7767"/>
    <w:rsid w:val="00DD0B7C"/>
    <w:rsid w:val="00DD4279"/>
    <w:rsid w:val="00DD49AB"/>
    <w:rsid w:val="00DD61EC"/>
    <w:rsid w:val="00DE0722"/>
    <w:rsid w:val="00DE2A5E"/>
    <w:rsid w:val="00DE3DA3"/>
    <w:rsid w:val="00DE547E"/>
    <w:rsid w:val="00DE6533"/>
    <w:rsid w:val="00DE78C6"/>
    <w:rsid w:val="00DF213D"/>
    <w:rsid w:val="00DF6056"/>
    <w:rsid w:val="00DF61F6"/>
    <w:rsid w:val="00DF6434"/>
    <w:rsid w:val="00DF7299"/>
    <w:rsid w:val="00DF7A1D"/>
    <w:rsid w:val="00E05447"/>
    <w:rsid w:val="00E06434"/>
    <w:rsid w:val="00E1039A"/>
    <w:rsid w:val="00E12AF9"/>
    <w:rsid w:val="00E12CD5"/>
    <w:rsid w:val="00E1356D"/>
    <w:rsid w:val="00E1478D"/>
    <w:rsid w:val="00E155A3"/>
    <w:rsid w:val="00E21A1F"/>
    <w:rsid w:val="00E25184"/>
    <w:rsid w:val="00E25A8D"/>
    <w:rsid w:val="00E25F35"/>
    <w:rsid w:val="00E306D7"/>
    <w:rsid w:val="00E30C9C"/>
    <w:rsid w:val="00E3174E"/>
    <w:rsid w:val="00E31AAE"/>
    <w:rsid w:val="00E3249F"/>
    <w:rsid w:val="00E329E6"/>
    <w:rsid w:val="00E34F53"/>
    <w:rsid w:val="00E35561"/>
    <w:rsid w:val="00E425F8"/>
    <w:rsid w:val="00E427E0"/>
    <w:rsid w:val="00E42EAD"/>
    <w:rsid w:val="00E43741"/>
    <w:rsid w:val="00E44831"/>
    <w:rsid w:val="00E4544A"/>
    <w:rsid w:val="00E45C14"/>
    <w:rsid w:val="00E46D6B"/>
    <w:rsid w:val="00E50B7D"/>
    <w:rsid w:val="00E52F70"/>
    <w:rsid w:val="00E54563"/>
    <w:rsid w:val="00E5538B"/>
    <w:rsid w:val="00E556E6"/>
    <w:rsid w:val="00E558CB"/>
    <w:rsid w:val="00E57001"/>
    <w:rsid w:val="00E606EF"/>
    <w:rsid w:val="00E60A8B"/>
    <w:rsid w:val="00E60F89"/>
    <w:rsid w:val="00E62284"/>
    <w:rsid w:val="00E6243E"/>
    <w:rsid w:val="00E625DA"/>
    <w:rsid w:val="00E63315"/>
    <w:rsid w:val="00E64504"/>
    <w:rsid w:val="00E7063B"/>
    <w:rsid w:val="00E708DD"/>
    <w:rsid w:val="00E70FC5"/>
    <w:rsid w:val="00E72E6F"/>
    <w:rsid w:val="00E74CA7"/>
    <w:rsid w:val="00E77D8B"/>
    <w:rsid w:val="00E81CBE"/>
    <w:rsid w:val="00E82DB5"/>
    <w:rsid w:val="00E8315B"/>
    <w:rsid w:val="00E8440D"/>
    <w:rsid w:val="00E86900"/>
    <w:rsid w:val="00E86C6F"/>
    <w:rsid w:val="00E86D77"/>
    <w:rsid w:val="00E86FA2"/>
    <w:rsid w:val="00E9073E"/>
    <w:rsid w:val="00E9124C"/>
    <w:rsid w:val="00E91733"/>
    <w:rsid w:val="00E94305"/>
    <w:rsid w:val="00E94CBE"/>
    <w:rsid w:val="00E94E20"/>
    <w:rsid w:val="00E95A7B"/>
    <w:rsid w:val="00E95C9F"/>
    <w:rsid w:val="00E961CF"/>
    <w:rsid w:val="00E9684B"/>
    <w:rsid w:val="00EA2030"/>
    <w:rsid w:val="00EA3C58"/>
    <w:rsid w:val="00EA4983"/>
    <w:rsid w:val="00EA4C55"/>
    <w:rsid w:val="00EA4DC2"/>
    <w:rsid w:val="00EA5208"/>
    <w:rsid w:val="00EB0403"/>
    <w:rsid w:val="00EB298F"/>
    <w:rsid w:val="00EB2A39"/>
    <w:rsid w:val="00EB79BB"/>
    <w:rsid w:val="00EC0520"/>
    <w:rsid w:val="00EC29C2"/>
    <w:rsid w:val="00EC4C75"/>
    <w:rsid w:val="00EC52DA"/>
    <w:rsid w:val="00EC5973"/>
    <w:rsid w:val="00EC6BA6"/>
    <w:rsid w:val="00EC6DD3"/>
    <w:rsid w:val="00EC72DA"/>
    <w:rsid w:val="00EC780F"/>
    <w:rsid w:val="00ED1FB5"/>
    <w:rsid w:val="00ED26FF"/>
    <w:rsid w:val="00ED465A"/>
    <w:rsid w:val="00ED66E7"/>
    <w:rsid w:val="00ED71C8"/>
    <w:rsid w:val="00ED742E"/>
    <w:rsid w:val="00EE0F78"/>
    <w:rsid w:val="00EE1464"/>
    <w:rsid w:val="00EE1D8F"/>
    <w:rsid w:val="00EE1DF3"/>
    <w:rsid w:val="00EE3974"/>
    <w:rsid w:val="00EE39E0"/>
    <w:rsid w:val="00EE42C7"/>
    <w:rsid w:val="00EE4C3B"/>
    <w:rsid w:val="00EE4D42"/>
    <w:rsid w:val="00EF036E"/>
    <w:rsid w:val="00EF0D57"/>
    <w:rsid w:val="00EF3CED"/>
    <w:rsid w:val="00F00BAD"/>
    <w:rsid w:val="00F00CA9"/>
    <w:rsid w:val="00F01446"/>
    <w:rsid w:val="00F02898"/>
    <w:rsid w:val="00F036EA"/>
    <w:rsid w:val="00F04ED3"/>
    <w:rsid w:val="00F05012"/>
    <w:rsid w:val="00F05171"/>
    <w:rsid w:val="00F1057D"/>
    <w:rsid w:val="00F10790"/>
    <w:rsid w:val="00F11AAE"/>
    <w:rsid w:val="00F137DE"/>
    <w:rsid w:val="00F14882"/>
    <w:rsid w:val="00F15153"/>
    <w:rsid w:val="00F15770"/>
    <w:rsid w:val="00F15971"/>
    <w:rsid w:val="00F16718"/>
    <w:rsid w:val="00F17100"/>
    <w:rsid w:val="00F17838"/>
    <w:rsid w:val="00F216CC"/>
    <w:rsid w:val="00F21974"/>
    <w:rsid w:val="00F228FC"/>
    <w:rsid w:val="00F230D5"/>
    <w:rsid w:val="00F248CA"/>
    <w:rsid w:val="00F24F01"/>
    <w:rsid w:val="00F2686B"/>
    <w:rsid w:val="00F276CC"/>
    <w:rsid w:val="00F27931"/>
    <w:rsid w:val="00F331D8"/>
    <w:rsid w:val="00F365E6"/>
    <w:rsid w:val="00F36B6A"/>
    <w:rsid w:val="00F40006"/>
    <w:rsid w:val="00F410E7"/>
    <w:rsid w:val="00F4126C"/>
    <w:rsid w:val="00F4168C"/>
    <w:rsid w:val="00F418BC"/>
    <w:rsid w:val="00F435C8"/>
    <w:rsid w:val="00F4461D"/>
    <w:rsid w:val="00F45FDA"/>
    <w:rsid w:val="00F46352"/>
    <w:rsid w:val="00F471CF"/>
    <w:rsid w:val="00F47A18"/>
    <w:rsid w:val="00F5252B"/>
    <w:rsid w:val="00F53EBE"/>
    <w:rsid w:val="00F54FAC"/>
    <w:rsid w:val="00F60D28"/>
    <w:rsid w:val="00F60E0C"/>
    <w:rsid w:val="00F61467"/>
    <w:rsid w:val="00F61DC4"/>
    <w:rsid w:val="00F63CDD"/>
    <w:rsid w:val="00F64650"/>
    <w:rsid w:val="00F65FFC"/>
    <w:rsid w:val="00F6734E"/>
    <w:rsid w:val="00F703B1"/>
    <w:rsid w:val="00F71F41"/>
    <w:rsid w:val="00F738A0"/>
    <w:rsid w:val="00F73995"/>
    <w:rsid w:val="00F74EE9"/>
    <w:rsid w:val="00F75682"/>
    <w:rsid w:val="00F76945"/>
    <w:rsid w:val="00F77C1F"/>
    <w:rsid w:val="00F82116"/>
    <w:rsid w:val="00F86504"/>
    <w:rsid w:val="00F8763F"/>
    <w:rsid w:val="00F912A1"/>
    <w:rsid w:val="00F930A7"/>
    <w:rsid w:val="00F935B8"/>
    <w:rsid w:val="00F93A6A"/>
    <w:rsid w:val="00F93F39"/>
    <w:rsid w:val="00F94883"/>
    <w:rsid w:val="00FA1472"/>
    <w:rsid w:val="00FA1F3F"/>
    <w:rsid w:val="00FA2F46"/>
    <w:rsid w:val="00FA6265"/>
    <w:rsid w:val="00FB0C0F"/>
    <w:rsid w:val="00FB10A1"/>
    <w:rsid w:val="00FB10F7"/>
    <w:rsid w:val="00FB3F35"/>
    <w:rsid w:val="00FB40ED"/>
    <w:rsid w:val="00FB41FB"/>
    <w:rsid w:val="00FB62B6"/>
    <w:rsid w:val="00FB73B3"/>
    <w:rsid w:val="00FC067E"/>
    <w:rsid w:val="00FC09A2"/>
    <w:rsid w:val="00FC158E"/>
    <w:rsid w:val="00FC2093"/>
    <w:rsid w:val="00FC24F8"/>
    <w:rsid w:val="00FC3922"/>
    <w:rsid w:val="00FC4CE4"/>
    <w:rsid w:val="00FC6F27"/>
    <w:rsid w:val="00FD1C53"/>
    <w:rsid w:val="00FD22DA"/>
    <w:rsid w:val="00FD4B39"/>
    <w:rsid w:val="00FD5E47"/>
    <w:rsid w:val="00FD7A6F"/>
    <w:rsid w:val="00FE0733"/>
    <w:rsid w:val="00FE0FCF"/>
    <w:rsid w:val="00FE100F"/>
    <w:rsid w:val="00FE3E44"/>
    <w:rsid w:val="00FE4808"/>
    <w:rsid w:val="00FE7A0E"/>
    <w:rsid w:val="00FE7AAD"/>
    <w:rsid w:val="00FF0787"/>
    <w:rsid w:val="00FF1F9E"/>
    <w:rsid w:val="00FF2695"/>
    <w:rsid w:val="00FF2CFF"/>
    <w:rsid w:val="00FF3DA0"/>
    <w:rsid w:val="00FF491E"/>
    <w:rsid w:val="00FF522A"/>
    <w:rsid w:val="00FF57C4"/>
    <w:rsid w:val="00FF5CDA"/>
    <w:rsid w:val="00FF6087"/>
    <w:rsid w:val="00FF666E"/>
    <w:rsid w:val="00FF6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B7C39"/>
  <w15:docId w15:val="{BAF51989-7409-416B-AE5D-F90136D3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1A4"/>
    <w:rPr>
      <w:lang w:val="en-ZA"/>
    </w:rPr>
  </w:style>
  <w:style w:type="paragraph" w:styleId="Heading1">
    <w:name w:val="heading 1"/>
    <w:basedOn w:val="Normal"/>
    <w:next w:val="Normal"/>
    <w:link w:val="Heading1Char"/>
    <w:qFormat/>
    <w:rsid w:val="002D155A"/>
    <w:pPr>
      <w:keepNext/>
      <w:numPr>
        <w:numId w:val="2"/>
      </w:numPr>
      <w:spacing w:before="240" w:after="60"/>
      <w:outlineLvl w:val="0"/>
    </w:pPr>
    <w:rPr>
      <w:rFonts w:ascii="Arial Bold" w:hAnsi="Arial Bold"/>
      <w:b/>
      <w:kern w:val="28"/>
      <w:sz w:val="28"/>
      <w:lang w:val="en-GB"/>
    </w:rPr>
  </w:style>
  <w:style w:type="paragraph" w:styleId="Heading2">
    <w:name w:val="heading 2"/>
    <w:basedOn w:val="Normal"/>
    <w:next w:val="Normal"/>
    <w:link w:val="Heading2Char"/>
    <w:qFormat/>
    <w:rsid w:val="002D155A"/>
    <w:pPr>
      <w:keepNext/>
      <w:numPr>
        <w:ilvl w:val="1"/>
        <w:numId w:val="2"/>
      </w:numPr>
      <w:spacing w:before="240" w:after="60"/>
      <w:outlineLvl w:val="1"/>
    </w:pPr>
    <w:rPr>
      <w:rFonts w:ascii="Arial Bold" w:hAnsi="Arial Bold"/>
      <w:b/>
      <w:sz w:val="24"/>
      <w:szCs w:val="24"/>
      <w:lang w:val="en-GB"/>
    </w:rPr>
  </w:style>
  <w:style w:type="paragraph" w:styleId="Heading3">
    <w:name w:val="heading 3"/>
    <w:basedOn w:val="Normal"/>
    <w:next w:val="Normal"/>
    <w:link w:val="Heading3Char"/>
    <w:qFormat/>
    <w:rsid w:val="002D155A"/>
    <w:pPr>
      <w:keepNext/>
      <w:numPr>
        <w:ilvl w:val="2"/>
        <w:numId w:val="2"/>
      </w:numPr>
      <w:spacing w:before="240" w:after="60"/>
      <w:outlineLvl w:val="2"/>
    </w:pPr>
    <w:rPr>
      <w:rFonts w:ascii="Arial" w:hAnsi="Arial"/>
      <w:sz w:val="24"/>
      <w:lang w:val="en-GB"/>
    </w:rPr>
  </w:style>
  <w:style w:type="paragraph" w:styleId="Heading4">
    <w:name w:val="heading 4"/>
    <w:basedOn w:val="Normal"/>
    <w:next w:val="Normal"/>
    <w:qFormat/>
    <w:rsid w:val="002D155A"/>
    <w:pPr>
      <w:keepNext/>
      <w:numPr>
        <w:ilvl w:val="3"/>
        <w:numId w:val="2"/>
      </w:numPr>
      <w:spacing w:before="240" w:after="60"/>
      <w:outlineLvl w:val="3"/>
    </w:pPr>
    <w:rPr>
      <w:rFonts w:ascii="Arial" w:hAnsi="Arial"/>
      <w:b/>
      <w:sz w:val="24"/>
      <w:lang w:val="en-GB"/>
    </w:rPr>
  </w:style>
  <w:style w:type="paragraph" w:styleId="Heading5">
    <w:name w:val="heading 5"/>
    <w:basedOn w:val="Normal"/>
    <w:next w:val="Normal"/>
    <w:qFormat/>
    <w:rsid w:val="002D155A"/>
    <w:pPr>
      <w:numPr>
        <w:ilvl w:val="4"/>
        <w:numId w:val="2"/>
      </w:numPr>
      <w:spacing w:before="240" w:after="60"/>
      <w:outlineLvl w:val="4"/>
    </w:pPr>
    <w:rPr>
      <w:sz w:val="22"/>
      <w:lang w:val="en-GB"/>
    </w:rPr>
  </w:style>
  <w:style w:type="paragraph" w:styleId="Heading6">
    <w:name w:val="heading 6"/>
    <w:basedOn w:val="Normal"/>
    <w:next w:val="Normal"/>
    <w:qFormat/>
    <w:rsid w:val="002D155A"/>
    <w:pPr>
      <w:numPr>
        <w:ilvl w:val="5"/>
        <w:numId w:val="2"/>
      </w:numPr>
      <w:spacing w:before="240" w:after="60"/>
      <w:outlineLvl w:val="5"/>
    </w:pPr>
    <w:rPr>
      <w:i/>
      <w:sz w:val="22"/>
      <w:lang w:val="en-GB"/>
    </w:rPr>
  </w:style>
  <w:style w:type="paragraph" w:styleId="Heading7">
    <w:name w:val="heading 7"/>
    <w:basedOn w:val="Normal"/>
    <w:next w:val="Normal"/>
    <w:qFormat/>
    <w:rsid w:val="002D155A"/>
    <w:pPr>
      <w:numPr>
        <w:ilvl w:val="6"/>
        <w:numId w:val="2"/>
      </w:numPr>
      <w:spacing w:before="240" w:after="60"/>
      <w:outlineLvl w:val="6"/>
    </w:pPr>
    <w:rPr>
      <w:rFonts w:ascii="Arial" w:hAnsi="Arial"/>
      <w:lang w:val="en-GB"/>
    </w:rPr>
  </w:style>
  <w:style w:type="paragraph" w:styleId="Heading8">
    <w:name w:val="heading 8"/>
    <w:basedOn w:val="Normal"/>
    <w:next w:val="Normal"/>
    <w:qFormat/>
    <w:rsid w:val="002D155A"/>
    <w:pPr>
      <w:numPr>
        <w:ilvl w:val="7"/>
        <w:numId w:val="2"/>
      </w:numPr>
      <w:spacing w:before="240" w:after="60"/>
      <w:outlineLvl w:val="7"/>
    </w:pPr>
    <w:rPr>
      <w:rFonts w:ascii="Arial" w:hAnsi="Arial"/>
      <w:i/>
      <w:lang w:val="en-GB"/>
    </w:rPr>
  </w:style>
  <w:style w:type="paragraph" w:styleId="Heading9">
    <w:name w:val="heading 9"/>
    <w:basedOn w:val="Normal"/>
    <w:next w:val="Normal"/>
    <w:qFormat/>
    <w:rsid w:val="002D155A"/>
    <w:pPr>
      <w:numPr>
        <w:ilvl w:val="8"/>
        <w:numId w:val="2"/>
      </w:numPr>
      <w:spacing w:before="240" w:after="60"/>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155A"/>
    <w:rPr>
      <w:rFonts w:ascii="Tahoma" w:hAnsi="Tahoma"/>
      <w:sz w:val="16"/>
      <w:lang w:val="en-GB"/>
    </w:rPr>
  </w:style>
  <w:style w:type="paragraph" w:styleId="CommentSubject">
    <w:name w:val="annotation subject"/>
    <w:basedOn w:val="CommentText"/>
    <w:next w:val="CommentText"/>
    <w:semiHidden/>
    <w:rsid w:val="002D155A"/>
    <w:rPr>
      <w:b/>
    </w:rPr>
  </w:style>
  <w:style w:type="paragraph" w:styleId="CommentText">
    <w:name w:val="annotation text"/>
    <w:basedOn w:val="Normal"/>
    <w:link w:val="CommentTextChar"/>
    <w:rsid w:val="002D155A"/>
    <w:rPr>
      <w:lang w:val="en-GB"/>
    </w:rPr>
  </w:style>
  <w:style w:type="paragraph" w:customStyle="1" w:styleId="HeadaBull01">
    <w:name w:val="Head(a)Bull01"/>
    <w:rsid w:val="002D155A"/>
    <w:pPr>
      <w:numPr>
        <w:numId w:val="1"/>
      </w:numPr>
      <w:tabs>
        <w:tab w:val="clear" w:pos="2061"/>
        <w:tab w:val="left" w:pos="1814"/>
      </w:tabs>
      <w:spacing w:after="120"/>
      <w:ind w:left="1815" w:hanging="284"/>
    </w:pPr>
    <w:rPr>
      <w:sz w:val="22"/>
      <w:lang w:val="en-GB"/>
    </w:rPr>
  </w:style>
  <w:style w:type="paragraph" w:customStyle="1" w:styleId="Spec2">
    <w:name w:val="Spec2"/>
    <w:basedOn w:val="Normal"/>
    <w:rsid w:val="002D155A"/>
    <w:pPr>
      <w:overflowPunct w:val="0"/>
      <w:autoSpaceDE w:val="0"/>
      <w:autoSpaceDN w:val="0"/>
      <w:adjustRightInd w:val="0"/>
      <w:ind w:left="720" w:hanging="360"/>
      <w:jc w:val="both"/>
      <w:textAlignment w:val="baseline"/>
    </w:pPr>
    <w:rPr>
      <w:rFonts w:ascii="Arial" w:hAnsi="Arial"/>
      <w:lang w:val="en-AU"/>
    </w:rPr>
  </w:style>
  <w:style w:type="paragraph" w:styleId="TOC1">
    <w:name w:val="toc 1"/>
    <w:basedOn w:val="Normal"/>
    <w:next w:val="Normal"/>
    <w:autoRedefine/>
    <w:uiPriority w:val="39"/>
    <w:rsid w:val="00CA0FC4"/>
    <w:pPr>
      <w:tabs>
        <w:tab w:val="right" w:leader="dot" w:pos="9761"/>
      </w:tabs>
      <w:spacing w:before="180"/>
      <w:jc w:val="center"/>
    </w:pPr>
    <w:rPr>
      <w:rFonts w:ascii="Arial Bold" w:hAnsi="Arial Bold"/>
      <w:b/>
      <w:caps/>
      <w:sz w:val="28"/>
    </w:rPr>
  </w:style>
  <w:style w:type="paragraph" w:styleId="TOC2">
    <w:name w:val="toc 2"/>
    <w:basedOn w:val="Normal"/>
    <w:next w:val="Normal"/>
    <w:autoRedefine/>
    <w:uiPriority w:val="39"/>
    <w:rsid w:val="00AC2686"/>
    <w:pPr>
      <w:tabs>
        <w:tab w:val="left" w:pos="800"/>
        <w:tab w:val="right" w:leader="dot" w:pos="9771"/>
      </w:tabs>
      <w:spacing w:before="120"/>
    </w:pPr>
    <w:rPr>
      <w:rFonts w:ascii="Arial Bold" w:hAnsi="Arial Bold"/>
      <w:b/>
      <w:caps/>
      <w:noProof/>
      <w:snapToGrid w:val="0"/>
      <w:sz w:val="24"/>
    </w:rPr>
  </w:style>
  <w:style w:type="paragraph" w:styleId="TOC3">
    <w:name w:val="toc 3"/>
    <w:basedOn w:val="Normal"/>
    <w:next w:val="Normal"/>
    <w:autoRedefine/>
    <w:uiPriority w:val="39"/>
    <w:rsid w:val="002D155A"/>
    <w:pPr>
      <w:spacing w:before="120"/>
      <w:ind w:left="202"/>
    </w:pPr>
    <w:rPr>
      <w:rFonts w:ascii="Arial" w:hAnsi="Arial"/>
      <w:sz w:val="22"/>
    </w:rPr>
  </w:style>
  <w:style w:type="paragraph" w:styleId="BodyText">
    <w:name w:val="Body Text"/>
    <w:basedOn w:val="Normal"/>
    <w:link w:val="BodyTextChar"/>
    <w:rsid w:val="002D155A"/>
    <w:pPr>
      <w:spacing w:line="360" w:lineRule="auto"/>
    </w:pPr>
    <w:rPr>
      <w:rFonts w:ascii="Arial" w:hAnsi="Arial"/>
      <w:snapToGrid w:val="0"/>
      <w:color w:val="000000"/>
      <w:lang w:val="en-GB"/>
    </w:rPr>
  </w:style>
  <w:style w:type="paragraph" w:styleId="BodyTextIndent">
    <w:name w:val="Body Text Indent"/>
    <w:basedOn w:val="Normal"/>
    <w:link w:val="BodyTextIndentChar"/>
    <w:rsid w:val="002D155A"/>
    <w:pPr>
      <w:spacing w:line="360" w:lineRule="auto"/>
      <w:ind w:left="360"/>
    </w:pPr>
    <w:rPr>
      <w:rFonts w:ascii="Arial" w:hAnsi="Arial"/>
      <w:snapToGrid w:val="0"/>
      <w:color w:val="000000"/>
      <w:lang w:val="en-GB"/>
    </w:rPr>
  </w:style>
  <w:style w:type="paragraph" w:styleId="BodyTextIndent2">
    <w:name w:val="Body Text Indent 2"/>
    <w:basedOn w:val="Normal"/>
    <w:link w:val="BodyTextIndent2Char"/>
    <w:rsid w:val="002D155A"/>
    <w:pPr>
      <w:spacing w:line="360" w:lineRule="auto"/>
      <w:ind w:left="432"/>
    </w:pPr>
    <w:rPr>
      <w:rFonts w:ascii="Arial" w:hAnsi="Arial"/>
      <w:snapToGrid w:val="0"/>
      <w:color w:val="000000"/>
      <w:lang w:val="en-GB"/>
    </w:rPr>
  </w:style>
  <w:style w:type="paragraph" w:styleId="BodyTextIndent3">
    <w:name w:val="Body Text Indent 3"/>
    <w:basedOn w:val="Normal"/>
    <w:link w:val="BodyTextIndent3Char"/>
    <w:rsid w:val="002D155A"/>
    <w:pPr>
      <w:spacing w:line="360" w:lineRule="auto"/>
      <w:ind w:left="576"/>
    </w:pPr>
    <w:rPr>
      <w:rFonts w:ascii="Arial" w:hAnsi="Arial"/>
      <w:snapToGrid w:val="0"/>
      <w:color w:val="000000"/>
      <w:lang w:val="en-GB"/>
    </w:rPr>
  </w:style>
  <w:style w:type="character" w:styleId="FootnoteReference">
    <w:name w:val="footnote reference"/>
    <w:semiHidden/>
    <w:rsid w:val="002D155A"/>
    <w:rPr>
      <w:vertAlign w:val="superscript"/>
    </w:rPr>
  </w:style>
  <w:style w:type="paragraph" w:styleId="FootnoteText">
    <w:name w:val="footnote text"/>
    <w:basedOn w:val="Normal"/>
    <w:link w:val="FootnoteTextChar"/>
    <w:rsid w:val="002D155A"/>
    <w:rPr>
      <w:lang w:val="en-GB"/>
    </w:rPr>
  </w:style>
  <w:style w:type="paragraph" w:styleId="Header">
    <w:name w:val="header"/>
    <w:basedOn w:val="Normal"/>
    <w:rsid w:val="002D155A"/>
    <w:pPr>
      <w:tabs>
        <w:tab w:val="center" w:pos="4153"/>
        <w:tab w:val="right" w:pos="8306"/>
      </w:tabs>
    </w:pPr>
    <w:rPr>
      <w:lang w:val="en-GB"/>
    </w:rPr>
  </w:style>
  <w:style w:type="paragraph" w:styleId="Footer">
    <w:name w:val="footer"/>
    <w:basedOn w:val="Normal"/>
    <w:link w:val="FooterChar"/>
    <w:rsid w:val="002D155A"/>
    <w:pPr>
      <w:tabs>
        <w:tab w:val="center" w:pos="4153"/>
        <w:tab w:val="right" w:pos="8306"/>
      </w:tabs>
    </w:pPr>
    <w:rPr>
      <w:lang w:val="en-GB"/>
    </w:rPr>
  </w:style>
  <w:style w:type="paragraph" w:styleId="TOC4">
    <w:name w:val="toc 4"/>
    <w:basedOn w:val="Normal"/>
    <w:next w:val="Normal"/>
    <w:autoRedefine/>
    <w:uiPriority w:val="39"/>
    <w:rsid w:val="002D155A"/>
    <w:pPr>
      <w:ind w:left="403"/>
    </w:pPr>
    <w:rPr>
      <w:rFonts w:ascii="Arial" w:hAnsi="Arial"/>
    </w:rPr>
  </w:style>
  <w:style w:type="paragraph" w:styleId="TOC5">
    <w:name w:val="toc 5"/>
    <w:basedOn w:val="Normal"/>
    <w:next w:val="Normal"/>
    <w:autoRedefine/>
    <w:uiPriority w:val="39"/>
    <w:rsid w:val="002D155A"/>
    <w:pPr>
      <w:ind w:left="600"/>
    </w:pPr>
  </w:style>
  <w:style w:type="paragraph" w:styleId="TOC6">
    <w:name w:val="toc 6"/>
    <w:basedOn w:val="Normal"/>
    <w:next w:val="Normal"/>
    <w:autoRedefine/>
    <w:uiPriority w:val="39"/>
    <w:rsid w:val="002D155A"/>
    <w:pPr>
      <w:ind w:left="800"/>
    </w:pPr>
  </w:style>
  <w:style w:type="paragraph" w:styleId="TOC7">
    <w:name w:val="toc 7"/>
    <w:basedOn w:val="Normal"/>
    <w:next w:val="Normal"/>
    <w:autoRedefine/>
    <w:uiPriority w:val="39"/>
    <w:rsid w:val="002D155A"/>
    <w:pPr>
      <w:ind w:left="1000"/>
    </w:pPr>
  </w:style>
  <w:style w:type="paragraph" w:styleId="TOC8">
    <w:name w:val="toc 8"/>
    <w:basedOn w:val="Normal"/>
    <w:next w:val="Normal"/>
    <w:autoRedefine/>
    <w:uiPriority w:val="39"/>
    <w:rsid w:val="002D155A"/>
    <w:pPr>
      <w:ind w:left="1200"/>
    </w:pPr>
  </w:style>
  <w:style w:type="paragraph" w:styleId="TOC9">
    <w:name w:val="toc 9"/>
    <w:basedOn w:val="Normal"/>
    <w:next w:val="Normal"/>
    <w:autoRedefine/>
    <w:uiPriority w:val="39"/>
    <w:rsid w:val="002D155A"/>
    <w:pPr>
      <w:ind w:left="1400"/>
    </w:pPr>
  </w:style>
  <w:style w:type="paragraph" w:styleId="Title">
    <w:name w:val="Title"/>
    <w:basedOn w:val="Normal"/>
    <w:link w:val="TitleChar"/>
    <w:qFormat/>
    <w:rsid w:val="002D155A"/>
    <w:pPr>
      <w:spacing w:before="240" w:after="60"/>
      <w:jc w:val="center"/>
      <w:outlineLvl w:val="0"/>
    </w:pPr>
    <w:rPr>
      <w:rFonts w:ascii="Arial" w:hAnsi="Arial" w:cs="Arial"/>
      <w:b/>
      <w:bCs/>
      <w:kern w:val="28"/>
      <w:sz w:val="32"/>
      <w:szCs w:val="32"/>
    </w:rPr>
  </w:style>
  <w:style w:type="paragraph" w:styleId="DocumentMap">
    <w:name w:val="Document Map"/>
    <w:basedOn w:val="Normal"/>
    <w:semiHidden/>
    <w:rsid w:val="002D155A"/>
    <w:pPr>
      <w:shd w:val="clear" w:color="auto" w:fill="000080"/>
    </w:pPr>
    <w:rPr>
      <w:rFonts w:ascii="Tahoma" w:hAnsi="Tahoma"/>
    </w:rPr>
  </w:style>
  <w:style w:type="paragraph" w:customStyle="1" w:styleId="Spec1">
    <w:name w:val="Spec1"/>
    <w:basedOn w:val="Normal"/>
    <w:rsid w:val="002D155A"/>
    <w:pPr>
      <w:overflowPunct w:val="0"/>
      <w:autoSpaceDE w:val="0"/>
      <w:autoSpaceDN w:val="0"/>
      <w:adjustRightInd w:val="0"/>
      <w:ind w:left="360" w:hanging="360"/>
      <w:jc w:val="both"/>
      <w:textAlignment w:val="baseline"/>
    </w:pPr>
    <w:rPr>
      <w:rFonts w:ascii="Arial" w:hAnsi="Arial"/>
      <w:lang w:val="en-AU"/>
    </w:rPr>
  </w:style>
  <w:style w:type="paragraph" w:customStyle="1" w:styleId="Spec3">
    <w:name w:val="Spec3"/>
    <w:basedOn w:val="Normal"/>
    <w:rsid w:val="002D155A"/>
    <w:pPr>
      <w:overflowPunct w:val="0"/>
      <w:autoSpaceDE w:val="0"/>
      <w:autoSpaceDN w:val="0"/>
      <w:adjustRightInd w:val="0"/>
      <w:ind w:left="1080" w:right="209" w:hanging="360"/>
      <w:jc w:val="both"/>
      <w:textAlignment w:val="baseline"/>
    </w:pPr>
    <w:rPr>
      <w:rFonts w:ascii="Arial" w:hAnsi="Arial"/>
      <w:lang w:val="en-AU"/>
    </w:rPr>
  </w:style>
  <w:style w:type="paragraph" w:styleId="BodyText2">
    <w:name w:val="Body Text 2"/>
    <w:basedOn w:val="Normal"/>
    <w:rsid w:val="002D155A"/>
    <w:pPr>
      <w:jc w:val="center"/>
      <w:outlineLvl w:val="0"/>
    </w:pPr>
    <w:rPr>
      <w:rFonts w:ascii="Arial" w:hAnsi="Arial"/>
      <w:b/>
      <w:sz w:val="36"/>
    </w:rPr>
  </w:style>
  <w:style w:type="paragraph" w:styleId="BodyText3">
    <w:name w:val="Body Text 3"/>
    <w:basedOn w:val="Normal"/>
    <w:rsid w:val="002D155A"/>
    <w:pPr>
      <w:jc w:val="both"/>
    </w:pPr>
    <w:rPr>
      <w:rFonts w:ascii="Arial" w:hAnsi="Arial" w:cs="Arial"/>
      <w:b/>
      <w:sz w:val="16"/>
    </w:rPr>
  </w:style>
  <w:style w:type="character" w:styleId="PageNumber">
    <w:name w:val="page number"/>
    <w:basedOn w:val="DefaultParagraphFont"/>
    <w:rsid w:val="002D155A"/>
  </w:style>
  <w:style w:type="character" w:customStyle="1" w:styleId="FootnoteTextChar">
    <w:name w:val="Footnote Text Char"/>
    <w:link w:val="FootnoteText"/>
    <w:rsid w:val="00DD49AB"/>
    <w:rPr>
      <w:lang w:val="en-GB" w:eastAsia="en-US"/>
    </w:rPr>
  </w:style>
  <w:style w:type="character" w:customStyle="1" w:styleId="BodyTextIndent2Char">
    <w:name w:val="Body Text Indent 2 Char"/>
    <w:link w:val="BodyTextIndent2"/>
    <w:rsid w:val="00681D4B"/>
    <w:rPr>
      <w:rFonts w:ascii="Arial" w:hAnsi="Arial"/>
      <w:snapToGrid w:val="0"/>
      <w:color w:val="000000"/>
      <w:lang w:val="en-GB" w:eastAsia="en-US"/>
    </w:rPr>
  </w:style>
  <w:style w:type="character" w:customStyle="1" w:styleId="apple-style-span">
    <w:name w:val="apple-style-span"/>
    <w:basedOn w:val="DefaultParagraphFont"/>
    <w:rsid w:val="00FB0C0F"/>
  </w:style>
  <w:style w:type="character" w:styleId="Emphasis">
    <w:name w:val="Emphasis"/>
    <w:uiPriority w:val="20"/>
    <w:qFormat/>
    <w:rsid w:val="00FB0C0F"/>
    <w:rPr>
      <w:i/>
      <w:iCs/>
    </w:rPr>
  </w:style>
  <w:style w:type="character" w:customStyle="1" w:styleId="FooterChar">
    <w:name w:val="Footer Char"/>
    <w:link w:val="Footer"/>
    <w:rsid w:val="00916159"/>
    <w:rPr>
      <w:lang w:val="en-GB" w:eastAsia="en-US"/>
    </w:rPr>
  </w:style>
  <w:style w:type="character" w:customStyle="1" w:styleId="Heading1Char">
    <w:name w:val="Heading 1 Char"/>
    <w:link w:val="Heading1"/>
    <w:rsid w:val="003B0EAA"/>
    <w:rPr>
      <w:rFonts w:ascii="Arial Bold" w:hAnsi="Arial Bold"/>
      <w:b/>
      <w:kern w:val="28"/>
      <w:sz w:val="28"/>
      <w:lang w:val="en-GB"/>
    </w:rPr>
  </w:style>
  <w:style w:type="character" w:customStyle="1" w:styleId="Heading2Char">
    <w:name w:val="Heading 2 Char"/>
    <w:link w:val="Heading2"/>
    <w:rsid w:val="003B0EAA"/>
    <w:rPr>
      <w:rFonts w:ascii="Arial Bold" w:hAnsi="Arial Bold"/>
      <w:b/>
      <w:sz w:val="24"/>
      <w:szCs w:val="24"/>
      <w:lang w:val="en-GB"/>
    </w:rPr>
  </w:style>
  <w:style w:type="character" w:customStyle="1" w:styleId="Heading3Char">
    <w:name w:val="Heading 3 Char"/>
    <w:link w:val="Heading3"/>
    <w:rsid w:val="003B0EAA"/>
    <w:rPr>
      <w:rFonts w:ascii="Arial" w:hAnsi="Arial"/>
      <w:sz w:val="24"/>
      <w:lang w:val="en-GB"/>
    </w:rPr>
  </w:style>
  <w:style w:type="character" w:customStyle="1" w:styleId="BodyTextChar">
    <w:name w:val="Body Text Char"/>
    <w:link w:val="BodyText"/>
    <w:rsid w:val="003B0EAA"/>
    <w:rPr>
      <w:rFonts w:ascii="Arial" w:hAnsi="Arial"/>
      <w:snapToGrid w:val="0"/>
      <w:color w:val="000000"/>
      <w:lang w:val="en-GB"/>
    </w:rPr>
  </w:style>
  <w:style w:type="character" w:customStyle="1" w:styleId="BodyTextIndentChar">
    <w:name w:val="Body Text Indent Char"/>
    <w:link w:val="BodyTextIndent"/>
    <w:rsid w:val="003B0EAA"/>
    <w:rPr>
      <w:rFonts w:ascii="Arial" w:hAnsi="Arial"/>
      <w:snapToGrid w:val="0"/>
      <w:color w:val="000000"/>
      <w:lang w:val="en-GB"/>
    </w:rPr>
  </w:style>
  <w:style w:type="character" w:customStyle="1" w:styleId="BodyTextIndent3Char">
    <w:name w:val="Body Text Indent 3 Char"/>
    <w:link w:val="BodyTextIndent3"/>
    <w:rsid w:val="003B0EAA"/>
    <w:rPr>
      <w:rFonts w:ascii="Arial" w:hAnsi="Arial"/>
      <w:snapToGrid w:val="0"/>
      <w:color w:val="000000"/>
      <w:lang w:val="en-GB"/>
    </w:rPr>
  </w:style>
  <w:style w:type="character" w:customStyle="1" w:styleId="TitleChar">
    <w:name w:val="Title Char"/>
    <w:link w:val="Title"/>
    <w:rsid w:val="003B0EAA"/>
    <w:rPr>
      <w:rFonts w:ascii="Arial" w:hAnsi="Arial" w:cs="Arial"/>
      <w:b/>
      <w:bCs/>
      <w:kern w:val="28"/>
      <w:sz w:val="32"/>
      <w:szCs w:val="32"/>
    </w:rPr>
  </w:style>
  <w:style w:type="paragraph" w:styleId="ListNumber2">
    <w:name w:val="List Number 2"/>
    <w:basedOn w:val="Normal"/>
    <w:rsid w:val="00183C2D"/>
    <w:pPr>
      <w:numPr>
        <w:numId w:val="4"/>
      </w:numPr>
      <w:overflowPunct w:val="0"/>
      <w:autoSpaceDE w:val="0"/>
      <w:autoSpaceDN w:val="0"/>
      <w:adjustRightInd w:val="0"/>
      <w:spacing w:after="120" w:line="360" w:lineRule="auto"/>
      <w:textAlignment w:val="baseline"/>
    </w:pPr>
    <w:rPr>
      <w:rFonts w:ascii="Arial" w:hAnsi="Arial"/>
    </w:rPr>
  </w:style>
  <w:style w:type="paragraph" w:styleId="NormalIndent">
    <w:name w:val="Normal Indent"/>
    <w:basedOn w:val="Normal"/>
    <w:rsid w:val="00183C2D"/>
    <w:pPr>
      <w:keepLines/>
      <w:tabs>
        <w:tab w:val="left" w:pos="720"/>
      </w:tabs>
      <w:overflowPunct w:val="0"/>
      <w:autoSpaceDE w:val="0"/>
      <w:autoSpaceDN w:val="0"/>
      <w:adjustRightInd w:val="0"/>
      <w:spacing w:before="60" w:after="60"/>
      <w:ind w:left="720"/>
      <w:jc w:val="both"/>
      <w:textAlignment w:val="baseline"/>
    </w:pPr>
    <w:rPr>
      <w:rFonts w:ascii="Verdana" w:hAnsi="Verdana"/>
      <w:lang w:val="en-GB"/>
    </w:rPr>
  </w:style>
  <w:style w:type="paragraph" w:styleId="ListParagraph">
    <w:name w:val="List Paragraph"/>
    <w:basedOn w:val="Normal"/>
    <w:uiPriority w:val="34"/>
    <w:qFormat/>
    <w:rsid w:val="00183C2D"/>
    <w:pPr>
      <w:overflowPunct w:val="0"/>
      <w:autoSpaceDE w:val="0"/>
      <w:autoSpaceDN w:val="0"/>
      <w:adjustRightInd w:val="0"/>
      <w:ind w:left="720"/>
      <w:textAlignment w:val="baseline"/>
    </w:pPr>
    <w:rPr>
      <w:rFonts w:ascii="Arial" w:hAnsi="Arial"/>
    </w:rPr>
  </w:style>
  <w:style w:type="paragraph" w:styleId="ListNumber3">
    <w:name w:val="List Number 3"/>
    <w:basedOn w:val="Normal"/>
    <w:uiPriority w:val="99"/>
    <w:rsid w:val="008E2E94"/>
    <w:pPr>
      <w:numPr>
        <w:numId w:val="5"/>
      </w:numPr>
      <w:overflowPunct w:val="0"/>
      <w:autoSpaceDE w:val="0"/>
      <w:autoSpaceDN w:val="0"/>
      <w:adjustRightInd w:val="0"/>
      <w:contextualSpacing/>
      <w:textAlignment w:val="baseline"/>
    </w:pPr>
    <w:rPr>
      <w:rFonts w:ascii="Arial" w:hAnsi="Arial"/>
      <w:lang w:val="en-GB"/>
    </w:rPr>
  </w:style>
  <w:style w:type="paragraph" w:customStyle="1" w:styleId="Default">
    <w:name w:val="Default"/>
    <w:rsid w:val="00FC158E"/>
    <w:pPr>
      <w:autoSpaceDE w:val="0"/>
      <w:autoSpaceDN w:val="0"/>
      <w:adjustRightInd w:val="0"/>
    </w:pPr>
    <w:rPr>
      <w:rFonts w:ascii="Arial" w:hAnsi="Arial" w:cs="Arial"/>
      <w:color w:val="000000"/>
      <w:sz w:val="24"/>
      <w:szCs w:val="24"/>
      <w:lang w:val="en-ZA" w:eastAsia="en-ZA"/>
    </w:rPr>
  </w:style>
  <w:style w:type="paragraph" w:styleId="Revision">
    <w:name w:val="Revision"/>
    <w:hidden/>
    <w:uiPriority w:val="99"/>
    <w:semiHidden/>
    <w:rsid w:val="003B5E96"/>
  </w:style>
  <w:style w:type="character" w:customStyle="1" w:styleId="CommentTextChar">
    <w:name w:val="Comment Text Char"/>
    <w:link w:val="CommentText"/>
    <w:rsid w:val="009218B4"/>
    <w:rPr>
      <w:lang w:val="en-GB" w:eastAsia="en-US"/>
    </w:rPr>
  </w:style>
  <w:style w:type="character" w:styleId="CommentReference">
    <w:name w:val="annotation reference"/>
    <w:unhideWhenUsed/>
    <w:rsid w:val="009218B4"/>
    <w:rPr>
      <w:sz w:val="16"/>
      <w:szCs w:val="16"/>
    </w:rPr>
  </w:style>
  <w:style w:type="paragraph" w:styleId="ListNumber">
    <w:name w:val="List Number"/>
    <w:basedOn w:val="Normal"/>
    <w:rsid w:val="00546CA4"/>
    <w:pPr>
      <w:numPr>
        <w:numId w:val="9"/>
      </w:numPr>
      <w:contextualSpacing/>
    </w:pPr>
  </w:style>
  <w:style w:type="table" w:styleId="TableGrid">
    <w:name w:val="Table Grid"/>
    <w:basedOn w:val="TableNormal"/>
    <w:uiPriority w:val="39"/>
    <w:rsid w:val="00E95A7B"/>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F7A1D"/>
    <w:pPr>
      <w:spacing w:after="200"/>
    </w:pPr>
    <w:rPr>
      <w:i/>
      <w:iCs/>
      <w:color w:val="1F497D" w:themeColor="text2"/>
      <w:sz w:val="18"/>
      <w:szCs w:val="18"/>
    </w:rPr>
  </w:style>
  <w:style w:type="paragraph" w:styleId="List2">
    <w:name w:val="List 2"/>
    <w:basedOn w:val="Normal"/>
    <w:rsid w:val="00184F4C"/>
    <w:pPr>
      <w:numPr>
        <w:numId w:val="11"/>
      </w:numPr>
      <w:spacing w:after="160" w:line="360" w:lineRule="auto"/>
    </w:pPr>
    <w:rPr>
      <w:rFonts w:asciiTheme="minorHAnsi" w:eastAsiaTheme="minorHAnsi" w:hAnsiTheme="minorHAnsi" w:cstheme="minorBidi"/>
      <w:kern w:val="2"/>
      <w:sz w:val="22"/>
      <w:szCs w:val="22"/>
      <w14:ligatures w14:val="standardContextual"/>
    </w:rPr>
  </w:style>
  <w:style w:type="paragraph" w:customStyle="1" w:styleId="Style1">
    <w:name w:val="Style1"/>
    <w:basedOn w:val="List2"/>
    <w:qFormat/>
    <w:rsid w:val="005364CA"/>
    <w:pPr>
      <w:numPr>
        <w:numId w:val="20"/>
      </w:numPr>
      <w:tabs>
        <w:tab w:val="num" w:pos="360"/>
      </w:tabs>
      <w:spacing w:after="0"/>
      <w:ind w:left="566" w:hanging="283"/>
      <w:contextualSpacing/>
      <w:jc w:val="both"/>
    </w:pPr>
    <w:rPr>
      <w:rFonts w:ascii="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0490">
      <w:bodyDiv w:val="1"/>
      <w:marLeft w:val="0"/>
      <w:marRight w:val="0"/>
      <w:marTop w:val="0"/>
      <w:marBottom w:val="0"/>
      <w:divBdr>
        <w:top w:val="none" w:sz="0" w:space="0" w:color="auto"/>
        <w:left w:val="none" w:sz="0" w:space="0" w:color="auto"/>
        <w:bottom w:val="none" w:sz="0" w:space="0" w:color="auto"/>
        <w:right w:val="none" w:sz="0" w:space="0" w:color="auto"/>
      </w:divBdr>
    </w:div>
    <w:div w:id="189149933">
      <w:bodyDiv w:val="1"/>
      <w:marLeft w:val="0"/>
      <w:marRight w:val="0"/>
      <w:marTop w:val="0"/>
      <w:marBottom w:val="0"/>
      <w:divBdr>
        <w:top w:val="none" w:sz="0" w:space="0" w:color="auto"/>
        <w:left w:val="none" w:sz="0" w:space="0" w:color="auto"/>
        <w:bottom w:val="none" w:sz="0" w:space="0" w:color="auto"/>
        <w:right w:val="none" w:sz="0" w:space="0" w:color="auto"/>
      </w:divBdr>
    </w:div>
    <w:div w:id="233468079">
      <w:bodyDiv w:val="1"/>
      <w:marLeft w:val="0"/>
      <w:marRight w:val="0"/>
      <w:marTop w:val="0"/>
      <w:marBottom w:val="0"/>
      <w:divBdr>
        <w:top w:val="none" w:sz="0" w:space="0" w:color="auto"/>
        <w:left w:val="none" w:sz="0" w:space="0" w:color="auto"/>
        <w:bottom w:val="none" w:sz="0" w:space="0" w:color="auto"/>
        <w:right w:val="none" w:sz="0" w:space="0" w:color="auto"/>
      </w:divBdr>
    </w:div>
    <w:div w:id="293295471">
      <w:bodyDiv w:val="1"/>
      <w:marLeft w:val="0"/>
      <w:marRight w:val="0"/>
      <w:marTop w:val="0"/>
      <w:marBottom w:val="0"/>
      <w:divBdr>
        <w:top w:val="none" w:sz="0" w:space="0" w:color="auto"/>
        <w:left w:val="none" w:sz="0" w:space="0" w:color="auto"/>
        <w:bottom w:val="none" w:sz="0" w:space="0" w:color="auto"/>
        <w:right w:val="none" w:sz="0" w:space="0" w:color="auto"/>
      </w:divBdr>
    </w:div>
    <w:div w:id="399715499">
      <w:bodyDiv w:val="1"/>
      <w:marLeft w:val="0"/>
      <w:marRight w:val="0"/>
      <w:marTop w:val="0"/>
      <w:marBottom w:val="0"/>
      <w:divBdr>
        <w:top w:val="none" w:sz="0" w:space="0" w:color="auto"/>
        <w:left w:val="none" w:sz="0" w:space="0" w:color="auto"/>
        <w:bottom w:val="none" w:sz="0" w:space="0" w:color="auto"/>
        <w:right w:val="none" w:sz="0" w:space="0" w:color="auto"/>
      </w:divBdr>
    </w:div>
    <w:div w:id="446200115">
      <w:bodyDiv w:val="1"/>
      <w:marLeft w:val="0"/>
      <w:marRight w:val="0"/>
      <w:marTop w:val="0"/>
      <w:marBottom w:val="0"/>
      <w:divBdr>
        <w:top w:val="none" w:sz="0" w:space="0" w:color="auto"/>
        <w:left w:val="none" w:sz="0" w:space="0" w:color="auto"/>
        <w:bottom w:val="none" w:sz="0" w:space="0" w:color="auto"/>
        <w:right w:val="none" w:sz="0" w:space="0" w:color="auto"/>
      </w:divBdr>
    </w:div>
    <w:div w:id="498691584">
      <w:bodyDiv w:val="1"/>
      <w:marLeft w:val="0"/>
      <w:marRight w:val="0"/>
      <w:marTop w:val="0"/>
      <w:marBottom w:val="0"/>
      <w:divBdr>
        <w:top w:val="none" w:sz="0" w:space="0" w:color="auto"/>
        <w:left w:val="none" w:sz="0" w:space="0" w:color="auto"/>
        <w:bottom w:val="none" w:sz="0" w:space="0" w:color="auto"/>
        <w:right w:val="none" w:sz="0" w:space="0" w:color="auto"/>
      </w:divBdr>
    </w:div>
    <w:div w:id="647441480">
      <w:bodyDiv w:val="1"/>
      <w:marLeft w:val="0"/>
      <w:marRight w:val="0"/>
      <w:marTop w:val="0"/>
      <w:marBottom w:val="0"/>
      <w:divBdr>
        <w:top w:val="none" w:sz="0" w:space="0" w:color="auto"/>
        <w:left w:val="none" w:sz="0" w:space="0" w:color="auto"/>
        <w:bottom w:val="none" w:sz="0" w:space="0" w:color="auto"/>
        <w:right w:val="none" w:sz="0" w:space="0" w:color="auto"/>
      </w:divBdr>
    </w:div>
    <w:div w:id="666708351">
      <w:bodyDiv w:val="1"/>
      <w:marLeft w:val="0"/>
      <w:marRight w:val="0"/>
      <w:marTop w:val="0"/>
      <w:marBottom w:val="0"/>
      <w:divBdr>
        <w:top w:val="none" w:sz="0" w:space="0" w:color="auto"/>
        <w:left w:val="none" w:sz="0" w:space="0" w:color="auto"/>
        <w:bottom w:val="none" w:sz="0" w:space="0" w:color="auto"/>
        <w:right w:val="none" w:sz="0" w:space="0" w:color="auto"/>
      </w:divBdr>
    </w:div>
    <w:div w:id="788626466">
      <w:bodyDiv w:val="1"/>
      <w:marLeft w:val="0"/>
      <w:marRight w:val="0"/>
      <w:marTop w:val="0"/>
      <w:marBottom w:val="0"/>
      <w:divBdr>
        <w:top w:val="none" w:sz="0" w:space="0" w:color="auto"/>
        <w:left w:val="none" w:sz="0" w:space="0" w:color="auto"/>
        <w:bottom w:val="none" w:sz="0" w:space="0" w:color="auto"/>
        <w:right w:val="none" w:sz="0" w:space="0" w:color="auto"/>
      </w:divBdr>
    </w:div>
    <w:div w:id="865827678">
      <w:bodyDiv w:val="1"/>
      <w:marLeft w:val="0"/>
      <w:marRight w:val="0"/>
      <w:marTop w:val="0"/>
      <w:marBottom w:val="0"/>
      <w:divBdr>
        <w:top w:val="none" w:sz="0" w:space="0" w:color="auto"/>
        <w:left w:val="none" w:sz="0" w:space="0" w:color="auto"/>
        <w:bottom w:val="none" w:sz="0" w:space="0" w:color="auto"/>
        <w:right w:val="none" w:sz="0" w:space="0" w:color="auto"/>
      </w:divBdr>
    </w:div>
    <w:div w:id="1061639639">
      <w:bodyDiv w:val="1"/>
      <w:marLeft w:val="0"/>
      <w:marRight w:val="0"/>
      <w:marTop w:val="0"/>
      <w:marBottom w:val="0"/>
      <w:divBdr>
        <w:top w:val="none" w:sz="0" w:space="0" w:color="auto"/>
        <w:left w:val="none" w:sz="0" w:space="0" w:color="auto"/>
        <w:bottom w:val="none" w:sz="0" w:space="0" w:color="auto"/>
        <w:right w:val="none" w:sz="0" w:space="0" w:color="auto"/>
      </w:divBdr>
    </w:div>
    <w:div w:id="1134058271">
      <w:bodyDiv w:val="1"/>
      <w:marLeft w:val="0"/>
      <w:marRight w:val="0"/>
      <w:marTop w:val="0"/>
      <w:marBottom w:val="0"/>
      <w:divBdr>
        <w:top w:val="none" w:sz="0" w:space="0" w:color="auto"/>
        <w:left w:val="none" w:sz="0" w:space="0" w:color="auto"/>
        <w:bottom w:val="none" w:sz="0" w:space="0" w:color="auto"/>
        <w:right w:val="none" w:sz="0" w:space="0" w:color="auto"/>
      </w:divBdr>
    </w:div>
    <w:div w:id="1177186103">
      <w:bodyDiv w:val="1"/>
      <w:marLeft w:val="0"/>
      <w:marRight w:val="0"/>
      <w:marTop w:val="0"/>
      <w:marBottom w:val="0"/>
      <w:divBdr>
        <w:top w:val="none" w:sz="0" w:space="0" w:color="auto"/>
        <w:left w:val="none" w:sz="0" w:space="0" w:color="auto"/>
        <w:bottom w:val="none" w:sz="0" w:space="0" w:color="auto"/>
        <w:right w:val="none" w:sz="0" w:space="0" w:color="auto"/>
      </w:divBdr>
    </w:div>
    <w:div w:id="1301689408">
      <w:bodyDiv w:val="1"/>
      <w:marLeft w:val="0"/>
      <w:marRight w:val="0"/>
      <w:marTop w:val="0"/>
      <w:marBottom w:val="0"/>
      <w:divBdr>
        <w:top w:val="none" w:sz="0" w:space="0" w:color="auto"/>
        <w:left w:val="none" w:sz="0" w:space="0" w:color="auto"/>
        <w:bottom w:val="none" w:sz="0" w:space="0" w:color="auto"/>
        <w:right w:val="none" w:sz="0" w:space="0" w:color="auto"/>
      </w:divBdr>
    </w:div>
    <w:div w:id="1433932695">
      <w:bodyDiv w:val="1"/>
      <w:marLeft w:val="0"/>
      <w:marRight w:val="0"/>
      <w:marTop w:val="0"/>
      <w:marBottom w:val="0"/>
      <w:divBdr>
        <w:top w:val="none" w:sz="0" w:space="0" w:color="auto"/>
        <w:left w:val="none" w:sz="0" w:space="0" w:color="auto"/>
        <w:bottom w:val="none" w:sz="0" w:space="0" w:color="auto"/>
        <w:right w:val="none" w:sz="0" w:space="0" w:color="auto"/>
      </w:divBdr>
    </w:div>
    <w:div w:id="1494419795">
      <w:bodyDiv w:val="1"/>
      <w:marLeft w:val="0"/>
      <w:marRight w:val="0"/>
      <w:marTop w:val="0"/>
      <w:marBottom w:val="0"/>
      <w:divBdr>
        <w:top w:val="none" w:sz="0" w:space="0" w:color="auto"/>
        <w:left w:val="none" w:sz="0" w:space="0" w:color="auto"/>
        <w:bottom w:val="none" w:sz="0" w:space="0" w:color="auto"/>
        <w:right w:val="none" w:sz="0" w:space="0" w:color="auto"/>
      </w:divBdr>
    </w:div>
    <w:div w:id="1517967002">
      <w:bodyDiv w:val="1"/>
      <w:marLeft w:val="0"/>
      <w:marRight w:val="0"/>
      <w:marTop w:val="0"/>
      <w:marBottom w:val="0"/>
      <w:divBdr>
        <w:top w:val="none" w:sz="0" w:space="0" w:color="auto"/>
        <w:left w:val="none" w:sz="0" w:space="0" w:color="auto"/>
        <w:bottom w:val="none" w:sz="0" w:space="0" w:color="auto"/>
        <w:right w:val="none" w:sz="0" w:space="0" w:color="auto"/>
      </w:divBdr>
    </w:div>
    <w:div w:id="1541286225">
      <w:bodyDiv w:val="1"/>
      <w:marLeft w:val="0"/>
      <w:marRight w:val="0"/>
      <w:marTop w:val="0"/>
      <w:marBottom w:val="0"/>
      <w:divBdr>
        <w:top w:val="none" w:sz="0" w:space="0" w:color="auto"/>
        <w:left w:val="none" w:sz="0" w:space="0" w:color="auto"/>
        <w:bottom w:val="none" w:sz="0" w:space="0" w:color="auto"/>
        <w:right w:val="none" w:sz="0" w:space="0" w:color="auto"/>
      </w:divBdr>
    </w:div>
    <w:div w:id="1698894653">
      <w:bodyDiv w:val="1"/>
      <w:marLeft w:val="0"/>
      <w:marRight w:val="0"/>
      <w:marTop w:val="0"/>
      <w:marBottom w:val="0"/>
      <w:divBdr>
        <w:top w:val="none" w:sz="0" w:space="0" w:color="auto"/>
        <w:left w:val="none" w:sz="0" w:space="0" w:color="auto"/>
        <w:bottom w:val="none" w:sz="0" w:space="0" w:color="auto"/>
        <w:right w:val="none" w:sz="0" w:space="0" w:color="auto"/>
      </w:divBdr>
    </w:div>
    <w:div w:id="1741708495">
      <w:bodyDiv w:val="1"/>
      <w:marLeft w:val="0"/>
      <w:marRight w:val="0"/>
      <w:marTop w:val="0"/>
      <w:marBottom w:val="0"/>
      <w:divBdr>
        <w:top w:val="none" w:sz="0" w:space="0" w:color="auto"/>
        <w:left w:val="none" w:sz="0" w:space="0" w:color="auto"/>
        <w:bottom w:val="none" w:sz="0" w:space="0" w:color="auto"/>
        <w:right w:val="none" w:sz="0" w:space="0" w:color="auto"/>
      </w:divBdr>
    </w:div>
    <w:div w:id="1746756105">
      <w:bodyDiv w:val="1"/>
      <w:marLeft w:val="0"/>
      <w:marRight w:val="0"/>
      <w:marTop w:val="0"/>
      <w:marBottom w:val="0"/>
      <w:divBdr>
        <w:top w:val="none" w:sz="0" w:space="0" w:color="auto"/>
        <w:left w:val="none" w:sz="0" w:space="0" w:color="auto"/>
        <w:bottom w:val="none" w:sz="0" w:space="0" w:color="auto"/>
        <w:right w:val="none" w:sz="0" w:space="0" w:color="auto"/>
      </w:divBdr>
    </w:div>
    <w:div w:id="1765035757">
      <w:bodyDiv w:val="1"/>
      <w:marLeft w:val="0"/>
      <w:marRight w:val="0"/>
      <w:marTop w:val="0"/>
      <w:marBottom w:val="0"/>
      <w:divBdr>
        <w:top w:val="none" w:sz="0" w:space="0" w:color="auto"/>
        <w:left w:val="none" w:sz="0" w:space="0" w:color="auto"/>
        <w:bottom w:val="none" w:sz="0" w:space="0" w:color="auto"/>
        <w:right w:val="none" w:sz="0" w:space="0" w:color="auto"/>
      </w:divBdr>
    </w:div>
    <w:div w:id="1958292444">
      <w:bodyDiv w:val="1"/>
      <w:marLeft w:val="0"/>
      <w:marRight w:val="0"/>
      <w:marTop w:val="0"/>
      <w:marBottom w:val="0"/>
      <w:divBdr>
        <w:top w:val="none" w:sz="0" w:space="0" w:color="auto"/>
        <w:left w:val="none" w:sz="0" w:space="0" w:color="auto"/>
        <w:bottom w:val="none" w:sz="0" w:space="0" w:color="auto"/>
        <w:right w:val="none" w:sz="0" w:space="0" w:color="auto"/>
      </w:divBdr>
    </w:div>
    <w:div w:id="1958753938">
      <w:bodyDiv w:val="1"/>
      <w:marLeft w:val="0"/>
      <w:marRight w:val="0"/>
      <w:marTop w:val="0"/>
      <w:marBottom w:val="0"/>
      <w:divBdr>
        <w:top w:val="none" w:sz="0" w:space="0" w:color="auto"/>
        <w:left w:val="none" w:sz="0" w:space="0" w:color="auto"/>
        <w:bottom w:val="none" w:sz="0" w:space="0" w:color="auto"/>
        <w:right w:val="none" w:sz="0" w:space="0" w:color="auto"/>
      </w:divBdr>
    </w:div>
    <w:div w:id="2013337813">
      <w:bodyDiv w:val="1"/>
      <w:marLeft w:val="0"/>
      <w:marRight w:val="0"/>
      <w:marTop w:val="0"/>
      <w:marBottom w:val="0"/>
      <w:divBdr>
        <w:top w:val="none" w:sz="0" w:space="0" w:color="auto"/>
        <w:left w:val="none" w:sz="0" w:space="0" w:color="auto"/>
        <w:bottom w:val="none" w:sz="0" w:space="0" w:color="auto"/>
        <w:right w:val="none" w:sz="0" w:space="0" w:color="auto"/>
      </w:divBdr>
    </w:div>
    <w:div w:id="2068406929">
      <w:bodyDiv w:val="1"/>
      <w:marLeft w:val="0"/>
      <w:marRight w:val="0"/>
      <w:marTop w:val="0"/>
      <w:marBottom w:val="0"/>
      <w:divBdr>
        <w:top w:val="none" w:sz="0" w:space="0" w:color="auto"/>
        <w:left w:val="none" w:sz="0" w:space="0" w:color="auto"/>
        <w:bottom w:val="none" w:sz="0" w:space="0" w:color="auto"/>
        <w:right w:val="none" w:sz="0" w:space="0" w:color="auto"/>
      </w:divBdr>
    </w:div>
    <w:div w:id="21237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C97AEEF4D92C46A213EB2593D43B9C" ma:contentTypeVersion="7" ma:contentTypeDescription="Create a new document." ma:contentTypeScope="" ma:versionID="68388b8cc5f0a261dcde48e7f3ba0453">
  <xsd:schema xmlns:xsd="http://www.w3.org/2001/XMLSchema" xmlns:xs="http://www.w3.org/2001/XMLSchema" xmlns:p="http://schemas.microsoft.com/office/2006/metadata/properties" xmlns:ns2="b3a31a5c-ff71-46f3-8f6e-2437b3b2e1b9" targetNamespace="http://schemas.microsoft.com/office/2006/metadata/properties" ma:root="true" ma:fieldsID="d4bf8ac02f4f8197b19ed14233cde614" ns2:_="">
    <xsd:import namespace="b3a31a5c-ff71-46f3-8f6e-2437b3b2e1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1a5c-ff71-46f3-8f6e-2437b3b2e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C9F79-7524-499B-B34D-39CB9670CE2A}">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b3a31a5c-ff71-46f3-8f6e-2437b3b2e1b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AC8050-B05F-4DBA-BA5F-0FC6DC647570}">
  <ds:schemaRefs>
    <ds:schemaRef ds:uri="http://schemas.openxmlformats.org/officeDocument/2006/bibliography"/>
  </ds:schemaRefs>
</ds:datastoreItem>
</file>

<file path=customXml/itemProps3.xml><?xml version="1.0" encoding="utf-8"?>
<ds:datastoreItem xmlns:ds="http://schemas.openxmlformats.org/officeDocument/2006/customXml" ds:itemID="{ABD55679-6FED-4710-B833-170062B53AEB}">
  <ds:schemaRefs>
    <ds:schemaRef ds:uri="http://schemas.microsoft.com/office/2006/metadata/longProperties"/>
  </ds:schemaRefs>
</ds:datastoreItem>
</file>

<file path=customXml/itemProps4.xml><?xml version="1.0" encoding="utf-8"?>
<ds:datastoreItem xmlns:ds="http://schemas.openxmlformats.org/officeDocument/2006/customXml" ds:itemID="{1ACF638E-4F13-4697-8866-E38F80D28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1a5c-ff71-46f3-8f6e-2437b3b2e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CE8AB6-2D74-4D20-8F10-719B0DFD0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55</Pages>
  <Words>11712</Words>
  <Characters>66760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Radar Replacement Specification</vt:lpstr>
    </vt:vector>
  </TitlesOfParts>
  <Company>ATNS</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Radar Replacement Specification</dc:title>
  <dc:creator>Siphesihle Gumede</dc:creator>
  <cp:lastModifiedBy>Alicia Janse van Rensburg</cp:lastModifiedBy>
  <cp:revision>393</cp:revision>
  <cp:lastPrinted>2014-06-25T05:16:00Z</cp:lastPrinted>
  <dcterms:created xsi:type="dcterms:W3CDTF">2025-01-28T11:46:00Z</dcterms:created>
  <dcterms:modified xsi:type="dcterms:W3CDTF">2025-08-13T12:20:00Z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Multiple Document Upload</vt:lpwstr>
  </property>
  <property fmtid="{D5CDD505-2E9C-101B-9397-08002B2CF9AE}" pid="3" name="ContentTypeId">
    <vt:lpwstr>0x0101001CC97AEEF4D92C46A213EB2593D43B9C</vt:lpwstr>
  </property>
  <property fmtid="{D5CDD505-2E9C-101B-9397-08002B2CF9AE}" pid="4" name="GrammarlyDocumentId">
    <vt:lpwstr>be8024fbd257c9e9353b49beac2ba8777b5fb46634739bf854a0cad54d084950</vt:lpwstr>
  </property>
</Properties>
</file>