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221E04" w14:textId="4ADFF965" w:rsidR="00210C2D" w:rsidRPr="00B92CEF" w:rsidRDefault="00210C2D" w:rsidP="00210C2D">
      <w:pPr>
        <w:autoSpaceDE w:val="0"/>
        <w:autoSpaceDN w:val="0"/>
        <w:adjustRightInd w:val="0"/>
        <w:spacing w:after="0" w:line="240" w:lineRule="auto"/>
        <w:rPr>
          <w:rFonts w:ascii="Arial-BoldMT" w:hAnsi="Arial-BoldMT" w:cs="Arial-BoldMT"/>
          <w:b/>
          <w:bCs/>
          <w:sz w:val="32"/>
          <w:szCs w:val="32"/>
        </w:rPr>
      </w:pPr>
      <w:r>
        <w:rPr>
          <w:rFonts w:ascii="Arial-BoldMT" w:hAnsi="Arial-BoldMT" w:cs="Arial-BoldMT"/>
          <w:b/>
          <w:bCs/>
          <w:sz w:val="32"/>
          <w:szCs w:val="32"/>
        </w:rPr>
        <w:br w:type="textWrapping" w:clear="all"/>
      </w:r>
    </w:p>
    <w:p w14:paraId="33E652B3" w14:textId="77777777" w:rsidR="00210C2D" w:rsidRPr="00B92CEF" w:rsidRDefault="00210C2D" w:rsidP="00210C2D">
      <w:pPr>
        <w:autoSpaceDE w:val="0"/>
        <w:autoSpaceDN w:val="0"/>
        <w:adjustRightInd w:val="0"/>
        <w:spacing w:after="0" w:line="240" w:lineRule="auto"/>
        <w:jc w:val="center"/>
        <w:rPr>
          <w:b/>
          <w:sz w:val="28"/>
          <w:szCs w:val="28"/>
          <w:lang w:val="af-ZA"/>
        </w:rPr>
      </w:pPr>
      <w:r w:rsidRPr="00B92CEF">
        <w:rPr>
          <w:b/>
          <w:sz w:val="28"/>
          <w:szCs w:val="28"/>
          <w:lang w:val="af-ZA"/>
        </w:rPr>
        <w:t xml:space="preserve"> </w:t>
      </w:r>
    </w:p>
    <w:p w14:paraId="25FF6F4D" w14:textId="77777777" w:rsidR="00210C2D" w:rsidRPr="00B92CEF" w:rsidRDefault="00210C2D" w:rsidP="00210C2D">
      <w:pPr>
        <w:jc w:val="right"/>
        <w:rPr>
          <w:lang w:val="af-ZA"/>
        </w:rPr>
      </w:pPr>
      <w:r w:rsidRPr="00B92CEF">
        <w:rPr>
          <w:lang w:val="af-ZA"/>
        </w:rPr>
        <w:tab/>
      </w:r>
    </w:p>
    <w:p w14:paraId="535DA162" w14:textId="77777777" w:rsidR="00210C2D" w:rsidRPr="00B92CEF" w:rsidRDefault="00210C2D" w:rsidP="00210C2D">
      <w:pPr>
        <w:autoSpaceDE w:val="0"/>
        <w:autoSpaceDN w:val="0"/>
        <w:adjustRightInd w:val="0"/>
        <w:spacing w:after="0" w:line="240" w:lineRule="auto"/>
        <w:rPr>
          <w:rFonts w:ascii="Arial-BoldMT" w:hAnsi="Arial-BoldMT" w:cs="Arial-BoldMT"/>
          <w:b/>
          <w:bCs/>
          <w:sz w:val="44"/>
          <w:szCs w:val="44"/>
        </w:rPr>
      </w:pPr>
    </w:p>
    <w:p w14:paraId="4A050039" w14:textId="77777777" w:rsidR="00210C2D" w:rsidRPr="00B92CEF" w:rsidRDefault="00210C2D" w:rsidP="00210C2D">
      <w:pPr>
        <w:autoSpaceDE w:val="0"/>
        <w:autoSpaceDN w:val="0"/>
        <w:adjustRightInd w:val="0"/>
        <w:spacing w:after="0" w:line="240" w:lineRule="auto"/>
        <w:jc w:val="center"/>
        <w:rPr>
          <w:rFonts w:ascii="Arial-BoldMT" w:hAnsi="Arial-BoldMT" w:cs="Arial-BoldMT"/>
          <w:b/>
          <w:bCs/>
          <w:sz w:val="44"/>
          <w:szCs w:val="44"/>
        </w:rPr>
      </w:pPr>
    </w:p>
    <w:p w14:paraId="3CE65975" w14:textId="77777777" w:rsidR="00210C2D" w:rsidRPr="00440A65" w:rsidRDefault="00210C2D" w:rsidP="00210C2D">
      <w:pPr>
        <w:jc w:val="center"/>
        <w:rPr>
          <w:rFonts w:ascii="Tahoma" w:hAnsi="Tahoma" w:cs="Tahoma"/>
          <w:b/>
          <w:sz w:val="48"/>
          <w:szCs w:val="48"/>
          <w:lang w:val="af-ZA"/>
        </w:rPr>
      </w:pPr>
      <w:r w:rsidRPr="00440A65">
        <w:rPr>
          <w:rFonts w:ascii="Tahoma" w:hAnsi="Tahoma" w:cs="Tahoma"/>
          <w:b/>
          <w:sz w:val="48"/>
          <w:szCs w:val="48"/>
          <w:lang w:val="af-ZA"/>
        </w:rPr>
        <w:t>BID DOCUMENT</w:t>
      </w:r>
    </w:p>
    <w:p w14:paraId="6C02B3AB" w14:textId="77777777" w:rsidR="00210C2D" w:rsidRPr="00440A65" w:rsidRDefault="00210C2D" w:rsidP="00210C2D">
      <w:pPr>
        <w:jc w:val="center"/>
        <w:rPr>
          <w:rFonts w:ascii="Tahoma" w:hAnsi="Tahoma" w:cs="Tahoma"/>
          <w:b/>
          <w:sz w:val="48"/>
          <w:szCs w:val="48"/>
          <w:lang w:val="af-ZA"/>
        </w:rPr>
      </w:pPr>
    </w:p>
    <w:p w14:paraId="3EB3A2FA" w14:textId="77777777" w:rsidR="00210C2D" w:rsidRPr="00440A65" w:rsidRDefault="005254AB" w:rsidP="00210C2D">
      <w:pPr>
        <w:jc w:val="center"/>
        <w:rPr>
          <w:rFonts w:ascii="Tahoma" w:hAnsi="Tahoma" w:cs="Tahoma"/>
          <w:b/>
          <w:sz w:val="32"/>
          <w:szCs w:val="32"/>
          <w:lang w:val="af-ZA"/>
        </w:rPr>
      </w:pPr>
      <w:r>
        <w:rPr>
          <w:rFonts w:ascii="Tahoma" w:hAnsi="Tahoma" w:cs="Tahoma"/>
          <w:b/>
          <w:sz w:val="32"/>
          <w:szCs w:val="32"/>
          <w:lang w:val="af-ZA"/>
        </w:rPr>
        <w:t>OTP001-23/24</w:t>
      </w:r>
    </w:p>
    <w:p w14:paraId="0C803467" w14:textId="77777777" w:rsidR="00210C2D" w:rsidRPr="00440A65" w:rsidRDefault="00210C2D" w:rsidP="00210C2D">
      <w:pPr>
        <w:jc w:val="center"/>
        <w:rPr>
          <w:rFonts w:ascii="Tahoma" w:hAnsi="Tahoma" w:cs="Tahoma"/>
          <w:b/>
          <w:sz w:val="48"/>
          <w:szCs w:val="48"/>
          <w:lang w:val="af-ZA"/>
        </w:rPr>
      </w:pPr>
    </w:p>
    <w:p w14:paraId="2D671641" w14:textId="77777777" w:rsidR="00210C2D" w:rsidRPr="00B92CEF" w:rsidRDefault="00210C2D" w:rsidP="00210C2D">
      <w:pPr>
        <w:jc w:val="center"/>
        <w:rPr>
          <w:rFonts w:ascii="Tahoma" w:hAnsi="Tahoma" w:cs="Tahoma"/>
          <w:b/>
          <w:sz w:val="36"/>
          <w:szCs w:val="36"/>
          <w:lang w:val="af-ZA"/>
        </w:rPr>
      </w:pPr>
      <w:r w:rsidRPr="00B92CEF">
        <w:rPr>
          <w:rFonts w:ascii="Tahoma" w:hAnsi="Tahoma" w:cs="Tahoma"/>
          <w:b/>
          <w:sz w:val="36"/>
          <w:szCs w:val="36"/>
          <w:lang w:val="af-ZA"/>
        </w:rPr>
        <w:t>THE FREE STATE PROVINCIAL GOVERNMENT</w:t>
      </w:r>
    </w:p>
    <w:p w14:paraId="66CD9659" w14:textId="77777777" w:rsidR="00210C2D" w:rsidRPr="00B92CEF" w:rsidRDefault="00210C2D" w:rsidP="00210C2D">
      <w:pPr>
        <w:jc w:val="center"/>
        <w:rPr>
          <w:rFonts w:ascii="Tahoma" w:hAnsi="Tahoma" w:cs="Tahoma"/>
          <w:b/>
          <w:sz w:val="36"/>
          <w:szCs w:val="36"/>
          <w:lang w:val="af-ZA"/>
        </w:rPr>
      </w:pPr>
    </w:p>
    <w:p w14:paraId="780DD342" w14:textId="77777777" w:rsidR="00210C2D" w:rsidRPr="00B92CEF" w:rsidRDefault="00210C2D" w:rsidP="00210C2D">
      <w:pPr>
        <w:rPr>
          <w:rFonts w:ascii="Tahoma" w:hAnsi="Tahoma" w:cs="Tahoma"/>
          <w:b/>
          <w:sz w:val="36"/>
          <w:szCs w:val="36"/>
          <w:lang w:val="af-ZA"/>
        </w:rPr>
      </w:pPr>
    </w:p>
    <w:p w14:paraId="456E7FA4" w14:textId="77777777" w:rsidR="00210C2D" w:rsidRPr="00B92CEF" w:rsidRDefault="00210C2D" w:rsidP="00210C2D">
      <w:pPr>
        <w:jc w:val="center"/>
        <w:rPr>
          <w:rFonts w:ascii="Tahoma" w:hAnsi="Tahoma" w:cs="Tahoma"/>
          <w:b/>
          <w:sz w:val="44"/>
          <w:szCs w:val="44"/>
          <w:lang w:val="af-ZA"/>
        </w:rPr>
      </w:pPr>
      <w:r w:rsidRPr="00B92CEF">
        <w:rPr>
          <w:rFonts w:ascii="Tahoma" w:hAnsi="Tahoma" w:cs="Tahoma"/>
          <w:b/>
          <w:sz w:val="44"/>
          <w:szCs w:val="44"/>
          <w:lang w:val="af-ZA"/>
        </w:rPr>
        <w:t>Office of the Premier</w:t>
      </w:r>
    </w:p>
    <w:p w14:paraId="3B238960" w14:textId="77777777" w:rsidR="00210C2D" w:rsidRPr="00B92CEF" w:rsidRDefault="00210C2D" w:rsidP="00210C2D">
      <w:pPr>
        <w:rPr>
          <w:rFonts w:ascii="Tahoma" w:hAnsi="Tahoma" w:cs="Tahoma"/>
          <w:b/>
          <w:sz w:val="36"/>
          <w:szCs w:val="36"/>
          <w:lang w:val="af-ZA"/>
        </w:rPr>
      </w:pPr>
    </w:p>
    <w:p w14:paraId="5D59F6B3" w14:textId="77777777" w:rsidR="00210C2D" w:rsidRDefault="00210C2D" w:rsidP="00376AC6">
      <w:pPr>
        <w:spacing w:line="240" w:lineRule="auto"/>
        <w:rPr>
          <w:rFonts w:ascii="Arial" w:hAnsi="Arial" w:cs="Arial"/>
        </w:rPr>
      </w:pPr>
    </w:p>
    <w:p w14:paraId="5F5A0E29" w14:textId="77777777" w:rsidR="00210C2D" w:rsidRDefault="00210C2D" w:rsidP="00376AC6">
      <w:pPr>
        <w:spacing w:line="240" w:lineRule="auto"/>
        <w:rPr>
          <w:rFonts w:ascii="Arial" w:hAnsi="Arial" w:cs="Arial"/>
        </w:rPr>
      </w:pPr>
    </w:p>
    <w:p w14:paraId="1CDE32A2" w14:textId="77777777" w:rsidR="00210C2D" w:rsidRDefault="00210C2D" w:rsidP="00376AC6">
      <w:pPr>
        <w:spacing w:line="240" w:lineRule="auto"/>
        <w:rPr>
          <w:rFonts w:ascii="Arial" w:hAnsi="Arial" w:cs="Arial"/>
        </w:rPr>
      </w:pPr>
    </w:p>
    <w:p w14:paraId="13492E5F" w14:textId="77777777" w:rsidR="00210C2D" w:rsidRDefault="00210C2D" w:rsidP="00376AC6">
      <w:pPr>
        <w:spacing w:line="240" w:lineRule="auto"/>
        <w:rPr>
          <w:rFonts w:ascii="Arial" w:hAnsi="Arial" w:cs="Arial"/>
        </w:rPr>
      </w:pPr>
    </w:p>
    <w:p w14:paraId="7984AADB" w14:textId="77777777" w:rsidR="00210C2D" w:rsidRDefault="00210C2D" w:rsidP="00376AC6">
      <w:pPr>
        <w:spacing w:line="240" w:lineRule="auto"/>
        <w:rPr>
          <w:rFonts w:ascii="Arial" w:hAnsi="Arial" w:cs="Arial"/>
        </w:rPr>
      </w:pPr>
    </w:p>
    <w:p w14:paraId="719B842C" w14:textId="77777777" w:rsidR="00210C2D" w:rsidRDefault="00210C2D" w:rsidP="00376AC6">
      <w:pPr>
        <w:spacing w:line="240" w:lineRule="auto"/>
        <w:rPr>
          <w:rFonts w:ascii="Arial" w:hAnsi="Arial" w:cs="Arial"/>
        </w:rPr>
      </w:pPr>
    </w:p>
    <w:p w14:paraId="762A8C7C" w14:textId="77777777" w:rsidR="00210C2D" w:rsidRDefault="00210C2D" w:rsidP="00376AC6">
      <w:pPr>
        <w:spacing w:line="240" w:lineRule="auto"/>
        <w:rPr>
          <w:rFonts w:ascii="Arial" w:hAnsi="Arial" w:cs="Arial"/>
        </w:rPr>
      </w:pPr>
    </w:p>
    <w:p w14:paraId="595C5EAA" w14:textId="77777777" w:rsidR="00155D57" w:rsidRPr="00B92CEF" w:rsidRDefault="00155D57" w:rsidP="00155D57">
      <w:pPr>
        <w:autoSpaceDE w:val="0"/>
        <w:autoSpaceDN w:val="0"/>
        <w:adjustRightInd w:val="0"/>
        <w:spacing w:after="0" w:line="240" w:lineRule="auto"/>
        <w:jc w:val="center"/>
        <w:rPr>
          <w:rFonts w:ascii="Arial-BoldMT" w:hAnsi="Arial-BoldMT" w:cs="Arial-BoldMT"/>
          <w:b/>
          <w:bCs/>
          <w:sz w:val="44"/>
          <w:szCs w:val="44"/>
        </w:rPr>
      </w:pPr>
      <w:r w:rsidRPr="00B92CEF">
        <w:rPr>
          <w:rFonts w:ascii="Arial-BoldMT" w:hAnsi="Arial-BoldMT" w:cs="Arial-BoldMT"/>
          <w:b/>
          <w:bCs/>
          <w:sz w:val="44"/>
          <w:szCs w:val="44"/>
        </w:rPr>
        <w:lastRenderedPageBreak/>
        <w:tab/>
        <w:t>BID DOCUMENT</w:t>
      </w:r>
      <w:r w:rsidRPr="00B92CEF">
        <w:rPr>
          <w:rFonts w:ascii="Arial-BoldMT" w:hAnsi="Arial-BoldMT" w:cs="Arial-BoldMT"/>
          <w:b/>
          <w:bCs/>
          <w:sz w:val="44"/>
          <w:szCs w:val="44"/>
        </w:rPr>
        <w:tab/>
      </w:r>
    </w:p>
    <w:p w14:paraId="47A89612" w14:textId="77777777" w:rsidR="00155D57" w:rsidRPr="00B92CEF" w:rsidRDefault="00155D57" w:rsidP="00155D57">
      <w:pPr>
        <w:autoSpaceDE w:val="0"/>
        <w:autoSpaceDN w:val="0"/>
        <w:adjustRightInd w:val="0"/>
        <w:spacing w:after="0" w:line="240" w:lineRule="auto"/>
        <w:jc w:val="center"/>
        <w:rPr>
          <w:rFonts w:ascii="Arial-BoldMT" w:hAnsi="Arial-BoldMT" w:cs="Arial-BoldMT"/>
          <w:b/>
          <w:bCs/>
          <w:sz w:val="44"/>
          <w:szCs w:val="44"/>
        </w:rPr>
      </w:pPr>
    </w:p>
    <w:p w14:paraId="2992031D" w14:textId="77777777" w:rsidR="00155D57" w:rsidRPr="00B92CEF" w:rsidRDefault="00155D57" w:rsidP="00155D57">
      <w:pPr>
        <w:autoSpaceDE w:val="0"/>
        <w:autoSpaceDN w:val="0"/>
        <w:adjustRightInd w:val="0"/>
        <w:spacing w:after="0" w:line="240" w:lineRule="auto"/>
        <w:jc w:val="center"/>
        <w:rPr>
          <w:rFonts w:ascii="Arial-BoldMT" w:hAnsi="Arial-BoldMT" w:cs="Arial-BoldMT"/>
          <w:b/>
          <w:bCs/>
          <w:sz w:val="44"/>
          <w:szCs w:val="44"/>
        </w:rPr>
      </w:pPr>
    </w:p>
    <w:p w14:paraId="618E2974" w14:textId="77777777" w:rsidR="00155D57" w:rsidRPr="00F678E5" w:rsidRDefault="005254AB" w:rsidP="00155D57">
      <w:pPr>
        <w:autoSpaceDE w:val="0"/>
        <w:autoSpaceDN w:val="0"/>
        <w:adjustRightInd w:val="0"/>
        <w:spacing w:after="0" w:line="240" w:lineRule="auto"/>
        <w:jc w:val="center"/>
        <w:rPr>
          <w:rFonts w:ascii="Arial-BoldMT" w:hAnsi="Arial-BoldMT" w:cs="Arial-BoldMT"/>
          <w:b/>
          <w:bCs/>
          <w:sz w:val="44"/>
          <w:szCs w:val="44"/>
        </w:rPr>
      </w:pPr>
      <w:r>
        <w:rPr>
          <w:rFonts w:ascii="Arial-BoldMT" w:hAnsi="Arial-BoldMT" w:cs="Arial-BoldMT"/>
          <w:b/>
          <w:bCs/>
          <w:sz w:val="44"/>
          <w:szCs w:val="44"/>
          <w:lang w:val="af-ZA"/>
        </w:rPr>
        <w:t xml:space="preserve">RENDERING OF SERVICE </w:t>
      </w:r>
      <w:r w:rsidR="00F678E5" w:rsidRPr="00F678E5">
        <w:rPr>
          <w:rFonts w:ascii="Arial" w:eastAsia="Times New Roman" w:hAnsi="Arial" w:cs="Arial"/>
          <w:b/>
          <w:bCs/>
          <w:snapToGrid w:val="0"/>
          <w:sz w:val="44"/>
          <w:szCs w:val="44"/>
          <w:lang w:val="en-GB"/>
        </w:rPr>
        <w:t xml:space="preserve">BID FOR ACCREDITED TRAINING SERVICE PROVIDERS TO IMPLEMENT SKILLS DEVELOPMENT PROGRAMMES FUNDED BY </w:t>
      </w:r>
      <w:r w:rsidR="00260AB7">
        <w:rPr>
          <w:rFonts w:ascii="Arial" w:eastAsia="Times New Roman" w:hAnsi="Arial" w:cs="Arial"/>
          <w:b/>
          <w:bCs/>
          <w:snapToGrid w:val="0"/>
          <w:sz w:val="44"/>
          <w:szCs w:val="44"/>
          <w:lang w:val="en-GB"/>
        </w:rPr>
        <w:t>SERVICES SETA</w:t>
      </w:r>
    </w:p>
    <w:p w14:paraId="25D930A4" w14:textId="77777777" w:rsidR="00155D57" w:rsidRPr="00F678E5" w:rsidRDefault="00155D57" w:rsidP="00F678E5">
      <w:pPr>
        <w:autoSpaceDE w:val="0"/>
        <w:autoSpaceDN w:val="0"/>
        <w:adjustRightInd w:val="0"/>
        <w:spacing w:after="0" w:line="240" w:lineRule="auto"/>
        <w:rPr>
          <w:b/>
          <w:sz w:val="28"/>
          <w:szCs w:val="28"/>
          <w:lang w:val="af-ZA"/>
        </w:rPr>
      </w:pPr>
    </w:p>
    <w:p w14:paraId="182BD3D4" w14:textId="77777777" w:rsidR="00495134" w:rsidRDefault="00495134" w:rsidP="00155D57">
      <w:pPr>
        <w:autoSpaceDE w:val="0"/>
        <w:autoSpaceDN w:val="0"/>
        <w:adjustRightInd w:val="0"/>
        <w:spacing w:after="0" w:line="240" w:lineRule="auto"/>
        <w:rPr>
          <w:rFonts w:ascii="Arial-BoldMT" w:hAnsi="Arial-BoldMT" w:cs="Arial-BoldMT"/>
          <w:bCs/>
        </w:rPr>
      </w:pPr>
    </w:p>
    <w:p w14:paraId="646A3418" w14:textId="77777777" w:rsidR="00495134" w:rsidRDefault="00495134" w:rsidP="00155D57">
      <w:pPr>
        <w:autoSpaceDE w:val="0"/>
        <w:autoSpaceDN w:val="0"/>
        <w:adjustRightInd w:val="0"/>
        <w:spacing w:after="0" w:line="240" w:lineRule="auto"/>
        <w:rPr>
          <w:rFonts w:ascii="Arial-BoldMT" w:hAnsi="Arial-BoldMT" w:cs="Arial-BoldMT"/>
          <w:bCs/>
        </w:rPr>
      </w:pPr>
    </w:p>
    <w:p w14:paraId="595D72E1" w14:textId="77777777" w:rsidR="00495134" w:rsidRDefault="00495134" w:rsidP="00155D57">
      <w:pPr>
        <w:autoSpaceDE w:val="0"/>
        <w:autoSpaceDN w:val="0"/>
        <w:adjustRightInd w:val="0"/>
        <w:spacing w:after="0" w:line="240" w:lineRule="auto"/>
        <w:rPr>
          <w:rFonts w:ascii="Arial-BoldMT" w:hAnsi="Arial-BoldMT" w:cs="Arial-BoldMT"/>
          <w:bCs/>
        </w:rPr>
      </w:pPr>
    </w:p>
    <w:p w14:paraId="710D0CBC" w14:textId="77777777" w:rsidR="00155D57" w:rsidRPr="00440A65" w:rsidRDefault="00155D57" w:rsidP="00155D57">
      <w:pPr>
        <w:autoSpaceDE w:val="0"/>
        <w:autoSpaceDN w:val="0"/>
        <w:adjustRightInd w:val="0"/>
        <w:spacing w:after="0" w:line="240" w:lineRule="auto"/>
        <w:rPr>
          <w:rFonts w:ascii="Arial" w:hAnsi="Arial" w:cs="Arial"/>
          <w:b/>
          <w:sz w:val="24"/>
          <w:szCs w:val="24"/>
          <w:lang w:val="af-ZA"/>
        </w:rPr>
      </w:pPr>
      <w:r w:rsidRPr="008A7316">
        <w:rPr>
          <w:rFonts w:ascii="Arial-BoldMT" w:hAnsi="Arial-BoldMT" w:cs="Arial-BoldMT"/>
          <w:bCs/>
        </w:rPr>
        <w:t>BID NUMBER:</w:t>
      </w:r>
      <w:r w:rsidRPr="00440A65">
        <w:rPr>
          <w:rFonts w:ascii="Arial-BoldMT" w:hAnsi="Arial-BoldMT" w:cs="Arial-BoldMT"/>
          <w:b/>
          <w:bCs/>
        </w:rPr>
        <w:t xml:space="preserve"> </w:t>
      </w:r>
      <w:r w:rsidRPr="00440A65">
        <w:rPr>
          <w:rFonts w:ascii="Arial-BoldMT" w:hAnsi="Arial-BoldMT" w:cs="Arial-BoldMT"/>
          <w:b/>
          <w:bCs/>
        </w:rPr>
        <w:tab/>
      </w:r>
      <w:r w:rsidR="00D47C05">
        <w:rPr>
          <w:rFonts w:ascii="Arial-BoldMT" w:hAnsi="Arial-BoldMT" w:cs="Arial-BoldMT"/>
          <w:b/>
          <w:bCs/>
        </w:rPr>
        <w:tab/>
        <w:t>OTP001-23/24</w:t>
      </w:r>
    </w:p>
    <w:p w14:paraId="1CAE70D3" w14:textId="77777777" w:rsidR="00155D57" w:rsidRPr="00440A65" w:rsidRDefault="00155D57" w:rsidP="00155D57">
      <w:pPr>
        <w:autoSpaceDE w:val="0"/>
        <w:autoSpaceDN w:val="0"/>
        <w:adjustRightInd w:val="0"/>
        <w:spacing w:after="0" w:line="240" w:lineRule="auto"/>
        <w:rPr>
          <w:rFonts w:ascii="Arial-BoldMT" w:hAnsi="Arial-BoldMT" w:cs="Arial-BoldMT"/>
          <w:b/>
          <w:bCs/>
        </w:rPr>
      </w:pPr>
    </w:p>
    <w:p w14:paraId="6B2B111D" w14:textId="77777777" w:rsidR="00155D57" w:rsidRPr="00440A65" w:rsidRDefault="00155D57" w:rsidP="00155D57">
      <w:pPr>
        <w:autoSpaceDE w:val="0"/>
        <w:autoSpaceDN w:val="0"/>
        <w:adjustRightInd w:val="0"/>
        <w:spacing w:after="0" w:line="240" w:lineRule="auto"/>
        <w:rPr>
          <w:rFonts w:ascii="Arial-BoldMT" w:hAnsi="Arial-BoldMT" w:cs="Arial-BoldMT"/>
          <w:b/>
          <w:bCs/>
          <w:sz w:val="16"/>
          <w:szCs w:val="16"/>
        </w:rPr>
      </w:pPr>
    </w:p>
    <w:p w14:paraId="6E3C63CB" w14:textId="77777777" w:rsidR="00155D57" w:rsidRPr="00440A65" w:rsidRDefault="00155D57" w:rsidP="00155D57">
      <w:pPr>
        <w:autoSpaceDE w:val="0"/>
        <w:autoSpaceDN w:val="0"/>
        <w:adjustRightInd w:val="0"/>
        <w:spacing w:after="0" w:line="240" w:lineRule="auto"/>
        <w:rPr>
          <w:rFonts w:ascii="Arial-BoldMT" w:hAnsi="Arial-BoldMT" w:cs="Arial-BoldMT"/>
          <w:b/>
          <w:bCs/>
        </w:rPr>
      </w:pPr>
      <w:r w:rsidRPr="008A7316">
        <w:rPr>
          <w:rFonts w:ascii="Arial-BoldMT" w:hAnsi="Arial-BoldMT" w:cs="Arial-BoldMT"/>
          <w:bCs/>
        </w:rPr>
        <w:t>CLOSING DATE:</w:t>
      </w:r>
      <w:r w:rsidRPr="00440A65">
        <w:rPr>
          <w:rFonts w:ascii="Arial-BoldMT" w:hAnsi="Arial-BoldMT" w:cs="Arial-BoldMT"/>
          <w:b/>
          <w:bCs/>
        </w:rPr>
        <w:tab/>
      </w:r>
      <w:r>
        <w:rPr>
          <w:rFonts w:ascii="Arial-BoldMT" w:hAnsi="Arial-BoldMT" w:cs="Arial-BoldMT"/>
          <w:b/>
          <w:bCs/>
        </w:rPr>
        <w:t xml:space="preserve"> </w:t>
      </w:r>
      <w:r>
        <w:rPr>
          <w:rFonts w:ascii="Arial-BoldMT" w:hAnsi="Arial-BoldMT" w:cs="Arial-BoldMT"/>
          <w:b/>
          <w:bCs/>
        </w:rPr>
        <w:tab/>
      </w:r>
      <w:r w:rsidR="005254AB">
        <w:rPr>
          <w:rFonts w:ascii="Arial-BoldMT" w:hAnsi="Arial-BoldMT" w:cs="Arial-BoldMT"/>
          <w:b/>
          <w:bCs/>
        </w:rPr>
        <w:t>11</w:t>
      </w:r>
      <w:r w:rsidR="005254AB" w:rsidRPr="005254AB">
        <w:rPr>
          <w:rFonts w:ascii="Arial-BoldMT" w:hAnsi="Arial-BoldMT" w:cs="Arial-BoldMT"/>
          <w:b/>
          <w:bCs/>
        </w:rPr>
        <w:t xml:space="preserve"> September </w:t>
      </w:r>
      <w:r w:rsidR="003A4218" w:rsidRPr="005254AB">
        <w:rPr>
          <w:rFonts w:ascii="Arial-BoldMT" w:hAnsi="Arial-BoldMT" w:cs="Arial-BoldMT"/>
          <w:b/>
          <w:bCs/>
        </w:rPr>
        <w:t>2023</w:t>
      </w:r>
    </w:p>
    <w:p w14:paraId="1DCD5012" w14:textId="77777777" w:rsidR="00155D57" w:rsidRPr="00440A65" w:rsidRDefault="00155D57" w:rsidP="00155D57">
      <w:pPr>
        <w:autoSpaceDE w:val="0"/>
        <w:autoSpaceDN w:val="0"/>
        <w:adjustRightInd w:val="0"/>
        <w:spacing w:after="0" w:line="240" w:lineRule="auto"/>
        <w:rPr>
          <w:rFonts w:ascii="Arial-BoldMT" w:hAnsi="Arial-BoldMT" w:cs="Arial-BoldMT"/>
          <w:b/>
          <w:bCs/>
          <w:sz w:val="16"/>
          <w:szCs w:val="16"/>
        </w:rPr>
      </w:pPr>
    </w:p>
    <w:p w14:paraId="6885769D" w14:textId="77777777" w:rsidR="00155D57" w:rsidRDefault="00155D57" w:rsidP="00155D57">
      <w:pPr>
        <w:autoSpaceDE w:val="0"/>
        <w:autoSpaceDN w:val="0"/>
        <w:adjustRightInd w:val="0"/>
        <w:spacing w:after="0" w:line="240" w:lineRule="auto"/>
        <w:rPr>
          <w:rFonts w:ascii="Arial-BoldMT" w:hAnsi="Arial-BoldMT" w:cs="Arial-BoldMT"/>
          <w:b/>
          <w:bCs/>
        </w:rPr>
      </w:pPr>
    </w:p>
    <w:p w14:paraId="63244817" w14:textId="77777777" w:rsidR="00155D57" w:rsidRPr="00440A65" w:rsidRDefault="00155D57" w:rsidP="00155D57">
      <w:pPr>
        <w:autoSpaceDE w:val="0"/>
        <w:autoSpaceDN w:val="0"/>
        <w:adjustRightInd w:val="0"/>
        <w:spacing w:after="0" w:line="240" w:lineRule="auto"/>
        <w:rPr>
          <w:rFonts w:ascii="Arial" w:hAnsi="Arial" w:cs="Arial"/>
        </w:rPr>
      </w:pPr>
      <w:r w:rsidRPr="008A7316">
        <w:rPr>
          <w:rFonts w:ascii="Arial-BoldMT" w:hAnsi="Arial-BoldMT" w:cs="Arial-BoldMT"/>
          <w:bCs/>
        </w:rPr>
        <w:t xml:space="preserve">TIME: </w:t>
      </w:r>
      <w:r w:rsidRPr="008A7316">
        <w:rPr>
          <w:rFonts w:ascii="Arial-BoldMT" w:hAnsi="Arial-BoldMT" w:cs="Arial-BoldMT"/>
          <w:bCs/>
        </w:rPr>
        <w:tab/>
      </w:r>
      <w:r w:rsidRPr="00440A65">
        <w:rPr>
          <w:rFonts w:ascii="Arial-BoldMT" w:hAnsi="Arial-BoldMT" w:cs="Arial-BoldMT"/>
          <w:b/>
          <w:bCs/>
        </w:rPr>
        <w:tab/>
      </w:r>
      <w:r w:rsidRPr="00440A65">
        <w:rPr>
          <w:rFonts w:ascii="Arial-BoldMT" w:hAnsi="Arial-BoldMT" w:cs="Arial-BoldMT"/>
          <w:b/>
          <w:bCs/>
        </w:rPr>
        <w:tab/>
      </w:r>
      <w:r w:rsidRPr="00440A65">
        <w:rPr>
          <w:rFonts w:ascii="Arial-BoldMT" w:hAnsi="Arial-BoldMT" w:cs="Arial-BoldMT"/>
          <w:b/>
          <w:bCs/>
        </w:rPr>
        <w:tab/>
      </w:r>
      <w:r>
        <w:rPr>
          <w:rFonts w:ascii="Arial" w:hAnsi="Arial" w:cs="Arial"/>
          <w:b/>
        </w:rPr>
        <w:t>1</w:t>
      </w:r>
      <w:r w:rsidR="005254AB">
        <w:rPr>
          <w:rFonts w:ascii="Arial" w:hAnsi="Arial" w:cs="Arial"/>
          <w:b/>
        </w:rPr>
        <w:t>1</w:t>
      </w:r>
      <w:r>
        <w:rPr>
          <w:rFonts w:ascii="Arial" w:hAnsi="Arial" w:cs="Arial"/>
          <w:b/>
        </w:rPr>
        <w:t>:00</w:t>
      </w:r>
    </w:p>
    <w:p w14:paraId="01EE7925" w14:textId="77777777" w:rsidR="00155D57" w:rsidRPr="00440A65" w:rsidRDefault="00155D57" w:rsidP="00155D57">
      <w:pPr>
        <w:autoSpaceDE w:val="0"/>
        <w:autoSpaceDN w:val="0"/>
        <w:adjustRightInd w:val="0"/>
        <w:spacing w:after="0" w:line="240" w:lineRule="auto"/>
        <w:rPr>
          <w:rFonts w:ascii="Arial" w:hAnsi="Arial" w:cs="Arial"/>
        </w:rPr>
      </w:pPr>
    </w:p>
    <w:p w14:paraId="34AA2B4D" w14:textId="77777777" w:rsidR="00155D57" w:rsidRPr="00440A65" w:rsidRDefault="00155D57" w:rsidP="00155D57">
      <w:pPr>
        <w:autoSpaceDE w:val="0"/>
        <w:autoSpaceDN w:val="0"/>
        <w:adjustRightInd w:val="0"/>
        <w:spacing w:after="0" w:line="240" w:lineRule="auto"/>
        <w:rPr>
          <w:rFonts w:ascii="Arial" w:hAnsi="Arial" w:cs="Arial"/>
          <w:b/>
          <w:sz w:val="16"/>
          <w:szCs w:val="16"/>
        </w:rPr>
      </w:pPr>
    </w:p>
    <w:p w14:paraId="7F4BFEEA" w14:textId="77777777" w:rsidR="00155D57" w:rsidRPr="00440A65" w:rsidRDefault="00155D57" w:rsidP="00155D57">
      <w:pPr>
        <w:spacing w:line="240" w:lineRule="auto"/>
        <w:rPr>
          <w:rFonts w:ascii="Arial" w:hAnsi="Arial" w:cs="Arial"/>
          <w:lang w:val="af-ZA"/>
        </w:rPr>
      </w:pPr>
      <w:r w:rsidRPr="008A7316">
        <w:rPr>
          <w:rFonts w:ascii="Arial" w:hAnsi="Arial" w:cs="Arial"/>
          <w:lang w:val="af-ZA"/>
        </w:rPr>
        <w:t>VALIDITY PERIOD:</w:t>
      </w:r>
      <w:r w:rsidRPr="008A7316">
        <w:rPr>
          <w:rFonts w:ascii="Arial" w:hAnsi="Arial" w:cs="Arial"/>
          <w:lang w:val="af-ZA"/>
        </w:rPr>
        <w:tab/>
      </w:r>
      <w:r w:rsidRPr="00440A65">
        <w:rPr>
          <w:rFonts w:ascii="Arial" w:hAnsi="Arial" w:cs="Arial"/>
          <w:b/>
          <w:lang w:val="af-ZA"/>
        </w:rPr>
        <w:tab/>
      </w:r>
      <w:r w:rsidR="005254AB">
        <w:rPr>
          <w:rFonts w:ascii="Arial" w:hAnsi="Arial" w:cs="Arial"/>
          <w:b/>
          <w:lang w:val="af-ZA"/>
        </w:rPr>
        <w:t xml:space="preserve">90 </w:t>
      </w:r>
      <w:r w:rsidRPr="008A7316">
        <w:rPr>
          <w:rFonts w:ascii="Arial" w:hAnsi="Arial" w:cs="Arial"/>
          <w:b/>
          <w:lang w:val="af-ZA"/>
        </w:rPr>
        <w:t>DAYS</w:t>
      </w:r>
    </w:p>
    <w:p w14:paraId="217F54F7" w14:textId="77777777" w:rsidR="00155D57" w:rsidRPr="00440A65" w:rsidRDefault="00155D57" w:rsidP="00155D57">
      <w:pPr>
        <w:spacing w:line="240" w:lineRule="auto"/>
        <w:rPr>
          <w:rFonts w:ascii="Arial" w:hAnsi="Arial" w:cs="Arial"/>
          <w:lang w:val="af-ZA"/>
        </w:rPr>
      </w:pPr>
    </w:p>
    <w:p w14:paraId="2CEB483F" w14:textId="77777777" w:rsidR="00155D57" w:rsidRPr="00B92CEF" w:rsidRDefault="00155D57" w:rsidP="00155D57">
      <w:pPr>
        <w:autoSpaceDE w:val="0"/>
        <w:autoSpaceDN w:val="0"/>
        <w:adjustRightInd w:val="0"/>
        <w:spacing w:after="0" w:line="240" w:lineRule="auto"/>
        <w:jc w:val="center"/>
        <w:rPr>
          <w:rFonts w:ascii="Arial-BoldMT" w:hAnsi="Arial-BoldMT" w:cs="Arial-BoldMT"/>
          <w:b/>
          <w:bCs/>
          <w:sz w:val="44"/>
          <w:szCs w:val="44"/>
        </w:rPr>
      </w:pPr>
    </w:p>
    <w:p w14:paraId="593F5B6C" w14:textId="77777777" w:rsidR="00155D57" w:rsidRDefault="00155D57" w:rsidP="00155D57">
      <w:pPr>
        <w:spacing w:line="240" w:lineRule="auto"/>
        <w:jc w:val="center"/>
        <w:rPr>
          <w:b/>
          <w:sz w:val="28"/>
          <w:szCs w:val="28"/>
          <w:lang w:val="af-ZA"/>
        </w:rPr>
      </w:pPr>
    </w:p>
    <w:p w14:paraId="6EA32376" w14:textId="77777777" w:rsidR="00F678E5" w:rsidRDefault="00F678E5" w:rsidP="00155D57">
      <w:pPr>
        <w:spacing w:line="240" w:lineRule="auto"/>
        <w:jc w:val="center"/>
        <w:rPr>
          <w:b/>
          <w:sz w:val="28"/>
          <w:szCs w:val="28"/>
          <w:lang w:val="af-ZA"/>
        </w:rPr>
      </w:pPr>
    </w:p>
    <w:p w14:paraId="03944EEC" w14:textId="77777777" w:rsidR="00F678E5" w:rsidRDefault="00F678E5" w:rsidP="00155D57">
      <w:pPr>
        <w:spacing w:line="240" w:lineRule="auto"/>
        <w:jc w:val="center"/>
        <w:rPr>
          <w:b/>
          <w:sz w:val="28"/>
          <w:szCs w:val="28"/>
          <w:lang w:val="af-ZA"/>
        </w:rPr>
      </w:pPr>
    </w:p>
    <w:p w14:paraId="6BA45A52" w14:textId="77777777" w:rsidR="00F678E5" w:rsidRDefault="00F678E5" w:rsidP="00155D57">
      <w:pPr>
        <w:spacing w:line="240" w:lineRule="auto"/>
        <w:jc w:val="center"/>
        <w:rPr>
          <w:b/>
          <w:sz w:val="28"/>
          <w:szCs w:val="28"/>
          <w:lang w:val="af-ZA"/>
        </w:rPr>
      </w:pPr>
    </w:p>
    <w:p w14:paraId="1B29EA89" w14:textId="77777777" w:rsidR="00F678E5" w:rsidRDefault="00F678E5" w:rsidP="00155D57">
      <w:pPr>
        <w:spacing w:line="240" w:lineRule="auto"/>
        <w:jc w:val="center"/>
        <w:rPr>
          <w:b/>
          <w:sz w:val="28"/>
          <w:szCs w:val="28"/>
          <w:lang w:val="af-ZA"/>
        </w:rPr>
      </w:pPr>
    </w:p>
    <w:p w14:paraId="32174F3B" w14:textId="77777777" w:rsidR="00155D57" w:rsidRPr="00B92CEF" w:rsidRDefault="00155D57" w:rsidP="00155D57">
      <w:pPr>
        <w:autoSpaceDE w:val="0"/>
        <w:autoSpaceDN w:val="0"/>
        <w:adjustRightInd w:val="0"/>
        <w:spacing w:after="0" w:line="240" w:lineRule="auto"/>
        <w:ind w:left="720" w:hanging="720"/>
        <w:rPr>
          <w:rFonts w:ascii="Arial" w:hAnsi="Arial" w:cs="Arial"/>
          <w:sz w:val="24"/>
          <w:szCs w:val="24"/>
        </w:rPr>
      </w:pPr>
      <w:r w:rsidRPr="00B92CEF">
        <w:rPr>
          <w:rFonts w:ascii="Arial" w:hAnsi="Arial" w:cs="Arial"/>
          <w:b/>
          <w:sz w:val="24"/>
          <w:szCs w:val="24"/>
        </w:rPr>
        <w:t>NB:</w:t>
      </w:r>
      <w:r w:rsidRPr="00B92CEF">
        <w:rPr>
          <w:rFonts w:ascii="Arial" w:hAnsi="Arial" w:cs="Arial"/>
          <w:sz w:val="24"/>
          <w:szCs w:val="24"/>
        </w:rPr>
        <w:tab/>
        <w:t>All documents must be completed with original black ink.</w:t>
      </w:r>
    </w:p>
    <w:p w14:paraId="43474C85" w14:textId="77777777" w:rsidR="00155D57" w:rsidRPr="00B92CEF" w:rsidRDefault="00155D57" w:rsidP="00155D57">
      <w:pPr>
        <w:autoSpaceDE w:val="0"/>
        <w:autoSpaceDN w:val="0"/>
        <w:adjustRightInd w:val="0"/>
        <w:spacing w:after="0" w:line="240" w:lineRule="auto"/>
        <w:rPr>
          <w:rFonts w:ascii="Arial" w:hAnsi="Arial" w:cs="Arial"/>
          <w:sz w:val="24"/>
          <w:szCs w:val="24"/>
        </w:rPr>
      </w:pPr>
    </w:p>
    <w:p w14:paraId="214F6C1A" w14:textId="77777777" w:rsidR="003A4218" w:rsidRDefault="00155D57" w:rsidP="00155D57">
      <w:pPr>
        <w:autoSpaceDE w:val="0"/>
        <w:autoSpaceDN w:val="0"/>
        <w:adjustRightInd w:val="0"/>
        <w:spacing w:after="0" w:line="240" w:lineRule="auto"/>
        <w:ind w:firstLine="720"/>
        <w:rPr>
          <w:rFonts w:ascii="Arial" w:eastAsia="Times New Roman" w:hAnsi="Arial" w:cs="Arial"/>
          <w:b/>
          <w:snapToGrid w:val="0"/>
          <w:sz w:val="24"/>
          <w:szCs w:val="24"/>
        </w:rPr>
      </w:pPr>
      <w:r w:rsidRPr="00B92CEF">
        <w:rPr>
          <w:rFonts w:ascii="Arial" w:eastAsia="Times New Roman" w:hAnsi="Arial" w:cs="Arial"/>
          <w:b/>
          <w:snapToGrid w:val="0"/>
          <w:sz w:val="24"/>
          <w:szCs w:val="24"/>
        </w:rPr>
        <w:t xml:space="preserve">All bidders must indicate their CSD Registration number </w:t>
      </w:r>
    </w:p>
    <w:p w14:paraId="7EF2D67E" w14:textId="77777777" w:rsidR="003A4218" w:rsidRDefault="003A4218" w:rsidP="00155D57">
      <w:pPr>
        <w:autoSpaceDE w:val="0"/>
        <w:autoSpaceDN w:val="0"/>
        <w:adjustRightInd w:val="0"/>
        <w:spacing w:after="0" w:line="240" w:lineRule="auto"/>
        <w:ind w:firstLine="720"/>
        <w:rPr>
          <w:rFonts w:ascii="Arial" w:eastAsia="Times New Roman" w:hAnsi="Arial" w:cs="Arial"/>
          <w:b/>
          <w:snapToGrid w:val="0"/>
          <w:sz w:val="24"/>
          <w:szCs w:val="24"/>
        </w:rPr>
      </w:pPr>
      <w:r>
        <w:rPr>
          <w:rFonts w:ascii="Arial" w:eastAsia="Times New Roman" w:hAnsi="Arial" w:cs="Arial"/>
          <w:b/>
          <w:snapToGrid w:val="0"/>
          <w:sz w:val="24"/>
          <w:szCs w:val="24"/>
        </w:rPr>
        <w:t xml:space="preserve">   </w:t>
      </w:r>
    </w:p>
    <w:p w14:paraId="451B90B1" w14:textId="77777777" w:rsidR="003A4218" w:rsidRDefault="003A4218" w:rsidP="00155D57">
      <w:pPr>
        <w:autoSpaceDE w:val="0"/>
        <w:autoSpaceDN w:val="0"/>
        <w:adjustRightInd w:val="0"/>
        <w:spacing w:after="0" w:line="240" w:lineRule="auto"/>
        <w:ind w:firstLine="720"/>
        <w:rPr>
          <w:rFonts w:ascii="Arial" w:eastAsia="Times New Roman" w:hAnsi="Arial" w:cs="Arial"/>
          <w:b/>
          <w:snapToGrid w:val="0"/>
          <w:sz w:val="24"/>
          <w:szCs w:val="24"/>
        </w:rPr>
      </w:pPr>
    </w:p>
    <w:p w14:paraId="4D8AA5F3" w14:textId="77777777" w:rsidR="00155D57" w:rsidRPr="00B92CEF" w:rsidRDefault="00155D57" w:rsidP="00155D57">
      <w:pPr>
        <w:autoSpaceDE w:val="0"/>
        <w:autoSpaceDN w:val="0"/>
        <w:adjustRightInd w:val="0"/>
        <w:spacing w:after="0" w:line="240" w:lineRule="auto"/>
        <w:ind w:firstLine="720"/>
        <w:rPr>
          <w:rFonts w:ascii="Arial-BoldMT" w:hAnsi="Arial-BoldMT" w:cs="Arial-BoldMT"/>
          <w:b/>
          <w:bCs/>
          <w:sz w:val="44"/>
          <w:szCs w:val="44"/>
        </w:rPr>
      </w:pPr>
      <w:r w:rsidRPr="00B92CEF">
        <w:rPr>
          <w:rFonts w:ascii="Arial" w:eastAsia="Times New Roman" w:hAnsi="Arial" w:cs="Arial"/>
          <w:b/>
          <w:snapToGrid w:val="0"/>
          <w:sz w:val="24"/>
          <w:szCs w:val="24"/>
        </w:rPr>
        <w:t>……………………………….</w:t>
      </w:r>
    </w:p>
    <w:p w14:paraId="5B0D3856" w14:textId="77777777" w:rsidR="00155D57" w:rsidRDefault="00155D57" w:rsidP="00155D57">
      <w:pPr>
        <w:autoSpaceDE w:val="0"/>
        <w:autoSpaceDN w:val="0"/>
        <w:adjustRightInd w:val="0"/>
        <w:spacing w:after="0" w:line="240" w:lineRule="auto"/>
        <w:jc w:val="center"/>
        <w:rPr>
          <w:rFonts w:ascii="Arial-BoldMT" w:hAnsi="Arial-BoldMT" w:cs="Arial-BoldMT"/>
          <w:b/>
          <w:bCs/>
          <w:sz w:val="28"/>
          <w:szCs w:val="28"/>
        </w:rPr>
      </w:pPr>
    </w:p>
    <w:p w14:paraId="25372C03" w14:textId="77777777" w:rsidR="00155D57" w:rsidRDefault="00155D57" w:rsidP="00155D57">
      <w:pPr>
        <w:autoSpaceDE w:val="0"/>
        <w:autoSpaceDN w:val="0"/>
        <w:adjustRightInd w:val="0"/>
        <w:spacing w:after="0" w:line="240" w:lineRule="auto"/>
        <w:jc w:val="center"/>
        <w:rPr>
          <w:rFonts w:ascii="Arial-BoldMT" w:hAnsi="Arial-BoldMT" w:cs="Arial-BoldMT"/>
          <w:b/>
          <w:bCs/>
          <w:sz w:val="28"/>
          <w:szCs w:val="28"/>
        </w:rPr>
      </w:pPr>
    </w:p>
    <w:p w14:paraId="3D2966C1" w14:textId="77777777" w:rsidR="00155D57" w:rsidRDefault="00155D57" w:rsidP="00376AC6">
      <w:pPr>
        <w:tabs>
          <w:tab w:val="left" w:pos="3435"/>
        </w:tabs>
        <w:spacing w:after="160" w:line="240" w:lineRule="auto"/>
        <w:jc w:val="both"/>
        <w:rPr>
          <w:rFonts w:ascii="Arial" w:eastAsiaTheme="minorHAnsi" w:hAnsi="Arial" w:cs="Arial"/>
          <w:b/>
          <w:sz w:val="20"/>
          <w:szCs w:val="20"/>
          <w:lang w:val="en-ZA"/>
        </w:rPr>
      </w:pPr>
    </w:p>
    <w:p w14:paraId="7857DED0" w14:textId="77777777" w:rsidR="00376AC6" w:rsidRPr="005F0FE7" w:rsidRDefault="00376AC6" w:rsidP="00376AC6">
      <w:pPr>
        <w:tabs>
          <w:tab w:val="left" w:pos="3435"/>
        </w:tabs>
        <w:spacing w:after="160" w:line="240" w:lineRule="auto"/>
        <w:jc w:val="both"/>
        <w:rPr>
          <w:rFonts w:ascii="Arial" w:eastAsiaTheme="minorHAnsi" w:hAnsi="Arial" w:cs="Arial"/>
          <w:b/>
          <w:szCs w:val="24"/>
          <w:lang w:val="en-ZA"/>
        </w:rPr>
      </w:pPr>
      <w:commentRangeStart w:id="0"/>
      <w:commentRangeStart w:id="1"/>
      <w:r w:rsidRPr="005F0FE7">
        <w:rPr>
          <w:rFonts w:ascii="Arial" w:eastAsiaTheme="minorHAnsi" w:hAnsi="Arial" w:cs="Arial"/>
          <w:b/>
          <w:szCs w:val="24"/>
          <w:lang w:val="en-ZA"/>
        </w:rPr>
        <w:t xml:space="preserve">CONTENTS OF THE BID DOCUMENTATION - </w:t>
      </w:r>
      <w:r w:rsidR="00EC0F6E" w:rsidRPr="005F0FE7">
        <w:rPr>
          <w:rFonts w:ascii="Arial" w:eastAsiaTheme="minorHAnsi" w:hAnsi="Arial" w:cs="Arial"/>
          <w:b/>
          <w:szCs w:val="24"/>
          <w:lang w:val="en-ZA"/>
        </w:rPr>
        <w:t>BID NO: OTP0</w:t>
      </w:r>
      <w:r w:rsidR="005254AB" w:rsidRPr="005F0FE7">
        <w:rPr>
          <w:rFonts w:ascii="Arial" w:eastAsiaTheme="minorHAnsi" w:hAnsi="Arial" w:cs="Arial"/>
          <w:b/>
          <w:szCs w:val="24"/>
          <w:lang w:val="en-ZA"/>
        </w:rPr>
        <w:t>01</w:t>
      </w:r>
      <w:r w:rsidR="00EC0F6E" w:rsidRPr="005F0FE7">
        <w:rPr>
          <w:rFonts w:ascii="Arial" w:eastAsiaTheme="minorHAnsi" w:hAnsi="Arial" w:cs="Arial"/>
          <w:b/>
          <w:szCs w:val="24"/>
          <w:lang w:val="en-ZA"/>
        </w:rPr>
        <w:t>-</w:t>
      </w:r>
      <w:r w:rsidR="005254AB" w:rsidRPr="005F0FE7">
        <w:rPr>
          <w:rFonts w:ascii="Arial" w:eastAsiaTheme="minorHAnsi" w:hAnsi="Arial" w:cs="Arial"/>
          <w:b/>
          <w:szCs w:val="24"/>
          <w:lang w:val="en-ZA"/>
        </w:rPr>
        <w:t>23/24</w:t>
      </w:r>
    </w:p>
    <w:p w14:paraId="5E0BD68F" w14:textId="77777777" w:rsidR="00376AC6" w:rsidRPr="005F0FE7" w:rsidRDefault="00376AC6" w:rsidP="00376AC6">
      <w:pPr>
        <w:tabs>
          <w:tab w:val="left" w:pos="3435"/>
        </w:tabs>
        <w:spacing w:after="160" w:line="240" w:lineRule="auto"/>
        <w:jc w:val="both"/>
        <w:rPr>
          <w:rFonts w:ascii="Arial" w:eastAsiaTheme="minorHAnsi" w:hAnsi="Arial" w:cs="Arial"/>
          <w:szCs w:val="24"/>
          <w:lang w:val="en-ZA"/>
        </w:rPr>
      </w:pPr>
    </w:p>
    <w:p w14:paraId="073315AD" w14:textId="596409FB" w:rsidR="001D2C9B" w:rsidRPr="005F0FE7" w:rsidRDefault="00376AC6" w:rsidP="001D2C9B">
      <w:pPr>
        <w:numPr>
          <w:ilvl w:val="0"/>
          <w:numId w:val="1"/>
        </w:numPr>
        <w:tabs>
          <w:tab w:val="left" w:pos="3435"/>
        </w:tabs>
        <w:spacing w:after="160" w:line="240" w:lineRule="auto"/>
        <w:contextualSpacing/>
        <w:jc w:val="both"/>
        <w:rPr>
          <w:rFonts w:ascii="Arial" w:eastAsiaTheme="minorHAnsi" w:hAnsi="Arial" w:cs="Arial"/>
          <w:szCs w:val="24"/>
          <w:lang w:val="en-ZA"/>
        </w:rPr>
      </w:pPr>
      <w:r w:rsidRPr="005F0FE7">
        <w:rPr>
          <w:rFonts w:ascii="Arial" w:eastAsiaTheme="minorHAnsi" w:hAnsi="Arial" w:cs="Arial"/>
          <w:szCs w:val="24"/>
          <w:lang w:val="en-ZA"/>
        </w:rPr>
        <w:t>INVITATION TO BID (SBD 1)</w:t>
      </w:r>
      <w:r w:rsidR="004A33D7" w:rsidRPr="005F0FE7">
        <w:rPr>
          <w:rFonts w:ascii="Arial" w:eastAsiaTheme="minorHAnsi" w:hAnsi="Arial" w:cs="Arial"/>
          <w:szCs w:val="24"/>
          <w:lang w:val="en-ZA"/>
        </w:rPr>
        <w:t>………………………………………………</w:t>
      </w:r>
      <w:r w:rsidR="005F0FE7">
        <w:rPr>
          <w:rFonts w:ascii="Arial" w:eastAsiaTheme="minorHAnsi" w:hAnsi="Arial" w:cs="Arial"/>
          <w:szCs w:val="24"/>
          <w:lang w:val="en-ZA"/>
        </w:rPr>
        <w:t>………</w:t>
      </w:r>
      <w:r w:rsidR="005F0FE7" w:rsidRPr="005F0FE7">
        <w:rPr>
          <w:rFonts w:ascii="Arial" w:eastAsiaTheme="minorHAnsi" w:hAnsi="Arial" w:cs="Arial"/>
          <w:szCs w:val="24"/>
          <w:lang w:val="en-ZA"/>
        </w:rPr>
        <w:t>…</w:t>
      </w:r>
      <w:r w:rsidR="00553016">
        <w:rPr>
          <w:rFonts w:ascii="Arial" w:eastAsiaTheme="minorHAnsi" w:hAnsi="Arial" w:cs="Arial"/>
          <w:szCs w:val="24"/>
          <w:lang w:val="en-ZA"/>
        </w:rPr>
        <w:t>..…</w:t>
      </w:r>
      <w:r w:rsidR="004A33D7" w:rsidRPr="005F0FE7">
        <w:rPr>
          <w:rFonts w:ascii="Arial" w:eastAsiaTheme="minorHAnsi" w:hAnsi="Arial" w:cs="Arial"/>
          <w:szCs w:val="24"/>
          <w:lang w:val="en-ZA"/>
        </w:rPr>
        <w:t>…</w:t>
      </w:r>
      <w:r w:rsidR="005A6BEE">
        <w:rPr>
          <w:rFonts w:ascii="Arial" w:eastAsiaTheme="minorHAnsi" w:hAnsi="Arial" w:cs="Arial"/>
          <w:szCs w:val="24"/>
          <w:lang w:val="en-ZA"/>
        </w:rPr>
        <w:t>5-6</w:t>
      </w:r>
    </w:p>
    <w:p w14:paraId="4DD34CA3" w14:textId="77777777" w:rsidR="001D2C9B" w:rsidRPr="005F0FE7" w:rsidRDefault="001D2C9B" w:rsidP="001D2C9B">
      <w:pPr>
        <w:tabs>
          <w:tab w:val="left" w:pos="3435"/>
        </w:tabs>
        <w:spacing w:after="160" w:line="240" w:lineRule="auto"/>
        <w:ind w:left="360"/>
        <w:contextualSpacing/>
        <w:jc w:val="both"/>
        <w:rPr>
          <w:rFonts w:ascii="Arial" w:eastAsiaTheme="minorHAnsi" w:hAnsi="Arial" w:cs="Arial"/>
          <w:szCs w:val="24"/>
          <w:lang w:val="en-ZA"/>
        </w:rPr>
      </w:pPr>
    </w:p>
    <w:p w14:paraId="3E2FEB4C" w14:textId="77777777" w:rsidR="001D2C9B" w:rsidRPr="005F0FE7" w:rsidRDefault="001D2C9B" w:rsidP="001D2C9B">
      <w:pPr>
        <w:tabs>
          <w:tab w:val="left" w:pos="3435"/>
        </w:tabs>
        <w:spacing w:after="160" w:line="240" w:lineRule="auto"/>
        <w:ind w:left="360"/>
        <w:contextualSpacing/>
        <w:jc w:val="both"/>
        <w:rPr>
          <w:rFonts w:ascii="Arial" w:eastAsiaTheme="minorHAnsi" w:hAnsi="Arial" w:cs="Arial"/>
          <w:szCs w:val="24"/>
          <w:lang w:val="en-ZA"/>
        </w:rPr>
      </w:pPr>
    </w:p>
    <w:p w14:paraId="4F629388" w14:textId="6D6F1420" w:rsidR="000C4550" w:rsidRDefault="001D2C9B" w:rsidP="001D2C9B">
      <w:pPr>
        <w:numPr>
          <w:ilvl w:val="0"/>
          <w:numId w:val="1"/>
        </w:numPr>
        <w:tabs>
          <w:tab w:val="left" w:pos="3435"/>
        </w:tabs>
        <w:spacing w:after="160" w:line="240" w:lineRule="auto"/>
        <w:contextualSpacing/>
        <w:jc w:val="both"/>
        <w:rPr>
          <w:rFonts w:ascii="Arial" w:eastAsiaTheme="minorHAnsi" w:hAnsi="Arial" w:cs="Arial"/>
          <w:szCs w:val="24"/>
          <w:lang w:val="en-ZA"/>
        </w:rPr>
      </w:pPr>
      <w:r w:rsidRPr="005F0FE7">
        <w:rPr>
          <w:rFonts w:ascii="Arial" w:eastAsiaTheme="minorHAnsi" w:hAnsi="Arial" w:cs="Arial"/>
          <w:szCs w:val="24"/>
          <w:lang w:val="en-ZA"/>
        </w:rPr>
        <w:t xml:space="preserve">PRICING SCHEDULE </w:t>
      </w:r>
      <w:r w:rsidRPr="005F0FE7">
        <w:rPr>
          <w:rFonts w:ascii="Arial" w:eastAsia="Times New Roman" w:hAnsi="Arial"/>
          <w:szCs w:val="24"/>
        </w:rPr>
        <w:t xml:space="preserve">FIRM PRICES </w:t>
      </w:r>
      <w:r w:rsidR="005F0FE7" w:rsidRPr="005F0FE7">
        <w:rPr>
          <w:rFonts w:ascii="Arial" w:eastAsiaTheme="minorHAnsi" w:hAnsi="Arial" w:cs="Arial"/>
          <w:szCs w:val="24"/>
          <w:lang w:val="en-ZA"/>
        </w:rPr>
        <w:t>(SBD 3.1)</w:t>
      </w:r>
      <w:r w:rsidR="005F0FE7">
        <w:rPr>
          <w:rFonts w:ascii="Arial" w:eastAsiaTheme="minorHAnsi" w:hAnsi="Arial" w:cs="Arial"/>
          <w:szCs w:val="24"/>
          <w:lang w:val="en-ZA"/>
        </w:rPr>
        <w:t>………………….………………</w:t>
      </w:r>
      <w:r w:rsidR="00553016">
        <w:rPr>
          <w:rFonts w:ascii="Arial" w:eastAsiaTheme="minorHAnsi" w:hAnsi="Arial" w:cs="Arial"/>
          <w:szCs w:val="24"/>
          <w:lang w:val="en-ZA"/>
        </w:rPr>
        <w:t>…..</w:t>
      </w:r>
      <w:r w:rsidR="005F0FE7">
        <w:rPr>
          <w:rFonts w:ascii="Arial" w:eastAsiaTheme="minorHAnsi" w:hAnsi="Arial" w:cs="Arial"/>
          <w:szCs w:val="24"/>
          <w:lang w:val="en-ZA"/>
        </w:rPr>
        <w:t>……</w:t>
      </w:r>
      <w:r w:rsidR="005A6BEE">
        <w:rPr>
          <w:rFonts w:ascii="Arial" w:eastAsiaTheme="minorHAnsi" w:hAnsi="Arial" w:cs="Arial"/>
          <w:szCs w:val="24"/>
          <w:lang w:val="en-ZA"/>
        </w:rPr>
        <w:t>.7</w:t>
      </w:r>
    </w:p>
    <w:p w14:paraId="5B846941" w14:textId="77777777" w:rsidR="005F0FE7" w:rsidRDefault="005F0FE7" w:rsidP="005F0FE7">
      <w:pPr>
        <w:tabs>
          <w:tab w:val="left" w:pos="3435"/>
        </w:tabs>
        <w:spacing w:after="160" w:line="240" w:lineRule="auto"/>
        <w:ind w:left="360"/>
        <w:contextualSpacing/>
        <w:jc w:val="both"/>
        <w:rPr>
          <w:rFonts w:ascii="Arial" w:eastAsiaTheme="minorHAnsi" w:hAnsi="Arial" w:cs="Arial"/>
          <w:szCs w:val="24"/>
          <w:lang w:val="en-ZA"/>
        </w:rPr>
      </w:pPr>
    </w:p>
    <w:p w14:paraId="01175390" w14:textId="39E64953" w:rsidR="005F0FE7" w:rsidRPr="005F0FE7" w:rsidRDefault="005F0FE7" w:rsidP="005F0FE7">
      <w:pPr>
        <w:numPr>
          <w:ilvl w:val="1"/>
          <w:numId w:val="1"/>
        </w:numPr>
        <w:tabs>
          <w:tab w:val="left" w:pos="3435"/>
        </w:tabs>
        <w:spacing w:after="160" w:line="240" w:lineRule="auto"/>
        <w:contextualSpacing/>
        <w:jc w:val="both"/>
        <w:rPr>
          <w:rFonts w:ascii="Arial" w:eastAsiaTheme="minorHAnsi" w:hAnsi="Arial" w:cs="Arial"/>
          <w:szCs w:val="24"/>
          <w:lang w:val="en-ZA"/>
        </w:rPr>
      </w:pPr>
      <w:r w:rsidRPr="005F0FE7">
        <w:rPr>
          <w:rFonts w:ascii="Arial" w:eastAsiaTheme="minorHAnsi" w:hAnsi="Arial" w:cs="Arial"/>
          <w:szCs w:val="24"/>
          <w:lang w:val="en-ZA"/>
        </w:rPr>
        <w:t>PRICI</w:t>
      </w:r>
      <w:r>
        <w:rPr>
          <w:rFonts w:ascii="Arial" w:eastAsiaTheme="minorHAnsi" w:hAnsi="Arial" w:cs="Arial"/>
          <w:szCs w:val="24"/>
          <w:lang w:val="en-ZA"/>
        </w:rPr>
        <w:t>NG SCHEDULE/ BILL OF QUANTITIES……………………………</w:t>
      </w:r>
      <w:r w:rsidR="00553016">
        <w:rPr>
          <w:rFonts w:ascii="Arial" w:eastAsiaTheme="minorHAnsi" w:hAnsi="Arial" w:cs="Arial"/>
          <w:szCs w:val="24"/>
          <w:lang w:val="en-ZA"/>
        </w:rPr>
        <w:t>..</w:t>
      </w:r>
      <w:r>
        <w:rPr>
          <w:rFonts w:ascii="Arial" w:eastAsiaTheme="minorHAnsi" w:hAnsi="Arial" w:cs="Arial"/>
          <w:szCs w:val="24"/>
          <w:lang w:val="en-ZA"/>
        </w:rPr>
        <w:t>………</w:t>
      </w:r>
      <w:r w:rsidR="005A6BEE">
        <w:rPr>
          <w:rFonts w:ascii="Arial" w:eastAsiaTheme="minorHAnsi" w:hAnsi="Arial" w:cs="Arial"/>
          <w:szCs w:val="24"/>
          <w:lang w:val="en-ZA"/>
        </w:rPr>
        <w:t>.8</w:t>
      </w:r>
    </w:p>
    <w:p w14:paraId="13C2A8D8" w14:textId="77777777" w:rsidR="00376AC6" w:rsidRPr="005F0FE7" w:rsidRDefault="00376AC6" w:rsidP="00376AC6">
      <w:pPr>
        <w:tabs>
          <w:tab w:val="left" w:pos="3435"/>
        </w:tabs>
        <w:spacing w:after="160" w:line="240" w:lineRule="auto"/>
        <w:jc w:val="both"/>
        <w:rPr>
          <w:rFonts w:ascii="Arial" w:eastAsiaTheme="minorHAnsi" w:hAnsi="Arial" w:cs="Arial"/>
          <w:szCs w:val="24"/>
          <w:lang w:val="en-ZA"/>
        </w:rPr>
      </w:pPr>
    </w:p>
    <w:p w14:paraId="2DD4112E" w14:textId="5D379F47" w:rsidR="00376AC6" w:rsidRDefault="00A13558" w:rsidP="001654B6">
      <w:pPr>
        <w:numPr>
          <w:ilvl w:val="0"/>
          <w:numId w:val="1"/>
        </w:numPr>
        <w:tabs>
          <w:tab w:val="left" w:pos="3435"/>
        </w:tabs>
        <w:spacing w:after="160" w:line="240" w:lineRule="auto"/>
        <w:contextualSpacing/>
        <w:jc w:val="both"/>
        <w:rPr>
          <w:rFonts w:ascii="Arial" w:eastAsiaTheme="minorHAnsi" w:hAnsi="Arial" w:cs="Arial"/>
          <w:szCs w:val="24"/>
          <w:lang w:val="en-ZA"/>
        </w:rPr>
      </w:pPr>
      <w:r w:rsidRPr="005F0FE7">
        <w:rPr>
          <w:rFonts w:ascii="Arial" w:eastAsiaTheme="minorHAnsi" w:hAnsi="Arial" w:cs="Arial"/>
          <w:szCs w:val="24"/>
          <w:lang w:val="en-ZA"/>
        </w:rPr>
        <w:t xml:space="preserve">BID </w:t>
      </w:r>
      <w:r w:rsidR="00376AC6" w:rsidRPr="005F0FE7">
        <w:rPr>
          <w:rFonts w:ascii="Arial" w:eastAsiaTheme="minorHAnsi" w:hAnsi="Arial" w:cs="Arial"/>
          <w:szCs w:val="24"/>
          <w:lang w:val="en-ZA"/>
        </w:rPr>
        <w:t>SPECIAL CONDITIONS OF A CONTRACT</w:t>
      </w:r>
      <w:r w:rsidR="005F0FE7">
        <w:rPr>
          <w:rFonts w:ascii="Arial" w:eastAsiaTheme="minorHAnsi" w:hAnsi="Arial" w:cs="Arial"/>
          <w:szCs w:val="24"/>
          <w:lang w:val="en-ZA"/>
        </w:rPr>
        <w:t>…………………………………</w:t>
      </w:r>
      <w:r w:rsidR="00553016">
        <w:rPr>
          <w:rFonts w:ascii="Arial" w:eastAsiaTheme="minorHAnsi" w:hAnsi="Arial" w:cs="Arial"/>
          <w:szCs w:val="24"/>
          <w:lang w:val="en-ZA"/>
        </w:rPr>
        <w:t>..</w:t>
      </w:r>
      <w:r w:rsidR="005F0FE7">
        <w:rPr>
          <w:rFonts w:ascii="Arial" w:eastAsiaTheme="minorHAnsi" w:hAnsi="Arial" w:cs="Arial"/>
          <w:szCs w:val="24"/>
          <w:lang w:val="en-ZA"/>
        </w:rPr>
        <w:t>……..…</w:t>
      </w:r>
      <w:r w:rsidR="005A6BEE">
        <w:rPr>
          <w:rFonts w:ascii="Arial" w:eastAsiaTheme="minorHAnsi" w:hAnsi="Arial" w:cs="Arial"/>
          <w:szCs w:val="24"/>
          <w:lang w:val="en-ZA"/>
        </w:rPr>
        <w:t>9</w:t>
      </w:r>
    </w:p>
    <w:p w14:paraId="2598AE71" w14:textId="77777777" w:rsidR="005F0FE7" w:rsidRDefault="005F0FE7" w:rsidP="005F0FE7">
      <w:pPr>
        <w:tabs>
          <w:tab w:val="left" w:pos="3435"/>
        </w:tabs>
        <w:spacing w:after="160" w:line="240" w:lineRule="auto"/>
        <w:ind w:left="360"/>
        <w:contextualSpacing/>
        <w:jc w:val="both"/>
        <w:rPr>
          <w:rFonts w:ascii="Arial" w:eastAsiaTheme="minorHAnsi" w:hAnsi="Arial" w:cs="Arial"/>
          <w:szCs w:val="24"/>
          <w:lang w:val="en-ZA"/>
        </w:rPr>
      </w:pPr>
    </w:p>
    <w:p w14:paraId="138F6B6E" w14:textId="6B17D76B" w:rsidR="005F0FE7" w:rsidRDefault="005F0FE7" w:rsidP="005F0FE7">
      <w:pPr>
        <w:numPr>
          <w:ilvl w:val="1"/>
          <w:numId w:val="1"/>
        </w:numPr>
        <w:tabs>
          <w:tab w:val="left" w:pos="3435"/>
        </w:tabs>
        <w:spacing w:after="160" w:line="240" w:lineRule="auto"/>
        <w:contextualSpacing/>
        <w:jc w:val="both"/>
        <w:rPr>
          <w:rFonts w:ascii="Arial" w:eastAsiaTheme="minorHAnsi" w:hAnsi="Arial" w:cs="Arial"/>
          <w:szCs w:val="24"/>
          <w:lang w:val="en-ZA"/>
        </w:rPr>
      </w:pPr>
      <w:r w:rsidRPr="005F0FE7">
        <w:rPr>
          <w:rFonts w:ascii="Arial" w:eastAsiaTheme="minorHAnsi" w:hAnsi="Arial" w:cs="Arial"/>
          <w:szCs w:val="24"/>
          <w:lang w:val="en-ZA"/>
        </w:rPr>
        <w:t>LEGISLATIVE AND REGULATORY FRAMEWORK</w:t>
      </w:r>
      <w:r>
        <w:rPr>
          <w:rFonts w:ascii="Arial" w:eastAsiaTheme="minorHAnsi" w:hAnsi="Arial" w:cs="Arial"/>
          <w:szCs w:val="24"/>
          <w:lang w:val="en-ZA"/>
        </w:rPr>
        <w:t>………………………</w:t>
      </w:r>
      <w:r w:rsidR="00553016">
        <w:rPr>
          <w:rFonts w:ascii="Arial" w:eastAsiaTheme="minorHAnsi" w:hAnsi="Arial" w:cs="Arial"/>
          <w:szCs w:val="24"/>
          <w:lang w:val="en-ZA"/>
        </w:rPr>
        <w:t>..</w:t>
      </w:r>
      <w:r>
        <w:rPr>
          <w:rFonts w:ascii="Arial" w:eastAsiaTheme="minorHAnsi" w:hAnsi="Arial" w:cs="Arial"/>
          <w:szCs w:val="24"/>
          <w:lang w:val="en-ZA"/>
        </w:rPr>
        <w:t>…….</w:t>
      </w:r>
      <w:r w:rsidR="005A6BEE">
        <w:rPr>
          <w:rFonts w:ascii="Arial" w:eastAsiaTheme="minorHAnsi" w:hAnsi="Arial" w:cs="Arial"/>
          <w:szCs w:val="24"/>
          <w:lang w:val="en-ZA"/>
        </w:rPr>
        <w:t>10</w:t>
      </w:r>
    </w:p>
    <w:p w14:paraId="001922BF" w14:textId="4DB670F2" w:rsidR="005F0FE7" w:rsidRDefault="005F0FE7" w:rsidP="005F0FE7">
      <w:pPr>
        <w:numPr>
          <w:ilvl w:val="1"/>
          <w:numId w:val="1"/>
        </w:numPr>
        <w:tabs>
          <w:tab w:val="left" w:pos="3435"/>
        </w:tabs>
        <w:spacing w:after="160" w:line="240" w:lineRule="auto"/>
        <w:contextualSpacing/>
        <w:jc w:val="both"/>
        <w:rPr>
          <w:rFonts w:ascii="Arial" w:eastAsiaTheme="minorHAnsi" w:hAnsi="Arial" w:cs="Arial"/>
          <w:szCs w:val="24"/>
          <w:lang w:val="en-ZA"/>
        </w:rPr>
      </w:pPr>
      <w:r w:rsidRPr="005F0FE7">
        <w:rPr>
          <w:rFonts w:ascii="Arial" w:eastAsiaTheme="minorHAnsi" w:hAnsi="Arial" w:cs="Arial"/>
          <w:szCs w:val="24"/>
          <w:lang w:val="en-ZA"/>
        </w:rPr>
        <w:t>STATUS OF TENDER/BID SUBMISSION</w:t>
      </w:r>
      <w:r>
        <w:rPr>
          <w:rFonts w:ascii="Arial" w:eastAsiaTheme="minorHAnsi" w:hAnsi="Arial" w:cs="Arial"/>
          <w:szCs w:val="24"/>
          <w:lang w:val="en-ZA"/>
        </w:rPr>
        <w:t>…………………………………</w:t>
      </w:r>
      <w:r w:rsidR="00553016">
        <w:rPr>
          <w:rFonts w:ascii="Arial" w:eastAsiaTheme="minorHAnsi" w:hAnsi="Arial" w:cs="Arial"/>
          <w:szCs w:val="24"/>
          <w:lang w:val="en-ZA"/>
        </w:rPr>
        <w:t>..</w:t>
      </w:r>
      <w:r>
        <w:rPr>
          <w:rFonts w:ascii="Arial" w:eastAsiaTheme="minorHAnsi" w:hAnsi="Arial" w:cs="Arial"/>
          <w:szCs w:val="24"/>
          <w:lang w:val="en-ZA"/>
        </w:rPr>
        <w:t>……</w:t>
      </w:r>
      <w:r w:rsidR="005A6BEE">
        <w:rPr>
          <w:rFonts w:ascii="Arial" w:eastAsiaTheme="minorHAnsi" w:hAnsi="Arial" w:cs="Arial"/>
          <w:szCs w:val="24"/>
          <w:lang w:val="en-ZA"/>
        </w:rPr>
        <w:t>..10</w:t>
      </w:r>
    </w:p>
    <w:p w14:paraId="5F56AD4F" w14:textId="2478EA04" w:rsidR="005F0FE7" w:rsidRPr="005F0FE7" w:rsidRDefault="005F0FE7" w:rsidP="005F0FE7">
      <w:pPr>
        <w:numPr>
          <w:ilvl w:val="1"/>
          <w:numId w:val="1"/>
        </w:numPr>
        <w:tabs>
          <w:tab w:val="left" w:pos="3435"/>
        </w:tabs>
        <w:spacing w:after="160" w:line="240" w:lineRule="auto"/>
        <w:contextualSpacing/>
        <w:jc w:val="both"/>
        <w:rPr>
          <w:rFonts w:ascii="Arial" w:eastAsiaTheme="minorHAnsi" w:hAnsi="Arial" w:cs="Arial"/>
          <w:szCs w:val="24"/>
          <w:lang w:val="en-ZA"/>
        </w:rPr>
      </w:pPr>
      <w:r w:rsidRPr="005F0FE7">
        <w:rPr>
          <w:rFonts w:ascii="Arial" w:eastAsiaTheme="minorHAnsi" w:hAnsi="Arial" w:cs="Arial"/>
          <w:szCs w:val="24"/>
          <w:lang w:val="en-ZA"/>
        </w:rPr>
        <w:t>SUBMISSION OF BIDS</w:t>
      </w:r>
      <w:r>
        <w:rPr>
          <w:rFonts w:ascii="Arial" w:eastAsiaTheme="minorHAnsi" w:hAnsi="Arial" w:cs="Arial"/>
          <w:szCs w:val="24"/>
          <w:lang w:val="en-ZA"/>
        </w:rPr>
        <w:t>………………………………………………………</w:t>
      </w:r>
      <w:r w:rsidR="00553016">
        <w:rPr>
          <w:rFonts w:ascii="Arial" w:eastAsiaTheme="minorHAnsi" w:hAnsi="Arial" w:cs="Arial"/>
          <w:szCs w:val="24"/>
          <w:lang w:val="en-ZA"/>
        </w:rPr>
        <w:t>..</w:t>
      </w:r>
      <w:r>
        <w:rPr>
          <w:rFonts w:ascii="Arial" w:eastAsiaTheme="minorHAnsi" w:hAnsi="Arial" w:cs="Arial"/>
          <w:szCs w:val="24"/>
          <w:lang w:val="en-ZA"/>
        </w:rPr>
        <w:t>…</w:t>
      </w:r>
      <w:r w:rsidR="005A6BEE">
        <w:rPr>
          <w:rFonts w:ascii="Arial" w:eastAsiaTheme="minorHAnsi" w:hAnsi="Arial" w:cs="Arial"/>
          <w:szCs w:val="24"/>
          <w:lang w:val="en-ZA"/>
        </w:rPr>
        <w:t>…..10</w:t>
      </w:r>
      <w:r w:rsidRPr="005F0FE7">
        <w:rPr>
          <w:rFonts w:ascii="Arial" w:eastAsiaTheme="minorHAnsi" w:hAnsi="Arial" w:cs="Arial"/>
          <w:szCs w:val="24"/>
          <w:lang w:val="en-ZA"/>
        </w:rPr>
        <w:t xml:space="preserve"> </w:t>
      </w:r>
    </w:p>
    <w:p w14:paraId="1B43AB2F" w14:textId="1E4A53AE" w:rsidR="005F0FE7" w:rsidRPr="005F0FE7" w:rsidRDefault="005F0FE7" w:rsidP="005F0FE7">
      <w:pPr>
        <w:numPr>
          <w:ilvl w:val="1"/>
          <w:numId w:val="1"/>
        </w:numPr>
        <w:tabs>
          <w:tab w:val="left" w:pos="3435"/>
        </w:tabs>
        <w:spacing w:after="160" w:line="240" w:lineRule="auto"/>
        <w:contextualSpacing/>
        <w:jc w:val="both"/>
        <w:rPr>
          <w:rFonts w:ascii="Arial" w:eastAsiaTheme="minorHAnsi" w:hAnsi="Arial" w:cs="Arial"/>
          <w:szCs w:val="24"/>
          <w:lang w:val="en-ZA"/>
        </w:rPr>
      </w:pPr>
      <w:r w:rsidRPr="005F0FE7">
        <w:rPr>
          <w:rFonts w:ascii="Arial" w:eastAsiaTheme="minorHAnsi" w:hAnsi="Arial" w:cs="Arial"/>
          <w:szCs w:val="24"/>
          <w:lang w:val="en-ZA"/>
        </w:rPr>
        <w:t>SCOPE OF WORK</w:t>
      </w:r>
      <w:r>
        <w:rPr>
          <w:rFonts w:ascii="Arial" w:eastAsiaTheme="minorHAnsi" w:hAnsi="Arial" w:cs="Arial"/>
          <w:szCs w:val="24"/>
          <w:lang w:val="en-ZA"/>
        </w:rPr>
        <w:t>……………………………………………………………</w:t>
      </w:r>
      <w:r w:rsidR="00553016">
        <w:rPr>
          <w:rFonts w:ascii="Arial" w:eastAsiaTheme="minorHAnsi" w:hAnsi="Arial" w:cs="Arial"/>
          <w:szCs w:val="24"/>
          <w:lang w:val="en-ZA"/>
        </w:rPr>
        <w:t>..</w:t>
      </w:r>
      <w:r>
        <w:rPr>
          <w:rFonts w:ascii="Arial" w:eastAsiaTheme="minorHAnsi" w:hAnsi="Arial" w:cs="Arial"/>
          <w:szCs w:val="24"/>
          <w:lang w:val="en-ZA"/>
        </w:rPr>
        <w:t>……</w:t>
      </w:r>
      <w:r w:rsidR="005A6BEE">
        <w:rPr>
          <w:rFonts w:ascii="Arial" w:eastAsiaTheme="minorHAnsi" w:hAnsi="Arial" w:cs="Arial"/>
          <w:szCs w:val="24"/>
          <w:lang w:val="en-ZA"/>
        </w:rPr>
        <w:t>..10</w:t>
      </w:r>
    </w:p>
    <w:p w14:paraId="0E0AF861" w14:textId="069B8EE2" w:rsidR="005F0FE7" w:rsidRPr="005F0FE7" w:rsidRDefault="005F0FE7" w:rsidP="005F0FE7">
      <w:pPr>
        <w:numPr>
          <w:ilvl w:val="1"/>
          <w:numId w:val="1"/>
        </w:numPr>
        <w:tabs>
          <w:tab w:val="left" w:pos="3435"/>
        </w:tabs>
        <w:spacing w:after="160" w:line="240" w:lineRule="auto"/>
        <w:contextualSpacing/>
        <w:jc w:val="both"/>
        <w:rPr>
          <w:rFonts w:ascii="Arial" w:eastAsiaTheme="minorHAnsi" w:hAnsi="Arial" w:cs="Arial"/>
          <w:szCs w:val="24"/>
          <w:lang w:val="en-ZA"/>
        </w:rPr>
      </w:pPr>
      <w:r w:rsidRPr="005F0FE7">
        <w:rPr>
          <w:rFonts w:ascii="Arial" w:eastAsiaTheme="minorHAnsi" w:hAnsi="Arial" w:cs="Arial"/>
          <w:szCs w:val="24"/>
          <w:lang w:val="en-ZA"/>
        </w:rPr>
        <w:t>OPENING OF BIDS</w:t>
      </w:r>
      <w:r>
        <w:rPr>
          <w:rFonts w:ascii="Arial" w:eastAsiaTheme="minorHAnsi" w:hAnsi="Arial" w:cs="Arial"/>
          <w:szCs w:val="24"/>
          <w:lang w:val="en-ZA"/>
        </w:rPr>
        <w:t>…………………………………………………………</w:t>
      </w:r>
      <w:r w:rsidR="00553016">
        <w:rPr>
          <w:rFonts w:ascii="Arial" w:eastAsiaTheme="minorHAnsi" w:hAnsi="Arial" w:cs="Arial"/>
          <w:szCs w:val="24"/>
          <w:lang w:val="en-ZA"/>
        </w:rPr>
        <w:t>…..</w:t>
      </w:r>
      <w:r>
        <w:rPr>
          <w:rFonts w:ascii="Arial" w:eastAsiaTheme="minorHAnsi" w:hAnsi="Arial" w:cs="Arial"/>
          <w:szCs w:val="24"/>
          <w:lang w:val="en-ZA"/>
        </w:rPr>
        <w:t>……1</w:t>
      </w:r>
      <w:r w:rsidR="005A6BEE">
        <w:rPr>
          <w:rFonts w:ascii="Arial" w:eastAsiaTheme="minorHAnsi" w:hAnsi="Arial" w:cs="Arial"/>
          <w:szCs w:val="24"/>
          <w:lang w:val="en-ZA"/>
        </w:rPr>
        <w:t>2</w:t>
      </w:r>
    </w:p>
    <w:p w14:paraId="55E74D98" w14:textId="0CB0061B" w:rsidR="005F0FE7" w:rsidRDefault="005F0FE7" w:rsidP="005F0FE7">
      <w:pPr>
        <w:numPr>
          <w:ilvl w:val="1"/>
          <w:numId w:val="1"/>
        </w:numPr>
        <w:tabs>
          <w:tab w:val="left" w:pos="3435"/>
        </w:tabs>
        <w:spacing w:after="160" w:line="240" w:lineRule="auto"/>
        <w:contextualSpacing/>
        <w:jc w:val="both"/>
        <w:rPr>
          <w:rFonts w:ascii="Arial" w:eastAsiaTheme="minorHAnsi" w:hAnsi="Arial" w:cs="Arial"/>
          <w:szCs w:val="24"/>
          <w:lang w:val="en-ZA"/>
        </w:rPr>
      </w:pPr>
      <w:r w:rsidRPr="005F0FE7">
        <w:rPr>
          <w:rFonts w:ascii="Arial" w:eastAsiaTheme="minorHAnsi" w:hAnsi="Arial" w:cs="Arial"/>
          <w:szCs w:val="24"/>
          <w:lang w:val="en-ZA"/>
        </w:rPr>
        <w:t>EVALUATION PROCESS</w:t>
      </w:r>
      <w:r>
        <w:rPr>
          <w:rFonts w:ascii="Arial" w:eastAsiaTheme="minorHAnsi" w:hAnsi="Arial" w:cs="Arial"/>
          <w:szCs w:val="24"/>
          <w:lang w:val="en-ZA"/>
        </w:rPr>
        <w:t>……………………………………………………</w:t>
      </w:r>
      <w:r w:rsidR="00553016">
        <w:rPr>
          <w:rFonts w:ascii="Arial" w:eastAsiaTheme="minorHAnsi" w:hAnsi="Arial" w:cs="Arial"/>
          <w:szCs w:val="24"/>
          <w:lang w:val="en-ZA"/>
        </w:rPr>
        <w:t>.</w:t>
      </w:r>
      <w:r>
        <w:rPr>
          <w:rFonts w:ascii="Arial" w:eastAsiaTheme="minorHAnsi" w:hAnsi="Arial" w:cs="Arial"/>
          <w:szCs w:val="24"/>
          <w:lang w:val="en-ZA"/>
        </w:rPr>
        <w:t>…</w:t>
      </w:r>
      <w:r w:rsidR="00553016">
        <w:rPr>
          <w:rFonts w:ascii="Arial" w:eastAsiaTheme="minorHAnsi" w:hAnsi="Arial" w:cs="Arial"/>
          <w:szCs w:val="24"/>
          <w:lang w:val="en-ZA"/>
        </w:rPr>
        <w:t>..</w:t>
      </w:r>
      <w:r>
        <w:rPr>
          <w:rFonts w:ascii="Arial" w:eastAsiaTheme="minorHAnsi" w:hAnsi="Arial" w:cs="Arial"/>
          <w:szCs w:val="24"/>
          <w:lang w:val="en-ZA"/>
        </w:rPr>
        <w:t>….</w:t>
      </w:r>
      <w:r w:rsidR="005A6BEE">
        <w:rPr>
          <w:rFonts w:ascii="Arial" w:eastAsiaTheme="minorHAnsi" w:hAnsi="Arial" w:cs="Arial"/>
          <w:szCs w:val="24"/>
          <w:lang w:val="en-ZA"/>
        </w:rPr>
        <w:t>12</w:t>
      </w:r>
    </w:p>
    <w:p w14:paraId="42792C65" w14:textId="18C51A2B" w:rsidR="005F0FE7" w:rsidRPr="005F0FE7" w:rsidRDefault="005F0FE7" w:rsidP="005F0FE7">
      <w:pPr>
        <w:numPr>
          <w:ilvl w:val="2"/>
          <w:numId w:val="1"/>
        </w:numPr>
        <w:tabs>
          <w:tab w:val="left" w:pos="3435"/>
        </w:tabs>
        <w:spacing w:after="160" w:line="240" w:lineRule="auto"/>
        <w:contextualSpacing/>
        <w:jc w:val="both"/>
        <w:rPr>
          <w:rFonts w:ascii="Arial" w:eastAsiaTheme="minorHAnsi" w:hAnsi="Arial" w:cs="Arial"/>
          <w:szCs w:val="24"/>
          <w:lang w:val="en-ZA"/>
        </w:rPr>
      </w:pPr>
      <w:r w:rsidRPr="005F0FE7">
        <w:rPr>
          <w:rFonts w:ascii="Arial" w:eastAsiaTheme="minorHAnsi" w:hAnsi="Arial" w:cs="Arial"/>
          <w:szCs w:val="24"/>
          <w:lang w:val="en-ZA"/>
        </w:rPr>
        <w:t>Phase I: Mandatory Requirements</w:t>
      </w:r>
      <w:r>
        <w:rPr>
          <w:rFonts w:ascii="Arial" w:eastAsiaTheme="minorHAnsi" w:hAnsi="Arial" w:cs="Arial"/>
          <w:szCs w:val="24"/>
          <w:lang w:val="en-ZA"/>
        </w:rPr>
        <w:t>……………………………</w:t>
      </w:r>
      <w:r w:rsidR="00553016">
        <w:rPr>
          <w:rFonts w:ascii="Arial" w:eastAsiaTheme="minorHAnsi" w:hAnsi="Arial" w:cs="Arial"/>
          <w:szCs w:val="24"/>
          <w:lang w:val="en-ZA"/>
        </w:rPr>
        <w:t>.</w:t>
      </w:r>
      <w:r>
        <w:rPr>
          <w:rFonts w:ascii="Arial" w:eastAsiaTheme="minorHAnsi" w:hAnsi="Arial" w:cs="Arial"/>
          <w:szCs w:val="24"/>
          <w:lang w:val="en-ZA"/>
        </w:rPr>
        <w:t>…</w:t>
      </w:r>
      <w:r w:rsidR="00553016">
        <w:rPr>
          <w:rFonts w:ascii="Arial" w:eastAsiaTheme="minorHAnsi" w:hAnsi="Arial" w:cs="Arial"/>
          <w:szCs w:val="24"/>
          <w:lang w:val="en-ZA"/>
        </w:rPr>
        <w:t>.</w:t>
      </w:r>
      <w:r>
        <w:rPr>
          <w:rFonts w:ascii="Arial" w:eastAsiaTheme="minorHAnsi" w:hAnsi="Arial" w:cs="Arial"/>
          <w:szCs w:val="24"/>
          <w:lang w:val="en-ZA"/>
        </w:rPr>
        <w:t>………..</w:t>
      </w:r>
      <w:r w:rsidR="005A6BEE">
        <w:rPr>
          <w:rFonts w:ascii="Arial" w:eastAsiaTheme="minorHAnsi" w:hAnsi="Arial" w:cs="Arial"/>
          <w:szCs w:val="24"/>
          <w:lang w:val="en-ZA"/>
        </w:rPr>
        <w:t>12</w:t>
      </w:r>
    </w:p>
    <w:p w14:paraId="3DA8FBC1" w14:textId="5C89A196" w:rsidR="005F0FE7" w:rsidRPr="005F0FE7" w:rsidRDefault="005F0FE7" w:rsidP="005F0FE7">
      <w:pPr>
        <w:numPr>
          <w:ilvl w:val="3"/>
          <w:numId w:val="1"/>
        </w:numPr>
        <w:tabs>
          <w:tab w:val="left" w:pos="3435"/>
        </w:tabs>
        <w:spacing w:after="160" w:line="240" w:lineRule="auto"/>
        <w:contextualSpacing/>
        <w:jc w:val="both"/>
        <w:rPr>
          <w:rFonts w:ascii="Arial" w:eastAsiaTheme="minorHAnsi" w:hAnsi="Arial" w:cs="Arial"/>
          <w:szCs w:val="24"/>
          <w:lang w:val="en-ZA"/>
        </w:rPr>
      </w:pPr>
      <w:r w:rsidRPr="005F0FE7">
        <w:rPr>
          <w:rFonts w:ascii="Arial" w:eastAsiaTheme="minorHAnsi" w:hAnsi="Arial" w:cs="Arial"/>
          <w:szCs w:val="24"/>
          <w:lang w:val="en-ZA"/>
        </w:rPr>
        <w:t>Registration on Central Supplier Database (CSD)</w:t>
      </w:r>
      <w:r>
        <w:rPr>
          <w:rFonts w:ascii="Arial" w:eastAsiaTheme="minorHAnsi" w:hAnsi="Arial" w:cs="Arial"/>
          <w:szCs w:val="24"/>
          <w:lang w:val="en-ZA"/>
        </w:rPr>
        <w:t>……</w:t>
      </w:r>
      <w:r w:rsidR="00553016">
        <w:rPr>
          <w:rFonts w:ascii="Arial" w:eastAsiaTheme="minorHAnsi" w:hAnsi="Arial" w:cs="Arial"/>
          <w:szCs w:val="24"/>
          <w:lang w:val="en-ZA"/>
        </w:rPr>
        <w:t>...</w:t>
      </w:r>
      <w:r>
        <w:rPr>
          <w:rFonts w:ascii="Arial" w:eastAsiaTheme="minorHAnsi" w:hAnsi="Arial" w:cs="Arial"/>
          <w:szCs w:val="24"/>
          <w:lang w:val="en-ZA"/>
        </w:rPr>
        <w:t>………</w:t>
      </w:r>
      <w:r w:rsidR="005A6BEE">
        <w:rPr>
          <w:rFonts w:ascii="Arial" w:eastAsiaTheme="minorHAnsi" w:hAnsi="Arial" w:cs="Arial"/>
          <w:szCs w:val="24"/>
          <w:lang w:val="en-ZA"/>
        </w:rPr>
        <w:t>..12</w:t>
      </w:r>
      <w:r w:rsidRPr="005F0FE7">
        <w:rPr>
          <w:rFonts w:ascii="Arial" w:eastAsiaTheme="minorHAnsi" w:hAnsi="Arial" w:cs="Arial"/>
          <w:szCs w:val="24"/>
          <w:lang w:val="en-ZA"/>
        </w:rPr>
        <w:t xml:space="preserve"> </w:t>
      </w:r>
    </w:p>
    <w:p w14:paraId="16CEE585" w14:textId="78C245CD" w:rsidR="005F0FE7" w:rsidRPr="005F0FE7" w:rsidRDefault="005F0FE7" w:rsidP="005F0FE7">
      <w:pPr>
        <w:numPr>
          <w:ilvl w:val="3"/>
          <w:numId w:val="1"/>
        </w:numPr>
        <w:tabs>
          <w:tab w:val="left" w:pos="3435"/>
        </w:tabs>
        <w:spacing w:after="160" w:line="240" w:lineRule="auto"/>
        <w:contextualSpacing/>
        <w:jc w:val="both"/>
        <w:rPr>
          <w:rFonts w:ascii="Arial" w:eastAsiaTheme="minorHAnsi" w:hAnsi="Arial" w:cs="Arial"/>
          <w:szCs w:val="24"/>
          <w:lang w:val="en-ZA"/>
        </w:rPr>
      </w:pPr>
      <w:r w:rsidRPr="005F0FE7">
        <w:rPr>
          <w:rFonts w:ascii="Arial" w:eastAsiaTheme="minorHAnsi" w:hAnsi="Arial" w:cs="Arial"/>
          <w:szCs w:val="24"/>
          <w:lang w:val="en-ZA"/>
        </w:rPr>
        <w:t>Valid Tax Compliance Status PIN</w:t>
      </w:r>
      <w:r>
        <w:rPr>
          <w:rFonts w:ascii="Arial" w:eastAsiaTheme="minorHAnsi" w:hAnsi="Arial" w:cs="Arial"/>
          <w:szCs w:val="24"/>
          <w:lang w:val="en-ZA"/>
        </w:rPr>
        <w:t>………………………</w:t>
      </w:r>
      <w:r w:rsidR="00553016">
        <w:rPr>
          <w:rFonts w:ascii="Arial" w:eastAsiaTheme="minorHAnsi" w:hAnsi="Arial" w:cs="Arial"/>
          <w:szCs w:val="24"/>
          <w:lang w:val="en-ZA"/>
        </w:rPr>
        <w:t>…..</w:t>
      </w:r>
      <w:r>
        <w:rPr>
          <w:rFonts w:ascii="Arial" w:eastAsiaTheme="minorHAnsi" w:hAnsi="Arial" w:cs="Arial"/>
          <w:szCs w:val="24"/>
          <w:lang w:val="en-ZA"/>
        </w:rPr>
        <w:t>……</w:t>
      </w:r>
      <w:r w:rsidR="00553016">
        <w:rPr>
          <w:rFonts w:ascii="Arial" w:eastAsiaTheme="minorHAnsi" w:hAnsi="Arial" w:cs="Arial"/>
          <w:szCs w:val="24"/>
          <w:lang w:val="en-ZA"/>
        </w:rPr>
        <w:t>..13</w:t>
      </w:r>
    </w:p>
    <w:p w14:paraId="1A47E0F5" w14:textId="3B5D2F76" w:rsidR="005F0FE7" w:rsidRPr="005F0FE7" w:rsidRDefault="005F0FE7" w:rsidP="005F0FE7">
      <w:pPr>
        <w:numPr>
          <w:ilvl w:val="3"/>
          <w:numId w:val="1"/>
        </w:numPr>
        <w:tabs>
          <w:tab w:val="left" w:pos="3435"/>
        </w:tabs>
        <w:spacing w:after="160" w:line="240" w:lineRule="auto"/>
        <w:contextualSpacing/>
        <w:jc w:val="both"/>
        <w:rPr>
          <w:rFonts w:ascii="Arial" w:eastAsiaTheme="minorHAnsi" w:hAnsi="Arial" w:cs="Arial"/>
          <w:szCs w:val="24"/>
          <w:lang w:val="en-ZA"/>
        </w:rPr>
      </w:pPr>
      <w:r w:rsidRPr="005F0FE7">
        <w:rPr>
          <w:rFonts w:ascii="Arial" w:eastAsiaTheme="minorHAnsi" w:hAnsi="Arial" w:cs="Arial"/>
          <w:szCs w:val="24"/>
          <w:lang w:val="en-ZA"/>
        </w:rPr>
        <w:t>Responsive Bids</w:t>
      </w:r>
      <w:r>
        <w:rPr>
          <w:rFonts w:ascii="Arial" w:eastAsiaTheme="minorHAnsi" w:hAnsi="Arial" w:cs="Arial"/>
          <w:szCs w:val="24"/>
          <w:lang w:val="en-ZA"/>
        </w:rPr>
        <w:t>……………………………………………</w:t>
      </w:r>
      <w:r w:rsidR="00553016">
        <w:rPr>
          <w:rFonts w:ascii="Arial" w:eastAsiaTheme="minorHAnsi" w:hAnsi="Arial" w:cs="Arial"/>
          <w:szCs w:val="24"/>
          <w:lang w:val="en-ZA"/>
        </w:rPr>
        <w:t>..</w:t>
      </w:r>
      <w:r>
        <w:rPr>
          <w:rFonts w:ascii="Arial" w:eastAsiaTheme="minorHAnsi" w:hAnsi="Arial" w:cs="Arial"/>
          <w:szCs w:val="24"/>
          <w:lang w:val="en-ZA"/>
        </w:rPr>
        <w:t>………</w:t>
      </w:r>
      <w:r w:rsidR="005A6BEE">
        <w:rPr>
          <w:rFonts w:ascii="Arial" w:eastAsiaTheme="minorHAnsi" w:hAnsi="Arial" w:cs="Arial"/>
          <w:szCs w:val="24"/>
          <w:lang w:val="en-ZA"/>
        </w:rPr>
        <w:t>13</w:t>
      </w:r>
    </w:p>
    <w:p w14:paraId="528DCEF9" w14:textId="761B629F" w:rsidR="005F0FE7" w:rsidRPr="005F0FE7" w:rsidRDefault="005F0FE7" w:rsidP="005F0FE7">
      <w:pPr>
        <w:numPr>
          <w:ilvl w:val="3"/>
          <w:numId w:val="1"/>
        </w:numPr>
        <w:tabs>
          <w:tab w:val="left" w:pos="3435"/>
        </w:tabs>
        <w:spacing w:after="160" w:line="240" w:lineRule="auto"/>
        <w:contextualSpacing/>
        <w:jc w:val="both"/>
        <w:rPr>
          <w:rFonts w:ascii="Arial" w:eastAsiaTheme="minorHAnsi" w:hAnsi="Arial" w:cs="Arial"/>
          <w:szCs w:val="24"/>
          <w:lang w:val="en-ZA"/>
        </w:rPr>
      </w:pPr>
      <w:r w:rsidRPr="005F0FE7">
        <w:rPr>
          <w:rFonts w:ascii="Arial" w:eastAsiaTheme="minorHAnsi" w:hAnsi="Arial" w:cs="Arial"/>
          <w:szCs w:val="24"/>
          <w:lang w:val="en-ZA"/>
        </w:rPr>
        <w:t>Accreditation</w:t>
      </w:r>
      <w:r>
        <w:rPr>
          <w:rFonts w:ascii="Arial" w:eastAsiaTheme="minorHAnsi" w:hAnsi="Arial" w:cs="Arial"/>
          <w:szCs w:val="24"/>
          <w:lang w:val="en-ZA"/>
        </w:rPr>
        <w:t>…………………………………………………</w:t>
      </w:r>
      <w:r w:rsidR="00553016">
        <w:rPr>
          <w:rFonts w:ascii="Arial" w:eastAsiaTheme="minorHAnsi" w:hAnsi="Arial" w:cs="Arial"/>
          <w:szCs w:val="24"/>
          <w:lang w:val="en-ZA"/>
        </w:rPr>
        <w:t>..</w:t>
      </w:r>
      <w:r>
        <w:rPr>
          <w:rFonts w:ascii="Arial" w:eastAsiaTheme="minorHAnsi" w:hAnsi="Arial" w:cs="Arial"/>
          <w:szCs w:val="24"/>
          <w:lang w:val="en-ZA"/>
        </w:rPr>
        <w:t>……..</w:t>
      </w:r>
      <w:r w:rsidR="005A6BEE">
        <w:rPr>
          <w:rFonts w:ascii="Arial" w:eastAsiaTheme="minorHAnsi" w:hAnsi="Arial" w:cs="Arial"/>
          <w:szCs w:val="24"/>
          <w:lang w:val="en-ZA"/>
        </w:rPr>
        <w:t>13</w:t>
      </w:r>
    </w:p>
    <w:p w14:paraId="254A1A99" w14:textId="13A366DA" w:rsidR="005F0FE7" w:rsidRDefault="005F0FE7" w:rsidP="005F0FE7">
      <w:pPr>
        <w:numPr>
          <w:ilvl w:val="2"/>
          <w:numId w:val="1"/>
        </w:numPr>
        <w:tabs>
          <w:tab w:val="left" w:pos="3435"/>
        </w:tabs>
        <w:spacing w:after="160" w:line="240" w:lineRule="auto"/>
        <w:contextualSpacing/>
        <w:jc w:val="both"/>
        <w:rPr>
          <w:rFonts w:ascii="Arial" w:eastAsiaTheme="minorHAnsi" w:hAnsi="Arial" w:cs="Arial"/>
          <w:szCs w:val="24"/>
          <w:lang w:val="en-ZA"/>
        </w:rPr>
      </w:pPr>
      <w:r w:rsidRPr="005A6BEE">
        <w:rPr>
          <w:rFonts w:ascii="Arial" w:eastAsiaTheme="minorHAnsi" w:hAnsi="Arial" w:cs="Arial"/>
          <w:sz w:val="20"/>
          <w:szCs w:val="24"/>
          <w:lang w:val="en-ZA"/>
        </w:rPr>
        <w:t>Phase II: Functionality Evaluation as per the Terms of Reference</w:t>
      </w:r>
      <w:r w:rsidR="005A6BEE">
        <w:rPr>
          <w:rFonts w:ascii="Arial" w:eastAsiaTheme="minorHAnsi" w:hAnsi="Arial" w:cs="Arial"/>
          <w:szCs w:val="24"/>
          <w:lang w:val="en-ZA"/>
        </w:rPr>
        <w:t>……</w:t>
      </w:r>
      <w:r w:rsidR="00553016">
        <w:rPr>
          <w:rFonts w:ascii="Arial" w:eastAsiaTheme="minorHAnsi" w:hAnsi="Arial" w:cs="Arial"/>
          <w:szCs w:val="24"/>
          <w:lang w:val="en-ZA"/>
        </w:rPr>
        <w:t>.</w:t>
      </w:r>
      <w:r w:rsidR="005A6BEE">
        <w:rPr>
          <w:rFonts w:ascii="Arial" w:eastAsiaTheme="minorHAnsi" w:hAnsi="Arial" w:cs="Arial"/>
          <w:szCs w:val="24"/>
          <w:lang w:val="en-ZA"/>
        </w:rPr>
        <w:t>…</w:t>
      </w:r>
      <w:r w:rsidR="00553016">
        <w:rPr>
          <w:rFonts w:ascii="Arial" w:eastAsiaTheme="minorHAnsi" w:hAnsi="Arial" w:cs="Arial"/>
          <w:szCs w:val="24"/>
          <w:lang w:val="en-ZA"/>
        </w:rPr>
        <w:t>.</w:t>
      </w:r>
      <w:r w:rsidR="005A6BEE">
        <w:rPr>
          <w:rFonts w:ascii="Arial" w:eastAsiaTheme="minorHAnsi" w:hAnsi="Arial" w:cs="Arial"/>
          <w:szCs w:val="24"/>
          <w:lang w:val="en-ZA"/>
        </w:rPr>
        <w:t>.13-14</w:t>
      </w:r>
    </w:p>
    <w:p w14:paraId="66F6F54D" w14:textId="7EAD6639" w:rsidR="005F0FE7" w:rsidRPr="005F0FE7" w:rsidRDefault="005F0FE7" w:rsidP="005F0FE7">
      <w:pPr>
        <w:numPr>
          <w:ilvl w:val="2"/>
          <w:numId w:val="1"/>
        </w:numPr>
        <w:tabs>
          <w:tab w:val="left" w:pos="3435"/>
        </w:tabs>
        <w:spacing w:after="160" w:line="240" w:lineRule="auto"/>
        <w:contextualSpacing/>
        <w:jc w:val="both"/>
        <w:rPr>
          <w:rFonts w:ascii="Arial" w:eastAsiaTheme="minorHAnsi" w:hAnsi="Arial" w:cs="Arial"/>
          <w:szCs w:val="24"/>
          <w:lang w:val="en-ZA"/>
        </w:rPr>
      </w:pPr>
      <w:r w:rsidRPr="005F0FE7">
        <w:rPr>
          <w:rFonts w:ascii="Arial" w:eastAsiaTheme="minorHAnsi" w:hAnsi="Arial" w:cs="Arial"/>
          <w:szCs w:val="24"/>
          <w:lang w:val="en-ZA"/>
        </w:rPr>
        <w:t>Phase I</w:t>
      </w:r>
      <w:r>
        <w:rPr>
          <w:rFonts w:ascii="Arial" w:eastAsiaTheme="minorHAnsi" w:hAnsi="Arial" w:cs="Arial"/>
          <w:szCs w:val="24"/>
          <w:lang w:val="en-ZA"/>
        </w:rPr>
        <w:t xml:space="preserve">II: </w:t>
      </w:r>
      <w:r w:rsidRPr="005F0FE7">
        <w:rPr>
          <w:rFonts w:ascii="Arial" w:eastAsiaTheme="minorHAnsi" w:hAnsi="Arial" w:cs="Arial"/>
          <w:szCs w:val="24"/>
          <w:lang w:val="en-ZA"/>
        </w:rPr>
        <w:t>Preference Point System</w:t>
      </w:r>
      <w:r>
        <w:rPr>
          <w:rFonts w:ascii="Arial" w:eastAsiaTheme="minorHAnsi" w:hAnsi="Arial" w:cs="Arial"/>
          <w:szCs w:val="24"/>
          <w:lang w:val="en-ZA"/>
        </w:rPr>
        <w:t>………………………………</w:t>
      </w:r>
      <w:r w:rsidR="005A6BEE">
        <w:rPr>
          <w:rFonts w:ascii="Arial" w:eastAsiaTheme="minorHAnsi" w:hAnsi="Arial" w:cs="Arial"/>
          <w:szCs w:val="24"/>
          <w:lang w:val="en-ZA"/>
        </w:rPr>
        <w:t>.</w:t>
      </w:r>
      <w:r>
        <w:rPr>
          <w:rFonts w:ascii="Arial" w:eastAsiaTheme="minorHAnsi" w:hAnsi="Arial" w:cs="Arial"/>
          <w:szCs w:val="24"/>
          <w:lang w:val="en-ZA"/>
        </w:rPr>
        <w:t>…</w:t>
      </w:r>
      <w:r w:rsidR="00553016">
        <w:rPr>
          <w:rFonts w:ascii="Arial" w:eastAsiaTheme="minorHAnsi" w:hAnsi="Arial" w:cs="Arial"/>
          <w:szCs w:val="24"/>
          <w:lang w:val="en-ZA"/>
        </w:rPr>
        <w:t>..</w:t>
      </w:r>
      <w:r>
        <w:rPr>
          <w:rFonts w:ascii="Arial" w:eastAsiaTheme="minorHAnsi" w:hAnsi="Arial" w:cs="Arial"/>
          <w:szCs w:val="24"/>
          <w:lang w:val="en-ZA"/>
        </w:rPr>
        <w:t>.</w:t>
      </w:r>
      <w:r w:rsidR="005A6BEE">
        <w:rPr>
          <w:rFonts w:ascii="Arial" w:eastAsiaTheme="minorHAnsi" w:hAnsi="Arial" w:cs="Arial"/>
          <w:szCs w:val="24"/>
          <w:lang w:val="en-ZA"/>
        </w:rPr>
        <w:t>.15-17</w:t>
      </w:r>
    </w:p>
    <w:p w14:paraId="18FF38A6" w14:textId="222BFFC2" w:rsidR="005F0FE7" w:rsidRPr="005F0FE7" w:rsidRDefault="005F0FE7" w:rsidP="005F0FE7">
      <w:pPr>
        <w:numPr>
          <w:ilvl w:val="1"/>
          <w:numId w:val="1"/>
        </w:numPr>
        <w:tabs>
          <w:tab w:val="left" w:pos="3435"/>
        </w:tabs>
        <w:spacing w:after="160" w:line="240" w:lineRule="auto"/>
        <w:contextualSpacing/>
        <w:jc w:val="both"/>
        <w:rPr>
          <w:rFonts w:ascii="Arial" w:eastAsiaTheme="minorHAnsi" w:hAnsi="Arial" w:cs="Arial"/>
          <w:szCs w:val="24"/>
          <w:lang w:val="en-ZA"/>
        </w:rPr>
      </w:pPr>
      <w:r w:rsidRPr="005F0FE7">
        <w:rPr>
          <w:rFonts w:ascii="Arial" w:eastAsiaTheme="minorHAnsi" w:hAnsi="Arial" w:cs="Arial"/>
          <w:szCs w:val="24"/>
          <w:lang w:val="en-ZA"/>
        </w:rPr>
        <w:t>OVERALL CRITERIA</w:t>
      </w:r>
      <w:r w:rsidR="005A6BEE">
        <w:rPr>
          <w:rFonts w:ascii="Arial" w:eastAsiaTheme="minorHAnsi" w:hAnsi="Arial" w:cs="Arial"/>
          <w:szCs w:val="24"/>
          <w:lang w:val="en-ZA"/>
        </w:rPr>
        <w:t>………………………………………………………</w:t>
      </w:r>
      <w:r w:rsidR="00553016">
        <w:rPr>
          <w:rFonts w:ascii="Arial" w:eastAsiaTheme="minorHAnsi" w:hAnsi="Arial" w:cs="Arial"/>
          <w:szCs w:val="24"/>
          <w:lang w:val="en-ZA"/>
        </w:rPr>
        <w:t>..</w:t>
      </w:r>
      <w:r w:rsidR="005A6BEE">
        <w:rPr>
          <w:rFonts w:ascii="Arial" w:eastAsiaTheme="minorHAnsi" w:hAnsi="Arial" w:cs="Arial"/>
          <w:szCs w:val="24"/>
          <w:lang w:val="en-ZA"/>
        </w:rPr>
        <w:t>……….17</w:t>
      </w:r>
    </w:p>
    <w:p w14:paraId="122CFE37" w14:textId="20DCEF6B" w:rsidR="005F0FE7" w:rsidRPr="005F0FE7" w:rsidRDefault="005F0FE7" w:rsidP="005F0FE7">
      <w:pPr>
        <w:numPr>
          <w:ilvl w:val="1"/>
          <w:numId w:val="1"/>
        </w:numPr>
        <w:tabs>
          <w:tab w:val="left" w:pos="3435"/>
        </w:tabs>
        <w:spacing w:after="160" w:line="240" w:lineRule="auto"/>
        <w:contextualSpacing/>
        <w:jc w:val="both"/>
        <w:rPr>
          <w:rFonts w:ascii="Arial" w:eastAsiaTheme="minorHAnsi" w:hAnsi="Arial" w:cs="Arial"/>
          <w:szCs w:val="24"/>
          <w:lang w:val="en-ZA"/>
        </w:rPr>
      </w:pPr>
      <w:r w:rsidRPr="005F0FE7">
        <w:rPr>
          <w:rFonts w:ascii="Arial" w:eastAsiaTheme="minorHAnsi" w:hAnsi="Arial" w:cs="Arial"/>
          <w:szCs w:val="24"/>
          <w:lang w:val="en-ZA"/>
        </w:rPr>
        <w:t>ADJUDICATION OF THE BIDS</w:t>
      </w:r>
      <w:r w:rsidR="005A6BEE">
        <w:rPr>
          <w:rFonts w:ascii="Arial" w:eastAsiaTheme="minorHAnsi" w:hAnsi="Arial" w:cs="Arial"/>
          <w:szCs w:val="24"/>
          <w:lang w:val="en-ZA"/>
        </w:rPr>
        <w:t>……………………………………………</w:t>
      </w:r>
      <w:r w:rsidR="00553016">
        <w:rPr>
          <w:rFonts w:ascii="Arial" w:eastAsiaTheme="minorHAnsi" w:hAnsi="Arial" w:cs="Arial"/>
          <w:szCs w:val="24"/>
          <w:lang w:val="en-ZA"/>
        </w:rPr>
        <w:t>.</w:t>
      </w:r>
      <w:r w:rsidR="005A6BEE">
        <w:rPr>
          <w:rFonts w:ascii="Arial" w:eastAsiaTheme="minorHAnsi" w:hAnsi="Arial" w:cs="Arial"/>
          <w:szCs w:val="24"/>
          <w:lang w:val="en-ZA"/>
        </w:rPr>
        <w:t>…</w:t>
      </w:r>
      <w:r w:rsidR="00553016">
        <w:rPr>
          <w:rFonts w:ascii="Arial" w:eastAsiaTheme="minorHAnsi" w:hAnsi="Arial" w:cs="Arial"/>
          <w:szCs w:val="24"/>
          <w:lang w:val="en-ZA"/>
        </w:rPr>
        <w:t>.</w:t>
      </w:r>
      <w:r w:rsidR="005A6BEE">
        <w:rPr>
          <w:rFonts w:ascii="Arial" w:eastAsiaTheme="minorHAnsi" w:hAnsi="Arial" w:cs="Arial"/>
          <w:szCs w:val="24"/>
          <w:lang w:val="en-ZA"/>
        </w:rPr>
        <w:t>……18</w:t>
      </w:r>
    </w:p>
    <w:p w14:paraId="63214983" w14:textId="3F28F21C" w:rsidR="005F0FE7" w:rsidRPr="005F0FE7" w:rsidRDefault="005F0FE7" w:rsidP="005F0FE7">
      <w:pPr>
        <w:numPr>
          <w:ilvl w:val="1"/>
          <w:numId w:val="1"/>
        </w:numPr>
        <w:tabs>
          <w:tab w:val="left" w:pos="3435"/>
        </w:tabs>
        <w:spacing w:after="160" w:line="240" w:lineRule="auto"/>
        <w:contextualSpacing/>
        <w:jc w:val="both"/>
        <w:rPr>
          <w:rFonts w:ascii="Arial" w:eastAsiaTheme="minorHAnsi" w:hAnsi="Arial" w:cs="Arial"/>
          <w:szCs w:val="24"/>
          <w:lang w:val="en-ZA"/>
        </w:rPr>
      </w:pPr>
      <w:r w:rsidRPr="005F0FE7">
        <w:rPr>
          <w:rFonts w:ascii="Arial" w:eastAsiaTheme="minorHAnsi" w:hAnsi="Arial" w:cs="Arial"/>
          <w:szCs w:val="24"/>
          <w:lang w:val="en-ZA"/>
        </w:rPr>
        <w:t>AWARD OF CONTRACT</w:t>
      </w:r>
      <w:r w:rsidR="005A6BEE">
        <w:rPr>
          <w:rFonts w:ascii="Arial" w:eastAsiaTheme="minorHAnsi" w:hAnsi="Arial" w:cs="Arial"/>
          <w:szCs w:val="24"/>
          <w:lang w:val="en-ZA"/>
        </w:rPr>
        <w:t>…………………………………………………</w:t>
      </w:r>
      <w:r w:rsidR="00553016">
        <w:rPr>
          <w:rFonts w:ascii="Arial" w:eastAsiaTheme="minorHAnsi" w:hAnsi="Arial" w:cs="Arial"/>
          <w:szCs w:val="24"/>
          <w:lang w:val="en-ZA"/>
        </w:rPr>
        <w:t>.</w:t>
      </w:r>
      <w:r w:rsidR="005A6BEE">
        <w:rPr>
          <w:rFonts w:ascii="Arial" w:eastAsiaTheme="minorHAnsi" w:hAnsi="Arial" w:cs="Arial"/>
          <w:szCs w:val="24"/>
          <w:lang w:val="en-ZA"/>
        </w:rPr>
        <w:t>……</w:t>
      </w:r>
      <w:r w:rsidR="00553016">
        <w:rPr>
          <w:rFonts w:ascii="Arial" w:eastAsiaTheme="minorHAnsi" w:hAnsi="Arial" w:cs="Arial"/>
          <w:szCs w:val="24"/>
          <w:lang w:val="en-ZA"/>
        </w:rPr>
        <w:t>.</w:t>
      </w:r>
      <w:r w:rsidR="005A6BEE">
        <w:rPr>
          <w:rFonts w:ascii="Arial" w:eastAsiaTheme="minorHAnsi" w:hAnsi="Arial" w:cs="Arial"/>
          <w:szCs w:val="24"/>
          <w:lang w:val="en-ZA"/>
        </w:rPr>
        <w:t>…...18</w:t>
      </w:r>
    </w:p>
    <w:p w14:paraId="0F0E1603" w14:textId="65EC8EA3" w:rsidR="005F0FE7" w:rsidRPr="005F0FE7" w:rsidRDefault="005F0FE7" w:rsidP="005F0FE7">
      <w:pPr>
        <w:numPr>
          <w:ilvl w:val="1"/>
          <w:numId w:val="1"/>
        </w:numPr>
        <w:tabs>
          <w:tab w:val="left" w:pos="3435"/>
        </w:tabs>
        <w:spacing w:after="160" w:line="240" w:lineRule="auto"/>
        <w:contextualSpacing/>
        <w:jc w:val="both"/>
        <w:rPr>
          <w:rFonts w:ascii="Arial" w:eastAsiaTheme="minorHAnsi" w:hAnsi="Arial" w:cs="Arial"/>
          <w:szCs w:val="24"/>
          <w:lang w:val="en-ZA"/>
        </w:rPr>
      </w:pPr>
      <w:r w:rsidRPr="005F0FE7">
        <w:rPr>
          <w:rFonts w:ascii="Arial" w:eastAsiaTheme="minorHAnsi" w:hAnsi="Arial" w:cs="Arial"/>
          <w:szCs w:val="24"/>
          <w:lang w:val="en-ZA"/>
        </w:rPr>
        <w:t>LATE BIDS</w:t>
      </w:r>
      <w:r w:rsidR="005A6BEE">
        <w:rPr>
          <w:rFonts w:ascii="Arial" w:eastAsiaTheme="minorHAnsi" w:hAnsi="Arial" w:cs="Arial"/>
          <w:szCs w:val="24"/>
          <w:lang w:val="en-ZA"/>
        </w:rPr>
        <w:t>…………………………………………………………………</w:t>
      </w:r>
      <w:r w:rsidR="00553016">
        <w:rPr>
          <w:rFonts w:ascii="Arial" w:eastAsiaTheme="minorHAnsi" w:hAnsi="Arial" w:cs="Arial"/>
          <w:szCs w:val="24"/>
          <w:lang w:val="en-ZA"/>
        </w:rPr>
        <w:t>.</w:t>
      </w:r>
      <w:r w:rsidR="005A6BEE">
        <w:rPr>
          <w:rFonts w:ascii="Arial" w:eastAsiaTheme="minorHAnsi" w:hAnsi="Arial" w:cs="Arial"/>
          <w:szCs w:val="24"/>
          <w:lang w:val="en-ZA"/>
        </w:rPr>
        <w:t>……</w:t>
      </w:r>
      <w:r w:rsidR="00553016">
        <w:rPr>
          <w:rFonts w:ascii="Arial" w:eastAsiaTheme="minorHAnsi" w:hAnsi="Arial" w:cs="Arial"/>
          <w:szCs w:val="24"/>
          <w:lang w:val="en-ZA"/>
        </w:rPr>
        <w:t>.</w:t>
      </w:r>
      <w:r w:rsidR="005A6BEE">
        <w:rPr>
          <w:rFonts w:ascii="Arial" w:eastAsiaTheme="minorHAnsi" w:hAnsi="Arial" w:cs="Arial"/>
          <w:szCs w:val="24"/>
          <w:lang w:val="en-ZA"/>
        </w:rPr>
        <w:t>…...18</w:t>
      </w:r>
    </w:p>
    <w:p w14:paraId="2A6F2863" w14:textId="645D2F4D" w:rsidR="005F0FE7" w:rsidRPr="005F0FE7" w:rsidRDefault="005F0FE7" w:rsidP="005F0FE7">
      <w:pPr>
        <w:numPr>
          <w:ilvl w:val="1"/>
          <w:numId w:val="1"/>
        </w:numPr>
        <w:tabs>
          <w:tab w:val="left" w:pos="3435"/>
        </w:tabs>
        <w:spacing w:after="160" w:line="240" w:lineRule="auto"/>
        <w:contextualSpacing/>
        <w:jc w:val="both"/>
        <w:rPr>
          <w:rFonts w:ascii="Arial" w:eastAsiaTheme="minorHAnsi" w:hAnsi="Arial" w:cs="Arial"/>
          <w:szCs w:val="24"/>
          <w:lang w:val="en-ZA"/>
        </w:rPr>
      </w:pPr>
      <w:r w:rsidRPr="005F0FE7">
        <w:rPr>
          <w:rFonts w:ascii="Arial" w:eastAsiaTheme="minorHAnsi" w:hAnsi="Arial" w:cs="Arial"/>
          <w:szCs w:val="24"/>
          <w:lang w:val="en-ZA"/>
        </w:rPr>
        <w:t>COUNTER CONDITIONS</w:t>
      </w:r>
      <w:r w:rsidR="005A6BEE">
        <w:rPr>
          <w:rFonts w:ascii="Arial" w:eastAsiaTheme="minorHAnsi" w:hAnsi="Arial" w:cs="Arial"/>
          <w:szCs w:val="24"/>
          <w:lang w:val="en-ZA"/>
        </w:rPr>
        <w:t>…………………………………………………</w:t>
      </w:r>
      <w:r w:rsidR="00553016">
        <w:rPr>
          <w:rFonts w:ascii="Arial" w:eastAsiaTheme="minorHAnsi" w:hAnsi="Arial" w:cs="Arial"/>
          <w:szCs w:val="24"/>
          <w:lang w:val="en-ZA"/>
        </w:rPr>
        <w:t>.</w:t>
      </w:r>
      <w:r w:rsidR="005A6BEE">
        <w:rPr>
          <w:rFonts w:ascii="Arial" w:eastAsiaTheme="minorHAnsi" w:hAnsi="Arial" w:cs="Arial"/>
          <w:szCs w:val="24"/>
          <w:lang w:val="en-ZA"/>
        </w:rPr>
        <w:t>……</w:t>
      </w:r>
      <w:r w:rsidR="00553016">
        <w:rPr>
          <w:rFonts w:ascii="Arial" w:eastAsiaTheme="minorHAnsi" w:hAnsi="Arial" w:cs="Arial"/>
          <w:szCs w:val="24"/>
          <w:lang w:val="en-ZA"/>
        </w:rPr>
        <w:t>.</w:t>
      </w:r>
      <w:r w:rsidR="005A6BEE">
        <w:rPr>
          <w:rFonts w:ascii="Arial" w:eastAsiaTheme="minorHAnsi" w:hAnsi="Arial" w:cs="Arial"/>
          <w:szCs w:val="24"/>
          <w:lang w:val="en-ZA"/>
        </w:rPr>
        <w:t>….18</w:t>
      </w:r>
    </w:p>
    <w:p w14:paraId="056D39C2" w14:textId="7FF6868E" w:rsidR="005F0FE7" w:rsidRPr="005F0FE7" w:rsidRDefault="005F0FE7" w:rsidP="005F0FE7">
      <w:pPr>
        <w:numPr>
          <w:ilvl w:val="1"/>
          <w:numId w:val="1"/>
        </w:numPr>
        <w:tabs>
          <w:tab w:val="left" w:pos="3435"/>
        </w:tabs>
        <w:spacing w:after="160" w:line="240" w:lineRule="auto"/>
        <w:contextualSpacing/>
        <w:jc w:val="both"/>
        <w:rPr>
          <w:rFonts w:ascii="Arial" w:eastAsiaTheme="minorHAnsi" w:hAnsi="Arial" w:cs="Arial"/>
          <w:szCs w:val="24"/>
          <w:lang w:val="en-ZA"/>
        </w:rPr>
      </w:pPr>
      <w:r w:rsidRPr="005F0FE7">
        <w:rPr>
          <w:rFonts w:ascii="Arial" w:eastAsiaTheme="minorHAnsi" w:hAnsi="Arial" w:cs="Arial"/>
          <w:szCs w:val="24"/>
          <w:lang w:val="en-ZA"/>
        </w:rPr>
        <w:t>FRONTING</w:t>
      </w:r>
      <w:r w:rsidR="005A6BEE">
        <w:rPr>
          <w:rFonts w:ascii="Arial" w:eastAsiaTheme="minorHAnsi" w:hAnsi="Arial" w:cs="Arial"/>
          <w:szCs w:val="24"/>
          <w:lang w:val="en-ZA"/>
        </w:rPr>
        <w:t>……………………………………………………………………</w:t>
      </w:r>
      <w:r w:rsidR="00553016">
        <w:rPr>
          <w:rFonts w:ascii="Arial" w:eastAsiaTheme="minorHAnsi" w:hAnsi="Arial" w:cs="Arial"/>
          <w:szCs w:val="24"/>
          <w:lang w:val="en-ZA"/>
        </w:rPr>
        <w:t>.</w:t>
      </w:r>
      <w:r w:rsidR="005A6BEE">
        <w:rPr>
          <w:rFonts w:ascii="Arial" w:eastAsiaTheme="minorHAnsi" w:hAnsi="Arial" w:cs="Arial"/>
          <w:szCs w:val="24"/>
          <w:lang w:val="en-ZA"/>
        </w:rPr>
        <w:t>…</w:t>
      </w:r>
      <w:r w:rsidR="00553016">
        <w:rPr>
          <w:rFonts w:ascii="Arial" w:eastAsiaTheme="minorHAnsi" w:hAnsi="Arial" w:cs="Arial"/>
          <w:szCs w:val="24"/>
          <w:lang w:val="en-ZA"/>
        </w:rPr>
        <w:t>.</w:t>
      </w:r>
      <w:r w:rsidR="005A6BEE">
        <w:rPr>
          <w:rFonts w:ascii="Arial" w:eastAsiaTheme="minorHAnsi" w:hAnsi="Arial" w:cs="Arial"/>
          <w:szCs w:val="24"/>
          <w:lang w:val="en-ZA"/>
        </w:rPr>
        <w:t>…</w:t>
      </w:r>
      <w:r w:rsidR="005C58AC">
        <w:rPr>
          <w:rFonts w:ascii="Arial" w:eastAsiaTheme="minorHAnsi" w:hAnsi="Arial" w:cs="Arial"/>
          <w:szCs w:val="24"/>
          <w:lang w:val="en-ZA"/>
        </w:rPr>
        <w:t>..19</w:t>
      </w:r>
    </w:p>
    <w:p w14:paraId="4A4D6825" w14:textId="1E53A0FB" w:rsidR="005F0FE7" w:rsidRPr="005F0FE7" w:rsidRDefault="005F0FE7" w:rsidP="005F0FE7">
      <w:pPr>
        <w:numPr>
          <w:ilvl w:val="1"/>
          <w:numId w:val="1"/>
        </w:numPr>
        <w:tabs>
          <w:tab w:val="left" w:pos="3435"/>
        </w:tabs>
        <w:spacing w:after="160" w:line="240" w:lineRule="auto"/>
        <w:contextualSpacing/>
        <w:jc w:val="both"/>
        <w:rPr>
          <w:rFonts w:ascii="Arial" w:eastAsiaTheme="minorHAnsi" w:hAnsi="Arial" w:cs="Arial"/>
          <w:szCs w:val="24"/>
          <w:lang w:val="en-ZA"/>
        </w:rPr>
      </w:pPr>
      <w:r w:rsidRPr="005F0FE7">
        <w:rPr>
          <w:rFonts w:ascii="Arial" w:eastAsiaTheme="minorHAnsi" w:hAnsi="Arial" w:cs="Arial"/>
          <w:szCs w:val="24"/>
          <w:lang w:val="en-ZA"/>
        </w:rPr>
        <w:t>SUPPLIER DUE DILIGENCE</w:t>
      </w:r>
      <w:r w:rsidR="005A6BEE">
        <w:rPr>
          <w:rFonts w:ascii="Arial" w:eastAsiaTheme="minorHAnsi" w:hAnsi="Arial" w:cs="Arial"/>
          <w:szCs w:val="24"/>
          <w:lang w:val="en-ZA"/>
        </w:rPr>
        <w:t>…………………………………………………</w:t>
      </w:r>
      <w:r w:rsidR="00553016">
        <w:rPr>
          <w:rFonts w:ascii="Arial" w:eastAsiaTheme="minorHAnsi" w:hAnsi="Arial" w:cs="Arial"/>
          <w:szCs w:val="24"/>
          <w:lang w:val="en-ZA"/>
        </w:rPr>
        <w:t>.</w:t>
      </w:r>
      <w:r w:rsidR="005A6BEE">
        <w:rPr>
          <w:rFonts w:ascii="Arial" w:eastAsiaTheme="minorHAnsi" w:hAnsi="Arial" w:cs="Arial"/>
          <w:szCs w:val="24"/>
          <w:lang w:val="en-ZA"/>
        </w:rPr>
        <w:t>…</w:t>
      </w:r>
      <w:r w:rsidR="00553016">
        <w:rPr>
          <w:rFonts w:ascii="Arial" w:eastAsiaTheme="minorHAnsi" w:hAnsi="Arial" w:cs="Arial"/>
          <w:szCs w:val="24"/>
          <w:lang w:val="en-ZA"/>
        </w:rPr>
        <w:t>.</w:t>
      </w:r>
      <w:r w:rsidR="005A6BEE">
        <w:rPr>
          <w:rFonts w:ascii="Arial" w:eastAsiaTheme="minorHAnsi" w:hAnsi="Arial" w:cs="Arial"/>
          <w:szCs w:val="24"/>
          <w:lang w:val="en-ZA"/>
        </w:rPr>
        <w:t>...1</w:t>
      </w:r>
      <w:r w:rsidR="00553016">
        <w:rPr>
          <w:rFonts w:ascii="Arial" w:eastAsiaTheme="minorHAnsi" w:hAnsi="Arial" w:cs="Arial"/>
          <w:szCs w:val="24"/>
          <w:lang w:val="en-ZA"/>
        </w:rPr>
        <w:t>9</w:t>
      </w:r>
    </w:p>
    <w:p w14:paraId="16A134C7" w14:textId="301B31D6" w:rsidR="005F0FE7" w:rsidRPr="005F0FE7" w:rsidRDefault="005F0FE7" w:rsidP="005F0FE7">
      <w:pPr>
        <w:numPr>
          <w:ilvl w:val="1"/>
          <w:numId w:val="1"/>
        </w:numPr>
        <w:tabs>
          <w:tab w:val="left" w:pos="3435"/>
        </w:tabs>
        <w:spacing w:after="160" w:line="240" w:lineRule="auto"/>
        <w:contextualSpacing/>
        <w:jc w:val="both"/>
        <w:rPr>
          <w:rFonts w:ascii="Arial" w:eastAsiaTheme="minorHAnsi" w:hAnsi="Arial" w:cs="Arial"/>
          <w:szCs w:val="24"/>
          <w:lang w:val="en-ZA"/>
        </w:rPr>
      </w:pPr>
      <w:r w:rsidRPr="005F0FE7">
        <w:rPr>
          <w:rFonts w:ascii="Arial" w:eastAsiaTheme="minorHAnsi" w:hAnsi="Arial" w:cs="Arial"/>
          <w:szCs w:val="24"/>
          <w:lang w:val="en-ZA"/>
        </w:rPr>
        <w:t>VERIFICATION OF BIDDERS</w:t>
      </w:r>
      <w:r w:rsidR="00553016">
        <w:rPr>
          <w:rFonts w:ascii="Arial" w:eastAsiaTheme="minorHAnsi" w:hAnsi="Arial" w:cs="Arial"/>
          <w:szCs w:val="24"/>
          <w:lang w:val="en-ZA"/>
        </w:rPr>
        <w:t>………………………………………………..……..19</w:t>
      </w:r>
    </w:p>
    <w:p w14:paraId="417267E5" w14:textId="0A55F5F4" w:rsidR="005F0FE7" w:rsidRPr="005F0FE7" w:rsidRDefault="005F0FE7" w:rsidP="005F0FE7">
      <w:pPr>
        <w:numPr>
          <w:ilvl w:val="1"/>
          <w:numId w:val="1"/>
        </w:numPr>
        <w:tabs>
          <w:tab w:val="left" w:pos="3435"/>
        </w:tabs>
        <w:spacing w:after="160" w:line="240" w:lineRule="auto"/>
        <w:contextualSpacing/>
        <w:jc w:val="both"/>
        <w:rPr>
          <w:rFonts w:ascii="Arial" w:eastAsiaTheme="minorHAnsi" w:hAnsi="Arial" w:cs="Arial"/>
          <w:szCs w:val="24"/>
          <w:lang w:val="en-ZA"/>
        </w:rPr>
      </w:pPr>
      <w:r w:rsidRPr="005F0FE7">
        <w:rPr>
          <w:rFonts w:ascii="Arial" w:eastAsiaTheme="minorHAnsi" w:hAnsi="Arial" w:cs="Arial"/>
          <w:szCs w:val="24"/>
          <w:lang w:val="en-ZA"/>
        </w:rPr>
        <w:t>PRESENTATION</w:t>
      </w:r>
      <w:r w:rsidR="00553016">
        <w:rPr>
          <w:rFonts w:ascii="Arial" w:eastAsiaTheme="minorHAnsi" w:hAnsi="Arial" w:cs="Arial"/>
          <w:szCs w:val="24"/>
          <w:lang w:val="en-ZA"/>
        </w:rPr>
        <w:t>……………………………………………………………………..19</w:t>
      </w:r>
    </w:p>
    <w:p w14:paraId="5D089F78" w14:textId="70E18108" w:rsidR="005F0FE7" w:rsidRPr="005F0FE7" w:rsidRDefault="005F0FE7" w:rsidP="005F0FE7">
      <w:pPr>
        <w:numPr>
          <w:ilvl w:val="1"/>
          <w:numId w:val="1"/>
        </w:numPr>
        <w:tabs>
          <w:tab w:val="left" w:pos="3435"/>
        </w:tabs>
        <w:spacing w:after="160" w:line="240" w:lineRule="auto"/>
        <w:contextualSpacing/>
        <w:jc w:val="both"/>
        <w:rPr>
          <w:rFonts w:ascii="Arial" w:eastAsiaTheme="minorHAnsi" w:hAnsi="Arial" w:cs="Arial"/>
          <w:szCs w:val="24"/>
          <w:lang w:val="en-ZA"/>
        </w:rPr>
      </w:pPr>
      <w:r w:rsidRPr="005F0FE7">
        <w:rPr>
          <w:rFonts w:ascii="Arial" w:eastAsiaTheme="minorHAnsi" w:hAnsi="Arial" w:cs="Arial"/>
          <w:szCs w:val="24"/>
          <w:lang w:val="en-ZA"/>
        </w:rPr>
        <w:t>COMMUNICATION AND CONFIDENTIALITY</w:t>
      </w:r>
      <w:r w:rsidR="00553016">
        <w:rPr>
          <w:rFonts w:ascii="Arial" w:eastAsiaTheme="minorHAnsi" w:hAnsi="Arial" w:cs="Arial"/>
          <w:szCs w:val="24"/>
          <w:lang w:val="en-ZA"/>
        </w:rPr>
        <w:t>……………………………..……...19</w:t>
      </w:r>
    </w:p>
    <w:p w14:paraId="2EDAB249" w14:textId="3A79E20B" w:rsidR="005F0FE7" w:rsidRPr="005F0FE7" w:rsidRDefault="005F0FE7" w:rsidP="005F0FE7">
      <w:pPr>
        <w:numPr>
          <w:ilvl w:val="1"/>
          <w:numId w:val="1"/>
        </w:numPr>
        <w:tabs>
          <w:tab w:val="left" w:pos="3435"/>
        </w:tabs>
        <w:spacing w:after="160" w:line="240" w:lineRule="auto"/>
        <w:contextualSpacing/>
        <w:jc w:val="both"/>
        <w:rPr>
          <w:rFonts w:ascii="Arial" w:eastAsiaTheme="minorHAnsi" w:hAnsi="Arial" w:cs="Arial"/>
          <w:szCs w:val="24"/>
          <w:lang w:val="en-ZA"/>
        </w:rPr>
      </w:pPr>
      <w:r w:rsidRPr="005F0FE7">
        <w:rPr>
          <w:rFonts w:ascii="Arial" w:eastAsiaTheme="minorHAnsi" w:hAnsi="Arial" w:cs="Arial"/>
          <w:szCs w:val="24"/>
          <w:lang w:val="en-ZA"/>
        </w:rPr>
        <w:t>FINANCIAL MANAGEMENT</w:t>
      </w:r>
      <w:r w:rsidR="00553016">
        <w:rPr>
          <w:rFonts w:ascii="Arial" w:eastAsiaTheme="minorHAnsi" w:hAnsi="Arial" w:cs="Arial"/>
          <w:szCs w:val="24"/>
          <w:lang w:val="en-ZA"/>
        </w:rPr>
        <w:t>…………………………………………………..…….20</w:t>
      </w:r>
    </w:p>
    <w:p w14:paraId="16F65F62" w14:textId="46C2CE87" w:rsidR="005F0FE7" w:rsidRPr="005F0FE7" w:rsidRDefault="005F0FE7" w:rsidP="005F0FE7">
      <w:pPr>
        <w:numPr>
          <w:ilvl w:val="1"/>
          <w:numId w:val="1"/>
        </w:numPr>
        <w:tabs>
          <w:tab w:val="left" w:pos="3435"/>
        </w:tabs>
        <w:spacing w:after="160" w:line="240" w:lineRule="auto"/>
        <w:contextualSpacing/>
        <w:jc w:val="both"/>
        <w:rPr>
          <w:rFonts w:ascii="Arial" w:eastAsiaTheme="minorHAnsi" w:hAnsi="Arial" w:cs="Arial"/>
          <w:szCs w:val="24"/>
          <w:lang w:val="en-ZA"/>
        </w:rPr>
      </w:pPr>
      <w:r w:rsidRPr="005F0FE7">
        <w:rPr>
          <w:rFonts w:ascii="Arial" w:eastAsiaTheme="minorHAnsi" w:hAnsi="Arial" w:cs="Arial"/>
          <w:szCs w:val="24"/>
          <w:lang w:val="en-ZA"/>
        </w:rPr>
        <w:t>NEGOTIATIONS</w:t>
      </w:r>
      <w:r w:rsidR="00553016">
        <w:rPr>
          <w:rFonts w:ascii="Arial" w:eastAsiaTheme="minorHAnsi" w:hAnsi="Arial" w:cs="Arial"/>
          <w:szCs w:val="24"/>
          <w:lang w:val="en-ZA"/>
        </w:rPr>
        <w:t>……………………………………………………………….….….20</w:t>
      </w:r>
    </w:p>
    <w:p w14:paraId="04B5E34F" w14:textId="4B95A409" w:rsidR="005F0FE7" w:rsidRPr="005F0FE7" w:rsidRDefault="005F0FE7" w:rsidP="005F0FE7">
      <w:pPr>
        <w:numPr>
          <w:ilvl w:val="1"/>
          <w:numId w:val="1"/>
        </w:numPr>
        <w:tabs>
          <w:tab w:val="left" w:pos="3435"/>
        </w:tabs>
        <w:spacing w:after="160" w:line="240" w:lineRule="auto"/>
        <w:contextualSpacing/>
        <w:jc w:val="both"/>
        <w:rPr>
          <w:rFonts w:ascii="Arial" w:eastAsiaTheme="minorHAnsi" w:hAnsi="Arial" w:cs="Arial"/>
          <w:szCs w:val="24"/>
          <w:lang w:val="en-ZA"/>
        </w:rPr>
      </w:pPr>
      <w:r w:rsidRPr="005F0FE7">
        <w:rPr>
          <w:rFonts w:ascii="Arial" w:eastAsiaTheme="minorHAnsi" w:hAnsi="Arial" w:cs="Arial"/>
          <w:szCs w:val="24"/>
          <w:lang w:val="en-ZA"/>
        </w:rPr>
        <w:t>CONFIDENTIALITY</w:t>
      </w:r>
      <w:r w:rsidR="00553016">
        <w:rPr>
          <w:rFonts w:ascii="Arial" w:eastAsiaTheme="minorHAnsi" w:hAnsi="Arial" w:cs="Arial"/>
          <w:szCs w:val="24"/>
          <w:lang w:val="en-ZA"/>
        </w:rPr>
        <w:t>…………………………………………………………….….…20</w:t>
      </w:r>
    </w:p>
    <w:p w14:paraId="50DE03B9" w14:textId="3C7D04F7" w:rsidR="005F0FE7" w:rsidRPr="005F0FE7" w:rsidRDefault="005F0FE7" w:rsidP="005F0FE7">
      <w:pPr>
        <w:numPr>
          <w:ilvl w:val="1"/>
          <w:numId w:val="1"/>
        </w:numPr>
        <w:tabs>
          <w:tab w:val="left" w:pos="3435"/>
        </w:tabs>
        <w:spacing w:after="160" w:line="240" w:lineRule="auto"/>
        <w:contextualSpacing/>
        <w:jc w:val="both"/>
        <w:rPr>
          <w:rFonts w:ascii="Arial" w:eastAsiaTheme="minorHAnsi" w:hAnsi="Arial" w:cs="Arial"/>
          <w:szCs w:val="24"/>
          <w:lang w:val="en-ZA"/>
        </w:rPr>
      </w:pPr>
      <w:r w:rsidRPr="005F0FE7">
        <w:rPr>
          <w:rFonts w:ascii="Arial" w:eastAsiaTheme="minorHAnsi" w:hAnsi="Arial" w:cs="Arial"/>
          <w:szCs w:val="24"/>
          <w:lang w:val="en-ZA"/>
        </w:rPr>
        <w:t>AGREEMENTS</w:t>
      </w:r>
      <w:r w:rsidR="00553016">
        <w:rPr>
          <w:rFonts w:ascii="Arial" w:eastAsiaTheme="minorHAnsi" w:hAnsi="Arial" w:cs="Arial"/>
          <w:szCs w:val="24"/>
          <w:lang w:val="en-ZA"/>
        </w:rPr>
        <w:t>………………………………………………………………….…....</w:t>
      </w:r>
      <w:r w:rsidR="005C58AC">
        <w:rPr>
          <w:rFonts w:ascii="Arial" w:eastAsiaTheme="minorHAnsi" w:hAnsi="Arial" w:cs="Arial"/>
          <w:szCs w:val="24"/>
          <w:lang w:val="en-ZA"/>
        </w:rPr>
        <w:t>21</w:t>
      </w:r>
    </w:p>
    <w:p w14:paraId="7041A89F" w14:textId="158E19B2" w:rsidR="005F0FE7" w:rsidRPr="005F0FE7" w:rsidRDefault="005F0FE7" w:rsidP="005F0FE7">
      <w:pPr>
        <w:numPr>
          <w:ilvl w:val="1"/>
          <w:numId w:val="1"/>
        </w:numPr>
        <w:tabs>
          <w:tab w:val="left" w:pos="3435"/>
        </w:tabs>
        <w:spacing w:after="160" w:line="240" w:lineRule="auto"/>
        <w:contextualSpacing/>
        <w:jc w:val="both"/>
        <w:rPr>
          <w:rFonts w:ascii="Arial" w:eastAsiaTheme="minorHAnsi" w:hAnsi="Arial" w:cs="Arial"/>
          <w:szCs w:val="24"/>
          <w:lang w:val="en-ZA"/>
        </w:rPr>
      </w:pPr>
      <w:r w:rsidRPr="005F0FE7">
        <w:rPr>
          <w:rFonts w:ascii="Arial" w:eastAsiaTheme="minorHAnsi" w:hAnsi="Arial" w:cs="Arial"/>
          <w:szCs w:val="24"/>
          <w:lang w:val="en-ZA"/>
        </w:rPr>
        <w:t>OFFICIALS PROHIBITED FROM SUBMITTING BIDS</w:t>
      </w:r>
      <w:r w:rsidR="00553016">
        <w:rPr>
          <w:rFonts w:ascii="Arial" w:eastAsiaTheme="minorHAnsi" w:hAnsi="Arial" w:cs="Arial"/>
          <w:szCs w:val="24"/>
          <w:lang w:val="en-ZA"/>
        </w:rPr>
        <w:t>…………………….….…21</w:t>
      </w:r>
    </w:p>
    <w:p w14:paraId="21EEC27E" w14:textId="61C854E0" w:rsidR="005F0FE7" w:rsidRPr="005F0FE7" w:rsidRDefault="005F0FE7" w:rsidP="005F0FE7">
      <w:pPr>
        <w:numPr>
          <w:ilvl w:val="1"/>
          <w:numId w:val="1"/>
        </w:numPr>
        <w:tabs>
          <w:tab w:val="left" w:pos="3435"/>
        </w:tabs>
        <w:spacing w:after="160" w:line="240" w:lineRule="auto"/>
        <w:contextualSpacing/>
        <w:jc w:val="both"/>
        <w:rPr>
          <w:rFonts w:ascii="Arial" w:eastAsiaTheme="minorHAnsi" w:hAnsi="Arial" w:cs="Arial"/>
          <w:szCs w:val="24"/>
          <w:lang w:val="en-ZA"/>
        </w:rPr>
      </w:pPr>
      <w:r w:rsidRPr="005F0FE7">
        <w:rPr>
          <w:rFonts w:ascii="Arial" w:eastAsiaTheme="minorHAnsi" w:hAnsi="Arial" w:cs="Arial"/>
          <w:szCs w:val="24"/>
          <w:lang w:val="en-ZA"/>
        </w:rPr>
        <w:t>JOINT VENTURE AGREEMENTS</w:t>
      </w:r>
      <w:r w:rsidR="00553016">
        <w:rPr>
          <w:rFonts w:ascii="Arial" w:eastAsiaTheme="minorHAnsi" w:hAnsi="Arial" w:cs="Arial"/>
          <w:szCs w:val="24"/>
          <w:lang w:val="en-ZA"/>
        </w:rPr>
        <w:t>…………………………………………….…...</w:t>
      </w:r>
      <w:r w:rsidR="005C58AC">
        <w:rPr>
          <w:rFonts w:ascii="Arial" w:eastAsiaTheme="minorHAnsi" w:hAnsi="Arial" w:cs="Arial"/>
          <w:szCs w:val="24"/>
          <w:lang w:val="en-ZA"/>
        </w:rPr>
        <w:t>21</w:t>
      </w:r>
    </w:p>
    <w:p w14:paraId="5FA81072" w14:textId="51F466AA" w:rsidR="005F0FE7" w:rsidRPr="005F0FE7" w:rsidRDefault="005F0FE7" w:rsidP="005F0FE7">
      <w:pPr>
        <w:numPr>
          <w:ilvl w:val="1"/>
          <w:numId w:val="1"/>
        </w:numPr>
        <w:tabs>
          <w:tab w:val="left" w:pos="3435"/>
        </w:tabs>
        <w:spacing w:after="160" w:line="240" w:lineRule="auto"/>
        <w:contextualSpacing/>
        <w:jc w:val="both"/>
        <w:rPr>
          <w:rFonts w:ascii="Arial" w:eastAsiaTheme="minorHAnsi" w:hAnsi="Arial" w:cs="Arial"/>
          <w:szCs w:val="24"/>
          <w:lang w:val="en-ZA"/>
        </w:rPr>
      </w:pPr>
      <w:r w:rsidRPr="005F0FE7">
        <w:rPr>
          <w:rFonts w:ascii="Arial" w:eastAsiaTheme="minorHAnsi" w:hAnsi="Arial" w:cs="Arial"/>
          <w:szCs w:val="24"/>
          <w:lang w:val="en-ZA"/>
        </w:rPr>
        <w:t>REASONS FOR REJECTION OF THE BID</w:t>
      </w:r>
      <w:r w:rsidR="00553016">
        <w:rPr>
          <w:rFonts w:ascii="Arial" w:eastAsiaTheme="minorHAnsi" w:hAnsi="Arial" w:cs="Arial"/>
          <w:szCs w:val="24"/>
          <w:lang w:val="en-ZA"/>
        </w:rPr>
        <w:t>……………………………….……...22</w:t>
      </w:r>
    </w:p>
    <w:p w14:paraId="4D8BD9DA" w14:textId="685EC3E5" w:rsidR="005F0FE7" w:rsidRPr="005F0FE7" w:rsidRDefault="005F0FE7" w:rsidP="005F0FE7">
      <w:pPr>
        <w:numPr>
          <w:ilvl w:val="1"/>
          <w:numId w:val="1"/>
        </w:numPr>
        <w:tabs>
          <w:tab w:val="left" w:pos="3435"/>
        </w:tabs>
        <w:spacing w:after="160" w:line="240" w:lineRule="auto"/>
        <w:contextualSpacing/>
        <w:jc w:val="both"/>
        <w:rPr>
          <w:rFonts w:ascii="Arial" w:eastAsiaTheme="minorHAnsi" w:hAnsi="Arial" w:cs="Arial"/>
          <w:szCs w:val="24"/>
          <w:lang w:val="en-ZA"/>
        </w:rPr>
      </w:pPr>
      <w:r w:rsidRPr="005F0FE7">
        <w:rPr>
          <w:rFonts w:ascii="Arial" w:eastAsiaTheme="minorHAnsi" w:hAnsi="Arial" w:cs="Arial"/>
          <w:szCs w:val="24"/>
          <w:lang w:val="en-ZA"/>
        </w:rPr>
        <w:t>NON-COMMITMENT</w:t>
      </w:r>
      <w:r w:rsidR="00553016">
        <w:rPr>
          <w:rFonts w:ascii="Arial" w:eastAsiaTheme="minorHAnsi" w:hAnsi="Arial" w:cs="Arial"/>
          <w:szCs w:val="24"/>
          <w:lang w:val="en-ZA"/>
        </w:rPr>
        <w:t>……………………………………………………………..….</w:t>
      </w:r>
      <w:r w:rsidR="005C58AC">
        <w:rPr>
          <w:rFonts w:ascii="Arial" w:eastAsiaTheme="minorHAnsi" w:hAnsi="Arial" w:cs="Arial"/>
          <w:szCs w:val="24"/>
          <w:lang w:val="en-ZA"/>
        </w:rPr>
        <w:t>22</w:t>
      </w:r>
    </w:p>
    <w:p w14:paraId="09316461" w14:textId="770D89D9" w:rsidR="005F0FE7" w:rsidRPr="00553016" w:rsidRDefault="005F0FE7" w:rsidP="005F0FE7">
      <w:pPr>
        <w:numPr>
          <w:ilvl w:val="1"/>
          <w:numId w:val="1"/>
        </w:numPr>
        <w:tabs>
          <w:tab w:val="left" w:pos="3435"/>
        </w:tabs>
        <w:spacing w:after="160" w:line="240" w:lineRule="auto"/>
        <w:contextualSpacing/>
        <w:jc w:val="both"/>
        <w:rPr>
          <w:rFonts w:ascii="Arial" w:eastAsiaTheme="minorHAnsi" w:hAnsi="Arial" w:cs="Arial"/>
          <w:sz w:val="20"/>
          <w:szCs w:val="24"/>
          <w:lang w:val="en-ZA"/>
        </w:rPr>
      </w:pPr>
      <w:r w:rsidRPr="00553016">
        <w:rPr>
          <w:rFonts w:ascii="Arial" w:eastAsiaTheme="minorHAnsi" w:hAnsi="Arial" w:cs="Arial"/>
          <w:sz w:val="20"/>
          <w:szCs w:val="24"/>
          <w:lang w:val="en-ZA"/>
        </w:rPr>
        <w:t>ACCEPTANCE OF THE TERMS OF REFERENCE AND GENERAL CONDITIONS OF CONTRACT</w:t>
      </w:r>
      <w:r w:rsidR="00553016">
        <w:rPr>
          <w:rFonts w:ascii="Arial" w:eastAsiaTheme="minorHAnsi" w:hAnsi="Arial" w:cs="Arial"/>
          <w:sz w:val="20"/>
          <w:szCs w:val="24"/>
          <w:lang w:val="en-ZA"/>
        </w:rPr>
        <w:t>…………………………………………………………………………………..23</w:t>
      </w:r>
    </w:p>
    <w:p w14:paraId="2E22AF1B" w14:textId="77777777" w:rsidR="005F0FE7" w:rsidRDefault="005F0FE7" w:rsidP="005F0FE7">
      <w:pPr>
        <w:tabs>
          <w:tab w:val="left" w:pos="3435"/>
        </w:tabs>
        <w:spacing w:after="160" w:line="240" w:lineRule="auto"/>
        <w:contextualSpacing/>
        <w:jc w:val="both"/>
        <w:rPr>
          <w:rFonts w:ascii="Arial" w:eastAsiaTheme="minorHAnsi" w:hAnsi="Arial" w:cs="Arial"/>
          <w:szCs w:val="24"/>
          <w:lang w:val="en-ZA"/>
        </w:rPr>
      </w:pPr>
    </w:p>
    <w:p w14:paraId="48B8F7DA" w14:textId="77777777" w:rsidR="005F0FE7" w:rsidRDefault="005F0FE7" w:rsidP="005F0FE7">
      <w:pPr>
        <w:tabs>
          <w:tab w:val="left" w:pos="3435"/>
        </w:tabs>
        <w:spacing w:after="160" w:line="240" w:lineRule="auto"/>
        <w:contextualSpacing/>
        <w:jc w:val="both"/>
        <w:rPr>
          <w:rFonts w:ascii="Arial" w:eastAsiaTheme="minorHAnsi" w:hAnsi="Arial" w:cs="Arial"/>
          <w:szCs w:val="24"/>
          <w:lang w:val="en-ZA"/>
        </w:rPr>
      </w:pPr>
    </w:p>
    <w:p w14:paraId="17E430AD" w14:textId="1F5862AF" w:rsidR="00376AC6" w:rsidRPr="005F0FE7" w:rsidRDefault="00376AC6" w:rsidP="001654B6">
      <w:pPr>
        <w:numPr>
          <w:ilvl w:val="0"/>
          <w:numId w:val="1"/>
        </w:numPr>
        <w:tabs>
          <w:tab w:val="left" w:pos="3435"/>
        </w:tabs>
        <w:spacing w:after="160" w:line="240" w:lineRule="auto"/>
        <w:contextualSpacing/>
        <w:jc w:val="both"/>
        <w:rPr>
          <w:rFonts w:ascii="Arial" w:eastAsiaTheme="minorHAnsi" w:hAnsi="Arial" w:cs="Arial"/>
          <w:szCs w:val="24"/>
          <w:lang w:val="en-ZA"/>
        </w:rPr>
      </w:pPr>
      <w:r w:rsidRPr="005F0FE7">
        <w:rPr>
          <w:rFonts w:ascii="Arial" w:eastAsiaTheme="minorHAnsi" w:hAnsi="Arial" w:cs="Arial"/>
          <w:szCs w:val="24"/>
          <w:lang w:val="en-ZA"/>
        </w:rPr>
        <w:lastRenderedPageBreak/>
        <w:t>DECLARATION OF INTEREST (SBD 4)</w:t>
      </w:r>
      <w:r w:rsidR="009A3A80">
        <w:rPr>
          <w:rFonts w:ascii="Arial" w:eastAsiaTheme="minorHAnsi" w:hAnsi="Arial" w:cs="Arial"/>
          <w:szCs w:val="24"/>
          <w:lang w:val="en-ZA"/>
        </w:rPr>
        <w:t>……………………………………………..24-26</w:t>
      </w:r>
    </w:p>
    <w:p w14:paraId="282C259B" w14:textId="77777777" w:rsidR="00376AC6" w:rsidRPr="005F0FE7" w:rsidRDefault="00376AC6" w:rsidP="00376AC6">
      <w:pPr>
        <w:tabs>
          <w:tab w:val="left" w:pos="3435"/>
        </w:tabs>
        <w:spacing w:after="160" w:line="240" w:lineRule="auto"/>
        <w:jc w:val="both"/>
        <w:rPr>
          <w:rFonts w:ascii="Arial" w:eastAsiaTheme="minorHAnsi" w:hAnsi="Arial" w:cs="Arial"/>
          <w:szCs w:val="24"/>
          <w:lang w:val="en-ZA"/>
        </w:rPr>
      </w:pPr>
    </w:p>
    <w:p w14:paraId="40AB6D19" w14:textId="416C0010" w:rsidR="00376AC6" w:rsidRPr="005F0FE7" w:rsidRDefault="00376AC6" w:rsidP="001654B6">
      <w:pPr>
        <w:numPr>
          <w:ilvl w:val="0"/>
          <w:numId w:val="1"/>
        </w:numPr>
        <w:tabs>
          <w:tab w:val="left" w:pos="3435"/>
        </w:tabs>
        <w:spacing w:after="160" w:line="240" w:lineRule="auto"/>
        <w:contextualSpacing/>
        <w:jc w:val="both"/>
        <w:rPr>
          <w:rFonts w:ascii="Arial" w:eastAsiaTheme="minorHAnsi" w:hAnsi="Arial" w:cs="Arial"/>
          <w:szCs w:val="24"/>
          <w:lang w:val="en-ZA"/>
        </w:rPr>
      </w:pPr>
      <w:r w:rsidRPr="005F0FE7">
        <w:rPr>
          <w:rFonts w:ascii="Arial" w:eastAsiaTheme="minorHAnsi" w:hAnsi="Arial" w:cs="Arial"/>
          <w:szCs w:val="24"/>
          <w:lang w:val="en-ZA"/>
        </w:rPr>
        <w:t>PREFERENCE POINTS CLAIM FORM (SBD 6</w:t>
      </w:r>
      <w:r w:rsidR="003225E7" w:rsidRPr="005F0FE7">
        <w:rPr>
          <w:rFonts w:ascii="Arial" w:eastAsiaTheme="minorHAnsi" w:hAnsi="Arial" w:cs="Arial"/>
          <w:szCs w:val="24"/>
          <w:lang w:val="en-ZA"/>
        </w:rPr>
        <w:t>.1</w:t>
      </w:r>
      <w:r w:rsidRPr="005F0FE7">
        <w:rPr>
          <w:rFonts w:ascii="Arial" w:eastAsiaTheme="minorHAnsi" w:hAnsi="Arial" w:cs="Arial"/>
          <w:szCs w:val="24"/>
          <w:lang w:val="en-ZA"/>
        </w:rPr>
        <w:t>)</w:t>
      </w:r>
      <w:r w:rsidR="009A3A80">
        <w:rPr>
          <w:rFonts w:ascii="Arial" w:eastAsiaTheme="minorHAnsi" w:hAnsi="Arial" w:cs="Arial"/>
          <w:szCs w:val="24"/>
          <w:lang w:val="en-ZA"/>
        </w:rPr>
        <w:t>………………………………….27-31</w:t>
      </w:r>
    </w:p>
    <w:p w14:paraId="0B851DFE" w14:textId="77777777" w:rsidR="00376AC6" w:rsidRPr="005F0FE7" w:rsidRDefault="00376AC6" w:rsidP="001D2C9B">
      <w:pPr>
        <w:tabs>
          <w:tab w:val="left" w:pos="3435"/>
        </w:tabs>
        <w:spacing w:after="160" w:line="240" w:lineRule="auto"/>
        <w:contextualSpacing/>
        <w:jc w:val="both"/>
        <w:rPr>
          <w:rFonts w:ascii="Arial" w:eastAsiaTheme="minorHAnsi" w:hAnsi="Arial" w:cs="Arial"/>
          <w:szCs w:val="24"/>
          <w:lang w:val="en-ZA"/>
        </w:rPr>
      </w:pPr>
    </w:p>
    <w:p w14:paraId="0CDC5ECF" w14:textId="77777777" w:rsidR="003E687A" w:rsidRPr="005F0FE7" w:rsidRDefault="003E687A" w:rsidP="003E687A">
      <w:pPr>
        <w:tabs>
          <w:tab w:val="left" w:pos="3435"/>
        </w:tabs>
        <w:spacing w:after="160" w:line="240" w:lineRule="auto"/>
        <w:contextualSpacing/>
        <w:jc w:val="both"/>
        <w:rPr>
          <w:rFonts w:ascii="Arial" w:eastAsiaTheme="minorHAnsi" w:hAnsi="Arial" w:cs="Arial"/>
          <w:szCs w:val="24"/>
          <w:lang w:val="en-ZA"/>
        </w:rPr>
      </w:pPr>
    </w:p>
    <w:p w14:paraId="7D2DF440" w14:textId="4CCE2B7D" w:rsidR="00376AC6" w:rsidRPr="005F0FE7" w:rsidRDefault="00376AC6" w:rsidP="001654B6">
      <w:pPr>
        <w:numPr>
          <w:ilvl w:val="0"/>
          <w:numId w:val="1"/>
        </w:numPr>
        <w:tabs>
          <w:tab w:val="left" w:pos="3435"/>
        </w:tabs>
        <w:spacing w:after="160" w:line="240" w:lineRule="auto"/>
        <w:contextualSpacing/>
        <w:jc w:val="both"/>
        <w:rPr>
          <w:rFonts w:ascii="Arial" w:eastAsiaTheme="minorHAnsi" w:hAnsi="Arial" w:cs="Arial"/>
          <w:szCs w:val="24"/>
          <w:lang w:val="en-ZA"/>
        </w:rPr>
      </w:pPr>
      <w:r w:rsidRPr="005F0FE7">
        <w:rPr>
          <w:rFonts w:ascii="Arial" w:eastAsiaTheme="minorHAnsi" w:hAnsi="Arial" w:cs="Arial"/>
          <w:szCs w:val="24"/>
          <w:lang w:val="en-ZA"/>
        </w:rPr>
        <w:t>GENERAL CONDITIONS OF CONTARCT</w:t>
      </w:r>
      <w:r w:rsidR="00F154C8" w:rsidRPr="005F0FE7">
        <w:rPr>
          <w:rFonts w:ascii="Arial" w:eastAsiaTheme="minorHAnsi" w:hAnsi="Arial" w:cs="Arial"/>
          <w:szCs w:val="24"/>
          <w:lang w:val="en-ZA"/>
        </w:rPr>
        <w:t xml:space="preserve"> (GCC)</w:t>
      </w:r>
      <w:r w:rsidR="009A3A80">
        <w:rPr>
          <w:rFonts w:ascii="Arial" w:eastAsiaTheme="minorHAnsi" w:hAnsi="Arial" w:cs="Arial"/>
          <w:szCs w:val="24"/>
          <w:lang w:val="en-ZA"/>
        </w:rPr>
        <w:t>…………………………………32-44</w:t>
      </w:r>
    </w:p>
    <w:p w14:paraId="67003F46" w14:textId="77777777" w:rsidR="001D2C9B" w:rsidRPr="005F0FE7" w:rsidRDefault="001D2C9B" w:rsidP="001D2C9B">
      <w:pPr>
        <w:tabs>
          <w:tab w:val="left" w:pos="3435"/>
        </w:tabs>
        <w:spacing w:after="160" w:line="240" w:lineRule="auto"/>
        <w:ind w:left="360"/>
        <w:contextualSpacing/>
        <w:jc w:val="both"/>
        <w:rPr>
          <w:rFonts w:ascii="Arial" w:eastAsiaTheme="minorHAnsi" w:hAnsi="Arial" w:cs="Arial"/>
          <w:szCs w:val="24"/>
          <w:lang w:val="en-ZA"/>
        </w:rPr>
      </w:pPr>
    </w:p>
    <w:p w14:paraId="0F883C5F" w14:textId="77777777" w:rsidR="00376AC6" w:rsidRPr="005F0FE7" w:rsidRDefault="00376AC6" w:rsidP="00376AC6">
      <w:pPr>
        <w:spacing w:after="160" w:line="240" w:lineRule="auto"/>
        <w:contextualSpacing/>
        <w:jc w:val="both"/>
        <w:rPr>
          <w:rFonts w:ascii="Arial" w:eastAsiaTheme="minorHAnsi" w:hAnsi="Arial" w:cs="Arial"/>
          <w:szCs w:val="24"/>
          <w:lang w:val="en-ZA"/>
        </w:rPr>
      </w:pPr>
    </w:p>
    <w:p w14:paraId="21E44ECF" w14:textId="77777777" w:rsidR="005F0FE7" w:rsidRDefault="00376AC6" w:rsidP="001654B6">
      <w:pPr>
        <w:numPr>
          <w:ilvl w:val="0"/>
          <w:numId w:val="1"/>
        </w:numPr>
        <w:tabs>
          <w:tab w:val="left" w:pos="3435"/>
        </w:tabs>
        <w:spacing w:after="160" w:line="240" w:lineRule="auto"/>
        <w:contextualSpacing/>
        <w:jc w:val="both"/>
        <w:rPr>
          <w:rFonts w:ascii="Arial" w:eastAsiaTheme="minorHAnsi" w:hAnsi="Arial" w:cs="Arial"/>
          <w:szCs w:val="24"/>
          <w:lang w:val="en-ZA"/>
        </w:rPr>
      </w:pPr>
      <w:r w:rsidRPr="005F0FE7">
        <w:rPr>
          <w:rFonts w:ascii="Arial" w:eastAsiaTheme="minorHAnsi" w:hAnsi="Arial" w:cs="Arial"/>
          <w:szCs w:val="24"/>
          <w:lang w:val="en-ZA"/>
        </w:rPr>
        <w:t>RETURNABLE DOCUMENTS</w:t>
      </w:r>
      <w:commentRangeEnd w:id="0"/>
      <w:r w:rsidR="00E5129B" w:rsidRPr="005F0FE7">
        <w:rPr>
          <w:rStyle w:val="CommentReference"/>
          <w:sz w:val="14"/>
        </w:rPr>
        <w:commentReference w:id="0"/>
      </w:r>
      <w:commentRangeEnd w:id="1"/>
    </w:p>
    <w:p w14:paraId="7880B71D" w14:textId="4EB025D4" w:rsidR="00376AC6" w:rsidRPr="005F0FE7" w:rsidRDefault="004A33D7" w:rsidP="005F0FE7">
      <w:pPr>
        <w:tabs>
          <w:tab w:val="left" w:pos="3435"/>
        </w:tabs>
        <w:spacing w:after="160" w:line="240" w:lineRule="auto"/>
        <w:contextualSpacing/>
        <w:jc w:val="both"/>
        <w:rPr>
          <w:rFonts w:ascii="Arial" w:eastAsiaTheme="minorHAnsi" w:hAnsi="Arial" w:cs="Arial"/>
          <w:szCs w:val="24"/>
          <w:lang w:val="en-ZA"/>
        </w:rPr>
      </w:pPr>
      <w:r w:rsidRPr="005F0FE7">
        <w:rPr>
          <w:rStyle w:val="CommentReference"/>
          <w:sz w:val="14"/>
        </w:rPr>
        <w:commentReference w:id="1"/>
      </w:r>
    </w:p>
    <w:p w14:paraId="7CFDD2FC" w14:textId="77777777" w:rsidR="00376AC6" w:rsidRPr="005F0FE7" w:rsidRDefault="00376AC6" w:rsidP="00376AC6">
      <w:pPr>
        <w:spacing w:after="160" w:line="240" w:lineRule="auto"/>
        <w:contextualSpacing/>
        <w:jc w:val="both"/>
        <w:rPr>
          <w:rFonts w:ascii="Arial" w:eastAsiaTheme="minorHAnsi" w:hAnsi="Arial" w:cs="Arial"/>
          <w:szCs w:val="24"/>
          <w:lang w:val="en-ZA"/>
        </w:rPr>
      </w:pPr>
    </w:p>
    <w:p w14:paraId="7A50301F" w14:textId="77777777" w:rsidR="005F0FE7" w:rsidRDefault="005F0FE7" w:rsidP="00376AC6">
      <w:pPr>
        <w:tabs>
          <w:tab w:val="left" w:pos="3435"/>
        </w:tabs>
        <w:spacing w:after="160" w:line="240" w:lineRule="auto"/>
        <w:contextualSpacing/>
        <w:jc w:val="both"/>
        <w:rPr>
          <w:rFonts w:ascii="Arial" w:eastAsiaTheme="minorHAnsi" w:hAnsi="Arial" w:cs="Arial"/>
          <w:sz w:val="20"/>
          <w:szCs w:val="20"/>
          <w:lang w:val="en-ZA"/>
        </w:rPr>
      </w:pPr>
    </w:p>
    <w:p w14:paraId="2D2C87F8" w14:textId="77777777" w:rsidR="005F0FE7" w:rsidRDefault="005F0FE7" w:rsidP="00376AC6">
      <w:pPr>
        <w:tabs>
          <w:tab w:val="left" w:pos="3435"/>
        </w:tabs>
        <w:spacing w:after="160" w:line="240" w:lineRule="auto"/>
        <w:contextualSpacing/>
        <w:jc w:val="both"/>
        <w:rPr>
          <w:rFonts w:ascii="Arial" w:eastAsiaTheme="minorHAnsi" w:hAnsi="Arial" w:cs="Arial"/>
          <w:sz w:val="20"/>
          <w:szCs w:val="20"/>
          <w:lang w:val="en-ZA"/>
        </w:rPr>
      </w:pPr>
    </w:p>
    <w:p w14:paraId="2068FC81" w14:textId="77777777" w:rsidR="005F0FE7" w:rsidRDefault="005F0FE7" w:rsidP="00376AC6">
      <w:pPr>
        <w:tabs>
          <w:tab w:val="left" w:pos="3435"/>
        </w:tabs>
        <w:spacing w:after="160" w:line="240" w:lineRule="auto"/>
        <w:contextualSpacing/>
        <w:jc w:val="both"/>
        <w:rPr>
          <w:rFonts w:ascii="Arial" w:eastAsiaTheme="minorHAnsi" w:hAnsi="Arial" w:cs="Arial"/>
          <w:sz w:val="20"/>
          <w:szCs w:val="20"/>
          <w:lang w:val="en-ZA"/>
        </w:rPr>
      </w:pPr>
    </w:p>
    <w:p w14:paraId="76AB984F" w14:textId="77777777" w:rsidR="005F0FE7" w:rsidRDefault="005F0FE7" w:rsidP="00376AC6">
      <w:pPr>
        <w:tabs>
          <w:tab w:val="left" w:pos="3435"/>
        </w:tabs>
        <w:spacing w:after="160" w:line="240" w:lineRule="auto"/>
        <w:contextualSpacing/>
        <w:jc w:val="both"/>
        <w:rPr>
          <w:rFonts w:ascii="Arial" w:eastAsiaTheme="minorHAnsi" w:hAnsi="Arial" w:cs="Arial"/>
          <w:sz w:val="20"/>
          <w:szCs w:val="20"/>
          <w:lang w:val="en-ZA"/>
        </w:rPr>
      </w:pPr>
    </w:p>
    <w:p w14:paraId="2FFEF86D" w14:textId="77777777" w:rsidR="005F0FE7" w:rsidRDefault="005F0FE7" w:rsidP="00376AC6">
      <w:pPr>
        <w:tabs>
          <w:tab w:val="left" w:pos="3435"/>
        </w:tabs>
        <w:spacing w:after="160" w:line="240" w:lineRule="auto"/>
        <w:contextualSpacing/>
        <w:jc w:val="both"/>
        <w:rPr>
          <w:rFonts w:ascii="Arial" w:eastAsiaTheme="minorHAnsi" w:hAnsi="Arial" w:cs="Arial"/>
          <w:sz w:val="20"/>
          <w:szCs w:val="20"/>
          <w:lang w:val="en-ZA"/>
        </w:rPr>
      </w:pPr>
    </w:p>
    <w:p w14:paraId="638D2C76" w14:textId="77777777" w:rsidR="005F0FE7" w:rsidRDefault="005F0FE7" w:rsidP="00376AC6">
      <w:pPr>
        <w:tabs>
          <w:tab w:val="left" w:pos="3435"/>
        </w:tabs>
        <w:spacing w:after="160" w:line="240" w:lineRule="auto"/>
        <w:contextualSpacing/>
        <w:jc w:val="both"/>
        <w:rPr>
          <w:rFonts w:ascii="Arial" w:eastAsiaTheme="minorHAnsi" w:hAnsi="Arial" w:cs="Arial"/>
          <w:sz w:val="20"/>
          <w:szCs w:val="20"/>
          <w:lang w:val="en-ZA"/>
        </w:rPr>
      </w:pPr>
    </w:p>
    <w:p w14:paraId="39EF93EB" w14:textId="77777777" w:rsidR="005F0FE7" w:rsidRDefault="005F0FE7" w:rsidP="00376AC6">
      <w:pPr>
        <w:tabs>
          <w:tab w:val="left" w:pos="3435"/>
        </w:tabs>
        <w:spacing w:after="160" w:line="240" w:lineRule="auto"/>
        <w:contextualSpacing/>
        <w:jc w:val="both"/>
        <w:rPr>
          <w:rFonts w:ascii="Arial" w:eastAsiaTheme="minorHAnsi" w:hAnsi="Arial" w:cs="Arial"/>
          <w:sz w:val="20"/>
          <w:szCs w:val="20"/>
          <w:lang w:val="en-ZA"/>
        </w:rPr>
      </w:pPr>
    </w:p>
    <w:p w14:paraId="370A6B2C" w14:textId="77777777" w:rsidR="005F0FE7" w:rsidRDefault="005F0FE7" w:rsidP="00376AC6">
      <w:pPr>
        <w:tabs>
          <w:tab w:val="left" w:pos="3435"/>
        </w:tabs>
        <w:spacing w:after="160" w:line="240" w:lineRule="auto"/>
        <w:contextualSpacing/>
        <w:jc w:val="both"/>
        <w:rPr>
          <w:rFonts w:ascii="Arial" w:eastAsiaTheme="minorHAnsi" w:hAnsi="Arial" w:cs="Arial"/>
          <w:sz w:val="20"/>
          <w:szCs w:val="20"/>
          <w:lang w:val="en-ZA"/>
        </w:rPr>
      </w:pPr>
    </w:p>
    <w:p w14:paraId="25BE57CB" w14:textId="77777777" w:rsidR="005F0FE7" w:rsidRDefault="005F0FE7" w:rsidP="00376AC6">
      <w:pPr>
        <w:tabs>
          <w:tab w:val="left" w:pos="3435"/>
        </w:tabs>
        <w:spacing w:after="160" w:line="240" w:lineRule="auto"/>
        <w:contextualSpacing/>
        <w:jc w:val="both"/>
        <w:rPr>
          <w:rFonts w:ascii="Arial" w:eastAsiaTheme="minorHAnsi" w:hAnsi="Arial" w:cs="Arial"/>
          <w:sz w:val="20"/>
          <w:szCs w:val="20"/>
          <w:lang w:val="en-ZA"/>
        </w:rPr>
      </w:pPr>
    </w:p>
    <w:p w14:paraId="123AD44D" w14:textId="77777777" w:rsidR="005F0FE7" w:rsidRDefault="005F0FE7" w:rsidP="00376AC6">
      <w:pPr>
        <w:tabs>
          <w:tab w:val="left" w:pos="3435"/>
        </w:tabs>
        <w:spacing w:after="160" w:line="240" w:lineRule="auto"/>
        <w:contextualSpacing/>
        <w:jc w:val="both"/>
        <w:rPr>
          <w:rFonts w:ascii="Arial" w:eastAsiaTheme="minorHAnsi" w:hAnsi="Arial" w:cs="Arial"/>
          <w:sz w:val="20"/>
          <w:szCs w:val="20"/>
          <w:lang w:val="en-ZA"/>
        </w:rPr>
      </w:pPr>
    </w:p>
    <w:p w14:paraId="75EF415F" w14:textId="77777777" w:rsidR="005F0FE7" w:rsidRDefault="005F0FE7" w:rsidP="00376AC6">
      <w:pPr>
        <w:tabs>
          <w:tab w:val="left" w:pos="3435"/>
        </w:tabs>
        <w:spacing w:after="160" w:line="240" w:lineRule="auto"/>
        <w:contextualSpacing/>
        <w:jc w:val="both"/>
        <w:rPr>
          <w:rFonts w:ascii="Arial" w:eastAsiaTheme="minorHAnsi" w:hAnsi="Arial" w:cs="Arial"/>
          <w:sz w:val="20"/>
          <w:szCs w:val="20"/>
          <w:lang w:val="en-ZA"/>
        </w:rPr>
      </w:pPr>
    </w:p>
    <w:p w14:paraId="76ABCA93" w14:textId="77777777" w:rsidR="005F0FE7" w:rsidRDefault="005F0FE7" w:rsidP="00376AC6">
      <w:pPr>
        <w:tabs>
          <w:tab w:val="left" w:pos="3435"/>
        </w:tabs>
        <w:spacing w:after="160" w:line="240" w:lineRule="auto"/>
        <w:contextualSpacing/>
        <w:jc w:val="both"/>
        <w:rPr>
          <w:rFonts w:ascii="Arial" w:eastAsiaTheme="minorHAnsi" w:hAnsi="Arial" w:cs="Arial"/>
          <w:sz w:val="20"/>
          <w:szCs w:val="20"/>
          <w:lang w:val="en-ZA"/>
        </w:rPr>
      </w:pPr>
    </w:p>
    <w:p w14:paraId="37876D5A" w14:textId="77777777" w:rsidR="005F0FE7" w:rsidRDefault="005F0FE7" w:rsidP="00376AC6">
      <w:pPr>
        <w:tabs>
          <w:tab w:val="left" w:pos="3435"/>
        </w:tabs>
        <w:spacing w:after="160" w:line="240" w:lineRule="auto"/>
        <w:contextualSpacing/>
        <w:jc w:val="both"/>
        <w:rPr>
          <w:rFonts w:ascii="Arial" w:eastAsiaTheme="minorHAnsi" w:hAnsi="Arial" w:cs="Arial"/>
          <w:sz w:val="20"/>
          <w:szCs w:val="20"/>
          <w:lang w:val="en-ZA"/>
        </w:rPr>
      </w:pPr>
    </w:p>
    <w:p w14:paraId="617AEA96" w14:textId="77777777" w:rsidR="005F0FE7" w:rsidRDefault="005F0FE7" w:rsidP="00376AC6">
      <w:pPr>
        <w:tabs>
          <w:tab w:val="left" w:pos="3435"/>
        </w:tabs>
        <w:spacing w:after="160" w:line="240" w:lineRule="auto"/>
        <w:contextualSpacing/>
        <w:jc w:val="both"/>
        <w:rPr>
          <w:rFonts w:ascii="Arial" w:eastAsiaTheme="minorHAnsi" w:hAnsi="Arial" w:cs="Arial"/>
          <w:sz w:val="20"/>
          <w:szCs w:val="20"/>
          <w:lang w:val="en-ZA"/>
        </w:rPr>
      </w:pPr>
    </w:p>
    <w:p w14:paraId="438674FA" w14:textId="77777777" w:rsidR="005F0FE7" w:rsidRDefault="005F0FE7" w:rsidP="00376AC6">
      <w:pPr>
        <w:tabs>
          <w:tab w:val="left" w:pos="3435"/>
        </w:tabs>
        <w:spacing w:after="160" w:line="240" w:lineRule="auto"/>
        <w:contextualSpacing/>
        <w:jc w:val="both"/>
        <w:rPr>
          <w:rFonts w:ascii="Arial" w:eastAsiaTheme="minorHAnsi" w:hAnsi="Arial" w:cs="Arial"/>
          <w:sz w:val="20"/>
          <w:szCs w:val="20"/>
          <w:lang w:val="en-ZA"/>
        </w:rPr>
      </w:pPr>
    </w:p>
    <w:p w14:paraId="184277A9" w14:textId="77777777" w:rsidR="005F0FE7" w:rsidRDefault="005F0FE7" w:rsidP="00376AC6">
      <w:pPr>
        <w:tabs>
          <w:tab w:val="left" w:pos="3435"/>
        </w:tabs>
        <w:spacing w:after="160" w:line="240" w:lineRule="auto"/>
        <w:contextualSpacing/>
        <w:jc w:val="both"/>
        <w:rPr>
          <w:rFonts w:ascii="Arial" w:eastAsiaTheme="minorHAnsi" w:hAnsi="Arial" w:cs="Arial"/>
          <w:sz w:val="20"/>
          <w:szCs w:val="20"/>
          <w:lang w:val="en-ZA"/>
        </w:rPr>
      </w:pPr>
    </w:p>
    <w:p w14:paraId="48F543E5" w14:textId="77777777" w:rsidR="005F0FE7" w:rsidRDefault="005F0FE7" w:rsidP="00376AC6">
      <w:pPr>
        <w:tabs>
          <w:tab w:val="left" w:pos="3435"/>
        </w:tabs>
        <w:spacing w:after="160" w:line="240" w:lineRule="auto"/>
        <w:contextualSpacing/>
        <w:jc w:val="both"/>
        <w:rPr>
          <w:rFonts w:ascii="Arial" w:eastAsiaTheme="minorHAnsi" w:hAnsi="Arial" w:cs="Arial"/>
          <w:sz w:val="20"/>
          <w:szCs w:val="20"/>
          <w:lang w:val="en-ZA"/>
        </w:rPr>
      </w:pPr>
    </w:p>
    <w:p w14:paraId="043A7632" w14:textId="77777777" w:rsidR="005F0FE7" w:rsidRDefault="005F0FE7" w:rsidP="00376AC6">
      <w:pPr>
        <w:tabs>
          <w:tab w:val="left" w:pos="3435"/>
        </w:tabs>
        <w:spacing w:after="160" w:line="240" w:lineRule="auto"/>
        <w:contextualSpacing/>
        <w:jc w:val="both"/>
        <w:rPr>
          <w:rFonts w:ascii="Arial" w:eastAsiaTheme="minorHAnsi" w:hAnsi="Arial" w:cs="Arial"/>
          <w:sz w:val="20"/>
          <w:szCs w:val="20"/>
          <w:lang w:val="en-ZA"/>
        </w:rPr>
      </w:pPr>
    </w:p>
    <w:p w14:paraId="51D51303" w14:textId="77777777" w:rsidR="005F0FE7" w:rsidRDefault="005F0FE7" w:rsidP="00376AC6">
      <w:pPr>
        <w:tabs>
          <w:tab w:val="left" w:pos="3435"/>
        </w:tabs>
        <w:spacing w:after="160" w:line="240" w:lineRule="auto"/>
        <w:contextualSpacing/>
        <w:jc w:val="both"/>
        <w:rPr>
          <w:rFonts w:ascii="Arial" w:eastAsiaTheme="minorHAnsi" w:hAnsi="Arial" w:cs="Arial"/>
          <w:sz w:val="20"/>
          <w:szCs w:val="20"/>
          <w:lang w:val="en-ZA"/>
        </w:rPr>
      </w:pPr>
    </w:p>
    <w:p w14:paraId="795CAAEE" w14:textId="77777777" w:rsidR="005F0FE7" w:rsidRDefault="005F0FE7" w:rsidP="00376AC6">
      <w:pPr>
        <w:tabs>
          <w:tab w:val="left" w:pos="3435"/>
        </w:tabs>
        <w:spacing w:after="160" w:line="240" w:lineRule="auto"/>
        <w:contextualSpacing/>
        <w:jc w:val="both"/>
        <w:rPr>
          <w:rFonts w:ascii="Arial" w:eastAsiaTheme="minorHAnsi" w:hAnsi="Arial" w:cs="Arial"/>
          <w:sz w:val="20"/>
          <w:szCs w:val="20"/>
          <w:lang w:val="en-ZA"/>
        </w:rPr>
      </w:pPr>
    </w:p>
    <w:p w14:paraId="25CAB2CA" w14:textId="77777777" w:rsidR="00553016" w:rsidRDefault="00553016" w:rsidP="00376AC6">
      <w:pPr>
        <w:tabs>
          <w:tab w:val="left" w:pos="3435"/>
        </w:tabs>
        <w:spacing w:after="160" w:line="240" w:lineRule="auto"/>
        <w:contextualSpacing/>
        <w:jc w:val="both"/>
        <w:rPr>
          <w:rFonts w:ascii="Arial" w:eastAsiaTheme="minorHAnsi" w:hAnsi="Arial" w:cs="Arial"/>
          <w:sz w:val="20"/>
          <w:szCs w:val="20"/>
          <w:lang w:val="en-ZA"/>
        </w:rPr>
      </w:pPr>
    </w:p>
    <w:p w14:paraId="73167667" w14:textId="77777777" w:rsidR="005F0FE7" w:rsidRDefault="005F0FE7" w:rsidP="00376AC6">
      <w:pPr>
        <w:tabs>
          <w:tab w:val="left" w:pos="3435"/>
        </w:tabs>
        <w:spacing w:after="160" w:line="240" w:lineRule="auto"/>
        <w:contextualSpacing/>
        <w:jc w:val="both"/>
        <w:rPr>
          <w:rFonts w:ascii="Arial" w:eastAsiaTheme="minorHAnsi" w:hAnsi="Arial" w:cs="Arial"/>
          <w:sz w:val="20"/>
          <w:szCs w:val="20"/>
          <w:lang w:val="en-ZA"/>
        </w:rPr>
      </w:pPr>
    </w:p>
    <w:p w14:paraId="3FC936B1" w14:textId="77777777" w:rsidR="005F0FE7" w:rsidRDefault="005F0FE7" w:rsidP="00376AC6">
      <w:pPr>
        <w:tabs>
          <w:tab w:val="left" w:pos="3435"/>
        </w:tabs>
        <w:spacing w:after="160" w:line="240" w:lineRule="auto"/>
        <w:contextualSpacing/>
        <w:jc w:val="both"/>
        <w:rPr>
          <w:rFonts w:ascii="Arial" w:eastAsiaTheme="minorHAnsi" w:hAnsi="Arial" w:cs="Arial"/>
          <w:sz w:val="20"/>
          <w:szCs w:val="20"/>
          <w:lang w:val="en-ZA"/>
        </w:rPr>
      </w:pPr>
    </w:p>
    <w:p w14:paraId="25440616" w14:textId="77777777" w:rsidR="005F0FE7" w:rsidRDefault="005F0FE7" w:rsidP="00376AC6">
      <w:pPr>
        <w:tabs>
          <w:tab w:val="left" w:pos="3435"/>
        </w:tabs>
        <w:spacing w:after="160" w:line="240" w:lineRule="auto"/>
        <w:contextualSpacing/>
        <w:jc w:val="both"/>
        <w:rPr>
          <w:rFonts w:ascii="Arial" w:eastAsiaTheme="minorHAnsi" w:hAnsi="Arial" w:cs="Arial"/>
          <w:sz w:val="20"/>
          <w:szCs w:val="20"/>
          <w:lang w:val="en-ZA"/>
        </w:rPr>
      </w:pPr>
    </w:p>
    <w:p w14:paraId="3DAA2F0B" w14:textId="77777777" w:rsidR="005F0FE7" w:rsidRDefault="005F0FE7" w:rsidP="00376AC6">
      <w:pPr>
        <w:tabs>
          <w:tab w:val="left" w:pos="3435"/>
        </w:tabs>
        <w:spacing w:after="160" w:line="240" w:lineRule="auto"/>
        <w:contextualSpacing/>
        <w:jc w:val="both"/>
        <w:rPr>
          <w:rFonts w:ascii="Arial" w:eastAsiaTheme="minorHAnsi" w:hAnsi="Arial" w:cs="Arial"/>
          <w:sz w:val="20"/>
          <w:szCs w:val="20"/>
          <w:lang w:val="en-ZA"/>
        </w:rPr>
      </w:pPr>
    </w:p>
    <w:p w14:paraId="44DB838D" w14:textId="77777777" w:rsidR="005F0FE7" w:rsidRDefault="005F0FE7" w:rsidP="00376AC6">
      <w:pPr>
        <w:tabs>
          <w:tab w:val="left" w:pos="3435"/>
        </w:tabs>
        <w:spacing w:after="160" w:line="240" w:lineRule="auto"/>
        <w:contextualSpacing/>
        <w:jc w:val="both"/>
        <w:rPr>
          <w:rFonts w:ascii="Arial" w:eastAsiaTheme="minorHAnsi" w:hAnsi="Arial" w:cs="Arial"/>
          <w:sz w:val="20"/>
          <w:szCs w:val="20"/>
          <w:lang w:val="en-ZA"/>
        </w:rPr>
      </w:pPr>
    </w:p>
    <w:p w14:paraId="345287CC" w14:textId="77777777" w:rsidR="005F0FE7" w:rsidRDefault="005F0FE7" w:rsidP="00376AC6">
      <w:pPr>
        <w:tabs>
          <w:tab w:val="left" w:pos="3435"/>
        </w:tabs>
        <w:spacing w:after="160" w:line="240" w:lineRule="auto"/>
        <w:contextualSpacing/>
        <w:jc w:val="both"/>
        <w:rPr>
          <w:rFonts w:ascii="Arial" w:eastAsiaTheme="minorHAnsi" w:hAnsi="Arial" w:cs="Arial"/>
          <w:sz w:val="20"/>
          <w:szCs w:val="20"/>
          <w:lang w:val="en-ZA"/>
        </w:rPr>
      </w:pPr>
    </w:p>
    <w:p w14:paraId="5D307333" w14:textId="77777777" w:rsidR="005F0FE7" w:rsidRDefault="005F0FE7" w:rsidP="00376AC6">
      <w:pPr>
        <w:tabs>
          <w:tab w:val="left" w:pos="3435"/>
        </w:tabs>
        <w:spacing w:after="160" w:line="240" w:lineRule="auto"/>
        <w:contextualSpacing/>
        <w:jc w:val="both"/>
        <w:rPr>
          <w:rFonts w:ascii="Arial" w:eastAsiaTheme="minorHAnsi" w:hAnsi="Arial" w:cs="Arial"/>
          <w:sz w:val="20"/>
          <w:szCs w:val="20"/>
          <w:lang w:val="en-ZA"/>
        </w:rPr>
      </w:pPr>
    </w:p>
    <w:p w14:paraId="26C0606B" w14:textId="77777777" w:rsidR="005F0FE7" w:rsidRDefault="005F0FE7" w:rsidP="00376AC6">
      <w:pPr>
        <w:tabs>
          <w:tab w:val="left" w:pos="3435"/>
        </w:tabs>
        <w:spacing w:after="160" w:line="240" w:lineRule="auto"/>
        <w:contextualSpacing/>
        <w:jc w:val="both"/>
        <w:rPr>
          <w:rFonts w:ascii="Arial" w:eastAsiaTheme="minorHAnsi" w:hAnsi="Arial" w:cs="Arial"/>
          <w:sz w:val="20"/>
          <w:szCs w:val="20"/>
          <w:lang w:val="en-ZA"/>
        </w:rPr>
      </w:pPr>
    </w:p>
    <w:p w14:paraId="3D3FAA22" w14:textId="77777777" w:rsidR="005F0FE7" w:rsidRDefault="005F0FE7" w:rsidP="00376AC6">
      <w:pPr>
        <w:tabs>
          <w:tab w:val="left" w:pos="3435"/>
        </w:tabs>
        <w:spacing w:after="160" w:line="240" w:lineRule="auto"/>
        <w:contextualSpacing/>
        <w:jc w:val="both"/>
        <w:rPr>
          <w:rFonts w:ascii="Arial" w:eastAsiaTheme="minorHAnsi" w:hAnsi="Arial" w:cs="Arial"/>
          <w:sz w:val="20"/>
          <w:szCs w:val="20"/>
          <w:lang w:val="en-ZA"/>
        </w:rPr>
      </w:pPr>
    </w:p>
    <w:p w14:paraId="4E6EBC35" w14:textId="77777777" w:rsidR="005F0FE7" w:rsidRDefault="005F0FE7" w:rsidP="00376AC6">
      <w:pPr>
        <w:tabs>
          <w:tab w:val="left" w:pos="3435"/>
        </w:tabs>
        <w:spacing w:after="160" w:line="240" w:lineRule="auto"/>
        <w:contextualSpacing/>
        <w:jc w:val="both"/>
        <w:rPr>
          <w:rFonts w:ascii="Arial" w:eastAsiaTheme="minorHAnsi" w:hAnsi="Arial" w:cs="Arial"/>
          <w:sz w:val="20"/>
          <w:szCs w:val="20"/>
          <w:lang w:val="en-ZA"/>
        </w:rPr>
      </w:pPr>
    </w:p>
    <w:p w14:paraId="09371FA3" w14:textId="77777777" w:rsidR="005F0FE7" w:rsidRDefault="005F0FE7" w:rsidP="00376AC6">
      <w:pPr>
        <w:tabs>
          <w:tab w:val="left" w:pos="3435"/>
        </w:tabs>
        <w:spacing w:after="160" w:line="240" w:lineRule="auto"/>
        <w:contextualSpacing/>
        <w:jc w:val="both"/>
        <w:rPr>
          <w:rFonts w:ascii="Arial" w:eastAsiaTheme="minorHAnsi" w:hAnsi="Arial" w:cs="Arial"/>
          <w:sz w:val="20"/>
          <w:szCs w:val="20"/>
          <w:lang w:val="en-ZA"/>
        </w:rPr>
      </w:pPr>
    </w:p>
    <w:p w14:paraId="22C576A6" w14:textId="77777777" w:rsidR="005F0FE7" w:rsidRDefault="005F0FE7" w:rsidP="00376AC6">
      <w:pPr>
        <w:tabs>
          <w:tab w:val="left" w:pos="3435"/>
        </w:tabs>
        <w:spacing w:after="160" w:line="240" w:lineRule="auto"/>
        <w:contextualSpacing/>
        <w:jc w:val="both"/>
        <w:rPr>
          <w:rFonts w:ascii="Arial" w:eastAsiaTheme="minorHAnsi" w:hAnsi="Arial" w:cs="Arial"/>
          <w:sz w:val="20"/>
          <w:szCs w:val="20"/>
          <w:lang w:val="en-ZA"/>
        </w:rPr>
      </w:pPr>
    </w:p>
    <w:p w14:paraId="7153135D" w14:textId="77777777" w:rsidR="005F0FE7" w:rsidRDefault="005F0FE7" w:rsidP="00376AC6">
      <w:pPr>
        <w:tabs>
          <w:tab w:val="left" w:pos="3435"/>
        </w:tabs>
        <w:spacing w:after="160" w:line="240" w:lineRule="auto"/>
        <w:contextualSpacing/>
        <w:jc w:val="both"/>
        <w:rPr>
          <w:rFonts w:ascii="Arial" w:eastAsiaTheme="minorHAnsi" w:hAnsi="Arial" w:cs="Arial"/>
          <w:b/>
          <w:sz w:val="20"/>
          <w:szCs w:val="20"/>
          <w:lang w:val="en-ZA"/>
        </w:rPr>
      </w:pPr>
    </w:p>
    <w:p w14:paraId="193C517D" w14:textId="77777777" w:rsidR="008B7245" w:rsidRPr="003C5311" w:rsidRDefault="008B7245" w:rsidP="00376AC6">
      <w:pPr>
        <w:tabs>
          <w:tab w:val="left" w:pos="3435"/>
        </w:tabs>
        <w:spacing w:after="160" w:line="240" w:lineRule="auto"/>
        <w:contextualSpacing/>
        <w:jc w:val="both"/>
        <w:rPr>
          <w:rFonts w:ascii="Arial" w:eastAsiaTheme="minorHAnsi" w:hAnsi="Arial" w:cs="Arial"/>
          <w:b/>
          <w:sz w:val="20"/>
          <w:szCs w:val="20"/>
          <w:lang w:val="en-ZA"/>
        </w:rPr>
      </w:pPr>
    </w:p>
    <w:p w14:paraId="3A0EDE6F" w14:textId="77777777" w:rsidR="003225E7" w:rsidRDefault="003225E7" w:rsidP="00376AC6">
      <w:pPr>
        <w:tabs>
          <w:tab w:val="left" w:pos="3435"/>
        </w:tabs>
        <w:spacing w:after="160" w:line="240" w:lineRule="auto"/>
        <w:contextualSpacing/>
        <w:jc w:val="both"/>
        <w:rPr>
          <w:rFonts w:ascii="Arial" w:eastAsiaTheme="minorHAnsi" w:hAnsi="Arial" w:cs="Arial"/>
          <w:b/>
          <w:sz w:val="20"/>
          <w:szCs w:val="20"/>
          <w:lang w:val="en-ZA"/>
        </w:rPr>
      </w:pPr>
    </w:p>
    <w:p w14:paraId="3DACD38C" w14:textId="77777777" w:rsidR="00AA324F" w:rsidRDefault="00376AC6" w:rsidP="005F0FE7">
      <w:pPr>
        <w:tabs>
          <w:tab w:val="left" w:pos="3435"/>
        </w:tabs>
        <w:spacing w:after="160" w:line="240" w:lineRule="auto"/>
        <w:jc w:val="both"/>
        <w:rPr>
          <w:rFonts w:ascii="Arial" w:eastAsiaTheme="minorHAnsi" w:hAnsi="Arial" w:cs="Arial"/>
          <w:b/>
          <w:sz w:val="20"/>
          <w:szCs w:val="20"/>
          <w:lang w:val="en-ZA"/>
        </w:rPr>
      </w:pPr>
      <w:r w:rsidRPr="003C5311">
        <w:rPr>
          <w:rFonts w:ascii="Arial" w:eastAsiaTheme="minorHAnsi" w:hAnsi="Arial" w:cs="Arial"/>
          <w:b/>
          <w:sz w:val="20"/>
          <w:szCs w:val="20"/>
          <w:lang w:val="en-ZA"/>
        </w:rPr>
        <w:t xml:space="preserve">                                                                                 </w:t>
      </w:r>
    </w:p>
    <w:p w14:paraId="69EFDB66" w14:textId="77777777" w:rsidR="00AA324F" w:rsidRDefault="00AA324F" w:rsidP="005F0FE7">
      <w:pPr>
        <w:tabs>
          <w:tab w:val="left" w:pos="3435"/>
        </w:tabs>
        <w:spacing w:after="160" w:line="240" w:lineRule="auto"/>
        <w:jc w:val="both"/>
        <w:rPr>
          <w:rFonts w:ascii="Arial" w:eastAsiaTheme="minorHAnsi" w:hAnsi="Arial" w:cs="Arial"/>
          <w:b/>
          <w:sz w:val="20"/>
          <w:szCs w:val="20"/>
          <w:lang w:val="en-ZA"/>
        </w:rPr>
      </w:pPr>
    </w:p>
    <w:p w14:paraId="31C0D6FC" w14:textId="77777777" w:rsidR="00AA324F" w:rsidRDefault="00AA324F" w:rsidP="005F0FE7">
      <w:pPr>
        <w:tabs>
          <w:tab w:val="left" w:pos="3435"/>
        </w:tabs>
        <w:spacing w:after="160" w:line="240" w:lineRule="auto"/>
        <w:jc w:val="both"/>
        <w:rPr>
          <w:rFonts w:ascii="Arial" w:eastAsiaTheme="minorHAnsi" w:hAnsi="Arial" w:cs="Arial"/>
          <w:b/>
          <w:sz w:val="20"/>
          <w:szCs w:val="20"/>
          <w:lang w:val="en-ZA"/>
        </w:rPr>
      </w:pPr>
    </w:p>
    <w:p w14:paraId="0520A2C2" w14:textId="2A3C64B2" w:rsidR="00EB26BF" w:rsidRDefault="00376AC6" w:rsidP="005F0FE7">
      <w:pPr>
        <w:tabs>
          <w:tab w:val="left" w:pos="3435"/>
        </w:tabs>
        <w:spacing w:after="160" w:line="240" w:lineRule="auto"/>
        <w:jc w:val="both"/>
        <w:rPr>
          <w:rFonts w:ascii="Arial" w:eastAsiaTheme="minorHAnsi" w:hAnsi="Arial" w:cs="Arial"/>
          <w:b/>
          <w:sz w:val="20"/>
          <w:szCs w:val="20"/>
          <w:lang w:val="en-ZA"/>
        </w:rPr>
      </w:pPr>
      <w:r w:rsidRPr="003C5311">
        <w:rPr>
          <w:rFonts w:ascii="Arial" w:eastAsiaTheme="minorHAnsi" w:hAnsi="Arial" w:cs="Arial"/>
          <w:b/>
          <w:sz w:val="20"/>
          <w:szCs w:val="20"/>
          <w:lang w:val="en-ZA"/>
        </w:rPr>
        <w:t xml:space="preserve">                                   </w:t>
      </w:r>
      <w:r w:rsidR="003225E7" w:rsidRPr="003C5311">
        <w:rPr>
          <w:rFonts w:ascii="Arial" w:eastAsiaTheme="minorHAnsi" w:hAnsi="Arial" w:cs="Arial"/>
          <w:b/>
          <w:sz w:val="20"/>
          <w:szCs w:val="20"/>
          <w:lang w:val="en-ZA"/>
        </w:rPr>
        <w:t xml:space="preserve">                      </w:t>
      </w:r>
    </w:p>
    <w:p w14:paraId="5010A605" w14:textId="77777777" w:rsidR="00EB26BF" w:rsidRDefault="00EB26BF" w:rsidP="008B7245">
      <w:pPr>
        <w:tabs>
          <w:tab w:val="left" w:pos="3435"/>
        </w:tabs>
        <w:spacing w:after="160" w:line="240" w:lineRule="auto"/>
        <w:ind w:left="7920"/>
        <w:jc w:val="both"/>
        <w:rPr>
          <w:rFonts w:ascii="Arial" w:eastAsiaTheme="minorHAnsi" w:hAnsi="Arial" w:cs="Arial"/>
          <w:b/>
          <w:sz w:val="20"/>
          <w:szCs w:val="20"/>
          <w:lang w:val="en-ZA"/>
        </w:rPr>
      </w:pPr>
    </w:p>
    <w:p w14:paraId="1FA635DE" w14:textId="77777777" w:rsidR="00F34E3C" w:rsidRPr="00F34E3C" w:rsidRDefault="00F34E3C" w:rsidP="00F34E3C">
      <w:pPr>
        <w:widowControl w:val="0"/>
        <w:tabs>
          <w:tab w:val="left" w:pos="720"/>
          <w:tab w:val="left" w:pos="1944"/>
          <w:tab w:val="left" w:pos="3384"/>
          <w:tab w:val="left" w:pos="3744"/>
          <w:tab w:val="left" w:pos="4644"/>
          <w:tab w:val="left" w:pos="5760"/>
          <w:tab w:val="left" w:pos="7920"/>
        </w:tabs>
        <w:spacing w:after="0" w:line="215" w:lineRule="auto"/>
        <w:jc w:val="right"/>
        <w:rPr>
          <w:rFonts w:ascii="Arial Narrow" w:eastAsia="Times New Roman" w:hAnsi="Arial Narrow"/>
          <w:b/>
          <w:snapToGrid w:val="0"/>
          <w:sz w:val="20"/>
          <w:szCs w:val="20"/>
          <w:lang w:val="en-GB"/>
        </w:rPr>
      </w:pPr>
      <w:r w:rsidRPr="00F34E3C">
        <w:rPr>
          <w:rFonts w:ascii="Arial Narrow" w:eastAsia="Times New Roman" w:hAnsi="Arial Narrow"/>
          <w:b/>
          <w:snapToGrid w:val="0"/>
          <w:sz w:val="20"/>
          <w:szCs w:val="20"/>
          <w:lang w:val="en-GB"/>
        </w:rPr>
        <w:t>SBD 1</w:t>
      </w:r>
    </w:p>
    <w:p w14:paraId="466D4530" w14:textId="77777777" w:rsidR="00F34E3C" w:rsidRPr="00F34E3C" w:rsidRDefault="00F34E3C" w:rsidP="00F34E3C">
      <w:pPr>
        <w:spacing w:after="0" w:line="240" w:lineRule="auto"/>
        <w:jc w:val="center"/>
        <w:outlineLvl w:val="0"/>
        <w:rPr>
          <w:rFonts w:ascii="Arial Narrow" w:eastAsia="Times New Roman" w:hAnsi="Arial Narrow"/>
          <w:b/>
          <w:bCs/>
          <w:kern w:val="28"/>
          <w:lang w:val="en-GB"/>
        </w:rPr>
      </w:pPr>
      <w:r w:rsidRPr="00F34E3C">
        <w:rPr>
          <w:rFonts w:ascii="Calibri Light" w:eastAsia="Times New Roman" w:hAnsi="Calibri Light"/>
          <w:b/>
          <w:bCs/>
          <w:kern w:val="28"/>
          <w:lang w:val="en-GB" w:eastAsia="zh-TW"/>
        </w:rPr>
        <w:t>PART A</w:t>
      </w:r>
    </w:p>
    <w:p w14:paraId="69041D79" w14:textId="77777777" w:rsidR="00F34E3C" w:rsidRPr="00F34E3C" w:rsidRDefault="00F34E3C" w:rsidP="00F34E3C">
      <w:pPr>
        <w:spacing w:after="0" w:line="240" w:lineRule="auto"/>
        <w:jc w:val="center"/>
        <w:outlineLvl w:val="0"/>
        <w:rPr>
          <w:rFonts w:ascii="Arial Narrow" w:eastAsia="Times New Roman" w:hAnsi="Arial Narrow"/>
          <w:b/>
          <w:bCs/>
          <w:kern w:val="28"/>
          <w:lang w:val="en-GB"/>
        </w:rPr>
      </w:pPr>
      <w:r w:rsidRPr="00F34E3C">
        <w:rPr>
          <w:rFonts w:ascii="Calibri Light" w:eastAsia="Times New Roman" w:hAnsi="Calibri Light"/>
          <w:b/>
          <w:bCs/>
          <w:kern w:val="28"/>
          <w:lang w:val="en-GB" w:eastAsia="zh-TW"/>
        </w:rPr>
        <w:t>INVITATION TO BID</w:t>
      </w:r>
    </w:p>
    <w:tbl>
      <w:tblPr>
        <w:tblW w:w="10989" w:type="dxa"/>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500"/>
        <w:gridCol w:w="19"/>
        <w:gridCol w:w="2279"/>
        <w:gridCol w:w="1554"/>
        <w:gridCol w:w="843"/>
        <w:gridCol w:w="957"/>
        <w:gridCol w:w="77"/>
        <w:gridCol w:w="249"/>
        <w:gridCol w:w="292"/>
        <w:gridCol w:w="1113"/>
        <w:gridCol w:w="1854"/>
      </w:tblGrid>
      <w:tr w:rsidR="00F34E3C" w:rsidRPr="00F34E3C" w14:paraId="334EC9DF" w14:textId="77777777" w:rsidTr="003279C1">
        <w:trPr>
          <w:trHeight w:val="228"/>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14:paraId="5DEB9F65"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b/>
                <w:sz w:val="16"/>
                <w:szCs w:val="16"/>
                <w:lang w:val="af-ZA" w:eastAsia="zh-TW"/>
              </w:rPr>
            </w:pPr>
            <w:r w:rsidRPr="00F34E3C">
              <w:rPr>
                <w:rFonts w:ascii="Arial Narrow" w:eastAsia="Times" w:hAnsi="Arial Narrow"/>
                <w:b/>
                <w:sz w:val="16"/>
                <w:szCs w:val="16"/>
                <w:lang w:val="af-ZA" w:eastAsia="zh-TW"/>
              </w:rPr>
              <w:t>YOU ARE HEREBY INVITED TO BID FOR REQUIREMENTS OF THE (</w:t>
            </w:r>
            <w:r w:rsidRPr="00F34E3C">
              <w:rPr>
                <w:rFonts w:ascii="Arial Narrow" w:eastAsia="Times" w:hAnsi="Arial Narrow"/>
                <w:i/>
                <w:sz w:val="16"/>
                <w:szCs w:val="16"/>
                <w:lang w:val="af-ZA" w:eastAsia="zh-TW"/>
              </w:rPr>
              <w:t>Office of the Premier Free State</w:t>
            </w:r>
            <w:r w:rsidRPr="00F34E3C">
              <w:rPr>
                <w:rFonts w:ascii="Arial Narrow" w:eastAsia="Times" w:hAnsi="Arial Narrow"/>
                <w:b/>
                <w:sz w:val="16"/>
                <w:szCs w:val="16"/>
                <w:lang w:val="af-ZA" w:eastAsia="zh-TW"/>
              </w:rPr>
              <w:t>)</w:t>
            </w:r>
          </w:p>
        </w:tc>
      </w:tr>
      <w:tr w:rsidR="00F34E3C" w:rsidRPr="00F34E3C" w14:paraId="6594EA51" w14:textId="77777777" w:rsidTr="003279C1">
        <w:trPr>
          <w:trHeight w:val="228"/>
        </w:trPr>
        <w:tc>
          <w:tcPr>
            <w:tcW w:w="1252" w:type="dxa"/>
            <w:tcBorders>
              <w:top w:val="single" w:sz="4" w:space="0" w:color="auto"/>
              <w:left w:val="single" w:sz="4" w:space="0" w:color="auto"/>
              <w:bottom w:val="single" w:sz="4" w:space="0" w:color="auto"/>
              <w:right w:val="single" w:sz="4" w:space="0" w:color="auto"/>
            </w:tcBorders>
            <w:vAlign w:val="bottom"/>
            <w:hideMark/>
          </w:tcPr>
          <w:p w14:paraId="70A3443A"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val="af-ZA" w:eastAsia="zh-TW"/>
              </w:rPr>
            </w:pPr>
            <w:r w:rsidRPr="00F34E3C">
              <w:rPr>
                <w:rFonts w:ascii="Arial Narrow" w:eastAsia="Times" w:hAnsi="Arial Narrow"/>
                <w:sz w:val="16"/>
                <w:szCs w:val="16"/>
                <w:lang w:val="af-ZA" w:eastAsia="zh-TW"/>
              </w:rPr>
              <w:t>BID NUMBER</w:t>
            </w:r>
          </w:p>
        </w:tc>
        <w:tc>
          <w:tcPr>
            <w:tcW w:w="279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27D6B91" w14:textId="77777777" w:rsidR="00F34E3C" w:rsidRPr="00F34E3C" w:rsidRDefault="00D47C05" w:rsidP="00F34E3C">
            <w:pPr>
              <w:tabs>
                <w:tab w:val="left" w:pos="720"/>
                <w:tab w:val="left" w:pos="1134"/>
                <w:tab w:val="left" w:pos="1944"/>
                <w:tab w:val="left" w:pos="3384"/>
                <w:tab w:val="left" w:pos="3744"/>
                <w:tab w:val="left" w:pos="4644"/>
                <w:tab w:val="left" w:pos="5760"/>
                <w:tab w:val="left" w:pos="7920"/>
              </w:tabs>
              <w:spacing w:after="0" w:line="240" w:lineRule="auto"/>
              <w:ind w:left="720"/>
              <w:jc w:val="both"/>
              <w:rPr>
                <w:rFonts w:ascii="Arial Narrow" w:hAnsi="Arial Narrow"/>
                <w:b/>
                <w:sz w:val="16"/>
                <w:szCs w:val="16"/>
                <w:lang w:val="en-GB"/>
              </w:rPr>
            </w:pPr>
            <w:r>
              <w:rPr>
                <w:rFonts w:ascii="Arial Narrow" w:hAnsi="Arial Narrow"/>
                <w:b/>
                <w:sz w:val="16"/>
                <w:szCs w:val="16"/>
                <w:lang w:val="en-GB"/>
              </w:rPr>
              <w:t>OTP001 23/24</w:t>
            </w:r>
          </w:p>
        </w:tc>
        <w:tc>
          <w:tcPr>
            <w:tcW w:w="239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0947550"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val="af-ZA" w:eastAsia="zh-TW"/>
              </w:rPr>
            </w:pPr>
            <w:r w:rsidRPr="00F34E3C">
              <w:rPr>
                <w:rFonts w:ascii="Arial Narrow" w:eastAsia="Times" w:hAnsi="Arial Narrow"/>
                <w:sz w:val="16"/>
                <w:szCs w:val="16"/>
                <w:lang w:val="af-ZA" w:eastAsia="zh-TW"/>
              </w:rPr>
              <w:t>CLOSING DATE</w:t>
            </w:r>
          </w:p>
        </w:tc>
        <w:tc>
          <w:tcPr>
            <w:tcW w:w="103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A655D86" w14:textId="1ABD01F7" w:rsidR="00F34E3C" w:rsidRPr="00F34E3C" w:rsidRDefault="003279C1" w:rsidP="003279C1">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val="af-ZA" w:eastAsia="zh-TW"/>
              </w:rPr>
            </w:pPr>
            <w:r>
              <w:rPr>
                <w:rFonts w:ascii="Arial Narrow" w:eastAsia="Times" w:hAnsi="Arial Narrow"/>
                <w:sz w:val="16"/>
                <w:szCs w:val="16"/>
                <w:lang w:val="af-ZA" w:eastAsia="zh-TW"/>
              </w:rPr>
              <w:t>28</w:t>
            </w:r>
            <w:r w:rsidR="006003C7">
              <w:rPr>
                <w:rFonts w:ascii="Arial Narrow" w:eastAsia="Times" w:hAnsi="Arial Narrow"/>
                <w:sz w:val="16"/>
                <w:szCs w:val="16"/>
                <w:lang w:val="af-ZA" w:eastAsia="zh-TW"/>
              </w:rPr>
              <w:t>-09-2023</w:t>
            </w:r>
          </w:p>
        </w:tc>
        <w:tc>
          <w:tcPr>
            <w:tcW w:w="1654" w:type="dxa"/>
            <w:gridSpan w:val="3"/>
            <w:tcBorders>
              <w:top w:val="single" w:sz="4" w:space="0" w:color="auto"/>
              <w:left w:val="single" w:sz="4" w:space="0" w:color="auto"/>
              <w:bottom w:val="single" w:sz="4" w:space="0" w:color="auto"/>
              <w:right w:val="single" w:sz="4" w:space="0" w:color="auto"/>
            </w:tcBorders>
            <w:vAlign w:val="bottom"/>
            <w:hideMark/>
          </w:tcPr>
          <w:p w14:paraId="5DC1A0E4"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val="af-ZA" w:eastAsia="zh-TW"/>
              </w:rPr>
            </w:pPr>
            <w:r w:rsidRPr="00F34E3C">
              <w:rPr>
                <w:rFonts w:ascii="Arial Narrow" w:eastAsia="Times" w:hAnsi="Arial Narrow"/>
                <w:sz w:val="16"/>
                <w:szCs w:val="16"/>
                <w:lang w:val="af-ZA" w:eastAsia="zh-TW"/>
              </w:rPr>
              <w:t>CLOSING TIME</w:t>
            </w:r>
          </w:p>
        </w:tc>
        <w:tc>
          <w:tcPr>
            <w:tcW w:w="1854" w:type="dxa"/>
            <w:tcBorders>
              <w:top w:val="single" w:sz="4" w:space="0" w:color="auto"/>
              <w:left w:val="single" w:sz="4" w:space="0" w:color="auto"/>
              <w:bottom w:val="single" w:sz="4" w:space="0" w:color="auto"/>
              <w:right w:val="single" w:sz="4" w:space="0" w:color="auto"/>
            </w:tcBorders>
            <w:vAlign w:val="bottom"/>
          </w:tcPr>
          <w:p w14:paraId="6846220B"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val="af-ZA" w:eastAsia="zh-TW"/>
              </w:rPr>
            </w:pPr>
            <w:r w:rsidRPr="00F34E3C">
              <w:rPr>
                <w:rFonts w:ascii="Arial Narrow" w:eastAsia="Times" w:hAnsi="Arial Narrow"/>
                <w:sz w:val="16"/>
                <w:szCs w:val="16"/>
                <w:lang w:val="af-ZA" w:eastAsia="zh-TW"/>
              </w:rPr>
              <w:t>11:00</w:t>
            </w:r>
          </w:p>
        </w:tc>
      </w:tr>
      <w:tr w:rsidR="00F34E3C" w:rsidRPr="00F34E3C" w14:paraId="053B9964" w14:textId="77777777" w:rsidTr="003279C1">
        <w:trPr>
          <w:trHeight w:val="228"/>
        </w:trPr>
        <w:tc>
          <w:tcPr>
            <w:tcW w:w="1252" w:type="dxa"/>
            <w:tcBorders>
              <w:top w:val="single" w:sz="4" w:space="0" w:color="auto"/>
              <w:left w:val="single" w:sz="4" w:space="0" w:color="auto"/>
              <w:bottom w:val="single" w:sz="4" w:space="0" w:color="auto"/>
              <w:right w:val="single" w:sz="4" w:space="0" w:color="auto"/>
            </w:tcBorders>
            <w:vAlign w:val="bottom"/>
            <w:hideMark/>
          </w:tcPr>
          <w:p w14:paraId="1CEE1BF7"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w:hAnsi="Arial Narrow" w:cs="Arial"/>
                <w:sz w:val="16"/>
                <w:szCs w:val="16"/>
                <w:lang w:val="af-ZA" w:eastAsia="zh-TW"/>
              </w:rPr>
            </w:pPr>
            <w:r w:rsidRPr="00F34E3C">
              <w:rPr>
                <w:rFonts w:ascii="Arial Narrow" w:eastAsia="Times" w:hAnsi="Arial Narrow" w:cs="Arial"/>
                <w:sz w:val="16"/>
                <w:szCs w:val="16"/>
                <w:lang w:val="af-ZA" w:eastAsia="zh-TW"/>
              </w:rPr>
              <w:t>DESCRIPTION</w:t>
            </w:r>
          </w:p>
        </w:tc>
        <w:tc>
          <w:tcPr>
            <w:tcW w:w="9737" w:type="dxa"/>
            <w:gridSpan w:val="11"/>
            <w:tcBorders>
              <w:top w:val="single" w:sz="4" w:space="0" w:color="auto"/>
              <w:left w:val="single" w:sz="4" w:space="0" w:color="auto"/>
              <w:bottom w:val="single" w:sz="4" w:space="0" w:color="auto"/>
              <w:right w:val="single" w:sz="4" w:space="0" w:color="auto"/>
            </w:tcBorders>
            <w:vAlign w:val="bottom"/>
          </w:tcPr>
          <w:p w14:paraId="75B393D7" w14:textId="77777777" w:rsidR="00F34E3C" w:rsidRPr="00F34E3C" w:rsidRDefault="00F34E3C" w:rsidP="00260AB7">
            <w:pPr>
              <w:keepNext/>
              <w:spacing w:before="240" w:after="60" w:line="240" w:lineRule="auto"/>
              <w:jc w:val="center"/>
              <w:outlineLvl w:val="0"/>
              <w:rPr>
                <w:rFonts w:ascii="Arial Narrow" w:eastAsia="Times New Roman" w:hAnsi="Arial Narrow" w:cs="Arial"/>
                <w:b/>
                <w:snapToGrid w:val="0"/>
                <w:sz w:val="16"/>
                <w:szCs w:val="16"/>
                <w:lang w:val="af-ZA"/>
              </w:rPr>
            </w:pPr>
            <w:r w:rsidRPr="008B6FAC">
              <w:rPr>
                <w:rFonts w:ascii="Arial" w:eastAsia="Times New Roman" w:hAnsi="Arial" w:cs="Arial"/>
                <w:b/>
                <w:snapToGrid w:val="0"/>
                <w:sz w:val="20"/>
                <w:szCs w:val="20"/>
                <w:lang w:val="en-GB"/>
              </w:rPr>
              <w:t xml:space="preserve">BID FOR ACCREDITED TRAINING SERVICE PROVIDERS TO IMPLEMENT SKILLS DEVELOPMENT PROGRAMMES FUNDED BY </w:t>
            </w:r>
            <w:r w:rsidR="00260AB7">
              <w:rPr>
                <w:rFonts w:ascii="Arial" w:eastAsia="Times New Roman" w:hAnsi="Arial" w:cs="Arial"/>
                <w:b/>
                <w:snapToGrid w:val="0"/>
                <w:sz w:val="20"/>
                <w:szCs w:val="20"/>
                <w:lang w:val="en-GB"/>
              </w:rPr>
              <w:t>SERVICES SETA</w:t>
            </w:r>
          </w:p>
        </w:tc>
      </w:tr>
      <w:tr w:rsidR="00F34E3C" w:rsidRPr="00F34E3C" w14:paraId="5578478A" w14:textId="77777777" w:rsidTr="003279C1">
        <w:trPr>
          <w:trHeight w:val="228"/>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14:paraId="5A785596"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cs="Arial"/>
                <w:b/>
                <w:sz w:val="16"/>
                <w:szCs w:val="16"/>
                <w:lang w:val="af-ZA" w:eastAsia="zh-TW"/>
              </w:rPr>
            </w:pPr>
            <w:r w:rsidRPr="00F34E3C">
              <w:rPr>
                <w:rFonts w:ascii="Arial Narrow" w:eastAsia="Times" w:hAnsi="Arial Narrow" w:cs="Arial"/>
                <w:b/>
                <w:sz w:val="16"/>
                <w:szCs w:val="16"/>
                <w:lang w:val="af-ZA" w:eastAsia="zh-TW"/>
              </w:rPr>
              <w:t xml:space="preserve">BID RESPONSE DOCUMENTS MAY BE DEPOSITED IN THE BID BOX SITUATED AT </w:t>
            </w:r>
            <w:r w:rsidRPr="00F34E3C">
              <w:rPr>
                <w:rFonts w:ascii="Arial Narrow" w:eastAsia="Times" w:hAnsi="Arial Narrow" w:cs="Arial"/>
                <w:b/>
                <w:i/>
                <w:sz w:val="16"/>
                <w:szCs w:val="16"/>
                <w:lang w:val="af-ZA" w:eastAsia="zh-TW"/>
              </w:rPr>
              <w:t>(STREET ADDRESS)</w:t>
            </w:r>
          </w:p>
        </w:tc>
      </w:tr>
      <w:tr w:rsidR="00F34E3C" w:rsidRPr="00F34E3C" w14:paraId="50D7B10B" w14:textId="77777777" w:rsidTr="003279C1">
        <w:trPr>
          <w:trHeight w:val="248"/>
        </w:trPr>
        <w:tc>
          <w:tcPr>
            <w:tcW w:w="10989" w:type="dxa"/>
            <w:gridSpan w:val="12"/>
            <w:tcBorders>
              <w:top w:val="single" w:sz="4" w:space="0" w:color="auto"/>
              <w:left w:val="single" w:sz="4" w:space="0" w:color="auto"/>
              <w:bottom w:val="single" w:sz="4" w:space="0" w:color="auto"/>
              <w:right w:val="single" w:sz="4" w:space="0" w:color="auto"/>
            </w:tcBorders>
            <w:vAlign w:val="bottom"/>
          </w:tcPr>
          <w:p w14:paraId="025D5021" w14:textId="77777777" w:rsidR="00F34E3C" w:rsidRPr="00F34E3C" w:rsidRDefault="00F34E3C" w:rsidP="00F34E3C">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snapToGrid w:val="0"/>
                <w:sz w:val="16"/>
                <w:szCs w:val="16"/>
                <w:lang w:val="af-ZA"/>
              </w:rPr>
            </w:pPr>
            <w:r w:rsidRPr="00F34E3C">
              <w:rPr>
                <w:rFonts w:ascii="Arial Narrow" w:eastAsia="Times New Roman" w:hAnsi="Arial Narrow"/>
                <w:snapToGrid w:val="0"/>
                <w:sz w:val="16"/>
                <w:szCs w:val="16"/>
                <w:lang w:val="af-ZA"/>
              </w:rPr>
              <w:t>O.R Tambo House, third floor, office number 333 ( Office of the Premier Tender Box)</w:t>
            </w:r>
          </w:p>
        </w:tc>
      </w:tr>
      <w:tr w:rsidR="00F34E3C" w:rsidRPr="00F34E3C" w14:paraId="5CB991C3" w14:textId="77777777" w:rsidTr="003279C1">
        <w:trPr>
          <w:trHeight w:val="182"/>
        </w:trPr>
        <w:tc>
          <w:tcPr>
            <w:tcW w:w="10989" w:type="dxa"/>
            <w:gridSpan w:val="12"/>
            <w:tcBorders>
              <w:top w:val="single" w:sz="4" w:space="0" w:color="auto"/>
              <w:left w:val="single" w:sz="4" w:space="0" w:color="auto"/>
              <w:bottom w:val="single" w:sz="4" w:space="0" w:color="auto"/>
              <w:right w:val="single" w:sz="4" w:space="0" w:color="auto"/>
            </w:tcBorders>
            <w:vAlign w:val="bottom"/>
          </w:tcPr>
          <w:p w14:paraId="7DAFCF88" w14:textId="77777777" w:rsidR="00F34E3C" w:rsidRPr="00F34E3C" w:rsidRDefault="00F34E3C" w:rsidP="00F34E3C">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snapToGrid w:val="0"/>
                <w:sz w:val="16"/>
                <w:szCs w:val="16"/>
                <w:lang w:val="af-ZA"/>
              </w:rPr>
            </w:pPr>
            <w:r w:rsidRPr="00F34E3C">
              <w:rPr>
                <w:rFonts w:ascii="Arial Narrow" w:eastAsia="Times New Roman" w:hAnsi="Arial Narrow"/>
                <w:snapToGrid w:val="0"/>
                <w:sz w:val="16"/>
                <w:szCs w:val="16"/>
                <w:lang w:val="af-ZA"/>
              </w:rPr>
              <w:t>cnr St Andrews and Markgraaff Streets</w:t>
            </w:r>
          </w:p>
        </w:tc>
      </w:tr>
      <w:tr w:rsidR="00F34E3C" w:rsidRPr="00F34E3C" w14:paraId="34348F62" w14:textId="77777777" w:rsidTr="003279C1">
        <w:trPr>
          <w:trHeight w:val="166"/>
        </w:trPr>
        <w:tc>
          <w:tcPr>
            <w:tcW w:w="10989" w:type="dxa"/>
            <w:gridSpan w:val="12"/>
            <w:tcBorders>
              <w:top w:val="single" w:sz="4" w:space="0" w:color="auto"/>
              <w:left w:val="single" w:sz="4" w:space="0" w:color="auto"/>
              <w:bottom w:val="single" w:sz="4" w:space="0" w:color="auto"/>
              <w:right w:val="single" w:sz="4" w:space="0" w:color="auto"/>
            </w:tcBorders>
            <w:vAlign w:val="bottom"/>
          </w:tcPr>
          <w:p w14:paraId="5619BB55" w14:textId="77777777" w:rsidR="00F34E3C" w:rsidRPr="00F34E3C" w:rsidRDefault="00F34E3C" w:rsidP="00F34E3C">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snapToGrid w:val="0"/>
                <w:sz w:val="16"/>
                <w:szCs w:val="16"/>
                <w:lang w:val="af-ZA"/>
              </w:rPr>
            </w:pPr>
            <w:r w:rsidRPr="00F34E3C">
              <w:rPr>
                <w:rFonts w:ascii="Arial Narrow" w:eastAsia="Times New Roman" w:hAnsi="Arial Narrow"/>
                <w:snapToGrid w:val="0"/>
                <w:sz w:val="16"/>
                <w:szCs w:val="16"/>
                <w:lang w:val="af-ZA"/>
              </w:rPr>
              <w:t>BLOEMFONTEIN</w:t>
            </w:r>
          </w:p>
        </w:tc>
      </w:tr>
      <w:tr w:rsidR="00F34E3C" w:rsidRPr="00F34E3C" w14:paraId="63C80259" w14:textId="77777777" w:rsidTr="003279C1">
        <w:trPr>
          <w:trHeight w:val="413"/>
        </w:trPr>
        <w:tc>
          <w:tcPr>
            <w:tcW w:w="5604" w:type="dxa"/>
            <w:gridSpan w:val="5"/>
            <w:tcBorders>
              <w:top w:val="single" w:sz="4" w:space="0" w:color="auto"/>
              <w:left w:val="single" w:sz="4" w:space="0" w:color="auto"/>
              <w:bottom w:val="single" w:sz="4" w:space="0" w:color="auto"/>
              <w:right w:val="single" w:sz="4" w:space="0" w:color="auto"/>
            </w:tcBorders>
            <w:shd w:val="clear" w:color="auto" w:fill="DDD9C3"/>
            <w:vAlign w:val="bottom"/>
            <w:hideMark/>
          </w:tcPr>
          <w:p w14:paraId="5F6D84D5"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b/>
                <w:sz w:val="16"/>
                <w:szCs w:val="16"/>
                <w:highlight w:val="lightGray"/>
                <w:lang w:val="af-ZA" w:eastAsia="zh-TW"/>
              </w:rPr>
            </w:pPr>
            <w:r w:rsidRPr="00F34E3C">
              <w:rPr>
                <w:rFonts w:ascii="Arial Narrow" w:eastAsia="Times" w:hAnsi="Arial Narrow"/>
                <w:b/>
                <w:bCs/>
                <w:sz w:val="16"/>
                <w:szCs w:val="16"/>
                <w:shd w:val="clear" w:color="auto" w:fill="DDD9C3"/>
                <w:lang w:val="af-ZA" w:eastAsia="zh-TW"/>
              </w:rPr>
              <w:t>BIDDING PROCEDURE ENQUIRIES MAY BE DIRECTED TO</w:t>
            </w:r>
          </w:p>
        </w:tc>
        <w:tc>
          <w:tcPr>
            <w:tcW w:w="5385" w:type="dxa"/>
            <w:gridSpan w:val="7"/>
            <w:tcBorders>
              <w:top w:val="single" w:sz="4" w:space="0" w:color="auto"/>
              <w:left w:val="single" w:sz="4" w:space="0" w:color="auto"/>
              <w:bottom w:val="single" w:sz="4" w:space="0" w:color="auto"/>
              <w:right w:val="single" w:sz="4" w:space="0" w:color="auto"/>
            </w:tcBorders>
            <w:shd w:val="clear" w:color="auto" w:fill="DDD9C3"/>
            <w:vAlign w:val="bottom"/>
            <w:hideMark/>
          </w:tcPr>
          <w:p w14:paraId="078DBE3E"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b/>
                <w:sz w:val="16"/>
                <w:szCs w:val="16"/>
                <w:highlight w:val="lightGray"/>
                <w:lang w:val="af-ZA" w:eastAsia="zh-TW"/>
              </w:rPr>
            </w:pPr>
            <w:r w:rsidRPr="00F34E3C">
              <w:rPr>
                <w:rFonts w:ascii="Arial Narrow" w:eastAsia="Times" w:hAnsi="Arial Narrow"/>
                <w:b/>
                <w:bCs/>
                <w:sz w:val="16"/>
                <w:szCs w:val="16"/>
                <w:lang w:val="af-ZA" w:eastAsia="zh-TW"/>
              </w:rPr>
              <w:t>TECHNICAL ENQUIRIES MAY BE DIRECTED TO:</w:t>
            </w:r>
          </w:p>
        </w:tc>
      </w:tr>
      <w:tr w:rsidR="00F34E3C" w:rsidRPr="00F34E3C" w14:paraId="1FADE911" w14:textId="77777777" w:rsidTr="003279C1">
        <w:trPr>
          <w:trHeight w:val="346"/>
        </w:trPr>
        <w:tc>
          <w:tcPr>
            <w:tcW w:w="1771" w:type="dxa"/>
            <w:gridSpan w:val="3"/>
            <w:tcBorders>
              <w:top w:val="single" w:sz="4" w:space="0" w:color="auto"/>
              <w:left w:val="single" w:sz="4" w:space="0" w:color="auto"/>
              <w:bottom w:val="single" w:sz="4" w:space="0" w:color="auto"/>
              <w:right w:val="single" w:sz="4" w:space="0" w:color="auto"/>
            </w:tcBorders>
            <w:vAlign w:val="bottom"/>
            <w:hideMark/>
          </w:tcPr>
          <w:p w14:paraId="0B0F0885" w14:textId="77777777" w:rsidR="00F34E3C" w:rsidRPr="00F34E3C" w:rsidRDefault="00F34E3C" w:rsidP="00F34E3C">
            <w:pPr>
              <w:tabs>
                <w:tab w:val="left" w:pos="720"/>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val="af-ZA" w:eastAsia="zh-TW"/>
              </w:rPr>
            </w:pPr>
            <w:r w:rsidRPr="00F34E3C">
              <w:rPr>
                <w:rFonts w:ascii="Arial Narrow" w:eastAsia="Times" w:hAnsi="Arial Narrow"/>
                <w:sz w:val="16"/>
                <w:szCs w:val="16"/>
                <w:lang w:val="af-ZA" w:eastAsia="zh-TW"/>
              </w:rPr>
              <w:t>CONTACT PERSON</w:t>
            </w:r>
          </w:p>
        </w:tc>
        <w:tc>
          <w:tcPr>
            <w:tcW w:w="3833" w:type="dxa"/>
            <w:gridSpan w:val="2"/>
            <w:tcBorders>
              <w:top w:val="single" w:sz="4" w:space="0" w:color="auto"/>
              <w:left w:val="single" w:sz="4" w:space="0" w:color="auto"/>
              <w:bottom w:val="single" w:sz="4" w:space="0" w:color="auto"/>
              <w:right w:val="single" w:sz="4" w:space="0" w:color="auto"/>
            </w:tcBorders>
            <w:vAlign w:val="bottom"/>
          </w:tcPr>
          <w:p w14:paraId="5AC69747" w14:textId="77777777" w:rsidR="00F34E3C" w:rsidRPr="00260AB7" w:rsidRDefault="006003C7" w:rsidP="00F34E3C">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bCs/>
                <w:sz w:val="20"/>
                <w:szCs w:val="20"/>
                <w:lang w:val="af-ZA" w:eastAsia="zh-TW"/>
              </w:rPr>
            </w:pPr>
            <w:r>
              <w:rPr>
                <w:rFonts w:ascii="Arial Narrow" w:eastAsia="Times" w:hAnsi="Arial Narrow"/>
                <w:bCs/>
                <w:sz w:val="20"/>
                <w:szCs w:val="20"/>
                <w:lang w:val="af-ZA" w:eastAsia="zh-TW"/>
              </w:rPr>
              <w:t>Katleho Ditlhakanyane</w:t>
            </w:r>
          </w:p>
        </w:tc>
        <w:tc>
          <w:tcPr>
            <w:tcW w:w="2418" w:type="dxa"/>
            <w:gridSpan w:val="5"/>
            <w:tcBorders>
              <w:top w:val="single" w:sz="4" w:space="0" w:color="auto"/>
              <w:left w:val="single" w:sz="4" w:space="0" w:color="auto"/>
              <w:bottom w:val="single" w:sz="4" w:space="0" w:color="auto"/>
              <w:right w:val="single" w:sz="4" w:space="0" w:color="auto"/>
            </w:tcBorders>
            <w:vAlign w:val="bottom"/>
            <w:hideMark/>
          </w:tcPr>
          <w:p w14:paraId="0FA66B24" w14:textId="77777777" w:rsidR="00F34E3C" w:rsidRPr="00F34E3C" w:rsidRDefault="00F34E3C" w:rsidP="00F34E3C">
            <w:pPr>
              <w:tabs>
                <w:tab w:val="left" w:pos="720"/>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val="af-ZA" w:eastAsia="zh-TW"/>
              </w:rPr>
            </w:pPr>
            <w:r w:rsidRPr="00F34E3C">
              <w:rPr>
                <w:rFonts w:ascii="Arial Narrow" w:eastAsia="Times" w:hAnsi="Arial Narrow"/>
                <w:sz w:val="16"/>
                <w:szCs w:val="16"/>
                <w:lang w:val="af-ZA" w:eastAsia="zh-TW"/>
              </w:rPr>
              <w:t>CONTACT PERSON</w:t>
            </w:r>
          </w:p>
        </w:tc>
        <w:tc>
          <w:tcPr>
            <w:tcW w:w="2967" w:type="dxa"/>
            <w:gridSpan w:val="2"/>
            <w:tcBorders>
              <w:top w:val="single" w:sz="4" w:space="0" w:color="auto"/>
              <w:left w:val="single" w:sz="4" w:space="0" w:color="auto"/>
              <w:bottom w:val="single" w:sz="4" w:space="0" w:color="auto"/>
              <w:right w:val="single" w:sz="4" w:space="0" w:color="auto"/>
            </w:tcBorders>
            <w:vAlign w:val="bottom"/>
          </w:tcPr>
          <w:p w14:paraId="7E691094"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b/>
                <w:sz w:val="16"/>
                <w:szCs w:val="16"/>
                <w:lang w:val="af-ZA" w:eastAsia="zh-TW"/>
              </w:rPr>
            </w:pPr>
            <w:r w:rsidRPr="00BE6ECC">
              <w:rPr>
                <w:rFonts w:ascii="Arial" w:eastAsia="Times New Roman" w:hAnsi="Arial" w:cs="Arial"/>
                <w:snapToGrid w:val="0"/>
                <w:sz w:val="20"/>
                <w:szCs w:val="20"/>
                <w:lang w:val="en-GB"/>
              </w:rPr>
              <w:t>Ms Spa Kabane</w:t>
            </w:r>
          </w:p>
        </w:tc>
      </w:tr>
      <w:tr w:rsidR="00F34E3C" w:rsidRPr="00F34E3C" w14:paraId="039C1C7D" w14:textId="77777777" w:rsidTr="003279C1">
        <w:trPr>
          <w:trHeight w:val="124"/>
        </w:trPr>
        <w:tc>
          <w:tcPr>
            <w:tcW w:w="1771" w:type="dxa"/>
            <w:gridSpan w:val="3"/>
            <w:tcBorders>
              <w:top w:val="single" w:sz="4" w:space="0" w:color="auto"/>
              <w:left w:val="single" w:sz="4" w:space="0" w:color="auto"/>
              <w:bottom w:val="single" w:sz="4" w:space="0" w:color="auto"/>
              <w:right w:val="single" w:sz="4" w:space="0" w:color="auto"/>
            </w:tcBorders>
            <w:vAlign w:val="bottom"/>
            <w:hideMark/>
          </w:tcPr>
          <w:p w14:paraId="6DD2E8D8" w14:textId="77777777" w:rsidR="00F34E3C" w:rsidRPr="00F34E3C" w:rsidRDefault="00F34E3C" w:rsidP="00F34E3C">
            <w:pPr>
              <w:tabs>
                <w:tab w:val="left" w:pos="720"/>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val="af-ZA" w:eastAsia="zh-TW"/>
              </w:rPr>
            </w:pPr>
            <w:r w:rsidRPr="00F34E3C">
              <w:rPr>
                <w:rFonts w:ascii="Arial Narrow" w:eastAsia="Times" w:hAnsi="Arial Narrow"/>
                <w:sz w:val="16"/>
                <w:szCs w:val="16"/>
                <w:lang w:val="af-ZA" w:eastAsia="zh-TW"/>
              </w:rPr>
              <w:t>TELEPHONE NUMBER</w:t>
            </w:r>
          </w:p>
        </w:tc>
        <w:tc>
          <w:tcPr>
            <w:tcW w:w="3833" w:type="dxa"/>
            <w:gridSpan w:val="2"/>
            <w:tcBorders>
              <w:top w:val="single" w:sz="4" w:space="0" w:color="auto"/>
              <w:left w:val="single" w:sz="4" w:space="0" w:color="auto"/>
              <w:bottom w:val="single" w:sz="4" w:space="0" w:color="auto"/>
              <w:right w:val="single" w:sz="4" w:space="0" w:color="auto"/>
            </w:tcBorders>
            <w:vAlign w:val="bottom"/>
          </w:tcPr>
          <w:p w14:paraId="4F3BA519" w14:textId="77777777" w:rsidR="00F34E3C" w:rsidRPr="00F34E3C" w:rsidRDefault="006003C7" w:rsidP="00F34E3C">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b/>
                <w:sz w:val="16"/>
                <w:szCs w:val="16"/>
                <w:lang w:val="af-ZA" w:eastAsia="zh-TW"/>
              </w:rPr>
            </w:pPr>
            <w:r>
              <w:rPr>
                <w:rFonts w:ascii="Arial" w:eastAsia="Times New Roman" w:hAnsi="Arial" w:cs="Arial"/>
                <w:snapToGrid w:val="0"/>
                <w:sz w:val="20"/>
                <w:szCs w:val="20"/>
                <w:lang w:val="en-GB"/>
              </w:rPr>
              <w:t>051 405 5778</w:t>
            </w:r>
          </w:p>
        </w:tc>
        <w:tc>
          <w:tcPr>
            <w:tcW w:w="2418" w:type="dxa"/>
            <w:gridSpan w:val="5"/>
            <w:tcBorders>
              <w:top w:val="single" w:sz="4" w:space="0" w:color="auto"/>
              <w:left w:val="single" w:sz="4" w:space="0" w:color="auto"/>
              <w:bottom w:val="single" w:sz="4" w:space="0" w:color="auto"/>
              <w:right w:val="single" w:sz="4" w:space="0" w:color="auto"/>
            </w:tcBorders>
            <w:vAlign w:val="bottom"/>
            <w:hideMark/>
          </w:tcPr>
          <w:p w14:paraId="3E398906" w14:textId="77777777" w:rsidR="00F34E3C" w:rsidRPr="00F34E3C" w:rsidRDefault="00F34E3C" w:rsidP="00F34E3C">
            <w:pPr>
              <w:tabs>
                <w:tab w:val="left" w:pos="720"/>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val="af-ZA" w:eastAsia="zh-TW"/>
              </w:rPr>
            </w:pPr>
            <w:r w:rsidRPr="00F34E3C">
              <w:rPr>
                <w:rFonts w:ascii="Arial Narrow" w:eastAsia="Times" w:hAnsi="Arial Narrow"/>
                <w:sz w:val="16"/>
                <w:szCs w:val="16"/>
                <w:lang w:val="af-ZA" w:eastAsia="zh-TW"/>
              </w:rPr>
              <w:t>TELEPHONE NUMBER</w:t>
            </w:r>
          </w:p>
        </w:tc>
        <w:tc>
          <w:tcPr>
            <w:tcW w:w="2967" w:type="dxa"/>
            <w:gridSpan w:val="2"/>
            <w:tcBorders>
              <w:top w:val="single" w:sz="4" w:space="0" w:color="auto"/>
              <w:left w:val="single" w:sz="4" w:space="0" w:color="auto"/>
              <w:bottom w:val="single" w:sz="4" w:space="0" w:color="auto"/>
              <w:right w:val="single" w:sz="4" w:space="0" w:color="auto"/>
            </w:tcBorders>
            <w:vAlign w:val="bottom"/>
          </w:tcPr>
          <w:p w14:paraId="404A75F5" w14:textId="77777777" w:rsidR="00F34E3C" w:rsidRPr="00F34E3C" w:rsidRDefault="006003C7" w:rsidP="00F34E3C">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b/>
                <w:sz w:val="16"/>
                <w:szCs w:val="16"/>
                <w:lang w:val="af-ZA" w:eastAsia="zh-TW"/>
              </w:rPr>
            </w:pPr>
            <w:r>
              <w:rPr>
                <w:rFonts w:ascii="Arial" w:eastAsia="Times New Roman" w:hAnsi="Arial" w:cs="Arial"/>
                <w:snapToGrid w:val="0"/>
                <w:sz w:val="20"/>
                <w:szCs w:val="20"/>
                <w:lang w:val="en-GB"/>
              </w:rPr>
              <w:t>051 409 8041</w:t>
            </w:r>
          </w:p>
        </w:tc>
      </w:tr>
      <w:tr w:rsidR="00F34E3C" w:rsidRPr="00F34E3C" w14:paraId="737C36C3" w14:textId="77777777" w:rsidTr="003279C1">
        <w:trPr>
          <w:trHeight w:val="170"/>
        </w:trPr>
        <w:tc>
          <w:tcPr>
            <w:tcW w:w="1771" w:type="dxa"/>
            <w:gridSpan w:val="3"/>
            <w:tcBorders>
              <w:top w:val="single" w:sz="4" w:space="0" w:color="auto"/>
              <w:left w:val="single" w:sz="4" w:space="0" w:color="auto"/>
              <w:bottom w:val="single" w:sz="4" w:space="0" w:color="auto"/>
              <w:right w:val="single" w:sz="4" w:space="0" w:color="auto"/>
            </w:tcBorders>
            <w:vAlign w:val="bottom"/>
            <w:hideMark/>
          </w:tcPr>
          <w:p w14:paraId="16FD8AC7" w14:textId="77777777" w:rsidR="00F34E3C" w:rsidRPr="00F34E3C" w:rsidRDefault="00F34E3C" w:rsidP="00F34E3C">
            <w:pPr>
              <w:tabs>
                <w:tab w:val="left" w:pos="720"/>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val="af-ZA" w:eastAsia="zh-TW"/>
              </w:rPr>
            </w:pPr>
            <w:r w:rsidRPr="00F34E3C">
              <w:rPr>
                <w:rFonts w:ascii="Arial Narrow" w:eastAsia="Times" w:hAnsi="Arial Narrow"/>
                <w:sz w:val="16"/>
                <w:szCs w:val="16"/>
                <w:lang w:val="af-ZA" w:eastAsia="zh-TW"/>
              </w:rPr>
              <w:t>FACSIMILE NUMBER</w:t>
            </w:r>
          </w:p>
        </w:tc>
        <w:tc>
          <w:tcPr>
            <w:tcW w:w="3833" w:type="dxa"/>
            <w:gridSpan w:val="2"/>
            <w:tcBorders>
              <w:top w:val="single" w:sz="4" w:space="0" w:color="auto"/>
              <w:left w:val="single" w:sz="4" w:space="0" w:color="auto"/>
              <w:bottom w:val="single" w:sz="4" w:space="0" w:color="auto"/>
              <w:right w:val="single" w:sz="4" w:space="0" w:color="auto"/>
            </w:tcBorders>
            <w:vAlign w:val="bottom"/>
          </w:tcPr>
          <w:p w14:paraId="17C1C3F2"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b/>
                <w:sz w:val="16"/>
                <w:szCs w:val="16"/>
                <w:lang w:val="af-ZA" w:eastAsia="zh-TW"/>
              </w:rPr>
            </w:pPr>
          </w:p>
        </w:tc>
        <w:tc>
          <w:tcPr>
            <w:tcW w:w="2418" w:type="dxa"/>
            <w:gridSpan w:val="5"/>
            <w:tcBorders>
              <w:top w:val="single" w:sz="4" w:space="0" w:color="auto"/>
              <w:left w:val="single" w:sz="4" w:space="0" w:color="auto"/>
              <w:bottom w:val="single" w:sz="4" w:space="0" w:color="auto"/>
              <w:right w:val="single" w:sz="4" w:space="0" w:color="auto"/>
            </w:tcBorders>
            <w:vAlign w:val="bottom"/>
            <w:hideMark/>
          </w:tcPr>
          <w:p w14:paraId="7F86D19C" w14:textId="77777777" w:rsidR="00F34E3C" w:rsidRPr="00F34E3C" w:rsidRDefault="00F34E3C" w:rsidP="00F34E3C">
            <w:pPr>
              <w:tabs>
                <w:tab w:val="left" w:pos="720"/>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val="af-ZA" w:eastAsia="zh-TW"/>
              </w:rPr>
            </w:pPr>
            <w:r w:rsidRPr="00F34E3C">
              <w:rPr>
                <w:rFonts w:ascii="Arial Narrow" w:eastAsia="Times" w:hAnsi="Arial Narrow"/>
                <w:sz w:val="16"/>
                <w:szCs w:val="16"/>
                <w:lang w:val="af-ZA" w:eastAsia="zh-TW"/>
              </w:rPr>
              <w:t>FACSIMILE NUMBER</w:t>
            </w:r>
          </w:p>
        </w:tc>
        <w:tc>
          <w:tcPr>
            <w:tcW w:w="2967" w:type="dxa"/>
            <w:gridSpan w:val="2"/>
            <w:tcBorders>
              <w:top w:val="single" w:sz="4" w:space="0" w:color="auto"/>
              <w:left w:val="single" w:sz="4" w:space="0" w:color="auto"/>
              <w:bottom w:val="single" w:sz="4" w:space="0" w:color="auto"/>
              <w:right w:val="single" w:sz="4" w:space="0" w:color="auto"/>
            </w:tcBorders>
            <w:vAlign w:val="bottom"/>
          </w:tcPr>
          <w:p w14:paraId="72243E70"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b/>
                <w:sz w:val="16"/>
                <w:szCs w:val="16"/>
                <w:lang w:val="af-ZA" w:eastAsia="zh-TW"/>
              </w:rPr>
            </w:pPr>
          </w:p>
        </w:tc>
      </w:tr>
      <w:tr w:rsidR="00F34E3C" w:rsidRPr="00F34E3C" w14:paraId="7BEBD7AB" w14:textId="77777777" w:rsidTr="003279C1">
        <w:trPr>
          <w:trHeight w:val="215"/>
        </w:trPr>
        <w:tc>
          <w:tcPr>
            <w:tcW w:w="1771" w:type="dxa"/>
            <w:gridSpan w:val="3"/>
            <w:tcBorders>
              <w:top w:val="single" w:sz="4" w:space="0" w:color="auto"/>
              <w:left w:val="single" w:sz="4" w:space="0" w:color="auto"/>
              <w:bottom w:val="single" w:sz="4" w:space="0" w:color="auto"/>
              <w:right w:val="single" w:sz="4" w:space="0" w:color="auto"/>
            </w:tcBorders>
            <w:vAlign w:val="bottom"/>
            <w:hideMark/>
          </w:tcPr>
          <w:p w14:paraId="7F4DBC37" w14:textId="77777777" w:rsidR="00F34E3C" w:rsidRPr="00F34E3C" w:rsidRDefault="00F34E3C" w:rsidP="00F34E3C">
            <w:pPr>
              <w:tabs>
                <w:tab w:val="left" w:pos="720"/>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val="af-ZA" w:eastAsia="zh-TW"/>
              </w:rPr>
            </w:pPr>
            <w:r w:rsidRPr="00F34E3C">
              <w:rPr>
                <w:rFonts w:ascii="Arial Narrow" w:eastAsia="Times" w:hAnsi="Arial Narrow"/>
                <w:sz w:val="16"/>
                <w:szCs w:val="16"/>
                <w:lang w:val="af-ZA" w:eastAsia="zh-TW"/>
              </w:rPr>
              <w:t>E-MAIL ADDRESS</w:t>
            </w:r>
          </w:p>
        </w:tc>
        <w:tc>
          <w:tcPr>
            <w:tcW w:w="3833" w:type="dxa"/>
            <w:gridSpan w:val="2"/>
            <w:tcBorders>
              <w:top w:val="single" w:sz="4" w:space="0" w:color="auto"/>
              <w:left w:val="single" w:sz="4" w:space="0" w:color="auto"/>
              <w:bottom w:val="single" w:sz="4" w:space="0" w:color="auto"/>
              <w:right w:val="single" w:sz="4" w:space="0" w:color="auto"/>
            </w:tcBorders>
            <w:vAlign w:val="bottom"/>
          </w:tcPr>
          <w:p w14:paraId="643A810A"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b/>
                <w:sz w:val="16"/>
                <w:szCs w:val="16"/>
                <w:lang w:val="af-ZA" w:eastAsia="zh-TW"/>
              </w:rPr>
            </w:pPr>
            <w:r w:rsidRPr="00F678E5">
              <w:rPr>
                <w:rFonts w:ascii="Arial" w:eastAsia="Times New Roman" w:hAnsi="Arial" w:cs="Arial"/>
                <w:snapToGrid w:val="0"/>
                <w:sz w:val="20"/>
                <w:szCs w:val="20"/>
                <w:lang w:val="en-GB"/>
              </w:rPr>
              <w:t>katleho.ditlhakanyane@fspremier.gov.za</w:t>
            </w:r>
          </w:p>
        </w:tc>
        <w:tc>
          <w:tcPr>
            <w:tcW w:w="2418" w:type="dxa"/>
            <w:gridSpan w:val="5"/>
            <w:tcBorders>
              <w:top w:val="single" w:sz="4" w:space="0" w:color="auto"/>
              <w:left w:val="single" w:sz="4" w:space="0" w:color="auto"/>
              <w:bottom w:val="single" w:sz="4" w:space="0" w:color="auto"/>
              <w:right w:val="single" w:sz="4" w:space="0" w:color="auto"/>
            </w:tcBorders>
            <w:vAlign w:val="bottom"/>
            <w:hideMark/>
          </w:tcPr>
          <w:p w14:paraId="33754E9A" w14:textId="77777777" w:rsidR="00F34E3C" w:rsidRPr="00F34E3C" w:rsidRDefault="00F34E3C" w:rsidP="00F34E3C">
            <w:pPr>
              <w:tabs>
                <w:tab w:val="left" w:pos="720"/>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val="af-ZA" w:eastAsia="zh-TW"/>
              </w:rPr>
            </w:pPr>
            <w:r w:rsidRPr="00F34E3C">
              <w:rPr>
                <w:rFonts w:ascii="Arial Narrow" w:eastAsia="Times" w:hAnsi="Arial Narrow"/>
                <w:sz w:val="16"/>
                <w:szCs w:val="16"/>
                <w:lang w:val="af-ZA" w:eastAsia="zh-TW"/>
              </w:rPr>
              <w:t>E-MAIL ADDRESS</w:t>
            </w:r>
          </w:p>
        </w:tc>
        <w:tc>
          <w:tcPr>
            <w:tcW w:w="2967" w:type="dxa"/>
            <w:gridSpan w:val="2"/>
            <w:tcBorders>
              <w:top w:val="single" w:sz="4" w:space="0" w:color="auto"/>
              <w:left w:val="single" w:sz="4" w:space="0" w:color="auto"/>
              <w:bottom w:val="single" w:sz="4" w:space="0" w:color="auto"/>
              <w:right w:val="single" w:sz="4" w:space="0" w:color="auto"/>
            </w:tcBorders>
            <w:vAlign w:val="bottom"/>
          </w:tcPr>
          <w:p w14:paraId="365527FD"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b/>
                <w:color w:val="8496B0"/>
                <w:sz w:val="16"/>
                <w:szCs w:val="16"/>
                <w:lang w:val="af-ZA" w:eastAsia="zh-TW"/>
              </w:rPr>
            </w:pPr>
            <w:r>
              <w:rPr>
                <w:rFonts w:ascii="Arial" w:eastAsia="Times New Roman" w:hAnsi="Arial" w:cs="Arial"/>
                <w:snapToGrid w:val="0"/>
                <w:sz w:val="20"/>
                <w:szCs w:val="20"/>
                <w:lang w:val="en-GB"/>
              </w:rPr>
              <w:t>s</w:t>
            </w:r>
            <w:r w:rsidRPr="00BE6ECC">
              <w:rPr>
                <w:rFonts w:ascii="Arial" w:eastAsia="Times New Roman" w:hAnsi="Arial" w:cs="Arial"/>
                <w:snapToGrid w:val="0"/>
                <w:sz w:val="20"/>
                <w:szCs w:val="20"/>
                <w:lang w:val="en-GB"/>
              </w:rPr>
              <w:t>pa.kabane@fspremier.gov.za</w:t>
            </w:r>
          </w:p>
        </w:tc>
      </w:tr>
      <w:tr w:rsidR="00F34E3C" w:rsidRPr="00F34E3C" w14:paraId="05DF5B74" w14:textId="77777777" w:rsidTr="003279C1">
        <w:trPr>
          <w:trHeight w:val="228"/>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14:paraId="21BDB542"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b/>
                <w:sz w:val="16"/>
                <w:szCs w:val="16"/>
                <w:lang w:val="af-ZA" w:eastAsia="zh-TW"/>
              </w:rPr>
            </w:pPr>
            <w:r w:rsidRPr="00F34E3C">
              <w:rPr>
                <w:rFonts w:ascii="Arial Narrow" w:eastAsia="Times" w:hAnsi="Arial Narrow"/>
                <w:b/>
                <w:sz w:val="16"/>
                <w:szCs w:val="16"/>
                <w:lang w:val="af-ZA" w:eastAsia="zh-TW"/>
              </w:rPr>
              <w:t>SUPPLIER INFORMATION</w:t>
            </w:r>
          </w:p>
        </w:tc>
      </w:tr>
      <w:tr w:rsidR="00F34E3C" w:rsidRPr="00F34E3C" w14:paraId="4C2D1DFA" w14:textId="77777777" w:rsidTr="003279C1">
        <w:trPr>
          <w:trHeight w:val="112"/>
        </w:trPr>
        <w:tc>
          <w:tcPr>
            <w:tcW w:w="1752" w:type="dxa"/>
            <w:gridSpan w:val="2"/>
            <w:tcBorders>
              <w:top w:val="single" w:sz="4" w:space="0" w:color="auto"/>
              <w:left w:val="single" w:sz="4" w:space="0" w:color="auto"/>
              <w:bottom w:val="single" w:sz="4" w:space="0" w:color="auto"/>
              <w:right w:val="single" w:sz="4" w:space="0" w:color="auto"/>
            </w:tcBorders>
            <w:vAlign w:val="bottom"/>
            <w:hideMark/>
          </w:tcPr>
          <w:p w14:paraId="64C426A3"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val="af-ZA" w:eastAsia="zh-TW"/>
              </w:rPr>
            </w:pPr>
            <w:r w:rsidRPr="00F34E3C">
              <w:rPr>
                <w:rFonts w:ascii="Arial Narrow" w:eastAsia="Times" w:hAnsi="Arial Narrow"/>
                <w:sz w:val="16"/>
                <w:szCs w:val="16"/>
                <w:lang w:val="af-ZA" w:eastAsia="zh-TW"/>
              </w:rPr>
              <w:t>NAME OF BIDDER</w:t>
            </w:r>
          </w:p>
        </w:tc>
        <w:tc>
          <w:tcPr>
            <w:tcW w:w="9237" w:type="dxa"/>
            <w:gridSpan w:val="10"/>
            <w:tcBorders>
              <w:top w:val="single" w:sz="4" w:space="0" w:color="auto"/>
              <w:left w:val="single" w:sz="4" w:space="0" w:color="auto"/>
              <w:bottom w:val="single" w:sz="4" w:space="0" w:color="auto"/>
              <w:right w:val="single" w:sz="4" w:space="0" w:color="auto"/>
            </w:tcBorders>
            <w:vAlign w:val="bottom"/>
          </w:tcPr>
          <w:p w14:paraId="540B2F94"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val="af-ZA" w:eastAsia="zh-TW"/>
              </w:rPr>
            </w:pPr>
          </w:p>
        </w:tc>
      </w:tr>
      <w:tr w:rsidR="00F34E3C" w:rsidRPr="00F34E3C" w14:paraId="5602F1E7" w14:textId="77777777" w:rsidTr="003279C1">
        <w:trPr>
          <w:trHeight w:val="223"/>
        </w:trPr>
        <w:tc>
          <w:tcPr>
            <w:tcW w:w="1752" w:type="dxa"/>
            <w:gridSpan w:val="2"/>
            <w:tcBorders>
              <w:top w:val="single" w:sz="4" w:space="0" w:color="auto"/>
              <w:left w:val="single" w:sz="4" w:space="0" w:color="auto"/>
              <w:bottom w:val="single" w:sz="4" w:space="0" w:color="auto"/>
              <w:right w:val="single" w:sz="4" w:space="0" w:color="auto"/>
            </w:tcBorders>
            <w:vAlign w:val="bottom"/>
            <w:hideMark/>
          </w:tcPr>
          <w:p w14:paraId="79E3D828"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val="af-ZA" w:eastAsia="zh-TW"/>
              </w:rPr>
            </w:pPr>
            <w:r w:rsidRPr="00F34E3C">
              <w:rPr>
                <w:rFonts w:ascii="Arial Narrow" w:eastAsia="Times" w:hAnsi="Arial Narrow"/>
                <w:sz w:val="16"/>
                <w:szCs w:val="16"/>
                <w:lang w:val="af-ZA" w:eastAsia="zh-TW"/>
              </w:rPr>
              <w:t>POSTAL ADDRESS</w:t>
            </w:r>
          </w:p>
        </w:tc>
        <w:tc>
          <w:tcPr>
            <w:tcW w:w="9237" w:type="dxa"/>
            <w:gridSpan w:val="10"/>
            <w:tcBorders>
              <w:top w:val="single" w:sz="4" w:space="0" w:color="auto"/>
              <w:left w:val="single" w:sz="4" w:space="0" w:color="auto"/>
              <w:bottom w:val="single" w:sz="4" w:space="0" w:color="auto"/>
              <w:right w:val="single" w:sz="4" w:space="0" w:color="auto"/>
            </w:tcBorders>
            <w:vAlign w:val="bottom"/>
          </w:tcPr>
          <w:p w14:paraId="34E87CA7"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val="af-ZA" w:eastAsia="zh-TW"/>
              </w:rPr>
            </w:pPr>
          </w:p>
        </w:tc>
      </w:tr>
      <w:tr w:rsidR="00F34E3C" w:rsidRPr="00F34E3C" w14:paraId="419DF8BD" w14:textId="77777777" w:rsidTr="003279C1">
        <w:trPr>
          <w:trHeight w:val="184"/>
        </w:trPr>
        <w:tc>
          <w:tcPr>
            <w:tcW w:w="1752" w:type="dxa"/>
            <w:gridSpan w:val="2"/>
            <w:tcBorders>
              <w:top w:val="single" w:sz="4" w:space="0" w:color="auto"/>
              <w:left w:val="single" w:sz="4" w:space="0" w:color="auto"/>
              <w:bottom w:val="single" w:sz="4" w:space="0" w:color="auto"/>
              <w:right w:val="single" w:sz="4" w:space="0" w:color="auto"/>
            </w:tcBorders>
            <w:vAlign w:val="bottom"/>
            <w:hideMark/>
          </w:tcPr>
          <w:p w14:paraId="4A06FF96"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val="af-ZA" w:eastAsia="zh-TW"/>
              </w:rPr>
            </w:pPr>
            <w:r w:rsidRPr="00F34E3C">
              <w:rPr>
                <w:rFonts w:ascii="Arial Narrow" w:eastAsia="Times" w:hAnsi="Arial Narrow"/>
                <w:sz w:val="16"/>
                <w:szCs w:val="16"/>
                <w:lang w:val="af-ZA" w:eastAsia="zh-TW"/>
              </w:rPr>
              <w:t>STREET ADDRESS</w:t>
            </w:r>
          </w:p>
        </w:tc>
        <w:tc>
          <w:tcPr>
            <w:tcW w:w="9237" w:type="dxa"/>
            <w:gridSpan w:val="10"/>
            <w:tcBorders>
              <w:top w:val="single" w:sz="4" w:space="0" w:color="auto"/>
              <w:left w:val="single" w:sz="4" w:space="0" w:color="auto"/>
              <w:bottom w:val="single" w:sz="4" w:space="0" w:color="auto"/>
              <w:right w:val="single" w:sz="4" w:space="0" w:color="auto"/>
            </w:tcBorders>
            <w:vAlign w:val="bottom"/>
          </w:tcPr>
          <w:p w14:paraId="09880113"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val="af-ZA" w:eastAsia="zh-TW"/>
              </w:rPr>
            </w:pPr>
          </w:p>
        </w:tc>
      </w:tr>
      <w:tr w:rsidR="00F34E3C" w:rsidRPr="00F34E3C" w14:paraId="7CE08274" w14:textId="77777777" w:rsidTr="003279C1">
        <w:trPr>
          <w:trHeight w:val="229"/>
        </w:trPr>
        <w:tc>
          <w:tcPr>
            <w:tcW w:w="1752" w:type="dxa"/>
            <w:gridSpan w:val="2"/>
            <w:tcBorders>
              <w:top w:val="single" w:sz="4" w:space="0" w:color="auto"/>
              <w:left w:val="single" w:sz="4" w:space="0" w:color="auto"/>
              <w:bottom w:val="single" w:sz="4" w:space="0" w:color="auto"/>
              <w:right w:val="single" w:sz="4" w:space="0" w:color="auto"/>
            </w:tcBorders>
            <w:vAlign w:val="bottom"/>
            <w:hideMark/>
          </w:tcPr>
          <w:p w14:paraId="645C4565"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val="af-ZA" w:eastAsia="zh-TW"/>
              </w:rPr>
            </w:pPr>
            <w:r w:rsidRPr="00F34E3C">
              <w:rPr>
                <w:rFonts w:ascii="Arial Narrow" w:eastAsia="Times" w:hAnsi="Arial Narrow"/>
                <w:sz w:val="16"/>
                <w:szCs w:val="16"/>
                <w:lang w:val="af-ZA" w:eastAsia="zh-TW"/>
              </w:rPr>
              <w:t>TELEPHONE NUMBER</w:t>
            </w:r>
          </w:p>
        </w:tc>
        <w:tc>
          <w:tcPr>
            <w:tcW w:w="2298" w:type="dxa"/>
            <w:gridSpan w:val="2"/>
            <w:tcBorders>
              <w:top w:val="single" w:sz="4" w:space="0" w:color="auto"/>
              <w:left w:val="single" w:sz="4" w:space="0" w:color="auto"/>
              <w:bottom w:val="single" w:sz="4" w:space="0" w:color="auto"/>
              <w:right w:val="single" w:sz="4" w:space="0" w:color="auto"/>
            </w:tcBorders>
            <w:vAlign w:val="bottom"/>
            <w:hideMark/>
          </w:tcPr>
          <w:p w14:paraId="42DF329F"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val="af-ZA" w:eastAsia="zh-TW"/>
              </w:rPr>
            </w:pPr>
            <w:r w:rsidRPr="00F34E3C">
              <w:rPr>
                <w:rFonts w:ascii="Arial Narrow" w:eastAsia="Times" w:hAnsi="Arial Narrow"/>
                <w:sz w:val="16"/>
                <w:szCs w:val="16"/>
                <w:lang w:val="af-ZA" w:eastAsia="zh-TW"/>
              </w:rPr>
              <w:t>CODE</w:t>
            </w:r>
          </w:p>
        </w:tc>
        <w:tc>
          <w:tcPr>
            <w:tcW w:w="2397" w:type="dxa"/>
            <w:gridSpan w:val="2"/>
            <w:tcBorders>
              <w:top w:val="single" w:sz="4" w:space="0" w:color="auto"/>
              <w:left w:val="single" w:sz="4" w:space="0" w:color="auto"/>
              <w:bottom w:val="single" w:sz="4" w:space="0" w:color="auto"/>
              <w:right w:val="single" w:sz="4" w:space="0" w:color="auto"/>
            </w:tcBorders>
            <w:vAlign w:val="bottom"/>
          </w:tcPr>
          <w:p w14:paraId="07A5CC11"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val="af-ZA" w:eastAsia="zh-TW"/>
              </w:rPr>
            </w:pPr>
          </w:p>
        </w:tc>
        <w:tc>
          <w:tcPr>
            <w:tcW w:w="1283" w:type="dxa"/>
            <w:gridSpan w:val="3"/>
            <w:tcBorders>
              <w:top w:val="single" w:sz="4" w:space="0" w:color="auto"/>
              <w:left w:val="single" w:sz="4" w:space="0" w:color="auto"/>
              <w:bottom w:val="single" w:sz="4" w:space="0" w:color="auto"/>
              <w:right w:val="single" w:sz="4" w:space="0" w:color="auto"/>
            </w:tcBorders>
            <w:vAlign w:val="bottom"/>
            <w:hideMark/>
          </w:tcPr>
          <w:p w14:paraId="7E925488"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val="af-ZA" w:eastAsia="zh-TW"/>
              </w:rPr>
            </w:pPr>
            <w:r w:rsidRPr="00F34E3C">
              <w:rPr>
                <w:rFonts w:ascii="Arial Narrow" w:eastAsia="Times" w:hAnsi="Arial Narrow"/>
                <w:sz w:val="16"/>
                <w:szCs w:val="16"/>
                <w:lang w:val="af-ZA" w:eastAsia="zh-TW"/>
              </w:rPr>
              <w:t>NUMBER</w:t>
            </w:r>
          </w:p>
        </w:tc>
        <w:tc>
          <w:tcPr>
            <w:tcW w:w="3259" w:type="dxa"/>
            <w:gridSpan w:val="3"/>
            <w:tcBorders>
              <w:top w:val="single" w:sz="4" w:space="0" w:color="auto"/>
              <w:left w:val="single" w:sz="4" w:space="0" w:color="auto"/>
              <w:bottom w:val="single" w:sz="4" w:space="0" w:color="auto"/>
              <w:right w:val="single" w:sz="4" w:space="0" w:color="auto"/>
            </w:tcBorders>
            <w:vAlign w:val="bottom"/>
          </w:tcPr>
          <w:p w14:paraId="4EC1D3A0"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val="af-ZA" w:eastAsia="zh-TW"/>
              </w:rPr>
            </w:pPr>
          </w:p>
        </w:tc>
      </w:tr>
      <w:tr w:rsidR="00F34E3C" w:rsidRPr="00F34E3C" w14:paraId="5E0AAE71" w14:textId="77777777" w:rsidTr="003279C1">
        <w:trPr>
          <w:trHeight w:val="225"/>
        </w:trPr>
        <w:tc>
          <w:tcPr>
            <w:tcW w:w="1752" w:type="dxa"/>
            <w:gridSpan w:val="2"/>
            <w:tcBorders>
              <w:top w:val="single" w:sz="4" w:space="0" w:color="auto"/>
              <w:left w:val="single" w:sz="4" w:space="0" w:color="auto"/>
              <w:bottom w:val="single" w:sz="4" w:space="0" w:color="auto"/>
              <w:right w:val="single" w:sz="4" w:space="0" w:color="auto"/>
            </w:tcBorders>
            <w:vAlign w:val="bottom"/>
            <w:hideMark/>
          </w:tcPr>
          <w:p w14:paraId="4BF99A78"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val="af-ZA" w:eastAsia="zh-TW"/>
              </w:rPr>
            </w:pPr>
            <w:r w:rsidRPr="00F34E3C">
              <w:rPr>
                <w:rFonts w:ascii="Arial Narrow" w:eastAsia="Times" w:hAnsi="Arial Narrow"/>
                <w:sz w:val="16"/>
                <w:szCs w:val="16"/>
                <w:lang w:val="af-ZA" w:eastAsia="zh-TW"/>
              </w:rPr>
              <w:t>CELLPHONE NUMBER</w:t>
            </w:r>
          </w:p>
        </w:tc>
        <w:tc>
          <w:tcPr>
            <w:tcW w:w="9237" w:type="dxa"/>
            <w:gridSpan w:val="10"/>
            <w:tcBorders>
              <w:top w:val="single" w:sz="4" w:space="0" w:color="auto"/>
              <w:left w:val="single" w:sz="4" w:space="0" w:color="auto"/>
              <w:bottom w:val="single" w:sz="4" w:space="0" w:color="auto"/>
              <w:right w:val="single" w:sz="4" w:space="0" w:color="auto"/>
            </w:tcBorders>
            <w:vAlign w:val="bottom"/>
          </w:tcPr>
          <w:p w14:paraId="41A7D106"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val="af-ZA" w:eastAsia="zh-TW"/>
              </w:rPr>
            </w:pPr>
          </w:p>
        </w:tc>
      </w:tr>
      <w:tr w:rsidR="00F34E3C" w:rsidRPr="00F34E3C" w14:paraId="77DBAA8E" w14:textId="77777777" w:rsidTr="003279C1">
        <w:trPr>
          <w:trHeight w:val="286"/>
        </w:trPr>
        <w:tc>
          <w:tcPr>
            <w:tcW w:w="1752" w:type="dxa"/>
            <w:gridSpan w:val="2"/>
            <w:tcBorders>
              <w:top w:val="single" w:sz="4" w:space="0" w:color="auto"/>
              <w:left w:val="single" w:sz="4" w:space="0" w:color="auto"/>
              <w:bottom w:val="single" w:sz="4" w:space="0" w:color="auto"/>
              <w:right w:val="single" w:sz="4" w:space="0" w:color="auto"/>
            </w:tcBorders>
            <w:vAlign w:val="bottom"/>
            <w:hideMark/>
          </w:tcPr>
          <w:p w14:paraId="5AD30808"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val="af-ZA" w:eastAsia="zh-TW"/>
              </w:rPr>
            </w:pPr>
            <w:r w:rsidRPr="00F34E3C">
              <w:rPr>
                <w:rFonts w:ascii="Arial Narrow" w:eastAsia="Times" w:hAnsi="Arial Narrow"/>
                <w:sz w:val="16"/>
                <w:szCs w:val="16"/>
                <w:lang w:val="af-ZA" w:eastAsia="zh-TW"/>
              </w:rPr>
              <w:t>FACSIMILE NUMBER</w:t>
            </w:r>
          </w:p>
        </w:tc>
        <w:tc>
          <w:tcPr>
            <w:tcW w:w="2298" w:type="dxa"/>
            <w:gridSpan w:val="2"/>
            <w:tcBorders>
              <w:top w:val="single" w:sz="4" w:space="0" w:color="auto"/>
              <w:left w:val="single" w:sz="4" w:space="0" w:color="auto"/>
              <w:bottom w:val="single" w:sz="4" w:space="0" w:color="auto"/>
              <w:right w:val="single" w:sz="4" w:space="0" w:color="auto"/>
            </w:tcBorders>
            <w:vAlign w:val="bottom"/>
            <w:hideMark/>
          </w:tcPr>
          <w:p w14:paraId="6CE7F2B8"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val="af-ZA" w:eastAsia="zh-TW"/>
              </w:rPr>
            </w:pPr>
            <w:r w:rsidRPr="00F34E3C">
              <w:rPr>
                <w:rFonts w:ascii="Arial Narrow" w:eastAsia="Times" w:hAnsi="Arial Narrow"/>
                <w:sz w:val="16"/>
                <w:szCs w:val="16"/>
                <w:lang w:val="af-ZA" w:eastAsia="zh-TW"/>
              </w:rPr>
              <w:t>CODE</w:t>
            </w:r>
          </w:p>
        </w:tc>
        <w:tc>
          <w:tcPr>
            <w:tcW w:w="2397" w:type="dxa"/>
            <w:gridSpan w:val="2"/>
            <w:tcBorders>
              <w:top w:val="single" w:sz="4" w:space="0" w:color="auto"/>
              <w:left w:val="single" w:sz="4" w:space="0" w:color="auto"/>
              <w:bottom w:val="single" w:sz="4" w:space="0" w:color="auto"/>
              <w:right w:val="single" w:sz="4" w:space="0" w:color="auto"/>
            </w:tcBorders>
            <w:vAlign w:val="bottom"/>
          </w:tcPr>
          <w:p w14:paraId="1957788E"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val="af-ZA" w:eastAsia="zh-TW"/>
              </w:rPr>
            </w:pPr>
          </w:p>
        </w:tc>
        <w:tc>
          <w:tcPr>
            <w:tcW w:w="1283" w:type="dxa"/>
            <w:gridSpan w:val="3"/>
            <w:tcBorders>
              <w:top w:val="single" w:sz="4" w:space="0" w:color="auto"/>
              <w:left w:val="single" w:sz="4" w:space="0" w:color="auto"/>
              <w:bottom w:val="single" w:sz="4" w:space="0" w:color="auto"/>
              <w:right w:val="single" w:sz="4" w:space="0" w:color="auto"/>
            </w:tcBorders>
            <w:vAlign w:val="bottom"/>
            <w:hideMark/>
          </w:tcPr>
          <w:p w14:paraId="4BB88EDE"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val="af-ZA" w:eastAsia="zh-TW"/>
              </w:rPr>
            </w:pPr>
            <w:r w:rsidRPr="00F34E3C">
              <w:rPr>
                <w:rFonts w:ascii="Arial Narrow" w:eastAsia="Times" w:hAnsi="Arial Narrow"/>
                <w:sz w:val="16"/>
                <w:szCs w:val="16"/>
                <w:lang w:val="af-ZA" w:eastAsia="zh-TW"/>
              </w:rPr>
              <w:t>NUMBER</w:t>
            </w:r>
          </w:p>
        </w:tc>
        <w:tc>
          <w:tcPr>
            <w:tcW w:w="3259" w:type="dxa"/>
            <w:gridSpan w:val="3"/>
            <w:tcBorders>
              <w:top w:val="single" w:sz="4" w:space="0" w:color="auto"/>
              <w:left w:val="single" w:sz="4" w:space="0" w:color="auto"/>
              <w:bottom w:val="single" w:sz="4" w:space="0" w:color="auto"/>
              <w:right w:val="single" w:sz="4" w:space="0" w:color="auto"/>
            </w:tcBorders>
            <w:vAlign w:val="bottom"/>
          </w:tcPr>
          <w:p w14:paraId="024DA5BB"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val="af-ZA" w:eastAsia="zh-TW"/>
              </w:rPr>
            </w:pPr>
          </w:p>
        </w:tc>
      </w:tr>
      <w:tr w:rsidR="00F34E3C" w:rsidRPr="00F34E3C" w14:paraId="3532903A" w14:textId="77777777" w:rsidTr="003279C1">
        <w:trPr>
          <w:trHeight w:val="250"/>
        </w:trPr>
        <w:tc>
          <w:tcPr>
            <w:tcW w:w="1752" w:type="dxa"/>
            <w:gridSpan w:val="2"/>
            <w:tcBorders>
              <w:top w:val="single" w:sz="4" w:space="0" w:color="auto"/>
              <w:left w:val="single" w:sz="4" w:space="0" w:color="auto"/>
              <w:bottom w:val="single" w:sz="4" w:space="0" w:color="auto"/>
              <w:right w:val="single" w:sz="4" w:space="0" w:color="auto"/>
            </w:tcBorders>
            <w:vAlign w:val="bottom"/>
            <w:hideMark/>
          </w:tcPr>
          <w:p w14:paraId="412B0F8F"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val="af-ZA" w:eastAsia="zh-TW"/>
              </w:rPr>
            </w:pPr>
            <w:r w:rsidRPr="00F34E3C">
              <w:rPr>
                <w:rFonts w:ascii="Arial Narrow" w:eastAsia="Times" w:hAnsi="Arial Narrow"/>
                <w:sz w:val="16"/>
                <w:szCs w:val="16"/>
                <w:lang w:val="af-ZA" w:eastAsia="zh-TW"/>
              </w:rPr>
              <w:t>E-MAIL ADDRESS</w:t>
            </w:r>
          </w:p>
        </w:tc>
        <w:tc>
          <w:tcPr>
            <w:tcW w:w="9237" w:type="dxa"/>
            <w:gridSpan w:val="10"/>
            <w:tcBorders>
              <w:top w:val="single" w:sz="4" w:space="0" w:color="auto"/>
              <w:left w:val="single" w:sz="4" w:space="0" w:color="auto"/>
              <w:bottom w:val="single" w:sz="4" w:space="0" w:color="auto"/>
              <w:right w:val="single" w:sz="4" w:space="0" w:color="auto"/>
            </w:tcBorders>
            <w:vAlign w:val="bottom"/>
          </w:tcPr>
          <w:p w14:paraId="2C00C92D"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val="af-ZA" w:eastAsia="zh-TW"/>
              </w:rPr>
            </w:pPr>
          </w:p>
        </w:tc>
      </w:tr>
      <w:tr w:rsidR="00F34E3C" w:rsidRPr="00F34E3C" w14:paraId="7EF59A75" w14:textId="77777777" w:rsidTr="003279C1">
        <w:trPr>
          <w:trHeight w:val="299"/>
        </w:trPr>
        <w:tc>
          <w:tcPr>
            <w:tcW w:w="1752" w:type="dxa"/>
            <w:gridSpan w:val="2"/>
            <w:tcBorders>
              <w:top w:val="single" w:sz="4" w:space="0" w:color="auto"/>
              <w:left w:val="single" w:sz="4" w:space="0" w:color="auto"/>
              <w:bottom w:val="single" w:sz="4" w:space="0" w:color="auto"/>
              <w:right w:val="single" w:sz="4" w:space="0" w:color="auto"/>
            </w:tcBorders>
            <w:vAlign w:val="bottom"/>
            <w:hideMark/>
          </w:tcPr>
          <w:p w14:paraId="6FD3C27B"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val="af-ZA" w:eastAsia="zh-TW"/>
              </w:rPr>
            </w:pPr>
            <w:r w:rsidRPr="00F34E3C">
              <w:rPr>
                <w:rFonts w:ascii="Arial Narrow" w:eastAsia="Times" w:hAnsi="Arial Narrow"/>
                <w:sz w:val="16"/>
                <w:szCs w:val="16"/>
                <w:lang w:val="af-ZA" w:eastAsia="zh-TW"/>
              </w:rPr>
              <w:t>VAT REGISTRATION NUMBER</w:t>
            </w:r>
          </w:p>
        </w:tc>
        <w:tc>
          <w:tcPr>
            <w:tcW w:w="9237" w:type="dxa"/>
            <w:gridSpan w:val="10"/>
            <w:tcBorders>
              <w:top w:val="single" w:sz="4" w:space="0" w:color="auto"/>
              <w:left w:val="single" w:sz="4" w:space="0" w:color="auto"/>
              <w:bottom w:val="single" w:sz="4" w:space="0" w:color="auto"/>
              <w:right w:val="single" w:sz="4" w:space="0" w:color="auto"/>
            </w:tcBorders>
            <w:vAlign w:val="bottom"/>
          </w:tcPr>
          <w:p w14:paraId="29D8D87A"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val="af-ZA" w:eastAsia="zh-TW"/>
              </w:rPr>
            </w:pPr>
          </w:p>
        </w:tc>
      </w:tr>
      <w:tr w:rsidR="00F34E3C" w:rsidRPr="00F34E3C" w14:paraId="7133B346" w14:textId="77777777" w:rsidTr="003279C1">
        <w:trPr>
          <w:trHeight w:val="57"/>
        </w:trPr>
        <w:tc>
          <w:tcPr>
            <w:tcW w:w="1752" w:type="dxa"/>
            <w:gridSpan w:val="2"/>
            <w:tcBorders>
              <w:top w:val="single" w:sz="4" w:space="0" w:color="auto"/>
              <w:left w:val="single" w:sz="4" w:space="0" w:color="auto"/>
              <w:bottom w:val="single" w:sz="4" w:space="0" w:color="auto"/>
              <w:right w:val="single" w:sz="4" w:space="0" w:color="auto"/>
            </w:tcBorders>
            <w:hideMark/>
          </w:tcPr>
          <w:p w14:paraId="2F33680D"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eastAsia="zh-TW"/>
              </w:rPr>
            </w:pPr>
            <w:r w:rsidRPr="00F34E3C">
              <w:rPr>
                <w:rFonts w:ascii="Arial Narrow" w:eastAsia="Times" w:hAnsi="Arial Narrow"/>
                <w:sz w:val="16"/>
                <w:szCs w:val="16"/>
                <w:lang w:val="af-ZA" w:eastAsia="zh-TW"/>
              </w:rPr>
              <w:t>SUPPLIER COMPLIANCE STATUS</w:t>
            </w:r>
          </w:p>
        </w:tc>
        <w:tc>
          <w:tcPr>
            <w:tcW w:w="2298" w:type="dxa"/>
            <w:gridSpan w:val="2"/>
            <w:tcBorders>
              <w:top w:val="single" w:sz="4" w:space="0" w:color="auto"/>
              <w:left w:val="single" w:sz="4" w:space="0" w:color="auto"/>
              <w:bottom w:val="single" w:sz="4" w:space="0" w:color="auto"/>
              <w:right w:val="single" w:sz="4" w:space="0" w:color="auto"/>
            </w:tcBorders>
            <w:hideMark/>
          </w:tcPr>
          <w:p w14:paraId="622B83C7"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val="af-ZA" w:eastAsia="zh-TW"/>
              </w:rPr>
            </w:pPr>
            <w:r w:rsidRPr="00F34E3C">
              <w:rPr>
                <w:rFonts w:ascii="Arial Narrow" w:eastAsia="Times" w:hAnsi="Arial Narrow"/>
                <w:sz w:val="16"/>
                <w:szCs w:val="16"/>
                <w:lang w:val="af-ZA" w:eastAsia="zh-TW"/>
              </w:rPr>
              <w:t>TAX COMPLIANCE SYSTEM PIN:</w:t>
            </w:r>
          </w:p>
        </w:tc>
        <w:tc>
          <w:tcPr>
            <w:tcW w:w="1554" w:type="dxa"/>
            <w:tcBorders>
              <w:top w:val="single" w:sz="4" w:space="0" w:color="auto"/>
              <w:left w:val="single" w:sz="4" w:space="0" w:color="auto"/>
              <w:bottom w:val="single" w:sz="4" w:space="0" w:color="auto"/>
              <w:right w:val="single" w:sz="4" w:space="0" w:color="auto"/>
            </w:tcBorders>
            <w:vAlign w:val="bottom"/>
          </w:tcPr>
          <w:p w14:paraId="3A6B46F4"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val="af-ZA" w:eastAsia="zh-TW"/>
              </w:rPr>
            </w:pPr>
          </w:p>
        </w:tc>
        <w:tc>
          <w:tcPr>
            <w:tcW w:w="843" w:type="dxa"/>
            <w:tcBorders>
              <w:top w:val="single" w:sz="4" w:space="0" w:color="auto"/>
              <w:left w:val="single" w:sz="4" w:space="0" w:color="auto"/>
              <w:bottom w:val="single" w:sz="4" w:space="0" w:color="auto"/>
              <w:right w:val="single" w:sz="4" w:space="0" w:color="auto"/>
            </w:tcBorders>
            <w:vAlign w:val="center"/>
            <w:hideMark/>
          </w:tcPr>
          <w:p w14:paraId="408DDA6E"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w:hAnsi="Arial Narrow"/>
                <w:b/>
                <w:sz w:val="16"/>
                <w:szCs w:val="16"/>
                <w:lang w:val="af-ZA" w:eastAsia="zh-TW"/>
              </w:rPr>
            </w:pPr>
            <w:r w:rsidRPr="00F34E3C">
              <w:rPr>
                <w:rFonts w:ascii="Arial Narrow" w:eastAsia="Times" w:hAnsi="Arial Narrow"/>
                <w:b/>
                <w:sz w:val="16"/>
                <w:szCs w:val="16"/>
                <w:lang w:val="af-ZA" w:eastAsia="zh-TW"/>
              </w:rPr>
              <w:t>OR</w:t>
            </w:r>
          </w:p>
        </w:tc>
        <w:tc>
          <w:tcPr>
            <w:tcW w:w="957" w:type="dxa"/>
            <w:tcBorders>
              <w:top w:val="single" w:sz="4" w:space="0" w:color="auto"/>
              <w:left w:val="single" w:sz="4" w:space="0" w:color="auto"/>
              <w:bottom w:val="single" w:sz="4" w:space="0" w:color="auto"/>
              <w:right w:val="single" w:sz="4" w:space="0" w:color="auto"/>
            </w:tcBorders>
            <w:vAlign w:val="bottom"/>
            <w:hideMark/>
          </w:tcPr>
          <w:p w14:paraId="1D0174FF"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val="af-ZA" w:eastAsia="zh-TW"/>
              </w:rPr>
            </w:pPr>
            <w:r w:rsidRPr="00F34E3C">
              <w:rPr>
                <w:rFonts w:ascii="Arial Narrow" w:eastAsia="Times" w:hAnsi="Arial Narrow"/>
                <w:sz w:val="16"/>
                <w:szCs w:val="16"/>
                <w:lang w:val="af-ZA" w:eastAsia="zh-TW"/>
              </w:rPr>
              <w:t xml:space="preserve">CENTRAL SUPPLIER DATABASE No: </w:t>
            </w:r>
          </w:p>
        </w:tc>
        <w:tc>
          <w:tcPr>
            <w:tcW w:w="3585" w:type="dxa"/>
            <w:gridSpan w:val="5"/>
            <w:tcBorders>
              <w:top w:val="single" w:sz="4" w:space="0" w:color="auto"/>
              <w:left w:val="single" w:sz="4" w:space="0" w:color="auto"/>
              <w:bottom w:val="single" w:sz="4" w:space="0" w:color="auto"/>
              <w:right w:val="single" w:sz="4" w:space="0" w:color="auto"/>
            </w:tcBorders>
            <w:vAlign w:val="bottom"/>
            <w:hideMark/>
          </w:tcPr>
          <w:p w14:paraId="5BF2159B"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val="af-ZA" w:eastAsia="zh-TW"/>
              </w:rPr>
            </w:pPr>
            <w:r w:rsidRPr="00F34E3C">
              <w:rPr>
                <w:rFonts w:ascii="Arial Narrow" w:eastAsia="Times" w:hAnsi="Arial Narrow"/>
                <w:sz w:val="16"/>
                <w:szCs w:val="16"/>
                <w:lang w:val="af-ZA" w:eastAsia="zh-TW"/>
              </w:rPr>
              <w:t>MAAA</w:t>
            </w:r>
          </w:p>
        </w:tc>
      </w:tr>
      <w:tr w:rsidR="00F34E3C" w:rsidRPr="00F34E3C" w14:paraId="1C6D47CF" w14:textId="77777777" w:rsidTr="003279C1">
        <w:trPr>
          <w:trHeight w:val="340"/>
        </w:trPr>
        <w:tc>
          <w:tcPr>
            <w:tcW w:w="1752" w:type="dxa"/>
            <w:gridSpan w:val="2"/>
            <w:tcBorders>
              <w:top w:val="single" w:sz="4" w:space="0" w:color="auto"/>
              <w:left w:val="single" w:sz="4" w:space="0" w:color="auto"/>
              <w:bottom w:val="single" w:sz="4" w:space="0" w:color="auto"/>
              <w:right w:val="single" w:sz="4" w:space="0" w:color="auto"/>
            </w:tcBorders>
          </w:tcPr>
          <w:p w14:paraId="677167B5"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eastAsia="zh-TW"/>
              </w:rPr>
            </w:pPr>
            <w:r w:rsidRPr="00F34E3C">
              <w:rPr>
                <w:rFonts w:ascii="Arial Narrow" w:eastAsia="Times" w:hAnsi="Arial Narrow"/>
                <w:sz w:val="16"/>
                <w:szCs w:val="16"/>
                <w:lang w:val="af-ZA" w:eastAsia="zh-TW"/>
              </w:rPr>
              <w:t>B-BBEE STATUS LEVEL VERIFICATION CERTIFICATE</w:t>
            </w:r>
          </w:p>
          <w:p w14:paraId="04A47E86"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val="af-ZA" w:eastAsia="zh-TW"/>
              </w:rPr>
            </w:pPr>
          </w:p>
        </w:tc>
        <w:tc>
          <w:tcPr>
            <w:tcW w:w="3852" w:type="dxa"/>
            <w:gridSpan w:val="3"/>
            <w:tcBorders>
              <w:top w:val="single" w:sz="4" w:space="0" w:color="auto"/>
              <w:left w:val="single" w:sz="4" w:space="0" w:color="auto"/>
              <w:bottom w:val="single" w:sz="4" w:space="0" w:color="auto"/>
              <w:right w:val="single" w:sz="4" w:space="0" w:color="auto"/>
            </w:tcBorders>
          </w:tcPr>
          <w:p w14:paraId="35968025"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w:hAnsi="Arial Narrow"/>
                <w:sz w:val="16"/>
                <w:szCs w:val="16"/>
                <w:lang w:val="af-ZA" w:eastAsia="zh-TW"/>
              </w:rPr>
            </w:pPr>
            <w:r w:rsidRPr="00F34E3C">
              <w:rPr>
                <w:rFonts w:ascii="Arial Narrow" w:eastAsia="Times" w:hAnsi="Arial Narrow"/>
                <w:sz w:val="16"/>
                <w:szCs w:val="16"/>
                <w:lang w:val="af-ZA" w:eastAsia="zh-TW"/>
              </w:rPr>
              <w:t>TICK APPLICABLE BOX]</w:t>
            </w:r>
          </w:p>
          <w:p w14:paraId="69BEDE63"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w:hAnsi="Arial Narrow"/>
                <w:sz w:val="16"/>
                <w:szCs w:val="16"/>
                <w:lang w:val="af-ZA" w:eastAsia="zh-TW"/>
              </w:rPr>
            </w:pPr>
          </w:p>
          <w:p w14:paraId="5A6658BA"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w:hAnsi="Arial Narrow"/>
                <w:sz w:val="16"/>
                <w:szCs w:val="16"/>
                <w:lang w:val="af-ZA" w:eastAsia="zh-TW"/>
              </w:rPr>
            </w:pPr>
          </w:p>
          <w:p w14:paraId="2366AC77"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w:hAnsi="Arial Narrow"/>
                <w:sz w:val="16"/>
                <w:szCs w:val="16"/>
                <w:lang w:val="af-ZA" w:eastAsia="zh-TW"/>
              </w:rPr>
            </w:pPr>
            <w:r w:rsidRPr="00F34E3C">
              <w:rPr>
                <w:rFonts w:ascii="Arial Narrow" w:eastAsia="Times" w:hAnsi="Arial Narrow"/>
                <w:sz w:val="16"/>
                <w:szCs w:val="16"/>
                <w:lang w:val="af-ZA" w:eastAsia="zh-TW"/>
              </w:rPr>
              <w:fldChar w:fldCharType="begin">
                <w:ffData>
                  <w:name w:val="Check1"/>
                  <w:enabled/>
                  <w:calcOnExit w:val="0"/>
                  <w:checkBox>
                    <w:sizeAuto/>
                    <w:default w:val="0"/>
                  </w:checkBox>
                </w:ffData>
              </w:fldChar>
            </w:r>
            <w:r w:rsidRPr="00F34E3C">
              <w:rPr>
                <w:rFonts w:ascii="Arial Narrow" w:eastAsia="Times" w:hAnsi="Arial Narrow"/>
                <w:sz w:val="16"/>
                <w:szCs w:val="16"/>
                <w:lang w:val="af-ZA" w:eastAsia="zh-TW"/>
              </w:rPr>
              <w:instrText xml:space="preserve"> FORMCHECKBOX </w:instrText>
            </w:r>
            <w:r w:rsidR="00BC61B9">
              <w:rPr>
                <w:rFonts w:ascii="Arial Narrow" w:eastAsia="Times" w:hAnsi="Arial Narrow"/>
                <w:sz w:val="16"/>
                <w:szCs w:val="16"/>
                <w:lang w:val="af-ZA" w:eastAsia="zh-TW"/>
              </w:rPr>
            </w:r>
            <w:r w:rsidR="00BC61B9">
              <w:rPr>
                <w:rFonts w:ascii="Arial Narrow" w:eastAsia="Times" w:hAnsi="Arial Narrow"/>
                <w:sz w:val="16"/>
                <w:szCs w:val="16"/>
                <w:lang w:val="af-ZA" w:eastAsia="zh-TW"/>
              </w:rPr>
              <w:fldChar w:fldCharType="separate"/>
            </w:r>
            <w:r w:rsidRPr="00F34E3C">
              <w:rPr>
                <w:rFonts w:ascii="Arial Narrow" w:eastAsia="Times" w:hAnsi="Arial Narrow"/>
                <w:sz w:val="16"/>
                <w:szCs w:val="16"/>
                <w:lang w:val="af-ZA" w:eastAsia="zh-TW"/>
              </w:rPr>
              <w:fldChar w:fldCharType="end"/>
            </w:r>
            <w:r w:rsidRPr="00F34E3C">
              <w:rPr>
                <w:rFonts w:ascii="Arial Narrow" w:eastAsia="Times" w:hAnsi="Arial Narrow"/>
                <w:sz w:val="16"/>
                <w:szCs w:val="16"/>
                <w:lang w:val="af-ZA" w:eastAsia="zh-TW"/>
              </w:rPr>
              <w:t xml:space="preserve"> Yes                     </w:t>
            </w:r>
            <w:r w:rsidRPr="00F34E3C">
              <w:rPr>
                <w:rFonts w:ascii="Arial Narrow" w:eastAsia="Times" w:hAnsi="Arial Narrow"/>
                <w:sz w:val="16"/>
                <w:szCs w:val="16"/>
                <w:lang w:val="af-ZA" w:eastAsia="zh-TW"/>
              </w:rPr>
              <w:fldChar w:fldCharType="begin">
                <w:ffData>
                  <w:name w:val="Check2"/>
                  <w:enabled/>
                  <w:calcOnExit w:val="0"/>
                  <w:checkBox>
                    <w:sizeAuto/>
                    <w:default w:val="0"/>
                  </w:checkBox>
                </w:ffData>
              </w:fldChar>
            </w:r>
            <w:r w:rsidRPr="00F34E3C">
              <w:rPr>
                <w:rFonts w:ascii="Arial Narrow" w:eastAsia="Times" w:hAnsi="Arial Narrow"/>
                <w:sz w:val="16"/>
                <w:szCs w:val="16"/>
                <w:lang w:val="af-ZA" w:eastAsia="zh-TW"/>
              </w:rPr>
              <w:instrText xml:space="preserve"> FORMCHECKBOX </w:instrText>
            </w:r>
            <w:r w:rsidR="00BC61B9">
              <w:rPr>
                <w:rFonts w:ascii="Arial Narrow" w:eastAsia="Times" w:hAnsi="Arial Narrow"/>
                <w:sz w:val="16"/>
                <w:szCs w:val="16"/>
                <w:lang w:val="af-ZA" w:eastAsia="zh-TW"/>
              </w:rPr>
            </w:r>
            <w:r w:rsidR="00BC61B9">
              <w:rPr>
                <w:rFonts w:ascii="Arial Narrow" w:eastAsia="Times" w:hAnsi="Arial Narrow"/>
                <w:sz w:val="16"/>
                <w:szCs w:val="16"/>
                <w:lang w:val="af-ZA" w:eastAsia="zh-TW"/>
              </w:rPr>
              <w:fldChar w:fldCharType="separate"/>
            </w:r>
            <w:r w:rsidRPr="00F34E3C">
              <w:rPr>
                <w:rFonts w:ascii="Arial Narrow" w:eastAsia="Times" w:hAnsi="Arial Narrow"/>
                <w:sz w:val="16"/>
                <w:szCs w:val="16"/>
                <w:lang w:val="af-ZA" w:eastAsia="zh-TW"/>
              </w:rPr>
              <w:fldChar w:fldCharType="end"/>
            </w:r>
            <w:r w:rsidRPr="00F34E3C">
              <w:rPr>
                <w:rFonts w:ascii="Arial Narrow" w:eastAsia="Times" w:hAnsi="Arial Narrow"/>
                <w:sz w:val="16"/>
                <w:szCs w:val="16"/>
                <w:lang w:val="af-ZA" w:eastAsia="zh-TW"/>
              </w:rPr>
              <w:t xml:space="preserve"> No</w:t>
            </w:r>
          </w:p>
          <w:p w14:paraId="34F3235A"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w:hAnsi="Arial Narrow"/>
                <w:sz w:val="16"/>
                <w:szCs w:val="16"/>
                <w:lang w:val="af-ZA" w:eastAsia="zh-TW"/>
              </w:rPr>
            </w:pPr>
          </w:p>
        </w:tc>
        <w:tc>
          <w:tcPr>
            <w:tcW w:w="2126" w:type="dxa"/>
            <w:gridSpan w:val="4"/>
            <w:tcBorders>
              <w:top w:val="single" w:sz="4" w:space="0" w:color="auto"/>
              <w:left w:val="single" w:sz="4" w:space="0" w:color="auto"/>
              <w:bottom w:val="single" w:sz="4" w:space="0" w:color="auto"/>
              <w:right w:val="single" w:sz="4" w:space="0" w:color="auto"/>
            </w:tcBorders>
          </w:tcPr>
          <w:p w14:paraId="6EA01087" w14:textId="3A0F00CF"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eastAsia="zh-TW"/>
              </w:rPr>
            </w:pPr>
            <w:r w:rsidRPr="00F34E3C">
              <w:rPr>
                <w:rFonts w:ascii="Arial Narrow" w:eastAsia="Times" w:hAnsi="Arial Narrow"/>
                <w:sz w:val="16"/>
                <w:szCs w:val="16"/>
                <w:lang w:val="af-ZA" w:eastAsia="zh-TW"/>
              </w:rPr>
              <w:t xml:space="preserve">B-BBEE STATUS LEVEL SWORN AFFIDAVIT  </w:t>
            </w:r>
            <w:r w:rsidR="00BC61B9">
              <w:rPr>
                <w:rFonts w:ascii="Arial Narrow" w:eastAsia="Times" w:hAnsi="Arial Narrow"/>
                <w:sz w:val="16"/>
                <w:szCs w:val="16"/>
                <w:lang w:val="af-ZA" w:eastAsia="zh-TW"/>
              </w:rPr>
              <w:t xml:space="preserve">/ </w:t>
            </w:r>
            <w:r w:rsidR="00BC61B9" w:rsidRPr="00BC61B9">
              <w:rPr>
                <w:rFonts w:ascii="Arial Narrow" w:eastAsia="Times" w:hAnsi="Arial Narrow"/>
                <w:sz w:val="16"/>
                <w:szCs w:val="16"/>
                <w:lang w:val="af-ZA" w:eastAsia="zh-TW"/>
              </w:rPr>
              <w:t>CIPC BBBEE Certificate</w:t>
            </w:r>
          </w:p>
          <w:p w14:paraId="0DA70D46"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val="af-ZA" w:eastAsia="zh-TW"/>
              </w:rPr>
            </w:pPr>
          </w:p>
          <w:p w14:paraId="5CB4DE37"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eastAsia="zh-TW"/>
              </w:rPr>
            </w:pPr>
          </w:p>
        </w:tc>
        <w:tc>
          <w:tcPr>
            <w:tcW w:w="3259" w:type="dxa"/>
            <w:gridSpan w:val="3"/>
            <w:tcBorders>
              <w:top w:val="single" w:sz="4" w:space="0" w:color="auto"/>
              <w:left w:val="single" w:sz="4" w:space="0" w:color="auto"/>
              <w:bottom w:val="single" w:sz="4" w:space="0" w:color="auto"/>
              <w:right w:val="single" w:sz="4" w:space="0" w:color="auto"/>
            </w:tcBorders>
          </w:tcPr>
          <w:p w14:paraId="21BDCF21"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w:hAnsi="Arial Narrow"/>
                <w:sz w:val="16"/>
                <w:szCs w:val="16"/>
                <w:lang w:val="af-ZA" w:eastAsia="zh-TW"/>
              </w:rPr>
            </w:pPr>
            <w:r w:rsidRPr="00F34E3C">
              <w:rPr>
                <w:rFonts w:ascii="Arial Narrow" w:eastAsia="Times" w:hAnsi="Arial Narrow"/>
                <w:sz w:val="16"/>
                <w:szCs w:val="16"/>
                <w:lang w:val="af-ZA" w:eastAsia="zh-TW"/>
              </w:rPr>
              <w:t>[TICK APPLICABLE BOX]</w:t>
            </w:r>
          </w:p>
          <w:p w14:paraId="09BFF517"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w:hAnsi="Arial Narrow"/>
                <w:sz w:val="16"/>
                <w:szCs w:val="16"/>
                <w:lang w:val="af-ZA" w:eastAsia="zh-TW"/>
              </w:rPr>
            </w:pPr>
          </w:p>
          <w:p w14:paraId="242A2D80"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w:hAnsi="Arial Narrow"/>
                <w:sz w:val="16"/>
                <w:szCs w:val="16"/>
                <w:lang w:val="af-ZA" w:eastAsia="zh-TW"/>
              </w:rPr>
            </w:pPr>
          </w:p>
          <w:p w14:paraId="01205F8B"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w:hAnsi="Arial Narrow"/>
                <w:sz w:val="16"/>
                <w:szCs w:val="16"/>
                <w:lang w:val="af-ZA" w:eastAsia="zh-TW"/>
              </w:rPr>
            </w:pPr>
            <w:r w:rsidRPr="00F34E3C">
              <w:rPr>
                <w:rFonts w:ascii="Arial Narrow" w:eastAsia="Times" w:hAnsi="Arial Narrow"/>
                <w:sz w:val="16"/>
                <w:szCs w:val="16"/>
                <w:lang w:val="af-ZA" w:eastAsia="zh-TW"/>
              </w:rPr>
              <w:fldChar w:fldCharType="begin">
                <w:ffData>
                  <w:name w:val="Check1"/>
                  <w:enabled/>
                  <w:calcOnExit w:val="0"/>
                  <w:checkBox>
                    <w:sizeAuto/>
                    <w:default w:val="0"/>
                  </w:checkBox>
                </w:ffData>
              </w:fldChar>
            </w:r>
            <w:r w:rsidRPr="00F34E3C">
              <w:rPr>
                <w:rFonts w:ascii="Arial Narrow" w:eastAsia="Times" w:hAnsi="Arial Narrow"/>
                <w:sz w:val="16"/>
                <w:szCs w:val="16"/>
                <w:lang w:val="af-ZA" w:eastAsia="zh-TW"/>
              </w:rPr>
              <w:instrText xml:space="preserve"> FORMCHECKBOX </w:instrText>
            </w:r>
            <w:r w:rsidR="00BC61B9">
              <w:rPr>
                <w:rFonts w:ascii="Arial Narrow" w:eastAsia="Times" w:hAnsi="Arial Narrow"/>
                <w:sz w:val="16"/>
                <w:szCs w:val="16"/>
                <w:lang w:val="af-ZA" w:eastAsia="zh-TW"/>
              </w:rPr>
            </w:r>
            <w:r w:rsidR="00BC61B9">
              <w:rPr>
                <w:rFonts w:ascii="Arial Narrow" w:eastAsia="Times" w:hAnsi="Arial Narrow"/>
                <w:sz w:val="16"/>
                <w:szCs w:val="16"/>
                <w:lang w:val="af-ZA" w:eastAsia="zh-TW"/>
              </w:rPr>
              <w:fldChar w:fldCharType="separate"/>
            </w:r>
            <w:r w:rsidRPr="00F34E3C">
              <w:rPr>
                <w:rFonts w:ascii="Arial Narrow" w:eastAsia="Times" w:hAnsi="Arial Narrow"/>
                <w:sz w:val="16"/>
                <w:szCs w:val="16"/>
                <w:lang w:val="af-ZA" w:eastAsia="zh-TW"/>
              </w:rPr>
              <w:fldChar w:fldCharType="end"/>
            </w:r>
            <w:r w:rsidRPr="00F34E3C">
              <w:rPr>
                <w:rFonts w:ascii="Arial Narrow" w:eastAsia="Times" w:hAnsi="Arial Narrow"/>
                <w:sz w:val="16"/>
                <w:szCs w:val="16"/>
                <w:lang w:val="af-ZA" w:eastAsia="zh-TW"/>
              </w:rPr>
              <w:t xml:space="preserve"> Yes                  </w:t>
            </w:r>
            <w:r w:rsidRPr="00F34E3C">
              <w:rPr>
                <w:rFonts w:ascii="Arial Narrow" w:eastAsia="Times" w:hAnsi="Arial Narrow"/>
                <w:sz w:val="16"/>
                <w:szCs w:val="16"/>
                <w:lang w:val="af-ZA" w:eastAsia="zh-TW"/>
              </w:rPr>
              <w:fldChar w:fldCharType="begin">
                <w:ffData>
                  <w:name w:val="Check2"/>
                  <w:enabled/>
                  <w:calcOnExit w:val="0"/>
                  <w:checkBox>
                    <w:sizeAuto/>
                    <w:default w:val="0"/>
                  </w:checkBox>
                </w:ffData>
              </w:fldChar>
            </w:r>
            <w:r w:rsidRPr="00F34E3C">
              <w:rPr>
                <w:rFonts w:ascii="Arial Narrow" w:eastAsia="Times" w:hAnsi="Arial Narrow"/>
                <w:sz w:val="16"/>
                <w:szCs w:val="16"/>
                <w:lang w:val="af-ZA" w:eastAsia="zh-TW"/>
              </w:rPr>
              <w:instrText xml:space="preserve"> FORMCHECKBOX </w:instrText>
            </w:r>
            <w:r w:rsidR="00BC61B9">
              <w:rPr>
                <w:rFonts w:ascii="Arial Narrow" w:eastAsia="Times" w:hAnsi="Arial Narrow"/>
                <w:sz w:val="16"/>
                <w:szCs w:val="16"/>
                <w:lang w:val="af-ZA" w:eastAsia="zh-TW"/>
              </w:rPr>
            </w:r>
            <w:r w:rsidR="00BC61B9">
              <w:rPr>
                <w:rFonts w:ascii="Arial Narrow" w:eastAsia="Times" w:hAnsi="Arial Narrow"/>
                <w:sz w:val="16"/>
                <w:szCs w:val="16"/>
                <w:lang w:val="af-ZA" w:eastAsia="zh-TW"/>
              </w:rPr>
              <w:fldChar w:fldCharType="separate"/>
            </w:r>
            <w:r w:rsidRPr="00F34E3C">
              <w:rPr>
                <w:rFonts w:ascii="Arial Narrow" w:eastAsia="Times" w:hAnsi="Arial Narrow"/>
                <w:sz w:val="16"/>
                <w:szCs w:val="16"/>
                <w:lang w:val="af-ZA" w:eastAsia="zh-TW"/>
              </w:rPr>
              <w:fldChar w:fldCharType="end"/>
            </w:r>
            <w:r w:rsidRPr="00F34E3C">
              <w:rPr>
                <w:rFonts w:ascii="Arial Narrow" w:eastAsia="Times" w:hAnsi="Arial Narrow"/>
                <w:sz w:val="16"/>
                <w:szCs w:val="16"/>
                <w:lang w:val="af-ZA" w:eastAsia="zh-TW"/>
              </w:rPr>
              <w:t xml:space="preserve"> No</w:t>
            </w:r>
          </w:p>
          <w:p w14:paraId="51FE1B61"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w:hAnsi="Arial Narrow"/>
                <w:sz w:val="16"/>
                <w:szCs w:val="16"/>
                <w:lang w:val="af-ZA" w:eastAsia="zh-TW"/>
              </w:rPr>
            </w:pPr>
          </w:p>
        </w:tc>
      </w:tr>
      <w:tr w:rsidR="00F34E3C" w:rsidRPr="00F34E3C" w14:paraId="73F16314" w14:textId="77777777" w:rsidTr="003279C1">
        <w:trPr>
          <w:trHeight w:val="454"/>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14:paraId="2768A0E6" w14:textId="34D2FCE1" w:rsidR="00F34E3C" w:rsidRPr="00F34E3C" w:rsidRDefault="00F34E3C" w:rsidP="00F34E3C">
            <w:pPr>
              <w:tabs>
                <w:tab w:val="left" w:pos="720"/>
                <w:tab w:val="left" w:pos="1944"/>
                <w:tab w:val="left" w:pos="3384"/>
                <w:tab w:val="left" w:pos="3744"/>
                <w:tab w:val="left" w:pos="4644"/>
                <w:tab w:val="left" w:pos="5760"/>
                <w:tab w:val="left" w:pos="7920"/>
              </w:tabs>
              <w:spacing w:after="0" w:line="240" w:lineRule="auto"/>
              <w:rPr>
                <w:rFonts w:ascii="Arial Narrow" w:eastAsia="Times" w:hAnsi="Arial Narrow"/>
                <w:b/>
                <w:i/>
                <w:color w:val="FF0000"/>
                <w:sz w:val="16"/>
                <w:szCs w:val="16"/>
                <w:lang w:val="af-ZA" w:eastAsia="zh-TW"/>
              </w:rPr>
            </w:pPr>
            <w:r w:rsidRPr="00F34E3C">
              <w:rPr>
                <w:rFonts w:ascii="Arial Narrow" w:eastAsia="Times" w:hAnsi="Arial Narrow"/>
                <w:b/>
                <w:i/>
                <w:sz w:val="16"/>
                <w:szCs w:val="16"/>
                <w:lang w:val="af-ZA" w:eastAsia="zh-TW"/>
              </w:rPr>
              <w:t>[</w:t>
            </w:r>
            <w:r w:rsidRPr="00F34E3C">
              <w:rPr>
                <w:rFonts w:ascii="Arial Narrow" w:eastAsia="Times" w:hAnsi="Arial Narrow"/>
                <w:b/>
                <w:i/>
                <w:sz w:val="16"/>
                <w:szCs w:val="16"/>
                <w:shd w:val="clear" w:color="auto" w:fill="DDD9C3"/>
                <w:lang w:val="af-ZA" w:eastAsia="zh-TW"/>
              </w:rPr>
              <w:t xml:space="preserve">A B-BBEE STATUS LEVEL VERIFICATION CERTIFICATE/ </w:t>
            </w:r>
            <w:r w:rsidR="00BC61B9" w:rsidRPr="00BC61B9">
              <w:rPr>
                <w:rFonts w:ascii="Arial Narrow" w:eastAsia="Times" w:hAnsi="Arial Narrow"/>
                <w:b/>
                <w:i/>
                <w:sz w:val="16"/>
                <w:szCs w:val="16"/>
                <w:shd w:val="clear" w:color="auto" w:fill="DDD9C3"/>
                <w:lang w:val="af-ZA" w:eastAsia="zh-TW"/>
              </w:rPr>
              <w:t xml:space="preserve">CIPC BBBEE CERTIFICATE </w:t>
            </w:r>
            <w:r w:rsidR="00BC61B9">
              <w:rPr>
                <w:rFonts w:ascii="Arial Narrow" w:eastAsia="Times" w:hAnsi="Arial Narrow"/>
                <w:b/>
                <w:i/>
                <w:sz w:val="16"/>
                <w:szCs w:val="16"/>
                <w:shd w:val="clear" w:color="auto" w:fill="DDD9C3"/>
                <w:lang w:val="af-ZA" w:eastAsia="zh-TW"/>
              </w:rPr>
              <w:t xml:space="preserve">/ </w:t>
            </w:r>
            <w:r w:rsidRPr="00F34E3C">
              <w:rPr>
                <w:rFonts w:ascii="Arial Narrow" w:eastAsia="Times" w:hAnsi="Arial Narrow"/>
                <w:b/>
                <w:i/>
                <w:sz w:val="16"/>
                <w:szCs w:val="16"/>
                <w:shd w:val="clear" w:color="auto" w:fill="DDD9C3"/>
                <w:lang w:val="af-ZA" w:eastAsia="zh-TW"/>
              </w:rPr>
              <w:t>SWORN AFFIDAVIT (FOR EMES &amp; QSEs) MUST BE SUBMITTED IN ORDER TO QUALIFY FOR PREFERENCE POINTS FOR B-BBEE]</w:t>
            </w:r>
          </w:p>
        </w:tc>
      </w:tr>
      <w:tr w:rsidR="00F34E3C" w:rsidRPr="00F34E3C" w14:paraId="37E2ED1A" w14:textId="77777777" w:rsidTr="003279C1">
        <w:trPr>
          <w:trHeight w:val="864"/>
        </w:trPr>
        <w:tc>
          <w:tcPr>
            <w:tcW w:w="1752" w:type="dxa"/>
            <w:gridSpan w:val="2"/>
            <w:tcBorders>
              <w:top w:val="single" w:sz="4" w:space="0" w:color="auto"/>
              <w:left w:val="single" w:sz="4" w:space="0" w:color="auto"/>
              <w:bottom w:val="single" w:sz="4" w:space="0" w:color="auto"/>
              <w:right w:val="single" w:sz="4" w:space="0" w:color="auto"/>
            </w:tcBorders>
            <w:vAlign w:val="center"/>
            <w:hideMark/>
          </w:tcPr>
          <w:p w14:paraId="0E72FA11" w14:textId="77777777" w:rsidR="00F34E3C" w:rsidRPr="00F34E3C" w:rsidRDefault="00F34E3C" w:rsidP="00F34E3C">
            <w:pPr>
              <w:keepNext/>
              <w:keepLines/>
              <w:spacing w:before="40" w:after="0" w:line="240" w:lineRule="auto"/>
              <w:outlineLvl w:val="3"/>
              <w:rPr>
                <w:rFonts w:ascii="Arial Narrow" w:eastAsia="Times New Roman" w:hAnsi="Arial Narrow"/>
                <w:i/>
                <w:iCs/>
                <w:color w:val="2E74B5"/>
                <w:sz w:val="16"/>
                <w:szCs w:val="16"/>
                <w:lang w:val="af-ZA" w:eastAsia="zh-TW"/>
              </w:rPr>
            </w:pPr>
            <w:r w:rsidRPr="00F34E3C">
              <w:rPr>
                <w:rFonts w:ascii="Arial Narrow" w:eastAsia="Times New Roman" w:hAnsi="Arial Narrow"/>
                <w:b/>
                <w:i/>
                <w:iCs/>
                <w:color w:val="2E74B5"/>
                <w:sz w:val="16"/>
                <w:szCs w:val="16"/>
                <w:lang w:val="af-ZA" w:eastAsia="zh-TW"/>
              </w:rPr>
              <w:t>ARE YOU THE ACCREDITED REPRESENTATIVE IN SOUTH AFRICA FOR THE GOODS /SERVICES /WORKS OFFERED?</w:t>
            </w:r>
          </w:p>
        </w:tc>
        <w:tc>
          <w:tcPr>
            <w:tcW w:w="3852" w:type="dxa"/>
            <w:gridSpan w:val="3"/>
            <w:tcBorders>
              <w:top w:val="single" w:sz="4" w:space="0" w:color="auto"/>
              <w:left w:val="single" w:sz="4" w:space="0" w:color="auto"/>
              <w:bottom w:val="single" w:sz="4" w:space="0" w:color="auto"/>
              <w:right w:val="single" w:sz="4" w:space="0" w:color="auto"/>
            </w:tcBorders>
            <w:vAlign w:val="bottom"/>
          </w:tcPr>
          <w:p w14:paraId="6BF02521"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val="af-ZA" w:eastAsia="zh-TW"/>
              </w:rPr>
            </w:pPr>
            <w:r w:rsidRPr="00F34E3C">
              <w:rPr>
                <w:rFonts w:ascii="Arial Narrow" w:eastAsia="Times" w:hAnsi="Arial Narrow"/>
                <w:sz w:val="16"/>
                <w:szCs w:val="16"/>
                <w:lang w:val="af-ZA" w:eastAsia="zh-TW"/>
              </w:rPr>
              <w:fldChar w:fldCharType="begin">
                <w:ffData>
                  <w:name w:val="Check1"/>
                  <w:enabled/>
                  <w:calcOnExit w:val="0"/>
                  <w:checkBox>
                    <w:sizeAuto/>
                    <w:default w:val="0"/>
                  </w:checkBox>
                </w:ffData>
              </w:fldChar>
            </w:r>
            <w:r w:rsidRPr="00F34E3C">
              <w:rPr>
                <w:rFonts w:ascii="Arial Narrow" w:eastAsia="Times" w:hAnsi="Arial Narrow"/>
                <w:sz w:val="16"/>
                <w:szCs w:val="16"/>
                <w:lang w:val="af-ZA" w:eastAsia="zh-TW"/>
              </w:rPr>
              <w:instrText xml:space="preserve"> FORMCHECKBOX </w:instrText>
            </w:r>
            <w:r w:rsidR="00BC61B9">
              <w:rPr>
                <w:rFonts w:ascii="Arial Narrow" w:eastAsia="Times" w:hAnsi="Arial Narrow"/>
                <w:sz w:val="16"/>
                <w:szCs w:val="16"/>
                <w:lang w:val="af-ZA" w:eastAsia="zh-TW"/>
              </w:rPr>
            </w:r>
            <w:r w:rsidR="00BC61B9">
              <w:rPr>
                <w:rFonts w:ascii="Arial Narrow" w:eastAsia="Times" w:hAnsi="Arial Narrow"/>
                <w:sz w:val="16"/>
                <w:szCs w:val="16"/>
                <w:lang w:val="af-ZA" w:eastAsia="zh-TW"/>
              </w:rPr>
              <w:fldChar w:fldCharType="separate"/>
            </w:r>
            <w:r w:rsidRPr="00F34E3C">
              <w:rPr>
                <w:rFonts w:ascii="Arial Narrow" w:eastAsia="Times" w:hAnsi="Arial Narrow"/>
                <w:sz w:val="16"/>
                <w:szCs w:val="16"/>
                <w:lang w:val="af-ZA" w:eastAsia="zh-TW"/>
              </w:rPr>
              <w:fldChar w:fldCharType="end"/>
            </w:r>
            <w:r w:rsidRPr="00F34E3C">
              <w:rPr>
                <w:rFonts w:ascii="Arial Narrow" w:eastAsia="Times" w:hAnsi="Arial Narrow"/>
                <w:sz w:val="16"/>
                <w:szCs w:val="16"/>
                <w:lang w:val="af-ZA" w:eastAsia="zh-TW"/>
              </w:rPr>
              <w:t xml:space="preserve">Yes                         </w:t>
            </w:r>
            <w:r w:rsidRPr="00F34E3C">
              <w:rPr>
                <w:rFonts w:ascii="Arial Narrow" w:eastAsia="Times" w:hAnsi="Arial Narrow"/>
                <w:sz w:val="16"/>
                <w:szCs w:val="16"/>
                <w:lang w:val="af-ZA" w:eastAsia="zh-TW"/>
              </w:rPr>
              <w:fldChar w:fldCharType="begin">
                <w:ffData>
                  <w:name w:val=""/>
                  <w:enabled/>
                  <w:calcOnExit w:val="0"/>
                  <w:checkBox>
                    <w:sizeAuto/>
                    <w:default w:val="0"/>
                  </w:checkBox>
                </w:ffData>
              </w:fldChar>
            </w:r>
            <w:r w:rsidRPr="00F34E3C">
              <w:rPr>
                <w:rFonts w:ascii="Arial Narrow" w:eastAsia="Times" w:hAnsi="Arial Narrow"/>
                <w:sz w:val="16"/>
                <w:szCs w:val="16"/>
                <w:lang w:val="af-ZA" w:eastAsia="zh-TW"/>
              </w:rPr>
              <w:instrText xml:space="preserve"> FORMCHECKBOX </w:instrText>
            </w:r>
            <w:r w:rsidR="00BC61B9">
              <w:rPr>
                <w:rFonts w:ascii="Arial Narrow" w:eastAsia="Times" w:hAnsi="Arial Narrow"/>
                <w:sz w:val="16"/>
                <w:szCs w:val="16"/>
                <w:lang w:val="af-ZA" w:eastAsia="zh-TW"/>
              </w:rPr>
            </w:r>
            <w:r w:rsidR="00BC61B9">
              <w:rPr>
                <w:rFonts w:ascii="Arial Narrow" w:eastAsia="Times" w:hAnsi="Arial Narrow"/>
                <w:sz w:val="16"/>
                <w:szCs w:val="16"/>
                <w:lang w:val="af-ZA" w:eastAsia="zh-TW"/>
              </w:rPr>
              <w:fldChar w:fldCharType="separate"/>
            </w:r>
            <w:r w:rsidRPr="00F34E3C">
              <w:rPr>
                <w:rFonts w:ascii="Arial Narrow" w:eastAsia="Times" w:hAnsi="Arial Narrow"/>
                <w:sz w:val="16"/>
                <w:szCs w:val="16"/>
                <w:lang w:val="af-ZA" w:eastAsia="zh-TW"/>
              </w:rPr>
              <w:fldChar w:fldCharType="end"/>
            </w:r>
            <w:r w:rsidRPr="00F34E3C">
              <w:rPr>
                <w:rFonts w:ascii="Arial Narrow" w:eastAsia="Times" w:hAnsi="Arial Narrow"/>
                <w:sz w:val="16"/>
                <w:szCs w:val="16"/>
                <w:lang w:val="af-ZA" w:eastAsia="zh-TW"/>
              </w:rPr>
              <w:t xml:space="preserve">No </w:t>
            </w:r>
          </w:p>
          <w:p w14:paraId="76CD63B6"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val="af-ZA" w:eastAsia="zh-TW"/>
              </w:rPr>
            </w:pPr>
          </w:p>
          <w:p w14:paraId="40773FB8"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eastAsia="zh-TW"/>
              </w:rPr>
            </w:pPr>
            <w:r w:rsidRPr="00F34E3C">
              <w:rPr>
                <w:rFonts w:ascii="Arial Narrow" w:eastAsia="Times" w:hAnsi="Arial Narrow"/>
                <w:sz w:val="16"/>
                <w:szCs w:val="16"/>
                <w:lang w:val="af-ZA" w:eastAsia="zh-TW"/>
              </w:rPr>
              <w:t>[IF YES ENCLOSE PROOF]</w:t>
            </w:r>
          </w:p>
          <w:p w14:paraId="39D44066"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val="af-ZA" w:eastAsia="zh-TW"/>
              </w:rPr>
            </w:pPr>
          </w:p>
        </w:tc>
        <w:tc>
          <w:tcPr>
            <w:tcW w:w="2126" w:type="dxa"/>
            <w:gridSpan w:val="4"/>
            <w:tcBorders>
              <w:top w:val="single" w:sz="4" w:space="0" w:color="auto"/>
              <w:left w:val="single" w:sz="4" w:space="0" w:color="auto"/>
              <w:bottom w:val="single" w:sz="4" w:space="0" w:color="auto"/>
              <w:right w:val="single" w:sz="4" w:space="0" w:color="auto"/>
            </w:tcBorders>
            <w:vAlign w:val="center"/>
            <w:hideMark/>
          </w:tcPr>
          <w:p w14:paraId="1EB758A2" w14:textId="77777777" w:rsidR="00F34E3C" w:rsidRPr="00F34E3C" w:rsidRDefault="00F34E3C" w:rsidP="00F34E3C">
            <w:pPr>
              <w:keepNext/>
              <w:keepLines/>
              <w:spacing w:before="40" w:after="0" w:line="240" w:lineRule="auto"/>
              <w:outlineLvl w:val="3"/>
              <w:rPr>
                <w:rFonts w:ascii="Arial Narrow" w:eastAsia="Times New Roman" w:hAnsi="Arial Narrow"/>
                <w:i/>
                <w:iCs/>
                <w:color w:val="2E74B5"/>
                <w:sz w:val="16"/>
                <w:szCs w:val="16"/>
                <w:lang w:eastAsia="zh-TW"/>
              </w:rPr>
            </w:pPr>
            <w:r w:rsidRPr="00F34E3C">
              <w:rPr>
                <w:rFonts w:ascii="Arial Narrow" w:eastAsia="Times New Roman" w:hAnsi="Arial Narrow"/>
                <w:b/>
                <w:i/>
                <w:iCs/>
                <w:color w:val="2E74B5"/>
                <w:sz w:val="16"/>
                <w:szCs w:val="16"/>
                <w:lang w:val="af-ZA" w:eastAsia="zh-TW"/>
              </w:rPr>
              <w:t>ARE YOU A FOREIGN BASED SUPPLIER FOR</w:t>
            </w:r>
            <w:r w:rsidRPr="00F34E3C">
              <w:rPr>
                <w:rFonts w:ascii="Arial Narrow" w:eastAsia="Times New Roman" w:hAnsi="Arial Narrow"/>
                <w:i/>
                <w:iCs/>
                <w:color w:val="2E74B5"/>
                <w:sz w:val="16"/>
                <w:szCs w:val="16"/>
                <w:lang w:val="af-ZA" w:eastAsia="zh-TW"/>
              </w:rPr>
              <w:t xml:space="preserve"> THE GOODS /SERVICES /WORKS OFFERED?</w:t>
            </w:r>
            <w:r w:rsidRPr="00F34E3C">
              <w:rPr>
                <w:rFonts w:ascii="Arial Narrow" w:eastAsia="Times New Roman" w:hAnsi="Arial Narrow"/>
                <w:i/>
                <w:iCs/>
                <w:color w:val="2E74B5"/>
                <w:sz w:val="16"/>
                <w:szCs w:val="16"/>
                <w:lang w:val="af-ZA" w:eastAsia="zh-TW"/>
              </w:rPr>
              <w:br/>
            </w:r>
          </w:p>
        </w:tc>
        <w:tc>
          <w:tcPr>
            <w:tcW w:w="3259" w:type="dxa"/>
            <w:gridSpan w:val="3"/>
            <w:tcBorders>
              <w:top w:val="single" w:sz="4" w:space="0" w:color="auto"/>
              <w:left w:val="single" w:sz="4" w:space="0" w:color="auto"/>
              <w:bottom w:val="single" w:sz="4" w:space="0" w:color="auto"/>
              <w:right w:val="single" w:sz="4" w:space="0" w:color="auto"/>
            </w:tcBorders>
            <w:vAlign w:val="bottom"/>
          </w:tcPr>
          <w:p w14:paraId="7ACFEE94"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val="af-ZA" w:eastAsia="zh-TW"/>
              </w:rPr>
            </w:pPr>
            <w:r w:rsidRPr="00F34E3C">
              <w:rPr>
                <w:rFonts w:ascii="Arial Narrow" w:eastAsia="Times" w:hAnsi="Arial Narrow"/>
                <w:sz w:val="16"/>
                <w:szCs w:val="16"/>
                <w:lang w:val="af-ZA" w:eastAsia="zh-TW"/>
              </w:rPr>
              <w:fldChar w:fldCharType="begin">
                <w:ffData>
                  <w:name w:val="Check1"/>
                  <w:enabled/>
                  <w:calcOnExit w:val="0"/>
                  <w:checkBox>
                    <w:sizeAuto/>
                    <w:default w:val="0"/>
                  </w:checkBox>
                </w:ffData>
              </w:fldChar>
            </w:r>
            <w:r w:rsidRPr="00F34E3C">
              <w:rPr>
                <w:rFonts w:ascii="Arial Narrow" w:eastAsia="Times" w:hAnsi="Arial Narrow"/>
                <w:sz w:val="16"/>
                <w:szCs w:val="16"/>
                <w:lang w:val="af-ZA" w:eastAsia="zh-TW"/>
              </w:rPr>
              <w:instrText xml:space="preserve"> FORMCHECKBOX </w:instrText>
            </w:r>
            <w:r w:rsidR="00BC61B9">
              <w:rPr>
                <w:rFonts w:ascii="Arial Narrow" w:eastAsia="Times" w:hAnsi="Arial Narrow"/>
                <w:sz w:val="16"/>
                <w:szCs w:val="16"/>
                <w:lang w:val="af-ZA" w:eastAsia="zh-TW"/>
              </w:rPr>
            </w:r>
            <w:r w:rsidR="00BC61B9">
              <w:rPr>
                <w:rFonts w:ascii="Arial Narrow" w:eastAsia="Times" w:hAnsi="Arial Narrow"/>
                <w:sz w:val="16"/>
                <w:szCs w:val="16"/>
                <w:lang w:val="af-ZA" w:eastAsia="zh-TW"/>
              </w:rPr>
              <w:fldChar w:fldCharType="separate"/>
            </w:r>
            <w:r w:rsidRPr="00F34E3C">
              <w:rPr>
                <w:rFonts w:ascii="Arial Narrow" w:eastAsia="Times" w:hAnsi="Arial Narrow"/>
                <w:sz w:val="16"/>
                <w:szCs w:val="16"/>
                <w:lang w:val="af-ZA" w:eastAsia="zh-TW"/>
              </w:rPr>
              <w:fldChar w:fldCharType="end"/>
            </w:r>
            <w:r w:rsidRPr="00F34E3C">
              <w:rPr>
                <w:rFonts w:ascii="Arial Narrow" w:eastAsia="Times" w:hAnsi="Arial Narrow"/>
                <w:sz w:val="16"/>
                <w:szCs w:val="16"/>
                <w:lang w:val="af-ZA" w:eastAsia="zh-TW"/>
              </w:rPr>
              <w:t xml:space="preserve">Yes </w:t>
            </w:r>
            <w:r w:rsidRPr="00F34E3C">
              <w:rPr>
                <w:rFonts w:ascii="Arial Narrow" w:eastAsia="Times" w:hAnsi="Arial Narrow"/>
                <w:sz w:val="16"/>
                <w:szCs w:val="16"/>
                <w:lang w:val="af-ZA" w:eastAsia="zh-TW"/>
              </w:rPr>
              <w:fldChar w:fldCharType="begin">
                <w:ffData>
                  <w:name w:val="Check2"/>
                  <w:enabled/>
                  <w:calcOnExit w:val="0"/>
                  <w:checkBox>
                    <w:sizeAuto/>
                    <w:default w:val="0"/>
                  </w:checkBox>
                </w:ffData>
              </w:fldChar>
            </w:r>
            <w:r w:rsidRPr="00F34E3C">
              <w:rPr>
                <w:rFonts w:ascii="Arial Narrow" w:eastAsia="Times" w:hAnsi="Arial Narrow"/>
                <w:sz w:val="16"/>
                <w:szCs w:val="16"/>
                <w:lang w:val="af-ZA" w:eastAsia="zh-TW"/>
              </w:rPr>
              <w:instrText xml:space="preserve"> FORMCHECKBOX </w:instrText>
            </w:r>
            <w:r w:rsidR="00BC61B9">
              <w:rPr>
                <w:rFonts w:ascii="Arial Narrow" w:eastAsia="Times" w:hAnsi="Arial Narrow"/>
                <w:sz w:val="16"/>
                <w:szCs w:val="16"/>
                <w:lang w:val="af-ZA" w:eastAsia="zh-TW"/>
              </w:rPr>
            </w:r>
            <w:r w:rsidR="00BC61B9">
              <w:rPr>
                <w:rFonts w:ascii="Arial Narrow" w:eastAsia="Times" w:hAnsi="Arial Narrow"/>
                <w:sz w:val="16"/>
                <w:szCs w:val="16"/>
                <w:lang w:val="af-ZA" w:eastAsia="zh-TW"/>
              </w:rPr>
              <w:fldChar w:fldCharType="separate"/>
            </w:r>
            <w:r w:rsidRPr="00F34E3C">
              <w:rPr>
                <w:rFonts w:ascii="Arial Narrow" w:eastAsia="Times" w:hAnsi="Arial Narrow"/>
                <w:sz w:val="16"/>
                <w:szCs w:val="16"/>
                <w:lang w:val="af-ZA" w:eastAsia="zh-TW"/>
              </w:rPr>
              <w:fldChar w:fldCharType="end"/>
            </w:r>
            <w:r w:rsidRPr="00F34E3C">
              <w:rPr>
                <w:rFonts w:ascii="Arial Narrow" w:eastAsia="Times" w:hAnsi="Arial Narrow"/>
                <w:sz w:val="16"/>
                <w:szCs w:val="16"/>
                <w:lang w:val="af-ZA" w:eastAsia="zh-TW"/>
              </w:rPr>
              <w:t>No</w:t>
            </w:r>
            <w:r w:rsidRPr="00F34E3C">
              <w:rPr>
                <w:rFonts w:ascii="Arial Narrow" w:eastAsia="Times" w:hAnsi="Arial Narrow"/>
                <w:sz w:val="16"/>
                <w:szCs w:val="16"/>
                <w:lang w:val="af-ZA" w:eastAsia="zh-TW"/>
              </w:rPr>
              <w:br/>
            </w:r>
          </w:p>
          <w:p w14:paraId="160098A8"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eastAsia="zh-TW"/>
              </w:rPr>
            </w:pPr>
            <w:r w:rsidRPr="00F34E3C">
              <w:rPr>
                <w:rFonts w:ascii="Arial Narrow" w:eastAsia="Times" w:hAnsi="Arial Narrow"/>
                <w:sz w:val="16"/>
                <w:szCs w:val="16"/>
                <w:lang w:val="af-ZA" w:eastAsia="zh-TW"/>
              </w:rPr>
              <w:t>[IF YES, ANSWER THE QUESTIONNAIRE BELOW]</w:t>
            </w:r>
          </w:p>
          <w:p w14:paraId="2FED264C"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val="af-ZA" w:eastAsia="zh-TW"/>
              </w:rPr>
            </w:pPr>
          </w:p>
        </w:tc>
      </w:tr>
      <w:tr w:rsidR="00F34E3C" w:rsidRPr="00F34E3C" w14:paraId="2AF3EB73" w14:textId="77777777" w:rsidTr="003279C1">
        <w:trPr>
          <w:trHeight w:val="340"/>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center"/>
            <w:hideMark/>
          </w:tcPr>
          <w:p w14:paraId="17AEE0D4" w14:textId="77777777" w:rsidR="00F34E3C" w:rsidRPr="00F34E3C" w:rsidRDefault="00F34E3C" w:rsidP="00F34E3C">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w:hAnsi="Arial Narrow"/>
                <w:sz w:val="16"/>
                <w:szCs w:val="16"/>
                <w:lang w:val="af-ZA" w:eastAsia="zh-TW"/>
              </w:rPr>
            </w:pPr>
            <w:r w:rsidRPr="00F34E3C">
              <w:rPr>
                <w:rFonts w:ascii="Arial Narrow" w:eastAsia="Times" w:hAnsi="Arial Narrow" w:cs="Arial Narrow"/>
                <w:b/>
                <w:sz w:val="16"/>
                <w:szCs w:val="16"/>
                <w:lang w:val="af-ZA" w:eastAsia="zh-TW"/>
              </w:rPr>
              <w:t>QUESTIONNAIRE TO BIDDING FOREIGN SUPPLIERS</w:t>
            </w:r>
          </w:p>
        </w:tc>
      </w:tr>
      <w:tr w:rsidR="00F34E3C" w:rsidRPr="00F34E3C" w14:paraId="54AB88B6" w14:textId="77777777" w:rsidTr="003279C1">
        <w:trPr>
          <w:trHeight w:val="20"/>
        </w:trPr>
        <w:tc>
          <w:tcPr>
            <w:tcW w:w="10989" w:type="dxa"/>
            <w:gridSpan w:val="12"/>
            <w:tcBorders>
              <w:top w:val="single" w:sz="4" w:space="0" w:color="auto"/>
              <w:left w:val="single" w:sz="4" w:space="0" w:color="auto"/>
              <w:bottom w:val="single" w:sz="4" w:space="0" w:color="auto"/>
              <w:right w:val="single" w:sz="4" w:space="0" w:color="auto"/>
            </w:tcBorders>
            <w:vAlign w:val="center"/>
          </w:tcPr>
          <w:p w14:paraId="6A9C6AB9" w14:textId="77777777" w:rsidR="00F34E3C" w:rsidRPr="00F34E3C" w:rsidRDefault="00F34E3C" w:rsidP="00F34E3C">
            <w:pPr>
              <w:tabs>
                <w:tab w:val="left" w:pos="0"/>
                <w:tab w:val="left" w:pos="426"/>
              </w:tabs>
              <w:autoSpaceDE w:val="0"/>
              <w:autoSpaceDN w:val="0"/>
              <w:adjustRightInd w:val="0"/>
              <w:spacing w:before="120" w:after="0" w:line="240" w:lineRule="auto"/>
              <w:rPr>
                <w:rFonts w:ascii="Arial Narrow" w:eastAsia="Times" w:hAnsi="Arial Narrow" w:cs="Arial Narrow"/>
                <w:b/>
                <w:sz w:val="16"/>
                <w:szCs w:val="16"/>
                <w:lang w:eastAsia="zh-TW"/>
              </w:rPr>
            </w:pPr>
            <w:r w:rsidRPr="00F34E3C">
              <w:rPr>
                <w:rFonts w:ascii="Arial Narrow" w:eastAsia="Times" w:hAnsi="Arial Narrow"/>
                <w:sz w:val="16"/>
                <w:szCs w:val="16"/>
                <w:lang w:val="af-ZA" w:eastAsia="zh-TW"/>
              </w:rPr>
              <w:t>IS THE ENTITY A RESIDENT OF THE REPUBLIC OF SOUTH AFRICA (RSA)?</w:t>
            </w:r>
            <w:r w:rsidRPr="00F34E3C">
              <w:rPr>
                <w:rFonts w:ascii="Arial Narrow" w:eastAsia="Times" w:hAnsi="Arial Narrow"/>
                <w:sz w:val="16"/>
                <w:szCs w:val="16"/>
                <w:lang w:val="af-ZA" w:eastAsia="zh-TW"/>
              </w:rPr>
              <w:tab/>
            </w:r>
            <w:r w:rsidRPr="00F34E3C">
              <w:rPr>
                <w:rFonts w:ascii="Arial Narrow" w:eastAsia="Times" w:hAnsi="Arial Narrow"/>
                <w:sz w:val="16"/>
                <w:szCs w:val="16"/>
                <w:lang w:val="af-ZA" w:eastAsia="zh-TW"/>
              </w:rPr>
              <w:tab/>
              <w:t xml:space="preserve">                                 </w:t>
            </w:r>
            <w:r w:rsidRPr="00F34E3C">
              <w:rPr>
                <w:rFonts w:ascii="Arial Narrow" w:eastAsia="Times" w:hAnsi="Arial Narrow"/>
                <w:sz w:val="16"/>
                <w:szCs w:val="16"/>
                <w:lang w:val="af-ZA" w:eastAsia="zh-TW"/>
              </w:rPr>
              <w:fldChar w:fldCharType="begin">
                <w:ffData>
                  <w:name w:val="Check1"/>
                  <w:enabled/>
                  <w:calcOnExit w:val="0"/>
                  <w:checkBox>
                    <w:sizeAuto/>
                    <w:default w:val="0"/>
                  </w:checkBox>
                </w:ffData>
              </w:fldChar>
            </w:r>
            <w:r w:rsidRPr="00F34E3C">
              <w:rPr>
                <w:rFonts w:ascii="Arial Narrow" w:eastAsia="Times" w:hAnsi="Arial Narrow"/>
                <w:sz w:val="16"/>
                <w:szCs w:val="16"/>
                <w:lang w:val="af-ZA" w:eastAsia="zh-TW"/>
              </w:rPr>
              <w:instrText xml:space="preserve"> FORMCHECKBOX </w:instrText>
            </w:r>
            <w:r w:rsidR="00BC61B9">
              <w:rPr>
                <w:rFonts w:ascii="Arial Narrow" w:eastAsia="Times" w:hAnsi="Arial Narrow"/>
                <w:sz w:val="16"/>
                <w:szCs w:val="16"/>
                <w:lang w:val="af-ZA" w:eastAsia="zh-TW"/>
              </w:rPr>
            </w:r>
            <w:r w:rsidR="00BC61B9">
              <w:rPr>
                <w:rFonts w:ascii="Arial Narrow" w:eastAsia="Times" w:hAnsi="Arial Narrow"/>
                <w:sz w:val="16"/>
                <w:szCs w:val="16"/>
                <w:lang w:val="af-ZA" w:eastAsia="zh-TW"/>
              </w:rPr>
              <w:fldChar w:fldCharType="separate"/>
            </w:r>
            <w:r w:rsidRPr="00F34E3C">
              <w:rPr>
                <w:rFonts w:ascii="Arial Narrow" w:eastAsia="Times" w:hAnsi="Arial Narrow"/>
                <w:sz w:val="16"/>
                <w:szCs w:val="16"/>
                <w:lang w:val="af-ZA" w:eastAsia="zh-TW"/>
              </w:rPr>
              <w:fldChar w:fldCharType="end"/>
            </w:r>
            <w:r w:rsidRPr="00F34E3C">
              <w:rPr>
                <w:rFonts w:ascii="Arial Narrow" w:eastAsia="Times" w:hAnsi="Arial Narrow"/>
                <w:sz w:val="16"/>
                <w:szCs w:val="16"/>
                <w:lang w:val="af-ZA" w:eastAsia="zh-TW"/>
              </w:rPr>
              <w:t xml:space="preserve">  YES  </w:t>
            </w:r>
            <w:r w:rsidRPr="00F34E3C">
              <w:rPr>
                <w:rFonts w:ascii="Arial Narrow" w:eastAsia="Times" w:hAnsi="Arial Narrow"/>
                <w:sz w:val="16"/>
                <w:szCs w:val="16"/>
                <w:lang w:val="af-ZA" w:eastAsia="zh-TW"/>
              </w:rPr>
              <w:fldChar w:fldCharType="begin">
                <w:ffData>
                  <w:name w:val="Check1"/>
                  <w:enabled/>
                  <w:calcOnExit w:val="0"/>
                  <w:checkBox>
                    <w:sizeAuto/>
                    <w:default w:val="0"/>
                  </w:checkBox>
                </w:ffData>
              </w:fldChar>
            </w:r>
            <w:r w:rsidRPr="00F34E3C">
              <w:rPr>
                <w:rFonts w:ascii="Arial Narrow" w:eastAsia="Times" w:hAnsi="Arial Narrow"/>
                <w:sz w:val="16"/>
                <w:szCs w:val="16"/>
                <w:lang w:val="af-ZA" w:eastAsia="zh-TW"/>
              </w:rPr>
              <w:instrText xml:space="preserve"> FORMCHECKBOX </w:instrText>
            </w:r>
            <w:r w:rsidR="00BC61B9">
              <w:rPr>
                <w:rFonts w:ascii="Arial Narrow" w:eastAsia="Times" w:hAnsi="Arial Narrow"/>
                <w:sz w:val="16"/>
                <w:szCs w:val="16"/>
                <w:lang w:val="af-ZA" w:eastAsia="zh-TW"/>
              </w:rPr>
            </w:r>
            <w:r w:rsidR="00BC61B9">
              <w:rPr>
                <w:rFonts w:ascii="Arial Narrow" w:eastAsia="Times" w:hAnsi="Arial Narrow"/>
                <w:sz w:val="16"/>
                <w:szCs w:val="16"/>
                <w:lang w:val="af-ZA" w:eastAsia="zh-TW"/>
              </w:rPr>
              <w:fldChar w:fldCharType="separate"/>
            </w:r>
            <w:r w:rsidRPr="00F34E3C">
              <w:rPr>
                <w:rFonts w:ascii="Arial Narrow" w:eastAsia="Times" w:hAnsi="Arial Narrow"/>
                <w:sz w:val="16"/>
                <w:szCs w:val="16"/>
                <w:lang w:val="af-ZA" w:eastAsia="zh-TW"/>
              </w:rPr>
              <w:fldChar w:fldCharType="end"/>
            </w:r>
            <w:r w:rsidRPr="00F34E3C">
              <w:rPr>
                <w:rFonts w:ascii="Arial Narrow" w:eastAsia="Times" w:hAnsi="Arial Narrow"/>
                <w:sz w:val="16"/>
                <w:szCs w:val="16"/>
                <w:lang w:val="af-ZA" w:eastAsia="zh-TW"/>
              </w:rPr>
              <w:t xml:space="preserve"> NO</w:t>
            </w:r>
          </w:p>
          <w:p w14:paraId="0DB73425" w14:textId="77777777" w:rsidR="00F34E3C" w:rsidRPr="00F34E3C" w:rsidRDefault="00F34E3C" w:rsidP="00F34E3C">
            <w:pPr>
              <w:tabs>
                <w:tab w:val="left" w:pos="0"/>
                <w:tab w:val="left" w:pos="426"/>
              </w:tabs>
              <w:autoSpaceDE w:val="0"/>
              <w:autoSpaceDN w:val="0"/>
              <w:adjustRightInd w:val="0"/>
              <w:spacing w:before="120" w:after="0" w:line="240" w:lineRule="auto"/>
              <w:rPr>
                <w:rFonts w:ascii="Arial Narrow" w:eastAsia="Times" w:hAnsi="Arial Narrow"/>
                <w:sz w:val="16"/>
                <w:szCs w:val="16"/>
                <w:lang w:val="af-ZA" w:eastAsia="zh-TW"/>
              </w:rPr>
            </w:pPr>
            <w:r w:rsidRPr="00F34E3C">
              <w:rPr>
                <w:rFonts w:ascii="Arial Narrow" w:eastAsia="Times" w:hAnsi="Arial Narrow"/>
                <w:sz w:val="16"/>
                <w:szCs w:val="16"/>
                <w:lang w:val="af-ZA" w:eastAsia="zh-TW"/>
              </w:rPr>
              <w:t>DOES THE ENTITY HAVE A BRANCH IN THE RSA?</w:t>
            </w:r>
            <w:r w:rsidRPr="00F34E3C">
              <w:rPr>
                <w:rFonts w:ascii="Arial Narrow" w:eastAsia="Times" w:hAnsi="Arial Narrow"/>
                <w:sz w:val="16"/>
                <w:szCs w:val="16"/>
                <w:lang w:val="af-ZA" w:eastAsia="zh-TW"/>
              </w:rPr>
              <w:tab/>
            </w:r>
            <w:r w:rsidRPr="00F34E3C">
              <w:rPr>
                <w:rFonts w:ascii="Arial Narrow" w:eastAsia="Times" w:hAnsi="Arial Narrow"/>
                <w:sz w:val="16"/>
                <w:szCs w:val="16"/>
                <w:lang w:val="af-ZA" w:eastAsia="zh-TW"/>
              </w:rPr>
              <w:tab/>
            </w:r>
            <w:r w:rsidRPr="00F34E3C">
              <w:rPr>
                <w:rFonts w:ascii="Arial Narrow" w:eastAsia="Times" w:hAnsi="Arial Narrow"/>
                <w:sz w:val="16"/>
                <w:szCs w:val="16"/>
                <w:lang w:val="af-ZA" w:eastAsia="zh-TW"/>
              </w:rPr>
              <w:tab/>
            </w:r>
            <w:r w:rsidRPr="00F34E3C">
              <w:rPr>
                <w:rFonts w:ascii="Arial Narrow" w:eastAsia="Times" w:hAnsi="Arial Narrow"/>
                <w:sz w:val="16"/>
                <w:szCs w:val="16"/>
                <w:lang w:val="af-ZA" w:eastAsia="zh-TW"/>
              </w:rPr>
              <w:tab/>
              <w:t xml:space="preserve">                                 </w:t>
            </w:r>
            <w:r w:rsidRPr="00F34E3C">
              <w:rPr>
                <w:rFonts w:ascii="Arial Narrow" w:eastAsia="Times" w:hAnsi="Arial Narrow"/>
                <w:sz w:val="16"/>
                <w:szCs w:val="16"/>
                <w:lang w:val="af-ZA" w:eastAsia="zh-TW"/>
              </w:rPr>
              <w:fldChar w:fldCharType="begin">
                <w:ffData>
                  <w:name w:val="Check1"/>
                  <w:enabled/>
                  <w:calcOnExit w:val="0"/>
                  <w:checkBox>
                    <w:sizeAuto/>
                    <w:default w:val="0"/>
                  </w:checkBox>
                </w:ffData>
              </w:fldChar>
            </w:r>
            <w:r w:rsidRPr="00F34E3C">
              <w:rPr>
                <w:rFonts w:ascii="Arial Narrow" w:eastAsia="Times" w:hAnsi="Arial Narrow"/>
                <w:sz w:val="16"/>
                <w:szCs w:val="16"/>
                <w:lang w:val="af-ZA" w:eastAsia="zh-TW"/>
              </w:rPr>
              <w:instrText xml:space="preserve"> FORMCHECKBOX </w:instrText>
            </w:r>
            <w:r w:rsidR="00BC61B9">
              <w:rPr>
                <w:rFonts w:ascii="Arial Narrow" w:eastAsia="Times" w:hAnsi="Arial Narrow"/>
                <w:sz w:val="16"/>
                <w:szCs w:val="16"/>
                <w:lang w:val="af-ZA" w:eastAsia="zh-TW"/>
              </w:rPr>
            </w:r>
            <w:r w:rsidR="00BC61B9">
              <w:rPr>
                <w:rFonts w:ascii="Arial Narrow" w:eastAsia="Times" w:hAnsi="Arial Narrow"/>
                <w:sz w:val="16"/>
                <w:szCs w:val="16"/>
                <w:lang w:val="af-ZA" w:eastAsia="zh-TW"/>
              </w:rPr>
              <w:fldChar w:fldCharType="separate"/>
            </w:r>
            <w:r w:rsidRPr="00F34E3C">
              <w:rPr>
                <w:rFonts w:ascii="Arial Narrow" w:eastAsia="Times" w:hAnsi="Arial Narrow"/>
                <w:sz w:val="16"/>
                <w:szCs w:val="16"/>
                <w:lang w:val="af-ZA" w:eastAsia="zh-TW"/>
              </w:rPr>
              <w:fldChar w:fldCharType="end"/>
            </w:r>
            <w:r w:rsidRPr="00F34E3C">
              <w:rPr>
                <w:rFonts w:ascii="Arial Narrow" w:eastAsia="Times" w:hAnsi="Arial Narrow"/>
                <w:sz w:val="16"/>
                <w:szCs w:val="16"/>
                <w:lang w:val="af-ZA" w:eastAsia="zh-TW"/>
              </w:rPr>
              <w:t xml:space="preserve">  YES  </w:t>
            </w:r>
            <w:r w:rsidRPr="00F34E3C">
              <w:rPr>
                <w:rFonts w:ascii="Arial Narrow" w:eastAsia="Times" w:hAnsi="Arial Narrow"/>
                <w:sz w:val="16"/>
                <w:szCs w:val="16"/>
                <w:lang w:val="af-ZA" w:eastAsia="zh-TW"/>
              </w:rPr>
              <w:fldChar w:fldCharType="begin">
                <w:ffData>
                  <w:name w:val="Check1"/>
                  <w:enabled/>
                  <w:calcOnExit w:val="0"/>
                  <w:checkBox>
                    <w:sizeAuto/>
                    <w:default w:val="0"/>
                  </w:checkBox>
                </w:ffData>
              </w:fldChar>
            </w:r>
            <w:r w:rsidRPr="00F34E3C">
              <w:rPr>
                <w:rFonts w:ascii="Arial Narrow" w:eastAsia="Times" w:hAnsi="Arial Narrow"/>
                <w:sz w:val="16"/>
                <w:szCs w:val="16"/>
                <w:lang w:val="af-ZA" w:eastAsia="zh-TW"/>
              </w:rPr>
              <w:instrText xml:space="preserve"> FORMCHECKBOX </w:instrText>
            </w:r>
            <w:r w:rsidR="00BC61B9">
              <w:rPr>
                <w:rFonts w:ascii="Arial Narrow" w:eastAsia="Times" w:hAnsi="Arial Narrow"/>
                <w:sz w:val="16"/>
                <w:szCs w:val="16"/>
                <w:lang w:val="af-ZA" w:eastAsia="zh-TW"/>
              </w:rPr>
            </w:r>
            <w:r w:rsidR="00BC61B9">
              <w:rPr>
                <w:rFonts w:ascii="Arial Narrow" w:eastAsia="Times" w:hAnsi="Arial Narrow"/>
                <w:sz w:val="16"/>
                <w:szCs w:val="16"/>
                <w:lang w:val="af-ZA" w:eastAsia="zh-TW"/>
              </w:rPr>
              <w:fldChar w:fldCharType="separate"/>
            </w:r>
            <w:r w:rsidRPr="00F34E3C">
              <w:rPr>
                <w:rFonts w:ascii="Arial Narrow" w:eastAsia="Times" w:hAnsi="Arial Narrow"/>
                <w:sz w:val="16"/>
                <w:szCs w:val="16"/>
                <w:lang w:val="af-ZA" w:eastAsia="zh-TW"/>
              </w:rPr>
              <w:fldChar w:fldCharType="end"/>
            </w:r>
            <w:r w:rsidRPr="00F34E3C">
              <w:rPr>
                <w:rFonts w:ascii="Arial Narrow" w:eastAsia="Times" w:hAnsi="Arial Narrow"/>
                <w:sz w:val="16"/>
                <w:szCs w:val="16"/>
                <w:lang w:val="af-ZA" w:eastAsia="zh-TW"/>
              </w:rPr>
              <w:t xml:space="preserve"> NO</w:t>
            </w:r>
          </w:p>
          <w:p w14:paraId="4858295C" w14:textId="77777777" w:rsidR="00F34E3C" w:rsidRPr="00F34E3C" w:rsidRDefault="00F34E3C" w:rsidP="00F34E3C">
            <w:pPr>
              <w:tabs>
                <w:tab w:val="left" w:pos="0"/>
                <w:tab w:val="left" w:pos="426"/>
              </w:tabs>
              <w:autoSpaceDE w:val="0"/>
              <w:autoSpaceDN w:val="0"/>
              <w:adjustRightInd w:val="0"/>
              <w:spacing w:before="120" w:after="0" w:line="240" w:lineRule="auto"/>
              <w:rPr>
                <w:rFonts w:ascii="Arial Narrow" w:eastAsia="Times" w:hAnsi="Arial Narrow"/>
                <w:sz w:val="16"/>
                <w:szCs w:val="16"/>
                <w:lang w:val="af-ZA" w:eastAsia="zh-TW"/>
              </w:rPr>
            </w:pPr>
            <w:r w:rsidRPr="00F34E3C">
              <w:rPr>
                <w:rFonts w:ascii="Arial Narrow" w:eastAsia="Times" w:hAnsi="Arial Narrow"/>
                <w:sz w:val="16"/>
                <w:szCs w:val="16"/>
                <w:lang w:val="af-ZA" w:eastAsia="zh-TW"/>
              </w:rPr>
              <w:t>DOES THE ENTITY HAVE A PERMANENT ESTABLISHMENT IN THE RSA?</w:t>
            </w:r>
            <w:r w:rsidRPr="00F34E3C">
              <w:rPr>
                <w:rFonts w:ascii="Arial Narrow" w:eastAsia="Times" w:hAnsi="Arial Narrow"/>
                <w:sz w:val="16"/>
                <w:szCs w:val="16"/>
                <w:lang w:val="af-ZA" w:eastAsia="zh-TW"/>
              </w:rPr>
              <w:tab/>
              <w:t xml:space="preserve">                                                     </w:t>
            </w:r>
            <w:r w:rsidRPr="00F34E3C">
              <w:rPr>
                <w:rFonts w:ascii="Arial Narrow" w:eastAsia="Times" w:hAnsi="Arial Narrow"/>
                <w:sz w:val="16"/>
                <w:szCs w:val="16"/>
                <w:lang w:val="af-ZA" w:eastAsia="zh-TW"/>
              </w:rPr>
              <w:fldChar w:fldCharType="begin">
                <w:ffData>
                  <w:name w:val="Check1"/>
                  <w:enabled/>
                  <w:calcOnExit w:val="0"/>
                  <w:checkBox>
                    <w:sizeAuto/>
                    <w:default w:val="0"/>
                  </w:checkBox>
                </w:ffData>
              </w:fldChar>
            </w:r>
            <w:r w:rsidRPr="00F34E3C">
              <w:rPr>
                <w:rFonts w:ascii="Arial Narrow" w:eastAsia="Times" w:hAnsi="Arial Narrow"/>
                <w:sz w:val="16"/>
                <w:szCs w:val="16"/>
                <w:lang w:val="af-ZA" w:eastAsia="zh-TW"/>
              </w:rPr>
              <w:instrText xml:space="preserve"> FORMCHECKBOX </w:instrText>
            </w:r>
            <w:r w:rsidR="00BC61B9">
              <w:rPr>
                <w:rFonts w:ascii="Arial Narrow" w:eastAsia="Times" w:hAnsi="Arial Narrow"/>
                <w:sz w:val="16"/>
                <w:szCs w:val="16"/>
                <w:lang w:val="af-ZA" w:eastAsia="zh-TW"/>
              </w:rPr>
            </w:r>
            <w:r w:rsidR="00BC61B9">
              <w:rPr>
                <w:rFonts w:ascii="Arial Narrow" w:eastAsia="Times" w:hAnsi="Arial Narrow"/>
                <w:sz w:val="16"/>
                <w:szCs w:val="16"/>
                <w:lang w:val="af-ZA" w:eastAsia="zh-TW"/>
              </w:rPr>
              <w:fldChar w:fldCharType="separate"/>
            </w:r>
            <w:r w:rsidRPr="00F34E3C">
              <w:rPr>
                <w:rFonts w:ascii="Arial Narrow" w:eastAsia="Times" w:hAnsi="Arial Narrow"/>
                <w:sz w:val="16"/>
                <w:szCs w:val="16"/>
                <w:lang w:val="af-ZA" w:eastAsia="zh-TW"/>
              </w:rPr>
              <w:fldChar w:fldCharType="end"/>
            </w:r>
            <w:r w:rsidRPr="00F34E3C">
              <w:rPr>
                <w:rFonts w:ascii="Arial Narrow" w:eastAsia="Times" w:hAnsi="Arial Narrow"/>
                <w:sz w:val="16"/>
                <w:szCs w:val="16"/>
                <w:lang w:val="af-ZA" w:eastAsia="zh-TW"/>
              </w:rPr>
              <w:t xml:space="preserve">  YES  </w:t>
            </w:r>
            <w:r w:rsidRPr="00F34E3C">
              <w:rPr>
                <w:rFonts w:ascii="Arial Narrow" w:eastAsia="Times" w:hAnsi="Arial Narrow"/>
                <w:sz w:val="16"/>
                <w:szCs w:val="16"/>
                <w:lang w:val="af-ZA" w:eastAsia="zh-TW"/>
              </w:rPr>
              <w:fldChar w:fldCharType="begin">
                <w:ffData>
                  <w:name w:val="Check1"/>
                  <w:enabled/>
                  <w:calcOnExit w:val="0"/>
                  <w:checkBox>
                    <w:sizeAuto/>
                    <w:default w:val="0"/>
                  </w:checkBox>
                </w:ffData>
              </w:fldChar>
            </w:r>
            <w:r w:rsidRPr="00F34E3C">
              <w:rPr>
                <w:rFonts w:ascii="Arial Narrow" w:eastAsia="Times" w:hAnsi="Arial Narrow"/>
                <w:sz w:val="16"/>
                <w:szCs w:val="16"/>
                <w:lang w:val="af-ZA" w:eastAsia="zh-TW"/>
              </w:rPr>
              <w:instrText xml:space="preserve"> FORMCHECKBOX </w:instrText>
            </w:r>
            <w:r w:rsidR="00BC61B9">
              <w:rPr>
                <w:rFonts w:ascii="Arial Narrow" w:eastAsia="Times" w:hAnsi="Arial Narrow"/>
                <w:sz w:val="16"/>
                <w:szCs w:val="16"/>
                <w:lang w:val="af-ZA" w:eastAsia="zh-TW"/>
              </w:rPr>
            </w:r>
            <w:r w:rsidR="00BC61B9">
              <w:rPr>
                <w:rFonts w:ascii="Arial Narrow" w:eastAsia="Times" w:hAnsi="Arial Narrow"/>
                <w:sz w:val="16"/>
                <w:szCs w:val="16"/>
                <w:lang w:val="af-ZA" w:eastAsia="zh-TW"/>
              </w:rPr>
              <w:fldChar w:fldCharType="separate"/>
            </w:r>
            <w:r w:rsidRPr="00F34E3C">
              <w:rPr>
                <w:rFonts w:ascii="Arial Narrow" w:eastAsia="Times" w:hAnsi="Arial Narrow"/>
                <w:sz w:val="16"/>
                <w:szCs w:val="16"/>
                <w:lang w:val="af-ZA" w:eastAsia="zh-TW"/>
              </w:rPr>
              <w:fldChar w:fldCharType="end"/>
            </w:r>
            <w:r w:rsidRPr="00F34E3C">
              <w:rPr>
                <w:rFonts w:ascii="Arial Narrow" w:eastAsia="Times" w:hAnsi="Arial Narrow"/>
                <w:sz w:val="16"/>
                <w:szCs w:val="16"/>
                <w:lang w:val="af-ZA" w:eastAsia="zh-TW"/>
              </w:rPr>
              <w:t xml:space="preserve"> NO</w:t>
            </w:r>
          </w:p>
          <w:p w14:paraId="793797EB" w14:textId="77777777" w:rsidR="00F34E3C" w:rsidRPr="00F34E3C" w:rsidRDefault="00F34E3C" w:rsidP="00F34E3C">
            <w:pPr>
              <w:tabs>
                <w:tab w:val="left" w:pos="0"/>
                <w:tab w:val="left" w:pos="426"/>
              </w:tabs>
              <w:autoSpaceDE w:val="0"/>
              <w:autoSpaceDN w:val="0"/>
              <w:adjustRightInd w:val="0"/>
              <w:spacing w:before="120" w:after="0" w:line="240" w:lineRule="auto"/>
              <w:rPr>
                <w:rFonts w:ascii="Arial Narrow" w:eastAsia="Times" w:hAnsi="Arial Narrow"/>
                <w:sz w:val="16"/>
                <w:szCs w:val="16"/>
                <w:lang w:val="af-ZA" w:eastAsia="zh-TW"/>
              </w:rPr>
            </w:pPr>
            <w:r w:rsidRPr="00F34E3C">
              <w:rPr>
                <w:rFonts w:ascii="Arial Narrow" w:eastAsia="Times" w:hAnsi="Arial Narrow"/>
                <w:sz w:val="16"/>
                <w:szCs w:val="16"/>
                <w:lang w:val="af-ZA" w:eastAsia="zh-TW"/>
              </w:rPr>
              <w:t>DOES THE ENTITY HAVE ANY SOURCE OF INCOME IN THE RSA?</w:t>
            </w:r>
            <w:r w:rsidRPr="00F34E3C">
              <w:rPr>
                <w:rFonts w:ascii="Arial Narrow" w:eastAsia="Times" w:hAnsi="Arial Narrow"/>
                <w:sz w:val="16"/>
                <w:szCs w:val="16"/>
                <w:lang w:val="af-ZA" w:eastAsia="zh-TW"/>
              </w:rPr>
              <w:tab/>
            </w:r>
            <w:r w:rsidRPr="00F34E3C">
              <w:rPr>
                <w:rFonts w:ascii="Arial Narrow" w:eastAsia="Times" w:hAnsi="Arial Narrow"/>
                <w:sz w:val="16"/>
                <w:szCs w:val="16"/>
                <w:lang w:val="af-ZA" w:eastAsia="zh-TW"/>
              </w:rPr>
              <w:tab/>
              <w:t xml:space="preserve">                                                     </w:t>
            </w:r>
            <w:r w:rsidRPr="00F34E3C">
              <w:rPr>
                <w:rFonts w:ascii="Arial Narrow" w:eastAsia="Times" w:hAnsi="Arial Narrow"/>
                <w:sz w:val="16"/>
                <w:szCs w:val="16"/>
                <w:lang w:val="af-ZA" w:eastAsia="zh-TW"/>
              </w:rPr>
              <w:fldChar w:fldCharType="begin">
                <w:ffData>
                  <w:name w:val="Check1"/>
                  <w:enabled/>
                  <w:calcOnExit w:val="0"/>
                  <w:checkBox>
                    <w:sizeAuto/>
                    <w:default w:val="0"/>
                  </w:checkBox>
                </w:ffData>
              </w:fldChar>
            </w:r>
            <w:r w:rsidRPr="00F34E3C">
              <w:rPr>
                <w:rFonts w:ascii="Arial Narrow" w:eastAsia="Times" w:hAnsi="Arial Narrow"/>
                <w:sz w:val="16"/>
                <w:szCs w:val="16"/>
                <w:lang w:val="af-ZA" w:eastAsia="zh-TW"/>
              </w:rPr>
              <w:instrText xml:space="preserve"> FORMCHECKBOX </w:instrText>
            </w:r>
            <w:r w:rsidR="00BC61B9">
              <w:rPr>
                <w:rFonts w:ascii="Arial Narrow" w:eastAsia="Times" w:hAnsi="Arial Narrow"/>
                <w:sz w:val="16"/>
                <w:szCs w:val="16"/>
                <w:lang w:val="af-ZA" w:eastAsia="zh-TW"/>
              </w:rPr>
            </w:r>
            <w:r w:rsidR="00BC61B9">
              <w:rPr>
                <w:rFonts w:ascii="Arial Narrow" w:eastAsia="Times" w:hAnsi="Arial Narrow"/>
                <w:sz w:val="16"/>
                <w:szCs w:val="16"/>
                <w:lang w:val="af-ZA" w:eastAsia="zh-TW"/>
              </w:rPr>
              <w:fldChar w:fldCharType="separate"/>
            </w:r>
            <w:r w:rsidRPr="00F34E3C">
              <w:rPr>
                <w:rFonts w:ascii="Arial Narrow" w:eastAsia="Times" w:hAnsi="Arial Narrow"/>
                <w:sz w:val="16"/>
                <w:szCs w:val="16"/>
                <w:lang w:val="af-ZA" w:eastAsia="zh-TW"/>
              </w:rPr>
              <w:fldChar w:fldCharType="end"/>
            </w:r>
            <w:r w:rsidRPr="00F34E3C">
              <w:rPr>
                <w:rFonts w:ascii="Arial Narrow" w:eastAsia="Times" w:hAnsi="Arial Narrow"/>
                <w:sz w:val="16"/>
                <w:szCs w:val="16"/>
                <w:lang w:val="af-ZA" w:eastAsia="zh-TW"/>
              </w:rPr>
              <w:t xml:space="preserve">  YES  </w:t>
            </w:r>
            <w:r w:rsidRPr="00F34E3C">
              <w:rPr>
                <w:rFonts w:ascii="Arial Narrow" w:eastAsia="Times" w:hAnsi="Arial Narrow"/>
                <w:sz w:val="16"/>
                <w:szCs w:val="16"/>
                <w:lang w:val="af-ZA" w:eastAsia="zh-TW"/>
              </w:rPr>
              <w:fldChar w:fldCharType="begin">
                <w:ffData>
                  <w:name w:val="Check1"/>
                  <w:enabled/>
                  <w:calcOnExit w:val="0"/>
                  <w:checkBox>
                    <w:sizeAuto/>
                    <w:default w:val="0"/>
                  </w:checkBox>
                </w:ffData>
              </w:fldChar>
            </w:r>
            <w:r w:rsidRPr="00F34E3C">
              <w:rPr>
                <w:rFonts w:ascii="Arial Narrow" w:eastAsia="Times" w:hAnsi="Arial Narrow"/>
                <w:sz w:val="16"/>
                <w:szCs w:val="16"/>
                <w:lang w:val="af-ZA" w:eastAsia="zh-TW"/>
              </w:rPr>
              <w:instrText xml:space="preserve"> FORMCHECKBOX </w:instrText>
            </w:r>
            <w:r w:rsidR="00BC61B9">
              <w:rPr>
                <w:rFonts w:ascii="Arial Narrow" w:eastAsia="Times" w:hAnsi="Arial Narrow"/>
                <w:sz w:val="16"/>
                <w:szCs w:val="16"/>
                <w:lang w:val="af-ZA" w:eastAsia="zh-TW"/>
              </w:rPr>
            </w:r>
            <w:r w:rsidR="00BC61B9">
              <w:rPr>
                <w:rFonts w:ascii="Arial Narrow" w:eastAsia="Times" w:hAnsi="Arial Narrow"/>
                <w:sz w:val="16"/>
                <w:szCs w:val="16"/>
                <w:lang w:val="af-ZA" w:eastAsia="zh-TW"/>
              </w:rPr>
              <w:fldChar w:fldCharType="separate"/>
            </w:r>
            <w:r w:rsidRPr="00F34E3C">
              <w:rPr>
                <w:rFonts w:ascii="Arial Narrow" w:eastAsia="Times" w:hAnsi="Arial Narrow"/>
                <w:sz w:val="16"/>
                <w:szCs w:val="16"/>
                <w:lang w:val="af-ZA" w:eastAsia="zh-TW"/>
              </w:rPr>
              <w:fldChar w:fldCharType="end"/>
            </w:r>
            <w:r w:rsidRPr="00F34E3C">
              <w:rPr>
                <w:rFonts w:ascii="Arial Narrow" w:eastAsia="Times" w:hAnsi="Arial Narrow"/>
                <w:sz w:val="16"/>
                <w:szCs w:val="16"/>
                <w:lang w:val="af-ZA" w:eastAsia="zh-TW"/>
              </w:rPr>
              <w:t xml:space="preserve"> NO</w:t>
            </w:r>
          </w:p>
          <w:p w14:paraId="64CC08FB" w14:textId="77777777" w:rsidR="00F34E3C" w:rsidRPr="00F34E3C" w:rsidRDefault="00F34E3C" w:rsidP="00F34E3C">
            <w:pPr>
              <w:tabs>
                <w:tab w:val="left" w:pos="0"/>
                <w:tab w:val="left" w:pos="426"/>
              </w:tabs>
              <w:autoSpaceDE w:val="0"/>
              <w:autoSpaceDN w:val="0"/>
              <w:adjustRightInd w:val="0"/>
              <w:spacing w:before="120" w:after="0" w:line="240" w:lineRule="auto"/>
              <w:rPr>
                <w:rFonts w:ascii="Arial Narrow" w:eastAsia="Times" w:hAnsi="Arial Narrow"/>
                <w:sz w:val="16"/>
                <w:szCs w:val="16"/>
                <w:lang w:val="af-ZA" w:eastAsia="zh-TW"/>
              </w:rPr>
            </w:pPr>
            <w:r w:rsidRPr="00F34E3C">
              <w:rPr>
                <w:rFonts w:ascii="Arial Narrow" w:eastAsia="Times" w:hAnsi="Arial Narrow"/>
                <w:sz w:val="16"/>
                <w:szCs w:val="16"/>
                <w:lang w:val="af-ZA" w:eastAsia="zh-TW"/>
              </w:rPr>
              <w:t>IS THE ENTITY LIABLE IN THE RSA FOR ANY FORM OF TAXATION?</w:t>
            </w:r>
            <w:r w:rsidRPr="00F34E3C">
              <w:rPr>
                <w:rFonts w:ascii="Arial Narrow" w:eastAsia="Times" w:hAnsi="Arial Narrow"/>
                <w:sz w:val="16"/>
                <w:szCs w:val="16"/>
                <w:lang w:val="af-ZA" w:eastAsia="zh-TW"/>
              </w:rPr>
              <w:tab/>
            </w:r>
            <w:r w:rsidRPr="00F34E3C">
              <w:rPr>
                <w:rFonts w:ascii="Arial Narrow" w:eastAsia="Times" w:hAnsi="Arial Narrow"/>
                <w:sz w:val="16"/>
                <w:szCs w:val="16"/>
                <w:lang w:val="af-ZA" w:eastAsia="zh-TW"/>
              </w:rPr>
              <w:tab/>
              <w:t xml:space="preserve">                                                     </w:t>
            </w:r>
            <w:r w:rsidRPr="00F34E3C">
              <w:rPr>
                <w:rFonts w:ascii="Arial Narrow" w:eastAsia="Times" w:hAnsi="Arial Narrow"/>
                <w:sz w:val="16"/>
                <w:szCs w:val="16"/>
                <w:lang w:val="af-ZA" w:eastAsia="zh-TW"/>
              </w:rPr>
              <w:fldChar w:fldCharType="begin">
                <w:ffData>
                  <w:name w:val="Check1"/>
                  <w:enabled/>
                  <w:calcOnExit w:val="0"/>
                  <w:checkBox>
                    <w:sizeAuto/>
                    <w:default w:val="0"/>
                  </w:checkBox>
                </w:ffData>
              </w:fldChar>
            </w:r>
            <w:r w:rsidRPr="00F34E3C">
              <w:rPr>
                <w:rFonts w:ascii="Arial Narrow" w:eastAsia="Times" w:hAnsi="Arial Narrow"/>
                <w:sz w:val="16"/>
                <w:szCs w:val="16"/>
                <w:lang w:val="af-ZA" w:eastAsia="zh-TW"/>
              </w:rPr>
              <w:instrText xml:space="preserve"> FORMCHECKBOX </w:instrText>
            </w:r>
            <w:r w:rsidR="00BC61B9">
              <w:rPr>
                <w:rFonts w:ascii="Arial Narrow" w:eastAsia="Times" w:hAnsi="Arial Narrow"/>
                <w:sz w:val="16"/>
                <w:szCs w:val="16"/>
                <w:lang w:val="af-ZA" w:eastAsia="zh-TW"/>
              </w:rPr>
            </w:r>
            <w:r w:rsidR="00BC61B9">
              <w:rPr>
                <w:rFonts w:ascii="Arial Narrow" w:eastAsia="Times" w:hAnsi="Arial Narrow"/>
                <w:sz w:val="16"/>
                <w:szCs w:val="16"/>
                <w:lang w:val="af-ZA" w:eastAsia="zh-TW"/>
              </w:rPr>
              <w:fldChar w:fldCharType="separate"/>
            </w:r>
            <w:r w:rsidRPr="00F34E3C">
              <w:rPr>
                <w:rFonts w:ascii="Arial Narrow" w:eastAsia="Times" w:hAnsi="Arial Narrow"/>
                <w:sz w:val="16"/>
                <w:szCs w:val="16"/>
                <w:lang w:val="af-ZA" w:eastAsia="zh-TW"/>
              </w:rPr>
              <w:fldChar w:fldCharType="end"/>
            </w:r>
            <w:r w:rsidRPr="00F34E3C">
              <w:rPr>
                <w:rFonts w:ascii="Arial Narrow" w:eastAsia="Times" w:hAnsi="Arial Narrow"/>
                <w:sz w:val="16"/>
                <w:szCs w:val="16"/>
                <w:lang w:val="af-ZA" w:eastAsia="zh-TW"/>
              </w:rPr>
              <w:t xml:space="preserve">  YES  </w:t>
            </w:r>
            <w:r w:rsidRPr="00F34E3C">
              <w:rPr>
                <w:rFonts w:ascii="Arial Narrow" w:eastAsia="Times" w:hAnsi="Arial Narrow"/>
                <w:sz w:val="16"/>
                <w:szCs w:val="16"/>
                <w:lang w:val="af-ZA" w:eastAsia="zh-TW"/>
              </w:rPr>
              <w:fldChar w:fldCharType="begin">
                <w:ffData>
                  <w:name w:val="Check1"/>
                  <w:enabled/>
                  <w:calcOnExit w:val="0"/>
                  <w:checkBox>
                    <w:sizeAuto/>
                    <w:default w:val="0"/>
                  </w:checkBox>
                </w:ffData>
              </w:fldChar>
            </w:r>
            <w:r w:rsidRPr="00F34E3C">
              <w:rPr>
                <w:rFonts w:ascii="Arial Narrow" w:eastAsia="Times" w:hAnsi="Arial Narrow"/>
                <w:sz w:val="16"/>
                <w:szCs w:val="16"/>
                <w:lang w:val="af-ZA" w:eastAsia="zh-TW"/>
              </w:rPr>
              <w:instrText xml:space="preserve"> FORMCHECKBOX </w:instrText>
            </w:r>
            <w:r w:rsidR="00BC61B9">
              <w:rPr>
                <w:rFonts w:ascii="Arial Narrow" w:eastAsia="Times" w:hAnsi="Arial Narrow"/>
                <w:sz w:val="16"/>
                <w:szCs w:val="16"/>
                <w:lang w:val="af-ZA" w:eastAsia="zh-TW"/>
              </w:rPr>
            </w:r>
            <w:r w:rsidR="00BC61B9">
              <w:rPr>
                <w:rFonts w:ascii="Arial Narrow" w:eastAsia="Times" w:hAnsi="Arial Narrow"/>
                <w:sz w:val="16"/>
                <w:szCs w:val="16"/>
                <w:lang w:val="af-ZA" w:eastAsia="zh-TW"/>
              </w:rPr>
              <w:fldChar w:fldCharType="separate"/>
            </w:r>
            <w:r w:rsidRPr="00F34E3C">
              <w:rPr>
                <w:rFonts w:ascii="Arial Narrow" w:eastAsia="Times" w:hAnsi="Arial Narrow"/>
                <w:sz w:val="16"/>
                <w:szCs w:val="16"/>
                <w:lang w:val="af-ZA" w:eastAsia="zh-TW"/>
              </w:rPr>
              <w:fldChar w:fldCharType="end"/>
            </w:r>
            <w:r w:rsidRPr="00F34E3C">
              <w:rPr>
                <w:rFonts w:ascii="Arial Narrow" w:eastAsia="Times" w:hAnsi="Arial Narrow"/>
                <w:sz w:val="16"/>
                <w:szCs w:val="16"/>
                <w:lang w:val="af-ZA" w:eastAsia="zh-TW"/>
              </w:rPr>
              <w:t xml:space="preserve"> NO </w:t>
            </w:r>
          </w:p>
          <w:p w14:paraId="028173B5" w14:textId="77777777" w:rsidR="00F34E3C" w:rsidRPr="00F34E3C" w:rsidRDefault="00F34E3C" w:rsidP="00F34E3C">
            <w:pPr>
              <w:tabs>
                <w:tab w:val="left" w:pos="426"/>
              </w:tabs>
              <w:spacing w:after="0" w:line="213" w:lineRule="auto"/>
              <w:rPr>
                <w:rFonts w:ascii="Arial Narrow" w:eastAsia="Times" w:hAnsi="Arial Narrow"/>
                <w:sz w:val="16"/>
                <w:szCs w:val="16"/>
                <w:lang w:val="af-ZA" w:eastAsia="zh-TW"/>
              </w:rPr>
            </w:pPr>
          </w:p>
          <w:p w14:paraId="3B409729" w14:textId="77777777" w:rsidR="00F34E3C" w:rsidRPr="00F34E3C" w:rsidRDefault="00F34E3C" w:rsidP="00F34E3C">
            <w:pPr>
              <w:tabs>
                <w:tab w:val="left" w:pos="426"/>
              </w:tabs>
              <w:spacing w:after="0" w:line="213" w:lineRule="auto"/>
              <w:rPr>
                <w:rFonts w:ascii="Arial Narrow" w:eastAsia="Times" w:hAnsi="Arial Narrow"/>
                <w:sz w:val="16"/>
                <w:szCs w:val="16"/>
                <w:lang w:val="af-ZA" w:eastAsia="zh-TW"/>
              </w:rPr>
            </w:pPr>
          </w:p>
          <w:p w14:paraId="37F3C069" w14:textId="77777777" w:rsidR="00F34E3C" w:rsidRPr="00F34E3C" w:rsidRDefault="00F34E3C" w:rsidP="00F34E3C">
            <w:pPr>
              <w:tabs>
                <w:tab w:val="left" w:pos="426"/>
              </w:tabs>
              <w:spacing w:after="0" w:line="213" w:lineRule="auto"/>
              <w:rPr>
                <w:rFonts w:ascii="Arial Narrow" w:eastAsia="Times" w:hAnsi="Arial Narrow"/>
                <w:sz w:val="16"/>
                <w:szCs w:val="16"/>
                <w:lang w:val="af-ZA" w:eastAsia="zh-TW"/>
              </w:rPr>
            </w:pPr>
          </w:p>
          <w:p w14:paraId="1D2955B0" w14:textId="77777777" w:rsidR="00F34E3C" w:rsidRPr="00F34E3C" w:rsidRDefault="00F34E3C" w:rsidP="00F34E3C">
            <w:pPr>
              <w:tabs>
                <w:tab w:val="left" w:pos="426"/>
              </w:tabs>
              <w:spacing w:after="0" w:line="213" w:lineRule="auto"/>
              <w:rPr>
                <w:rFonts w:ascii="Arial Narrow" w:eastAsia="Times" w:hAnsi="Arial Narrow"/>
                <w:sz w:val="16"/>
                <w:szCs w:val="16"/>
                <w:lang w:val="af-ZA" w:eastAsia="zh-TW"/>
              </w:rPr>
            </w:pPr>
          </w:p>
          <w:p w14:paraId="55C8F6BC" w14:textId="77777777" w:rsidR="00F34E3C" w:rsidRPr="00F34E3C" w:rsidRDefault="00F34E3C" w:rsidP="00F34E3C">
            <w:pPr>
              <w:tabs>
                <w:tab w:val="left" w:pos="426"/>
              </w:tabs>
              <w:spacing w:after="0" w:line="213" w:lineRule="auto"/>
              <w:rPr>
                <w:rFonts w:ascii="Arial Narrow" w:eastAsia="Times" w:hAnsi="Arial Narrow"/>
                <w:sz w:val="16"/>
                <w:szCs w:val="16"/>
                <w:lang w:val="af-ZA" w:eastAsia="zh-TW"/>
              </w:rPr>
            </w:pPr>
          </w:p>
          <w:p w14:paraId="19AE742C" w14:textId="77777777" w:rsidR="00F34E3C" w:rsidRPr="00F34E3C" w:rsidRDefault="00F34E3C" w:rsidP="00F34E3C">
            <w:pPr>
              <w:tabs>
                <w:tab w:val="left" w:pos="426"/>
              </w:tabs>
              <w:spacing w:after="0" w:line="213" w:lineRule="auto"/>
              <w:rPr>
                <w:rFonts w:ascii="Arial Narrow" w:eastAsia="Times" w:hAnsi="Arial Narrow"/>
                <w:sz w:val="16"/>
                <w:szCs w:val="16"/>
                <w:lang w:val="af-ZA" w:eastAsia="zh-TW"/>
              </w:rPr>
            </w:pPr>
            <w:r w:rsidRPr="00F34E3C">
              <w:rPr>
                <w:rFonts w:ascii="Arial Narrow" w:eastAsia="Times" w:hAnsi="Arial Narrow" w:cs="Arial Narrow"/>
                <w:b/>
                <w:sz w:val="16"/>
                <w:szCs w:val="16"/>
                <w:lang w:val="af-ZA" w:eastAsia="zh-TW"/>
              </w:rPr>
              <w:t xml:space="preserve">IF THE ANSWER IS “NO” TO ALL OF THE ABOVE, THEN IT IS NOT A REQUIREMENT TO REGISTER FOR A TAX COMPLIANCE STATUS SYSTEM PIN CODE FROM THE SOUTH AFRICAN REVENUE SERVICE (SARS) AND IF NOT REGISTER AS PER 2.3 BELOW. </w:t>
            </w:r>
          </w:p>
        </w:tc>
      </w:tr>
    </w:tbl>
    <w:p w14:paraId="2CBEE0B8" w14:textId="77777777" w:rsidR="000A2B13" w:rsidRPr="00B92CEF" w:rsidRDefault="000A2B13" w:rsidP="000A2B1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b/>
          <w:snapToGrid w:val="0"/>
          <w:sz w:val="28"/>
          <w:szCs w:val="20"/>
          <w:lang w:val="en-GB"/>
        </w:rPr>
      </w:pPr>
      <w:r w:rsidRPr="00B92CEF">
        <w:rPr>
          <w:rFonts w:ascii="Arial Narrow" w:eastAsia="Times New Roman" w:hAnsi="Arial Narrow"/>
          <w:b/>
          <w:snapToGrid w:val="0"/>
          <w:sz w:val="28"/>
          <w:szCs w:val="20"/>
          <w:lang w:val="en-GB"/>
        </w:rPr>
        <w:t>PART B</w:t>
      </w:r>
    </w:p>
    <w:p w14:paraId="31BFBED2" w14:textId="77777777" w:rsidR="000A2B13" w:rsidRPr="00B92CEF" w:rsidRDefault="000A2B13" w:rsidP="000A2B1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b/>
          <w:bCs/>
          <w:snapToGrid w:val="0"/>
          <w:sz w:val="20"/>
          <w:szCs w:val="20"/>
          <w:lang w:val="en-GB"/>
        </w:rPr>
      </w:pPr>
      <w:r w:rsidRPr="00B92CEF">
        <w:rPr>
          <w:rFonts w:ascii="Arial Narrow" w:eastAsia="Times New Roman" w:hAnsi="Arial Narrow"/>
          <w:b/>
          <w:bCs/>
          <w:snapToGrid w:val="0"/>
          <w:sz w:val="28"/>
          <w:szCs w:val="28"/>
          <w:lang w:val="en-GB"/>
        </w:rPr>
        <w:t>TERMS AND CONDITIONS FOR BIDDING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2"/>
      </w:tblGrid>
      <w:tr w:rsidR="000A2B13" w:rsidRPr="00B92CEF" w14:paraId="7037EF80" w14:textId="77777777" w:rsidTr="00D47C05">
        <w:tc>
          <w:tcPr>
            <w:tcW w:w="10250" w:type="dxa"/>
            <w:shd w:val="clear" w:color="auto" w:fill="DDD9C3"/>
          </w:tcPr>
          <w:p w14:paraId="24085F2C" w14:textId="77777777" w:rsidR="000A2B13" w:rsidRPr="00B92CEF" w:rsidRDefault="000A2B13" w:rsidP="00D5696A">
            <w:pPr>
              <w:widowControl w:val="0"/>
              <w:numPr>
                <w:ilvl w:val="0"/>
                <w:numId w:val="28"/>
              </w:numPr>
              <w:tabs>
                <w:tab w:val="left" w:pos="426"/>
              </w:tabs>
              <w:spacing w:after="0" w:line="215" w:lineRule="auto"/>
              <w:jc w:val="both"/>
              <w:rPr>
                <w:rFonts w:ascii="Arial Narrow" w:hAnsi="Arial Narrow"/>
                <w:b/>
                <w:sz w:val="20"/>
                <w:lang w:val="en-GB"/>
              </w:rPr>
            </w:pPr>
            <w:r w:rsidRPr="00B92CEF">
              <w:rPr>
                <w:rFonts w:ascii="Arial Narrow" w:hAnsi="Arial Narrow"/>
                <w:b/>
                <w:bCs/>
                <w:sz w:val="20"/>
                <w:lang w:val="en-GB"/>
              </w:rPr>
              <w:tab/>
            </w:r>
            <w:r w:rsidRPr="00B92CEF">
              <w:rPr>
                <w:rFonts w:ascii="Arial Narrow" w:hAnsi="Arial Narrow" w:cs="Arial"/>
                <w:b/>
                <w:bCs/>
                <w:color w:val="000000"/>
                <w:sz w:val="20"/>
                <w:lang w:val="af-ZA"/>
              </w:rPr>
              <w:t>BID SUBMISSION:</w:t>
            </w:r>
          </w:p>
        </w:tc>
      </w:tr>
      <w:tr w:rsidR="000A2B13" w:rsidRPr="00B92CEF" w14:paraId="250EC2CE" w14:textId="77777777" w:rsidTr="00D47C05">
        <w:trPr>
          <w:trHeight w:val="1212"/>
        </w:trPr>
        <w:tc>
          <w:tcPr>
            <w:tcW w:w="10250" w:type="dxa"/>
            <w:shd w:val="clear" w:color="auto" w:fill="auto"/>
          </w:tcPr>
          <w:p w14:paraId="2CEBFD82" w14:textId="77777777" w:rsidR="000A2B13" w:rsidRPr="00B92CEF" w:rsidRDefault="000A2B13" w:rsidP="00D5696A">
            <w:pPr>
              <w:widowControl w:val="0"/>
              <w:numPr>
                <w:ilvl w:val="1"/>
                <w:numId w:val="29"/>
              </w:numPr>
              <w:tabs>
                <w:tab w:val="left" w:pos="426"/>
              </w:tabs>
              <w:autoSpaceDE w:val="0"/>
              <w:autoSpaceDN w:val="0"/>
              <w:adjustRightInd w:val="0"/>
              <w:spacing w:after="120" w:line="240" w:lineRule="auto"/>
              <w:ind w:left="426" w:hanging="426"/>
              <w:jc w:val="both"/>
              <w:rPr>
                <w:rFonts w:ascii="Arial Narrow" w:hAnsi="Arial Narrow"/>
                <w:sz w:val="20"/>
                <w:lang w:val="af-ZA"/>
              </w:rPr>
            </w:pPr>
            <w:commentRangeStart w:id="2"/>
            <w:commentRangeStart w:id="3"/>
            <w:r w:rsidRPr="00B92CEF">
              <w:rPr>
                <w:rFonts w:ascii="Arial Narrow" w:hAnsi="Arial Narrow"/>
                <w:sz w:val="20"/>
                <w:lang w:val="af-ZA"/>
              </w:rPr>
              <w:t xml:space="preserve">BIDS MUST BE DELIVERED BY THE STIPULATED TIME TO THE CORRECT </w:t>
            </w:r>
            <w:r>
              <w:rPr>
                <w:rFonts w:ascii="Arial Narrow" w:hAnsi="Arial Narrow"/>
                <w:sz w:val="20"/>
                <w:lang w:val="af-ZA"/>
              </w:rPr>
              <w:t xml:space="preserve">PHYSICAL </w:t>
            </w:r>
            <w:r w:rsidRPr="00B92CEF">
              <w:rPr>
                <w:rFonts w:ascii="Arial Narrow" w:hAnsi="Arial Narrow"/>
                <w:sz w:val="20"/>
                <w:lang w:val="af-ZA"/>
              </w:rPr>
              <w:t>ADDRESS. LATE BIDS WILL NOT BE ACCEPTED FOR CONSIDERATION.</w:t>
            </w:r>
          </w:p>
          <w:p w14:paraId="74692F60" w14:textId="77777777" w:rsidR="000A2B13" w:rsidRPr="00B92CEF" w:rsidRDefault="000A2B13" w:rsidP="00D5696A">
            <w:pPr>
              <w:widowControl w:val="0"/>
              <w:numPr>
                <w:ilvl w:val="1"/>
                <w:numId w:val="29"/>
              </w:numPr>
              <w:tabs>
                <w:tab w:val="left" w:pos="426"/>
              </w:tabs>
              <w:autoSpaceDE w:val="0"/>
              <w:autoSpaceDN w:val="0"/>
              <w:adjustRightInd w:val="0"/>
              <w:spacing w:after="120" w:line="240" w:lineRule="auto"/>
              <w:ind w:left="426" w:hanging="426"/>
              <w:jc w:val="both"/>
              <w:rPr>
                <w:rFonts w:ascii="Arial Narrow" w:hAnsi="Arial Narrow" w:cs="Arial Narrow"/>
                <w:sz w:val="20"/>
                <w:szCs w:val="24"/>
                <w:lang w:val="af-ZA"/>
              </w:rPr>
            </w:pPr>
            <w:r w:rsidRPr="00B92CEF">
              <w:rPr>
                <w:rFonts w:ascii="Arial Narrow" w:hAnsi="Arial Narrow" w:cs="Arial Narrow"/>
                <w:sz w:val="20"/>
                <w:szCs w:val="24"/>
                <w:lang w:val="af-ZA"/>
              </w:rPr>
              <w:t xml:space="preserve">ALL BIDS MUST BE SUBMITTED ON THE OFFICIAL FORMS PROVIDED–(NOT TO BE RE-TYPED) OR </w:t>
            </w:r>
            <w:r w:rsidRPr="00B92CEF">
              <w:rPr>
                <w:rFonts w:ascii="Arial Narrow" w:hAnsi="Arial Narrow" w:cs="Arial Narrow"/>
                <w:color w:val="FF0000"/>
                <w:sz w:val="20"/>
                <w:szCs w:val="24"/>
                <w:lang w:val="af-ZA"/>
              </w:rPr>
              <w:t xml:space="preserve"> </w:t>
            </w:r>
            <w:r w:rsidRPr="00B92CEF">
              <w:rPr>
                <w:rFonts w:ascii="Arial Narrow" w:hAnsi="Arial Narrow" w:cs="Arial Narrow"/>
                <w:sz w:val="20"/>
                <w:szCs w:val="24"/>
                <w:lang w:val="af-ZA"/>
              </w:rPr>
              <w:t>IN THE MANNER PRESCRIBED IN THE BID DOCUMENTATION</w:t>
            </w:r>
          </w:p>
          <w:p w14:paraId="024B7D33" w14:textId="0FA35011" w:rsidR="000A2B13" w:rsidRPr="00B92CEF" w:rsidRDefault="000A2B13" w:rsidP="004A33D7">
            <w:pPr>
              <w:widowControl w:val="0"/>
              <w:numPr>
                <w:ilvl w:val="1"/>
                <w:numId w:val="29"/>
              </w:numPr>
              <w:tabs>
                <w:tab w:val="left" w:pos="426"/>
              </w:tabs>
              <w:autoSpaceDE w:val="0"/>
              <w:autoSpaceDN w:val="0"/>
              <w:adjustRightInd w:val="0"/>
              <w:spacing w:after="120" w:line="240" w:lineRule="auto"/>
              <w:ind w:left="426" w:hanging="426"/>
              <w:jc w:val="both"/>
              <w:rPr>
                <w:rFonts w:ascii="Arial Narrow" w:hAnsi="Arial Narrow"/>
                <w:sz w:val="20"/>
                <w:lang w:val="af-ZA"/>
              </w:rPr>
            </w:pPr>
            <w:r w:rsidRPr="00B92CEF">
              <w:rPr>
                <w:rFonts w:ascii="Arial Narrow" w:hAnsi="Arial Narrow"/>
                <w:sz w:val="20"/>
                <w:lang w:val="af-ZA"/>
              </w:rPr>
              <w:t xml:space="preserve">THIS BID IS SUBJECT TO THE </w:t>
            </w:r>
            <w:commentRangeStart w:id="4"/>
            <w:commentRangeStart w:id="5"/>
            <w:r w:rsidRPr="00B92CEF">
              <w:rPr>
                <w:rFonts w:ascii="Arial Narrow" w:hAnsi="Arial Narrow"/>
                <w:sz w:val="20"/>
                <w:lang w:val="af-ZA"/>
              </w:rPr>
              <w:t>PREFERENTIAL PROCUREMENT POLICY FRAMEWORK ACT AND THE PREFERENTIAL PROCUREMENT REGULATIONS, 20</w:t>
            </w:r>
            <w:r w:rsidR="004A33D7">
              <w:rPr>
                <w:rFonts w:ascii="Arial Narrow" w:hAnsi="Arial Narrow"/>
                <w:sz w:val="20"/>
                <w:lang w:val="af-ZA"/>
              </w:rPr>
              <w:t>22</w:t>
            </w:r>
            <w:commentRangeEnd w:id="4"/>
            <w:r w:rsidR="00780FC6">
              <w:rPr>
                <w:rStyle w:val="CommentReference"/>
              </w:rPr>
              <w:commentReference w:id="4"/>
            </w:r>
            <w:commentRangeEnd w:id="5"/>
            <w:r w:rsidR="004A33D7">
              <w:rPr>
                <w:rStyle w:val="CommentReference"/>
              </w:rPr>
              <w:commentReference w:id="5"/>
            </w:r>
            <w:r w:rsidRPr="00B92CEF">
              <w:rPr>
                <w:rFonts w:ascii="Arial Narrow" w:hAnsi="Arial Narrow"/>
                <w:sz w:val="20"/>
                <w:lang w:val="af-ZA"/>
              </w:rPr>
              <w:t>, THE GENERAL CONDITIONS OF CONTRACT (GCC) AND, IF APPLICABLE, ANY OTHER SPECIAL CONDITIONS OF CONTRACT.</w:t>
            </w:r>
            <w:r w:rsidR="007B752C">
              <w:rPr>
                <w:rFonts w:ascii="Arial Narrow" w:hAnsi="Arial Narrow"/>
                <w:sz w:val="20"/>
                <w:lang w:val="af-ZA"/>
              </w:rPr>
              <w:t xml:space="preserve"> </w:t>
            </w:r>
            <w:commentRangeEnd w:id="2"/>
            <w:r w:rsidR="007B752C">
              <w:rPr>
                <w:rStyle w:val="CommentReference"/>
              </w:rPr>
              <w:commentReference w:id="2"/>
            </w:r>
            <w:commentRangeEnd w:id="3"/>
            <w:r w:rsidR="004A33D7">
              <w:rPr>
                <w:rStyle w:val="CommentReference"/>
              </w:rPr>
              <w:commentReference w:id="3"/>
            </w:r>
          </w:p>
        </w:tc>
      </w:tr>
      <w:tr w:rsidR="000A2B13" w:rsidRPr="00B92CEF" w14:paraId="2E40D80A" w14:textId="77777777" w:rsidTr="00D47C05">
        <w:tc>
          <w:tcPr>
            <w:tcW w:w="10250" w:type="dxa"/>
            <w:shd w:val="clear" w:color="auto" w:fill="DDD9C3"/>
          </w:tcPr>
          <w:p w14:paraId="425411EF" w14:textId="77777777" w:rsidR="000A2B13" w:rsidRPr="00B92CEF" w:rsidRDefault="000A2B13" w:rsidP="00D5696A">
            <w:pPr>
              <w:widowControl w:val="0"/>
              <w:numPr>
                <w:ilvl w:val="0"/>
                <w:numId w:val="28"/>
              </w:numPr>
              <w:tabs>
                <w:tab w:val="left" w:pos="426"/>
              </w:tabs>
              <w:spacing w:after="0" w:line="215" w:lineRule="auto"/>
              <w:jc w:val="both"/>
              <w:rPr>
                <w:rFonts w:ascii="Arial Narrow" w:hAnsi="Arial Narrow" w:cs="Arial"/>
                <w:b/>
                <w:bCs/>
                <w:color w:val="000081"/>
                <w:sz w:val="20"/>
                <w:szCs w:val="28"/>
                <w:lang w:val="af-ZA"/>
              </w:rPr>
            </w:pPr>
            <w:r w:rsidRPr="00B92CEF">
              <w:rPr>
                <w:rFonts w:ascii="Arial Narrow" w:hAnsi="Arial Narrow" w:cs="Arial"/>
                <w:b/>
                <w:bCs/>
                <w:color w:val="000000"/>
                <w:sz w:val="20"/>
                <w:lang w:val="af-ZA"/>
              </w:rPr>
              <w:t>TAX COMPLIANCE REQUIREMENTS</w:t>
            </w:r>
          </w:p>
        </w:tc>
      </w:tr>
      <w:tr w:rsidR="000A2B13" w:rsidRPr="00B92CEF" w14:paraId="44BA1312" w14:textId="77777777" w:rsidTr="00D47C05">
        <w:tc>
          <w:tcPr>
            <w:tcW w:w="10250" w:type="dxa"/>
            <w:shd w:val="clear" w:color="auto" w:fill="FFFFFF"/>
          </w:tcPr>
          <w:p w14:paraId="08ACC5C9" w14:textId="77777777" w:rsidR="000A2B13" w:rsidRPr="00B92CEF" w:rsidRDefault="000A2B13" w:rsidP="000A2B13">
            <w:pPr>
              <w:widowControl w:val="0"/>
              <w:numPr>
                <w:ilvl w:val="0"/>
                <w:numId w:val="2"/>
              </w:numPr>
              <w:tabs>
                <w:tab w:val="left" w:pos="426"/>
              </w:tabs>
              <w:autoSpaceDE w:val="0"/>
              <w:autoSpaceDN w:val="0"/>
              <w:adjustRightInd w:val="0"/>
              <w:spacing w:after="120" w:line="240" w:lineRule="auto"/>
              <w:ind w:left="426" w:hanging="426"/>
              <w:jc w:val="both"/>
              <w:rPr>
                <w:rFonts w:ascii="Arial Narrow" w:hAnsi="Arial Narrow"/>
                <w:sz w:val="20"/>
                <w:lang w:val="af-ZA"/>
              </w:rPr>
            </w:pPr>
            <w:r w:rsidRPr="00B92CEF">
              <w:rPr>
                <w:rFonts w:ascii="Arial Narrow" w:hAnsi="Arial Narrow"/>
                <w:sz w:val="20"/>
                <w:lang w:val="af-ZA"/>
              </w:rPr>
              <w:t xml:space="preserve">BIDDERS MUST ENSURE COMPLIANCE WITH THEIR TAX OBLIGATIONS. </w:t>
            </w:r>
          </w:p>
          <w:p w14:paraId="672C74CD" w14:textId="77777777" w:rsidR="000A2B13" w:rsidRPr="00B92CEF" w:rsidRDefault="000A2B13" w:rsidP="000A2B13">
            <w:pPr>
              <w:widowControl w:val="0"/>
              <w:numPr>
                <w:ilvl w:val="0"/>
                <w:numId w:val="2"/>
              </w:numPr>
              <w:tabs>
                <w:tab w:val="left" w:pos="426"/>
              </w:tabs>
              <w:autoSpaceDE w:val="0"/>
              <w:autoSpaceDN w:val="0"/>
              <w:adjustRightInd w:val="0"/>
              <w:spacing w:after="120" w:line="240" w:lineRule="auto"/>
              <w:ind w:left="426" w:hanging="426"/>
              <w:jc w:val="both"/>
              <w:rPr>
                <w:rFonts w:ascii="Arial Narrow" w:hAnsi="Arial Narrow"/>
                <w:sz w:val="20"/>
                <w:lang w:val="af-ZA"/>
              </w:rPr>
            </w:pPr>
            <w:r w:rsidRPr="00B92CEF">
              <w:rPr>
                <w:rFonts w:ascii="Arial Narrow" w:hAnsi="Arial Narrow"/>
                <w:sz w:val="20"/>
                <w:lang w:val="af-ZA"/>
              </w:rPr>
              <w:t>BIDDERS ARE REQUIRED TO SUBMIT THEIR UNIQUE PERSONAL IDENTIFICATION NUMBER (PIN) ISSUED BY SARS TO ENABLE   THE ORGAN OF STATE TO VIEW THE TAXPAYER’S PROFILE AND TAX STATUS.</w:t>
            </w:r>
          </w:p>
          <w:p w14:paraId="2F89D2F0" w14:textId="77777777" w:rsidR="000A2B13" w:rsidRPr="00B92CEF" w:rsidRDefault="000A2B13" w:rsidP="000A2B13">
            <w:pPr>
              <w:widowControl w:val="0"/>
              <w:numPr>
                <w:ilvl w:val="0"/>
                <w:numId w:val="2"/>
              </w:numPr>
              <w:tabs>
                <w:tab w:val="left" w:pos="426"/>
              </w:tabs>
              <w:autoSpaceDE w:val="0"/>
              <w:autoSpaceDN w:val="0"/>
              <w:adjustRightInd w:val="0"/>
              <w:spacing w:after="120" w:line="240" w:lineRule="auto"/>
              <w:ind w:left="426" w:hanging="426"/>
              <w:jc w:val="both"/>
              <w:rPr>
                <w:rFonts w:ascii="Arial Narrow" w:hAnsi="Arial Narrow"/>
                <w:sz w:val="20"/>
                <w:lang w:val="af-ZA"/>
              </w:rPr>
            </w:pPr>
            <w:r w:rsidRPr="00B92CEF">
              <w:rPr>
                <w:rFonts w:ascii="Arial Narrow" w:hAnsi="Arial Narrow"/>
                <w:sz w:val="20"/>
                <w:lang w:val="af-ZA"/>
              </w:rPr>
              <w:t xml:space="preserve">APPLICATION FOR THE TAX COMPLIANCE STATUS (TCS) PIN MAY BE MADE VIA E-FILING THROUGH THE SARS WEBSITE </w:t>
            </w:r>
            <w:hyperlink r:id="rId10" w:history="1">
              <w:r w:rsidRPr="00B92CEF">
                <w:rPr>
                  <w:rFonts w:ascii="Arial Narrow" w:hAnsi="Arial Narrow"/>
                  <w:sz w:val="20"/>
                  <w:lang w:val="af-ZA"/>
                </w:rPr>
                <w:t>WWW.SARS.GOV.ZA</w:t>
              </w:r>
            </w:hyperlink>
            <w:r w:rsidRPr="00B92CEF">
              <w:rPr>
                <w:rFonts w:ascii="Arial Narrow" w:hAnsi="Arial Narrow"/>
                <w:sz w:val="20"/>
                <w:lang w:val="af-ZA"/>
              </w:rPr>
              <w:t>.</w:t>
            </w:r>
          </w:p>
          <w:p w14:paraId="556DFB55" w14:textId="77777777" w:rsidR="000A2B13" w:rsidRPr="00B92CEF" w:rsidRDefault="000A2B13" w:rsidP="000A2B13">
            <w:pPr>
              <w:widowControl w:val="0"/>
              <w:numPr>
                <w:ilvl w:val="0"/>
                <w:numId w:val="2"/>
              </w:numPr>
              <w:tabs>
                <w:tab w:val="left" w:pos="426"/>
              </w:tabs>
              <w:autoSpaceDE w:val="0"/>
              <w:autoSpaceDN w:val="0"/>
              <w:adjustRightInd w:val="0"/>
              <w:spacing w:after="120" w:line="240" w:lineRule="auto"/>
              <w:ind w:left="426" w:hanging="426"/>
              <w:jc w:val="both"/>
              <w:rPr>
                <w:rFonts w:ascii="Arial Narrow" w:hAnsi="Arial Narrow"/>
                <w:sz w:val="20"/>
                <w:lang w:val="af-ZA"/>
              </w:rPr>
            </w:pPr>
            <w:r w:rsidRPr="00B92CEF">
              <w:rPr>
                <w:rFonts w:ascii="Arial Narrow" w:hAnsi="Arial Narrow"/>
                <w:sz w:val="20"/>
                <w:lang w:val="af-ZA"/>
              </w:rPr>
              <w:t xml:space="preserve">BIDDERS MAY ALSO SUBMIT A PRINTED TCS CERTIFICATE TOGETHER WITH THE BID. </w:t>
            </w:r>
          </w:p>
          <w:p w14:paraId="774FC3EB" w14:textId="77777777" w:rsidR="000A2B13" w:rsidRPr="00B92CEF" w:rsidRDefault="000A2B13" w:rsidP="000A2B13">
            <w:pPr>
              <w:widowControl w:val="0"/>
              <w:numPr>
                <w:ilvl w:val="0"/>
                <w:numId w:val="2"/>
              </w:numPr>
              <w:tabs>
                <w:tab w:val="left" w:pos="426"/>
              </w:tabs>
              <w:autoSpaceDE w:val="0"/>
              <w:autoSpaceDN w:val="0"/>
              <w:adjustRightInd w:val="0"/>
              <w:spacing w:after="120" w:line="240" w:lineRule="auto"/>
              <w:ind w:left="426" w:hanging="426"/>
              <w:jc w:val="both"/>
              <w:rPr>
                <w:rFonts w:ascii="Arial Narrow" w:hAnsi="Arial Narrow"/>
                <w:sz w:val="20"/>
                <w:lang w:val="af-ZA"/>
              </w:rPr>
            </w:pPr>
            <w:r w:rsidRPr="00B92CEF">
              <w:rPr>
                <w:rFonts w:ascii="Arial Narrow" w:hAnsi="Arial Narrow"/>
                <w:sz w:val="20"/>
                <w:lang w:val="af-ZA"/>
              </w:rPr>
              <w:t>IN BIDS WHERE CONSORTIA / JOINT VENTURES / SUB-CONTRACTORS ARE INVOLVED, EACH PARTY MUST SUBMIT A SEPARATE   TCS CERTIFICATE / PIN / CSD NUMBER.</w:t>
            </w:r>
          </w:p>
          <w:p w14:paraId="2E1DB51E" w14:textId="77777777" w:rsidR="000A2B13" w:rsidRPr="00B92CEF" w:rsidRDefault="000A2B13" w:rsidP="000A2B13">
            <w:pPr>
              <w:widowControl w:val="0"/>
              <w:numPr>
                <w:ilvl w:val="0"/>
                <w:numId w:val="2"/>
              </w:numPr>
              <w:tabs>
                <w:tab w:val="left" w:pos="426"/>
              </w:tabs>
              <w:autoSpaceDE w:val="0"/>
              <w:autoSpaceDN w:val="0"/>
              <w:adjustRightInd w:val="0"/>
              <w:spacing w:after="120" w:line="240" w:lineRule="auto"/>
              <w:ind w:left="426" w:hanging="426"/>
              <w:jc w:val="both"/>
              <w:rPr>
                <w:rFonts w:ascii="Arial Narrow" w:hAnsi="Arial Narrow"/>
                <w:sz w:val="20"/>
                <w:lang w:val="af-ZA"/>
              </w:rPr>
            </w:pPr>
            <w:r w:rsidRPr="00B92CEF">
              <w:rPr>
                <w:rFonts w:ascii="Arial Narrow" w:hAnsi="Arial Narrow"/>
                <w:sz w:val="20"/>
                <w:lang w:val="af-ZA"/>
              </w:rPr>
              <w:t>NO BIDS WILL BE CONSIDERED FROM PERSONS IN THE SERVICE OF THE STATE, COMPANIES WITH DIRECTORS WHO ARE PERSONS IN THE SERVICE OF THE STATE, OR CLOSE CORPORATIONS WITH MEMBERS PERSONS IN THE SERVICE OF THE STATE.</w:t>
            </w:r>
          </w:p>
        </w:tc>
      </w:tr>
    </w:tbl>
    <w:p w14:paraId="317A64D8" w14:textId="77777777" w:rsidR="000A2B13" w:rsidRPr="00B92CEF" w:rsidRDefault="000A2B13" w:rsidP="000A2B13">
      <w:pPr>
        <w:autoSpaceDE w:val="0"/>
        <w:autoSpaceDN w:val="0"/>
        <w:adjustRightInd w:val="0"/>
        <w:ind w:left="720" w:hanging="720"/>
        <w:rPr>
          <w:rFonts w:ascii="Arial Narrow" w:hAnsi="Arial Narrow" w:cs="Arial Narrow"/>
          <w:b/>
          <w:sz w:val="12"/>
          <w:szCs w:val="12"/>
          <w:lang w:val="af-ZA"/>
        </w:rPr>
      </w:pPr>
    </w:p>
    <w:p w14:paraId="3F7B7B00" w14:textId="77777777" w:rsidR="000A2B13" w:rsidRPr="00B92CEF" w:rsidRDefault="000A2B13" w:rsidP="000A2B13">
      <w:pPr>
        <w:autoSpaceDE w:val="0"/>
        <w:autoSpaceDN w:val="0"/>
        <w:adjustRightInd w:val="0"/>
        <w:ind w:left="720" w:hanging="720"/>
        <w:rPr>
          <w:rFonts w:ascii="Arial Narrow" w:hAnsi="Arial Narrow"/>
          <w:sz w:val="20"/>
          <w:lang w:val="en-GB"/>
        </w:rPr>
      </w:pPr>
      <w:r w:rsidRPr="00B92CEF">
        <w:rPr>
          <w:rFonts w:ascii="Arial Narrow" w:hAnsi="Arial Narrow" w:cs="Arial Narrow"/>
          <w:b/>
          <w:sz w:val="20"/>
          <w:lang w:val="af-ZA"/>
        </w:rPr>
        <w:t>NB: FAILURE TO PROVIDE ANY OF THE ABOVE PARTICULARS MAY RENDER THE BID INVALID</w:t>
      </w:r>
      <w:r w:rsidRPr="00B92CEF">
        <w:rPr>
          <w:rFonts w:ascii="Arial Narrow" w:hAnsi="Arial Narrow" w:cs="Arial Narrow"/>
          <w:sz w:val="20"/>
          <w:lang w:val="af-ZA"/>
        </w:rPr>
        <w:t>.</w:t>
      </w:r>
    </w:p>
    <w:p w14:paraId="7F2A823E" w14:textId="77777777" w:rsidR="000A2B13" w:rsidRPr="00B92CEF" w:rsidRDefault="000A2B13" w:rsidP="000A2B13">
      <w:pPr>
        <w:autoSpaceDE w:val="0"/>
        <w:autoSpaceDN w:val="0"/>
        <w:adjustRightInd w:val="0"/>
        <w:ind w:left="720" w:hanging="720"/>
        <w:rPr>
          <w:rFonts w:ascii="Arial Narrow" w:hAnsi="Arial Narrow"/>
          <w:sz w:val="20"/>
          <w:lang w:val="en-GB"/>
        </w:rPr>
      </w:pPr>
      <w:r w:rsidRPr="00B92CEF">
        <w:rPr>
          <w:rFonts w:ascii="Arial Narrow" w:hAnsi="Arial Narrow"/>
          <w:sz w:val="20"/>
          <w:lang w:val="en-GB"/>
        </w:rPr>
        <w:t>.</w:t>
      </w:r>
    </w:p>
    <w:p w14:paraId="1CD37D29" w14:textId="77777777" w:rsidR="000A2B13" w:rsidRPr="00B92CEF" w:rsidRDefault="000A2B13" w:rsidP="000A2B13">
      <w:pPr>
        <w:autoSpaceDE w:val="0"/>
        <w:autoSpaceDN w:val="0"/>
        <w:adjustRightInd w:val="0"/>
        <w:ind w:left="720" w:hanging="720"/>
        <w:rPr>
          <w:rFonts w:ascii="Arial Narrow" w:hAnsi="Arial Narrow"/>
          <w:lang w:val="af-ZA"/>
        </w:rPr>
      </w:pPr>
      <w:r w:rsidRPr="00B92CEF">
        <w:rPr>
          <w:rFonts w:ascii="Arial Narrow" w:hAnsi="Arial Narrow"/>
          <w:lang w:val="af-ZA"/>
        </w:rPr>
        <w:t>Signature Of Bidder:</w:t>
      </w:r>
      <w:r w:rsidRPr="00B92CEF">
        <w:rPr>
          <w:rFonts w:ascii="Arial Narrow" w:hAnsi="Arial Narrow"/>
          <w:lang w:val="af-ZA"/>
        </w:rPr>
        <w:tab/>
      </w:r>
      <w:r w:rsidRPr="00B92CEF">
        <w:rPr>
          <w:rFonts w:ascii="Arial Narrow" w:hAnsi="Arial Narrow"/>
          <w:lang w:val="af-ZA"/>
        </w:rPr>
        <w:tab/>
      </w:r>
      <w:r w:rsidRPr="00B92CEF">
        <w:rPr>
          <w:rFonts w:ascii="Arial Narrow" w:hAnsi="Arial Narrow"/>
          <w:lang w:val="af-ZA"/>
        </w:rPr>
        <w:tab/>
      </w:r>
      <w:r w:rsidRPr="00B92CEF">
        <w:rPr>
          <w:rFonts w:ascii="Arial Narrow" w:hAnsi="Arial Narrow"/>
          <w:lang w:val="af-ZA"/>
        </w:rPr>
        <w:tab/>
      </w:r>
      <w:r w:rsidRPr="00B92CEF">
        <w:rPr>
          <w:rFonts w:ascii="Arial Narrow" w:hAnsi="Arial Narrow"/>
          <w:lang w:val="af-ZA"/>
        </w:rPr>
        <w:tab/>
        <w:t>……………………………………………</w:t>
      </w:r>
    </w:p>
    <w:p w14:paraId="78755273" w14:textId="77777777" w:rsidR="000A2B13" w:rsidRPr="00B92CEF" w:rsidRDefault="000A2B13" w:rsidP="000A2B13">
      <w:pPr>
        <w:autoSpaceDE w:val="0"/>
        <w:autoSpaceDN w:val="0"/>
        <w:adjustRightInd w:val="0"/>
        <w:ind w:left="720" w:hanging="720"/>
        <w:rPr>
          <w:rFonts w:ascii="Arial Narrow" w:hAnsi="Arial Narrow"/>
          <w:lang w:val="af-ZA"/>
        </w:rPr>
      </w:pPr>
      <w:r w:rsidRPr="00B92CEF">
        <w:rPr>
          <w:rFonts w:ascii="Arial Narrow" w:hAnsi="Arial Narrow"/>
          <w:lang w:val="af-ZA"/>
        </w:rPr>
        <w:t>Capacity Under Which This Bid Is Signed:</w:t>
      </w:r>
      <w:r w:rsidRPr="00B92CEF">
        <w:rPr>
          <w:rFonts w:ascii="Arial Narrow" w:hAnsi="Arial Narrow"/>
          <w:lang w:val="af-ZA"/>
        </w:rPr>
        <w:tab/>
      </w:r>
      <w:r w:rsidRPr="00B92CEF">
        <w:rPr>
          <w:rFonts w:ascii="Arial Narrow" w:hAnsi="Arial Narrow"/>
          <w:lang w:val="af-ZA"/>
        </w:rPr>
        <w:tab/>
      </w:r>
      <w:r w:rsidRPr="00B92CEF">
        <w:rPr>
          <w:rFonts w:ascii="Arial Narrow" w:hAnsi="Arial Narrow"/>
          <w:lang w:val="af-ZA"/>
        </w:rPr>
        <w:tab/>
        <w:t>……………………………………………</w:t>
      </w:r>
    </w:p>
    <w:p w14:paraId="47E90DB2" w14:textId="77777777" w:rsidR="001D3724" w:rsidRDefault="000A2B13" w:rsidP="000A2B13">
      <w:pPr>
        <w:tabs>
          <w:tab w:val="left" w:pos="3435"/>
        </w:tabs>
        <w:spacing w:after="160" w:line="240" w:lineRule="auto"/>
        <w:ind w:left="7920"/>
        <w:jc w:val="both"/>
        <w:rPr>
          <w:rFonts w:ascii="Arial Narrow" w:hAnsi="Arial Narrow"/>
          <w:lang w:val="af-ZA"/>
        </w:rPr>
      </w:pPr>
      <w:r w:rsidRPr="00B92CEF">
        <w:rPr>
          <w:rFonts w:ascii="Arial Narrow" w:hAnsi="Arial Narrow"/>
          <w:lang w:val="af-ZA"/>
        </w:rPr>
        <w:t>Date:</w:t>
      </w:r>
      <w:r w:rsidRPr="00B92CEF">
        <w:rPr>
          <w:rFonts w:ascii="Arial Narrow" w:hAnsi="Arial Narrow"/>
          <w:lang w:val="af-ZA"/>
        </w:rPr>
        <w:tab/>
      </w:r>
      <w:r w:rsidRPr="00B92CEF">
        <w:rPr>
          <w:rFonts w:ascii="Arial Narrow" w:hAnsi="Arial Narrow"/>
          <w:lang w:val="af-ZA"/>
        </w:rPr>
        <w:tab/>
      </w:r>
      <w:r w:rsidRPr="00B92CEF">
        <w:rPr>
          <w:rFonts w:ascii="Arial Narrow" w:hAnsi="Arial Narrow"/>
          <w:lang w:val="af-ZA"/>
        </w:rPr>
        <w:tab/>
      </w:r>
      <w:r w:rsidRPr="00B92CEF">
        <w:rPr>
          <w:rFonts w:ascii="Arial Narrow" w:hAnsi="Arial Narrow"/>
          <w:lang w:val="af-ZA"/>
        </w:rPr>
        <w:tab/>
      </w:r>
      <w:r w:rsidRPr="00B92CEF">
        <w:rPr>
          <w:rFonts w:ascii="Arial Narrow" w:hAnsi="Arial Narrow"/>
          <w:lang w:val="af-ZA"/>
        </w:rPr>
        <w:tab/>
      </w:r>
    </w:p>
    <w:p w14:paraId="225BE687" w14:textId="77777777" w:rsidR="005F0FE7" w:rsidRDefault="005F0FE7" w:rsidP="000A2B13">
      <w:pPr>
        <w:tabs>
          <w:tab w:val="left" w:pos="3435"/>
        </w:tabs>
        <w:spacing w:after="160" w:line="240" w:lineRule="auto"/>
        <w:ind w:left="7920"/>
        <w:jc w:val="both"/>
        <w:rPr>
          <w:rFonts w:ascii="Arial Narrow" w:hAnsi="Arial Narrow"/>
          <w:lang w:val="af-ZA"/>
        </w:rPr>
      </w:pPr>
    </w:p>
    <w:p w14:paraId="3AA78583" w14:textId="77777777" w:rsidR="005F0FE7" w:rsidRDefault="005F0FE7" w:rsidP="000A2B13">
      <w:pPr>
        <w:tabs>
          <w:tab w:val="left" w:pos="3435"/>
        </w:tabs>
        <w:spacing w:after="160" w:line="240" w:lineRule="auto"/>
        <w:ind w:left="7920"/>
        <w:jc w:val="both"/>
        <w:rPr>
          <w:rFonts w:ascii="Arial Narrow" w:hAnsi="Arial Narrow"/>
          <w:lang w:val="af-ZA"/>
        </w:rPr>
      </w:pPr>
    </w:p>
    <w:p w14:paraId="47B9BC78" w14:textId="77777777" w:rsidR="005F0FE7" w:rsidRDefault="005F0FE7" w:rsidP="000A2B13">
      <w:pPr>
        <w:tabs>
          <w:tab w:val="left" w:pos="3435"/>
        </w:tabs>
        <w:spacing w:after="160" w:line="240" w:lineRule="auto"/>
        <w:ind w:left="7920"/>
        <w:jc w:val="both"/>
        <w:rPr>
          <w:rFonts w:ascii="Arial Narrow" w:hAnsi="Arial Narrow"/>
          <w:lang w:val="af-ZA"/>
        </w:rPr>
      </w:pPr>
    </w:p>
    <w:p w14:paraId="52BF52AF" w14:textId="3B80252E" w:rsidR="00F34E3C" w:rsidRDefault="00F34E3C" w:rsidP="000A2B13">
      <w:pPr>
        <w:tabs>
          <w:tab w:val="left" w:pos="3435"/>
        </w:tabs>
        <w:spacing w:after="160" w:line="240" w:lineRule="auto"/>
        <w:ind w:left="7920"/>
        <w:jc w:val="both"/>
        <w:rPr>
          <w:rFonts w:ascii="Arial Narrow" w:hAnsi="Arial Narrow"/>
          <w:lang w:val="af-ZA"/>
        </w:rPr>
      </w:pPr>
    </w:p>
    <w:p w14:paraId="5166659E" w14:textId="77777777" w:rsidR="005F0FE7" w:rsidRDefault="005F0FE7" w:rsidP="000A2B13">
      <w:pPr>
        <w:tabs>
          <w:tab w:val="left" w:pos="3435"/>
        </w:tabs>
        <w:spacing w:after="160" w:line="240" w:lineRule="auto"/>
        <w:ind w:left="7920"/>
        <w:jc w:val="both"/>
        <w:rPr>
          <w:rFonts w:ascii="Arial" w:eastAsiaTheme="minorHAnsi" w:hAnsi="Arial" w:cs="Arial"/>
          <w:b/>
          <w:sz w:val="20"/>
          <w:szCs w:val="20"/>
          <w:lang w:val="en-ZA"/>
        </w:rPr>
      </w:pPr>
    </w:p>
    <w:p w14:paraId="21661E4E" w14:textId="77777777" w:rsidR="000A2B13" w:rsidRPr="00E92A85" w:rsidRDefault="000A2B13" w:rsidP="000A2B13">
      <w:pPr>
        <w:keepNext/>
        <w:spacing w:after="0" w:line="240" w:lineRule="auto"/>
        <w:ind w:left="2160"/>
        <w:jc w:val="right"/>
        <w:outlineLvl w:val="0"/>
        <w:rPr>
          <w:rFonts w:ascii="Arial" w:eastAsia="Times New Roman" w:hAnsi="Arial"/>
          <w:b/>
          <w:sz w:val="20"/>
          <w:szCs w:val="20"/>
        </w:rPr>
      </w:pPr>
      <w:r w:rsidRPr="00E92A85">
        <w:rPr>
          <w:rFonts w:ascii="Arial" w:eastAsia="Times New Roman" w:hAnsi="Arial"/>
          <w:b/>
          <w:sz w:val="20"/>
          <w:szCs w:val="20"/>
        </w:rPr>
        <w:t>SBD 3.1</w:t>
      </w:r>
    </w:p>
    <w:p w14:paraId="65A558CC" w14:textId="77777777" w:rsidR="000A2B13" w:rsidRPr="00E92A85" w:rsidRDefault="000A2B13" w:rsidP="000A2B13">
      <w:pPr>
        <w:keepNext/>
        <w:spacing w:after="0" w:line="240" w:lineRule="auto"/>
        <w:ind w:left="2160"/>
        <w:jc w:val="right"/>
        <w:outlineLvl w:val="0"/>
        <w:rPr>
          <w:rFonts w:ascii="Arial" w:eastAsia="Times New Roman" w:hAnsi="Arial"/>
          <w:b/>
          <w:sz w:val="20"/>
          <w:szCs w:val="20"/>
        </w:rPr>
      </w:pPr>
    </w:p>
    <w:p w14:paraId="134C7F60" w14:textId="77777777" w:rsidR="000A2B13" w:rsidRPr="00E92A85" w:rsidRDefault="000A2B13" w:rsidP="000A2B13">
      <w:pPr>
        <w:keepNext/>
        <w:spacing w:after="0" w:line="240" w:lineRule="auto"/>
        <w:jc w:val="center"/>
        <w:outlineLvl w:val="1"/>
        <w:rPr>
          <w:rFonts w:ascii="Arial" w:eastAsia="Times New Roman" w:hAnsi="Arial"/>
          <w:b/>
          <w:sz w:val="20"/>
          <w:szCs w:val="20"/>
        </w:rPr>
      </w:pPr>
    </w:p>
    <w:p w14:paraId="78BF439D" w14:textId="77777777" w:rsidR="000A2B13" w:rsidRPr="00E92A85" w:rsidRDefault="000A2B13" w:rsidP="000A2B13">
      <w:pPr>
        <w:keepNext/>
        <w:spacing w:after="0" w:line="240" w:lineRule="auto"/>
        <w:jc w:val="center"/>
        <w:outlineLvl w:val="1"/>
        <w:rPr>
          <w:rFonts w:ascii="Arial" w:eastAsia="Times New Roman" w:hAnsi="Arial"/>
          <w:b/>
          <w:sz w:val="24"/>
          <w:szCs w:val="20"/>
        </w:rPr>
      </w:pPr>
      <w:r w:rsidRPr="00E92A85">
        <w:rPr>
          <w:rFonts w:ascii="Arial" w:eastAsia="Times New Roman" w:hAnsi="Arial"/>
          <w:b/>
          <w:sz w:val="24"/>
          <w:szCs w:val="20"/>
        </w:rPr>
        <w:t>PRICING SCHEDULE – FIRM PRICES</w:t>
      </w:r>
    </w:p>
    <w:p w14:paraId="5C91D1A6" w14:textId="77777777" w:rsidR="000A2B13" w:rsidRPr="00E92A85" w:rsidRDefault="000A2B13" w:rsidP="000A2B13">
      <w:pPr>
        <w:spacing w:after="0" w:line="240" w:lineRule="auto"/>
        <w:jc w:val="center"/>
        <w:rPr>
          <w:rFonts w:ascii="Arial" w:eastAsia="Times New Roman" w:hAnsi="Arial"/>
          <w:b/>
          <w:sz w:val="24"/>
          <w:szCs w:val="20"/>
          <w:lang w:val="en-AU"/>
        </w:rPr>
      </w:pPr>
      <w:r w:rsidRPr="00E92A85">
        <w:rPr>
          <w:rFonts w:ascii="Arial" w:eastAsia="Times New Roman" w:hAnsi="Arial"/>
          <w:b/>
          <w:sz w:val="24"/>
          <w:szCs w:val="20"/>
          <w:lang w:val="en-AU"/>
        </w:rPr>
        <w:t>(PURCHASES)</w:t>
      </w:r>
    </w:p>
    <w:p w14:paraId="6124B1A2" w14:textId="77777777" w:rsidR="000A2B13" w:rsidRPr="00E92A85" w:rsidRDefault="000A2B13" w:rsidP="000A2B13">
      <w:pPr>
        <w:spacing w:after="0" w:line="240" w:lineRule="auto"/>
        <w:rPr>
          <w:rFonts w:ascii="Arial" w:eastAsia="Times New Roman" w:hAnsi="Arial"/>
          <w:sz w:val="20"/>
          <w:szCs w:val="20"/>
          <w:lang w:val="en-AU"/>
        </w:rPr>
      </w:pPr>
    </w:p>
    <w:p w14:paraId="57BF7602" w14:textId="77777777" w:rsidR="000A2B13" w:rsidRPr="00E92A85" w:rsidRDefault="000A2B13" w:rsidP="000A2B13">
      <w:pPr>
        <w:spacing w:after="0" w:line="240" w:lineRule="auto"/>
        <w:ind w:left="1440" w:hanging="1440"/>
        <w:rPr>
          <w:rFonts w:ascii="Arial" w:eastAsia="Times New Roman" w:hAnsi="Arial"/>
          <w:b/>
          <w:sz w:val="20"/>
          <w:szCs w:val="20"/>
        </w:rPr>
      </w:pPr>
      <w:r w:rsidRPr="00E92A85">
        <w:rPr>
          <w:rFonts w:ascii="Arial" w:eastAsia="Times New Roman" w:hAnsi="Arial"/>
          <w:b/>
          <w:sz w:val="20"/>
          <w:szCs w:val="20"/>
        </w:rPr>
        <w:t>NOTE:</w:t>
      </w:r>
      <w:r w:rsidRPr="00E92A85">
        <w:rPr>
          <w:rFonts w:ascii="Arial" w:eastAsia="Times New Roman" w:hAnsi="Arial"/>
          <w:sz w:val="20"/>
          <w:szCs w:val="20"/>
        </w:rPr>
        <w:tab/>
      </w:r>
      <w:r w:rsidRPr="00E92A85">
        <w:rPr>
          <w:rFonts w:ascii="Arial" w:eastAsia="Times New Roman" w:hAnsi="Arial"/>
          <w:b/>
          <w:sz w:val="20"/>
          <w:szCs w:val="20"/>
        </w:rPr>
        <w:t>ONLY FIRM PRICES WILL BE ACCEPTED. NON-FIRM PRICES (INCLUDING PRICES SUBJECT TO RATES OF EXCHANGE VARIATIONS) WILL NOT BE CONSIDERED</w:t>
      </w:r>
    </w:p>
    <w:p w14:paraId="671F029E" w14:textId="77777777" w:rsidR="000A2B13" w:rsidRPr="00E92A85" w:rsidRDefault="000A2B13" w:rsidP="000A2B13">
      <w:pPr>
        <w:spacing w:after="0" w:line="240" w:lineRule="auto"/>
        <w:ind w:left="1440" w:hanging="1440"/>
        <w:rPr>
          <w:rFonts w:ascii="Arial" w:eastAsia="Times New Roman" w:hAnsi="Arial"/>
          <w:b/>
          <w:sz w:val="20"/>
          <w:szCs w:val="20"/>
        </w:rPr>
      </w:pPr>
    </w:p>
    <w:p w14:paraId="2BB443B6" w14:textId="77777777" w:rsidR="000A2B13" w:rsidRPr="00E92A85" w:rsidRDefault="000A2B13" w:rsidP="000A2B13">
      <w:pPr>
        <w:spacing w:after="0" w:line="240" w:lineRule="auto"/>
        <w:ind w:left="1440" w:hanging="1440"/>
        <w:rPr>
          <w:rFonts w:ascii="Arial" w:eastAsia="Times New Roman" w:hAnsi="Arial"/>
          <w:b/>
          <w:sz w:val="20"/>
          <w:szCs w:val="20"/>
        </w:rPr>
      </w:pPr>
      <w:r w:rsidRPr="00E92A85">
        <w:rPr>
          <w:rFonts w:ascii="Arial" w:eastAsia="Times New Roman" w:hAnsi="Arial"/>
          <w:b/>
          <w:sz w:val="20"/>
          <w:szCs w:val="20"/>
        </w:rPr>
        <w:tab/>
        <w:t xml:space="preserve"> </w:t>
      </w:r>
    </w:p>
    <w:p w14:paraId="3D966E91" w14:textId="77777777" w:rsidR="000A2B13" w:rsidRPr="00E92A85" w:rsidRDefault="000A2B13" w:rsidP="000A2B13">
      <w:pPr>
        <w:spacing w:after="0" w:line="240" w:lineRule="auto"/>
        <w:rPr>
          <w:rFonts w:ascii="Arial" w:eastAsia="Times New Roman" w:hAnsi="Arial"/>
          <w:sz w:val="20"/>
          <w:szCs w:val="20"/>
          <w:lang w:val="en-AU"/>
        </w:rPr>
      </w:pPr>
    </w:p>
    <w:p w14:paraId="4F1C7529" w14:textId="77777777" w:rsidR="000A2B13" w:rsidRPr="00E92A85" w:rsidRDefault="000A2B13" w:rsidP="000A2B13">
      <w:pPr>
        <w:spacing w:after="0" w:line="240" w:lineRule="auto"/>
        <w:rPr>
          <w:rFonts w:ascii="Arial" w:eastAsia="Times New Roman" w:hAnsi="Arial"/>
          <w:sz w:val="20"/>
          <w:szCs w:val="20"/>
          <w:lang w:val="en-AU"/>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7"/>
      </w:tblGrid>
      <w:tr w:rsidR="000A2B13" w:rsidRPr="00E92A85" w14:paraId="36A1E31E" w14:textId="77777777" w:rsidTr="00D47C05">
        <w:trPr>
          <w:trHeight w:val="907"/>
        </w:trPr>
        <w:tc>
          <w:tcPr>
            <w:tcW w:w="10207" w:type="dxa"/>
            <w:tcBorders>
              <w:top w:val="single" w:sz="4" w:space="0" w:color="auto"/>
              <w:left w:val="single" w:sz="4" w:space="0" w:color="auto"/>
              <w:bottom w:val="single" w:sz="4" w:space="0" w:color="auto"/>
              <w:right w:val="single" w:sz="4" w:space="0" w:color="auto"/>
            </w:tcBorders>
            <w:vAlign w:val="center"/>
          </w:tcPr>
          <w:p w14:paraId="11C7807C" w14:textId="77777777" w:rsidR="000A2B13" w:rsidRPr="00E92A85" w:rsidRDefault="000A2B13" w:rsidP="00D47C05">
            <w:pPr>
              <w:spacing w:after="0" w:line="240" w:lineRule="auto"/>
              <w:rPr>
                <w:rFonts w:ascii="Arial" w:eastAsia="Times New Roman" w:hAnsi="Arial"/>
                <w:sz w:val="20"/>
                <w:szCs w:val="20"/>
                <w:lang w:val="en-AU"/>
              </w:rPr>
            </w:pPr>
          </w:p>
          <w:p w14:paraId="2D98DFAD" w14:textId="77777777" w:rsidR="000A2B13" w:rsidRPr="00E92A85" w:rsidRDefault="000A2B13" w:rsidP="00D47C05">
            <w:pPr>
              <w:spacing w:after="0" w:line="240" w:lineRule="auto"/>
              <w:rPr>
                <w:rFonts w:ascii="Arial" w:eastAsia="Times New Roman" w:hAnsi="Arial"/>
                <w:sz w:val="20"/>
                <w:szCs w:val="20"/>
                <w:lang w:val="en-AU"/>
              </w:rPr>
            </w:pPr>
            <w:r w:rsidRPr="00E92A85">
              <w:rPr>
                <w:rFonts w:ascii="Arial" w:eastAsia="Times New Roman" w:hAnsi="Arial"/>
                <w:sz w:val="20"/>
                <w:szCs w:val="20"/>
                <w:lang w:val="en-AU"/>
              </w:rPr>
              <w:t>Name of bidder……………………………………</w:t>
            </w:r>
            <w:r w:rsidRPr="00E92A85">
              <w:rPr>
                <w:rFonts w:ascii="Arial" w:eastAsia="Times New Roman" w:hAnsi="Arial"/>
                <w:sz w:val="20"/>
                <w:szCs w:val="20"/>
                <w:lang w:val="en-AU"/>
              </w:rPr>
              <w:tab/>
              <w:t xml:space="preserve">   Bid number</w:t>
            </w:r>
            <w:r w:rsidRPr="00E92A85">
              <w:rPr>
                <w:rFonts w:ascii="Arial" w:eastAsia="Times New Roman" w:hAnsi="Arial" w:cs="Arial"/>
                <w:sz w:val="20"/>
                <w:szCs w:val="20"/>
                <w:lang w:val="en-AU"/>
              </w:rPr>
              <w:t>:</w:t>
            </w:r>
            <w:r>
              <w:rPr>
                <w:rFonts w:ascii="Arial" w:eastAsia="Times New Roman" w:hAnsi="Arial" w:cs="Arial"/>
                <w:bCs/>
                <w:kern w:val="32"/>
                <w:sz w:val="20"/>
                <w:szCs w:val="20"/>
              </w:rPr>
              <w:t xml:space="preserve">  </w:t>
            </w:r>
            <w:r w:rsidR="003D3A90" w:rsidRPr="003D3A90">
              <w:rPr>
                <w:rFonts w:ascii="Arial" w:eastAsia="Times New Roman" w:hAnsi="Arial" w:cs="Arial"/>
                <w:bCs/>
                <w:kern w:val="32"/>
                <w:sz w:val="20"/>
                <w:szCs w:val="20"/>
              </w:rPr>
              <w:t>OTP001-23/24</w:t>
            </w:r>
          </w:p>
          <w:p w14:paraId="5CC9C663" w14:textId="77777777" w:rsidR="000A2B13" w:rsidRPr="00E92A85" w:rsidRDefault="000A2B13" w:rsidP="00D47C05">
            <w:pPr>
              <w:spacing w:after="0" w:line="240" w:lineRule="auto"/>
              <w:rPr>
                <w:rFonts w:ascii="Arial" w:eastAsia="Times New Roman" w:hAnsi="Arial"/>
                <w:sz w:val="20"/>
                <w:szCs w:val="20"/>
                <w:lang w:val="en-AU"/>
              </w:rPr>
            </w:pPr>
          </w:p>
          <w:p w14:paraId="43CCBC4D" w14:textId="2C92E50B" w:rsidR="000A2B13" w:rsidRPr="00E92A85" w:rsidRDefault="000A2B13" w:rsidP="00D47C05">
            <w:pPr>
              <w:spacing w:after="0" w:line="240" w:lineRule="auto"/>
              <w:rPr>
                <w:rFonts w:ascii="Arial" w:eastAsia="Times New Roman" w:hAnsi="Arial"/>
                <w:sz w:val="20"/>
                <w:szCs w:val="20"/>
                <w:lang w:val="en-AU"/>
              </w:rPr>
            </w:pPr>
            <w:r w:rsidRPr="00E92A85">
              <w:rPr>
                <w:rFonts w:ascii="Arial" w:eastAsia="Times New Roman" w:hAnsi="Arial"/>
                <w:sz w:val="20"/>
                <w:szCs w:val="20"/>
                <w:lang w:val="en-AU"/>
              </w:rPr>
              <w:t>Closing Time 1</w:t>
            </w:r>
            <w:r>
              <w:rPr>
                <w:rFonts w:ascii="Arial" w:eastAsia="Times New Roman" w:hAnsi="Arial"/>
                <w:sz w:val="20"/>
                <w:szCs w:val="20"/>
                <w:lang w:val="en-AU"/>
              </w:rPr>
              <w:t>1</w:t>
            </w:r>
            <w:r w:rsidRPr="00E92A85">
              <w:rPr>
                <w:rFonts w:ascii="Arial" w:eastAsia="Times New Roman" w:hAnsi="Arial"/>
                <w:sz w:val="20"/>
                <w:szCs w:val="20"/>
                <w:lang w:val="en-AU"/>
              </w:rPr>
              <w:t xml:space="preserve">:00                                               Closing date: </w:t>
            </w:r>
            <w:r w:rsidR="003279C1">
              <w:rPr>
                <w:rFonts w:ascii="Arial" w:eastAsia="Times New Roman" w:hAnsi="Arial"/>
                <w:sz w:val="20"/>
                <w:szCs w:val="20"/>
                <w:lang w:val="en-AU"/>
              </w:rPr>
              <w:t>28</w:t>
            </w:r>
            <w:r w:rsidR="006003C7">
              <w:rPr>
                <w:rFonts w:ascii="Arial" w:eastAsia="Times New Roman" w:hAnsi="Arial"/>
                <w:sz w:val="20"/>
                <w:szCs w:val="20"/>
                <w:lang w:val="en-AU"/>
              </w:rPr>
              <w:t xml:space="preserve"> September 2023</w:t>
            </w:r>
          </w:p>
          <w:p w14:paraId="2060A4E0" w14:textId="77777777" w:rsidR="000A2B13" w:rsidRPr="00E92A85" w:rsidRDefault="000A2B13" w:rsidP="00D47C05">
            <w:pPr>
              <w:spacing w:after="0" w:line="240" w:lineRule="auto"/>
              <w:rPr>
                <w:rFonts w:ascii="Arial" w:eastAsia="Times New Roman" w:hAnsi="Arial"/>
                <w:sz w:val="20"/>
                <w:szCs w:val="20"/>
                <w:lang w:val="en-AU"/>
              </w:rPr>
            </w:pPr>
          </w:p>
        </w:tc>
      </w:tr>
    </w:tbl>
    <w:p w14:paraId="7B92C325" w14:textId="77777777" w:rsidR="000A2B13" w:rsidRPr="00E92A85" w:rsidRDefault="000A2B13" w:rsidP="000A2B13">
      <w:pPr>
        <w:spacing w:after="0" w:line="240" w:lineRule="auto"/>
        <w:rPr>
          <w:rFonts w:ascii="Arial" w:eastAsia="Times New Roman" w:hAnsi="Arial"/>
          <w:sz w:val="20"/>
          <w:szCs w:val="20"/>
          <w:lang w:val="en-AU"/>
        </w:rPr>
      </w:pPr>
    </w:p>
    <w:p w14:paraId="48556D0F" w14:textId="77777777" w:rsidR="000A2B13" w:rsidRPr="00E92A85" w:rsidRDefault="000A2B13" w:rsidP="000A2B13">
      <w:pPr>
        <w:spacing w:after="0" w:line="240" w:lineRule="auto"/>
        <w:rPr>
          <w:rFonts w:ascii="Arial" w:eastAsia="Times New Roman" w:hAnsi="Arial"/>
          <w:sz w:val="20"/>
          <w:szCs w:val="20"/>
        </w:rPr>
      </w:pPr>
      <w:r w:rsidRPr="00E92A85">
        <w:rPr>
          <w:rFonts w:ascii="Arial" w:eastAsia="Times New Roman" w:hAnsi="Arial"/>
          <w:sz w:val="20"/>
          <w:szCs w:val="20"/>
        </w:rPr>
        <w:t xml:space="preserve">OFFER TO BE VALID FOR </w:t>
      </w:r>
      <w:r w:rsidR="006003C7">
        <w:rPr>
          <w:rFonts w:ascii="Arial" w:eastAsia="Times New Roman" w:hAnsi="Arial"/>
          <w:sz w:val="20"/>
          <w:szCs w:val="20"/>
        </w:rPr>
        <w:t>90</w:t>
      </w:r>
      <w:r w:rsidRPr="00E92A85">
        <w:rPr>
          <w:rFonts w:ascii="Arial" w:eastAsia="Times New Roman" w:hAnsi="Arial"/>
          <w:sz w:val="20"/>
          <w:szCs w:val="20"/>
        </w:rPr>
        <w:t xml:space="preserve"> DAYS FROM THE CLOSING DATE OF BID.</w:t>
      </w:r>
    </w:p>
    <w:p w14:paraId="1045B3CA" w14:textId="77777777" w:rsidR="006003C7" w:rsidRDefault="006003C7" w:rsidP="006003C7">
      <w:pPr>
        <w:spacing w:after="0" w:line="240" w:lineRule="auto"/>
        <w:rPr>
          <w:rFonts w:ascii="Arial" w:eastAsia="Times New Roman" w:hAnsi="Arial" w:cs="Arial"/>
          <w:b/>
          <w:sz w:val="20"/>
          <w:szCs w:val="20"/>
        </w:rPr>
      </w:pPr>
    </w:p>
    <w:p w14:paraId="5D0F0FF7" w14:textId="77777777" w:rsidR="000A2B13" w:rsidRPr="00E92A85" w:rsidRDefault="000A2B13" w:rsidP="000A2B13">
      <w:pPr>
        <w:spacing w:after="0" w:line="240" w:lineRule="auto"/>
        <w:rPr>
          <w:rFonts w:ascii="Arial" w:eastAsia="Times New Roman" w:hAnsi="Arial" w:cs="Arial"/>
          <w:color w:val="FF0000"/>
          <w:sz w:val="20"/>
          <w:szCs w:val="20"/>
        </w:rPr>
      </w:pPr>
      <w:r w:rsidRPr="00E92A85">
        <w:rPr>
          <w:rFonts w:ascii="Arial" w:eastAsia="Times New Roman" w:hAnsi="Arial" w:cs="Arial"/>
          <w:sz w:val="20"/>
          <w:szCs w:val="20"/>
          <w:lang w:val="en-AU"/>
        </w:rPr>
        <w:tab/>
      </w:r>
      <w:r w:rsidRPr="00E92A85">
        <w:rPr>
          <w:rFonts w:ascii="Arial" w:eastAsia="Times New Roman" w:hAnsi="Arial" w:cs="Arial"/>
          <w:sz w:val="20"/>
          <w:szCs w:val="20"/>
          <w:lang w:val="en-AU"/>
        </w:rPr>
        <w:tab/>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E0" w:firstRow="1" w:lastRow="1" w:firstColumn="1" w:lastColumn="1" w:noHBand="0" w:noVBand="1"/>
      </w:tblPr>
      <w:tblGrid>
        <w:gridCol w:w="7939"/>
        <w:gridCol w:w="2268"/>
      </w:tblGrid>
      <w:tr w:rsidR="000A2B13" w:rsidRPr="00E92A85" w14:paraId="56C7767E" w14:textId="77777777" w:rsidTr="00D47C05">
        <w:trPr>
          <w:trHeight w:val="367"/>
        </w:trPr>
        <w:tc>
          <w:tcPr>
            <w:tcW w:w="7939" w:type="dxa"/>
            <w:shd w:val="clear" w:color="auto" w:fill="auto"/>
          </w:tcPr>
          <w:p w14:paraId="25E470CA" w14:textId="77777777" w:rsidR="000A2B13" w:rsidRPr="00E92A85" w:rsidRDefault="000A2B13" w:rsidP="00D47C05">
            <w:pPr>
              <w:tabs>
                <w:tab w:val="center" w:pos="4905"/>
              </w:tabs>
              <w:spacing w:after="0" w:line="240" w:lineRule="auto"/>
              <w:rPr>
                <w:rFonts w:ascii="Arial" w:eastAsia="Times New Roman" w:hAnsi="Arial" w:cs="Arial"/>
                <w:b/>
                <w:sz w:val="20"/>
                <w:szCs w:val="20"/>
                <w:lang w:val="en-AU"/>
              </w:rPr>
            </w:pPr>
            <w:r w:rsidRPr="00E92A85">
              <w:rPr>
                <w:rFonts w:ascii="Arial" w:eastAsia="Times New Roman" w:hAnsi="Arial" w:cs="Arial"/>
                <w:b/>
                <w:sz w:val="20"/>
                <w:szCs w:val="20"/>
                <w:lang w:val="en-AU"/>
              </w:rPr>
              <w:t xml:space="preserve">ITEM </w:t>
            </w:r>
          </w:p>
        </w:tc>
        <w:tc>
          <w:tcPr>
            <w:tcW w:w="2268" w:type="dxa"/>
            <w:shd w:val="clear" w:color="auto" w:fill="auto"/>
          </w:tcPr>
          <w:p w14:paraId="47C7CB1A" w14:textId="77777777" w:rsidR="000A2B13" w:rsidRPr="00E92A85" w:rsidRDefault="000A2B13" w:rsidP="00D47C05">
            <w:pPr>
              <w:tabs>
                <w:tab w:val="center" w:pos="4905"/>
              </w:tabs>
              <w:spacing w:after="0" w:line="240" w:lineRule="auto"/>
              <w:rPr>
                <w:rFonts w:ascii="Arial" w:eastAsia="Times New Roman" w:hAnsi="Arial" w:cs="Arial"/>
                <w:b/>
                <w:sz w:val="20"/>
                <w:szCs w:val="20"/>
                <w:lang w:val="en-AU"/>
              </w:rPr>
            </w:pPr>
            <w:r w:rsidRPr="00E92A85">
              <w:rPr>
                <w:rFonts w:ascii="Arial" w:eastAsia="Times New Roman" w:hAnsi="Arial" w:cs="Arial"/>
                <w:b/>
                <w:sz w:val="20"/>
                <w:szCs w:val="20"/>
                <w:lang w:val="en-AU"/>
              </w:rPr>
              <w:t>PRICE</w:t>
            </w:r>
          </w:p>
        </w:tc>
      </w:tr>
      <w:tr w:rsidR="000A2B13" w:rsidRPr="00E92A85" w14:paraId="03689D51" w14:textId="77777777" w:rsidTr="00D47C05">
        <w:trPr>
          <w:trHeight w:val="648"/>
        </w:trPr>
        <w:tc>
          <w:tcPr>
            <w:tcW w:w="7939" w:type="dxa"/>
            <w:shd w:val="clear" w:color="auto" w:fill="auto"/>
          </w:tcPr>
          <w:p w14:paraId="3D1995A4" w14:textId="77777777" w:rsidR="000A2B13" w:rsidRPr="00E92A85" w:rsidRDefault="000A2B13" w:rsidP="00D47C05">
            <w:pPr>
              <w:tabs>
                <w:tab w:val="center" w:pos="4905"/>
              </w:tabs>
              <w:spacing w:after="0" w:line="240" w:lineRule="auto"/>
              <w:ind w:left="-420"/>
              <w:rPr>
                <w:rFonts w:ascii="Arial" w:eastAsia="Times New Roman" w:hAnsi="Arial" w:cs="Arial"/>
                <w:snapToGrid w:val="0"/>
                <w:sz w:val="28"/>
                <w:szCs w:val="28"/>
              </w:rPr>
            </w:pPr>
          </w:p>
          <w:p w14:paraId="198E9490" w14:textId="77777777" w:rsidR="000A2B13" w:rsidRDefault="000A2B13" w:rsidP="00260AB7">
            <w:pPr>
              <w:tabs>
                <w:tab w:val="center" w:pos="4905"/>
              </w:tabs>
              <w:spacing w:after="0" w:line="240" w:lineRule="auto"/>
              <w:rPr>
                <w:rFonts w:ascii="Arial" w:eastAsia="Times New Roman" w:hAnsi="Arial" w:cs="Arial"/>
                <w:b/>
                <w:snapToGrid w:val="0"/>
                <w:sz w:val="20"/>
                <w:szCs w:val="20"/>
                <w:lang w:val="en-GB"/>
              </w:rPr>
            </w:pPr>
            <w:r w:rsidRPr="008B6FAC">
              <w:rPr>
                <w:rFonts w:ascii="Arial" w:eastAsia="Times New Roman" w:hAnsi="Arial" w:cs="Arial"/>
                <w:b/>
                <w:snapToGrid w:val="0"/>
                <w:sz w:val="20"/>
                <w:szCs w:val="20"/>
                <w:lang w:val="en-GB"/>
              </w:rPr>
              <w:t xml:space="preserve">BID FOR ACCREDITED TRAINING SERVICE PROVIDERS TO IMPLEMENT SKILLS DEVELOPMENT PROGRAMMES FUNDED BY </w:t>
            </w:r>
            <w:r w:rsidR="00260AB7">
              <w:rPr>
                <w:rFonts w:ascii="Arial" w:eastAsia="Times New Roman" w:hAnsi="Arial" w:cs="Arial"/>
                <w:b/>
                <w:snapToGrid w:val="0"/>
                <w:sz w:val="20"/>
                <w:szCs w:val="20"/>
                <w:lang w:val="en-GB"/>
              </w:rPr>
              <w:t>SERVICES SETA</w:t>
            </w:r>
            <w:r w:rsidR="006003C7">
              <w:rPr>
                <w:rFonts w:ascii="Arial" w:eastAsia="Times New Roman" w:hAnsi="Arial" w:cs="Arial"/>
                <w:b/>
                <w:snapToGrid w:val="0"/>
                <w:sz w:val="20"/>
                <w:szCs w:val="20"/>
                <w:lang w:val="en-GB"/>
              </w:rPr>
              <w:t xml:space="preserve"> </w:t>
            </w:r>
          </w:p>
          <w:p w14:paraId="0DE625F1" w14:textId="77777777" w:rsidR="006003C7" w:rsidRPr="006003C7" w:rsidRDefault="006003C7" w:rsidP="006003C7">
            <w:pPr>
              <w:tabs>
                <w:tab w:val="center" w:pos="4905"/>
              </w:tabs>
              <w:spacing w:after="0" w:line="240" w:lineRule="auto"/>
              <w:rPr>
                <w:rFonts w:ascii="Arial" w:eastAsia="Times New Roman" w:hAnsi="Arial" w:cs="Arial"/>
                <w:sz w:val="20"/>
                <w:szCs w:val="20"/>
                <w:lang w:val="en-AU"/>
              </w:rPr>
            </w:pPr>
          </w:p>
          <w:p w14:paraId="514A48EB" w14:textId="77777777" w:rsidR="006003C7" w:rsidRPr="00E92A85" w:rsidRDefault="006003C7" w:rsidP="006003C7">
            <w:pPr>
              <w:tabs>
                <w:tab w:val="center" w:pos="4905"/>
              </w:tabs>
              <w:spacing w:after="0" w:line="240" w:lineRule="auto"/>
              <w:rPr>
                <w:rFonts w:ascii="Arial" w:eastAsia="Times New Roman" w:hAnsi="Arial" w:cs="Arial"/>
                <w:sz w:val="20"/>
                <w:szCs w:val="20"/>
                <w:lang w:val="en-AU"/>
              </w:rPr>
            </w:pPr>
            <w:r w:rsidRPr="006003C7">
              <w:rPr>
                <w:rFonts w:ascii="Arial" w:eastAsia="Times New Roman" w:hAnsi="Arial" w:cs="Arial"/>
                <w:sz w:val="20"/>
                <w:szCs w:val="20"/>
                <w:lang w:val="en-AU"/>
              </w:rPr>
              <w:t>* Bidders must submit a completed SBD 3.1 for each programme they are bidding for.</w:t>
            </w:r>
          </w:p>
        </w:tc>
        <w:tc>
          <w:tcPr>
            <w:tcW w:w="2268" w:type="dxa"/>
            <w:shd w:val="clear" w:color="auto" w:fill="auto"/>
          </w:tcPr>
          <w:p w14:paraId="29DC4C52" w14:textId="77777777" w:rsidR="000A2B13" w:rsidRPr="00E92A85" w:rsidRDefault="000A2B13" w:rsidP="00D47C05">
            <w:pPr>
              <w:spacing w:after="0" w:line="240" w:lineRule="auto"/>
              <w:rPr>
                <w:rFonts w:ascii="Arial" w:eastAsia="Times New Roman" w:hAnsi="Arial" w:cs="Arial"/>
                <w:lang w:val="en-AU"/>
              </w:rPr>
            </w:pPr>
          </w:p>
        </w:tc>
      </w:tr>
      <w:tr w:rsidR="000A2B13" w:rsidRPr="00D229D5" w14:paraId="541A44E0" w14:textId="77777777" w:rsidTr="00D47C05">
        <w:trPr>
          <w:trHeight w:val="487"/>
        </w:trPr>
        <w:tc>
          <w:tcPr>
            <w:tcW w:w="7939" w:type="dxa"/>
            <w:tcBorders>
              <w:bottom w:val="single" w:sz="4" w:space="0" w:color="auto"/>
              <w:right w:val="single" w:sz="4" w:space="0" w:color="auto"/>
            </w:tcBorders>
            <w:shd w:val="clear" w:color="auto" w:fill="auto"/>
          </w:tcPr>
          <w:p w14:paraId="5F67D064" w14:textId="77777777" w:rsidR="000A2B13" w:rsidRDefault="00440D80" w:rsidP="00D47C05">
            <w:pPr>
              <w:spacing w:after="0" w:line="240" w:lineRule="auto"/>
              <w:rPr>
                <w:rFonts w:ascii="Arial" w:eastAsia="Times New Roman" w:hAnsi="Arial" w:cs="Arial"/>
                <w:lang w:val="en-AU"/>
              </w:rPr>
            </w:pPr>
            <w:r>
              <w:rPr>
                <w:rFonts w:ascii="Arial" w:eastAsia="Times New Roman" w:hAnsi="Arial" w:cs="Arial"/>
                <w:lang w:val="en-AU"/>
              </w:rPr>
              <w:t>Management /Handling fees 15%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CB26D5D" w14:textId="77777777" w:rsidR="000A2B13" w:rsidRPr="00D229D5" w:rsidRDefault="000A2B13" w:rsidP="00D47C05">
            <w:pPr>
              <w:spacing w:after="0" w:line="240" w:lineRule="auto"/>
              <w:rPr>
                <w:rFonts w:ascii="Arial" w:eastAsia="Times New Roman" w:hAnsi="Arial" w:cs="Arial"/>
                <w:lang w:val="en-AU"/>
              </w:rPr>
            </w:pPr>
          </w:p>
        </w:tc>
      </w:tr>
      <w:tr w:rsidR="00440D80" w:rsidRPr="00D229D5" w14:paraId="4445C83A" w14:textId="77777777" w:rsidTr="00D47C05">
        <w:trPr>
          <w:trHeight w:val="487"/>
        </w:trPr>
        <w:tc>
          <w:tcPr>
            <w:tcW w:w="7939" w:type="dxa"/>
            <w:tcBorders>
              <w:bottom w:val="single" w:sz="4" w:space="0" w:color="auto"/>
              <w:right w:val="single" w:sz="4" w:space="0" w:color="auto"/>
            </w:tcBorders>
            <w:shd w:val="clear" w:color="auto" w:fill="auto"/>
          </w:tcPr>
          <w:p w14:paraId="0ED13924" w14:textId="77777777" w:rsidR="00440D80" w:rsidRDefault="00440D80" w:rsidP="00D47C05">
            <w:pPr>
              <w:spacing w:after="0" w:line="240" w:lineRule="auto"/>
              <w:rPr>
                <w:rFonts w:ascii="Arial" w:eastAsia="Times New Roman" w:hAnsi="Arial" w:cs="Arial"/>
                <w:lang w:val="en-AU"/>
              </w:rPr>
            </w:pPr>
            <w:r>
              <w:rPr>
                <w:rFonts w:ascii="Arial" w:eastAsia="Times New Roman" w:hAnsi="Arial" w:cs="Arial"/>
                <w:lang w:val="en-AU"/>
              </w:rPr>
              <w:t>VAT 15%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B89E5E9" w14:textId="77777777" w:rsidR="00440D80" w:rsidRPr="00D229D5" w:rsidRDefault="00440D80" w:rsidP="00D47C05">
            <w:pPr>
              <w:spacing w:after="0" w:line="240" w:lineRule="auto"/>
              <w:rPr>
                <w:rFonts w:ascii="Arial" w:eastAsia="Times New Roman" w:hAnsi="Arial" w:cs="Arial"/>
                <w:lang w:val="en-AU"/>
              </w:rPr>
            </w:pPr>
          </w:p>
        </w:tc>
      </w:tr>
      <w:tr w:rsidR="000A2B13" w:rsidRPr="00D229D5" w14:paraId="22936437" w14:textId="77777777" w:rsidTr="00D47C05">
        <w:trPr>
          <w:trHeight w:val="487"/>
        </w:trPr>
        <w:tc>
          <w:tcPr>
            <w:tcW w:w="7939" w:type="dxa"/>
            <w:tcBorders>
              <w:bottom w:val="single" w:sz="4" w:space="0" w:color="auto"/>
              <w:right w:val="single" w:sz="4" w:space="0" w:color="auto"/>
            </w:tcBorders>
            <w:shd w:val="clear" w:color="auto" w:fill="auto"/>
          </w:tcPr>
          <w:p w14:paraId="441F35D5" w14:textId="77777777" w:rsidR="000A2B13" w:rsidRDefault="000A2B13" w:rsidP="00D47C05">
            <w:pPr>
              <w:spacing w:after="0" w:line="240" w:lineRule="auto"/>
              <w:rPr>
                <w:rFonts w:ascii="Arial" w:eastAsia="Times New Roman" w:hAnsi="Arial" w:cs="Arial"/>
                <w:lang w:val="en-AU"/>
              </w:rPr>
            </w:pPr>
          </w:p>
          <w:p w14:paraId="7C610145" w14:textId="77777777" w:rsidR="000A2B13" w:rsidRPr="00D229D5" w:rsidRDefault="000A2B13" w:rsidP="00D47C05">
            <w:pPr>
              <w:spacing w:after="0" w:line="240" w:lineRule="auto"/>
              <w:rPr>
                <w:rFonts w:ascii="Arial" w:eastAsia="Times New Roman" w:hAnsi="Arial" w:cs="Arial"/>
                <w:lang w:val="en-AU"/>
              </w:rPr>
            </w:pPr>
            <w:r w:rsidRPr="00D229D5">
              <w:rPr>
                <w:rFonts w:ascii="Arial" w:eastAsia="Times New Roman" w:hAnsi="Arial" w:cs="Arial"/>
                <w:lang w:val="en-AU"/>
              </w:rPr>
              <w:t>*TOTAL PRICE</w:t>
            </w:r>
          </w:p>
          <w:p w14:paraId="307AAC8D" w14:textId="77777777" w:rsidR="000A2B13" w:rsidRPr="00D229D5" w:rsidRDefault="000A2B13" w:rsidP="00D47C05">
            <w:pPr>
              <w:spacing w:after="0" w:line="240" w:lineRule="auto"/>
              <w:rPr>
                <w:rFonts w:ascii="Arial" w:eastAsia="Times New Roman" w:hAnsi="Arial" w:cs="Arial"/>
                <w:lang w:val="en-AU"/>
              </w:rPr>
            </w:pPr>
          </w:p>
          <w:p w14:paraId="6D3A7A0E" w14:textId="77777777" w:rsidR="000A2B13" w:rsidRPr="00D229D5" w:rsidRDefault="000A2B13" w:rsidP="00D47C05">
            <w:pPr>
              <w:spacing w:after="0" w:line="240" w:lineRule="auto"/>
              <w:rPr>
                <w:rFonts w:ascii="Arial" w:eastAsia="Times New Roman" w:hAnsi="Arial" w:cs="Arial"/>
                <w:lang w:val="en-AU"/>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7696D4F" w14:textId="77777777" w:rsidR="000A2B13" w:rsidRPr="00D229D5" w:rsidRDefault="000A2B13" w:rsidP="00D47C05">
            <w:pPr>
              <w:spacing w:after="0" w:line="240" w:lineRule="auto"/>
              <w:rPr>
                <w:rFonts w:ascii="Arial" w:eastAsia="Times New Roman" w:hAnsi="Arial" w:cs="Arial"/>
                <w:lang w:val="en-AU"/>
              </w:rPr>
            </w:pPr>
          </w:p>
        </w:tc>
      </w:tr>
    </w:tbl>
    <w:p w14:paraId="0B7856D8" w14:textId="77777777" w:rsidR="000A2B13" w:rsidRPr="00D229D5" w:rsidRDefault="000A2B13" w:rsidP="000A2B13">
      <w:pPr>
        <w:spacing w:after="0" w:line="240" w:lineRule="auto"/>
        <w:rPr>
          <w:rFonts w:ascii="Arial" w:eastAsia="Times New Roman" w:hAnsi="Arial" w:cs="Arial"/>
          <w:lang w:val="en-AU"/>
        </w:rPr>
      </w:pPr>
    </w:p>
    <w:p w14:paraId="22A84D2D" w14:textId="77777777" w:rsidR="000A2B13" w:rsidRDefault="000A2B13" w:rsidP="000A2B13">
      <w:pPr>
        <w:spacing w:after="0" w:line="240" w:lineRule="auto"/>
        <w:rPr>
          <w:rFonts w:ascii="Arial" w:eastAsia="Times" w:hAnsi="Arial" w:cs="Arial"/>
          <w:b/>
          <w:bCs/>
          <w:sz w:val="20"/>
          <w:szCs w:val="20"/>
          <w:lang w:eastAsia="zh-TW"/>
        </w:rPr>
      </w:pPr>
      <w:r w:rsidRPr="00E92A85">
        <w:rPr>
          <w:rFonts w:ascii="Arial" w:eastAsia="Times" w:hAnsi="Arial" w:cs="Arial"/>
          <w:b/>
          <w:bCs/>
          <w:sz w:val="20"/>
          <w:szCs w:val="20"/>
          <w:lang w:eastAsia="zh-TW"/>
        </w:rPr>
        <w:t>*NB: Total price is all inclusive all services and costs</w:t>
      </w:r>
      <w:r w:rsidR="006003C7">
        <w:rPr>
          <w:rFonts w:ascii="Arial" w:eastAsia="Times" w:hAnsi="Arial" w:cs="Arial"/>
          <w:b/>
          <w:bCs/>
          <w:sz w:val="20"/>
          <w:szCs w:val="20"/>
          <w:lang w:eastAsia="zh-TW"/>
        </w:rPr>
        <w:t xml:space="preserve"> per programme </w:t>
      </w:r>
    </w:p>
    <w:p w14:paraId="2DA56D5F" w14:textId="77777777" w:rsidR="006003C7" w:rsidRPr="00914FC5" w:rsidRDefault="006003C7" w:rsidP="000A2B13">
      <w:pPr>
        <w:spacing w:after="0" w:line="240" w:lineRule="auto"/>
        <w:rPr>
          <w:rFonts w:ascii="Arial" w:eastAsia="Times" w:hAnsi="Arial" w:cs="Arial"/>
          <w:b/>
          <w:bCs/>
          <w:sz w:val="20"/>
          <w:szCs w:val="20"/>
          <w:lang w:eastAsia="zh-TW"/>
        </w:rPr>
      </w:pPr>
      <w:r>
        <w:rPr>
          <w:rFonts w:ascii="Arial" w:eastAsia="Times" w:hAnsi="Arial" w:cs="Arial"/>
          <w:b/>
          <w:bCs/>
          <w:sz w:val="20"/>
          <w:szCs w:val="20"/>
          <w:lang w:eastAsia="zh-TW"/>
        </w:rPr>
        <w:t xml:space="preserve">* Bidders must submit a completed SBD 3.1 for each programme they are bidding for.  </w:t>
      </w:r>
    </w:p>
    <w:p w14:paraId="3E61ADED" w14:textId="77777777" w:rsidR="000A2B13" w:rsidRDefault="000A2B13" w:rsidP="000A2B13">
      <w:pPr>
        <w:keepNext/>
        <w:widowControl w:val="0"/>
        <w:tabs>
          <w:tab w:val="left" w:pos="720"/>
          <w:tab w:val="left" w:pos="1944"/>
          <w:tab w:val="left" w:pos="3384"/>
          <w:tab w:val="left" w:pos="3744"/>
          <w:tab w:val="left" w:pos="4644"/>
          <w:tab w:val="left" w:pos="5760"/>
          <w:tab w:val="left" w:pos="7920"/>
        </w:tabs>
        <w:spacing w:after="0" w:line="215" w:lineRule="auto"/>
        <w:ind w:firstLine="720"/>
        <w:contextualSpacing/>
        <w:jc w:val="both"/>
        <w:outlineLvl w:val="0"/>
        <w:rPr>
          <w:rFonts w:ascii="Arial Narrow" w:eastAsia="Times New Roman" w:hAnsi="Arial Narrow"/>
          <w:b/>
          <w:snapToGrid w:val="0"/>
          <w:sz w:val="24"/>
          <w:szCs w:val="20"/>
          <w:lang w:val="en-GB"/>
        </w:rPr>
      </w:pPr>
    </w:p>
    <w:p w14:paraId="445A43D3" w14:textId="77777777" w:rsidR="000A2B13" w:rsidRDefault="000A2B13" w:rsidP="000A2B13">
      <w:pPr>
        <w:keepNext/>
        <w:widowControl w:val="0"/>
        <w:tabs>
          <w:tab w:val="left" w:pos="720"/>
          <w:tab w:val="left" w:pos="1944"/>
          <w:tab w:val="left" w:pos="3384"/>
          <w:tab w:val="left" w:pos="3744"/>
          <w:tab w:val="left" w:pos="4644"/>
          <w:tab w:val="left" w:pos="5760"/>
          <w:tab w:val="left" w:pos="7920"/>
        </w:tabs>
        <w:spacing w:after="0" w:line="215" w:lineRule="auto"/>
        <w:ind w:firstLine="720"/>
        <w:contextualSpacing/>
        <w:jc w:val="both"/>
        <w:outlineLvl w:val="0"/>
        <w:rPr>
          <w:rFonts w:ascii="Arial Narrow" w:eastAsia="Times New Roman" w:hAnsi="Arial Narrow"/>
          <w:b/>
          <w:snapToGrid w:val="0"/>
          <w:sz w:val="24"/>
          <w:szCs w:val="20"/>
          <w:lang w:val="en-GB"/>
        </w:rPr>
      </w:pPr>
    </w:p>
    <w:p w14:paraId="55E8D09D" w14:textId="77777777" w:rsidR="000A2B13" w:rsidRDefault="000A2B13" w:rsidP="000A2B13">
      <w:pPr>
        <w:keepNext/>
        <w:widowControl w:val="0"/>
        <w:tabs>
          <w:tab w:val="left" w:pos="720"/>
          <w:tab w:val="left" w:pos="1944"/>
          <w:tab w:val="left" w:pos="3384"/>
          <w:tab w:val="left" w:pos="3744"/>
          <w:tab w:val="left" w:pos="4644"/>
          <w:tab w:val="left" w:pos="5760"/>
          <w:tab w:val="left" w:pos="7920"/>
        </w:tabs>
        <w:spacing w:after="0" w:line="215" w:lineRule="auto"/>
        <w:ind w:firstLine="720"/>
        <w:contextualSpacing/>
        <w:jc w:val="both"/>
        <w:outlineLvl w:val="0"/>
        <w:rPr>
          <w:rFonts w:ascii="Arial Narrow" w:eastAsia="Times New Roman" w:hAnsi="Arial Narrow"/>
          <w:b/>
          <w:snapToGrid w:val="0"/>
          <w:sz w:val="24"/>
          <w:szCs w:val="20"/>
          <w:lang w:val="en-GB"/>
        </w:rPr>
      </w:pPr>
    </w:p>
    <w:p w14:paraId="5F980481" w14:textId="77777777" w:rsidR="000A2B13" w:rsidRDefault="000A2B13" w:rsidP="000A2B13">
      <w:pPr>
        <w:keepNext/>
        <w:widowControl w:val="0"/>
        <w:tabs>
          <w:tab w:val="left" w:pos="720"/>
          <w:tab w:val="left" w:pos="1944"/>
          <w:tab w:val="left" w:pos="3384"/>
          <w:tab w:val="left" w:pos="3744"/>
          <w:tab w:val="left" w:pos="4644"/>
          <w:tab w:val="left" w:pos="5760"/>
          <w:tab w:val="left" w:pos="7920"/>
        </w:tabs>
        <w:spacing w:after="0" w:line="215" w:lineRule="auto"/>
        <w:ind w:firstLine="720"/>
        <w:contextualSpacing/>
        <w:jc w:val="both"/>
        <w:outlineLvl w:val="0"/>
        <w:rPr>
          <w:rFonts w:ascii="Arial Narrow" w:eastAsia="Times New Roman" w:hAnsi="Arial Narrow"/>
          <w:b/>
          <w:snapToGrid w:val="0"/>
          <w:sz w:val="24"/>
          <w:szCs w:val="20"/>
          <w:lang w:val="en-GB"/>
        </w:rPr>
      </w:pPr>
    </w:p>
    <w:p w14:paraId="65F1B129" w14:textId="77777777" w:rsidR="000A2B13" w:rsidRDefault="000A2B13" w:rsidP="008B7245">
      <w:pPr>
        <w:tabs>
          <w:tab w:val="left" w:pos="3435"/>
        </w:tabs>
        <w:spacing w:after="160" w:line="240" w:lineRule="auto"/>
        <w:ind w:left="7920"/>
        <w:jc w:val="both"/>
        <w:rPr>
          <w:rFonts w:ascii="Arial" w:eastAsiaTheme="minorHAnsi" w:hAnsi="Arial" w:cs="Arial"/>
          <w:b/>
          <w:sz w:val="20"/>
          <w:szCs w:val="20"/>
          <w:lang w:val="en-ZA"/>
        </w:rPr>
      </w:pPr>
    </w:p>
    <w:p w14:paraId="04266C1B" w14:textId="77777777" w:rsidR="000A2B13" w:rsidRDefault="000A2B13" w:rsidP="008B7245">
      <w:pPr>
        <w:tabs>
          <w:tab w:val="left" w:pos="3435"/>
        </w:tabs>
        <w:spacing w:after="160" w:line="240" w:lineRule="auto"/>
        <w:ind w:left="7920"/>
        <w:jc w:val="both"/>
        <w:rPr>
          <w:rFonts w:ascii="Arial" w:eastAsiaTheme="minorHAnsi" w:hAnsi="Arial" w:cs="Arial"/>
          <w:b/>
          <w:sz w:val="20"/>
          <w:szCs w:val="20"/>
          <w:lang w:val="en-ZA"/>
        </w:rPr>
      </w:pPr>
    </w:p>
    <w:p w14:paraId="510E0519" w14:textId="77777777" w:rsidR="000A2B13" w:rsidRDefault="000A2B13" w:rsidP="008B7245">
      <w:pPr>
        <w:tabs>
          <w:tab w:val="left" w:pos="3435"/>
        </w:tabs>
        <w:spacing w:after="160" w:line="240" w:lineRule="auto"/>
        <w:ind w:left="7920"/>
        <w:jc w:val="both"/>
        <w:rPr>
          <w:rFonts w:ascii="Arial" w:eastAsiaTheme="minorHAnsi" w:hAnsi="Arial" w:cs="Arial"/>
          <w:b/>
          <w:sz w:val="20"/>
          <w:szCs w:val="20"/>
          <w:lang w:val="en-ZA"/>
        </w:rPr>
      </w:pPr>
    </w:p>
    <w:p w14:paraId="22D2EDDF" w14:textId="77777777" w:rsidR="000A2B13" w:rsidRDefault="000A2B13" w:rsidP="000A2B13">
      <w:pPr>
        <w:tabs>
          <w:tab w:val="left" w:pos="3435"/>
        </w:tabs>
        <w:spacing w:after="160" w:line="240" w:lineRule="auto"/>
        <w:jc w:val="both"/>
        <w:rPr>
          <w:rFonts w:ascii="Arial" w:eastAsiaTheme="minorHAnsi" w:hAnsi="Arial" w:cs="Arial"/>
          <w:b/>
          <w:sz w:val="20"/>
          <w:szCs w:val="20"/>
          <w:lang w:val="en-ZA"/>
        </w:rPr>
      </w:pPr>
    </w:p>
    <w:p w14:paraId="60555263" w14:textId="77777777" w:rsidR="005F0FE7" w:rsidRDefault="005F0FE7" w:rsidP="000A2B13">
      <w:pPr>
        <w:tabs>
          <w:tab w:val="left" w:pos="3435"/>
        </w:tabs>
        <w:spacing w:after="160" w:line="240" w:lineRule="auto"/>
        <w:jc w:val="both"/>
        <w:rPr>
          <w:rFonts w:ascii="Arial" w:eastAsiaTheme="minorHAnsi" w:hAnsi="Arial" w:cs="Arial"/>
          <w:b/>
          <w:sz w:val="20"/>
          <w:szCs w:val="20"/>
          <w:lang w:val="en-ZA"/>
        </w:rPr>
      </w:pPr>
    </w:p>
    <w:p w14:paraId="03FD29E2" w14:textId="77777777" w:rsidR="005F0FE7" w:rsidRDefault="005F0FE7" w:rsidP="000A2B13">
      <w:pPr>
        <w:tabs>
          <w:tab w:val="left" w:pos="3435"/>
        </w:tabs>
        <w:spacing w:after="160" w:line="240" w:lineRule="auto"/>
        <w:jc w:val="both"/>
        <w:rPr>
          <w:rFonts w:ascii="Arial" w:eastAsiaTheme="minorHAnsi" w:hAnsi="Arial" w:cs="Arial"/>
          <w:b/>
          <w:sz w:val="20"/>
          <w:szCs w:val="20"/>
          <w:lang w:val="en-ZA"/>
        </w:rPr>
      </w:pPr>
    </w:p>
    <w:p w14:paraId="444680B3" w14:textId="77777777" w:rsidR="005F0FE7" w:rsidRDefault="005F0FE7" w:rsidP="000A2B13">
      <w:pPr>
        <w:tabs>
          <w:tab w:val="left" w:pos="3435"/>
        </w:tabs>
        <w:spacing w:after="160" w:line="240" w:lineRule="auto"/>
        <w:jc w:val="both"/>
        <w:rPr>
          <w:rFonts w:ascii="Arial" w:eastAsiaTheme="minorHAnsi" w:hAnsi="Arial" w:cs="Arial"/>
          <w:b/>
          <w:sz w:val="20"/>
          <w:szCs w:val="20"/>
          <w:lang w:val="en-ZA"/>
        </w:rPr>
      </w:pPr>
    </w:p>
    <w:p w14:paraId="10FC3697" w14:textId="77777777" w:rsidR="00562812" w:rsidRDefault="00562812" w:rsidP="000A2B13">
      <w:pPr>
        <w:tabs>
          <w:tab w:val="left" w:pos="3435"/>
        </w:tabs>
        <w:spacing w:after="0" w:line="240" w:lineRule="auto"/>
        <w:ind w:right="-472"/>
        <w:rPr>
          <w:rFonts w:ascii="Arial" w:eastAsiaTheme="minorHAnsi" w:hAnsi="Arial" w:cs="Arial"/>
          <w:b/>
          <w:sz w:val="20"/>
          <w:szCs w:val="20"/>
          <w:lang w:val="en-ZA"/>
        </w:rPr>
      </w:pPr>
    </w:p>
    <w:p w14:paraId="36C709A3" w14:textId="77777777" w:rsidR="00E21BEA" w:rsidRDefault="00E21BEA" w:rsidP="00BE6ECC">
      <w:pPr>
        <w:tabs>
          <w:tab w:val="left" w:pos="3435"/>
        </w:tabs>
        <w:spacing w:after="0" w:line="240" w:lineRule="auto"/>
        <w:ind w:right="-472"/>
        <w:rPr>
          <w:rFonts w:ascii="Arial" w:eastAsiaTheme="minorHAnsi" w:hAnsi="Arial" w:cs="Arial"/>
          <w:b/>
          <w:sz w:val="20"/>
          <w:szCs w:val="20"/>
          <w:lang w:val="en-ZA"/>
        </w:rPr>
      </w:pPr>
      <w:r>
        <w:rPr>
          <w:rFonts w:ascii="Arial" w:eastAsiaTheme="minorHAnsi" w:hAnsi="Arial" w:cs="Arial"/>
          <w:b/>
          <w:sz w:val="20"/>
          <w:szCs w:val="20"/>
          <w:lang w:val="en-ZA"/>
        </w:rPr>
        <w:t>PRICING SCHEDULE</w:t>
      </w:r>
      <w:r w:rsidR="00954DE5">
        <w:rPr>
          <w:rFonts w:ascii="Arial" w:eastAsiaTheme="minorHAnsi" w:hAnsi="Arial" w:cs="Arial"/>
          <w:b/>
          <w:sz w:val="20"/>
          <w:szCs w:val="20"/>
          <w:lang w:val="en-ZA"/>
        </w:rPr>
        <w:t>/ BILL OF QUANTITIES: PLEASE QUOTE AS PER THE ATTACHED SPECIFICATIONS</w:t>
      </w:r>
    </w:p>
    <w:p w14:paraId="0CC97055" w14:textId="77777777" w:rsidR="002C64AA" w:rsidRDefault="002C64AA" w:rsidP="002C64AA">
      <w:pPr>
        <w:spacing w:after="0" w:line="240" w:lineRule="auto"/>
        <w:rPr>
          <w:rFonts w:ascii="Arial" w:eastAsia="Times" w:hAnsi="Arial" w:cs="Arial"/>
          <w:b/>
          <w:bCs/>
          <w:sz w:val="20"/>
          <w:szCs w:val="20"/>
          <w:lang w:eastAsia="zh-TW"/>
        </w:rPr>
      </w:pPr>
      <w:r>
        <w:rPr>
          <w:rFonts w:ascii="Arial" w:eastAsia="Times" w:hAnsi="Arial" w:cs="Arial"/>
          <w:b/>
          <w:bCs/>
          <w:sz w:val="20"/>
          <w:szCs w:val="20"/>
          <w:lang w:eastAsia="zh-TW"/>
        </w:rPr>
        <w:t xml:space="preserve"> </w:t>
      </w:r>
    </w:p>
    <w:p w14:paraId="26E7369C" w14:textId="77777777" w:rsidR="00210C2D" w:rsidRDefault="002C64AA" w:rsidP="002C64AA">
      <w:pPr>
        <w:tabs>
          <w:tab w:val="left" w:pos="3435"/>
        </w:tabs>
        <w:spacing w:after="0"/>
        <w:ind w:right="-472"/>
        <w:rPr>
          <w:rFonts w:ascii="Arial" w:hAnsi="Arial" w:cs="Arial"/>
          <w:sz w:val="20"/>
          <w:szCs w:val="20"/>
        </w:rPr>
      </w:pPr>
      <w:r>
        <w:rPr>
          <w:rFonts w:ascii="Arial" w:eastAsia="Times" w:hAnsi="Arial" w:cs="Arial"/>
          <w:b/>
          <w:bCs/>
          <w:sz w:val="20"/>
          <w:szCs w:val="20"/>
          <w:lang w:eastAsia="zh-TW"/>
        </w:rPr>
        <w:t>* Bidders must complete the table below for each programme they are bidding for.</w:t>
      </w:r>
    </w:p>
    <w:tbl>
      <w:tblPr>
        <w:tblpPr w:leftFromText="180" w:rightFromText="180" w:vertAnchor="text" w:horzAnchor="margin" w:tblpXSpec="center" w:tblpY="137"/>
        <w:tblW w:w="11330" w:type="dxa"/>
        <w:tblLook w:val="04A0" w:firstRow="1" w:lastRow="0" w:firstColumn="1" w:lastColumn="0" w:noHBand="0" w:noVBand="1"/>
      </w:tblPr>
      <w:tblGrid>
        <w:gridCol w:w="4832"/>
        <w:gridCol w:w="1537"/>
        <w:gridCol w:w="1701"/>
        <w:gridCol w:w="3260"/>
      </w:tblGrid>
      <w:tr w:rsidR="003D3A90" w:rsidRPr="003D3A90" w14:paraId="5EC5FCD9" w14:textId="77777777" w:rsidTr="003A429E">
        <w:trPr>
          <w:trHeight w:val="315"/>
        </w:trPr>
        <w:tc>
          <w:tcPr>
            <w:tcW w:w="11330" w:type="dxa"/>
            <w:gridSpan w:val="4"/>
            <w:tcBorders>
              <w:top w:val="single" w:sz="8" w:space="0" w:color="auto"/>
              <w:left w:val="single" w:sz="8" w:space="0" w:color="auto"/>
              <w:bottom w:val="single" w:sz="8" w:space="0" w:color="auto"/>
              <w:right w:val="single" w:sz="8" w:space="0" w:color="000000"/>
            </w:tcBorders>
            <w:shd w:val="clear" w:color="000000" w:fill="E7E6E6"/>
            <w:vAlign w:val="center"/>
            <w:hideMark/>
          </w:tcPr>
          <w:p w14:paraId="0F26CE53" w14:textId="77777777" w:rsidR="003D3A90" w:rsidRPr="003D3A90" w:rsidRDefault="003D3A90" w:rsidP="003D3A90">
            <w:pPr>
              <w:spacing w:after="0" w:line="240" w:lineRule="auto"/>
              <w:jc w:val="center"/>
              <w:rPr>
                <w:rFonts w:ascii="Arial" w:eastAsia="Times New Roman" w:hAnsi="Arial" w:cs="Arial"/>
                <w:b/>
                <w:bCs/>
                <w:color w:val="000000"/>
                <w:lang w:val="en-ZA" w:eastAsia="en-ZA" w:bidi="kn-IN"/>
              </w:rPr>
            </w:pPr>
            <w:r w:rsidRPr="003D3A90">
              <w:rPr>
                <w:rFonts w:ascii="Arial" w:eastAsia="Times New Roman" w:hAnsi="Arial" w:cs="Arial"/>
                <w:b/>
                <w:bCs/>
                <w:color w:val="000000"/>
                <w:lang w:eastAsia="en-ZA" w:bidi="kn-IN"/>
              </w:rPr>
              <w:t>Learning Field</w:t>
            </w:r>
          </w:p>
        </w:tc>
      </w:tr>
      <w:tr w:rsidR="003D3A90" w:rsidRPr="003D3A90" w14:paraId="33918809" w14:textId="77777777" w:rsidTr="003A429E">
        <w:trPr>
          <w:trHeight w:val="645"/>
        </w:trPr>
        <w:tc>
          <w:tcPr>
            <w:tcW w:w="4832" w:type="dxa"/>
            <w:vMerge w:val="restart"/>
            <w:tcBorders>
              <w:top w:val="nil"/>
              <w:left w:val="single" w:sz="8" w:space="0" w:color="auto"/>
              <w:bottom w:val="single" w:sz="8" w:space="0" w:color="000000"/>
              <w:right w:val="single" w:sz="8" w:space="0" w:color="auto"/>
            </w:tcBorders>
            <w:shd w:val="clear" w:color="000000" w:fill="E7E6E6"/>
            <w:vAlign w:val="center"/>
            <w:hideMark/>
          </w:tcPr>
          <w:p w14:paraId="6C820199" w14:textId="77777777" w:rsidR="003D3A90" w:rsidRPr="003D3A90" w:rsidRDefault="003D3A90" w:rsidP="003D3A90">
            <w:pPr>
              <w:spacing w:after="0" w:line="240" w:lineRule="auto"/>
              <w:rPr>
                <w:rFonts w:ascii="Arial" w:eastAsia="Times New Roman" w:hAnsi="Arial" w:cs="Arial"/>
                <w:b/>
                <w:bCs/>
                <w:color w:val="000000"/>
                <w:lang w:val="en-ZA" w:eastAsia="en-ZA" w:bidi="kn-IN"/>
              </w:rPr>
            </w:pPr>
            <w:r w:rsidRPr="003D3A90">
              <w:rPr>
                <w:rFonts w:ascii="Arial" w:eastAsia="Times New Roman" w:hAnsi="Arial" w:cs="Arial"/>
                <w:b/>
                <w:bCs/>
                <w:color w:val="000000"/>
                <w:lang w:eastAsia="en-ZA" w:bidi="kn-IN"/>
              </w:rPr>
              <w:t>Learning Field</w:t>
            </w:r>
          </w:p>
        </w:tc>
        <w:tc>
          <w:tcPr>
            <w:tcW w:w="1537" w:type="dxa"/>
            <w:tcBorders>
              <w:top w:val="nil"/>
              <w:left w:val="nil"/>
              <w:bottom w:val="nil"/>
              <w:right w:val="single" w:sz="8" w:space="0" w:color="auto"/>
            </w:tcBorders>
            <w:shd w:val="clear" w:color="000000" w:fill="E7E6E6"/>
            <w:vAlign w:val="center"/>
            <w:hideMark/>
          </w:tcPr>
          <w:p w14:paraId="52843295" w14:textId="77777777" w:rsidR="003D3A90" w:rsidRPr="003D3A90" w:rsidRDefault="003D3A90" w:rsidP="003D3A90">
            <w:pPr>
              <w:spacing w:after="0" w:line="240" w:lineRule="auto"/>
              <w:jc w:val="center"/>
              <w:rPr>
                <w:rFonts w:ascii="Arial" w:eastAsia="Times New Roman" w:hAnsi="Arial" w:cs="Arial"/>
                <w:b/>
                <w:bCs/>
                <w:color w:val="000000"/>
                <w:lang w:val="en-ZA" w:eastAsia="en-ZA" w:bidi="kn-IN"/>
              </w:rPr>
            </w:pPr>
            <w:r w:rsidRPr="003D3A90">
              <w:rPr>
                <w:rFonts w:ascii="Arial" w:eastAsia="Times New Roman" w:hAnsi="Arial" w:cs="Arial"/>
                <w:b/>
                <w:bCs/>
                <w:color w:val="000000"/>
                <w:lang w:eastAsia="en-ZA" w:bidi="kn-IN"/>
              </w:rPr>
              <w:t>No. Participants/</w:t>
            </w:r>
          </w:p>
        </w:tc>
        <w:tc>
          <w:tcPr>
            <w:tcW w:w="1701" w:type="dxa"/>
            <w:vMerge w:val="restart"/>
            <w:tcBorders>
              <w:top w:val="nil"/>
              <w:left w:val="single" w:sz="8" w:space="0" w:color="auto"/>
              <w:bottom w:val="single" w:sz="8" w:space="0" w:color="000000"/>
              <w:right w:val="single" w:sz="8" w:space="0" w:color="auto"/>
            </w:tcBorders>
            <w:shd w:val="clear" w:color="000000" w:fill="E7E6E6"/>
            <w:vAlign w:val="center"/>
            <w:hideMark/>
          </w:tcPr>
          <w:p w14:paraId="34955C77" w14:textId="77777777" w:rsidR="003D3A90" w:rsidRPr="003D3A90" w:rsidRDefault="003D3A90" w:rsidP="003D3A90">
            <w:pPr>
              <w:spacing w:after="0" w:line="240" w:lineRule="auto"/>
              <w:jc w:val="center"/>
              <w:rPr>
                <w:rFonts w:ascii="Arial" w:eastAsia="Times New Roman" w:hAnsi="Arial" w:cs="Arial"/>
                <w:b/>
                <w:bCs/>
                <w:color w:val="000000"/>
                <w:lang w:val="en-ZA" w:eastAsia="en-ZA" w:bidi="kn-IN"/>
              </w:rPr>
            </w:pPr>
            <w:r w:rsidRPr="003D3A90">
              <w:rPr>
                <w:rFonts w:ascii="Arial" w:eastAsia="Times New Roman" w:hAnsi="Arial" w:cs="Arial"/>
                <w:b/>
                <w:bCs/>
                <w:color w:val="000000"/>
                <w:lang w:eastAsia="en-ZA" w:bidi="kn-IN"/>
              </w:rPr>
              <w:t>City/Town</w:t>
            </w:r>
          </w:p>
        </w:tc>
        <w:tc>
          <w:tcPr>
            <w:tcW w:w="3260" w:type="dxa"/>
            <w:vMerge w:val="restart"/>
            <w:tcBorders>
              <w:top w:val="nil"/>
              <w:left w:val="single" w:sz="8" w:space="0" w:color="auto"/>
              <w:bottom w:val="single" w:sz="8" w:space="0" w:color="000000"/>
              <w:right w:val="single" w:sz="8" w:space="0" w:color="auto"/>
            </w:tcBorders>
            <w:shd w:val="clear" w:color="000000" w:fill="E7E6E6"/>
            <w:vAlign w:val="center"/>
            <w:hideMark/>
          </w:tcPr>
          <w:p w14:paraId="61090F01" w14:textId="77777777" w:rsidR="003D3A90" w:rsidRPr="003D3A90" w:rsidRDefault="003D3A90" w:rsidP="003D3A90">
            <w:pPr>
              <w:spacing w:after="0" w:line="240" w:lineRule="auto"/>
              <w:jc w:val="center"/>
              <w:rPr>
                <w:rFonts w:ascii="Arial" w:eastAsia="Times New Roman" w:hAnsi="Arial" w:cs="Arial"/>
                <w:b/>
                <w:bCs/>
                <w:color w:val="000000"/>
                <w:lang w:val="en-ZA" w:eastAsia="en-ZA" w:bidi="kn-IN"/>
              </w:rPr>
            </w:pPr>
            <w:r w:rsidRPr="003D3A90">
              <w:rPr>
                <w:rFonts w:ascii="Arial" w:eastAsia="Times New Roman" w:hAnsi="Arial" w:cs="Arial"/>
                <w:b/>
                <w:bCs/>
                <w:color w:val="000000"/>
                <w:lang w:eastAsia="en-ZA" w:bidi="kn-IN"/>
              </w:rPr>
              <w:t>Total (Rands)</w:t>
            </w:r>
          </w:p>
        </w:tc>
      </w:tr>
      <w:tr w:rsidR="003D3A90" w:rsidRPr="003D3A90" w14:paraId="7A4BBDF8" w14:textId="77777777" w:rsidTr="003A429E">
        <w:trPr>
          <w:trHeight w:val="360"/>
        </w:trPr>
        <w:tc>
          <w:tcPr>
            <w:tcW w:w="4832" w:type="dxa"/>
            <w:vMerge/>
            <w:tcBorders>
              <w:top w:val="nil"/>
              <w:left w:val="single" w:sz="8" w:space="0" w:color="auto"/>
              <w:bottom w:val="single" w:sz="8" w:space="0" w:color="000000"/>
              <w:right w:val="single" w:sz="8" w:space="0" w:color="auto"/>
            </w:tcBorders>
            <w:vAlign w:val="center"/>
            <w:hideMark/>
          </w:tcPr>
          <w:p w14:paraId="711C7F9B" w14:textId="77777777" w:rsidR="003D3A90" w:rsidRPr="003D3A90" w:rsidRDefault="003D3A90" w:rsidP="003D3A90">
            <w:pPr>
              <w:spacing w:after="0" w:line="240" w:lineRule="auto"/>
              <w:rPr>
                <w:rFonts w:ascii="Arial" w:eastAsia="Times New Roman" w:hAnsi="Arial" w:cs="Arial"/>
                <w:b/>
                <w:bCs/>
                <w:color w:val="000000"/>
                <w:lang w:val="en-ZA" w:eastAsia="en-ZA" w:bidi="kn-IN"/>
              </w:rPr>
            </w:pPr>
          </w:p>
        </w:tc>
        <w:tc>
          <w:tcPr>
            <w:tcW w:w="1537" w:type="dxa"/>
            <w:tcBorders>
              <w:top w:val="nil"/>
              <w:left w:val="nil"/>
              <w:bottom w:val="single" w:sz="8" w:space="0" w:color="auto"/>
              <w:right w:val="single" w:sz="8" w:space="0" w:color="auto"/>
            </w:tcBorders>
            <w:shd w:val="clear" w:color="000000" w:fill="E7E6E6"/>
            <w:vAlign w:val="center"/>
            <w:hideMark/>
          </w:tcPr>
          <w:p w14:paraId="6D58624E" w14:textId="77777777" w:rsidR="003D3A90" w:rsidRPr="003D3A90" w:rsidRDefault="003D3A90" w:rsidP="003D3A90">
            <w:pPr>
              <w:spacing w:after="0" w:line="240" w:lineRule="auto"/>
              <w:jc w:val="center"/>
              <w:rPr>
                <w:rFonts w:ascii="Arial" w:eastAsia="Times New Roman" w:hAnsi="Arial" w:cs="Arial"/>
                <w:b/>
                <w:bCs/>
                <w:color w:val="000000"/>
                <w:lang w:val="en-ZA" w:eastAsia="en-ZA" w:bidi="kn-IN"/>
              </w:rPr>
            </w:pPr>
            <w:r w:rsidRPr="003D3A90">
              <w:rPr>
                <w:rFonts w:ascii="Arial" w:eastAsia="Times New Roman" w:hAnsi="Arial" w:cs="Arial"/>
                <w:b/>
                <w:bCs/>
                <w:color w:val="000000"/>
                <w:lang w:eastAsia="en-ZA" w:bidi="kn-IN"/>
              </w:rPr>
              <w:t>Quantities</w:t>
            </w:r>
          </w:p>
        </w:tc>
        <w:tc>
          <w:tcPr>
            <w:tcW w:w="1701" w:type="dxa"/>
            <w:vMerge/>
            <w:tcBorders>
              <w:top w:val="nil"/>
              <w:left w:val="single" w:sz="8" w:space="0" w:color="auto"/>
              <w:bottom w:val="single" w:sz="8" w:space="0" w:color="000000"/>
              <w:right w:val="single" w:sz="8" w:space="0" w:color="auto"/>
            </w:tcBorders>
            <w:vAlign w:val="center"/>
            <w:hideMark/>
          </w:tcPr>
          <w:p w14:paraId="72C0340F" w14:textId="77777777" w:rsidR="003D3A90" w:rsidRPr="003D3A90" w:rsidRDefault="003D3A90" w:rsidP="003D3A90">
            <w:pPr>
              <w:spacing w:after="0" w:line="240" w:lineRule="auto"/>
              <w:rPr>
                <w:rFonts w:ascii="Arial" w:eastAsia="Times New Roman" w:hAnsi="Arial" w:cs="Arial"/>
                <w:b/>
                <w:bCs/>
                <w:color w:val="000000"/>
                <w:lang w:val="en-ZA" w:eastAsia="en-ZA" w:bidi="kn-IN"/>
              </w:rPr>
            </w:pPr>
          </w:p>
        </w:tc>
        <w:tc>
          <w:tcPr>
            <w:tcW w:w="3260" w:type="dxa"/>
            <w:vMerge/>
            <w:tcBorders>
              <w:top w:val="nil"/>
              <w:left w:val="single" w:sz="8" w:space="0" w:color="auto"/>
              <w:bottom w:val="single" w:sz="8" w:space="0" w:color="000000"/>
              <w:right w:val="single" w:sz="8" w:space="0" w:color="auto"/>
            </w:tcBorders>
            <w:vAlign w:val="center"/>
            <w:hideMark/>
          </w:tcPr>
          <w:p w14:paraId="529A08AD" w14:textId="77777777" w:rsidR="003D3A90" w:rsidRPr="003D3A90" w:rsidRDefault="003D3A90" w:rsidP="003D3A90">
            <w:pPr>
              <w:spacing w:after="0" w:line="240" w:lineRule="auto"/>
              <w:rPr>
                <w:rFonts w:ascii="Arial" w:eastAsia="Times New Roman" w:hAnsi="Arial" w:cs="Arial"/>
                <w:b/>
                <w:bCs/>
                <w:color w:val="000000"/>
                <w:lang w:val="en-ZA" w:eastAsia="en-ZA" w:bidi="kn-IN"/>
              </w:rPr>
            </w:pPr>
          </w:p>
        </w:tc>
      </w:tr>
      <w:tr w:rsidR="003D3A90" w:rsidRPr="003D3A90" w14:paraId="4D6BDF43" w14:textId="77777777" w:rsidTr="003A429E">
        <w:trPr>
          <w:trHeight w:val="465"/>
        </w:trPr>
        <w:tc>
          <w:tcPr>
            <w:tcW w:w="4832" w:type="dxa"/>
            <w:tcBorders>
              <w:top w:val="nil"/>
              <w:left w:val="single" w:sz="8" w:space="0" w:color="auto"/>
              <w:bottom w:val="single" w:sz="8" w:space="0" w:color="auto"/>
              <w:right w:val="single" w:sz="8" w:space="0" w:color="auto"/>
            </w:tcBorders>
            <w:shd w:val="clear" w:color="auto" w:fill="E7E6E6" w:themeFill="background2"/>
            <w:vAlign w:val="center"/>
            <w:hideMark/>
          </w:tcPr>
          <w:p w14:paraId="46C3CD3A" w14:textId="77777777" w:rsidR="003D3A90" w:rsidRPr="003D3A90" w:rsidRDefault="003D3A90" w:rsidP="003D3A90">
            <w:pPr>
              <w:spacing w:after="0" w:line="240" w:lineRule="auto"/>
              <w:rPr>
                <w:rFonts w:ascii="Arial" w:eastAsia="Times New Roman" w:hAnsi="Arial" w:cs="Arial"/>
                <w:color w:val="000000"/>
                <w:lang w:val="en-ZA" w:eastAsia="en-ZA" w:bidi="kn-IN"/>
              </w:rPr>
            </w:pPr>
            <w:r w:rsidRPr="003D3A90">
              <w:rPr>
                <w:rFonts w:ascii="Arial" w:eastAsia="Times New Roman" w:hAnsi="Arial" w:cs="Arial"/>
                <w:color w:val="000000"/>
                <w:lang w:eastAsia="en-ZA" w:bidi="kn-IN"/>
              </w:rPr>
              <w:t xml:space="preserve">1. </w:t>
            </w:r>
            <w:r w:rsidRPr="003D3A90">
              <w:rPr>
                <w:rFonts w:ascii="Arial" w:eastAsia="Times New Roman" w:hAnsi="Arial" w:cs="Arial"/>
                <w:b/>
                <w:bCs/>
                <w:color w:val="000000"/>
                <w:lang w:eastAsia="en-ZA" w:bidi="kn-IN"/>
              </w:rPr>
              <w:t>Learnership</w:t>
            </w:r>
          </w:p>
        </w:tc>
        <w:tc>
          <w:tcPr>
            <w:tcW w:w="1537" w:type="dxa"/>
            <w:tcBorders>
              <w:top w:val="nil"/>
              <w:left w:val="nil"/>
              <w:bottom w:val="single" w:sz="8" w:space="0" w:color="auto"/>
              <w:right w:val="single" w:sz="8" w:space="0" w:color="auto"/>
            </w:tcBorders>
            <w:shd w:val="clear" w:color="000000" w:fill="E7E6E6"/>
            <w:vAlign w:val="center"/>
            <w:hideMark/>
          </w:tcPr>
          <w:p w14:paraId="60A506E8" w14:textId="77777777" w:rsidR="003D3A90" w:rsidRPr="003D3A90" w:rsidRDefault="003D3A90" w:rsidP="003D3A90">
            <w:pPr>
              <w:spacing w:after="0" w:line="240" w:lineRule="auto"/>
              <w:rPr>
                <w:rFonts w:eastAsia="Times New Roman" w:cs="Calibri"/>
                <w:color w:val="000000"/>
                <w:lang w:val="en-ZA" w:eastAsia="en-ZA" w:bidi="kn-IN"/>
              </w:rPr>
            </w:pPr>
            <w:r w:rsidRPr="003D3A90">
              <w:rPr>
                <w:rFonts w:eastAsia="Times New Roman" w:cs="Calibri"/>
                <w:color w:val="000000"/>
                <w:lang w:val="en-ZA" w:eastAsia="en-ZA" w:bidi="kn-IN"/>
              </w:rPr>
              <w:t> </w:t>
            </w:r>
          </w:p>
        </w:tc>
        <w:tc>
          <w:tcPr>
            <w:tcW w:w="1701" w:type="dxa"/>
            <w:tcBorders>
              <w:top w:val="nil"/>
              <w:left w:val="nil"/>
              <w:bottom w:val="single" w:sz="8" w:space="0" w:color="auto"/>
              <w:right w:val="single" w:sz="8" w:space="0" w:color="auto"/>
            </w:tcBorders>
            <w:shd w:val="clear" w:color="000000" w:fill="E7E6E6"/>
            <w:vAlign w:val="center"/>
            <w:hideMark/>
          </w:tcPr>
          <w:p w14:paraId="3606CE25" w14:textId="77777777" w:rsidR="003D3A90" w:rsidRPr="003D3A90" w:rsidRDefault="003D3A90" w:rsidP="003D3A90">
            <w:pPr>
              <w:spacing w:after="0" w:line="240" w:lineRule="auto"/>
              <w:rPr>
                <w:rFonts w:eastAsia="Times New Roman" w:cs="Calibri"/>
                <w:color w:val="000000"/>
                <w:lang w:val="en-ZA" w:eastAsia="en-ZA" w:bidi="kn-IN"/>
              </w:rPr>
            </w:pPr>
            <w:r w:rsidRPr="003D3A90">
              <w:rPr>
                <w:rFonts w:eastAsia="Times New Roman" w:cs="Calibri"/>
                <w:color w:val="000000"/>
                <w:lang w:val="en-ZA" w:eastAsia="en-ZA" w:bidi="kn-IN"/>
              </w:rPr>
              <w:t> </w:t>
            </w:r>
          </w:p>
        </w:tc>
        <w:tc>
          <w:tcPr>
            <w:tcW w:w="3260" w:type="dxa"/>
            <w:tcBorders>
              <w:top w:val="nil"/>
              <w:left w:val="nil"/>
              <w:bottom w:val="single" w:sz="8" w:space="0" w:color="auto"/>
              <w:right w:val="single" w:sz="8" w:space="0" w:color="auto"/>
            </w:tcBorders>
            <w:shd w:val="clear" w:color="000000" w:fill="E7E6E6"/>
            <w:vAlign w:val="center"/>
            <w:hideMark/>
          </w:tcPr>
          <w:p w14:paraId="3E1F2F71" w14:textId="77777777" w:rsidR="003D3A90" w:rsidRPr="003D3A90" w:rsidRDefault="003D3A90" w:rsidP="003D3A90">
            <w:pPr>
              <w:spacing w:after="0" w:line="240" w:lineRule="auto"/>
              <w:rPr>
                <w:rFonts w:eastAsia="Times New Roman" w:cs="Calibri"/>
                <w:color w:val="000000"/>
                <w:lang w:val="en-ZA" w:eastAsia="en-ZA" w:bidi="kn-IN"/>
              </w:rPr>
            </w:pPr>
            <w:r w:rsidRPr="003D3A90">
              <w:rPr>
                <w:rFonts w:eastAsia="Times New Roman" w:cs="Calibri"/>
                <w:color w:val="000000"/>
                <w:lang w:val="en-ZA" w:eastAsia="en-ZA" w:bidi="kn-IN"/>
              </w:rPr>
              <w:t> </w:t>
            </w:r>
          </w:p>
        </w:tc>
      </w:tr>
      <w:tr w:rsidR="003D3A90" w:rsidRPr="003D3A90" w14:paraId="52A3B9DF" w14:textId="77777777" w:rsidTr="003A429E">
        <w:trPr>
          <w:trHeight w:val="435"/>
        </w:trPr>
        <w:tc>
          <w:tcPr>
            <w:tcW w:w="4832" w:type="dxa"/>
            <w:vMerge w:val="restart"/>
            <w:tcBorders>
              <w:top w:val="nil"/>
              <w:left w:val="single" w:sz="8" w:space="0" w:color="auto"/>
              <w:bottom w:val="single" w:sz="8" w:space="0" w:color="000000"/>
              <w:right w:val="single" w:sz="8" w:space="0" w:color="auto"/>
            </w:tcBorders>
            <w:shd w:val="clear" w:color="auto" w:fill="auto"/>
            <w:vAlign w:val="center"/>
            <w:hideMark/>
          </w:tcPr>
          <w:p w14:paraId="3E60E5AE" w14:textId="77777777" w:rsidR="003D3A90" w:rsidRPr="003D3A90" w:rsidRDefault="003D3A90" w:rsidP="003D3A90">
            <w:pPr>
              <w:spacing w:after="0" w:line="240" w:lineRule="auto"/>
              <w:rPr>
                <w:rFonts w:ascii="Arial" w:eastAsia="Times New Roman" w:hAnsi="Arial" w:cs="Arial"/>
                <w:color w:val="000000"/>
                <w:lang w:val="en-ZA" w:eastAsia="en-ZA" w:bidi="kn-IN"/>
              </w:rPr>
            </w:pPr>
            <w:r w:rsidRPr="003D3A90">
              <w:rPr>
                <w:rFonts w:ascii="Arial" w:eastAsia="Times New Roman" w:hAnsi="Arial" w:cs="Arial"/>
                <w:color w:val="000000"/>
                <w:lang w:eastAsia="en-ZA" w:bidi="kn-IN"/>
              </w:rPr>
              <w:t>1.</w:t>
            </w:r>
            <w:r w:rsidRPr="003D3A90">
              <w:rPr>
                <w:rFonts w:ascii="Arial" w:eastAsia="Times New Roman" w:hAnsi="Arial" w:cs="Arial"/>
                <w:color w:val="000000"/>
                <w:sz w:val="14"/>
                <w:szCs w:val="14"/>
                <w:lang w:eastAsia="en-ZA" w:bidi="kn-IN"/>
              </w:rPr>
              <w:t> </w:t>
            </w:r>
            <w:r w:rsidRPr="003D3A90">
              <w:rPr>
                <w:rFonts w:ascii="Arial" w:eastAsia="Times New Roman" w:hAnsi="Arial" w:cs="Arial"/>
                <w:color w:val="000000"/>
                <w:lang w:eastAsia="en-ZA" w:bidi="kn-IN"/>
              </w:rPr>
              <w:t>1</w:t>
            </w:r>
            <w:r w:rsidRPr="003D3A90">
              <w:rPr>
                <w:rFonts w:ascii="Arial" w:eastAsia="Times New Roman" w:hAnsi="Arial" w:cs="Arial"/>
                <w:color w:val="000000"/>
                <w:sz w:val="14"/>
                <w:szCs w:val="14"/>
                <w:lang w:eastAsia="en-ZA" w:bidi="kn-IN"/>
              </w:rPr>
              <w:t> </w:t>
            </w:r>
            <w:r w:rsidRPr="003D3A90">
              <w:rPr>
                <w:rFonts w:ascii="Arial" w:eastAsia="Times New Roman" w:hAnsi="Arial" w:cs="Arial"/>
                <w:color w:val="000000"/>
                <w:lang w:eastAsia="en-ZA" w:bidi="kn-IN"/>
              </w:rPr>
              <w:t xml:space="preserve">Further Education and Training Certificate:  New Venture Creation NQF Level 4 learnership     </w:t>
            </w:r>
          </w:p>
        </w:tc>
        <w:tc>
          <w:tcPr>
            <w:tcW w:w="1537" w:type="dxa"/>
            <w:vMerge w:val="restart"/>
            <w:tcBorders>
              <w:top w:val="nil"/>
              <w:left w:val="single" w:sz="8" w:space="0" w:color="auto"/>
              <w:bottom w:val="single" w:sz="8" w:space="0" w:color="000000"/>
              <w:right w:val="single" w:sz="8" w:space="0" w:color="auto"/>
            </w:tcBorders>
            <w:shd w:val="clear" w:color="auto" w:fill="auto"/>
            <w:vAlign w:val="center"/>
            <w:hideMark/>
          </w:tcPr>
          <w:p w14:paraId="265823F9" w14:textId="77777777" w:rsidR="003D3A90" w:rsidRPr="003D3A90" w:rsidRDefault="003D3A90" w:rsidP="003D3A90">
            <w:pPr>
              <w:spacing w:after="0" w:line="240" w:lineRule="auto"/>
              <w:jc w:val="center"/>
              <w:rPr>
                <w:rFonts w:ascii="Arial" w:eastAsia="Times New Roman" w:hAnsi="Arial" w:cs="Arial"/>
                <w:color w:val="000000"/>
                <w:lang w:val="en-ZA" w:eastAsia="en-ZA" w:bidi="kn-IN"/>
              </w:rPr>
            </w:pPr>
            <w:r w:rsidRPr="003D3A90">
              <w:rPr>
                <w:rFonts w:ascii="Arial" w:eastAsia="Times New Roman" w:hAnsi="Arial" w:cs="Arial"/>
                <w:color w:val="000000"/>
                <w:lang w:eastAsia="en-ZA" w:bidi="kn-IN"/>
              </w:rPr>
              <w:t>40</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1E68C02E" w14:textId="77777777" w:rsidR="003D3A90" w:rsidRPr="003D3A90" w:rsidRDefault="003D3A90" w:rsidP="003A4218">
            <w:pPr>
              <w:spacing w:after="0" w:line="240" w:lineRule="auto"/>
              <w:rPr>
                <w:rFonts w:ascii="Arial" w:eastAsia="Times New Roman" w:hAnsi="Arial" w:cs="Arial"/>
                <w:color w:val="000000"/>
                <w:lang w:val="en-ZA" w:eastAsia="en-ZA" w:bidi="kn-IN"/>
              </w:rPr>
            </w:pPr>
            <w:r w:rsidRPr="003D3A90">
              <w:rPr>
                <w:rFonts w:ascii="Arial" w:eastAsia="Times New Roman" w:hAnsi="Arial" w:cs="Arial"/>
                <w:color w:val="000000"/>
                <w:lang w:eastAsia="en-ZA" w:bidi="kn-IN"/>
              </w:rPr>
              <w:t xml:space="preserve">     </w:t>
            </w:r>
            <w:r w:rsidR="003A4218">
              <w:rPr>
                <w:rFonts w:ascii="Arial" w:eastAsia="Times New Roman" w:hAnsi="Arial" w:cs="Arial"/>
                <w:color w:val="000000"/>
                <w:lang w:eastAsia="en-ZA" w:bidi="kn-IN"/>
              </w:rPr>
              <w:t xml:space="preserve"> </w:t>
            </w:r>
            <w:r w:rsidRPr="003D3A90">
              <w:rPr>
                <w:rFonts w:ascii="Arial" w:eastAsia="Times New Roman" w:hAnsi="Arial" w:cs="Arial"/>
                <w:color w:val="000000"/>
                <w:lang w:eastAsia="en-ZA" w:bidi="kn-IN"/>
              </w:rPr>
              <w:t>Winburg</w:t>
            </w:r>
          </w:p>
        </w:tc>
        <w:tc>
          <w:tcPr>
            <w:tcW w:w="3260" w:type="dxa"/>
            <w:vMerge w:val="restart"/>
            <w:tcBorders>
              <w:top w:val="nil"/>
              <w:left w:val="single" w:sz="8" w:space="0" w:color="auto"/>
              <w:bottom w:val="single" w:sz="8" w:space="0" w:color="000000"/>
              <w:right w:val="single" w:sz="8" w:space="0" w:color="auto"/>
            </w:tcBorders>
            <w:shd w:val="clear" w:color="auto" w:fill="auto"/>
            <w:vAlign w:val="center"/>
            <w:hideMark/>
          </w:tcPr>
          <w:p w14:paraId="33A16B72" w14:textId="77777777" w:rsidR="003D3A90" w:rsidRPr="003D3A90" w:rsidRDefault="002C64AA" w:rsidP="003D3A90">
            <w:pPr>
              <w:spacing w:after="0" w:line="240" w:lineRule="auto"/>
              <w:rPr>
                <w:rFonts w:ascii="Arial" w:eastAsia="Times New Roman" w:hAnsi="Arial" w:cs="Arial"/>
                <w:color w:val="000000"/>
                <w:lang w:val="en-ZA" w:eastAsia="en-ZA" w:bidi="kn-IN"/>
              </w:rPr>
            </w:pPr>
            <w:r>
              <w:rPr>
                <w:rFonts w:ascii="Arial" w:eastAsia="Times New Roman" w:hAnsi="Arial" w:cs="Arial"/>
                <w:color w:val="000000"/>
                <w:lang w:val="en-ZA" w:eastAsia="en-ZA" w:bidi="kn-IN"/>
              </w:rPr>
              <w:t xml:space="preserve">R </w:t>
            </w:r>
            <w:r w:rsidR="003D3A90" w:rsidRPr="003D3A90">
              <w:rPr>
                <w:rFonts w:ascii="Arial" w:eastAsia="Times New Roman" w:hAnsi="Arial" w:cs="Arial"/>
                <w:color w:val="000000"/>
                <w:lang w:val="en-ZA" w:eastAsia="en-ZA" w:bidi="kn-IN"/>
              </w:rPr>
              <w:t> </w:t>
            </w:r>
          </w:p>
        </w:tc>
      </w:tr>
      <w:tr w:rsidR="003D3A90" w:rsidRPr="003D3A90" w14:paraId="5D46F685" w14:textId="77777777" w:rsidTr="003A429E">
        <w:trPr>
          <w:trHeight w:val="408"/>
        </w:trPr>
        <w:tc>
          <w:tcPr>
            <w:tcW w:w="4832" w:type="dxa"/>
            <w:vMerge/>
            <w:tcBorders>
              <w:top w:val="nil"/>
              <w:left w:val="single" w:sz="8" w:space="0" w:color="auto"/>
              <w:bottom w:val="single" w:sz="8" w:space="0" w:color="000000"/>
              <w:right w:val="single" w:sz="8" w:space="0" w:color="auto"/>
            </w:tcBorders>
            <w:vAlign w:val="center"/>
            <w:hideMark/>
          </w:tcPr>
          <w:p w14:paraId="6E1E8876" w14:textId="77777777" w:rsidR="003D3A90" w:rsidRPr="003D3A90" w:rsidRDefault="003D3A90" w:rsidP="003D3A90">
            <w:pPr>
              <w:spacing w:after="0" w:line="240" w:lineRule="auto"/>
              <w:rPr>
                <w:rFonts w:ascii="Arial" w:eastAsia="Times New Roman" w:hAnsi="Arial" w:cs="Arial"/>
                <w:color w:val="000000"/>
                <w:lang w:val="en-ZA" w:eastAsia="en-ZA" w:bidi="kn-IN"/>
              </w:rPr>
            </w:pPr>
          </w:p>
        </w:tc>
        <w:tc>
          <w:tcPr>
            <w:tcW w:w="1537" w:type="dxa"/>
            <w:vMerge/>
            <w:tcBorders>
              <w:top w:val="nil"/>
              <w:left w:val="single" w:sz="8" w:space="0" w:color="auto"/>
              <w:bottom w:val="single" w:sz="8" w:space="0" w:color="000000"/>
              <w:right w:val="single" w:sz="8" w:space="0" w:color="auto"/>
            </w:tcBorders>
            <w:vAlign w:val="center"/>
            <w:hideMark/>
          </w:tcPr>
          <w:p w14:paraId="2465F8A7" w14:textId="77777777" w:rsidR="003D3A90" w:rsidRPr="003D3A90" w:rsidRDefault="003D3A90" w:rsidP="003D3A90">
            <w:pPr>
              <w:spacing w:after="0" w:line="240" w:lineRule="auto"/>
              <w:rPr>
                <w:rFonts w:ascii="Arial" w:eastAsia="Times New Roman" w:hAnsi="Arial" w:cs="Arial"/>
                <w:color w:val="000000"/>
                <w:lang w:val="en-ZA" w:eastAsia="en-ZA" w:bidi="kn-IN"/>
              </w:rPr>
            </w:pPr>
          </w:p>
        </w:tc>
        <w:tc>
          <w:tcPr>
            <w:tcW w:w="1701" w:type="dxa"/>
            <w:vMerge/>
            <w:tcBorders>
              <w:top w:val="nil"/>
              <w:left w:val="single" w:sz="8" w:space="0" w:color="auto"/>
              <w:bottom w:val="single" w:sz="8" w:space="0" w:color="000000"/>
              <w:right w:val="single" w:sz="8" w:space="0" w:color="auto"/>
            </w:tcBorders>
            <w:vAlign w:val="center"/>
            <w:hideMark/>
          </w:tcPr>
          <w:p w14:paraId="7700D3CA" w14:textId="77777777" w:rsidR="003D3A90" w:rsidRPr="003D3A90" w:rsidRDefault="003D3A90" w:rsidP="003D3A90">
            <w:pPr>
              <w:spacing w:after="0" w:line="240" w:lineRule="auto"/>
              <w:rPr>
                <w:rFonts w:ascii="Arial" w:eastAsia="Times New Roman" w:hAnsi="Arial" w:cs="Arial"/>
                <w:color w:val="000000"/>
                <w:lang w:val="en-ZA" w:eastAsia="en-ZA" w:bidi="kn-IN"/>
              </w:rPr>
            </w:pPr>
          </w:p>
        </w:tc>
        <w:tc>
          <w:tcPr>
            <w:tcW w:w="3260" w:type="dxa"/>
            <w:vMerge/>
            <w:tcBorders>
              <w:top w:val="nil"/>
              <w:left w:val="single" w:sz="8" w:space="0" w:color="auto"/>
              <w:bottom w:val="single" w:sz="8" w:space="0" w:color="000000"/>
              <w:right w:val="single" w:sz="8" w:space="0" w:color="auto"/>
            </w:tcBorders>
            <w:vAlign w:val="center"/>
            <w:hideMark/>
          </w:tcPr>
          <w:p w14:paraId="75C9E444" w14:textId="77777777" w:rsidR="003D3A90" w:rsidRPr="003D3A90" w:rsidRDefault="003D3A90" w:rsidP="003D3A90">
            <w:pPr>
              <w:spacing w:after="0" w:line="240" w:lineRule="auto"/>
              <w:rPr>
                <w:rFonts w:ascii="Arial" w:eastAsia="Times New Roman" w:hAnsi="Arial" w:cs="Arial"/>
                <w:color w:val="000000"/>
                <w:lang w:val="en-ZA" w:eastAsia="en-ZA" w:bidi="kn-IN"/>
              </w:rPr>
            </w:pPr>
          </w:p>
        </w:tc>
      </w:tr>
      <w:tr w:rsidR="003D3A90" w:rsidRPr="003D3A90" w14:paraId="575768FD" w14:textId="77777777" w:rsidTr="003A429E">
        <w:trPr>
          <w:trHeight w:val="435"/>
        </w:trPr>
        <w:tc>
          <w:tcPr>
            <w:tcW w:w="4832" w:type="dxa"/>
            <w:vMerge w:val="restart"/>
            <w:tcBorders>
              <w:top w:val="nil"/>
              <w:left w:val="single" w:sz="8" w:space="0" w:color="auto"/>
              <w:bottom w:val="single" w:sz="8" w:space="0" w:color="000000"/>
              <w:right w:val="single" w:sz="8" w:space="0" w:color="auto"/>
            </w:tcBorders>
            <w:shd w:val="clear" w:color="auto" w:fill="auto"/>
            <w:vAlign w:val="center"/>
            <w:hideMark/>
          </w:tcPr>
          <w:p w14:paraId="066C22DD" w14:textId="77777777" w:rsidR="003D3A90" w:rsidRPr="003D3A90" w:rsidRDefault="003D3A90" w:rsidP="003D3A90">
            <w:pPr>
              <w:spacing w:after="0" w:line="240" w:lineRule="auto"/>
              <w:rPr>
                <w:rFonts w:ascii="Arial" w:eastAsia="Times New Roman" w:hAnsi="Arial" w:cs="Arial"/>
                <w:color w:val="000000"/>
                <w:lang w:val="en-ZA" w:eastAsia="en-ZA" w:bidi="kn-IN"/>
              </w:rPr>
            </w:pPr>
            <w:r w:rsidRPr="003D3A90">
              <w:rPr>
                <w:rFonts w:ascii="Arial" w:eastAsia="Times New Roman" w:hAnsi="Arial" w:cs="Arial"/>
                <w:color w:val="000000"/>
                <w:lang w:eastAsia="en-ZA" w:bidi="kn-IN"/>
              </w:rPr>
              <w:t>1.2</w:t>
            </w:r>
            <w:r w:rsidRPr="003D3A90">
              <w:rPr>
                <w:rFonts w:ascii="Times New Roman" w:eastAsia="Times New Roman" w:hAnsi="Times New Roman"/>
                <w:color w:val="000000"/>
                <w:sz w:val="14"/>
                <w:szCs w:val="14"/>
                <w:lang w:eastAsia="en-ZA" w:bidi="kn-IN"/>
              </w:rPr>
              <w:t>  </w:t>
            </w:r>
            <w:r w:rsidRPr="003D3A90">
              <w:rPr>
                <w:rFonts w:ascii="Arial" w:eastAsia="Times New Roman" w:hAnsi="Arial" w:cs="Arial"/>
                <w:color w:val="000000"/>
                <w:lang w:eastAsia="en-ZA" w:bidi="kn-IN"/>
              </w:rPr>
              <w:t>National Certificate in  Occupational Health, Safety and Environment ( NQF Level 2)</w:t>
            </w:r>
          </w:p>
        </w:tc>
        <w:tc>
          <w:tcPr>
            <w:tcW w:w="153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D8223E4" w14:textId="77777777" w:rsidR="003D3A90" w:rsidRPr="003D3A90" w:rsidRDefault="003D3A90" w:rsidP="003D3A90">
            <w:pPr>
              <w:spacing w:after="0" w:line="240" w:lineRule="auto"/>
              <w:jc w:val="center"/>
              <w:rPr>
                <w:rFonts w:ascii="Arial" w:eastAsia="Times New Roman" w:hAnsi="Arial" w:cs="Arial"/>
                <w:color w:val="000000"/>
                <w:lang w:val="en-ZA" w:eastAsia="en-ZA" w:bidi="kn-IN"/>
              </w:rPr>
            </w:pPr>
            <w:r w:rsidRPr="003D3A90">
              <w:rPr>
                <w:rFonts w:ascii="Arial" w:eastAsia="Times New Roman" w:hAnsi="Arial" w:cs="Arial"/>
                <w:color w:val="000000"/>
                <w:lang w:eastAsia="en-ZA" w:bidi="kn-IN"/>
              </w:rPr>
              <w:t>40</w:t>
            </w:r>
          </w:p>
        </w:tc>
        <w:tc>
          <w:tcPr>
            <w:tcW w:w="170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4A7D718" w14:textId="77777777" w:rsidR="003D3A90" w:rsidRPr="003D3A90" w:rsidRDefault="003D3A90" w:rsidP="003D3A90">
            <w:pPr>
              <w:spacing w:after="0" w:line="240" w:lineRule="auto"/>
              <w:jc w:val="center"/>
              <w:rPr>
                <w:rFonts w:ascii="Arial" w:eastAsia="Times New Roman" w:hAnsi="Arial" w:cs="Arial"/>
                <w:color w:val="000000"/>
                <w:lang w:val="en-ZA" w:eastAsia="en-ZA" w:bidi="kn-IN"/>
              </w:rPr>
            </w:pPr>
            <w:r w:rsidRPr="003D3A90">
              <w:rPr>
                <w:rFonts w:ascii="Arial" w:eastAsia="Times New Roman" w:hAnsi="Arial" w:cs="Arial"/>
                <w:color w:val="000000"/>
                <w:lang w:eastAsia="en-ZA" w:bidi="kn-IN"/>
              </w:rPr>
              <w:t>Winburg</w:t>
            </w:r>
          </w:p>
        </w:tc>
        <w:tc>
          <w:tcPr>
            <w:tcW w:w="32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5F37189" w14:textId="77777777" w:rsidR="003D3A90" w:rsidRPr="003D3A90" w:rsidRDefault="002C64AA" w:rsidP="002C64AA">
            <w:pPr>
              <w:spacing w:after="0" w:line="240" w:lineRule="auto"/>
              <w:rPr>
                <w:rFonts w:ascii="Arial" w:eastAsia="Times New Roman" w:hAnsi="Arial" w:cs="Arial"/>
                <w:color w:val="000000"/>
                <w:lang w:val="en-ZA" w:eastAsia="en-ZA" w:bidi="kn-IN"/>
              </w:rPr>
            </w:pPr>
            <w:r>
              <w:rPr>
                <w:rFonts w:ascii="Arial" w:eastAsia="Times New Roman" w:hAnsi="Arial" w:cs="Arial"/>
                <w:color w:val="000000"/>
                <w:lang w:val="en-ZA" w:eastAsia="en-ZA" w:bidi="kn-IN"/>
              </w:rPr>
              <w:t>R</w:t>
            </w:r>
            <w:r w:rsidR="003D3A90" w:rsidRPr="003D3A90">
              <w:rPr>
                <w:rFonts w:ascii="Arial" w:eastAsia="Times New Roman" w:hAnsi="Arial" w:cs="Arial"/>
                <w:color w:val="000000"/>
                <w:lang w:val="en-ZA" w:eastAsia="en-ZA" w:bidi="kn-IN"/>
              </w:rPr>
              <w:t> </w:t>
            </w:r>
          </w:p>
        </w:tc>
      </w:tr>
      <w:tr w:rsidR="003D3A90" w:rsidRPr="003D3A90" w14:paraId="029A5173" w14:textId="77777777" w:rsidTr="003A429E">
        <w:trPr>
          <w:trHeight w:val="408"/>
        </w:trPr>
        <w:tc>
          <w:tcPr>
            <w:tcW w:w="4832" w:type="dxa"/>
            <w:vMerge/>
            <w:tcBorders>
              <w:top w:val="nil"/>
              <w:left w:val="single" w:sz="8" w:space="0" w:color="auto"/>
              <w:bottom w:val="single" w:sz="8" w:space="0" w:color="000000"/>
              <w:right w:val="single" w:sz="8" w:space="0" w:color="auto"/>
            </w:tcBorders>
            <w:vAlign w:val="center"/>
            <w:hideMark/>
          </w:tcPr>
          <w:p w14:paraId="4F63920B" w14:textId="77777777" w:rsidR="003D3A90" w:rsidRPr="003D3A90" w:rsidRDefault="003D3A90" w:rsidP="003D3A90">
            <w:pPr>
              <w:spacing w:after="0" w:line="240" w:lineRule="auto"/>
              <w:rPr>
                <w:rFonts w:ascii="Arial" w:eastAsia="Times New Roman" w:hAnsi="Arial" w:cs="Arial"/>
                <w:color w:val="000000"/>
                <w:lang w:val="en-ZA" w:eastAsia="en-ZA" w:bidi="kn-IN"/>
              </w:rPr>
            </w:pPr>
          </w:p>
        </w:tc>
        <w:tc>
          <w:tcPr>
            <w:tcW w:w="1537" w:type="dxa"/>
            <w:vMerge/>
            <w:tcBorders>
              <w:top w:val="nil"/>
              <w:left w:val="single" w:sz="8" w:space="0" w:color="auto"/>
              <w:bottom w:val="single" w:sz="8" w:space="0" w:color="000000"/>
              <w:right w:val="single" w:sz="8" w:space="0" w:color="auto"/>
            </w:tcBorders>
            <w:vAlign w:val="center"/>
            <w:hideMark/>
          </w:tcPr>
          <w:p w14:paraId="39E68B8F" w14:textId="77777777" w:rsidR="003D3A90" w:rsidRPr="003D3A90" w:rsidRDefault="003D3A90" w:rsidP="003D3A90">
            <w:pPr>
              <w:spacing w:after="0" w:line="240" w:lineRule="auto"/>
              <w:rPr>
                <w:rFonts w:ascii="Arial" w:eastAsia="Times New Roman" w:hAnsi="Arial" w:cs="Arial"/>
                <w:color w:val="000000"/>
                <w:lang w:val="en-ZA" w:eastAsia="en-ZA" w:bidi="kn-IN"/>
              </w:rPr>
            </w:pPr>
          </w:p>
        </w:tc>
        <w:tc>
          <w:tcPr>
            <w:tcW w:w="1701" w:type="dxa"/>
            <w:vMerge/>
            <w:tcBorders>
              <w:top w:val="nil"/>
              <w:left w:val="single" w:sz="8" w:space="0" w:color="auto"/>
              <w:bottom w:val="single" w:sz="8" w:space="0" w:color="000000"/>
              <w:right w:val="single" w:sz="8" w:space="0" w:color="auto"/>
            </w:tcBorders>
            <w:vAlign w:val="center"/>
            <w:hideMark/>
          </w:tcPr>
          <w:p w14:paraId="5C84C570" w14:textId="77777777" w:rsidR="003D3A90" w:rsidRPr="003D3A90" w:rsidRDefault="003D3A90" w:rsidP="003D3A90">
            <w:pPr>
              <w:spacing w:after="0" w:line="240" w:lineRule="auto"/>
              <w:rPr>
                <w:rFonts w:ascii="Arial" w:eastAsia="Times New Roman" w:hAnsi="Arial" w:cs="Arial"/>
                <w:color w:val="000000"/>
                <w:lang w:val="en-ZA" w:eastAsia="en-ZA" w:bidi="kn-IN"/>
              </w:rPr>
            </w:pPr>
          </w:p>
        </w:tc>
        <w:tc>
          <w:tcPr>
            <w:tcW w:w="3260" w:type="dxa"/>
            <w:vMerge/>
            <w:tcBorders>
              <w:top w:val="nil"/>
              <w:left w:val="single" w:sz="8" w:space="0" w:color="auto"/>
              <w:bottom w:val="single" w:sz="8" w:space="0" w:color="000000"/>
              <w:right w:val="single" w:sz="8" w:space="0" w:color="auto"/>
            </w:tcBorders>
            <w:vAlign w:val="center"/>
            <w:hideMark/>
          </w:tcPr>
          <w:p w14:paraId="6C974761" w14:textId="77777777" w:rsidR="003D3A90" w:rsidRPr="003D3A90" w:rsidRDefault="003D3A90" w:rsidP="003D3A90">
            <w:pPr>
              <w:spacing w:after="0" w:line="240" w:lineRule="auto"/>
              <w:rPr>
                <w:rFonts w:ascii="Arial" w:eastAsia="Times New Roman" w:hAnsi="Arial" w:cs="Arial"/>
                <w:color w:val="000000"/>
                <w:lang w:val="en-ZA" w:eastAsia="en-ZA" w:bidi="kn-IN"/>
              </w:rPr>
            </w:pPr>
          </w:p>
        </w:tc>
      </w:tr>
      <w:tr w:rsidR="003D3A90" w:rsidRPr="003D3A90" w14:paraId="156AE70E" w14:textId="77777777" w:rsidTr="003A429E">
        <w:trPr>
          <w:trHeight w:val="300"/>
        </w:trPr>
        <w:tc>
          <w:tcPr>
            <w:tcW w:w="4832" w:type="dxa"/>
            <w:vMerge w:val="restart"/>
            <w:tcBorders>
              <w:top w:val="nil"/>
              <w:left w:val="single" w:sz="8" w:space="0" w:color="auto"/>
              <w:bottom w:val="single" w:sz="8" w:space="0" w:color="000000"/>
              <w:right w:val="single" w:sz="8" w:space="0" w:color="auto"/>
            </w:tcBorders>
            <w:shd w:val="clear" w:color="auto" w:fill="auto"/>
            <w:vAlign w:val="center"/>
            <w:hideMark/>
          </w:tcPr>
          <w:p w14:paraId="753349F8" w14:textId="77777777" w:rsidR="003D3A90" w:rsidRPr="003D3A90" w:rsidRDefault="003D3A90" w:rsidP="003D3A90">
            <w:pPr>
              <w:spacing w:after="0" w:line="240" w:lineRule="auto"/>
              <w:rPr>
                <w:rFonts w:ascii="Arial" w:eastAsia="Times New Roman" w:hAnsi="Arial" w:cs="Arial"/>
                <w:color w:val="000000"/>
                <w:lang w:val="en-ZA" w:eastAsia="en-ZA" w:bidi="kn-IN"/>
              </w:rPr>
            </w:pPr>
            <w:r w:rsidRPr="003D3A90">
              <w:rPr>
                <w:rFonts w:ascii="Arial" w:eastAsia="Times New Roman" w:hAnsi="Arial" w:cs="Arial"/>
                <w:color w:val="000000"/>
                <w:lang w:eastAsia="en-ZA" w:bidi="kn-IN"/>
              </w:rPr>
              <w:t>1.3</w:t>
            </w:r>
            <w:r w:rsidRPr="003D3A90">
              <w:rPr>
                <w:rFonts w:ascii="Arial" w:eastAsia="Times New Roman" w:hAnsi="Arial" w:cs="Arial"/>
                <w:color w:val="000000"/>
                <w:sz w:val="14"/>
                <w:szCs w:val="14"/>
                <w:lang w:eastAsia="en-ZA" w:bidi="kn-IN"/>
              </w:rPr>
              <w:t>  </w:t>
            </w:r>
            <w:r w:rsidRPr="003D3A90">
              <w:rPr>
                <w:rFonts w:ascii="Arial" w:eastAsia="Times New Roman" w:hAnsi="Arial" w:cs="Arial"/>
                <w:color w:val="000000"/>
                <w:lang w:eastAsia="en-ZA" w:bidi="kn-IN"/>
              </w:rPr>
              <w:t>Further Education and Training Certificate</w:t>
            </w:r>
            <w:r w:rsidRPr="003D3A90">
              <w:rPr>
                <w:rFonts w:ascii="Arial" w:eastAsia="Times New Roman" w:hAnsi="Arial" w:cs="Arial"/>
                <w:color w:val="000000"/>
                <w:sz w:val="14"/>
                <w:szCs w:val="14"/>
                <w:lang w:eastAsia="en-ZA" w:bidi="kn-IN"/>
              </w:rPr>
              <w:t xml:space="preserve">  </w:t>
            </w:r>
            <w:r w:rsidRPr="003D3A90">
              <w:rPr>
                <w:rFonts w:ascii="Arial" w:eastAsia="Times New Roman" w:hAnsi="Arial" w:cs="Arial"/>
                <w:color w:val="000000"/>
                <w:lang w:eastAsia="en-ZA" w:bidi="kn-IN"/>
              </w:rPr>
              <w:t>Postal Frontline Service (NQF Level 4)</w:t>
            </w:r>
          </w:p>
        </w:tc>
        <w:tc>
          <w:tcPr>
            <w:tcW w:w="153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BA99AD8" w14:textId="77777777" w:rsidR="003D3A90" w:rsidRPr="003D3A90" w:rsidRDefault="003D3A90" w:rsidP="003D3A90">
            <w:pPr>
              <w:spacing w:after="0" w:line="240" w:lineRule="auto"/>
              <w:jc w:val="center"/>
              <w:rPr>
                <w:rFonts w:ascii="Arial" w:eastAsia="Times New Roman" w:hAnsi="Arial" w:cs="Arial"/>
                <w:color w:val="000000"/>
                <w:lang w:val="en-ZA" w:eastAsia="en-ZA" w:bidi="kn-IN"/>
              </w:rPr>
            </w:pPr>
            <w:r w:rsidRPr="003D3A90">
              <w:rPr>
                <w:rFonts w:ascii="Arial" w:eastAsia="Times New Roman" w:hAnsi="Arial" w:cs="Arial"/>
                <w:color w:val="000000"/>
                <w:lang w:eastAsia="en-ZA" w:bidi="kn-IN"/>
              </w:rPr>
              <w:t>40</w:t>
            </w:r>
          </w:p>
        </w:tc>
        <w:tc>
          <w:tcPr>
            <w:tcW w:w="170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4A622AA" w14:textId="77777777" w:rsidR="003D3A90" w:rsidRPr="003D3A90" w:rsidRDefault="003D3A90" w:rsidP="003D3A90">
            <w:pPr>
              <w:spacing w:after="0" w:line="240" w:lineRule="auto"/>
              <w:jc w:val="center"/>
              <w:rPr>
                <w:rFonts w:ascii="Arial" w:eastAsia="Times New Roman" w:hAnsi="Arial" w:cs="Arial"/>
                <w:color w:val="000000"/>
                <w:lang w:val="en-ZA" w:eastAsia="en-ZA" w:bidi="kn-IN"/>
              </w:rPr>
            </w:pPr>
            <w:r w:rsidRPr="003D3A90">
              <w:rPr>
                <w:rFonts w:ascii="Arial" w:eastAsia="Times New Roman" w:hAnsi="Arial" w:cs="Arial"/>
                <w:color w:val="000000"/>
                <w:lang w:eastAsia="en-ZA" w:bidi="kn-IN"/>
              </w:rPr>
              <w:t>Winburg</w:t>
            </w:r>
          </w:p>
        </w:tc>
        <w:tc>
          <w:tcPr>
            <w:tcW w:w="32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48CB790" w14:textId="77777777" w:rsidR="003D3A90" w:rsidRPr="003D3A90" w:rsidRDefault="002C64AA" w:rsidP="002C64AA">
            <w:pPr>
              <w:spacing w:after="0" w:line="240" w:lineRule="auto"/>
              <w:rPr>
                <w:rFonts w:ascii="Arial" w:eastAsia="Times New Roman" w:hAnsi="Arial" w:cs="Arial"/>
                <w:color w:val="000000"/>
                <w:lang w:val="en-ZA" w:eastAsia="en-ZA" w:bidi="kn-IN"/>
              </w:rPr>
            </w:pPr>
            <w:r>
              <w:rPr>
                <w:rFonts w:ascii="Arial" w:eastAsia="Times New Roman" w:hAnsi="Arial" w:cs="Arial"/>
                <w:color w:val="000000"/>
                <w:lang w:val="en-ZA" w:eastAsia="en-ZA" w:bidi="kn-IN"/>
              </w:rPr>
              <w:t>R</w:t>
            </w:r>
            <w:r w:rsidR="003D3A90" w:rsidRPr="003D3A90">
              <w:rPr>
                <w:rFonts w:ascii="Arial" w:eastAsia="Times New Roman" w:hAnsi="Arial" w:cs="Arial"/>
                <w:color w:val="000000"/>
                <w:lang w:val="en-ZA" w:eastAsia="en-ZA" w:bidi="kn-IN"/>
              </w:rPr>
              <w:t> </w:t>
            </w:r>
          </w:p>
        </w:tc>
      </w:tr>
      <w:tr w:rsidR="003D3A90" w:rsidRPr="003D3A90" w14:paraId="28E120BB" w14:textId="77777777" w:rsidTr="003A429E">
        <w:trPr>
          <w:trHeight w:val="408"/>
        </w:trPr>
        <w:tc>
          <w:tcPr>
            <w:tcW w:w="4832" w:type="dxa"/>
            <w:vMerge/>
            <w:tcBorders>
              <w:top w:val="nil"/>
              <w:left w:val="single" w:sz="8" w:space="0" w:color="auto"/>
              <w:bottom w:val="single" w:sz="8" w:space="0" w:color="000000"/>
              <w:right w:val="single" w:sz="8" w:space="0" w:color="auto"/>
            </w:tcBorders>
            <w:vAlign w:val="center"/>
            <w:hideMark/>
          </w:tcPr>
          <w:p w14:paraId="412ED276" w14:textId="77777777" w:rsidR="003D3A90" w:rsidRPr="003D3A90" w:rsidRDefault="003D3A90" w:rsidP="003D3A90">
            <w:pPr>
              <w:spacing w:after="0" w:line="240" w:lineRule="auto"/>
              <w:rPr>
                <w:rFonts w:ascii="Arial" w:eastAsia="Times New Roman" w:hAnsi="Arial" w:cs="Arial"/>
                <w:color w:val="000000"/>
                <w:lang w:val="en-ZA" w:eastAsia="en-ZA" w:bidi="kn-IN"/>
              </w:rPr>
            </w:pPr>
          </w:p>
        </w:tc>
        <w:tc>
          <w:tcPr>
            <w:tcW w:w="1537" w:type="dxa"/>
            <w:vMerge/>
            <w:tcBorders>
              <w:top w:val="nil"/>
              <w:left w:val="single" w:sz="8" w:space="0" w:color="auto"/>
              <w:bottom w:val="single" w:sz="8" w:space="0" w:color="000000"/>
              <w:right w:val="single" w:sz="8" w:space="0" w:color="auto"/>
            </w:tcBorders>
            <w:vAlign w:val="center"/>
            <w:hideMark/>
          </w:tcPr>
          <w:p w14:paraId="3C4CD28F" w14:textId="77777777" w:rsidR="003D3A90" w:rsidRPr="003D3A90" w:rsidRDefault="003D3A90" w:rsidP="003D3A90">
            <w:pPr>
              <w:spacing w:after="0" w:line="240" w:lineRule="auto"/>
              <w:rPr>
                <w:rFonts w:ascii="Arial" w:eastAsia="Times New Roman" w:hAnsi="Arial" w:cs="Arial"/>
                <w:color w:val="000000"/>
                <w:lang w:val="en-ZA" w:eastAsia="en-ZA" w:bidi="kn-IN"/>
              </w:rPr>
            </w:pPr>
          </w:p>
        </w:tc>
        <w:tc>
          <w:tcPr>
            <w:tcW w:w="1701" w:type="dxa"/>
            <w:vMerge/>
            <w:tcBorders>
              <w:top w:val="nil"/>
              <w:left w:val="single" w:sz="8" w:space="0" w:color="auto"/>
              <w:bottom w:val="single" w:sz="8" w:space="0" w:color="000000"/>
              <w:right w:val="single" w:sz="8" w:space="0" w:color="auto"/>
            </w:tcBorders>
            <w:vAlign w:val="center"/>
            <w:hideMark/>
          </w:tcPr>
          <w:p w14:paraId="6A367BAF" w14:textId="77777777" w:rsidR="003D3A90" w:rsidRPr="003D3A90" w:rsidRDefault="003D3A90" w:rsidP="003D3A90">
            <w:pPr>
              <w:spacing w:after="0" w:line="240" w:lineRule="auto"/>
              <w:rPr>
                <w:rFonts w:ascii="Arial" w:eastAsia="Times New Roman" w:hAnsi="Arial" w:cs="Arial"/>
                <w:color w:val="000000"/>
                <w:lang w:val="en-ZA" w:eastAsia="en-ZA" w:bidi="kn-IN"/>
              </w:rPr>
            </w:pPr>
          </w:p>
        </w:tc>
        <w:tc>
          <w:tcPr>
            <w:tcW w:w="3260" w:type="dxa"/>
            <w:vMerge/>
            <w:tcBorders>
              <w:top w:val="nil"/>
              <w:left w:val="single" w:sz="8" w:space="0" w:color="auto"/>
              <w:bottom w:val="single" w:sz="8" w:space="0" w:color="000000"/>
              <w:right w:val="single" w:sz="8" w:space="0" w:color="auto"/>
            </w:tcBorders>
            <w:vAlign w:val="center"/>
            <w:hideMark/>
          </w:tcPr>
          <w:p w14:paraId="4733CA35" w14:textId="77777777" w:rsidR="003D3A90" w:rsidRPr="003D3A90" w:rsidRDefault="003D3A90" w:rsidP="003D3A90">
            <w:pPr>
              <w:spacing w:after="0" w:line="240" w:lineRule="auto"/>
              <w:rPr>
                <w:rFonts w:ascii="Arial" w:eastAsia="Times New Roman" w:hAnsi="Arial" w:cs="Arial"/>
                <w:color w:val="000000"/>
                <w:lang w:val="en-ZA" w:eastAsia="en-ZA" w:bidi="kn-IN"/>
              </w:rPr>
            </w:pPr>
          </w:p>
        </w:tc>
      </w:tr>
      <w:tr w:rsidR="003D3A90" w:rsidRPr="003D3A90" w14:paraId="275734AA" w14:textId="77777777" w:rsidTr="003A429E">
        <w:trPr>
          <w:trHeight w:val="300"/>
        </w:trPr>
        <w:tc>
          <w:tcPr>
            <w:tcW w:w="4832" w:type="dxa"/>
            <w:vMerge w:val="restart"/>
            <w:tcBorders>
              <w:top w:val="nil"/>
              <w:left w:val="single" w:sz="8" w:space="0" w:color="auto"/>
              <w:bottom w:val="single" w:sz="8" w:space="0" w:color="000000"/>
              <w:right w:val="single" w:sz="8" w:space="0" w:color="auto"/>
            </w:tcBorders>
            <w:shd w:val="clear" w:color="auto" w:fill="auto"/>
            <w:vAlign w:val="center"/>
            <w:hideMark/>
          </w:tcPr>
          <w:p w14:paraId="5FB178BA" w14:textId="77777777" w:rsidR="003D3A90" w:rsidRPr="003D3A90" w:rsidRDefault="003D3A90" w:rsidP="003D3A90">
            <w:pPr>
              <w:spacing w:after="0" w:line="240" w:lineRule="auto"/>
              <w:rPr>
                <w:rFonts w:ascii="Arial" w:eastAsia="Times New Roman" w:hAnsi="Arial" w:cs="Arial"/>
                <w:color w:val="000000"/>
                <w:lang w:val="en-ZA" w:eastAsia="en-ZA" w:bidi="kn-IN"/>
              </w:rPr>
            </w:pPr>
            <w:r w:rsidRPr="003D3A90">
              <w:rPr>
                <w:rFonts w:ascii="Arial" w:eastAsia="Times New Roman" w:hAnsi="Arial" w:cs="Arial"/>
                <w:color w:val="000000"/>
                <w:lang w:eastAsia="en-ZA" w:bidi="kn-IN"/>
              </w:rPr>
              <w:t>1.4</w:t>
            </w:r>
            <w:r w:rsidRPr="003D3A90">
              <w:rPr>
                <w:rFonts w:ascii="Times New Roman" w:eastAsia="Times New Roman" w:hAnsi="Times New Roman"/>
                <w:color w:val="000000"/>
                <w:sz w:val="14"/>
                <w:szCs w:val="14"/>
                <w:lang w:eastAsia="en-ZA" w:bidi="kn-IN"/>
              </w:rPr>
              <w:t xml:space="preserve">  </w:t>
            </w:r>
            <w:r w:rsidRPr="003D3A90">
              <w:rPr>
                <w:rFonts w:ascii="Arial" w:eastAsia="Times New Roman" w:hAnsi="Arial" w:cs="Arial"/>
                <w:color w:val="000000"/>
                <w:lang w:eastAsia="en-ZA" w:bidi="kn-IN"/>
              </w:rPr>
              <w:t>National Certificate: Specialist Hygiene &amp; Cleaning  Services Learnership (NQF Level 2)</w:t>
            </w:r>
          </w:p>
        </w:tc>
        <w:tc>
          <w:tcPr>
            <w:tcW w:w="1537" w:type="dxa"/>
            <w:vMerge w:val="restart"/>
            <w:tcBorders>
              <w:top w:val="nil"/>
              <w:left w:val="single" w:sz="8" w:space="0" w:color="auto"/>
              <w:bottom w:val="single" w:sz="8" w:space="0" w:color="000000"/>
              <w:right w:val="single" w:sz="8" w:space="0" w:color="auto"/>
            </w:tcBorders>
            <w:shd w:val="clear" w:color="auto" w:fill="auto"/>
            <w:vAlign w:val="center"/>
            <w:hideMark/>
          </w:tcPr>
          <w:p w14:paraId="36716CC2" w14:textId="77777777" w:rsidR="003D3A90" w:rsidRPr="003D3A90" w:rsidRDefault="003D3A90" w:rsidP="003D3A90">
            <w:pPr>
              <w:spacing w:after="0" w:line="240" w:lineRule="auto"/>
              <w:jc w:val="center"/>
              <w:rPr>
                <w:rFonts w:ascii="Arial" w:eastAsia="Times New Roman" w:hAnsi="Arial" w:cs="Arial"/>
                <w:color w:val="000000"/>
                <w:lang w:val="en-ZA" w:eastAsia="en-ZA" w:bidi="kn-IN"/>
              </w:rPr>
            </w:pPr>
            <w:r w:rsidRPr="003D3A90">
              <w:rPr>
                <w:rFonts w:ascii="Arial" w:eastAsia="Times New Roman" w:hAnsi="Arial" w:cs="Arial"/>
                <w:color w:val="000000"/>
                <w:lang w:eastAsia="en-ZA" w:bidi="kn-IN"/>
              </w:rPr>
              <w:t>40</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38662B9D" w14:textId="77777777" w:rsidR="003D3A90" w:rsidRPr="003D3A90" w:rsidRDefault="003D3A90" w:rsidP="003D3A90">
            <w:pPr>
              <w:spacing w:after="0" w:line="240" w:lineRule="auto"/>
              <w:jc w:val="center"/>
              <w:rPr>
                <w:rFonts w:ascii="Arial" w:eastAsia="Times New Roman" w:hAnsi="Arial" w:cs="Arial"/>
                <w:color w:val="000000"/>
                <w:lang w:val="en-ZA" w:eastAsia="en-ZA" w:bidi="kn-IN"/>
              </w:rPr>
            </w:pPr>
            <w:r w:rsidRPr="003D3A90">
              <w:rPr>
                <w:rFonts w:ascii="Arial" w:eastAsia="Times New Roman" w:hAnsi="Arial" w:cs="Arial"/>
                <w:color w:val="000000"/>
                <w:lang w:eastAsia="en-ZA" w:bidi="kn-IN"/>
              </w:rPr>
              <w:t>Winburg</w:t>
            </w:r>
          </w:p>
        </w:tc>
        <w:tc>
          <w:tcPr>
            <w:tcW w:w="3260" w:type="dxa"/>
            <w:vMerge w:val="restart"/>
            <w:tcBorders>
              <w:top w:val="nil"/>
              <w:left w:val="single" w:sz="8" w:space="0" w:color="auto"/>
              <w:bottom w:val="single" w:sz="8" w:space="0" w:color="000000"/>
              <w:right w:val="single" w:sz="8" w:space="0" w:color="auto"/>
            </w:tcBorders>
            <w:shd w:val="clear" w:color="auto" w:fill="auto"/>
            <w:vAlign w:val="center"/>
            <w:hideMark/>
          </w:tcPr>
          <w:p w14:paraId="42A3F768" w14:textId="77777777" w:rsidR="003D3A90" w:rsidRPr="003D3A90" w:rsidRDefault="002C64AA" w:rsidP="002C64AA">
            <w:pPr>
              <w:spacing w:after="0" w:line="240" w:lineRule="auto"/>
              <w:rPr>
                <w:rFonts w:ascii="Arial" w:eastAsia="Times New Roman" w:hAnsi="Arial" w:cs="Arial"/>
                <w:color w:val="000000"/>
                <w:lang w:val="en-ZA" w:eastAsia="en-ZA" w:bidi="kn-IN"/>
              </w:rPr>
            </w:pPr>
            <w:r>
              <w:rPr>
                <w:rFonts w:ascii="Arial" w:eastAsia="Times New Roman" w:hAnsi="Arial" w:cs="Arial"/>
                <w:color w:val="000000"/>
                <w:lang w:val="en-ZA" w:eastAsia="en-ZA" w:bidi="kn-IN"/>
              </w:rPr>
              <w:t>R</w:t>
            </w:r>
            <w:r w:rsidR="003D3A90" w:rsidRPr="003D3A90">
              <w:rPr>
                <w:rFonts w:ascii="Arial" w:eastAsia="Times New Roman" w:hAnsi="Arial" w:cs="Arial"/>
                <w:color w:val="000000"/>
                <w:lang w:val="en-ZA" w:eastAsia="en-ZA" w:bidi="kn-IN"/>
              </w:rPr>
              <w:t> </w:t>
            </w:r>
          </w:p>
        </w:tc>
      </w:tr>
      <w:tr w:rsidR="003D3A90" w:rsidRPr="003D3A90" w14:paraId="08F433AC" w14:textId="77777777" w:rsidTr="003A429E">
        <w:trPr>
          <w:trHeight w:val="408"/>
        </w:trPr>
        <w:tc>
          <w:tcPr>
            <w:tcW w:w="4832" w:type="dxa"/>
            <w:vMerge/>
            <w:tcBorders>
              <w:top w:val="nil"/>
              <w:left w:val="single" w:sz="8" w:space="0" w:color="auto"/>
              <w:bottom w:val="single" w:sz="8" w:space="0" w:color="000000"/>
              <w:right w:val="single" w:sz="8" w:space="0" w:color="auto"/>
            </w:tcBorders>
            <w:vAlign w:val="center"/>
            <w:hideMark/>
          </w:tcPr>
          <w:p w14:paraId="578C161A" w14:textId="77777777" w:rsidR="003D3A90" w:rsidRPr="003D3A90" w:rsidRDefault="003D3A90" w:rsidP="003D3A90">
            <w:pPr>
              <w:spacing w:after="0" w:line="240" w:lineRule="auto"/>
              <w:rPr>
                <w:rFonts w:ascii="Arial" w:eastAsia="Times New Roman" w:hAnsi="Arial" w:cs="Arial"/>
                <w:color w:val="000000"/>
                <w:lang w:val="en-ZA" w:eastAsia="en-ZA" w:bidi="kn-IN"/>
              </w:rPr>
            </w:pPr>
          </w:p>
        </w:tc>
        <w:tc>
          <w:tcPr>
            <w:tcW w:w="1537" w:type="dxa"/>
            <w:vMerge/>
            <w:tcBorders>
              <w:top w:val="nil"/>
              <w:left w:val="single" w:sz="8" w:space="0" w:color="auto"/>
              <w:bottom w:val="single" w:sz="8" w:space="0" w:color="000000"/>
              <w:right w:val="single" w:sz="8" w:space="0" w:color="auto"/>
            </w:tcBorders>
            <w:vAlign w:val="center"/>
            <w:hideMark/>
          </w:tcPr>
          <w:p w14:paraId="3438D410" w14:textId="77777777" w:rsidR="003D3A90" w:rsidRPr="003D3A90" w:rsidRDefault="003D3A90" w:rsidP="003D3A90">
            <w:pPr>
              <w:spacing w:after="0" w:line="240" w:lineRule="auto"/>
              <w:rPr>
                <w:rFonts w:ascii="Arial" w:eastAsia="Times New Roman" w:hAnsi="Arial" w:cs="Arial"/>
                <w:color w:val="000000"/>
                <w:lang w:val="en-ZA" w:eastAsia="en-ZA" w:bidi="kn-IN"/>
              </w:rPr>
            </w:pPr>
          </w:p>
        </w:tc>
        <w:tc>
          <w:tcPr>
            <w:tcW w:w="1701" w:type="dxa"/>
            <w:vMerge/>
            <w:tcBorders>
              <w:top w:val="nil"/>
              <w:left w:val="single" w:sz="8" w:space="0" w:color="auto"/>
              <w:bottom w:val="single" w:sz="8" w:space="0" w:color="000000"/>
              <w:right w:val="single" w:sz="8" w:space="0" w:color="auto"/>
            </w:tcBorders>
            <w:vAlign w:val="center"/>
            <w:hideMark/>
          </w:tcPr>
          <w:p w14:paraId="032C43E1" w14:textId="77777777" w:rsidR="003D3A90" w:rsidRPr="003D3A90" w:rsidRDefault="003D3A90" w:rsidP="003D3A90">
            <w:pPr>
              <w:spacing w:after="0" w:line="240" w:lineRule="auto"/>
              <w:rPr>
                <w:rFonts w:ascii="Arial" w:eastAsia="Times New Roman" w:hAnsi="Arial" w:cs="Arial"/>
                <w:color w:val="000000"/>
                <w:lang w:val="en-ZA" w:eastAsia="en-ZA" w:bidi="kn-IN"/>
              </w:rPr>
            </w:pPr>
          </w:p>
        </w:tc>
        <w:tc>
          <w:tcPr>
            <w:tcW w:w="3260" w:type="dxa"/>
            <w:vMerge/>
            <w:tcBorders>
              <w:top w:val="nil"/>
              <w:left w:val="single" w:sz="8" w:space="0" w:color="auto"/>
              <w:bottom w:val="single" w:sz="8" w:space="0" w:color="000000"/>
              <w:right w:val="single" w:sz="8" w:space="0" w:color="auto"/>
            </w:tcBorders>
            <w:vAlign w:val="center"/>
            <w:hideMark/>
          </w:tcPr>
          <w:p w14:paraId="5434CEF3" w14:textId="77777777" w:rsidR="003D3A90" w:rsidRPr="003D3A90" w:rsidRDefault="003D3A90" w:rsidP="003D3A90">
            <w:pPr>
              <w:spacing w:after="0" w:line="240" w:lineRule="auto"/>
              <w:rPr>
                <w:rFonts w:ascii="Arial" w:eastAsia="Times New Roman" w:hAnsi="Arial" w:cs="Arial"/>
                <w:color w:val="000000"/>
                <w:lang w:val="en-ZA" w:eastAsia="en-ZA" w:bidi="kn-IN"/>
              </w:rPr>
            </w:pPr>
          </w:p>
        </w:tc>
      </w:tr>
      <w:tr w:rsidR="003D3A90" w:rsidRPr="003D3A90" w14:paraId="2C039028" w14:textId="77777777" w:rsidTr="003A429E">
        <w:trPr>
          <w:trHeight w:val="499"/>
        </w:trPr>
        <w:tc>
          <w:tcPr>
            <w:tcW w:w="4832" w:type="dxa"/>
            <w:tcBorders>
              <w:top w:val="nil"/>
              <w:left w:val="single" w:sz="8" w:space="0" w:color="auto"/>
              <w:bottom w:val="single" w:sz="8" w:space="0" w:color="auto"/>
              <w:right w:val="single" w:sz="8" w:space="0" w:color="auto"/>
            </w:tcBorders>
            <w:shd w:val="clear" w:color="auto" w:fill="E7E6E6" w:themeFill="background2"/>
            <w:vAlign w:val="center"/>
            <w:hideMark/>
          </w:tcPr>
          <w:p w14:paraId="1B6F0D7A" w14:textId="77777777" w:rsidR="003D3A90" w:rsidRPr="003D3A90" w:rsidRDefault="003D3A90" w:rsidP="003D3A90">
            <w:pPr>
              <w:spacing w:after="0" w:line="240" w:lineRule="auto"/>
              <w:rPr>
                <w:rFonts w:ascii="Arial" w:eastAsia="Times New Roman" w:hAnsi="Arial" w:cs="Arial"/>
                <w:color w:val="000000"/>
                <w:lang w:val="en-ZA" w:eastAsia="en-ZA" w:bidi="kn-IN"/>
              </w:rPr>
            </w:pPr>
            <w:r w:rsidRPr="003D3A90">
              <w:rPr>
                <w:rFonts w:ascii="Arial" w:eastAsia="Times New Roman" w:hAnsi="Arial" w:cs="Arial"/>
                <w:color w:val="000000"/>
                <w:lang w:eastAsia="en-ZA" w:bidi="kn-IN"/>
              </w:rPr>
              <w:t xml:space="preserve">2. </w:t>
            </w:r>
            <w:r w:rsidRPr="003D3A90">
              <w:rPr>
                <w:rFonts w:ascii="Arial" w:eastAsia="Times New Roman" w:hAnsi="Arial" w:cs="Arial"/>
                <w:b/>
                <w:bCs/>
                <w:color w:val="000000"/>
                <w:lang w:eastAsia="en-ZA" w:bidi="kn-IN"/>
              </w:rPr>
              <w:t>Apprenticeship Trade Test (LP04-A)</w:t>
            </w:r>
          </w:p>
        </w:tc>
        <w:tc>
          <w:tcPr>
            <w:tcW w:w="1537" w:type="dxa"/>
            <w:tcBorders>
              <w:top w:val="nil"/>
              <w:left w:val="nil"/>
              <w:bottom w:val="single" w:sz="8" w:space="0" w:color="auto"/>
              <w:right w:val="single" w:sz="8" w:space="0" w:color="auto"/>
            </w:tcBorders>
            <w:shd w:val="clear" w:color="000000" w:fill="E7E6E6"/>
            <w:vAlign w:val="center"/>
            <w:hideMark/>
          </w:tcPr>
          <w:p w14:paraId="0E64B972" w14:textId="77777777" w:rsidR="003D3A90" w:rsidRPr="003D3A90" w:rsidRDefault="003D3A90" w:rsidP="003D3A90">
            <w:pPr>
              <w:spacing w:after="0" w:line="240" w:lineRule="auto"/>
              <w:rPr>
                <w:rFonts w:eastAsia="Times New Roman" w:cs="Calibri"/>
                <w:color w:val="000000"/>
                <w:lang w:val="en-ZA" w:eastAsia="en-ZA" w:bidi="kn-IN"/>
              </w:rPr>
            </w:pPr>
            <w:r w:rsidRPr="003D3A90">
              <w:rPr>
                <w:rFonts w:eastAsia="Times New Roman" w:cs="Calibri"/>
                <w:color w:val="000000"/>
                <w:lang w:val="en-ZA" w:eastAsia="en-ZA" w:bidi="kn-IN"/>
              </w:rPr>
              <w:t> </w:t>
            </w:r>
          </w:p>
        </w:tc>
        <w:tc>
          <w:tcPr>
            <w:tcW w:w="1701" w:type="dxa"/>
            <w:tcBorders>
              <w:top w:val="nil"/>
              <w:left w:val="nil"/>
              <w:bottom w:val="single" w:sz="8" w:space="0" w:color="auto"/>
              <w:right w:val="single" w:sz="8" w:space="0" w:color="auto"/>
            </w:tcBorders>
            <w:shd w:val="clear" w:color="000000" w:fill="E7E6E6"/>
            <w:vAlign w:val="center"/>
            <w:hideMark/>
          </w:tcPr>
          <w:p w14:paraId="492AFFC3" w14:textId="77777777" w:rsidR="003D3A90" w:rsidRPr="003D3A90" w:rsidRDefault="003D3A90" w:rsidP="003D3A90">
            <w:pPr>
              <w:spacing w:after="0" w:line="240" w:lineRule="auto"/>
              <w:rPr>
                <w:rFonts w:eastAsia="Times New Roman" w:cs="Calibri"/>
                <w:color w:val="000000"/>
                <w:lang w:val="en-ZA" w:eastAsia="en-ZA" w:bidi="kn-IN"/>
              </w:rPr>
            </w:pPr>
            <w:r w:rsidRPr="003D3A90">
              <w:rPr>
                <w:rFonts w:eastAsia="Times New Roman" w:cs="Calibri"/>
                <w:color w:val="000000"/>
                <w:lang w:val="en-ZA" w:eastAsia="en-ZA" w:bidi="kn-IN"/>
              </w:rPr>
              <w:t> </w:t>
            </w:r>
          </w:p>
        </w:tc>
        <w:tc>
          <w:tcPr>
            <w:tcW w:w="3260" w:type="dxa"/>
            <w:tcBorders>
              <w:top w:val="nil"/>
              <w:left w:val="nil"/>
              <w:bottom w:val="single" w:sz="8" w:space="0" w:color="auto"/>
              <w:right w:val="single" w:sz="8" w:space="0" w:color="auto"/>
            </w:tcBorders>
            <w:shd w:val="clear" w:color="000000" w:fill="E7E6E6"/>
            <w:vAlign w:val="center"/>
            <w:hideMark/>
          </w:tcPr>
          <w:p w14:paraId="11A2C245" w14:textId="77777777" w:rsidR="003D3A90" w:rsidRPr="003D3A90" w:rsidRDefault="003D3A90" w:rsidP="003D3A90">
            <w:pPr>
              <w:spacing w:after="0" w:line="240" w:lineRule="auto"/>
              <w:rPr>
                <w:rFonts w:eastAsia="Times New Roman" w:cs="Calibri"/>
                <w:color w:val="000000"/>
                <w:lang w:val="en-ZA" w:eastAsia="en-ZA" w:bidi="kn-IN"/>
              </w:rPr>
            </w:pPr>
            <w:r w:rsidRPr="003D3A90">
              <w:rPr>
                <w:rFonts w:eastAsia="Times New Roman" w:cs="Calibri"/>
                <w:color w:val="000000"/>
                <w:lang w:val="en-ZA" w:eastAsia="en-ZA" w:bidi="kn-IN"/>
              </w:rPr>
              <w:t> </w:t>
            </w:r>
          </w:p>
        </w:tc>
      </w:tr>
      <w:tr w:rsidR="003D3A90" w:rsidRPr="003D3A90" w14:paraId="6958402F" w14:textId="77777777" w:rsidTr="003A429E">
        <w:trPr>
          <w:trHeight w:val="499"/>
        </w:trPr>
        <w:tc>
          <w:tcPr>
            <w:tcW w:w="4832" w:type="dxa"/>
            <w:tcBorders>
              <w:top w:val="nil"/>
              <w:left w:val="single" w:sz="8" w:space="0" w:color="auto"/>
              <w:bottom w:val="single" w:sz="8" w:space="0" w:color="000000"/>
              <w:right w:val="single" w:sz="8" w:space="0" w:color="auto"/>
            </w:tcBorders>
            <w:shd w:val="clear" w:color="auto" w:fill="auto"/>
            <w:vAlign w:val="center"/>
            <w:hideMark/>
          </w:tcPr>
          <w:p w14:paraId="1FBE2620" w14:textId="77777777" w:rsidR="003D3A90" w:rsidRPr="003D3A90" w:rsidRDefault="003D3A90" w:rsidP="003D3A90">
            <w:pPr>
              <w:spacing w:after="0" w:line="240" w:lineRule="auto"/>
              <w:rPr>
                <w:rFonts w:ascii="Arial" w:eastAsia="Times New Roman" w:hAnsi="Arial" w:cs="Arial"/>
                <w:color w:val="000000"/>
                <w:lang w:val="en-ZA" w:eastAsia="en-ZA" w:bidi="kn-IN"/>
              </w:rPr>
            </w:pPr>
            <w:r w:rsidRPr="003D3A90">
              <w:rPr>
                <w:rFonts w:ascii="Arial" w:eastAsia="Times New Roman" w:hAnsi="Arial" w:cs="Arial"/>
                <w:color w:val="000000"/>
                <w:lang w:eastAsia="en-ZA" w:bidi="kn-IN"/>
              </w:rPr>
              <w:t>2.1 Electrician (671101)</w:t>
            </w:r>
          </w:p>
        </w:tc>
        <w:tc>
          <w:tcPr>
            <w:tcW w:w="1537" w:type="dxa"/>
            <w:tcBorders>
              <w:top w:val="nil"/>
              <w:left w:val="nil"/>
              <w:bottom w:val="single" w:sz="8" w:space="0" w:color="auto"/>
              <w:right w:val="single" w:sz="8" w:space="0" w:color="auto"/>
            </w:tcBorders>
            <w:shd w:val="clear" w:color="auto" w:fill="auto"/>
            <w:vAlign w:val="center"/>
            <w:hideMark/>
          </w:tcPr>
          <w:p w14:paraId="5CC95A10" w14:textId="77777777" w:rsidR="003D3A90" w:rsidRPr="003D3A90" w:rsidRDefault="003D3A90" w:rsidP="003D3A90">
            <w:pPr>
              <w:spacing w:after="0" w:line="240" w:lineRule="auto"/>
              <w:jc w:val="center"/>
              <w:rPr>
                <w:rFonts w:ascii="Arial" w:eastAsia="Times New Roman" w:hAnsi="Arial" w:cs="Arial"/>
                <w:color w:val="000000"/>
                <w:lang w:val="en-ZA" w:eastAsia="en-ZA" w:bidi="kn-IN"/>
              </w:rPr>
            </w:pPr>
            <w:r w:rsidRPr="003D3A90">
              <w:rPr>
                <w:rFonts w:ascii="Arial" w:eastAsia="Times New Roman" w:hAnsi="Arial" w:cs="Arial"/>
                <w:color w:val="000000"/>
                <w:lang w:eastAsia="en-ZA" w:bidi="kn-IN"/>
              </w:rPr>
              <w:t>80</w:t>
            </w:r>
          </w:p>
        </w:tc>
        <w:tc>
          <w:tcPr>
            <w:tcW w:w="1701" w:type="dxa"/>
            <w:tcBorders>
              <w:top w:val="nil"/>
              <w:left w:val="nil"/>
              <w:bottom w:val="single" w:sz="8" w:space="0" w:color="auto"/>
              <w:right w:val="single" w:sz="8" w:space="0" w:color="auto"/>
            </w:tcBorders>
            <w:shd w:val="clear" w:color="auto" w:fill="auto"/>
            <w:vAlign w:val="center"/>
            <w:hideMark/>
          </w:tcPr>
          <w:p w14:paraId="3390F9BF" w14:textId="77777777" w:rsidR="003D3A90" w:rsidRPr="003D3A90" w:rsidRDefault="003D3A90" w:rsidP="003D3A90">
            <w:pPr>
              <w:spacing w:after="0" w:line="240" w:lineRule="auto"/>
              <w:jc w:val="center"/>
              <w:rPr>
                <w:rFonts w:ascii="Arial" w:eastAsia="Times New Roman" w:hAnsi="Arial" w:cs="Arial"/>
                <w:color w:val="000000"/>
                <w:lang w:val="en-ZA" w:eastAsia="en-ZA" w:bidi="kn-IN"/>
              </w:rPr>
            </w:pPr>
            <w:r w:rsidRPr="003D3A90">
              <w:rPr>
                <w:rFonts w:ascii="Arial" w:eastAsia="Times New Roman" w:hAnsi="Arial" w:cs="Arial"/>
                <w:color w:val="000000"/>
                <w:lang w:eastAsia="en-ZA" w:bidi="kn-IN"/>
              </w:rPr>
              <w:t>All 5 Districts</w:t>
            </w:r>
          </w:p>
        </w:tc>
        <w:tc>
          <w:tcPr>
            <w:tcW w:w="3260" w:type="dxa"/>
            <w:tcBorders>
              <w:top w:val="nil"/>
              <w:left w:val="nil"/>
              <w:bottom w:val="single" w:sz="8" w:space="0" w:color="auto"/>
              <w:right w:val="single" w:sz="8" w:space="0" w:color="auto"/>
            </w:tcBorders>
            <w:shd w:val="clear" w:color="auto" w:fill="auto"/>
            <w:vAlign w:val="center"/>
            <w:hideMark/>
          </w:tcPr>
          <w:p w14:paraId="5BC9D75F" w14:textId="77777777" w:rsidR="003D3A90" w:rsidRPr="003D3A90" w:rsidRDefault="002C64AA" w:rsidP="002C64AA">
            <w:pPr>
              <w:spacing w:after="0" w:line="240" w:lineRule="auto"/>
              <w:rPr>
                <w:rFonts w:ascii="Arial" w:eastAsia="Times New Roman" w:hAnsi="Arial" w:cs="Arial"/>
                <w:color w:val="000000"/>
                <w:lang w:val="en-ZA" w:eastAsia="en-ZA" w:bidi="kn-IN"/>
              </w:rPr>
            </w:pPr>
            <w:r>
              <w:rPr>
                <w:rFonts w:ascii="Arial" w:eastAsia="Times New Roman" w:hAnsi="Arial" w:cs="Arial"/>
                <w:color w:val="000000"/>
                <w:lang w:val="en-ZA" w:eastAsia="en-ZA" w:bidi="kn-IN"/>
              </w:rPr>
              <w:t>R</w:t>
            </w:r>
            <w:r w:rsidR="003D3A90" w:rsidRPr="003D3A90">
              <w:rPr>
                <w:rFonts w:ascii="Arial" w:eastAsia="Times New Roman" w:hAnsi="Arial" w:cs="Arial"/>
                <w:color w:val="000000"/>
                <w:lang w:val="en-ZA" w:eastAsia="en-ZA" w:bidi="kn-IN"/>
              </w:rPr>
              <w:t> </w:t>
            </w:r>
          </w:p>
        </w:tc>
      </w:tr>
      <w:tr w:rsidR="003D3A90" w:rsidRPr="003D3A90" w14:paraId="7AC9E6B0" w14:textId="77777777" w:rsidTr="003A429E">
        <w:trPr>
          <w:trHeight w:val="499"/>
        </w:trPr>
        <w:tc>
          <w:tcPr>
            <w:tcW w:w="4832" w:type="dxa"/>
            <w:tcBorders>
              <w:top w:val="nil"/>
              <w:left w:val="single" w:sz="8" w:space="0" w:color="auto"/>
              <w:bottom w:val="single" w:sz="8" w:space="0" w:color="000000"/>
              <w:right w:val="single" w:sz="8" w:space="0" w:color="auto"/>
            </w:tcBorders>
            <w:shd w:val="clear" w:color="auto" w:fill="auto"/>
            <w:vAlign w:val="center"/>
            <w:hideMark/>
          </w:tcPr>
          <w:p w14:paraId="79A341C2" w14:textId="77777777" w:rsidR="003D3A90" w:rsidRPr="003D3A90" w:rsidRDefault="003D3A90" w:rsidP="003D3A90">
            <w:pPr>
              <w:spacing w:after="0" w:line="240" w:lineRule="auto"/>
              <w:rPr>
                <w:rFonts w:ascii="Arial" w:eastAsia="Times New Roman" w:hAnsi="Arial" w:cs="Arial"/>
                <w:color w:val="000000"/>
                <w:lang w:val="en-ZA" w:eastAsia="en-ZA" w:bidi="kn-IN"/>
              </w:rPr>
            </w:pPr>
            <w:r w:rsidRPr="003D3A90">
              <w:rPr>
                <w:rFonts w:ascii="Arial" w:eastAsia="Times New Roman" w:hAnsi="Arial" w:cs="Arial"/>
                <w:color w:val="000000"/>
                <w:lang w:eastAsia="en-ZA" w:bidi="kn-IN"/>
              </w:rPr>
              <w:t>2.2 Bricklayer (641201)</w:t>
            </w:r>
          </w:p>
        </w:tc>
        <w:tc>
          <w:tcPr>
            <w:tcW w:w="1537" w:type="dxa"/>
            <w:tcBorders>
              <w:top w:val="nil"/>
              <w:left w:val="nil"/>
              <w:bottom w:val="single" w:sz="8" w:space="0" w:color="auto"/>
              <w:right w:val="single" w:sz="8" w:space="0" w:color="auto"/>
            </w:tcBorders>
            <w:shd w:val="clear" w:color="auto" w:fill="auto"/>
            <w:vAlign w:val="center"/>
            <w:hideMark/>
          </w:tcPr>
          <w:p w14:paraId="071EA4E5" w14:textId="77777777" w:rsidR="003D3A90" w:rsidRPr="003D3A90" w:rsidRDefault="003D3A90" w:rsidP="003D3A90">
            <w:pPr>
              <w:spacing w:after="0" w:line="240" w:lineRule="auto"/>
              <w:jc w:val="center"/>
              <w:rPr>
                <w:rFonts w:ascii="Arial" w:eastAsia="Times New Roman" w:hAnsi="Arial" w:cs="Arial"/>
                <w:color w:val="000000"/>
                <w:lang w:val="en-ZA" w:eastAsia="en-ZA" w:bidi="kn-IN"/>
              </w:rPr>
            </w:pPr>
            <w:r w:rsidRPr="003D3A90">
              <w:rPr>
                <w:rFonts w:ascii="Arial" w:eastAsia="Times New Roman" w:hAnsi="Arial" w:cs="Arial"/>
                <w:color w:val="000000"/>
                <w:lang w:eastAsia="en-ZA" w:bidi="kn-IN"/>
              </w:rPr>
              <w:t>80</w:t>
            </w:r>
          </w:p>
        </w:tc>
        <w:tc>
          <w:tcPr>
            <w:tcW w:w="1701" w:type="dxa"/>
            <w:tcBorders>
              <w:top w:val="nil"/>
              <w:left w:val="nil"/>
              <w:bottom w:val="single" w:sz="8" w:space="0" w:color="auto"/>
              <w:right w:val="single" w:sz="8" w:space="0" w:color="auto"/>
            </w:tcBorders>
            <w:shd w:val="clear" w:color="auto" w:fill="auto"/>
            <w:vAlign w:val="center"/>
            <w:hideMark/>
          </w:tcPr>
          <w:p w14:paraId="3DA88A95" w14:textId="77777777" w:rsidR="003D3A90" w:rsidRPr="003D3A90" w:rsidRDefault="003D3A90" w:rsidP="003D3A90">
            <w:pPr>
              <w:spacing w:after="0" w:line="240" w:lineRule="auto"/>
              <w:jc w:val="center"/>
              <w:rPr>
                <w:rFonts w:ascii="Arial" w:eastAsia="Times New Roman" w:hAnsi="Arial" w:cs="Arial"/>
                <w:color w:val="000000"/>
                <w:lang w:val="en-ZA" w:eastAsia="en-ZA" w:bidi="kn-IN"/>
              </w:rPr>
            </w:pPr>
            <w:r w:rsidRPr="003D3A90">
              <w:rPr>
                <w:rFonts w:ascii="Arial" w:eastAsia="Times New Roman" w:hAnsi="Arial" w:cs="Arial"/>
                <w:color w:val="000000"/>
                <w:lang w:eastAsia="en-ZA" w:bidi="kn-IN"/>
              </w:rPr>
              <w:t>All 5 Districts</w:t>
            </w:r>
          </w:p>
        </w:tc>
        <w:tc>
          <w:tcPr>
            <w:tcW w:w="3260" w:type="dxa"/>
            <w:tcBorders>
              <w:top w:val="nil"/>
              <w:left w:val="nil"/>
              <w:bottom w:val="single" w:sz="8" w:space="0" w:color="auto"/>
              <w:right w:val="single" w:sz="8" w:space="0" w:color="auto"/>
            </w:tcBorders>
            <w:shd w:val="clear" w:color="auto" w:fill="auto"/>
            <w:vAlign w:val="center"/>
            <w:hideMark/>
          </w:tcPr>
          <w:p w14:paraId="05D9421C" w14:textId="77777777" w:rsidR="003D3A90" w:rsidRPr="003D3A90" w:rsidRDefault="002C64AA" w:rsidP="002C64AA">
            <w:pPr>
              <w:spacing w:after="0" w:line="240" w:lineRule="auto"/>
              <w:rPr>
                <w:rFonts w:ascii="Arial" w:eastAsia="Times New Roman" w:hAnsi="Arial" w:cs="Arial"/>
                <w:color w:val="000000"/>
                <w:lang w:val="en-ZA" w:eastAsia="en-ZA" w:bidi="kn-IN"/>
              </w:rPr>
            </w:pPr>
            <w:r>
              <w:rPr>
                <w:rFonts w:ascii="Arial" w:eastAsia="Times New Roman" w:hAnsi="Arial" w:cs="Arial"/>
                <w:color w:val="000000"/>
                <w:lang w:val="en-ZA" w:eastAsia="en-ZA" w:bidi="kn-IN"/>
              </w:rPr>
              <w:t>R</w:t>
            </w:r>
            <w:r w:rsidR="003D3A90" w:rsidRPr="003D3A90">
              <w:rPr>
                <w:rFonts w:ascii="Arial" w:eastAsia="Times New Roman" w:hAnsi="Arial" w:cs="Arial"/>
                <w:color w:val="000000"/>
                <w:lang w:val="en-ZA" w:eastAsia="en-ZA" w:bidi="kn-IN"/>
              </w:rPr>
              <w:t> </w:t>
            </w:r>
          </w:p>
        </w:tc>
      </w:tr>
      <w:tr w:rsidR="003D3A90" w:rsidRPr="003D3A90" w14:paraId="08DE7AE5" w14:textId="77777777" w:rsidTr="003A429E">
        <w:trPr>
          <w:trHeight w:val="499"/>
        </w:trPr>
        <w:tc>
          <w:tcPr>
            <w:tcW w:w="4832" w:type="dxa"/>
            <w:tcBorders>
              <w:top w:val="nil"/>
              <w:left w:val="single" w:sz="8" w:space="0" w:color="auto"/>
              <w:bottom w:val="single" w:sz="8" w:space="0" w:color="000000"/>
              <w:right w:val="single" w:sz="8" w:space="0" w:color="auto"/>
            </w:tcBorders>
            <w:shd w:val="clear" w:color="auto" w:fill="auto"/>
            <w:vAlign w:val="center"/>
            <w:hideMark/>
          </w:tcPr>
          <w:p w14:paraId="2EA3E8D2" w14:textId="77777777" w:rsidR="003D3A90" w:rsidRPr="003D3A90" w:rsidRDefault="003D3A90" w:rsidP="003D3A90">
            <w:pPr>
              <w:spacing w:after="0" w:line="240" w:lineRule="auto"/>
              <w:rPr>
                <w:rFonts w:ascii="Arial" w:eastAsia="Times New Roman" w:hAnsi="Arial" w:cs="Arial"/>
                <w:color w:val="000000"/>
                <w:lang w:val="en-ZA" w:eastAsia="en-ZA" w:bidi="kn-IN"/>
              </w:rPr>
            </w:pPr>
            <w:r w:rsidRPr="003D3A90">
              <w:rPr>
                <w:rFonts w:ascii="Arial" w:eastAsia="Times New Roman" w:hAnsi="Arial" w:cs="Arial"/>
                <w:color w:val="000000"/>
                <w:lang w:eastAsia="en-ZA" w:bidi="kn-IN"/>
              </w:rPr>
              <w:t>2.3 Carpenter (641502)</w:t>
            </w:r>
          </w:p>
        </w:tc>
        <w:tc>
          <w:tcPr>
            <w:tcW w:w="1537" w:type="dxa"/>
            <w:tcBorders>
              <w:top w:val="nil"/>
              <w:left w:val="nil"/>
              <w:bottom w:val="single" w:sz="8" w:space="0" w:color="auto"/>
              <w:right w:val="single" w:sz="8" w:space="0" w:color="auto"/>
            </w:tcBorders>
            <w:shd w:val="clear" w:color="auto" w:fill="auto"/>
            <w:vAlign w:val="center"/>
            <w:hideMark/>
          </w:tcPr>
          <w:p w14:paraId="612795EE" w14:textId="77777777" w:rsidR="003D3A90" w:rsidRPr="003D3A90" w:rsidRDefault="003D3A90" w:rsidP="003D3A90">
            <w:pPr>
              <w:spacing w:after="0" w:line="240" w:lineRule="auto"/>
              <w:jc w:val="center"/>
              <w:rPr>
                <w:rFonts w:ascii="Arial" w:eastAsia="Times New Roman" w:hAnsi="Arial" w:cs="Arial"/>
                <w:color w:val="000000"/>
                <w:lang w:val="en-ZA" w:eastAsia="en-ZA" w:bidi="kn-IN"/>
              </w:rPr>
            </w:pPr>
            <w:r w:rsidRPr="003D3A90">
              <w:rPr>
                <w:rFonts w:ascii="Arial" w:eastAsia="Times New Roman" w:hAnsi="Arial" w:cs="Arial"/>
                <w:color w:val="000000"/>
                <w:lang w:eastAsia="en-ZA" w:bidi="kn-IN"/>
              </w:rPr>
              <w:t>80</w:t>
            </w:r>
          </w:p>
        </w:tc>
        <w:tc>
          <w:tcPr>
            <w:tcW w:w="1701" w:type="dxa"/>
            <w:tcBorders>
              <w:top w:val="nil"/>
              <w:left w:val="nil"/>
              <w:bottom w:val="single" w:sz="8" w:space="0" w:color="auto"/>
              <w:right w:val="single" w:sz="8" w:space="0" w:color="auto"/>
            </w:tcBorders>
            <w:shd w:val="clear" w:color="auto" w:fill="auto"/>
            <w:vAlign w:val="center"/>
            <w:hideMark/>
          </w:tcPr>
          <w:p w14:paraId="46AFBCE7" w14:textId="77777777" w:rsidR="003D3A90" w:rsidRPr="003D3A90" w:rsidRDefault="003D3A90" w:rsidP="003D3A90">
            <w:pPr>
              <w:spacing w:after="0" w:line="240" w:lineRule="auto"/>
              <w:jc w:val="center"/>
              <w:rPr>
                <w:rFonts w:ascii="Arial" w:eastAsia="Times New Roman" w:hAnsi="Arial" w:cs="Arial"/>
                <w:color w:val="000000"/>
                <w:lang w:val="en-ZA" w:eastAsia="en-ZA" w:bidi="kn-IN"/>
              </w:rPr>
            </w:pPr>
            <w:r w:rsidRPr="003D3A90">
              <w:rPr>
                <w:rFonts w:ascii="Arial" w:eastAsia="Times New Roman" w:hAnsi="Arial" w:cs="Arial"/>
                <w:color w:val="000000"/>
                <w:lang w:eastAsia="en-ZA" w:bidi="kn-IN"/>
              </w:rPr>
              <w:t>All 5 Districts</w:t>
            </w:r>
          </w:p>
        </w:tc>
        <w:tc>
          <w:tcPr>
            <w:tcW w:w="3260" w:type="dxa"/>
            <w:tcBorders>
              <w:top w:val="nil"/>
              <w:left w:val="nil"/>
              <w:bottom w:val="single" w:sz="8" w:space="0" w:color="auto"/>
              <w:right w:val="single" w:sz="8" w:space="0" w:color="auto"/>
            </w:tcBorders>
            <w:shd w:val="clear" w:color="auto" w:fill="auto"/>
            <w:vAlign w:val="center"/>
            <w:hideMark/>
          </w:tcPr>
          <w:p w14:paraId="5EEEC3E8" w14:textId="77777777" w:rsidR="003D3A90" w:rsidRPr="003D3A90" w:rsidRDefault="002C64AA" w:rsidP="002C64AA">
            <w:pPr>
              <w:spacing w:after="0" w:line="240" w:lineRule="auto"/>
              <w:rPr>
                <w:rFonts w:ascii="Arial" w:eastAsia="Times New Roman" w:hAnsi="Arial" w:cs="Arial"/>
                <w:color w:val="000000"/>
                <w:lang w:val="en-ZA" w:eastAsia="en-ZA" w:bidi="kn-IN"/>
              </w:rPr>
            </w:pPr>
            <w:r>
              <w:rPr>
                <w:rFonts w:ascii="Arial" w:eastAsia="Times New Roman" w:hAnsi="Arial" w:cs="Arial"/>
                <w:color w:val="000000"/>
                <w:lang w:val="en-ZA" w:eastAsia="en-ZA" w:bidi="kn-IN"/>
              </w:rPr>
              <w:t>R</w:t>
            </w:r>
            <w:r w:rsidR="003D3A90" w:rsidRPr="003D3A90">
              <w:rPr>
                <w:rFonts w:ascii="Arial" w:eastAsia="Times New Roman" w:hAnsi="Arial" w:cs="Arial"/>
                <w:color w:val="000000"/>
                <w:lang w:val="en-ZA" w:eastAsia="en-ZA" w:bidi="kn-IN"/>
              </w:rPr>
              <w:t> </w:t>
            </w:r>
          </w:p>
        </w:tc>
      </w:tr>
      <w:tr w:rsidR="003D3A90" w:rsidRPr="003D3A90" w14:paraId="32254680" w14:textId="77777777" w:rsidTr="003A429E">
        <w:trPr>
          <w:trHeight w:val="499"/>
        </w:trPr>
        <w:tc>
          <w:tcPr>
            <w:tcW w:w="4832" w:type="dxa"/>
            <w:tcBorders>
              <w:top w:val="nil"/>
              <w:left w:val="single" w:sz="8" w:space="0" w:color="auto"/>
              <w:bottom w:val="single" w:sz="8" w:space="0" w:color="000000"/>
              <w:right w:val="single" w:sz="8" w:space="0" w:color="auto"/>
            </w:tcBorders>
            <w:shd w:val="clear" w:color="auto" w:fill="auto"/>
            <w:vAlign w:val="center"/>
            <w:hideMark/>
          </w:tcPr>
          <w:p w14:paraId="5A1D4DF9" w14:textId="77777777" w:rsidR="003D3A90" w:rsidRPr="003D3A90" w:rsidRDefault="003D3A90" w:rsidP="003D3A90">
            <w:pPr>
              <w:spacing w:after="0" w:line="240" w:lineRule="auto"/>
              <w:rPr>
                <w:rFonts w:ascii="Arial" w:eastAsia="Times New Roman" w:hAnsi="Arial" w:cs="Arial"/>
                <w:color w:val="000000"/>
                <w:lang w:val="en-ZA" w:eastAsia="en-ZA" w:bidi="kn-IN"/>
              </w:rPr>
            </w:pPr>
            <w:r w:rsidRPr="003D3A90">
              <w:rPr>
                <w:rFonts w:ascii="Arial" w:eastAsia="Times New Roman" w:hAnsi="Arial" w:cs="Arial"/>
                <w:color w:val="000000"/>
                <w:lang w:eastAsia="en-ZA" w:bidi="kn-IN"/>
              </w:rPr>
              <w:t>2.4 Plumbers  (642601)</w:t>
            </w:r>
          </w:p>
        </w:tc>
        <w:tc>
          <w:tcPr>
            <w:tcW w:w="1537" w:type="dxa"/>
            <w:tcBorders>
              <w:top w:val="nil"/>
              <w:left w:val="nil"/>
              <w:bottom w:val="single" w:sz="8" w:space="0" w:color="auto"/>
              <w:right w:val="single" w:sz="8" w:space="0" w:color="auto"/>
            </w:tcBorders>
            <w:shd w:val="clear" w:color="auto" w:fill="auto"/>
            <w:vAlign w:val="center"/>
            <w:hideMark/>
          </w:tcPr>
          <w:p w14:paraId="31453ECC" w14:textId="77777777" w:rsidR="003D3A90" w:rsidRPr="003D3A90" w:rsidRDefault="003D3A90" w:rsidP="003D3A90">
            <w:pPr>
              <w:spacing w:after="0" w:line="240" w:lineRule="auto"/>
              <w:jc w:val="center"/>
              <w:rPr>
                <w:rFonts w:ascii="Arial" w:eastAsia="Times New Roman" w:hAnsi="Arial" w:cs="Arial"/>
                <w:color w:val="000000"/>
                <w:lang w:val="en-ZA" w:eastAsia="en-ZA" w:bidi="kn-IN"/>
              </w:rPr>
            </w:pPr>
            <w:r w:rsidRPr="003D3A90">
              <w:rPr>
                <w:rFonts w:ascii="Arial" w:eastAsia="Times New Roman" w:hAnsi="Arial" w:cs="Arial"/>
                <w:color w:val="000000"/>
                <w:lang w:eastAsia="en-ZA" w:bidi="kn-IN"/>
              </w:rPr>
              <w:t>80</w:t>
            </w:r>
          </w:p>
        </w:tc>
        <w:tc>
          <w:tcPr>
            <w:tcW w:w="1701" w:type="dxa"/>
            <w:tcBorders>
              <w:top w:val="nil"/>
              <w:left w:val="nil"/>
              <w:bottom w:val="single" w:sz="8" w:space="0" w:color="auto"/>
              <w:right w:val="single" w:sz="8" w:space="0" w:color="auto"/>
            </w:tcBorders>
            <w:shd w:val="clear" w:color="auto" w:fill="auto"/>
            <w:vAlign w:val="center"/>
            <w:hideMark/>
          </w:tcPr>
          <w:p w14:paraId="4886DCD2" w14:textId="77777777" w:rsidR="003D3A90" w:rsidRPr="003D3A90" w:rsidRDefault="003D3A90" w:rsidP="003D3A90">
            <w:pPr>
              <w:spacing w:after="0" w:line="240" w:lineRule="auto"/>
              <w:jc w:val="center"/>
              <w:rPr>
                <w:rFonts w:ascii="Arial" w:eastAsia="Times New Roman" w:hAnsi="Arial" w:cs="Arial"/>
                <w:color w:val="000000"/>
                <w:lang w:val="en-ZA" w:eastAsia="en-ZA" w:bidi="kn-IN"/>
              </w:rPr>
            </w:pPr>
            <w:r w:rsidRPr="003D3A90">
              <w:rPr>
                <w:rFonts w:ascii="Arial" w:eastAsia="Times New Roman" w:hAnsi="Arial" w:cs="Arial"/>
                <w:color w:val="000000"/>
                <w:lang w:eastAsia="en-ZA" w:bidi="kn-IN"/>
              </w:rPr>
              <w:t>All 5 Districts</w:t>
            </w:r>
          </w:p>
        </w:tc>
        <w:tc>
          <w:tcPr>
            <w:tcW w:w="3260" w:type="dxa"/>
            <w:tcBorders>
              <w:top w:val="nil"/>
              <w:left w:val="nil"/>
              <w:bottom w:val="single" w:sz="8" w:space="0" w:color="auto"/>
              <w:right w:val="single" w:sz="8" w:space="0" w:color="auto"/>
            </w:tcBorders>
            <w:shd w:val="clear" w:color="auto" w:fill="auto"/>
            <w:vAlign w:val="center"/>
            <w:hideMark/>
          </w:tcPr>
          <w:p w14:paraId="78D22D6A" w14:textId="77777777" w:rsidR="003D3A90" w:rsidRPr="003D3A90" w:rsidRDefault="002C64AA" w:rsidP="002C64AA">
            <w:pPr>
              <w:spacing w:after="0" w:line="240" w:lineRule="auto"/>
              <w:rPr>
                <w:rFonts w:ascii="Arial" w:eastAsia="Times New Roman" w:hAnsi="Arial" w:cs="Arial"/>
                <w:color w:val="000000"/>
                <w:lang w:val="en-ZA" w:eastAsia="en-ZA" w:bidi="kn-IN"/>
              </w:rPr>
            </w:pPr>
            <w:r>
              <w:rPr>
                <w:rFonts w:ascii="Arial" w:eastAsia="Times New Roman" w:hAnsi="Arial" w:cs="Arial"/>
                <w:color w:val="000000"/>
                <w:lang w:val="en-ZA" w:eastAsia="en-ZA" w:bidi="kn-IN"/>
              </w:rPr>
              <w:t>R</w:t>
            </w:r>
            <w:r w:rsidR="003D3A90" w:rsidRPr="003D3A90">
              <w:rPr>
                <w:rFonts w:ascii="Arial" w:eastAsia="Times New Roman" w:hAnsi="Arial" w:cs="Arial"/>
                <w:color w:val="000000"/>
                <w:lang w:val="en-ZA" w:eastAsia="en-ZA" w:bidi="kn-IN"/>
              </w:rPr>
              <w:t> </w:t>
            </w:r>
          </w:p>
        </w:tc>
      </w:tr>
      <w:tr w:rsidR="003D3A90" w:rsidRPr="003D3A90" w14:paraId="2D885E65" w14:textId="77777777" w:rsidTr="003A429E">
        <w:trPr>
          <w:trHeight w:val="499"/>
        </w:trPr>
        <w:tc>
          <w:tcPr>
            <w:tcW w:w="4832" w:type="dxa"/>
            <w:tcBorders>
              <w:top w:val="nil"/>
              <w:left w:val="single" w:sz="8" w:space="0" w:color="auto"/>
              <w:bottom w:val="single" w:sz="8" w:space="0" w:color="000000"/>
              <w:right w:val="single" w:sz="8" w:space="0" w:color="auto"/>
            </w:tcBorders>
            <w:shd w:val="clear" w:color="auto" w:fill="auto"/>
            <w:vAlign w:val="center"/>
            <w:hideMark/>
          </w:tcPr>
          <w:p w14:paraId="5B0E743D" w14:textId="77777777" w:rsidR="003D3A90" w:rsidRPr="003D3A90" w:rsidRDefault="003D3A90" w:rsidP="003D3A90">
            <w:pPr>
              <w:spacing w:after="0" w:line="240" w:lineRule="auto"/>
              <w:rPr>
                <w:rFonts w:ascii="Arial" w:eastAsia="Times New Roman" w:hAnsi="Arial" w:cs="Arial"/>
                <w:color w:val="000000"/>
                <w:lang w:val="en-ZA" w:eastAsia="en-ZA" w:bidi="kn-IN"/>
              </w:rPr>
            </w:pPr>
            <w:r w:rsidRPr="003D3A90">
              <w:rPr>
                <w:rFonts w:ascii="Arial" w:eastAsia="Times New Roman" w:hAnsi="Arial" w:cs="Arial"/>
                <w:color w:val="000000"/>
                <w:lang w:eastAsia="en-ZA" w:bidi="kn-IN"/>
              </w:rPr>
              <w:t>2.5 Fitter and Tuner (652302)</w:t>
            </w:r>
          </w:p>
        </w:tc>
        <w:tc>
          <w:tcPr>
            <w:tcW w:w="1537" w:type="dxa"/>
            <w:tcBorders>
              <w:top w:val="nil"/>
              <w:left w:val="nil"/>
              <w:bottom w:val="single" w:sz="8" w:space="0" w:color="auto"/>
              <w:right w:val="single" w:sz="8" w:space="0" w:color="auto"/>
            </w:tcBorders>
            <w:shd w:val="clear" w:color="auto" w:fill="auto"/>
            <w:vAlign w:val="center"/>
            <w:hideMark/>
          </w:tcPr>
          <w:p w14:paraId="548E3CE6" w14:textId="77777777" w:rsidR="003D3A90" w:rsidRPr="003D3A90" w:rsidRDefault="003D3A90" w:rsidP="003D3A90">
            <w:pPr>
              <w:spacing w:after="0" w:line="240" w:lineRule="auto"/>
              <w:jc w:val="center"/>
              <w:rPr>
                <w:rFonts w:ascii="Arial" w:eastAsia="Times New Roman" w:hAnsi="Arial" w:cs="Arial"/>
                <w:color w:val="000000"/>
                <w:lang w:val="en-ZA" w:eastAsia="en-ZA" w:bidi="kn-IN"/>
              </w:rPr>
            </w:pPr>
            <w:r w:rsidRPr="003D3A90">
              <w:rPr>
                <w:rFonts w:ascii="Arial" w:eastAsia="Times New Roman" w:hAnsi="Arial" w:cs="Arial"/>
                <w:color w:val="000000"/>
                <w:lang w:eastAsia="en-ZA" w:bidi="kn-IN"/>
              </w:rPr>
              <w:t>80</w:t>
            </w:r>
          </w:p>
        </w:tc>
        <w:tc>
          <w:tcPr>
            <w:tcW w:w="1701" w:type="dxa"/>
            <w:tcBorders>
              <w:top w:val="nil"/>
              <w:left w:val="nil"/>
              <w:bottom w:val="single" w:sz="8" w:space="0" w:color="auto"/>
              <w:right w:val="single" w:sz="8" w:space="0" w:color="auto"/>
            </w:tcBorders>
            <w:shd w:val="clear" w:color="auto" w:fill="auto"/>
            <w:vAlign w:val="center"/>
            <w:hideMark/>
          </w:tcPr>
          <w:p w14:paraId="6FC31D3E" w14:textId="77777777" w:rsidR="003D3A90" w:rsidRPr="003D3A90" w:rsidRDefault="003D3A90" w:rsidP="003D3A90">
            <w:pPr>
              <w:spacing w:after="0" w:line="240" w:lineRule="auto"/>
              <w:jc w:val="center"/>
              <w:rPr>
                <w:rFonts w:ascii="Arial" w:eastAsia="Times New Roman" w:hAnsi="Arial" w:cs="Arial"/>
                <w:color w:val="000000"/>
                <w:lang w:val="en-ZA" w:eastAsia="en-ZA" w:bidi="kn-IN"/>
              </w:rPr>
            </w:pPr>
            <w:r w:rsidRPr="003D3A90">
              <w:rPr>
                <w:rFonts w:ascii="Arial" w:eastAsia="Times New Roman" w:hAnsi="Arial" w:cs="Arial"/>
                <w:color w:val="000000"/>
                <w:lang w:eastAsia="en-ZA" w:bidi="kn-IN"/>
              </w:rPr>
              <w:t>All 5 Districts</w:t>
            </w:r>
          </w:p>
        </w:tc>
        <w:tc>
          <w:tcPr>
            <w:tcW w:w="3260" w:type="dxa"/>
            <w:tcBorders>
              <w:top w:val="nil"/>
              <w:left w:val="nil"/>
              <w:bottom w:val="single" w:sz="8" w:space="0" w:color="auto"/>
              <w:right w:val="single" w:sz="8" w:space="0" w:color="auto"/>
            </w:tcBorders>
            <w:shd w:val="clear" w:color="auto" w:fill="auto"/>
            <w:vAlign w:val="center"/>
            <w:hideMark/>
          </w:tcPr>
          <w:p w14:paraId="2B45BDA0" w14:textId="77777777" w:rsidR="003D3A90" w:rsidRPr="003D3A90" w:rsidRDefault="002C64AA" w:rsidP="002C64AA">
            <w:pPr>
              <w:spacing w:after="0" w:line="240" w:lineRule="auto"/>
              <w:rPr>
                <w:rFonts w:ascii="Arial" w:eastAsia="Times New Roman" w:hAnsi="Arial" w:cs="Arial"/>
                <w:color w:val="000000"/>
                <w:lang w:val="en-ZA" w:eastAsia="en-ZA" w:bidi="kn-IN"/>
              </w:rPr>
            </w:pPr>
            <w:r>
              <w:rPr>
                <w:rFonts w:ascii="Arial" w:eastAsia="Times New Roman" w:hAnsi="Arial" w:cs="Arial"/>
                <w:color w:val="000000"/>
                <w:lang w:val="en-ZA" w:eastAsia="en-ZA" w:bidi="kn-IN"/>
              </w:rPr>
              <w:t>R</w:t>
            </w:r>
            <w:r w:rsidR="003D3A90" w:rsidRPr="003D3A90">
              <w:rPr>
                <w:rFonts w:ascii="Arial" w:eastAsia="Times New Roman" w:hAnsi="Arial" w:cs="Arial"/>
                <w:color w:val="000000"/>
                <w:lang w:val="en-ZA" w:eastAsia="en-ZA" w:bidi="kn-IN"/>
              </w:rPr>
              <w:t> </w:t>
            </w:r>
          </w:p>
        </w:tc>
      </w:tr>
      <w:tr w:rsidR="003D3A90" w:rsidRPr="003D3A90" w14:paraId="046467D9" w14:textId="77777777" w:rsidTr="003A429E">
        <w:trPr>
          <w:trHeight w:val="499"/>
        </w:trPr>
        <w:tc>
          <w:tcPr>
            <w:tcW w:w="4832" w:type="dxa"/>
            <w:tcBorders>
              <w:top w:val="nil"/>
              <w:left w:val="single" w:sz="8" w:space="0" w:color="auto"/>
              <w:bottom w:val="single" w:sz="8" w:space="0" w:color="000000"/>
              <w:right w:val="single" w:sz="8" w:space="0" w:color="auto"/>
            </w:tcBorders>
            <w:shd w:val="clear" w:color="auto" w:fill="auto"/>
            <w:vAlign w:val="center"/>
            <w:hideMark/>
          </w:tcPr>
          <w:p w14:paraId="639A162A" w14:textId="77777777" w:rsidR="003D3A90" w:rsidRPr="003D3A90" w:rsidRDefault="003D3A90" w:rsidP="003D3A90">
            <w:pPr>
              <w:spacing w:after="0" w:line="240" w:lineRule="auto"/>
              <w:rPr>
                <w:rFonts w:ascii="Arial" w:eastAsia="Times New Roman" w:hAnsi="Arial" w:cs="Arial"/>
                <w:color w:val="000000"/>
                <w:lang w:val="en-ZA" w:eastAsia="en-ZA" w:bidi="kn-IN"/>
              </w:rPr>
            </w:pPr>
            <w:r w:rsidRPr="003D3A90">
              <w:rPr>
                <w:rFonts w:ascii="Arial" w:eastAsia="Times New Roman" w:hAnsi="Arial" w:cs="Arial"/>
                <w:color w:val="000000"/>
                <w:lang w:eastAsia="en-ZA" w:bidi="kn-IN"/>
              </w:rPr>
              <w:t>2.6 Diesel Mechanical (653306)</w:t>
            </w:r>
          </w:p>
        </w:tc>
        <w:tc>
          <w:tcPr>
            <w:tcW w:w="1537" w:type="dxa"/>
            <w:tcBorders>
              <w:top w:val="nil"/>
              <w:left w:val="nil"/>
              <w:bottom w:val="single" w:sz="8" w:space="0" w:color="auto"/>
              <w:right w:val="single" w:sz="8" w:space="0" w:color="auto"/>
            </w:tcBorders>
            <w:shd w:val="clear" w:color="auto" w:fill="auto"/>
            <w:vAlign w:val="center"/>
            <w:hideMark/>
          </w:tcPr>
          <w:p w14:paraId="2951426B" w14:textId="77777777" w:rsidR="003D3A90" w:rsidRPr="003D3A90" w:rsidRDefault="003D3A90" w:rsidP="003D3A90">
            <w:pPr>
              <w:spacing w:after="0" w:line="240" w:lineRule="auto"/>
              <w:jc w:val="center"/>
              <w:rPr>
                <w:rFonts w:ascii="Arial" w:eastAsia="Times New Roman" w:hAnsi="Arial" w:cs="Arial"/>
                <w:color w:val="000000"/>
                <w:lang w:val="en-ZA" w:eastAsia="en-ZA" w:bidi="kn-IN"/>
              </w:rPr>
            </w:pPr>
            <w:r w:rsidRPr="003D3A90">
              <w:rPr>
                <w:rFonts w:ascii="Arial" w:eastAsia="Times New Roman" w:hAnsi="Arial" w:cs="Arial"/>
                <w:color w:val="000000"/>
                <w:lang w:eastAsia="en-ZA" w:bidi="kn-IN"/>
              </w:rPr>
              <w:t>80</w:t>
            </w:r>
          </w:p>
        </w:tc>
        <w:tc>
          <w:tcPr>
            <w:tcW w:w="1701" w:type="dxa"/>
            <w:tcBorders>
              <w:top w:val="nil"/>
              <w:left w:val="nil"/>
              <w:bottom w:val="single" w:sz="8" w:space="0" w:color="auto"/>
              <w:right w:val="single" w:sz="8" w:space="0" w:color="auto"/>
            </w:tcBorders>
            <w:shd w:val="clear" w:color="auto" w:fill="auto"/>
            <w:vAlign w:val="center"/>
            <w:hideMark/>
          </w:tcPr>
          <w:p w14:paraId="2D6DD1B2" w14:textId="77777777" w:rsidR="003D3A90" w:rsidRPr="003D3A90" w:rsidRDefault="003D3A90" w:rsidP="003D3A90">
            <w:pPr>
              <w:spacing w:after="0" w:line="240" w:lineRule="auto"/>
              <w:jc w:val="center"/>
              <w:rPr>
                <w:rFonts w:ascii="Arial" w:eastAsia="Times New Roman" w:hAnsi="Arial" w:cs="Arial"/>
                <w:color w:val="000000"/>
                <w:lang w:val="en-ZA" w:eastAsia="en-ZA" w:bidi="kn-IN"/>
              </w:rPr>
            </w:pPr>
            <w:r w:rsidRPr="003D3A90">
              <w:rPr>
                <w:rFonts w:ascii="Arial" w:eastAsia="Times New Roman" w:hAnsi="Arial" w:cs="Arial"/>
                <w:color w:val="000000"/>
                <w:lang w:eastAsia="en-ZA" w:bidi="kn-IN"/>
              </w:rPr>
              <w:t>All 5 Districts</w:t>
            </w:r>
          </w:p>
        </w:tc>
        <w:tc>
          <w:tcPr>
            <w:tcW w:w="3260" w:type="dxa"/>
            <w:tcBorders>
              <w:top w:val="nil"/>
              <w:left w:val="nil"/>
              <w:bottom w:val="single" w:sz="8" w:space="0" w:color="auto"/>
              <w:right w:val="single" w:sz="8" w:space="0" w:color="auto"/>
            </w:tcBorders>
            <w:shd w:val="clear" w:color="auto" w:fill="auto"/>
            <w:vAlign w:val="center"/>
            <w:hideMark/>
          </w:tcPr>
          <w:p w14:paraId="691276CC" w14:textId="77777777" w:rsidR="003D3A90" w:rsidRPr="003D3A90" w:rsidRDefault="002C64AA" w:rsidP="002C64AA">
            <w:pPr>
              <w:spacing w:after="0" w:line="240" w:lineRule="auto"/>
              <w:rPr>
                <w:rFonts w:ascii="Arial" w:eastAsia="Times New Roman" w:hAnsi="Arial" w:cs="Arial"/>
                <w:color w:val="000000"/>
                <w:lang w:val="en-ZA" w:eastAsia="en-ZA" w:bidi="kn-IN"/>
              </w:rPr>
            </w:pPr>
            <w:r>
              <w:rPr>
                <w:rFonts w:ascii="Arial" w:eastAsia="Times New Roman" w:hAnsi="Arial" w:cs="Arial"/>
                <w:color w:val="000000"/>
                <w:lang w:val="en-ZA" w:eastAsia="en-ZA" w:bidi="kn-IN"/>
              </w:rPr>
              <w:t>R</w:t>
            </w:r>
            <w:r w:rsidR="003D3A90" w:rsidRPr="003D3A90">
              <w:rPr>
                <w:rFonts w:ascii="Arial" w:eastAsia="Times New Roman" w:hAnsi="Arial" w:cs="Arial"/>
                <w:color w:val="000000"/>
                <w:lang w:val="en-ZA" w:eastAsia="en-ZA" w:bidi="kn-IN"/>
              </w:rPr>
              <w:t> </w:t>
            </w:r>
          </w:p>
        </w:tc>
      </w:tr>
      <w:tr w:rsidR="003D3A90" w:rsidRPr="003D3A90" w14:paraId="620F26A3" w14:textId="77777777" w:rsidTr="003A429E">
        <w:trPr>
          <w:trHeight w:val="499"/>
        </w:trPr>
        <w:tc>
          <w:tcPr>
            <w:tcW w:w="4832" w:type="dxa"/>
            <w:tcBorders>
              <w:top w:val="nil"/>
              <w:left w:val="single" w:sz="8" w:space="0" w:color="auto"/>
              <w:bottom w:val="single" w:sz="8" w:space="0" w:color="000000"/>
              <w:right w:val="single" w:sz="8" w:space="0" w:color="auto"/>
            </w:tcBorders>
            <w:shd w:val="clear" w:color="auto" w:fill="E7E6E6" w:themeFill="background2"/>
            <w:vAlign w:val="center"/>
            <w:hideMark/>
          </w:tcPr>
          <w:p w14:paraId="1AF0AD5A" w14:textId="77777777" w:rsidR="003D3A90" w:rsidRPr="003D3A90" w:rsidRDefault="003D3A90" w:rsidP="003D3A90">
            <w:pPr>
              <w:spacing w:after="0" w:line="240" w:lineRule="auto"/>
              <w:rPr>
                <w:rFonts w:ascii="Arial" w:eastAsia="Times New Roman" w:hAnsi="Arial" w:cs="Arial"/>
                <w:b/>
                <w:bCs/>
                <w:color w:val="000000"/>
                <w:lang w:val="en-ZA" w:eastAsia="en-ZA" w:bidi="kn-IN"/>
              </w:rPr>
            </w:pPr>
            <w:r w:rsidRPr="003D3A90">
              <w:rPr>
                <w:rFonts w:ascii="Arial" w:eastAsia="Times New Roman" w:hAnsi="Arial" w:cs="Arial"/>
                <w:b/>
                <w:bCs/>
                <w:color w:val="000000"/>
                <w:lang w:eastAsia="en-ZA" w:bidi="kn-IN"/>
              </w:rPr>
              <w:t>3. Apprenticeship Programme</w:t>
            </w:r>
          </w:p>
        </w:tc>
        <w:tc>
          <w:tcPr>
            <w:tcW w:w="1537" w:type="dxa"/>
            <w:tcBorders>
              <w:top w:val="nil"/>
              <w:left w:val="nil"/>
              <w:bottom w:val="single" w:sz="8" w:space="0" w:color="000000"/>
              <w:right w:val="single" w:sz="8" w:space="0" w:color="auto"/>
            </w:tcBorders>
            <w:shd w:val="clear" w:color="auto" w:fill="E7E6E6" w:themeFill="background2"/>
            <w:vAlign w:val="center"/>
            <w:hideMark/>
          </w:tcPr>
          <w:p w14:paraId="1E370E0B" w14:textId="77777777" w:rsidR="003D3A90" w:rsidRPr="003D3A90" w:rsidRDefault="003D3A90" w:rsidP="003D3A90">
            <w:pPr>
              <w:spacing w:after="0" w:line="240" w:lineRule="auto"/>
              <w:jc w:val="center"/>
              <w:rPr>
                <w:rFonts w:ascii="Arial" w:eastAsia="Times New Roman" w:hAnsi="Arial" w:cs="Arial"/>
                <w:b/>
                <w:bCs/>
                <w:color w:val="000000"/>
                <w:lang w:val="en-ZA" w:eastAsia="en-ZA" w:bidi="kn-IN"/>
              </w:rPr>
            </w:pPr>
            <w:r w:rsidRPr="003D3A90">
              <w:rPr>
                <w:rFonts w:ascii="Arial" w:eastAsia="Times New Roman" w:hAnsi="Arial" w:cs="Arial"/>
                <w:b/>
                <w:bCs/>
                <w:color w:val="000000"/>
                <w:lang w:eastAsia="en-ZA" w:bidi="kn-IN"/>
              </w:rPr>
              <w:t> </w:t>
            </w:r>
          </w:p>
        </w:tc>
        <w:tc>
          <w:tcPr>
            <w:tcW w:w="1701" w:type="dxa"/>
            <w:tcBorders>
              <w:top w:val="nil"/>
              <w:left w:val="nil"/>
              <w:bottom w:val="single" w:sz="8" w:space="0" w:color="000000"/>
              <w:right w:val="single" w:sz="8" w:space="0" w:color="auto"/>
            </w:tcBorders>
            <w:shd w:val="clear" w:color="auto" w:fill="E7E6E6" w:themeFill="background2"/>
            <w:vAlign w:val="center"/>
            <w:hideMark/>
          </w:tcPr>
          <w:p w14:paraId="41228640" w14:textId="77777777" w:rsidR="003D3A90" w:rsidRPr="003D3A90" w:rsidRDefault="003D3A90" w:rsidP="003D3A90">
            <w:pPr>
              <w:spacing w:after="0" w:line="240" w:lineRule="auto"/>
              <w:jc w:val="center"/>
              <w:rPr>
                <w:rFonts w:ascii="Arial" w:eastAsia="Times New Roman" w:hAnsi="Arial" w:cs="Arial"/>
                <w:color w:val="000000"/>
                <w:lang w:val="en-ZA" w:eastAsia="en-ZA" w:bidi="kn-IN"/>
              </w:rPr>
            </w:pPr>
            <w:r w:rsidRPr="003D3A90">
              <w:rPr>
                <w:rFonts w:ascii="Arial" w:eastAsia="Times New Roman" w:hAnsi="Arial" w:cs="Arial"/>
                <w:color w:val="000000"/>
                <w:lang w:eastAsia="en-ZA" w:bidi="kn-IN"/>
              </w:rPr>
              <w:t> </w:t>
            </w:r>
          </w:p>
        </w:tc>
        <w:tc>
          <w:tcPr>
            <w:tcW w:w="3260" w:type="dxa"/>
            <w:tcBorders>
              <w:top w:val="nil"/>
              <w:left w:val="nil"/>
              <w:bottom w:val="single" w:sz="8" w:space="0" w:color="000000"/>
              <w:right w:val="single" w:sz="8" w:space="0" w:color="auto"/>
            </w:tcBorders>
            <w:shd w:val="clear" w:color="auto" w:fill="E7E6E6" w:themeFill="background2"/>
            <w:vAlign w:val="center"/>
            <w:hideMark/>
          </w:tcPr>
          <w:p w14:paraId="64851F50" w14:textId="77777777" w:rsidR="003D3A90" w:rsidRPr="003D3A90" w:rsidRDefault="003D3A90" w:rsidP="003D3A90">
            <w:pPr>
              <w:spacing w:after="0" w:line="240" w:lineRule="auto"/>
              <w:jc w:val="center"/>
              <w:rPr>
                <w:rFonts w:ascii="Arial" w:eastAsia="Times New Roman" w:hAnsi="Arial" w:cs="Arial"/>
                <w:color w:val="000000"/>
                <w:lang w:val="en-ZA" w:eastAsia="en-ZA" w:bidi="kn-IN"/>
              </w:rPr>
            </w:pPr>
            <w:r w:rsidRPr="003D3A90">
              <w:rPr>
                <w:rFonts w:ascii="Arial" w:eastAsia="Times New Roman" w:hAnsi="Arial" w:cs="Arial"/>
                <w:color w:val="000000"/>
                <w:lang w:val="en-ZA" w:eastAsia="en-ZA" w:bidi="kn-IN"/>
              </w:rPr>
              <w:t> </w:t>
            </w:r>
          </w:p>
        </w:tc>
      </w:tr>
      <w:tr w:rsidR="003D3A90" w:rsidRPr="003D3A90" w14:paraId="008D6C00" w14:textId="77777777" w:rsidTr="003A429E">
        <w:trPr>
          <w:trHeight w:val="499"/>
        </w:trPr>
        <w:tc>
          <w:tcPr>
            <w:tcW w:w="4832" w:type="dxa"/>
            <w:tcBorders>
              <w:top w:val="nil"/>
              <w:left w:val="single" w:sz="8" w:space="0" w:color="auto"/>
              <w:bottom w:val="single" w:sz="8" w:space="0" w:color="000000"/>
              <w:right w:val="single" w:sz="8" w:space="0" w:color="auto"/>
            </w:tcBorders>
            <w:shd w:val="clear" w:color="auto" w:fill="auto"/>
            <w:vAlign w:val="center"/>
            <w:hideMark/>
          </w:tcPr>
          <w:p w14:paraId="7A4A2E9A" w14:textId="77777777" w:rsidR="003D3A90" w:rsidRPr="003D3A90" w:rsidRDefault="003D3A90" w:rsidP="003D3A90">
            <w:pPr>
              <w:spacing w:after="0" w:line="240" w:lineRule="auto"/>
              <w:rPr>
                <w:rFonts w:ascii="Arial" w:eastAsia="Times New Roman" w:hAnsi="Arial" w:cs="Arial"/>
                <w:color w:val="000000"/>
                <w:lang w:val="en-ZA" w:eastAsia="en-ZA" w:bidi="kn-IN"/>
              </w:rPr>
            </w:pPr>
            <w:r w:rsidRPr="003D3A90">
              <w:rPr>
                <w:rFonts w:ascii="Arial" w:eastAsia="Times New Roman" w:hAnsi="Arial" w:cs="Arial"/>
                <w:color w:val="000000"/>
                <w:lang w:eastAsia="en-ZA" w:bidi="kn-IN"/>
              </w:rPr>
              <w:t xml:space="preserve">3.1 Electrical Apprenticeship </w:t>
            </w:r>
          </w:p>
        </w:tc>
        <w:tc>
          <w:tcPr>
            <w:tcW w:w="1537" w:type="dxa"/>
            <w:tcBorders>
              <w:top w:val="nil"/>
              <w:left w:val="nil"/>
              <w:bottom w:val="single" w:sz="8" w:space="0" w:color="000000"/>
              <w:right w:val="single" w:sz="8" w:space="0" w:color="auto"/>
            </w:tcBorders>
            <w:shd w:val="clear" w:color="auto" w:fill="auto"/>
            <w:vAlign w:val="center"/>
            <w:hideMark/>
          </w:tcPr>
          <w:p w14:paraId="0AEABFA9" w14:textId="77777777" w:rsidR="003D3A90" w:rsidRPr="003D3A90" w:rsidRDefault="003D3A90" w:rsidP="003D3A90">
            <w:pPr>
              <w:spacing w:after="0" w:line="240" w:lineRule="auto"/>
              <w:jc w:val="center"/>
              <w:rPr>
                <w:rFonts w:ascii="Arial" w:eastAsia="Times New Roman" w:hAnsi="Arial" w:cs="Arial"/>
                <w:color w:val="000000"/>
                <w:lang w:val="en-ZA" w:eastAsia="en-ZA" w:bidi="kn-IN"/>
              </w:rPr>
            </w:pPr>
            <w:r w:rsidRPr="003D3A90">
              <w:rPr>
                <w:rFonts w:ascii="Arial" w:eastAsia="Times New Roman" w:hAnsi="Arial" w:cs="Arial"/>
                <w:color w:val="000000"/>
                <w:lang w:eastAsia="en-ZA" w:bidi="kn-IN"/>
              </w:rPr>
              <w:t>30</w:t>
            </w:r>
          </w:p>
        </w:tc>
        <w:tc>
          <w:tcPr>
            <w:tcW w:w="1701" w:type="dxa"/>
            <w:tcBorders>
              <w:top w:val="nil"/>
              <w:left w:val="nil"/>
              <w:bottom w:val="single" w:sz="8" w:space="0" w:color="000000"/>
              <w:right w:val="single" w:sz="8" w:space="0" w:color="auto"/>
            </w:tcBorders>
            <w:shd w:val="clear" w:color="auto" w:fill="auto"/>
            <w:vAlign w:val="center"/>
            <w:hideMark/>
          </w:tcPr>
          <w:p w14:paraId="6AC777A8" w14:textId="77777777" w:rsidR="003D3A90" w:rsidRPr="003D3A90" w:rsidRDefault="003D3A90" w:rsidP="003D3A90">
            <w:pPr>
              <w:spacing w:after="0" w:line="240" w:lineRule="auto"/>
              <w:jc w:val="center"/>
              <w:rPr>
                <w:rFonts w:ascii="Arial" w:eastAsia="Times New Roman" w:hAnsi="Arial" w:cs="Arial"/>
                <w:color w:val="000000"/>
                <w:lang w:val="en-ZA" w:eastAsia="en-ZA" w:bidi="kn-IN"/>
              </w:rPr>
            </w:pPr>
            <w:r w:rsidRPr="003D3A90">
              <w:rPr>
                <w:rFonts w:ascii="Arial" w:eastAsia="Times New Roman" w:hAnsi="Arial" w:cs="Arial"/>
                <w:color w:val="000000"/>
                <w:lang w:eastAsia="en-ZA" w:bidi="kn-IN"/>
              </w:rPr>
              <w:t>Ma</w:t>
            </w:r>
            <w:r w:rsidR="002C64AA">
              <w:rPr>
                <w:rFonts w:ascii="Arial" w:eastAsia="Times New Roman" w:hAnsi="Arial" w:cs="Arial"/>
                <w:color w:val="000000"/>
                <w:lang w:eastAsia="en-ZA" w:bidi="kn-IN"/>
              </w:rPr>
              <w:t>n</w:t>
            </w:r>
            <w:r w:rsidRPr="003D3A90">
              <w:rPr>
                <w:rFonts w:ascii="Arial" w:eastAsia="Times New Roman" w:hAnsi="Arial" w:cs="Arial"/>
                <w:color w:val="000000"/>
                <w:lang w:eastAsia="en-ZA" w:bidi="kn-IN"/>
              </w:rPr>
              <w:t>gaung</w:t>
            </w:r>
            <w:r w:rsidR="002C64AA">
              <w:rPr>
                <w:rFonts w:ascii="Arial" w:eastAsia="Times New Roman" w:hAnsi="Arial" w:cs="Arial"/>
                <w:color w:val="000000"/>
                <w:lang w:eastAsia="en-ZA" w:bidi="kn-IN"/>
              </w:rPr>
              <w:t xml:space="preserve"> </w:t>
            </w:r>
          </w:p>
        </w:tc>
        <w:tc>
          <w:tcPr>
            <w:tcW w:w="3260" w:type="dxa"/>
            <w:tcBorders>
              <w:top w:val="nil"/>
              <w:left w:val="nil"/>
              <w:bottom w:val="single" w:sz="8" w:space="0" w:color="000000"/>
              <w:right w:val="single" w:sz="8" w:space="0" w:color="auto"/>
            </w:tcBorders>
            <w:shd w:val="clear" w:color="auto" w:fill="auto"/>
            <w:vAlign w:val="center"/>
            <w:hideMark/>
          </w:tcPr>
          <w:p w14:paraId="014649E4" w14:textId="77777777" w:rsidR="003D3A90" w:rsidRPr="003D3A90" w:rsidRDefault="002C64AA" w:rsidP="002C64AA">
            <w:pPr>
              <w:spacing w:after="0" w:line="240" w:lineRule="auto"/>
              <w:rPr>
                <w:rFonts w:ascii="Arial" w:eastAsia="Times New Roman" w:hAnsi="Arial" w:cs="Arial"/>
                <w:color w:val="000000"/>
                <w:lang w:val="en-ZA" w:eastAsia="en-ZA" w:bidi="kn-IN"/>
              </w:rPr>
            </w:pPr>
            <w:r>
              <w:rPr>
                <w:rFonts w:ascii="Arial" w:eastAsia="Times New Roman" w:hAnsi="Arial" w:cs="Arial"/>
                <w:color w:val="000000"/>
                <w:lang w:val="en-ZA" w:eastAsia="en-ZA" w:bidi="kn-IN"/>
              </w:rPr>
              <w:t>R</w:t>
            </w:r>
            <w:r w:rsidR="003D3A90" w:rsidRPr="003D3A90">
              <w:rPr>
                <w:rFonts w:ascii="Arial" w:eastAsia="Times New Roman" w:hAnsi="Arial" w:cs="Arial"/>
                <w:color w:val="000000"/>
                <w:lang w:val="en-ZA" w:eastAsia="en-ZA" w:bidi="kn-IN"/>
              </w:rPr>
              <w:t> </w:t>
            </w:r>
          </w:p>
        </w:tc>
      </w:tr>
      <w:tr w:rsidR="003D3A90" w:rsidRPr="003D3A90" w14:paraId="037CCD01" w14:textId="77777777" w:rsidTr="003A429E">
        <w:trPr>
          <w:trHeight w:val="408"/>
        </w:trPr>
        <w:tc>
          <w:tcPr>
            <w:tcW w:w="4832" w:type="dxa"/>
            <w:tcBorders>
              <w:top w:val="nil"/>
              <w:left w:val="single" w:sz="8" w:space="0" w:color="auto"/>
              <w:bottom w:val="single" w:sz="8" w:space="0" w:color="000000"/>
              <w:right w:val="single" w:sz="8" w:space="0" w:color="auto"/>
            </w:tcBorders>
            <w:vAlign w:val="center"/>
            <w:hideMark/>
          </w:tcPr>
          <w:p w14:paraId="4C74EA02" w14:textId="77777777" w:rsidR="003D3A90" w:rsidRPr="003D3A90" w:rsidRDefault="003D3A90" w:rsidP="003D3A90">
            <w:pPr>
              <w:spacing w:after="0" w:line="240" w:lineRule="auto"/>
              <w:rPr>
                <w:rFonts w:ascii="Arial" w:eastAsia="Times New Roman" w:hAnsi="Arial" w:cs="Arial"/>
                <w:b/>
                <w:bCs/>
                <w:color w:val="000000"/>
                <w:lang w:val="en-ZA" w:eastAsia="en-ZA" w:bidi="kn-IN"/>
              </w:rPr>
            </w:pPr>
          </w:p>
        </w:tc>
        <w:tc>
          <w:tcPr>
            <w:tcW w:w="1537" w:type="dxa"/>
            <w:tcBorders>
              <w:top w:val="nil"/>
              <w:left w:val="single" w:sz="8" w:space="0" w:color="auto"/>
              <w:bottom w:val="single" w:sz="8" w:space="0" w:color="000000"/>
              <w:right w:val="single" w:sz="8" w:space="0" w:color="auto"/>
            </w:tcBorders>
            <w:vAlign w:val="center"/>
            <w:hideMark/>
          </w:tcPr>
          <w:p w14:paraId="3C4221EF" w14:textId="77777777" w:rsidR="003D3A90" w:rsidRPr="003D3A90" w:rsidRDefault="003D3A90" w:rsidP="003D3A90">
            <w:pPr>
              <w:spacing w:after="0" w:line="240" w:lineRule="auto"/>
              <w:rPr>
                <w:rFonts w:ascii="Arial" w:eastAsia="Times New Roman" w:hAnsi="Arial" w:cs="Arial"/>
                <w:b/>
                <w:bCs/>
                <w:color w:val="000000"/>
                <w:lang w:val="en-ZA" w:eastAsia="en-ZA" w:bidi="kn-IN"/>
              </w:rPr>
            </w:pPr>
          </w:p>
        </w:tc>
        <w:tc>
          <w:tcPr>
            <w:tcW w:w="1701" w:type="dxa"/>
            <w:tcBorders>
              <w:top w:val="nil"/>
              <w:left w:val="single" w:sz="8" w:space="0" w:color="auto"/>
              <w:bottom w:val="single" w:sz="8" w:space="0" w:color="000000"/>
              <w:right w:val="single" w:sz="8" w:space="0" w:color="auto"/>
            </w:tcBorders>
            <w:vAlign w:val="center"/>
            <w:hideMark/>
          </w:tcPr>
          <w:p w14:paraId="501C98D4" w14:textId="77777777" w:rsidR="003D3A90" w:rsidRPr="003D3A90" w:rsidRDefault="003D3A90" w:rsidP="003D3A90">
            <w:pPr>
              <w:spacing w:after="0" w:line="240" w:lineRule="auto"/>
              <w:rPr>
                <w:rFonts w:ascii="Arial" w:eastAsia="Times New Roman" w:hAnsi="Arial" w:cs="Arial"/>
                <w:color w:val="000000"/>
                <w:lang w:val="en-ZA" w:eastAsia="en-ZA" w:bidi="kn-IN"/>
              </w:rPr>
            </w:pPr>
          </w:p>
        </w:tc>
        <w:tc>
          <w:tcPr>
            <w:tcW w:w="3260" w:type="dxa"/>
            <w:tcBorders>
              <w:top w:val="nil"/>
              <w:left w:val="single" w:sz="8" w:space="0" w:color="auto"/>
              <w:bottom w:val="single" w:sz="8" w:space="0" w:color="000000"/>
              <w:right w:val="single" w:sz="8" w:space="0" w:color="auto"/>
            </w:tcBorders>
            <w:vAlign w:val="center"/>
            <w:hideMark/>
          </w:tcPr>
          <w:p w14:paraId="741FD009" w14:textId="77777777" w:rsidR="003D3A90" w:rsidRPr="003D3A90" w:rsidRDefault="003D3A90" w:rsidP="003D3A90">
            <w:pPr>
              <w:spacing w:after="0" w:line="240" w:lineRule="auto"/>
              <w:rPr>
                <w:rFonts w:ascii="Arial" w:eastAsia="Times New Roman" w:hAnsi="Arial" w:cs="Arial"/>
                <w:color w:val="000000"/>
                <w:lang w:val="en-ZA" w:eastAsia="en-ZA" w:bidi="kn-IN"/>
              </w:rPr>
            </w:pPr>
          </w:p>
        </w:tc>
      </w:tr>
    </w:tbl>
    <w:p w14:paraId="65D149D8" w14:textId="77777777" w:rsidR="003D3A90" w:rsidRDefault="003D3A90" w:rsidP="00376AC6">
      <w:pPr>
        <w:tabs>
          <w:tab w:val="left" w:pos="7363"/>
          <w:tab w:val="center" w:pos="10530"/>
        </w:tabs>
        <w:spacing w:after="160" w:line="240" w:lineRule="auto"/>
        <w:jc w:val="both"/>
        <w:rPr>
          <w:rFonts w:asciiTheme="minorHAnsi" w:eastAsiaTheme="minorHAnsi" w:hAnsiTheme="minorHAnsi" w:cstheme="minorBidi"/>
          <w:lang w:val="en-ZA"/>
        </w:rPr>
      </w:pPr>
      <w:r>
        <w:rPr>
          <w:lang w:val="en-GB"/>
        </w:rPr>
        <w:fldChar w:fldCharType="begin"/>
      </w:r>
      <w:r>
        <w:rPr>
          <w:lang w:val="en-GB"/>
        </w:rPr>
        <w:instrText xml:space="preserve"> LINK Excel.Sheet.12 "Book1" "Sheet1!R1C1:R23C4" \a \f 4 \h </w:instrText>
      </w:r>
      <w:r>
        <w:rPr>
          <w:lang w:val="en-GB"/>
        </w:rPr>
        <w:fldChar w:fldCharType="separate"/>
      </w:r>
    </w:p>
    <w:p w14:paraId="290AE34C" w14:textId="77777777" w:rsidR="00210C2D" w:rsidRDefault="003D3A90" w:rsidP="00376AC6">
      <w:pPr>
        <w:tabs>
          <w:tab w:val="left" w:pos="7363"/>
          <w:tab w:val="center" w:pos="10530"/>
        </w:tabs>
        <w:spacing w:after="160" w:line="240" w:lineRule="auto"/>
        <w:jc w:val="both"/>
        <w:rPr>
          <w:rFonts w:ascii="Arial" w:eastAsiaTheme="minorHAnsi" w:hAnsi="Arial" w:cs="Arial"/>
          <w:b/>
          <w:sz w:val="20"/>
          <w:szCs w:val="20"/>
          <w:lang w:val="en-GB"/>
        </w:rPr>
      </w:pPr>
      <w:r>
        <w:rPr>
          <w:rFonts w:ascii="Arial" w:eastAsiaTheme="minorHAnsi" w:hAnsi="Arial" w:cs="Arial"/>
          <w:b/>
          <w:sz w:val="20"/>
          <w:szCs w:val="20"/>
          <w:lang w:val="en-GB"/>
        </w:rPr>
        <w:fldChar w:fldCharType="end"/>
      </w:r>
    </w:p>
    <w:p w14:paraId="21BEAFCE" w14:textId="77777777" w:rsidR="00210C2D" w:rsidRDefault="00210C2D" w:rsidP="00376AC6">
      <w:pPr>
        <w:tabs>
          <w:tab w:val="left" w:pos="7363"/>
          <w:tab w:val="center" w:pos="10530"/>
        </w:tabs>
        <w:spacing w:after="160" w:line="240" w:lineRule="auto"/>
        <w:jc w:val="both"/>
        <w:rPr>
          <w:rFonts w:ascii="Arial" w:eastAsiaTheme="minorHAnsi" w:hAnsi="Arial" w:cs="Arial"/>
          <w:b/>
          <w:sz w:val="20"/>
          <w:szCs w:val="20"/>
          <w:lang w:val="en-GB"/>
        </w:rPr>
      </w:pPr>
    </w:p>
    <w:p w14:paraId="62D677CB" w14:textId="77777777" w:rsidR="005F0FE7" w:rsidRDefault="005F0FE7" w:rsidP="00376AC6">
      <w:pPr>
        <w:tabs>
          <w:tab w:val="left" w:pos="7363"/>
          <w:tab w:val="center" w:pos="10530"/>
        </w:tabs>
        <w:spacing w:after="160" w:line="240" w:lineRule="auto"/>
        <w:jc w:val="both"/>
        <w:rPr>
          <w:rFonts w:ascii="Arial" w:eastAsiaTheme="minorHAnsi" w:hAnsi="Arial" w:cs="Arial"/>
          <w:b/>
          <w:sz w:val="20"/>
          <w:szCs w:val="20"/>
          <w:lang w:val="en-GB"/>
        </w:rPr>
      </w:pPr>
    </w:p>
    <w:p w14:paraId="2B6B3978" w14:textId="77777777" w:rsidR="000A2B13" w:rsidRDefault="000A2B13" w:rsidP="00376AC6">
      <w:pPr>
        <w:tabs>
          <w:tab w:val="left" w:pos="7363"/>
          <w:tab w:val="center" w:pos="10530"/>
        </w:tabs>
        <w:spacing w:after="160" w:line="240" w:lineRule="auto"/>
        <w:jc w:val="both"/>
        <w:rPr>
          <w:rFonts w:ascii="Arial" w:eastAsiaTheme="minorHAnsi" w:hAnsi="Arial" w:cs="Arial"/>
          <w:b/>
          <w:sz w:val="20"/>
          <w:szCs w:val="20"/>
          <w:lang w:val="en-GB"/>
        </w:rPr>
      </w:pPr>
    </w:p>
    <w:p w14:paraId="4E2E2D46" w14:textId="77777777" w:rsidR="001654B6" w:rsidRPr="007326F8" w:rsidRDefault="001654B6" w:rsidP="001D2C9B">
      <w:pPr>
        <w:jc w:val="center"/>
        <w:rPr>
          <w:rFonts w:ascii="Arial" w:hAnsi="Arial" w:cs="Arial"/>
          <w:b/>
        </w:rPr>
      </w:pPr>
      <w:r>
        <w:rPr>
          <w:rFonts w:ascii="Arial" w:hAnsi="Arial" w:cs="Arial"/>
          <w:b/>
        </w:rPr>
        <w:t xml:space="preserve">TENDER </w:t>
      </w:r>
      <w:r w:rsidRPr="007326F8">
        <w:rPr>
          <w:rFonts w:ascii="Arial" w:hAnsi="Arial" w:cs="Arial"/>
          <w:b/>
        </w:rPr>
        <w:t>SPECIAL CONDITIONS</w:t>
      </w:r>
      <w:r>
        <w:rPr>
          <w:rFonts w:ascii="Arial" w:hAnsi="Arial" w:cs="Arial"/>
          <w:b/>
        </w:rPr>
        <w:t xml:space="preserve"> OF CONTRACT</w:t>
      </w:r>
    </w:p>
    <w:p w14:paraId="5C8BBCB5" w14:textId="77777777" w:rsidR="001654B6" w:rsidRPr="007326F8" w:rsidRDefault="001654B6" w:rsidP="00D5696A">
      <w:pPr>
        <w:pStyle w:val="Heading1"/>
        <w:numPr>
          <w:ilvl w:val="0"/>
          <w:numId w:val="9"/>
        </w:numPr>
        <w:tabs>
          <w:tab w:val="clear" w:pos="720"/>
          <w:tab w:val="clear" w:pos="1944"/>
          <w:tab w:val="clear" w:pos="3384"/>
          <w:tab w:val="clear" w:pos="3744"/>
          <w:tab w:val="clear" w:pos="4644"/>
          <w:tab w:val="clear" w:pos="5760"/>
          <w:tab w:val="clear" w:pos="7920"/>
          <w:tab w:val="left" w:pos="0"/>
        </w:tabs>
        <w:spacing w:line="240" w:lineRule="auto"/>
        <w:contextualSpacing/>
        <w:rPr>
          <w:rFonts w:ascii="Arial" w:hAnsi="Arial" w:cs="Arial"/>
          <w:sz w:val="22"/>
          <w:szCs w:val="22"/>
        </w:rPr>
      </w:pPr>
      <w:bookmarkStart w:id="6" w:name="_Toc268861691"/>
      <w:bookmarkStart w:id="7" w:name="_Toc268873763"/>
      <w:bookmarkStart w:id="8" w:name="_Toc462070299"/>
      <w:r w:rsidRPr="007326F8">
        <w:rPr>
          <w:rFonts w:ascii="Arial" w:hAnsi="Arial" w:cs="Arial"/>
          <w:sz w:val="22"/>
          <w:szCs w:val="22"/>
        </w:rPr>
        <w:t>LEGISLATIVE AND REGULATORY FRAMEWORK</w:t>
      </w:r>
      <w:bookmarkEnd w:id="6"/>
      <w:bookmarkEnd w:id="7"/>
      <w:bookmarkEnd w:id="8"/>
    </w:p>
    <w:p w14:paraId="77D34344" w14:textId="77777777" w:rsidR="001654B6" w:rsidRPr="007326F8" w:rsidRDefault="001654B6" w:rsidP="001654B6">
      <w:pPr>
        <w:spacing w:line="240" w:lineRule="auto"/>
        <w:contextualSpacing/>
        <w:rPr>
          <w:rFonts w:ascii="Arial" w:hAnsi="Arial" w:cs="Arial"/>
          <w:lang w:val="en-GB"/>
        </w:rPr>
      </w:pPr>
    </w:p>
    <w:p w14:paraId="7EC88DE5" w14:textId="77777777" w:rsidR="001654B6" w:rsidRPr="007326F8" w:rsidRDefault="001654B6" w:rsidP="00D5696A">
      <w:pPr>
        <w:pStyle w:val="BodyTextIndent"/>
        <w:numPr>
          <w:ilvl w:val="1"/>
          <w:numId w:val="9"/>
        </w:numPr>
        <w:tabs>
          <w:tab w:val="left" w:pos="0"/>
        </w:tabs>
        <w:spacing w:line="240" w:lineRule="auto"/>
        <w:ind w:right="14" w:hanging="720"/>
        <w:contextualSpacing/>
        <w:jc w:val="both"/>
        <w:rPr>
          <w:rFonts w:ascii="Arial" w:hAnsi="Arial" w:cs="Arial"/>
        </w:rPr>
      </w:pPr>
      <w:r w:rsidRPr="007326F8">
        <w:rPr>
          <w:rFonts w:ascii="Arial" w:hAnsi="Arial" w:cs="Arial"/>
        </w:rPr>
        <w:t>This bid and all contracts emanating there from will be subject to the General Conditions of Contract issued in accordance with Treasury Regulation 16A published in terms of the Public Finance Management Act, 1999 (Act 1 of 1999</w:t>
      </w:r>
      <w:r w:rsidR="00466886">
        <w:rPr>
          <w:rFonts w:ascii="Arial" w:hAnsi="Arial" w:cs="Arial"/>
        </w:rPr>
        <w:t>)</w:t>
      </w:r>
      <w:r w:rsidRPr="007326F8">
        <w:rPr>
          <w:rFonts w:ascii="Arial" w:hAnsi="Arial" w:cs="Arial"/>
        </w:rPr>
        <w:t>. The Special Conditions of Contract are supplementary to that of the General Conditions of Contract.  Where, however, the Special Conditions of Contract are in conflict with the General Conditions of Contract, the Special Conditions of Contract prevail.</w:t>
      </w:r>
    </w:p>
    <w:p w14:paraId="6EF896AE" w14:textId="77777777" w:rsidR="001654B6" w:rsidRPr="007326F8" w:rsidRDefault="001654B6" w:rsidP="001654B6">
      <w:pPr>
        <w:pStyle w:val="BodyTextIndent"/>
        <w:tabs>
          <w:tab w:val="left" w:pos="0"/>
        </w:tabs>
        <w:spacing w:line="240" w:lineRule="auto"/>
        <w:ind w:left="0" w:right="14"/>
        <w:contextualSpacing/>
        <w:jc w:val="both"/>
        <w:rPr>
          <w:rFonts w:ascii="Arial" w:hAnsi="Arial" w:cs="Arial"/>
        </w:rPr>
      </w:pPr>
    </w:p>
    <w:p w14:paraId="51B9813A" w14:textId="77777777" w:rsidR="001654B6" w:rsidRPr="007326F8" w:rsidRDefault="001654B6" w:rsidP="00D5696A">
      <w:pPr>
        <w:pStyle w:val="Heading1"/>
        <w:numPr>
          <w:ilvl w:val="0"/>
          <w:numId w:val="9"/>
        </w:numPr>
        <w:tabs>
          <w:tab w:val="clear" w:pos="720"/>
          <w:tab w:val="clear" w:pos="1944"/>
          <w:tab w:val="clear" w:pos="3384"/>
          <w:tab w:val="clear" w:pos="3744"/>
          <w:tab w:val="clear" w:pos="4644"/>
          <w:tab w:val="clear" w:pos="5760"/>
          <w:tab w:val="clear" w:pos="7920"/>
          <w:tab w:val="left" w:pos="0"/>
        </w:tabs>
        <w:spacing w:line="240" w:lineRule="auto"/>
        <w:contextualSpacing/>
        <w:rPr>
          <w:rFonts w:ascii="Arial" w:hAnsi="Arial" w:cs="Arial"/>
          <w:sz w:val="22"/>
          <w:szCs w:val="22"/>
        </w:rPr>
      </w:pPr>
      <w:bookmarkStart w:id="9" w:name="_Toc462070300"/>
      <w:r w:rsidRPr="007326F8">
        <w:rPr>
          <w:rFonts w:ascii="Arial" w:hAnsi="Arial" w:cs="Arial"/>
          <w:sz w:val="22"/>
          <w:szCs w:val="22"/>
        </w:rPr>
        <w:t xml:space="preserve">STATUS OF </w:t>
      </w:r>
      <w:bookmarkEnd w:id="9"/>
      <w:r w:rsidRPr="007326F8">
        <w:rPr>
          <w:rFonts w:ascii="Arial" w:hAnsi="Arial" w:cs="Arial"/>
          <w:sz w:val="22"/>
          <w:szCs w:val="22"/>
        </w:rPr>
        <w:t>TENDER/BID SUBMISSION</w:t>
      </w:r>
    </w:p>
    <w:p w14:paraId="549F7D30" w14:textId="77777777" w:rsidR="001654B6" w:rsidRPr="007326F8" w:rsidRDefault="001654B6" w:rsidP="001654B6">
      <w:pPr>
        <w:rPr>
          <w:rFonts w:ascii="Arial" w:hAnsi="Arial" w:cs="Arial"/>
          <w:lang w:val="en-GB"/>
        </w:rPr>
      </w:pPr>
    </w:p>
    <w:p w14:paraId="05928297" w14:textId="77777777" w:rsidR="001654B6" w:rsidRPr="007326F8" w:rsidRDefault="001654B6" w:rsidP="00D5696A">
      <w:pPr>
        <w:numPr>
          <w:ilvl w:val="1"/>
          <w:numId w:val="9"/>
        </w:numPr>
        <w:tabs>
          <w:tab w:val="left" w:pos="0"/>
        </w:tabs>
        <w:spacing w:line="240" w:lineRule="auto"/>
        <w:ind w:hanging="720"/>
        <w:contextualSpacing/>
        <w:jc w:val="both"/>
        <w:rPr>
          <w:rFonts w:ascii="Arial" w:hAnsi="Arial" w:cs="Arial"/>
        </w:rPr>
      </w:pPr>
      <w:r w:rsidRPr="007326F8">
        <w:rPr>
          <w:rFonts w:ascii="Arial" w:hAnsi="Arial" w:cs="Arial"/>
        </w:rPr>
        <w:t xml:space="preserve">The </w:t>
      </w:r>
      <w:r>
        <w:rPr>
          <w:rFonts w:ascii="Arial" w:hAnsi="Arial" w:cs="Arial"/>
        </w:rPr>
        <w:t>Office of the Premier</w:t>
      </w:r>
      <w:r w:rsidRPr="007326F8">
        <w:rPr>
          <w:rFonts w:ascii="Arial" w:hAnsi="Arial" w:cs="Arial"/>
        </w:rPr>
        <w:t xml:space="preserve"> is hereby inviting potential bidders </w:t>
      </w:r>
      <w:r>
        <w:rPr>
          <w:rFonts w:ascii="Arial" w:hAnsi="Arial" w:cs="Arial"/>
        </w:rPr>
        <w:t xml:space="preserve">for the implementation of </w:t>
      </w:r>
      <w:r w:rsidR="007B752C">
        <w:rPr>
          <w:rFonts w:ascii="Arial" w:hAnsi="Arial" w:cs="Arial"/>
        </w:rPr>
        <w:t>skills development programmes</w:t>
      </w:r>
      <w:r>
        <w:rPr>
          <w:rFonts w:ascii="Arial" w:hAnsi="Arial" w:cs="Arial"/>
        </w:rPr>
        <w:t xml:space="preserve"> from the date stipulated in the service level agreement. </w:t>
      </w:r>
    </w:p>
    <w:p w14:paraId="60A8A0C3" w14:textId="77777777" w:rsidR="001654B6" w:rsidRPr="007326F8" w:rsidRDefault="001654B6" w:rsidP="001654B6">
      <w:pPr>
        <w:tabs>
          <w:tab w:val="left" w:pos="0"/>
        </w:tabs>
        <w:spacing w:line="240" w:lineRule="auto"/>
        <w:ind w:left="720"/>
        <w:contextualSpacing/>
        <w:jc w:val="both"/>
        <w:rPr>
          <w:rFonts w:ascii="Arial" w:hAnsi="Arial" w:cs="Arial"/>
        </w:rPr>
      </w:pPr>
    </w:p>
    <w:p w14:paraId="402C44BD" w14:textId="77777777" w:rsidR="001654B6" w:rsidRPr="007326F8" w:rsidRDefault="001654B6" w:rsidP="00D5696A">
      <w:pPr>
        <w:numPr>
          <w:ilvl w:val="1"/>
          <w:numId w:val="9"/>
        </w:numPr>
        <w:tabs>
          <w:tab w:val="left" w:pos="0"/>
        </w:tabs>
        <w:spacing w:line="240" w:lineRule="auto"/>
        <w:ind w:hanging="720"/>
        <w:contextualSpacing/>
        <w:jc w:val="both"/>
        <w:rPr>
          <w:rFonts w:ascii="Arial" w:hAnsi="Arial" w:cs="Arial"/>
        </w:rPr>
      </w:pPr>
      <w:r w:rsidRPr="007326F8">
        <w:rPr>
          <w:rFonts w:ascii="Arial" w:hAnsi="Arial" w:cs="Arial"/>
        </w:rPr>
        <w:t xml:space="preserve">This Bid is an invitation for Bidders to submit a proposal for the provision of the services as set out in the Terms of Reference contained herein. </w:t>
      </w:r>
    </w:p>
    <w:p w14:paraId="7D55CFB6" w14:textId="77777777" w:rsidR="001654B6" w:rsidRPr="00EA460E" w:rsidRDefault="001654B6" w:rsidP="00D5696A">
      <w:pPr>
        <w:pStyle w:val="ListParagraph"/>
        <w:numPr>
          <w:ilvl w:val="1"/>
          <w:numId w:val="9"/>
        </w:numPr>
        <w:tabs>
          <w:tab w:val="left" w:pos="0"/>
        </w:tabs>
        <w:spacing w:line="240" w:lineRule="auto"/>
        <w:ind w:hanging="720"/>
        <w:jc w:val="both"/>
        <w:rPr>
          <w:rFonts w:ascii="Arial" w:hAnsi="Arial" w:cs="Arial"/>
        </w:rPr>
      </w:pPr>
      <w:r w:rsidRPr="00EA460E">
        <w:rPr>
          <w:rFonts w:ascii="Arial" w:hAnsi="Arial" w:cs="Arial"/>
        </w:rPr>
        <w:t xml:space="preserve">No binding contract or other understanding for the supply of the Services will exist between the </w:t>
      </w:r>
      <w:r w:rsidR="006233B6">
        <w:rPr>
          <w:rFonts w:ascii="Arial" w:hAnsi="Arial" w:cs="Arial"/>
        </w:rPr>
        <w:t>Office of the Premier</w:t>
      </w:r>
      <w:r w:rsidRPr="00EA460E">
        <w:rPr>
          <w:rFonts w:ascii="Arial" w:hAnsi="Arial" w:cs="Arial"/>
        </w:rPr>
        <w:t xml:space="preserve"> and any Bidder unless and until the </w:t>
      </w:r>
      <w:r w:rsidR="006233B6">
        <w:rPr>
          <w:rFonts w:ascii="Arial" w:hAnsi="Arial" w:cs="Arial"/>
        </w:rPr>
        <w:t>Office of the Premier</w:t>
      </w:r>
      <w:r w:rsidRPr="00EA460E">
        <w:rPr>
          <w:rFonts w:ascii="Arial" w:hAnsi="Arial" w:cs="Arial"/>
        </w:rPr>
        <w:t xml:space="preserve"> has executed a formal written contract with the successful Bidder/s.</w:t>
      </w:r>
    </w:p>
    <w:p w14:paraId="600E7D24" w14:textId="77777777" w:rsidR="001654B6" w:rsidRDefault="001654B6" w:rsidP="001654B6">
      <w:pPr>
        <w:pStyle w:val="ListParagraph"/>
        <w:rPr>
          <w:rFonts w:ascii="Arial" w:hAnsi="Arial" w:cs="Arial"/>
        </w:rPr>
      </w:pPr>
    </w:p>
    <w:p w14:paraId="26E3AA04" w14:textId="77777777" w:rsidR="001654B6" w:rsidRPr="00EA460E" w:rsidRDefault="001654B6" w:rsidP="00D5696A">
      <w:pPr>
        <w:pStyle w:val="ListParagraph"/>
        <w:numPr>
          <w:ilvl w:val="1"/>
          <w:numId w:val="9"/>
        </w:numPr>
        <w:spacing w:after="0"/>
        <w:ind w:hanging="720"/>
        <w:jc w:val="both"/>
        <w:rPr>
          <w:rFonts w:ascii="Arial" w:hAnsi="Arial" w:cs="Arial"/>
        </w:rPr>
      </w:pPr>
      <w:r w:rsidRPr="00EA460E">
        <w:rPr>
          <w:rFonts w:ascii="Arial" w:hAnsi="Arial" w:cs="Arial"/>
        </w:rPr>
        <w:t xml:space="preserve">The </w:t>
      </w:r>
      <w:r>
        <w:rPr>
          <w:rFonts w:ascii="Arial" w:hAnsi="Arial" w:cs="Arial"/>
        </w:rPr>
        <w:t xml:space="preserve">Office of </w:t>
      </w:r>
      <w:r w:rsidR="00466886">
        <w:rPr>
          <w:rFonts w:ascii="Arial" w:hAnsi="Arial" w:cs="Arial"/>
        </w:rPr>
        <w:t xml:space="preserve">the </w:t>
      </w:r>
      <w:r>
        <w:rPr>
          <w:rFonts w:ascii="Arial" w:hAnsi="Arial" w:cs="Arial"/>
        </w:rPr>
        <w:t>Premier</w:t>
      </w:r>
      <w:r w:rsidRPr="00EA460E">
        <w:rPr>
          <w:rFonts w:ascii="Arial" w:hAnsi="Arial" w:cs="Arial"/>
        </w:rPr>
        <w:t xml:space="preserve"> will take no responsibility for the storing and safe keeping of material and equipment be</w:t>
      </w:r>
      <w:r>
        <w:rPr>
          <w:rFonts w:ascii="Arial" w:hAnsi="Arial" w:cs="Arial"/>
        </w:rPr>
        <w:t>longing to the service provider</w:t>
      </w:r>
    </w:p>
    <w:p w14:paraId="06FE306D" w14:textId="77777777" w:rsidR="001654B6" w:rsidRPr="003F1506" w:rsidRDefault="001654B6" w:rsidP="001654B6">
      <w:pPr>
        <w:pStyle w:val="ListParagraph"/>
        <w:ind w:left="2160" w:hanging="1005"/>
        <w:jc w:val="both"/>
        <w:rPr>
          <w:rFonts w:ascii="Arial" w:hAnsi="Arial" w:cs="Arial"/>
        </w:rPr>
      </w:pPr>
    </w:p>
    <w:p w14:paraId="60947853" w14:textId="77777777" w:rsidR="001654B6" w:rsidRPr="00EA460E" w:rsidRDefault="001654B6" w:rsidP="00D5696A">
      <w:pPr>
        <w:pStyle w:val="ListParagraph"/>
        <w:numPr>
          <w:ilvl w:val="1"/>
          <w:numId w:val="9"/>
        </w:numPr>
        <w:spacing w:after="0"/>
        <w:ind w:hanging="720"/>
        <w:jc w:val="both"/>
        <w:rPr>
          <w:rFonts w:ascii="Arial" w:hAnsi="Arial" w:cs="Arial"/>
        </w:rPr>
      </w:pPr>
      <w:r w:rsidRPr="00EA460E">
        <w:rPr>
          <w:rFonts w:ascii="Arial" w:hAnsi="Arial" w:cs="Arial"/>
        </w:rPr>
        <w:t xml:space="preserve">The </w:t>
      </w:r>
      <w:r w:rsidR="006233B6">
        <w:rPr>
          <w:rFonts w:ascii="Arial" w:hAnsi="Arial" w:cs="Arial"/>
        </w:rPr>
        <w:t>Office of the Premier</w:t>
      </w:r>
      <w:r w:rsidRPr="00EA460E">
        <w:rPr>
          <w:rFonts w:ascii="Arial" w:hAnsi="Arial" w:cs="Arial"/>
        </w:rPr>
        <w:t xml:space="preserve"> will not be responsible for providing accommodation, transport and resources for the staff of the contractor. </w:t>
      </w:r>
    </w:p>
    <w:p w14:paraId="3AD8E0DE" w14:textId="77777777" w:rsidR="001654B6" w:rsidRPr="003F1506" w:rsidRDefault="001654B6" w:rsidP="001654B6">
      <w:pPr>
        <w:pStyle w:val="ListParagraph"/>
        <w:ind w:left="1155"/>
        <w:jc w:val="both"/>
        <w:rPr>
          <w:rFonts w:ascii="Arial" w:hAnsi="Arial" w:cs="Arial"/>
        </w:rPr>
      </w:pPr>
    </w:p>
    <w:p w14:paraId="2D3780E3" w14:textId="77777777" w:rsidR="001654B6" w:rsidRDefault="001654B6" w:rsidP="00D5696A">
      <w:pPr>
        <w:pStyle w:val="ListParagraph"/>
        <w:numPr>
          <w:ilvl w:val="1"/>
          <w:numId w:val="9"/>
        </w:numPr>
        <w:spacing w:after="0"/>
        <w:ind w:hanging="720"/>
        <w:jc w:val="both"/>
        <w:rPr>
          <w:rFonts w:ascii="Arial" w:hAnsi="Arial" w:cs="Arial"/>
        </w:rPr>
      </w:pPr>
      <w:r w:rsidRPr="00D37701">
        <w:rPr>
          <w:rFonts w:ascii="Arial" w:hAnsi="Arial" w:cs="Arial"/>
        </w:rPr>
        <w:t>Bidders must provide all the information requested in specification and as specified further in the Special Conditions.</w:t>
      </w:r>
    </w:p>
    <w:p w14:paraId="45584EF2" w14:textId="77777777" w:rsidR="002C64AA" w:rsidRPr="002C64AA" w:rsidRDefault="002C64AA" w:rsidP="002C64AA">
      <w:pPr>
        <w:pStyle w:val="ListParagraph"/>
        <w:rPr>
          <w:rFonts w:ascii="Arial" w:hAnsi="Arial" w:cs="Arial"/>
        </w:rPr>
      </w:pPr>
    </w:p>
    <w:p w14:paraId="67D96284" w14:textId="77777777" w:rsidR="001654B6" w:rsidRPr="00D37701" w:rsidRDefault="00D37701" w:rsidP="00D37701">
      <w:pPr>
        <w:pStyle w:val="StyleStyleHeading3NotBold1NotBold"/>
      </w:pPr>
      <w:r w:rsidRPr="00D37701">
        <w:rPr>
          <w:rFonts w:eastAsia="Calibri"/>
          <w:lang w:val="en-US"/>
        </w:rPr>
        <w:t>Bidders must submit valid proof of relevant SETA Accreditation in the relevant qualification or learning programme</w:t>
      </w:r>
      <w:r w:rsidR="002C64AA">
        <w:rPr>
          <w:rFonts w:eastAsia="Calibri"/>
          <w:lang w:val="en-US"/>
        </w:rPr>
        <w:t xml:space="preserve"> </w:t>
      </w:r>
      <w:r w:rsidRPr="00D37701">
        <w:rPr>
          <w:rFonts w:eastAsia="Calibri"/>
          <w:lang w:val="en-US"/>
        </w:rPr>
        <w:t>(Ac</w:t>
      </w:r>
      <w:r w:rsidR="002C64AA">
        <w:rPr>
          <w:rFonts w:eastAsia="Calibri"/>
          <w:lang w:val="en-US"/>
        </w:rPr>
        <w:t xml:space="preserve">creditation Certificate </w:t>
      </w:r>
      <w:r w:rsidRPr="00D37701">
        <w:rPr>
          <w:rFonts w:eastAsia="Calibri"/>
          <w:lang w:val="en-US"/>
        </w:rPr>
        <w:t>or Statement</w:t>
      </w:r>
      <w:r w:rsidR="002C64AA">
        <w:rPr>
          <w:rFonts w:eastAsia="Calibri"/>
          <w:lang w:val="en-US"/>
        </w:rPr>
        <w:t xml:space="preserve"> or Confirmation letter from the relevant institution). For Trade Testing, a</w:t>
      </w:r>
      <w:r w:rsidRPr="00D37701">
        <w:rPr>
          <w:rFonts w:eastAsia="Calibri"/>
          <w:lang w:val="en-US"/>
        </w:rPr>
        <w:t xml:space="preserve"> valid proof of Quality Council for Trades and O</w:t>
      </w:r>
      <w:r w:rsidR="00BD0F9E">
        <w:rPr>
          <w:rFonts w:eastAsia="Calibri"/>
          <w:lang w:val="en-US"/>
        </w:rPr>
        <w:t xml:space="preserve">ccupations (QTCO) Accreditation. </w:t>
      </w:r>
    </w:p>
    <w:p w14:paraId="19A56288" w14:textId="77777777" w:rsidR="00562812" w:rsidRPr="00D37701" w:rsidRDefault="00562812" w:rsidP="00562812">
      <w:pPr>
        <w:pStyle w:val="ListParagraph"/>
        <w:rPr>
          <w:rFonts w:ascii="Arial" w:hAnsi="Arial" w:cs="Arial"/>
        </w:rPr>
      </w:pPr>
    </w:p>
    <w:p w14:paraId="78C1C98E" w14:textId="77777777" w:rsidR="00562812" w:rsidRPr="004A33D7" w:rsidRDefault="00562812" w:rsidP="00562812">
      <w:pPr>
        <w:pStyle w:val="StyleStyleHeading3NotBold1NotBold"/>
      </w:pPr>
      <w:commentRangeStart w:id="10"/>
      <w:commentRangeStart w:id="11"/>
      <w:r w:rsidRPr="00D37701">
        <w:rPr>
          <w:rFonts w:eastAsia="Calibri"/>
          <w:lang w:val="en-US"/>
        </w:rPr>
        <w:t xml:space="preserve">The </w:t>
      </w:r>
      <w:r w:rsidRPr="004A33D7">
        <w:rPr>
          <w:rFonts w:eastAsia="Calibri"/>
          <w:lang w:val="en-US"/>
        </w:rPr>
        <w:t>required accredited training interventions include</w:t>
      </w:r>
      <w:r w:rsidRPr="004A33D7">
        <w:rPr>
          <w:rFonts w:eastAsia="Calibri"/>
          <w:b/>
          <w:strike/>
          <w:lang w:val="en-US"/>
        </w:rPr>
        <w:t>s</w:t>
      </w:r>
      <w:r w:rsidRPr="004A33D7">
        <w:rPr>
          <w:rFonts w:eastAsia="Calibri"/>
          <w:strike/>
          <w:lang w:val="en-US"/>
        </w:rPr>
        <w:t xml:space="preserve"> </w:t>
      </w:r>
      <w:r w:rsidRPr="004A33D7">
        <w:rPr>
          <w:rFonts w:eastAsia="Calibri"/>
          <w:lang w:val="en-US"/>
        </w:rPr>
        <w:t>learnership</w:t>
      </w:r>
      <w:r w:rsidR="00466886" w:rsidRPr="004A33D7">
        <w:rPr>
          <w:rFonts w:eastAsia="Calibri"/>
          <w:lang w:val="en-US"/>
        </w:rPr>
        <w:t>s</w:t>
      </w:r>
      <w:r w:rsidR="00BD0F9E" w:rsidRPr="004A33D7">
        <w:rPr>
          <w:rFonts w:eastAsia="Calibri"/>
          <w:lang w:val="en-US"/>
        </w:rPr>
        <w:t>,</w:t>
      </w:r>
      <w:r w:rsidRPr="004A33D7">
        <w:rPr>
          <w:rFonts w:eastAsia="Calibri"/>
          <w:lang w:val="en-US"/>
        </w:rPr>
        <w:t xml:space="preserve"> </w:t>
      </w:r>
      <w:r w:rsidR="00BD0F9E" w:rsidRPr="004A33D7">
        <w:rPr>
          <w:rFonts w:eastAsia="Calibri"/>
          <w:lang w:val="en-US"/>
        </w:rPr>
        <w:t>apprenticeship and trade test</w:t>
      </w:r>
      <w:commentRangeEnd w:id="10"/>
      <w:r w:rsidR="007B752C" w:rsidRPr="004A33D7">
        <w:rPr>
          <w:rStyle w:val="CommentReference"/>
          <w:rFonts w:ascii="Calibri" w:eastAsia="Calibri" w:hAnsi="Calibri" w:cs="Times New Roman"/>
          <w:lang w:val="en-US"/>
        </w:rPr>
        <w:commentReference w:id="10"/>
      </w:r>
      <w:commentRangeEnd w:id="11"/>
      <w:r w:rsidR="004A33D7" w:rsidRPr="004A33D7">
        <w:rPr>
          <w:rStyle w:val="CommentReference"/>
          <w:rFonts w:ascii="Calibri" w:eastAsia="Calibri" w:hAnsi="Calibri" w:cs="Times New Roman"/>
          <w:lang w:val="en-US"/>
        </w:rPr>
        <w:commentReference w:id="11"/>
      </w:r>
      <w:r w:rsidR="009A5F06" w:rsidRPr="004A33D7">
        <w:rPr>
          <w:rFonts w:eastAsia="Calibri"/>
          <w:lang w:val="en-US"/>
        </w:rPr>
        <w:t>s</w:t>
      </w:r>
      <w:r w:rsidR="00BD0F9E" w:rsidRPr="004A33D7">
        <w:rPr>
          <w:rFonts w:eastAsia="Calibri"/>
          <w:lang w:val="en-US"/>
        </w:rPr>
        <w:t xml:space="preserve">. </w:t>
      </w:r>
    </w:p>
    <w:p w14:paraId="3D5E37BC" w14:textId="77777777" w:rsidR="001654B6" w:rsidRPr="004A33D7" w:rsidRDefault="001654B6" w:rsidP="001654B6">
      <w:pPr>
        <w:pStyle w:val="ListParagraph"/>
        <w:ind w:left="360"/>
        <w:jc w:val="both"/>
        <w:rPr>
          <w:rFonts w:ascii="Arial" w:hAnsi="Arial" w:cs="Arial"/>
        </w:rPr>
      </w:pPr>
    </w:p>
    <w:p w14:paraId="628CF78B" w14:textId="41C62E10" w:rsidR="001654B6" w:rsidRPr="004A33D7" w:rsidRDefault="001654B6" w:rsidP="00D5696A">
      <w:pPr>
        <w:pStyle w:val="ListParagraph"/>
        <w:numPr>
          <w:ilvl w:val="1"/>
          <w:numId w:val="9"/>
        </w:numPr>
        <w:spacing w:after="0"/>
        <w:ind w:hanging="720"/>
        <w:jc w:val="both"/>
        <w:rPr>
          <w:rFonts w:ascii="Arial" w:hAnsi="Arial" w:cs="Arial"/>
        </w:rPr>
      </w:pPr>
      <w:commentRangeStart w:id="12"/>
      <w:commentRangeStart w:id="13"/>
      <w:r w:rsidRPr="004A33D7">
        <w:rPr>
          <w:rFonts w:ascii="Arial" w:hAnsi="Arial" w:cs="Arial"/>
        </w:rPr>
        <w:t>Bid</w:t>
      </w:r>
      <w:r w:rsidR="004A33D7" w:rsidRPr="004A33D7">
        <w:rPr>
          <w:rFonts w:ascii="Arial" w:hAnsi="Arial" w:cs="Arial"/>
        </w:rPr>
        <w:t>ders must submit a valid tax compliance status PIN (with SARS Letterhead),</w:t>
      </w:r>
      <w:r w:rsidRPr="004A33D7">
        <w:rPr>
          <w:rFonts w:ascii="Arial" w:hAnsi="Arial" w:cs="Arial"/>
        </w:rPr>
        <w:t xml:space="preserve"> indicating the tax compliance status and/or provide </w:t>
      </w:r>
      <w:r w:rsidR="009A5F06" w:rsidRPr="004A33D7">
        <w:rPr>
          <w:rFonts w:ascii="Arial" w:hAnsi="Arial" w:cs="Arial"/>
        </w:rPr>
        <w:t xml:space="preserve">a </w:t>
      </w:r>
      <w:r w:rsidRPr="004A33D7">
        <w:rPr>
          <w:rFonts w:ascii="Arial" w:hAnsi="Arial" w:cs="Arial"/>
        </w:rPr>
        <w:t>pin with their bid documents</w:t>
      </w:r>
      <w:commentRangeEnd w:id="12"/>
      <w:r w:rsidR="009A5F06" w:rsidRPr="004A33D7">
        <w:rPr>
          <w:rStyle w:val="CommentReference"/>
        </w:rPr>
        <w:commentReference w:id="12"/>
      </w:r>
      <w:commentRangeEnd w:id="13"/>
      <w:r w:rsidR="004A33D7" w:rsidRPr="004A33D7">
        <w:rPr>
          <w:rStyle w:val="CommentReference"/>
        </w:rPr>
        <w:commentReference w:id="13"/>
      </w:r>
      <w:r w:rsidR="004A33D7" w:rsidRPr="004A33D7">
        <w:rPr>
          <w:rFonts w:ascii="Arial" w:hAnsi="Arial" w:cs="Arial"/>
        </w:rPr>
        <w:t xml:space="preserve">. </w:t>
      </w:r>
    </w:p>
    <w:p w14:paraId="55017DF0" w14:textId="77777777" w:rsidR="001654B6" w:rsidRPr="004A33D7" w:rsidRDefault="001654B6" w:rsidP="001654B6">
      <w:pPr>
        <w:pStyle w:val="ListParagraph"/>
        <w:rPr>
          <w:rFonts w:ascii="Arial" w:hAnsi="Arial" w:cs="Arial"/>
        </w:rPr>
      </w:pPr>
    </w:p>
    <w:p w14:paraId="3549565A" w14:textId="05366845" w:rsidR="001654B6" w:rsidRPr="00EA460E" w:rsidRDefault="008E7A69" w:rsidP="00BC61B9">
      <w:pPr>
        <w:pStyle w:val="StyleStyleHeading3NotBold1NotBold"/>
      </w:pPr>
      <w:r>
        <w:t>Bidders must attach a</w:t>
      </w:r>
      <w:r w:rsidR="001654B6" w:rsidRPr="004A33D7">
        <w:t xml:space="preserve"> valid Broad Based Black</w:t>
      </w:r>
      <w:r w:rsidR="001654B6" w:rsidRPr="00EA460E">
        <w:t xml:space="preserve"> Economic Empowerment certificate </w:t>
      </w:r>
      <w:r w:rsidR="00466886">
        <w:t xml:space="preserve">or certified sworn affidavit </w:t>
      </w:r>
      <w:r w:rsidR="00BC61B9">
        <w:t xml:space="preserve">or </w:t>
      </w:r>
      <w:r w:rsidR="00BC61B9" w:rsidRPr="00BC61B9">
        <w:rPr>
          <w:rFonts w:eastAsia="Calibri"/>
          <w:lang w:val="en-US"/>
        </w:rPr>
        <w:t>CIPC BBBEE Certificate</w:t>
      </w:r>
    </w:p>
    <w:p w14:paraId="59827F54" w14:textId="77777777" w:rsidR="001654B6" w:rsidRPr="003F1506" w:rsidRDefault="001654B6" w:rsidP="001654B6">
      <w:pPr>
        <w:jc w:val="both"/>
        <w:rPr>
          <w:rFonts w:ascii="Arial" w:hAnsi="Arial" w:cs="Arial"/>
        </w:rPr>
      </w:pPr>
    </w:p>
    <w:p w14:paraId="7E5BA20A" w14:textId="77777777" w:rsidR="001654B6" w:rsidRPr="00EA460E" w:rsidRDefault="006233B6" w:rsidP="00D5696A">
      <w:pPr>
        <w:pStyle w:val="ListParagraph"/>
        <w:numPr>
          <w:ilvl w:val="1"/>
          <w:numId w:val="9"/>
        </w:numPr>
        <w:spacing w:after="0"/>
        <w:ind w:hanging="720"/>
        <w:jc w:val="both"/>
        <w:rPr>
          <w:rFonts w:ascii="Arial" w:hAnsi="Arial" w:cs="Arial"/>
        </w:rPr>
      </w:pPr>
      <w:r>
        <w:rPr>
          <w:rFonts w:ascii="Arial" w:hAnsi="Arial" w:cs="Arial"/>
        </w:rPr>
        <w:t>The Office of the Premier</w:t>
      </w:r>
      <w:r w:rsidR="00466886">
        <w:rPr>
          <w:rFonts w:ascii="Arial" w:hAnsi="Arial" w:cs="Arial"/>
        </w:rPr>
        <w:t xml:space="preserve"> </w:t>
      </w:r>
      <w:r w:rsidR="00466886" w:rsidRPr="00EA460E">
        <w:rPr>
          <w:rFonts w:ascii="Arial" w:hAnsi="Arial" w:cs="Arial"/>
        </w:rPr>
        <w:t>reserves</w:t>
      </w:r>
      <w:r w:rsidR="00466886">
        <w:rPr>
          <w:rFonts w:ascii="Arial" w:hAnsi="Arial" w:cs="Arial"/>
        </w:rPr>
        <w:t xml:space="preserve"> the right to procure its services</w:t>
      </w:r>
      <w:r w:rsidR="001654B6" w:rsidRPr="00EA460E">
        <w:rPr>
          <w:rFonts w:ascii="Arial" w:hAnsi="Arial" w:cs="Arial"/>
        </w:rPr>
        <w:t xml:space="preserve"> elsewhere outside the contract should the services be urgently required and not immediately </w:t>
      </w:r>
      <w:r w:rsidR="00466886">
        <w:rPr>
          <w:rFonts w:ascii="Arial" w:hAnsi="Arial" w:cs="Arial"/>
        </w:rPr>
        <w:t xml:space="preserve">be </w:t>
      </w:r>
      <w:r w:rsidR="001654B6" w:rsidRPr="00EA460E">
        <w:rPr>
          <w:rFonts w:ascii="Arial" w:hAnsi="Arial" w:cs="Arial"/>
        </w:rPr>
        <w:t xml:space="preserve">available or in </w:t>
      </w:r>
      <w:r w:rsidR="00466886">
        <w:rPr>
          <w:rFonts w:ascii="Arial" w:hAnsi="Arial" w:cs="Arial"/>
        </w:rPr>
        <w:t>an emergency case</w:t>
      </w:r>
      <w:r w:rsidR="001654B6" w:rsidRPr="00EA460E">
        <w:rPr>
          <w:rFonts w:ascii="Arial" w:hAnsi="Arial" w:cs="Arial"/>
        </w:rPr>
        <w:t>.</w:t>
      </w:r>
    </w:p>
    <w:p w14:paraId="1C644263" w14:textId="77777777" w:rsidR="001654B6" w:rsidRPr="003F1506" w:rsidRDefault="001654B6" w:rsidP="001654B6">
      <w:pPr>
        <w:jc w:val="both"/>
        <w:rPr>
          <w:rFonts w:ascii="Arial" w:hAnsi="Arial" w:cs="Arial"/>
        </w:rPr>
      </w:pPr>
    </w:p>
    <w:p w14:paraId="4D53810B" w14:textId="77777777" w:rsidR="001654B6" w:rsidRPr="00EA460E" w:rsidRDefault="006233B6" w:rsidP="00D5696A">
      <w:pPr>
        <w:pStyle w:val="ListParagraph"/>
        <w:numPr>
          <w:ilvl w:val="1"/>
          <w:numId w:val="9"/>
        </w:numPr>
        <w:spacing w:after="0"/>
        <w:ind w:hanging="720"/>
        <w:jc w:val="both"/>
        <w:rPr>
          <w:rFonts w:ascii="Arial" w:hAnsi="Arial" w:cs="Arial"/>
        </w:rPr>
      </w:pPr>
      <w:r>
        <w:rPr>
          <w:rFonts w:ascii="Arial" w:hAnsi="Arial" w:cs="Arial"/>
        </w:rPr>
        <w:t>The Office of the Premier</w:t>
      </w:r>
      <w:r w:rsidR="001654B6">
        <w:rPr>
          <w:rFonts w:ascii="Arial" w:hAnsi="Arial" w:cs="Arial"/>
        </w:rPr>
        <w:t xml:space="preserve"> </w:t>
      </w:r>
      <w:r w:rsidR="001654B6" w:rsidRPr="00EA460E">
        <w:rPr>
          <w:rFonts w:ascii="Arial" w:hAnsi="Arial" w:cs="Arial"/>
        </w:rPr>
        <w:t xml:space="preserve">reserves the right to arrange contracts with more than one </w:t>
      </w:r>
      <w:r w:rsidR="00466886">
        <w:rPr>
          <w:rFonts w:ascii="Arial" w:hAnsi="Arial" w:cs="Arial"/>
        </w:rPr>
        <w:t xml:space="preserve">training </w:t>
      </w:r>
      <w:r w:rsidR="001654B6" w:rsidRPr="00EA460E">
        <w:rPr>
          <w:rFonts w:ascii="Arial" w:hAnsi="Arial" w:cs="Arial"/>
        </w:rPr>
        <w:t>service provider.</w:t>
      </w:r>
    </w:p>
    <w:p w14:paraId="178A5BDD" w14:textId="77777777" w:rsidR="001654B6" w:rsidRPr="003F1506" w:rsidRDefault="001654B6" w:rsidP="001654B6">
      <w:pPr>
        <w:pStyle w:val="ListParagraph"/>
        <w:rPr>
          <w:rFonts w:ascii="Arial" w:hAnsi="Arial" w:cs="Arial"/>
        </w:rPr>
      </w:pPr>
    </w:p>
    <w:p w14:paraId="31F2F119" w14:textId="77777777" w:rsidR="001654B6" w:rsidRPr="00EF693C" w:rsidRDefault="001654B6" w:rsidP="001654B6">
      <w:pPr>
        <w:pStyle w:val="StyleStyleHeading3NotBold1NotBold"/>
      </w:pPr>
      <w:r w:rsidRPr="00EF693C">
        <w:t xml:space="preserve">The completed bid document may serve as a basis for further negotiations at </w:t>
      </w:r>
      <w:r w:rsidR="006233B6">
        <w:t>The Office of the Premier</w:t>
      </w:r>
      <w:r w:rsidRPr="00EF693C">
        <w:t xml:space="preserve">’s selection process. </w:t>
      </w:r>
      <w:r w:rsidR="006233B6">
        <w:t>The Office of the Premier</w:t>
      </w:r>
      <w:r>
        <w:t xml:space="preserve"> </w:t>
      </w:r>
      <w:r w:rsidRPr="00EF693C">
        <w:t xml:space="preserve">may at its sole discretion decide how many potential </w:t>
      </w:r>
      <w:r w:rsidR="00466886">
        <w:t xml:space="preserve">training </w:t>
      </w:r>
      <w:r w:rsidRPr="00EF693C">
        <w:t xml:space="preserve">service providers are requested to participate in </w:t>
      </w:r>
      <w:r w:rsidR="006E3853">
        <w:t>the contract</w:t>
      </w:r>
      <w:r w:rsidRPr="00EF693C">
        <w:t xml:space="preserve">. </w:t>
      </w:r>
    </w:p>
    <w:p w14:paraId="50180E51" w14:textId="77777777" w:rsidR="001654B6" w:rsidRPr="00EA460E" w:rsidRDefault="001654B6" w:rsidP="001654B6">
      <w:pPr>
        <w:pStyle w:val="ListParagraph"/>
        <w:rPr>
          <w:rFonts w:ascii="Arial" w:hAnsi="Arial" w:cs="Arial"/>
        </w:rPr>
      </w:pPr>
    </w:p>
    <w:p w14:paraId="45EA2925" w14:textId="77777777" w:rsidR="001654B6" w:rsidRPr="007326F8" w:rsidRDefault="001654B6" w:rsidP="001654B6">
      <w:pPr>
        <w:pStyle w:val="Heading1"/>
        <w:spacing w:line="240" w:lineRule="auto"/>
        <w:contextualSpacing/>
        <w:rPr>
          <w:rFonts w:ascii="Arial" w:hAnsi="Arial" w:cs="Arial"/>
          <w:sz w:val="22"/>
          <w:szCs w:val="22"/>
        </w:rPr>
      </w:pPr>
      <w:bookmarkStart w:id="14" w:name="_Toc308769003"/>
      <w:bookmarkStart w:id="15" w:name="_Toc312071889"/>
      <w:bookmarkStart w:id="16" w:name="_Toc462070301"/>
      <w:r w:rsidRPr="007326F8">
        <w:rPr>
          <w:rFonts w:ascii="Arial" w:hAnsi="Arial" w:cs="Arial"/>
          <w:sz w:val="22"/>
          <w:szCs w:val="22"/>
        </w:rPr>
        <w:t>3.</w:t>
      </w:r>
      <w:r w:rsidRPr="007326F8">
        <w:rPr>
          <w:rFonts w:ascii="Arial" w:hAnsi="Arial" w:cs="Arial"/>
          <w:sz w:val="22"/>
          <w:szCs w:val="22"/>
        </w:rPr>
        <w:tab/>
        <w:t>SUBMISSION OF BIDS</w:t>
      </w:r>
      <w:bookmarkEnd w:id="14"/>
      <w:bookmarkEnd w:id="15"/>
      <w:bookmarkEnd w:id="16"/>
      <w:r w:rsidRPr="007326F8">
        <w:rPr>
          <w:rFonts w:ascii="Arial" w:hAnsi="Arial" w:cs="Arial"/>
          <w:sz w:val="22"/>
          <w:szCs w:val="22"/>
        </w:rPr>
        <w:t xml:space="preserve"> </w:t>
      </w:r>
    </w:p>
    <w:p w14:paraId="4339439D" w14:textId="451A22FA" w:rsidR="001654B6" w:rsidRPr="007326F8" w:rsidRDefault="001654B6" w:rsidP="001654B6">
      <w:pPr>
        <w:spacing w:before="240" w:after="120" w:line="240" w:lineRule="auto"/>
        <w:ind w:left="720" w:hanging="720"/>
        <w:contextualSpacing/>
        <w:jc w:val="both"/>
        <w:rPr>
          <w:rFonts w:ascii="Arial" w:hAnsi="Arial" w:cs="Arial"/>
        </w:rPr>
      </w:pPr>
      <w:r>
        <w:rPr>
          <w:rFonts w:ascii="Arial" w:hAnsi="Arial" w:cs="Arial"/>
        </w:rPr>
        <w:t>3.1</w:t>
      </w:r>
      <w:r>
        <w:rPr>
          <w:rFonts w:ascii="Arial" w:hAnsi="Arial" w:cs="Arial"/>
        </w:rPr>
        <w:tab/>
      </w:r>
      <w:commentRangeStart w:id="17"/>
      <w:commentRangeStart w:id="18"/>
      <w:r w:rsidRPr="000A2A81">
        <w:rPr>
          <w:rFonts w:ascii="Arial" w:hAnsi="Arial" w:cs="Arial"/>
        </w:rPr>
        <w:t>Bid</w:t>
      </w:r>
      <w:r w:rsidR="00466886">
        <w:rPr>
          <w:rFonts w:ascii="Arial" w:hAnsi="Arial" w:cs="Arial"/>
        </w:rPr>
        <w:t>ders must submit 1</w:t>
      </w:r>
      <w:r w:rsidR="005D1FC9">
        <w:rPr>
          <w:rFonts w:ascii="Arial" w:hAnsi="Arial" w:cs="Arial"/>
        </w:rPr>
        <w:t xml:space="preserve"> </w:t>
      </w:r>
      <w:r w:rsidR="00466886">
        <w:rPr>
          <w:rFonts w:ascii="Arial" w:hAnsi="Arial" w:cs="Arial"/>
        </w:rPr>
        <w:t>(</w:t>
      </w:r>
      <w:r w:rsidR="00466886" w:rsidRPr="004A33D7">
        <w:rPr>
          <w:rFonts w:ascii="Arial" w:hAnsi="Arial" w:cs="Arial"/>
        </w:rPr>
        <w:t>one) o</w:t>
      </w:r>
      <w:r w:rsidR="00831419" w:rsidRPr="004A33D7">
        <w:rPr>
          <w:rFonts w:ascii="Arial" w:hAnsi="Arial" w:cs="Arial"/>
        </w:rPr>
        <w:t>riginal tender d</w:t>
      </w:r>
      <w:r w:rsidR="004A33D7" w:rsidRPr="004A33D7">
        <w:rPr>
          <w:rFonts w:ascii="Arial" w:hAnsi="Arial" w:cs="Arial"/>
        </w:rPr>
        <w:t>ocument per learning programme, i</w:t>
      </w:r>
      <w:r w:rsidR="00466886" w:rsidRPr="004A33D7">
        <w:rPr>
          <w:rFonts w:ascii="Arial" w:hAnsi="Arial" w:cs="Arial"/>
        </w:rPr>
        <w:t>n a se</w:t>
      </w:r>
      <w:r w:rsidRPr="004A33D7">
        <w:rPr>
          <w:rFonts w:ascii="Arial" w:hAnsi="Arial" w:cs="Arial"/>
        </w:rPr>
        <w:t>aled e</w:t>
      </w:r>
      <w:r w:rsidR="00466886" w:rsidRPr="004A33D7">
        <w:rPr>
          <w:rFonts w:ascii="Arial" w:hAnsi="Arial" w:cs="Arial"/>
        </w:rPr>
        <w:t>nvelope</w:t>
      </w:r>
      <w:r w:rsidR="004A33D7" w:rsidRPr="004A33D7">
        <w:rPr>
          <w:rFonts w:ascii="Arial" w:hAnsi="Arial" w:cs="Arial"/>
        </w:rPr>
        <w:t xml:space="preserve"> stating</w:t>
      </w:r>
      <w:r w:rsidR="00466886" w:rsidRPr="004A33D7">
        <w:rPr>
          <w:rFonts w:ascii="Arial" w:hAnsi="Arial" w:cs="Arial"/>
        </w:rPr>
        <w:t xml:space="preserve">, </w:t>
      </w:r>
      <w:r w:rsidR="009A5F06" w:rsidRPr="004A33D7">
        <w:rPr>
          <w:rFonts w:ascii="Arial" w:hAnsi="Arial" w:cs="Arial"/>
        </w:rPr>
        <w:t xml:space="preserve">the </w:t>
      </w:r>
      <w:r w:rsidR="00D96260" w:rsidRPr="004A33D7">
        <w:rPr>
          <w:rFonts w:ascii="Arial" w:hAnsi="Arial" w:cs="Arial"/>
        </w:rPr>
        <w:t>bidder</w:t>
      </w:r>
      <w:r w:rsidR="009A5F06" w:rsidRPr="004A33D7">
        <w:rPr>
          <w:rFonts w:ascii="Arial" w:hAnsi="Arial" w:cs="Arial"/>
        </w:rPr>
        <w:t>’s</w:t>
      </w:r>
      <w:r w:rsidR="00D96260" w:rsidRPr="004A33D7">
        <w:rPr>
          <w:rFonts w:ascii="Arial" w:hAnsi="Arial" w:cs="Arial"/>
        </w:rPr>
        <w:t xml:space="preserve"> name, </w:t>
      </w:r>
      <w:r w:rsidR="00466886" w:rsidRPr="004A33D7">
        <w:rPr>
          <w:rFonts w:ascii="Arial" w:hAnsi="Arial" w:cs="Arial"/>
        </w:rPr>
        <w:t>the bid</w:t>
      </w:r>
      <w:r w:rsidRPr="004A33D7">
        <w:rPr>
          <w:rFonts w:ascii="Arial" w:hAnsi="Arial" w:cs="Arial"/>
        </w:rPr>
        <w:t xml:space="preserve"> number, </w:t>
      </w:r>
      <w:r w:rsidR="009A5F06" w:rsidRPr="004A33D7">
        <w:rPr>
          <w:rFonts w:ascii="Arial" w:hAnsi="Arial" w:cs="Arial"/>
        </w:rPr>
        <w:t xml:space="preserve">the </w:t>
      </w:r>
      <w:r w:rsidR="00831419" w:rsidRPr="004A33D7">
        <w:rPr>
          <w:rFonts w:ascii="Arial" w:hAnsi="Arial" w:cs="Arial"/>
        </w:rPr>
        <w:t>programme</w:t>
      </w:r>
      <w:r w:rsidR="009A5F06" w:rsidRPr="004A33D7">
        <w:rPr>
          <w:rFonts w:ascii="Arial" w:hAnsi="Arial" w:cs="Arial"/>
        </w:rPr>
        <w:t xml:space="preserve"> for which they are</w:t>
      </w:r>
      <w:r w:rsidR="00831419" w:rsidRPr="004A33D7">
        <w:rPr>
          <w:rFonts w:ascii="Arial" w:hAnsi="Arial" w:cs="Arial"/>
        </w:rPr>
        <w:t xml:space="preserve"> bidding, </w:t>
      </w:r>
      <w:r w:rsidRPr="004A33D7">
        <w:rPr>
          <w:rFonts w:ascii="Arial" w:hAnsi="Arial" w:cs="Arial"/>
        </w:rPr>
        <w:t>the closing date of the bid, as well the following address</w:t>
      </w:r>
      <w:r w:rsidRPr="004A33D7">
        <w:t xml:space="preserve"> </w:t>
      </w:r>
      <w:r w:rsidRPr="004A33D7">
        <w:rPr>
          <w:rFonts w:ascii="Arial" w:hAnsi="Arial" w:cs="Arial"/>
        </w:rPr>
        <w:t>OR TAMBO HOUSE</w:t>
      </w:r>
      <w:r w:rsidR="001E0E8E" w:rsidRPr="004A33D7">
        <w:rPr>
          <w:rFonts w:ascii="Arial" w:hAnsi="Arial" w:cs="Arial"/>
        </w:rPr>
        <w:t>,</w:t>
      </w:r>
      <w:r w:rsidRPr="004A33D7">
        <w:rPr>
          <w:rFonts w:ascii="Arial" w:hAnsi="Arial" w:cs="Arial"/>
        </w:rPr>
        <w:t xml:space="preserve"> </w:t>
      </w:r>
      <w:r w:rsidR="001E0E8E" w:rsidRPr="004A33D7">
        <w:rPr>
          <w:rFonts w:ascii="Arial" w:hAnsi="Arial" w:cs="Arial"/>
        </w:rPr>
        <w:t>Ground</w:t>
      </w:r>
      <w:r w:rsidR="001E0E8E">
        <w:rPr>
          <w:rFonts w:ascii="Arial" w:hAnsi="Arial" w:cs="Arial"/>
        </w:rPr>
        <w:t xml:space="preserve"> floor (Office of the Premier Tender Box)</w:t>
      </w:r>
      <w:r>
        <w:rPr>
          <w:rFonts w:ascii="Arial" w:hAnsi="Arial" w:cs="Arial"/>
        </w:rPr>
        <w:t xml:space="preserve">, </w:t>
      </w:r>
      <w:r w:rsidR="005776AF">
        <w:rPr>
          <w:rFonts w:ascii="Arial" w:hAnsi="Arial" w:cs="Arial"/>
        </w:rPr>
        <w:t>co</w:t>
      </w:r>
      <w:r w:rsidRPr="002460F6">
        <w:rPr>
          <w:rFonts w:ascii="Arial" w:hAnsi="Arial" w:cs="Arial"/>
        </w:rPr>
        <w:t>r</w:t>
      </w:r>
      <w:r w:rsidR="00466886">
        <w:rPr>
          <w:rFonts w:ascii="Arial" w:hAnsi="Arial" w:cs="Arial"/>
        </w:rPr>
        <w:t>.</w:t>
      </w:r>
      <w:r w:rsidRPr="002460F6">
        <w:rPr>
          <w:rFonts w:ascii="Arial" w:hAnsi="Arial" w:cs="Arial"/>
        </w:rPr>
        <w:t xml:space="preserve"> St Andrew and Markgraaff Streets</w:t>
      </w:r>
      <w:r>
        <w:rPr>
          <w:rFonts w:ascii="Arial" w:hAnsi="Arial" w:cs="Arial"/>
        </w:rPr>
        <w:t>,</w:t>
      </w:r>
      <w:r w:rsidR="00466886">
        <w:rPr>
          <w:rFonts w:ascii="Arial" w:hAnsi="Arial" w:cs="Arial"/>
        </w:rPr>
        <w:t xml:space="preserve"> </w:t>
      </w:r>
      <w:r w:rsidRPr="002460F6">
        <w:rPr>
          <w:rFonts w:ascii="Arial" w:hAnsi="Arial" w:cs="Arial"/>
        </w:rPr>
        <w:t>BLOEMFONTEIN</w:t>
      </w:r>
      <w:r>
        <w:rPr>
          <w:rFonts w:ascii="Arial" w:hAnsi="Arial" w:cs="Arial"/>
        </w:rPr>
        <w:t xml:space="preserve">, 9301 </w:t>
      </w:r>
      <w:r w:rsidRPr="007326F8">
        <w:rPr>
          <w:rFonts w:ascii="Arial" w:hAnsi="Arial" w:cs="Arial"/>
        </w:rPr>
        <w:t>by the c</w:t>
      </w:r>
      <w:r w:rsidR="00831419">
        <w:rPr>
          <w:rFonts w:ascii="Arial" w:hAnsi="Arial" w:cs="Arial"/>
        </w:rPr>
        <w:t>losing date and time of the bid</w:t>
      </w:r>
      <w:r w:rsidRPr="007326F8">
        <w:rPr>
          <w:rFonts w:ascii="Arial" w:hAnsi="Arial" w:cs="Arial"/>
        </w:rPr>
        <w:t xml:space="preserve"> </w:t>
      </w:r>
      <w:commentRangeEnd w:id="17"/>
      <w:r w:rsidR="009A5F06">
        <w:rPr>
          <w:rStyle w:val="CommentReference"/>
        </w:rPr>
        <w:commentReference w:id="17"/>
      </w:r>
      <w:commentRangeEnd w:id="18"/>
      <w:r w:rsidR="004A33D7">
        <w:rPr>
          <w:rStyle w:val="CommentReference"/>
        </w:rPr>
        <w:commentReference w:id="18"/>
      </w:r>
    </w:p>
    <w:p w14:paraId="06E3A958" w14:textId="77777777" w:rsidR="001654B6" w:rsidRPr="007326F8" w:rsidRDefault="001654B6" w:rsidP="001654B6">
      <w:pPr>
        <w:spacing w:before="240" w:after="120" w:line="240" w:lineRule="auto"/>
        <w:ind w:left="720" w:hanging="720"/>
        <w:contextualSpacing/>
        <w:jc w:val="both"/>
        <w:rPr>
          <w:rFonts w:ascii="Arial" w:hAnsi="Arial" w:cs="Arial"/>
        </w:rPr>
      </w:pPr>
    </w:p>
    <w:p w14:paraId="66E43722" w14:textId="4B4DEBC1" w:rsidR="001654B6" w:rsidRDefault="001654B6" w:rsidP="00D5696A">
      <w:pPr>
        <w:numPr>
          <w:ilvl w:val="1"/>
          <w:numId w:val="10"/>
        </w:numPr>
        <w:spacing w:before="240" w:after="120" w:line="240" w:lineRule="auto"/>
        <w:ind w:left="720" w:hanging="720"/>
        <w:contextualSpacing/>
        <w:jc w:val="both"/>
        <w:rPr>
          <w:rFonts w:ascii="Arial" w:hAnsi="Arial" w:cs="Arial"/>
        </w:rPr>
      </w:pPr>
      <w:commentRangeStart w:id="19"/>
      <w:commentRangeStart w:id="20"/>
      <w:r w:rsidRPr="007326F8">
        <w:rPr>
          <w:rFonts w:ascii="Arial" w:hAnsi="Arial" w:cs="Arial"/>
        </w:rPr>
        <w:t>In the event that a hard copy of the bid document is not received on or before the closing date and time, the bid will be</w:t>
      </w:r>
      <w:r w:rsidR="009A5F06">
        <w:rPr>
          <w:rFonts w:ascii="Arial" w:hAnsi="Arial" w:cs="Arial"/>
        </w:rPr>
        <w:t xml:space="preserve"> regarded </w:t>
      </w:r>
      <w:r w:rsidR="009A5F06" w:rsidRPr="004A33D7">
        <w:rPr>
          <w:rFonts w:ascii="Arial" w:hAnsi="Arial" w:cs="Arial"/>
        </w:rPr>
        <w:t>as</w:t>
      </w:r>
      <w:r w:rsidRPr="004A33D7">
        <w:rPr>
          <w:rFonts w:ascii="Arial" w:hAnsi="Arial" w:cs="Arial"/>
        </w:rPr>
        <w:t xml:space="preserve"> invalid</w:t>
      </w:r>
      <w:r w:rsidR="004A33D7" w:rsidRPr="004A33D7">
        <w:rPr>
          <w:rFonts w:ascii="Arial" w:hAnsi="Arial" w:cs="Arial"/>
        </w:rPr>
        <w:t xml:space="preserve">. </w:t>
      </w:r>
      <w:r w:rsidRPr="004A33D7">
        <w:rPr>
          <w:rFonts w:ascii="Arial" w:hAnsi="Arial" w:cs="Arial"/>
        </w:rPr>
        <w:t xml:space="preserve"> </w:t>
      </w:r>
      <w:commentRangeEnd w:id="19"/>
      <w:r w:rsidR="009A5F06" w:rsidRPr="004A33D7">
        <w:rPr>
          <w:rStyle w:val="CommentReference"/>
        </w:rPr>
        <w:commentReference w:id="19"/>
      </w:r>
      <w:commentRangeEnd w:id="20"/>
      <w:r w:rsidR="004A33D7" w:rsidRPr="004A33D7">
        <w:rPr>
          <w:rStyle w:val="CommentReference"/>
        </w:rPr>
        <w:commentReference w:id="20"/>
      </w:r>
    </w:p>
    <w:p w14:paraId="5C240CF5" w14:textId="77777777" w:rsidR="001654B6" w:rsidRDefault="001654B6" w:rsidP="001654B6">
      <w:pPr>
        <w:spacing w:before="240" w:after="120" w:line="240" w:lineRule="auto"/>
        <w:ind w:left="720"/>
        <w:contextualSpacing/>
        <w:jc w:val="both"/>
        <w:rPr>
          <w:rFonts w:ascii="Arial" w:hAnsi="Arial" w:cs="Arial"/>
        </w:rPr>
      </w:pPr>
    </w:p>
    <w:p w14:paraId="6E120BA3" w14:textId="77777777" w:rsidR="001654B6" w:rsidRPr="007326F8" w:rsidRDefault="001654B6" w:rsidP="00D5696A">
      <w:pPr>
        <w:numPr>
          <w:ilvl w:val="1"/>
          <w:numId w:val="10"/>
        </w:numPr>
        <w:spacing w:before="240" w:after="120" w:line="240" w:lineRule="auto"/>
        <w:ind w:left="720" w:hanging="720"/>
        <w:contextualSpacing/>
        <w:jc w:val="both"/>
        <w:rPr>
          <w:rFonts w:ascii="Arial" w:hAnsi="Arial" w:cs="Arial"/>
        </w:rPr>
      </w:pPr>
      <w:r>
        <w:rPr>
          <w:rFonts w:ascii="Arial" w:hAnsi="Arial" w:cs="Arial"/>
        </w:rPr>
        <w:t>Prices must be firm and hold for 90 days from the closing date of the bids and these prices will be binding on the successful bidder(s)</w:t>
      </w:r>
    </w:p>
    <w:p w14:paraId="455556FD" w14:textId="77777777" w:rsidR="001654B6" w:rsidRPr="007326F8" w:rsidRDefault="001654B6" w:rsidP="001654B6">
      <w:pPr>
        <w:spacing w:before="240" w:after="120" w:line="240" w:lineRule="auto"/>
        <w:contextualSpacing/>
        <w:jc w:val="both"/>
        <w:rPr>
          <w:rFonts w:ascii="Arial" w:hAnsi="Arial" w:cs="Arial"/>
        </w:rPr>
      </w:pPr>
    </w:p>
    <w:p w14:paraId="75F6FB9A" w14:textId="77777777" w:rsidR="00F678E5" w:rsidRDefault="00F678E5" w:rsidP="001654B6">
      <w:pPr>
        <w:pStyle w:val="Heading1"/>
        <w:tabs>
          <w:tab w:val="clear" w:pos="720"/>
          <w:tab w:val="clear" w:pos="1944"/>
          <w:tab w:val="clear" w:pos="3384"/>
          <w:tab w:val="clear" w:pos="3744"/>
          <w:tab w:val="clear" w:pos="4644"/>
          <w:tab w:val="clear" w:pos="5760"/>
          <w:tab w:val="clear" w:pos="7920"/>
        </w:tabs>
        <w:spacing w:line="240" w:lineRule="auto"/>
        <w:ind w:left="720" w:hanging="720"/>
        <w:contextualSpacing/>
        <w:rPr>
          <w:rFonts w:ascii="Arial" w:hAnsi="Arial" w:cs="Arial"/>
          <w:sz w:val="22"/>
          <w:szCs w:val="22"/>
        </w:rPr>
      </w:pPr>
    </w:p>
    <w:p w14:paraId="1F1F3F07" w14:textId="77777777" w:rsidR="002B1A32" w:rsidRDefault="001654B6" w:rsidP="00F678E5">
      <w:pPr>
        <w:pStyle w:val="Heading1"/>
        <w:tabs>
          <w:tab w:val="clear" w:pos="720"/>
          <w:tab w:val="clear" w:pos="1944"/>
          <w:tab w:val="clear" w:pos="3384"/>
          <w:tab w:val="clear" w:pos="3744"/>
          <w:tab w:val="clear" w:pos="4644"/>
          <w:tab w:val="clear" w:pos="5760"/>
          <w:tab w:val="clear" w:pos="7920"/>
        </w:tabs>
        <w:spacing w:line="240" w:lineRule="auto"/>
        <w:ind w:left="720" w:hanging="720"/>
        <w:contextualSpacing/>
        <w:rPr>
          <w:rFonts w:ascii="Arial" w:hAnsi="Arial" w:cs="Arial"/>
          <w:sz w:val="22"/>
          <w:szCs w:val="22"/>
        </w:rPr>
      </w:pPr>
      <w:r w:rsidRPr="007326F8">
        <w:rPr>
          <w:rFonts w:ascii="Arial" w:hAnsi="Arial" w:cs="Arial"/>
          <w:sz w:val="22"/>
          <w:szCs w:val="22"/>
        </w:rPr>
        <w:t>4.        SCOPE OF WORK</w:t>
      </w:r>
    </w:p>
    <w:p w14:paraId="0CC1C198" w14:textId="77777777" w:rsidR="001654B6" w:rsidRPr="00F678E5" w:rsidRDefault="001654B6" w:rsidP="00F678E5">
      <w:pPr>
        <w:pStyle w:val="Heading1"/>
        <w:tabs>
          <w:tab w:val="clear" w:pos="720"/>
          <w:tab w:val="clear" w:pos="1944"/>
          <w:tab w:val="clear" w:pos="3384"/>
          <w:tab w:val="clear" w:pos="3744"/>
          <w:tab w:val="clear" w:pos="4644"/>
          <w:tab w:val="clear" w:pos="5760"/>
          <w:tab w:val="clear" w:pos="7920"/>
        </w:tabs>
        <w:spacing w:line="240" w:lineRule="auto"/>
        <w:ind w:left="720" w:hanging="720"/>
        <w:contextualSpacing/>
        <w:rPr>
          <w:rFonts w:ascii="Arial" w:hAnsi="Arial" w:cs="Arial"/>
          <w:sz w:val="22"/>
          <w:szCs w:val="22"/>
        </w:rPr>
      </w:pPr>
      <w:r>
        <w:rPr>
          <w:rFonts w:ascii="Arial" w:hAnsi="Arial" w:cs="Arial"/>
        </w:rPr>
        <w:tab/>
      </w:r>
    </w:p>
    <w:p w14:paraId="002C93BA" w14:textId="77777777" w:rsidR="00F86A40" w:rsidRPr="002B1A32" w:rsidRDefault="001654B6" w:rsidP="002B1A32">
      <w:pPr>
        <w:ind w:left="720" w:hanging="720"/>
        <w:jc w:val="both"/>
        <w:rPr>
          <w:rFonts w:ascii="Arial" w:hAnsi="Arial" w:cs="Arial"/>
          <w:lang w:val="en-ZA"/>
        </w:rPr>
      </w:pPr>
      <w:r w:rsidRPr="00954CD2">
        <w:rPr>
          <w:rFonts w:ascii="Arial" w:hAnsi="Arial" w:cs="Arial"/>
          <w:lang w:val="en-ZA"/>
        </w:rPr>
        <w:t>4.1</w:t>
      </w:r>
      <w:r w:rsidRPr="00954CD2">
        <w:rPr>
          <w:rFonts w:ascii="Arial" w:hAnsi="Arial" w:cs="Arial"/>
          <w:lang w:val="en-ZA"/>
        </w:rPr>
        <w:tab/>
      </w:r>
      <w:r w:rsidRPr="002B1A32">
        <w:rPr>
          <w:rFonts w:ascii="Arial" w:hAnsi="Arial" w:cs="Arial"/>
        </w:rPr>
        <w:t>The purpose of this request for bids is to secure the services of a duly accredi</w:t>
      </w:r>
      <w:r w:rsidR="00562812" w:rsidRPr="002B1A32">
        <w:rPr>
          <w:rFonts w:ascii="Arial" w:hAnsi="Arial" w:cs="Arial"/>
        </w:rPr>
        <w:t xml:space="preserve">ted training provider/s with </w:t>
      </w:r>
      <w:r w:rsidR="00466886" w:rsidRPr="002B1A32">
        <w:rPr>
          <w:rFonts w:ascii="Arial" w:hAnsi="Arial" w:cs="Arial"/>
        </w:rPr>
        <w:t xml:space="preserve">the </w:t>
      </w:r>
      <w:r w:rsidR="000C4550" w:rsidRPr="002B1A32">
        <w:rPr>
          <w:rFonts w:ascii="Arial" w:hAnsi="Arial" w:cs="Arial"/>
        </w:rPr>
        <w:t>rele</w:t>
      </w:r>
      <w:r w:rsidR="00466886" w:rsidRPr="002B1A32">
        <w:rPr>
          <w:rFonts w:ascii="Arial" w:hAnsi="Arial" w:cs="Arial"/>
        </w:rPr>
        <w:t>vant SETA and</w:t>
      </w:r>
      <w:r w:rsidR="000C4550" w:rsidRPr="002B1A32">
        <w:rPr>
          <w:rFonts w:ascii="Arial" w:hAnsi="Arial" w:cs="Arial"/>
        </w:rPr>
        <w:t xml:space="preserve"> QCTO </w:t>
      </w:r>
      <w:r w:rsidR="00562812" w:rsidRPr="002B1A32">
        <w:rPr>
          <w:rFonts w:ascii="Arial" w:hAnsi="Arial" w:cs="Arial"/>
        </w:rPr>
        <w:t>with the capacity to train</w:t>
      </w:r>
      <w:r w:rsidR="00831419" w:rsidRPr="002B1A32">
        <w:rPr>
          <w:rFonts w:ascii="Arial" w:hAnsi="Arial" w:cs="Arial"/>
        </w:rPr>
        <w:t xml:space="preserve"> and assess</w:t>
      </w:r>
      <w:r w:rsidR="00562812" w:rsidRPr="002B1A32">
        <w:rPr>
          <w:rFonts w:ascii="Arial" w:hAnsi="Arial" w:cs="Arial"/>
        </w:rPr>
        <w:t xml:space="preserve"> </w:t>
      </w:r>
      <w:r w:rsidR="00562812" w:rsidRPr="002B1A32">
        <w:rPr>
          <w:rFonts w:ascii="Arial" w:hAnsi="Arial" w:cs="Arial"/>
          <w:iCs/>
        </w:rPr>
        <w:t>beneficiaries</w:t>
      </w:r>
      <w:r w:rsidRPr="002B1A32">
        <w:rPr>
          <w:rFonts w:ascii="Arial" w:hAnsi="Arial" w:cs="Arial"/>
          <w:iCs/>
        </w:rPr>
        <w:t xml:space="preserve"> in t</w:t>
      </w:r>
      <w:r w:rsidR="002B1A32">
        <w:rPr>
          <w:rFonts w:ascii="Arial" w:hAnsi="Arial" w:cs="Arial"/>
          <w:iCs/>
        </w:rPr>
        <w:t>he Free State on the following s</w:t>
      </w:r>
      <w:r w:rsidRPr="002B1A32">
        <w:rPr>
          <w:rFonts w:ascii="Arial" w:hAnsi="Arial" w:cs="Arial"/>
          <w:iCs/>
        </w:rPr>
        <w:t xml:space="preserve">kills </w:t>
      </w:r>
      <w:r w:rsidR="002B1A32">
        <w:rPr>
          <w:rFonts w:ascii="Arial" w:hAnsi="Arial" w:cs="Arial"/>
          <w:iCs/>
        </w:rPr>
        <w:t>d</w:t>
      </w:r>
      <w:r w:rsidR="00BD0F9E" w:rsidRPr="002B1A32">
        <w:rPr>
          <w:rFonts w:ascii="Arial" w:hAnsi="Arial" w:cs="Arial"/>
          <w:iCs/>
        </w:rPr>
        <w:t xml:space="preserve">evelopment </w:t>
      </w:r>
      <w:r w:rsidR="002B1A32">
        <w:rPr>
          <w:rFonts w:ascii="Arial" w:hAnsi="Arial" w:cs="Arial"/>
          <w:iCs/>
        </w:rPr>
        <w:t>p</w:t>
      </w:r>
      <w:r w:rsidRPr="002B1A32">
        <w:rPr>
          <w:rFonts w:ascii="Arial" w:hAnsi="Arial" w:cs="Arial"/>
          <w:iCs/>
        </w:rPr>
        <w:t>rogrammes:</w:t>
      </w:r>
      <w:r w:rsidR="00B00932" w:rsidRPr="002B1A32">
        <w:rPr>
          <w:rFonts w:ascii="Arial" w:hAnsi="Arial" w:cs="Arial"/>
          <w:lang w:val="en-ZA"/>
        </w:rPr>
        <w:t xml:space="preserve"> </w:t>
      </w:r>
    </w:p>
    <w:tbl>
      <w:tblPr>
        <w:tblW w:w="9923" w:type="dxa"/>
        <w:tblInd w:w="-459" w:type="dxa"/>
        <w:tblLook w:val="04A0" w:firstRow="1" w:lastRow="0" w:firstColumn="1" w:lastColumn="0" w:noHBand="0" w:noVBand="1"/>
      </w:tblPr>
      <w:tblGrid>
        <w:gridCol w:w="5707"/>
        <w:gridCol w:w="1540"/>
        <w:gridCol w:w="2676"/>
      </w:tblGrid>
      <w:tr w:rsidR="001E0E8E" w14:paraId="5E78B5B7" w14:textId="77777777" w:rsidTr="003A4218">
        <w:trPr>
          <w:trHeight w:val="828"/>
        </w:trPr>
        <w:tc>
          <w:tcPr>
            <w:tcW w:w="9923" w:type="dxa"/>
            <w:gridSpan w:val="3"/>
            <w:tcBorders>
              <w:top w:val="single" w:sz="8" w:space="0" w:color="auto"/>
              <w:left w:val="single" w:sz="8" w:space="0" w:color="auto"/>
              <w:bottom w:val="single" w:sz="8" w:space="0" w:color="000000"/>
            </w:tcBorders>
            <w:shd w:val="clear" w:color="auto" w:fill="E7E6E6"/>
            <w:vAlign w:val="center"/>
          </w:tcPr>
          <w:p w14:paraId="3810256E" w14:textId="77777777" w:rsidR="001E0E8E" w:rsidRDefault="001E0E8E" w:rsidP="003A4218">
            <w:pPr>
              <w:spacing w:after="0" w:line="240" w:lineRule="auto"/>
              <w:jc w:val="center"/>
              <w:rPr>
                <w:rFonts w:ascii="Arial" w:eastAsia="Times New Roman" w:hAnsi="Arial" w:cs="Arial"/>
                <w:b/>
                <w:bCs/>
                <w:color w:val="000000"/>
                <w:lang w:eastAsia="en-ZA"/>
              </w:rPr>
            </w:pPr>
            <w:r>
              <w:rPr>
                <w:rFonts w:ascii="Arial" w:eastAsia="Times New Roman" w:hAnsi="Arial" w:cs="Arial"/>
                <w:b/>
                <w:bCs/>
                <w:color w:val="000000"/>
                <w:lang w:eastAsia="en-ZA"/>
              </w:rPr>
              <w:t>Learning Field</w:t>
            </w:r>
          </w:p>
        </w:tc>
      </w:tr>
      <w:tr w:rsidR="001E0E8E" w14:paraId="69CB46EE" w14:textId="77777777" w:rsidTr="003A4218">
        <w:trPr>
          <w:trHeight w:val="828"/>
        </w:trPr>
        <w:tc>
          <w:tcPr>
            <w:tcW w:w="5707" w:type="dxa"/>
            <w:vMerge w:val="restart"/>
            <w:tcBorders>
              <w:top w:val="single" w:sz="8" w:space="0" w:color="auto"/>
              <w:left w:val="single" w:sz="8" w:space="0" w:color="auto"/>
              <w:bottom w:val="single" w:sz="8" w:space="0" w:color="000000"/>
              <w:right w:val="single" w:sz="8" w:space="0" w:color="auto"/>
            </w:tcBorders>
            <w:shd w:val="clear" w:color="auto" w:fill="E7E6E6"/>
            <w:vAlign w:val="center"/>
            <w:hideMark/>
          </w:tcPr>
          <w:p w14:paraId="57E015A1" w14:textId="77777777" w:rsidR="001E0E8E" w:rsidRDefault="001E0E8E" w:rsidP="003A4218">
            <w:pPr>
              <w:spacing w:after="0" w:line="240" w:lineRule="auto"/>
              <w:jc w:val="center"/>
              <w:rPr>
                <w:rFonts w:ascii="Arial" w:eastAsia="Times New Roman" w:hAnsi="Arial" w:cs="Arial"/>
                <w:b/>
                <w:bCs/>
                <w:color w:val="000000"/>
                <w:lang w:eastAsia="en-ZA"/>
              </w:rPr>
            </w:pPr>
            <w:r>
              <w:rPr>
                <w:rFonts w:ascii="Arial" w:eastAsia="Times New Roman" w:hAnsi="Arial" w:cs="Arial"/>
                <w:b/>
                <w:bCs/>
                <w:color w:val="000000"/>
                <w:lang w:eastAsia="en-ZA"/>
              </w:rPr>
              <w:t>Learning Field</w:t>
            </w:r>
          </w:p>
        </w:tc>
        <w:tc>
          <w:tcPr>
            <w:tcW w:w="1540" w:type="dxa"/>
            <w:tcBorders>
              <w:top w:val="single" w:sz="8" w:space="0" w:color="auto"/>
              <w:left w:val="nil"/>
              <w:bottom w:val="nil"/>
              <w:right w:val="single" w:sz="8" w:space="0" w:color="auto"/>
            </w:tcBorders>
            <w:shd w:val="clear" w:color="auto" w:fill="E7E6E6"/>
            <w:vAlign w:val="center"/>
            <w:hideMark/>
          </w:tcPr>
          <w:p w14:paraId="4AAAADC2" w14:textId="77777777" w:rsidR="001E0E8E" w:rsidRDefault="001E0E8E" w:rsidP="003A4218">
            <w:pPr>
              <w:spacing w:after="0" w:line="240" w:lineRule="auto"/>
              <w:jc w:val="center"/>
              <w:rPr>
                <w:rFonts w:ascii="Arial" w:eastAsia="Times New Roman" w:hAnsi="Arial" w:cs="Arial"/>
                <w:b/>
                <w:bCs/>
                <w:color w:val="000000"/>
                <w:lang w:eastAsia="en-ZA"/>
              </w:rPr>
            </w:pPr>
            <w:r>
              <w:rPr>
                <w:rFonts w:ascii="Arial" w:eastAsia="Times New Roman" w:hAnsi="Arial" w:cs="Arial"/>
                <w:b/>
                <w:bCs/>
                <w:color w:val="000000"/>
                <w:lang w:eastAsia="en-ZA"/>
              </w:rPr>
              <w:t>No. Participants/</w:t>
            </w:r>
          </w:p>
        </w:tc>
        <w:tc>
          <w:tcPr>
            <w:tcW w:w="2676" w:type="dxa"/>
            <w:vMerge w:val="restart"/>
            <w:tcBorders>
              <w:top w:val="single" w:sz="8" w:space="0" w:color="auto"/>
              <w:left w:val="single" w:sz="8" w:space="0" w:color="auto"/>
              <w:bottom w:val="single" w:sz="8" w:space="0" w:color="000000"/>
              <w:right w:val="single" w:sz="8" w:space="0" w:color="auto"/>
            </w:tcBorders>
            <w:shd w:val="clear" w:color="auto" w:fill="E7E6E6"/>
            <w:vAlign w:val="center"/>
            <w:hideMark/>
          </w:tcPr>
          <w:p w14:paraId="10D8D760" w14:textId="77777777" w:rsidR="001E0E8E" w:rsidRDefault="001E0E8E" w:rsidP="003A4218">
            <w:pPr>
              <w:spacing w:after="0" w:line="240" w:lineRule="auto"/>
              <w:jc w:val="center"/>
              <w:rPr>
                <w:rFonts w:ascii="Arial" w:eastAsia="Times New Roman" w:hAnsi="Arial" w:cs="Arial"/>
                <w:b/>
                <w:bCs/>
                <w:color w:val="000000"/>
                <w:lang w:eastAsia="en-ZA"/>
              </w:rPr>
            </w:pPr>
            <w:r>
              <w:rPr>
                <w:rFonts w:ascii="Arial" w:eastAsia="Times New Roman" w:hAnsi="Arial" w:cs="Arial"/>
                <w:b/>
                <w:bCs/>
                <w:color w:val="000000"/>
                <w:lang w:eastAsia="en-ZA"/>
              </w:rPr>
              <w:t>City/Town</w:t>
            </w:r>
          </w:p>
        </w:tc>
      </w:tr>
      <w:tr w:rsidR="001E0E8E" w14:paraId="7D451971" w14:textId="77777777" w:rsidTr="003A4218">
        <w:trPr>
          <w:trHeight w:val="30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66CF61F" w14:textId="77777777" w:rsidR="001E0E8E" w:rsidRDefault="001E0E8E" w:rsidP="003A4218">
            <w:pPr>
              <w:spacing w:after="0" w:line="240" w:lineRule="auto"/>
              <w:rPr>
                <w:rFonts w:ascii="Arial" w:eastAsia="Times New Roman" w:hAnsi="Arial" w:cs="Arial"/>
                <w:b/>
                <w:bCs/>
                <w:color w:val="000000"/>
                <w:lang w:eastAsia="en-ZA"/>
              </w:rPr>
            </w:pPr>
          </w:p>
        </w:tc>
        <w:tc>
          <w:tcPr>
            <w:tcW w:w="1540" w:type="dxa"/>
            <w:tcBorders>
              <w:top w:val="nil"/>
              <w:left w:val="nil"/>
              <w:bottom w:val="single" w:sz="8" w:space="0" w:color="auto"/>
              <w:right w:val="single" w:sz="8" w:space="0" w:color="auto"/>
            </w:tcBorders>
            <w:shd w:val="clear" w:color="auto" w:fill="E7E6E6"/>
            <w:vAlign w:val="center"/>
            <w:hideMark/>
          </w:tcPr>
          <w:p w14:paraId="0D2ADF0D" w14:textId="77777777" w:rsidR="001E0E8E" w:rsidRDefault="001E0E8E" w:rsidP="003A4218">
            <w:pPr>
              <w:spacing w:after="0" w:line="240" w:lineRule="auto"/>
              <w:jc w:val="center"/>
              <w:rPr>
                <w:rFonts w:ascii="Arial" w:eastAsia="Times New Roman" w:hAnsi="Arial" w:cs="Arial"/>
                <w:b/>
                <w:bCs/>
                <w:color w:val="000000"/>
                <w:lang w:eastAsia="en-ZA"/>
              </w:rPr>
            </w:pPr>
            <w:r>
              <w:rPr>
                <w:rFonts w:ascii="Arial" w:eastAsia="Times New Roman" w:hAnsi="Arial" w:cs="Arial"/>
                <w:b/>
                <w:bCs/>
                <w:color w:val="000000"/>
                <w:lang w:eastAsia="en-ZA"/>
              </w:rPr>
              <w:t>Quantities</w:t>
            </w:r>
          </w:p>
        </w:tc>
        <w:tc>
          <w:tcPr>
            <w:tcW w:w="2676" w:type="dxa"/>
            <w:vMerge/>
            <w:tcBorders>
              <w:top w:val="single" w:sz="8" w:space="0" w:color="auto"/>
              <w:left w:val="single" w:sz="8" w:space="0" w:color="auto"/>
              <w:bottom w:val="single" w:sz="8" w:space="0" w:color="000000"/>
              <w:right w:val="single" w:sz="8" w:space="0" w:color="auto"/>
            </w:tcBorders>
            <w:vAlign w:val="center"/>
            <w:hideMark/>
          </w:tcPr>
          <w:p w14:paraId="40BBBCC1" w14:textId="77777777" w:rsidR="001E0E8E" w:rsidRDefault="001E0E8E" w:rsidP="003A4218">
            <w:pPr>
              <w:spacing w:after="0" w:line="240" w:lineRule="auto"/>
              <w:rPr>
                <w:rFonts w:ascii="Arial" w:eastAsia="Times New Roman" w:hAnsi="Arial" w:cs="Arial"/>
                <w:b/>
                <w:bCs/>
                <w:color w:val="000000"/>
                <w:lang w:eastAsia="en-ZA"/>
              </w:rPr>
            </w:pPr>
          </w:p>
        </w:tc>
      </w:tr>
      <w:tr w:rsidR="001E0E8E" w14:paraId="3BD217BB" w14:textId="77777777" w:rsidTr="003A4218">
        <w:trPr>
          <w:trHeight w:val="598"/>
        </w:trPr>
        <w:tc>
          <w:tcPr>
            <w:tcW w:w="5707" w:type="dxa"/>
            <w:tcBorders>
              <w:top w:val="nil"/>
              <w:left w:val="single" w:sz="8" w:space="0" w:color="auto"/>
              <w:bottom w:val="single" w:sz="8" w:space="0" w:color="auto"/>
              <w:right w:val="single" w:sz="4" w:space="0" w:color="auto"/>
            </w:tcBorders>
            <w:vAlign w:val="center"/>
            <w:hideMark/>
          </w:tcPr>
          <w:p w14:paraId="5EEE0261" w14:textId="77777777" w:rsidR="001E0E8E" w:rsidRDefault="001E0E8E" w:rsidP="003A4218">
            <w:p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 xml:space="preserve">1. </w:t>
            </w:r>
            <w:r>
              <w:rPr>
                <w:rFonts w:ascii="Arial" w:eastAsia="Times New Roman" w:hAnsi="Arial" w:cs="Arial"/>
                <w:b/>
                <w:bCs/>
                <w:color w:val="000000"/>
                <w:lang w:eastAsia="en-ZA"/>
              </w:rPr>
              <w:t>Learnership</w:t>
            </w:r>
          </w:p>
        </w:tc>
        <w:tc>
          <w:tcPr>
            <w:tcW w:w="1540" w:type="dxa"/>
            <w:tcBorders>
              <w:top w:val="nil"/>
              <w:left w:val="single" w:sz="4" w:space="0" w:color="auto"/>
              <w:bottom w:val="single" w:sz="8" w:space="0" w:color="auto"/>
              <w:right w:val="single" w:sz="8" w:space="0" w:color="auto"/>
            </w:tcBorders>
            <w:vAlign w:val="center"/>
            <w:hideMark/>
          </w:tcPr>
          <w:p w14:paraId="6BDE26AA" w14:textId="77777777" w:rsidR="001E0E8E" w:rsidRDefault="001E0E8E" w:rsidP="003A4218">
            <w:pPr>
              <w:spacing w:after="0" w:line="240" w:lineRule="auto"/>
              <w:jc w:val="center"/>
              <w:rPr>
                <w:rFonts w:ascii="Arial" w:eastAsia="Times New Roman" w:hAnsi="Arial" w:cs="Arial"/>
                <w:color w:val="000000"/>
                <w:lang w:eastAsia="en-ZA"/>
              </w:rPr>
            </w:pPr>
          </w:p>
        </w:tc>
        <w:tc>
          <w:tcPr>
            <w:tcW w:w="2676" w:type="dxa"/>
            <w:tcBorders>
              <w:top w:val="nil"/>
              <w:left w:val="nil"/>
              <w:bottom w:val="single" w:sz="8" w:space="0" w:color="auto"/>
              <w:right w:val="single" w:sz="8" w:space="0" w:color="auto"/>
            </w:tcBorders>
            <w:vAlign w:val="center"/>
            <w:hideMark/>
          </w:tcPr>
          <w:p w14:paraId="447E4962" w14:textId="77777777" w:rsidR="001E0E8E" w:rsidRPr="00D96260" w:rsidRDefault="001E0E8E" w:rsidP="003A4218">
            <w:pPr>
              <w:spacing w:after="0" w:line="240" w:lineRule="auto"/>
              <w:jc w:val="center"/>
              <w:rPr>
                <w:rFonts w:ascii="Arial" w:eastAsia="Times New Roman" w:hAnsi="Arial" w:cs="Arial"/>
                <w:color w:val="000000"/>
                <w:highlight w:val="yellow"/>
                <w:lang w:eastAsia="en-ZA"/>
              </w:rPr>
            </w:pPr>
          </w:p>
        </w:tc>
      </w:tr>
      <w:tr w:rsidR="001E0E8E" w14:paraId="41B7FE24" w14:textId="77777777" w:rsidTr="003A4218">
        <w:trPr>
          <w:trHeight w:val="763"/>
        </w:trPr>
        <w:tc>
          <w:tcPr>
            <w:tcW w:w="5707" w:type="dxa"/>
            <w:tcBorders>
              <w:top w:val="nil"/>
              <w:left w:val="single" w:sz="8" w:space="0" w:color="auto"/>
              <w:bottom w:val="single" w:sz="4" w:space="0" w:color="auto"/>
              <w:right w:val="single" w:sz="8" w:space="0" w:color="auto"/>
            </w:tcBorders>
            <w:vAlign w:val="center"/>
            <w:hideMark/>
          </w:tcPr>
          <w:p w14:paraId="05E546B1" w14:textId="77777777" w:rsidR="001E0E8E" w:rsidRDefault="001E0E8E" w:rsidP="003A4218">
            <w:pPr>
              <w:spacing w:after="0" w:line="240" w:lineRule="auto"/>
              <w:rPr>
                <w:rFonts w:ascii="Arial" w:eastAsia="Times New Roman" w:hAnsi="Arial" w:cs="Arial"/>
                <w:color w:val="000000"/>
                <w:lang w:eastAsia="en-ZA"/>
              </w:rPr>
            </w:pPr>
            <w:r w:rsidRPr="00EA6C02">
              <w:rPr>
                <w:rFonts w:ascii="Arial" w:eastAsia="Times New Roman" w:hAnsi="Arial" w:cs="Arial"/>
                <w:color w:val="000000"/>
                <w:lang w:eastAsia="en-ZA"/>
              </w:rPr>
              <w:t>1.</w:t>
            </w:r>
            <w:r>
              <w:rPr>
                <w:rFonts w:ascii="Arial" w:eastAsia="Times New Roman" w:hAnsi="Arial" w:cs="Arial"/>
                <w:color w:val="000000"/>
                <w:sz w:val="14"/>
                <w:szCs w:val="14"/>
                <w:lang w:eastAsia="en-ZA"/>
              </w:rPr>
              <w:t> </w:t>
            </w:r>
            <w:r>
              <w:rPr>
                <w:rFonts w:ascii="Arial" w:eastAsia="Times New Roman" w:hAnsi="Arial" w:cs="Arial"/>
                <w:color w:val="000000"/>
                <w:lang w:eastAsia="en-ZA"/>
              </w:rPr>
              <w:t>1</w:t>
            </w:r>
            <w:r w:rsidRPr="00EA6C02">
              <w:rPr>
                <w:rFonts w:ascii="Arial" w:eastAsia="Times New Roman" w:hAnsi="Arial" w:cs="Arial"/>
                <w:color w:val="000000"/>
                <w:sz w:val="14"/>
                <w:szCs w:val="14"/>
                <w:lang w:eastAsia="en-ZA"/>
              </w:rPr>
              <w:t> </w:t>
            </w:r>
            <w:r w:rsidRPr="00EA6C02">
              <w:rPr>
                <w:rFonts w:ascii="Arial" w:eastAsia="Times New Roman" w:hAnsi="Arial" w:cs="Arial"/>
                <w:color w:val="000000"/>
                <w:lang w:eastAsia="en-ZA"/>
              </w:rPr>
              <w:t xml:space="preserve">Further Education and Training Certificate:  New    </w:t>
            </w:r>
          </w:p>
          <w:p w14:paraId="47D59B0A" w14:textId="77777777" w:rsidR="001E0E8E" w:rsidRPr="00EA6C02" w:rsidRDefault="001E0E8E" w:rsidP="003A4218">
            <w:p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 xml:space="preserve">       </w:t>
            </w:r>
            <w:r w:rsidRPr="00EA6C02">
              <w:rPr>
                <w:rFonts w:ascii="Arial" w:eastAsia="Times New Roman" w:hAnsi="Arial" w:cs="Arial"/>
                <w:color w:val="000000"/>
                <w:lang w:eastAsia="en-ZA"/>
              </w:rPr>
              <w:t xml:space="preserve">Venture Creation NQF Level 4 learnership  </w:t>
            </w:r>
          </w:p>
        </w:tc>
        <w:tc>
          <w:tcPr>
            <w:tcW w:w="1540" w:type="dxa"/>
            <w:tcBorders>
              <w:top w:val="nil"/>
              <w:left w:val="nil"/>
              <w:bottom w:val="single" w:sz="4" w:space="0" w:color="auto"/>
              <w:right w:val="single" w:sz="4" w:space="0" w:color="auto"/>
            </w:tcBorders>
            <w:vAlign w:val="center"/>
            <w:hideMark/>
          </w:tcPr>
          <w:p w14:paraId="68A9A4F3" w14:textId="77777777" w:rsidR="001E0E8E" w:rsidRDefault="001E0E8E" w:rsidP="003A4218">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40</w:t>
            </w:r>
          </w:p>
        </w:tc>
        <w:tc>
          <w:tcPr>
            <w:tcW w:w="2676" w:type="dxa"/>
            <w:tcBorders>
              <w:top w:val="nil"/>
              <w:left w:val="single" w:sz="4" w:space="0" w:color="auto"/>
              <w:bottom w:val="single" w:sz="4" w:space="0" w:color="auto"/>
              <w:right w:val="single" w:sz="8" w:space="0" w:color="auto"/>
            </w:tcBorders>
            <w:vAlign w:val="center"/>
          </w:tcPr>
          <w:p w14:paraId="4F29E1B5" w14:textId="77777777" w:rsidR="001E0E8E" w:rsidRDefault="001E0E8E" w:rsidP="003A4218">
            <w:pPr>
              <w:spacing w:after="160" w:line="259" w:lineRule="auto"/>
              <w:rPr>
                <w:rFonts w:ascii="Arial" w:eastAsia="Times New Roman" w:hAnsi="Arial" w:cs="Arial"/>
                <w:color w:val="000000"/>
                <w:lang w:eastAsia="en-ZA"/>
              </w:rPr>
            </w:pPr>
            <w:r>
              <w:rPr>
                <w:rFonts w:ascii="Arial" w:eastAsia="Times New Roman" w:hAnsi="Arial" w:cs="Arial"/>
                <w:color w:val="000000"/>
                <w:lang w:eastAsia="en-ZA"/>
              </w:rPr>
              <w:t xml:space="preserve"> </w:t>
            </w:r>
          </w:p>
          <w:p w14:paraId="14C4B805" w14:textId="77777777" w:rsidR="001E0E8E" w:rsidRDefault="001E0E8E" w:rsidP="003A4218">
            <w:pPr>
              <w:spacing w:after="160" w:line="259" w:lineRule="auto"/>
              <w:rPr>
                <w:rFonts w:ascii="Arial" w:eastAsia="Times New Roman" w:hAnsi="Arial" w:cs="Arial"/>
                <w:color w:val="000000"/>
                <w:lang w:eastAsia="en-ZA"/>
              </w:rPr>
            </w:pPr>
            <w:r>
              <w:rPr>
                <w:rFonts w:ascii="Arial" w:eastAsia="Times New Roman" w:hAnsi="Arial" w:cs="Arial"/>
                <w:color w:val="000000"/>
                <w:lang w:eastAsia="en-ZA"/>
              </w:rPr>
              <w:t xml:space="preserve">            </w:t>
            </w:r>
            <w:r w:rsidR="00D37701">
              <w:rPr>
                <w:rFonts w:ascii="Arial" w:eastAsia="Times New Roman" w:hAnsi="Arial" w:cs="Arial"/>
                <w:color w:val="000000"/>
                <w:lang w:eastAsia="en-ZA"/>
              </w:rPr>
              <w:t xml:space="preserve"> </w:t>
            </w:r>
            <w:r>
              <w:rPr>
                <w:rFonts w:ascii="Arial" w:eastAsia="Times New Roman" w:hAnsi="Arial" w:cs="Arial"/>
                <w:color w:val="000000"/>
                <w:lang w:eastAsia="en-ZA"/>
              </w:rPr>
              <w:t>Winburg</w:t>
            </w:r>
          </w:p>
          <w:p w14:paraId="59D4546F" w14:textId="77777777" w:rsidR="001E0E8E" w:rsidRDefault="001E0E8E" w:rsidP="003A4218">
            <w:pPr>
              <w:spacing w:after="0" w:line="240" w:lineRule="auto"/>
              <w:jc w:val="center"/>
              <w:rPr>
                <w:rFonts w:ascii="Arial" w:eastAsia="Times New Roman" w:hAnsi="Arial" w:cs="Arial"/>
                <w:color w:val="000000"/>
                <w:lang w:eastAsia="en-ZA"/>
              </w:rPr>
            </w:pPr>
          </w:p>
        </w:tc>
      </w:tr>
      <w:tr w:rsidR="001E0E8E" w14:paraId="6A6DEA13" w14:textId="77777777" w:rsidTr="003A4218">
        <w:trPr>
          <w:trHeight w:val="775"/>
        </w:trPr>
        <w:tc>
          <w:tcPr>
            <w:tcW w:w="5707" w:type="dxa"/>
            <w:tcBorders>
              <w:top w:val="nil"/>
              <w:left w:val="single" w:sz="8" w:space="0" w:color="auto"/>
              <w:bottom w:val="single" w:sz="8" w:space="0" w:color="auto"/>
              <w:right w:val="single" w:sz="8" w:space="0" w:color="auto"/>
            </w:tcBorders>
            <w:vAlign w:val="center"/>
          </w:tcPr>
          <w:p w14:paraId="4A9D806C" w14:textId="77777777" w:rsidR="001E0E8E" w:rsidRDefault="001E0E8E" w:rsidP="003A4218">
            <w:p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1.2</w:t>
            </w:r>
            <w:r>
              <w:rPr>
                <w:rFonts w:ascii="Times New Roman" w:eastAsia="Times New Roman" w:hAnsi="Times New Roman"/>
                <w:color w:val="000000"/>
                <w:sz w:val="14"/>
                <w:szCs w:val="14"/>
                <w:lang w:eastAsia="en-ZA"/>
              </w:rPr>
              <w:t>  </w:t>
            </w:r>
            <w:r w:rsidRPr="007A6835">
              <w:rPr>
                <w:rFonts w:ascii="Arial" w:eastAsia="Times New Roman" w:hAnsi="Arial" w:cs="Arial"/>
                <w:color w:val="000000"/>
                <w:lang w:eastAsia="en-ZA"/>
              </w:rPr>
              <w:t>National Certificate in  Occupational Health</w:t>
            </w:r>
            <w:r>
              <w:rPr>
                <w:rFonts w:ascii="Arial" w:eastAsia="Times New Roman" w:hAnsi="Arial" w:cs="Arial"/>
                <w:color w:val="000000"/>
                <w:lang w:eastAsia="en-ZA"/>
              </w:rPr>
              <w:t xml:space="preserve">, </w:t>
            </w:r>
            <w:r w:rsidRPr="007A6835">
              <w:rPr>
                <w:rFonts w:ascii="Arial" w:eastAsia="Times New Roman" w:hAnsi="Arial" w:cs="Arial"/>
                <w:color w:val="000000"/>
                <w:lang w:eastAsia="en-ZA"/>
              </w:rPr>
              <w:t xml:space="preserve"> </w:t>
            </w:r>
          </w:p>
          <w:p w14:paraId="175484CE" w14:textId="77777777" w:rsidR="001E0E8E" w:rsidRDefault="001E0E8E" w:rsidP="003A4218">
            <w:p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 xml:space="preserve">      Safety and Environment (NQF Level 2)</w:t>
            </w:r>
          </w:p>
        </w:tc>
        <w:tc>
          <w:tcPr>
            <w:tcW w:w="1540" w:type="dxa"/>
            <w:tcBorders>
              <w:top w:val="single" w:sz="4" w:space="0" w:color="auto"/>
              <w:left w:val="nil"/>
              <w:bottom w:val="single" w:sz="4" w:space="0" w:color="auto"/>
              <w:right w:val="single" w:sz="8" w:space="0" w:color="auto"/>
            </w:tcBorders>
            <w:noWrap/>
            <w:vAlign w:val="center"/>
          </w:tcPr>
          <w:p w14:paraId="207796F3" w14:textId="77777777" w:rsidR="001E0E8E" w:rsidRDefault="001E0E8E" w:rsidP="003A4218">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40</w:t>
            </w:r>
          </w:p>
          <w:p w14:paraId="26E6A007" w14:textId="77777777" w:rsidR="001E0E8E" w:rsidRDefault="001E0E8E" w:rsidP="003A4218">
            <w:pPr>
              <w:spacing w:after="0" w:line="240" w:lineRule="auto"/>
              <w:jc w:val="center"/>
              <w:rPr>
                <w:rFonts w:ascii="Arial" w:eastAsia="Times New Roman" w:hAnsi="Arial" w:cs="Arial"/>
                <w:color w:val="000000"/>
                <w:lang w:eastAsia="en-ZA"/>
              </w:rPr>
            </w:pPr>
          </w:p>
        </w:tc>
        <w:tc>
          <w:tcPr>
            <w:tcW w:w="2676" w:type="dxa"/>
            <w:tcBorders>
              <w:top w:val="single" w:sz="4" w:space="0" w:color="auto"/>
              <w:left w:val="nil"/>
              <w:bottom w:val="single" w:sz="4" w:space="0" w:color="auto"/>
              <w:right w:val="single" w:sz="8" w:space="0" w:color="auto"/>
            </w:tcBorders>
            <w:noWrap/>
            <w:vAlign w:val="center"/>
          </w:tcPr>
          <w:p w14:paraId="7895E569" w14:textId="77777777" w:rsidR="001E0E8E" w:rsidRDefault="001E0E8E" w:rsidP="003A4218">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Winburg</w:t>
            </w:r>
          </w:p>
          <w:p w14:paraId="298EE82E" w14:textId="77777777" w:rsidR="001E0E8E" w:rsidRDefault="001E0E8E" w:rsidP="003A4218">
            <w:pPr>
              <w:spacing w:after="0" w:line="240" w:lineRule="auto"/>
              <w:jc w:val="center"/>
              <w:rPr>
                <w:rFonts w:ascii="Arial" w:eastAsia="Times New Roman" w:hAnsi="Arial" w:cs="Arial"/>
                <w:color w:val="000000"/>
                <w:lang w:eastAsia="en-ZA"/>
              </w:rPr>
            </w:pPr>
          </w:p>
        </w:tc>
      </w:tr>
      <w:tr w:rsidR="001E0E8E" w14:paraId="7B12412A" w14:textId="77777777" w:rsidTr="003A4218">
        <w:trPr>
          <w:trHeight w:val="820"/>
        </w:trPr>
        <w:tc>
          <w:tcPr>
            <w:tcW w:w="5707" w:type="dxa"/>
            <w:tcBorders>
              <w:top w:val="nil"/>
              <w:left w:val="single" w:sz="8" w:space="0" w:color="auto"/>
              <w:bottom w:val="single" w:sz="8" w:space="0" w:color="auto"/>
              <w:right w:val="single" w:sz="8" w:space="0" w:color="auto"/>
            </w:tcBorders>
            <w:vAlign w:val="center"/>
            <w:hideMark/>
          </w:tcPr>
          <w:p w14:paraId="15B9D20B" w14:textId="77777777" w:rsidR="001E0E8E" w:rsidRDefault="001E0E8E" w:rsidP="003A4218">
            <w:p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1.3</w:t>
            </w:r>
            <w:r>
              <w:rPr>
                <w:rFonts w:ascii="Arial" w:eastAsia="Times New Roman" w:hAnsi="Arial" w:cs="Arial"/>
                <w:color w:val="000000"/>
                <w:sz w:val="14"/>
                <w:szCs w:val="14"/>
                <w:lang w:eastAsia="en-ZA"/>
              </w:rPr>
              <w:t>  </w:t>
            </w:r>
            <w:r w:rsidRPr="00EA6C02">
              <w:rPr>
                <w:rFonts w:ascii="Arial" w:eastAsia="Times New Roman" w:hAnsi="Arial" w:cs="Arial"/>
                <w:color w:val="000000"/>
                <w:lang w:eastAsia="en-ZA"/>
              </w:rPr>
              <w:t>Further Education and Training Certificate</w:t>
            </w:r>
            <w:r w:rsidRPr="00EA6C02">
              <w:rPr>
                <w:rFonts w:ascii="Arial" w:eastAsia="Times New Roman" w:hAnsi="Arial" w:cs="Arial"/>
                <w:color w:val="000000"/>
                <w:sz w:val="14"/>
                <w:szCs w:val="14"/>
                <w:lang w:eastAsia="en-ZA"/>
              </w:rPr>
              <w:t xml:space="preserve">  </w:t>
            </w:r>
            <w:r w:rsidRPr="00EA6C02">
              <w:rPr>
                <w:rFonts w:ascii="Arial" w:eastAsia="Times New Roman" w:hAnsi="Arial" w:cs="Arial"/>
                <w:color w:val="000000"/>
                <w:lang w:eastAsia="en-ZA"/>
              </w:rPr>
              <w:t xml:space="preserve">Postal </w:t>
            </w:r>
          </w:p>
          <w:p w14:paraId="14BB9C22" w14:textId="77777777" w:rsidR="001E0E8E" w:rsidRPr="00EA6C02" w:rsidRDefault="001E0E8E" w:rsidP="003A4218">
            <w:p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 xml:space="preserve">      </w:t>
            </w:r>
            <w:r w:rsidRPr="00EA6C02">
              <w:rPr>
                <w:rFonts w:ascii="Arial" w:eastAsia="Times New Roman" w:hAnsi="Arial" w:cs="Arial"/>
                <w:color w:val="000000"/>
                <w:lang w:eastAsia="en-ZA"/>
              </w:rPr>
              <w:t>Frontline Service Learnership</w:t>
            </w:r>
            <w:r>
              <w:rPr>
                <w:rFonts w:ascii="Arial" w:eastAsia="Times New Roman" w:hAnsi="Arial" w:cs="Arial"/>
                <w:color w:val="000000"/>
                <w:lang w:eastAsia="en-ZA"/>
              </w:rPr>
              <w:t xml:space="preserve"> (NQF Level 4)</w:t>
            </w:r>
          </w:p>
        </w:tc>
        <w:tc>
          <w:tcPr>
            <w:tcW w:w="1540" w:type="dxa"/>
            <w:tcBorders>
              <w:top w:val="nil"/>
              <w:left w:val="nil"/>
              <w:bottom w:val="single" w:sz="4" w:space="0" w:color="auto"/>
              <w:right w:val="single" w:sz="8" w:space="0" w:color="auto"/>
            </w:tcBorders>
            <w:noWrap/>
            <w:vAlign w:val="center"/>
            <w:hideMark/>
          </w:tcPr>
          <w:p w14:paraId="7C61774D" w14:textId="77777777" w:rsidR="001E0E8E" w:rsidRDefault="001E0E8E" w:rsidP="003A4218">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40</w:t>
            </w:r>
          </w:p>
        </w:tc>
        <w:tc>
          <w:tcPr>
            <w:tcW w:w="2676" w:type="dxa"/>
            <w:tcBorders>
              <w:top w:val="nil"/>
              <w:left w:val="nil"/>
              <w:bottom w:val="single" w:sz="4" w:space="0" w:color="auto"/>
              <w:right w:val="single" w:sz="8" w:space="0" w:color="auto"/>
            </w:tcBorders>
            <w:noWrap/>
            <w:vAlign w:val="center"/>
            <w:hideMark/>
          </w:tcPr>
          <w:p w14:paraId="422AB298" w14:textId="77777777" w:rsidR="001E0E8E" w:rsidRDefault="001E0E8E" w:rsidP="003A4218">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Winburg</w:t>
            </w:r>
          </w:p>
        </w:tc>
      </w:tr>
      <w:tr w:rsidR="001E0E8E" w14:paraId="62D15299" w14:textId="77777777" w:rsidTr="003A4218">
        <w:trPr>
          <w:trHeight w:val="548"/>
        </w:trPr>
        <w:tc>
          <w:tcPr>
            <w:tcW w:w="5707" w:type="dxa"/>
            <w:tcBorders>
              <w:top w:val="nil"/>
              <w:left w:val="single" w:sz="8" w:space="0" w:color="auto"/>
              <w:bottom w:val="single" w:sz="8" w:space="0" w:color="auto"/>
              <w:right w:val="single" w:sz="4" w:space="0" w:color="auto"/>
            </w:tcBorders>
            <w:vAlign w:val="center"/>
            <w:hideMark/>
          </w:tcPr>
          <w:p w14:paraId="065AE132" w14:textId="77777777" w:rsidR="001E0E8E" w:rsidRPr="002F42EE" w:rsidRDefault="001E0E8E" w:rsidP="003A4218">
            <w:p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1.4</w:t>
            </w:r>
            <w:r>
              <w:rPr>
                <w:rFonts w:ascii="Times New Roman" w:eastAsia="Times New Roman" w:hAnsi="Times New Roman"/>
                <w:color w:val="000000"/>
                <w:sz w:val="14"/>
                <w:szCs w:val="14"/>
                <w:lang w:eastAsia="en-ZA"/>
              </w:rPr>
              <w:t xml:space="preserve">  </w:t>
            </w:r>
            <w:r>
              <w:rPr>
                <w:rFonts w:ascii="Arial" w:eastAsia="Times New Roman" w:hAnsi="Arial" w:cs="Arial"/>
                <w:color w:val="000000"/>
                <w:lang w:eastAsia="en-ZA"/>
              </w:rPr>
              <w:t xml:space="preserve">National Certificate: </w:t>
            </w:r>
            <w:r w:rsidRPr="002F42EE">
              <w:rPr>
                <w:rFonts w:ascii="Arial" w:eastAsia="Times New Roman" w:hAnsi="Arial" w:cs="Arial"/>
                <w:color w:val="000000"/>
                <w:lang w:eastAsia="en-ZA"/>
              </w:rPr>
              <w:t xml:space="preserve">Specialist Hygiene &amp; Cleaning  </w:t>
            </w:r>
          </w:p>
          <w:p w14:paraId="677DF53B" w14:textId="77777777" w:rsidR="001E0E8E" w:rsidRPr="002F42EE" w:rsidRDefault="001E0E8E" w:rsidP="003A4218">
            <w:pPr>
              <w:spacing w:after="0" w:line="240" w:lineRule="auto"/>
              <w:rPr>
                <w:rFonts w:ascii="Arial" w:eastAsia="Times New Roman" w:hAnsi="Arial" w:cs="Arial"/>
                <w:color w:val="000000"/>
                <w:lang w:eastAsia="en-ZA"/>
              </w:rPr>
            </w:pPr>
            <w:r w:rsidRPr="002F42EE">
              <w:rPr>
                <w:rFonts w:ascii="Arial" w:eastAsia="Times New Roman" w:hAnsi="Arial" w:cs="Arial"/>
                <w:color w:val="000000"/>
                <w:lang w:eastAsia="en-ZA"/>
              </w:rPr>
              <w:t xml:space="preserve">     </w:t>
            </w:r>
            <w:r>
              <w:rPr>
                <w:rFonts w:ascii="Arial" w:eastAsia="Times New Roman" w:hAnsi="Arial" w:cs="Arial"/>
                <w:color w:val="000000"/>
                <w:lang w:eastAsia="en-ZA"/>
              </w:rPr>
              <w:t xml:space="preserve"> </w:t>
            </w:r>
            <w:r w:rsidRPr="002F42EE">
              <w:rPr>
                <w:rFonts w:ascii="Arial" w:eastAsia="Times New Roman" w:hAnsi="Arial" w:cs="Arial"/>
                <w:color w:val="000000"/>
                <w:lang w:eastAsia="en-ZA"/>
              </w:rPr>
              <w:t>Services Learnership</w:t>
            </w:r>
            <w:r>
              <w:rPr>
                <w:rFonts w:ascii="Arial" w:eastAsia="Times New Roman" w:hAnsi="Arial" w:cs="Arial"/>
                <w:color w:val="000000"/>
                <w:lang w:eastAsia="en-ZA"/>
              </w:rPr>
              <w:t xml:space="preserve"> (NQF Level 2)</w:t>
            </w:r>
          </w:p>
          <w:p w14:paraId="6635CFDE" w14:textId="77777777" w:rsidR="001E0E8E" w:rsidRDefault="001E0E8E" w:rsidP="003A4218">
            <w:p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 xml:space="preserve">     </w:t>
            </w:r>
          </w:p>
        </w:tc>
        <w:tc>
          <w:tcPr>
            <w:tcW w:w="1540" w:type="dxa"/>
            <w:tcBorders>
              <w:top w:val="single" w:sz="4" w:space="0" w:color="auto"/>
              <w:left w:val="single" w:sz="4" w:space="0" w:color="auto"/>
              <w:bottom w:val="single" w:sz="4" w:space="0" w:color="auto"/>
              <w:right w:val="single" w:sz="8" w:space="0" w:color="auto"/>
            </w:tcBorders>
            <w:vAlign w:val="center"/>
            <w:hideMark/>
          </w:tcPr>
          <w:p w14:paraId="39746605" w14:textId="77777777" w:rsidR="001E0E8E" w:rsidRDefault="001E0E8E" w:rsidP="003A4218">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40</w:t>
            </w:r>
          </w:p>
        </w:tc>
        <w:tc>
          <w:tcPr>
            <w:tcW w:w="2676" w:type="dxa"/>
            <w:tcBorders>
              <w:top w:val="single" w:sz="4" w:space="0" w:color="auto"/>
              <w:left w:val="nil"/>
              <w:bottom w:val="single" w:sz="4" w:space="0" w:color="auto"/>
              <w:right w:val="single" w:sz="8" w:space="0" w:color="auto"/>
            </w:tcBorders>
            <w:vAlign w:val="center"/>
            <w:hideMark/>
          </w:tcPr>
          <w:p w14:paraId="417A96A6" w14:textId="77777777" w:rsidR="001E0E8E" w:rsidRDefault="001E0E8E" w:rsidP="003A4218">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Winburg</w:t>
            </w:r>
          </w:p>
          <w:p w14:paraId="16F22710" w14:textId="77777777" w:rsidR="001E0E8E" w:rsidRDefault="001E0E8E" w:rsidP="003A4218">
            <w:pPr>
              <w:spacing w:after="0" w:line="240" w:lineRule="auto"/>
              <w:jc w:val="center"/>
              <w:rPr>
                <w:rFonts w:ascii="Arial" w:eastAsia="Times New Roman" w:hAnsi="Arial" w:cs="Arial"/>
                <w:color w:val="000000"/>
                <w:lang w:eastAsia="en-ZA"/>
              </w:rPr>
            </w:pPr>
          </w:p>
        </w:tc>
      </w:tr>
      <w:tr w:rsidR="001E0E8E" w14:paraId="0FE78498" w14:textId="77777777" w:rsidTr="003A4218">
        <w:trPr>
          <w:trHeight w:val="598"/>
        </w:trPr>
        <w:tc>
          <w:tcPr>
            <w:tcW w:w="5707" w:type="dxa"/>
            <w:tcBorders>
              <w:top w:val="nil"/>
              <w:left w:val="single" w:sz="8" w:space="0" w:color="auto"/>
              <w:bottom w:val="single" w:sz="8" w:space="0" w:color="auto"/>
              <w:right w:val="single" w:sz="4" w:space="0" w:color="auto"/>
            </w:tcBorders>
            <w:vAlign w:val="center"/>
            <w:hideMark/>
          </w:tcPr>
          <w:p w14:paraId="135AA3DB" w14:textId="77777777" w:rsidR="001E0E8E" w:rsidRDefault="001E0E8E" w:rsidP="003A4218">
            <w:p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 xml:space="preserve">2. </w:t>
            </w:r>
            <w:r w:rsidRPr="00F15C6E">
              <w:rPr>
                <w:rFonts w:ascii="Arial" w:eastAsia="Times New Roman" w:hAnsi="Arial" w:cs="Arial"/>
                <w:b/>
                <w:bCs/>
                <w:color w:val="000000"/>
                <w:lang w:eastAsia="en-ZA"/>
              </w:rPr>
              <w:t>Apprenticeship Trade Test (LP04-A)</w:t>
            </w:r>
            <w:r w:rsidR="00D37701">
              <w:rPr>
                <w:rFonts w:ascii="Arial" w:eastAsia="Times New Roman" w:hAnsi="Arial" w:cs="Arial"/>
                <w:b/>
                <w:bCs/>
                <w:color w:val="000000"/>
                <w:lang w:eastAsia="en-ZA"/>
              </w:rPr>
              <w:t xml:space="preserve"> – </w:t>
            </w:r>
            <w:r w:rsidR="00D37701" w:rsidRPr="00D37701">
              <w:rPr>
                <w:rFonts w:ascii="Arial" w:eastAsia="Times New Roman" w:hAnsi="Arial" w:cs="Arial"/>
                <w:b/>
                <w:bCs/>
                <w:i/>
                <w:iCs/>
                <w:color w:val="000000"/>
                <w:lang w:eastAsia="en-ZA"/>
              </w:rPr>
              <w:t>Competency Assessment, Preparation for Trade Testing</w:t>
            </w:r>
            <w:r w:rsidR="00D37701">
              <w:rPr>
                <w:rFonts w:ascii="Arial" w:eastAsia="Times New Roman" w:hAnsi="Arial" w:cs="Arial"/>
                <w:b/>
                <w:bCs/>
                <w:i/>
                <w:iCs/>
                <w:color w:val="000000"/>
                <w:lang w:eastAsia="en-ZA"/>
              </w:rPr>
              <w:t>(Training)</w:t>
            </w:r>
            <w:r w:rsidR="00D37701" w:rsidRPr="00D37701">
              <w:rPr>
                <w:rFonts w:ascii="Arial" w:eastAsia="Times New Roman" w:hAnsi="Arial" w:cs="Arial"/>
                <w:b/>
                <w:bCs/>
                <w:i/>
                <w:iCs/>
                <w:color w:val="000000"/>
                <w:lang w:eastAsia="en-ZA"/>
              </w:rPr>
              <w:t xml:space="preserve"> and Trade Testing</w:t>
            </w:r>
          </w:p>
        </w:tc>
        <w:tc>
          <w:tcPr>
            <w:tcW w:w="1540" w:type="dxa"/>
            <w:tcBorders>
              <w:top w:val="nil"/>
              <w:left w:val="single" w:sz="4" w:space="0" w:color="auto"/>
              <w:bottom w:val="single" w:sz="8" w:space="0" w:color="auto"/>
              <w:right w:val="single" w:sz="8" w:space="0" w:color="auto"/>
            </w:tcBorders>
            <w:vAlign w:val="center"/>
            <w:hideMark/>
          </w:tcPr>
          <w:p w14:paraId="174CCE18" w14:textId="77777777" w:rsidR="001E0E8E" w:rsidRDefault="001E0E8E" w:rsidP="003A4218">
            <w:pPr>
              <w:spacing w:after="0" w:line="240" w:lineRule="auto"/>
              <w:jc w:val="center"/>
              <w:rPr>
                <w:rFonts w:ascii="Arial" w:eastAsia="Times New Roman" w:hAnsi="Arial" w:cs="Arial"/>
                <w:color w:val="000000"/>
                <w:lang w:eastAsia="en-ZA"/>
              </w:rPr>
            </w:pPr>
          </w:p>
        </w:tc>
        <w:tc>
          <w:tcPr>
            <w:tcW w:w="2676" w:type="dxa"/>
            <w:tcBorders>
              <w:top w:val="nil"/>
              <w:left w:val="nil"/>
              <w:bottom w:val="single" w:sz="8" w:space="0" w:color="auto"/>
              <w:right w:val="single" w:sz="8" w:space="0" w:color="auto"/>
            </w:tcBorders>
            <w:vAlign w:val="center"/>
            <w:hideMark/>
          </w:tcPr>
          <w:p w14:paraId="788B37C5" w14:textId="77777777" w:rsidR="001E0E8E" w:rsidRPr="00D96260" w:rsidRDefault="001E0E8E" w:rsidP="003A4218">
            <w:pPr>
              <w:spacing w:after="0" w:line="240" w:lineRule="auto"/>
              <w:jc w:val="center"/>
              <w:rPr>
                <w:rFonts w:ascii="Arial" w:eastAsia="Times New Roman" w:hAnsi="Arial" w:cs="Arial"/>
                <w:color w:val="000000"/>
                <w:highlight w:val="yellow"/>
                <w:lang w:eastAsia="en-ZA"/>
              </w:rPr>
            </w:pPr>
          </w:p>
        </w:tc>
      </w:tr>
      <w:tr w:rsidR="001E0E8E" w14:paraId="0CE73AC2" w14:textId="77777777" w:rsidTr="003A4218">
        <w:trPr>
          <w:trHeight w:val="648"/>
        </w:trPr>
        <w:tc>
          <w:tcPr>
            <w:tcW w:w="5707" w:type="dxa"/>
            <w:tcBorders>
              <w:top w:val="nil"/>
              <w:left w:val="single" w:sz="8" w:space="0" w:color="auto"/>
              <w:bottom w:val="single" w:sz="8" w:space="0" w:color="000000"/>
              <w:right w:val="single" w:sz="4" w:space="0" w:color="auto"/>
            </w:tcBorders>
            <w:vAlign w:val="center"/>
          </w:tcPr>
          <w:p w14:paraId="3FD670CB" w14:textId="77777777" w:rsidR="001E0E8E" w:rsidRPr="00F15C6E" w:rsidRDefault="001E0E8E" w:rsidP="003A4218">
            <w:p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2</w:t>
            </w:r>
            <w:r w:rsidRPr="00F15C6E">
              <w:rPr>
                <w:rFonts w:ascii="Arial" w:eastAsia="Times New Roman" w:hAnsi="Arial" w:cs="Arial"/>
                <w:color w:val="000000"/>
                <w:lang w:eastAsia="en-ZA"/>
              </w:rPr>
              <w:t>.1Electrician (671101)</w:t>
            </w:r>
            <w:r w:rsidR="00D37701">
              <w:rPr>
                <w:rFonts w:ascii="Arial" w:eastAsia="Times New Roman" w:hAnsi="Arial" w:cs="Arial"/>
                <w:color w:val="000000"/>
                <w:lang w:eastAsia="en-ZA"/>
              </w:rPr>
              <w:t xml:space="preserve"> </w:t>
            </w:r>
          </w:p>
        </w:tc>
        <w:tc>
          <w:tcPr>
            <w:tcW w:w="1540" w:type="dxa"/>
            <w:tcBorders>
              <w:top w:val="nil"/>
              <w:left w:val="single" w:sz="4" w:space="0" w:color="auto"/>
              <w:bottom w:val="single" w:sz="8" w:space="0" w:color="auto"/>
              <w:right w:val="single" w:sz="8" w:space="0" w:color="auto"/>
            </w:tcBorders>
            <w:vAlign w:val="center"/>
          </w:tcPr>
          <w:p w14:paraId="20B1F0B8" w14:textId="77777777" w:rsidR="001E0E8E" w:rsidRPr="00F15C6E" w:rsidRDefault="001E0E8E" w:rsidP="003A4218">
            <w:pPr>
              <w:spacing w:after="0" w:line="240" w:lineRule="auto"/>
              <w:jc w:val="center"/>
              <w:rPr>
                <w:rFonts w:ascii="Arial" w:eastAsia="Times New Roman" w:hAnsi="Arial" w:cs="Arial"/>
                <w:color w:val="000000"/>
                <w:lang w:eastAsia="en-ZA"/>
              </w:rPr>
            </w:pPr>
            <w:r w:rsidRPr="00F15C6E">
              <w:rPr>
                <w:rFonts w:ascii="Arial" w:eastAsia="Times New Roman" w:hAnsi="Arial" w:cs="Arial"/>
                <w:color w:val="000000"/>
                <w:lang w:eastAsia="en-ZA"/>
              </w:rPr>
              <w:t>80</w:t>
            </w:r>
          </w:p>
        </w:tc>
        <w:tc>
          <w:tcPr>
            <w:tcW w:w="2676" w:type="dxa"/>
            <w:tcBorders>
              <w:top w:val="nil"/>
              <w:left w:val="nil"/>
              <w:bottom w:val="single" w:sz="8" w:space="0" w:color="auto"/>
              <w:right w:val="single" w:sz="8" w:space="0" w:color="auto"/>
            </w:tcBorders>
            <w:vAlign w:val="center"/>
          </w:tcPr>
          <w:p w14:paraId="656C7591" w14:textId="77777777" w:rsidR="001E0E8E" w:rsidRPr="00F15C6E" w:rsidRDefault="00D37701" w:rsidP="00D37701">
            <w:pPr>
              <w:spacing w:after="0" w:line="240" w:lineRule="auto"/>
              <w:jc w:val="center"/>
              <w:rPr>
                <w:rFonts w:ascii="Arial" w:eastAsia="Times New Roman" w:hAnsi="Arial" w:cs="Arial"/>
                <w:color w:val="000000"/>
                <w:lang w:eastAsia="en-ZA"/>
              </w:rPr>
            </w:pPr>
            <w:r w:rsidRPr="00D37701">
              <w:rPr>
                <w:rFonts w:ascii="Arial" w:eastAsia="Times New Roman" w:hAnsi="Arial" w:cs="Arial"/>
                <w:color w:val="000000"/>
                <w:lang w:eastAsia="en-ZA"/>
              </w:rPr>
              <w:t>All 5 Districts – Towns will be identified, on the bases of the candidates meeting the set criteria</w:t>
            </w:r>
          </w:p>
        </w:tc>
      </w:tr>
      <w:tr w:rsidR="001E0E8E" w14:paraId="536719DA" w14:textId="77777777" w:rsidTr="003A4218">
        <w:trPr>
          <w:trHeight w:val="592"/>
        </w:trPr>
        <w:tc>
          <w:tcPr>
            <w:tcW w:w="5707" w:type="dxa"/>
            <w:tcBorders>
              <w:top w:val="nil"/>
              <w:left w:val="single" w:sz="8" w:space="0" w:color="auto"/>
              <w:bottom w:val="single" w:sz="8" w:space="0" w:color="000000"/>
              <w:right w:val="single" w:sz="4" w:space="0" w:color="auto"/>
            </w:tcBorders>
            <w:vAlign w:val="center"/>
          </w:tcPr>
          <w:p w14:paraId="1DC5DA5A" w14:textId="77777777" w:rsidR="001E0E8E" w:rsidRPr="00F15C6E" w:rsidRDefault="001E0E8E" w:rsidP="003A4218">
            <w:p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2</w:t>
            </w:r>
            <w:r w:rsidRPr="00F15C6E">
              <w:rPr>
                <w:rFonts w:ascii="Arial" w:eastAsia="Times New Roman" w:hAnsi="Arial" w:cs="Arial"/>
                <w:color w:val="000000"/>
                <w:lang w:eastAsia="en-ZA"/>
              </w:rPr>
              <w:t>.2 Bricklayer (641201)</w:t>
            </w:r>
          </w:p>
        </w:tc>
        <w:tc>
          <w:tcPr>
            <w:tcW w:w="1540" w:type="dxa"/>
            <w:tcBorders>
              <w:top w:val="nil"/>
              <w:left w:val="single" w:sz="4" w:space="0" w:color="auto"/>
              <w:bottom w:val="single" w:sz="8" w:space="0" w:color="auto"/>
              <w:right w:val="single" w:sz="8" w:space="0" w:color="auto"/>
            </w:tcBorders>
            <w:vAlign w:val="center"/>
          </w:tcPr>
          <w:p w14:paraId="4A56792C" w14:textId="77777777" w:rsidR="001E0E8E" w:rsidRPr="00F15C6E" w:rsidRDefault="001E0E8E" w:rsidP="003A4218">
            <w:pPr>
              <w:spacing w:after="0" w:line="240" w:lineRule="auto"/>
              <w:jc w:val="center"/>
              <w:rPr>
                <w:rFonts w:ascii="Arial" w:eastAsia="Times New Roman" w:hAnsi="Arial" w:cs="Arial"/>
                <w:color w:val="000000"/>
                <w:lang w:eastAsia="en-ZA"/>
              </w:rPr>
            </w:pPr>
            <w:r w:rsidRPr="00F15C6E">
              <w:rPr>
                <w:rFonts w:ascii="Arial" w:eastAsia="Times New Roman" w:hAnsi="Arial" w:cs="Arial"/>
                <w:color w:val="000000"/>
                <w:lang w:eastAsia="en-ZA"/>
              </w:rPr>
              <w:t>80</w:t>
            </w:r>
          </w:p>
        </w:tc>
        <w:tc>
          <w:tcPr>
            <w:tcW w:w="2676" w:type="dxa"/>
            <w:tcBorders>
              <w:top w:val="nil"/>
              <w:left w:val="nil"/>
              <w:bottom w:val="single" w:sz="8" w:space="0" w:color="auto"/>
              <w:right w:val="single" w:sz="8" w:space="0" w:color="auto"/>
            </w:tcBorders>
            <w:vAlign w:val="center"/>
          </w:tcPr>
          <w:p w14:paraId="72737BF3" w14:textId="77777777" w:rsidR="001E0E8E" w:rsidRPr="00F15C6E" w:rsidRDefault="00D37701" w:rsidP="003A4218">
            <w:pPr>
              <w:spacing w:after="0" w:line="240" w:lineRule="auto"/>
              <w:jc w:val="center"/>
              <w:rPr>
                <w:rFonts w:ascii="Arial" w:eastAsia="Times New Roman" w:hAnsi="Arial" w:cs="Arial"/>
                <w:color w:val="000000"/>
                <w:lang w:eastAsia="en-ZA"/>
              </w:rPr>
            </w:pPr>
            <w:r w:rsidRPr="00D37701">
              <w:rPr>
                <w:rFonts w:ascii="Arial" w:eastAsia="Times New Roman" w:hAnsi="Arial" w:cs="Arial"/>
                <w:color w:val="000000"/>
                <w:lang w:eastAsia="en-ZA"/>
              </w:rPr>
              <w:t>All 5 Districts – Towns will be identified, on the bases of the candidates meeting the set criteria</w:t>
            </w:r>
          </w:p>
        </w:tc>
      </w:tr>
      <w:tr w:rsidR="001E0E8E" w14:paraId="48C4CDF6" w14:textId="77777777" w:rsidTr="003A4218">
        <w:trPr>
          <w:trHeight w:val="686"/>
        </w:trPr>
        <w:tc>
          <w:tcPr>
            <w:tcW w:w="5707" w:type="dxa"/>
            <w:tcBorders>
              <w:top w:val="nil"/>
              <w:left w:val="single" w:sz="8" w:space="0" w:color="auto"/>
              <w:bottom w:val="single" w:sz="8" w:space="0" w:color="000000"/>
              <w:right w:val="single" w:sz="4" w:space="0" w:color="auto"/>
            </w:tcBorders>
            <w:vAlign w:val="center"/>
          </w:tcPr>
          <w:p w14:paraId="3557B4B6" w14:textId="77777777" w:rsidR="001E0E8E" w:rsidRPr="00F15C6E" w:rsidRDefault="001E0E8E" w:rsidP="003A4218">
            <w:p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2</w:t>
            </w:r>
            <w:r w:rsidRPr="00F15C6E">
              <w:rPr>
                <w:rFonts w:ascii="Arial" w:eastAsia="Times New Roman" w:hAnsi="Arial" w:cs="Arial"/>
                <w:color w:val="000000"/>
                <w:lang w:eastAsia="en-ZA"/>
              </w:rPr>
              <w:t>.3 Carpenter (641502)</w:t>
            </w:r>
          </w:p>
        </w:tc>
        <w:tc>
          <w:tcPr>
            <w:tcW w:w="1540" w:type="dxa"/>
            <w:tcBorders>
              <w:top w:val="nil"/>
              <w:left w:val="single" w:sz="4" w:space="0" w:color="auto"/>
              <w:bottom w:val="single" w:sz="8" w:space="0" w:color="auto"/>
              <w:right w:val="single" w:sz="8" w:space="0" w:color="auto"/>
            </w:tcBorders>
            <w:vAlign w:val="center"/>
          </w:tcPr>
          <w:p w14:paraId="00BC6EE8" w14:textId="77777777" w:rsidR="001E0E8E" w:rsidRPr="00F15C6E" w:rsidRDefault="001E0E8E" w:rsidP="003A4218">
            <w:pPr>
              <w:spacing w:after="0" w:line="240" w:lineRule="auto"/>
              <w:jc w:val="center"/>
              <w:rPr>
                <w:rFonts w:ascii="Arial" w:eastAsia="Times New Roman" w:hAnsi="Arial" w:cs="Arial"/>
                <w:color w:val="000000"/>
                <w:lang w:eastAsia="en-ZA"/>
              </w:rPr>
            </w:pPr>
            <w:r w:rsidRPr="00F15C6E">
              <w:rPr>
                <w:rFonts w:ascii="Arial" w:eastAsia="Times New Roman" w:hAnsi="Arial" w:cs="Arial"/>
                <w:color w:val="000000"/>
                <w:lang w:eastAsia="en-ZA"/>
              </w:rPr>
              <w:t>80</w:t>
            </w:r>
          </w:p>
        </w:tc>
        <w:tc>
          <w:tcPr>
            <w:tcW w:w="2676" w:type="dxa"/>
            <w:tcBorders>
              <w:top w:val="nil"/>
              <w:left w:val="nil"/>
              <w:bottom w:val="single" w:sz="8" w:space="0" w:color="auto"/>
              <w:right w:val="single" w:sz="8" w:space="0" w:color="auto"/>
            </w:tcBorders>
            <w:vAlign w:val="center"/>
          </w:tcPr>
          <w:p w14:paraId="57F76404" w14:textId="77777777" w:rsidR="001E0E8E" w:rsidRPr="00F15C6E" w:rsidRDefault="00D37701" w:rsidP="003A4218">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All 5 Districts – Towns will be identified, on the bases of the candidates meeting the set criteria</w:t>
            </w:r>
          </w:p>
        </w:tc>
      </w:tr>
      <w:tr w:rsidR="001E0E8E" w14:paraId="1290FECC" w14:textId="77777777" w:rsidTr="003A4218">
        <w:trPr>
          <w:trHeight w:val="686"/>
        </w:trPr>
        <w:tc>
          <w:tcPr>
            <w:tcW w:w="5707" w:type="dxa"/>
            <w:tcBorders>
              <w:top w:val="nil"/>
              <w:left w:val="single" w:sz="8" w:space="0" w:color="auto"/>
              <w:bottom w:val="single" w:sz="8" w:space="0" w:color="000000"/>
              <w:right w:val="single" w:sz="4" w:space="0" w:color="auto"/>
            </w:tcBorders>
            <w:vAlign w:val="center"/>
          </w:tcPr>
          <w:p w14:paraId="411E39DF" w14:textId="77777777" w:rsidR="001E0E8E" w:rsidRPr="00F15C6E" w:rsidRDefault="001E0E8E" w:rsidP="003A4218">
            <w:p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2</w:t>
            </w:r>
            <w:r w:rsidRPr="00F15C6E">
              <w:rPr>
                <w:rFonts w:ascii="Arial" w:eastAsia="Times New Roman" w:hAnsi="Arial" w:cs="Arial"/>
                <w:color w:val="000000"/>
                <w:lang w:eastAsia="en-ZA"/>
              </w:rPr>
              <w:t>.4 Plumbers  (642601)</w:t>
            </w:r>
          </w:p>
        </w:tc>
        <w:tc>
          <w:tcPr>
            <w:tcW w:w="1540" w:type="dxa"/>
            <w:tcBorders>
              <w:top w:val="nil"/>
              <w:left w:val="single" w:sz="4" w:space="0" w:color="auto"/>
              <w:bottom w:val="single" w:sz="8" w:space="0" w:color="auto"/>
              <w:right w:val="single" w:sz="8" w:space="0" w:color="auto"/>
            </w:tcBorders>
            <w:vAlign w:val="center"/>
          </w:tcPr>
          <w:p w14:paraId="3F9F023E" w14:textId="77777777" w:rsidR="001E0E8E" w:rsidRPr="00F15C6E" w:rsidRDefault="001E0E8E" w:rsidP="003A4218">
            <w:pPr>
              <w:spacing w:after="0" w:line="240" w:lineRule="auto"/>
              <w:jc w:val="center"/>
              <w:rPr>
                <w:rFonts w:ascii="Arial" w:eastAsia="Times New Roman" w:hAnsi="Arial" w:cs="Arial"/>
                <w:color w:val="000000"/>
                <w:lang w:eastAsia="en-ZA"/>
              </w:rPr>
            </w:pPr>
            <w:r w:rsidRPr="00F15C6E">
              <w:rPr>
                <w:rFonts w:ascii="Arial" w:eastAsia="Times New Roman" w:hAnsi="Arial" w:cs="Arial"/>
                <w:color w:val="000000"/>
                <w:lang w:eastAsia="en-ZA"/>
              </w:rPr>
              <w:t>80</w:t>
            </w:r>
          </w:p>
        </w:tc>
        <w:tc>
          <w:tcPr>
            <w:tcW w:w="2676" w:type="dxa"/>
            <w:tcBorders>
              <w:top w:val="nil"/>
              <w:left w:val="nil"/>
              <w:bottom w:val="single" w:sz="8" w:space="0" w:color="auto"/>
              <w:right w:val="single" w:sz="8" w:space="0" w:color="auto"/>
            </w:tcBorders>
            <w:vAlign w:val="center"/>
          </w:tcPr>
          <w:p w14:paraId="5225E362" w14:textId="77777777" w:rsidR="001E0E8E" w:rsidRPr="00F15C6E" w:rsidRDefault="00D37701" w:rsidP="003A4218">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All 5 Districts – Towns will be identified, on the bases of the candidates meeting the set criteria</w:t>
            </w:r>
          </w:p>
        </w:tc>
      </w:tr>
      <w:tr w:rsidR="001E0E8E" w14:paraId="6CB09FD5" w14:textId="77777777" w:rsidTr="003A4218">
        <w:trPr>
          <w:trHeight w:val="686"/>
        </w:trPr>
        <w:tc>
          <w:tcPr>
            <w:tcW w:w="5707" w:type="dxa"/>
            <w:tcBorders>
              <w:top w:val="nil"/>
              <w:left w:val="single" w:sz="8" w:space="0" w:color="auto"/>
              <w:bottom w:val="single" w:sz="8" w:space="0" w:color="000000"/>
              <w:right w:val="single" w:sz="4" w:space="0" w:color="auto"/>
            </w:tcBorders>
            <w:vAlign w:val="center"/>
          </w:tcPr>
          <w:p w14:paraId="5F8B8391" w14:textId="77777777" w:rsidR="001E0E8E" w:rsidRPr="00F15C6E" w:rsidRDefault="001E0E8E" w:rsidP="003A4218">
            <w:p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2</w:t>
            </w:r>
            <w:r w:rsidRPr="00F15C6E">
              <w:rPr>
                <w:rFonts w:ascii="Arial" w:eastAsia="Times New Roman" w:hAnsi="Arial" w:cs="Arial"/>
                <w:color w:val="000000"/>
                <w:lang w:eastAsia="en-ZA"/>
              </w:rPr>
              <w:t>.5 Fitter and Tuner (652302)</w:t>
            </w:r>
          </w:p>
        </w:tc>
        <w:tc>
          <w:tcPr>
            <w:tcW w:w="1540" w:type="dxa"/>
            <w:tcBorders>
              <w:top w:val="nil"/>
              <w:left w:val="single" w:sz="4" w:space="0" w:color="auto"/>
              <w:bottom w:val="single" w:sz="8" w:space="0" w:color="auto"/>
              <w:right w:val="single" w:sz="8" w:space="0" w:color="auto"/>
            </w:tcBorders>
            <w:vAlign w:val="center"/>
          </w:tcPr>
          <w:p w14:paraId="06433901" w14:textId="77777777" w:rsidR="001E0E8E" w:rsidRPr="00F15C6E" w:rsidRDefault="001E0E8E" w:rsidP="003A4218">
            <w:pPr>
              <w:spacing w:after="0" w:line="240" w:lineRule="auto"/>
              <w:jc w:val="center"/>
              <w:rPr>
                <w:rFonts w:ascii="Arial" w:eastAsia="Times New Roman" w:hAnsi="Arial" w:cs="Arial"/>
                <w:color w:val="000000"/>
                <w:lang w:eastAsia="en-ZA"/>
              </w:rPr>
            </w:pPr>
            <w:r w:rsidRPr="00F15C6E">
              <w:rPr>
                <w:rFonts w:ascii="Arial" w:eastAsia="Times New Roman" w:hAnsi="Arial" w:cs="Arial"/>
                <w:color w:val="000000"/>
                <w:lang w:eastAsia="en-ZA"/>
              </w:rPr>
              <w:t>80</w:t>
            </w:r>
          </w:p>
        </w:tc>
        <w:tc>
          <w:tcPr>
            <w:tcW w:w="2676" w:type="dxa"/>
            <w:tcBorders>
              <w:top w:val="nil"/>
              <w:left w:val="nil"/>
              <w:bottom w:val="single" w:sz="8" w:space="0" w:color="auto"/>
              <w:right w:val="single" w:sz="8" w:space="0" w:color="auto"/>
            </w:tcBorders>
            <w:vAlign w:val="center"/>
          </w:tcPr>
          <w:p w14:paraId="5BEEA158" w14:textId="77777777" w:rsidR="001E0E8E" w:rsidRPr="00F15C6E" w:rsidRDefault="00D37701" w:rsidP="003A4218">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All 5 Districts – Towns will be identified, on the bases of the candidates meeting the set criteria</w:t>
            </w:r>
          </w:p>
        </w:tc>
      </w:tr>
      <w:tr w:rsidR="00AB6E7A" w14:paraId="31E8A417" w14:textId="77777777" w:rsidTr="00AB6E7A">
        <w:trPr>
          <w:trHeight w:val="686"/>
        </w:trPr>
        <w:tc>
          <w:tcPr>
            <w:tcW w:w="5707" w:type="dxa"/>
            <w:tcBorders>
              <w:top w:val="nil"/>
              <w:left w:val="single" w:sz="8" w:space="0" w:color="auto"/>
              <w:bottom w:val="single" w:sz="8" w:space="0" w:color="000000"/>
              <w:right w:val="single" w:sz="4" w:space="0" w:color="auto"/>
            </w:tcBorders>
            <w:vAlign w:val="center"/>
          </w:tcPr>
          <w:p w14:paraId="4EF099AD" w14:textId="77777777" w:rsidR="00AB6E7A" w:rsidRPr="00AB6E7A" w:rsidRDefault="00AB6E7A" w:rsidP="00AB6E7A">
            <w:pPr>
              <w:spacing w:after="0" w:line="240" w:lineRule="auto"/>
              <w:rPr>
                <w:rFonts w:ascii="Arial" w:eastAsia="Times New Roman" w:hAnsi="Arial" w:cs="Arial"/>
                <w:b/>
                <w:bCs/>
                <w:color w:val="000000"/>
                <w:lang w:eastAsia="en-ZA"/>
              </w:rPr>
            </w:pPr>
            <w:r w:rsidRPr="00AB6E7A">
              <w:rPr>
                <w:rFonts w:ascii="Arial" w:eastAsia="Times New Roman" w:hAnsi="Arial" w:cs="Arial"/>
                <w:b/>
                <w:bCs/>
                <w:color w:val="000000"/>
                <w:lang w:eastAsia="en-ZA"/>
              </w:rPr>
              <w:t>3. Apprenticeship Programme</w:t>
            </w:r>
          </w:p>
        </w:tc>
        <w:tc>
          <w:tcPr>
            <w:tcW w:w="1540" w:type="dxa"/>
            <w:tcBorders>
              <w:top w:val="nil"/>
              <w:left w:val="single" w:sz="4" w:space="0" w:color="auto"/>
              <w:bottom w:val="single" w:sz="8" w:space="0" w:color="auto"/>
              <w:right w:val="single" w:sz="8" w:space="0" w:color="auto"/>
            </w:tcBorders>
            <w:vAlign w:val="center"/>
          </w:tcPr>
          <w:p w14:paraId="7F445FE1" w14:textId="77777777" w:rsidR="00AB6E7A" w:rsidRPr="00F15C6E" w:rsidRDefault="00AB6E7A" w:rsidP="003A4218">
            <w:pPr>
              <w:spacing w:after="0" w:line="240" w:lineRule="auto"/>
              <w:jc w:val="center"/>
              <w:rPr>
                <w:rFonts w:ascii="Arial" w:eastAsia="Times New Roman" w:hAnsi="Arial" w:cs="Arial"/>
                <w:color w:val="000000"/>
                <w:lang w:eastAsia="en-ZA"/>
              </w:rPr>
            </w:pPr>
          </w:p>
        </w:tc>
        <w:tc>
          <w:tcPr>
            <w:tcW w:w="2676" w:type="dxa"/>
            <w:tcBorders>
              <w:top w:val="nil"/>
              <w:left w:val="nil"/>
              <w:bottom w:val="single" w:sz="8" w:space="0" w:color="auto"/>
              <w:right w:val="single" w:sz="8" w:space="0" w:color="auto"/>
            </w:tcBorders>
            <w:vAlign w:val="center"/>
          </w:tcPr>
          <w:p w14:paraId="7D1F395D" w14:textId="77777777" w:rsidR="00AB6E7A" w:rsidRPr="00F15C6E" w:rsidRDefault="00AB6E7A" w:rsidP="003A4218">
            <w:pPr>
              <w:spacing w:after="0" w:line="240" w:lineRule="auto"/>
              <w:jc w:val="center"/>
              <w:rPr>
                <w:rFonts w:ascii="Arial" w:eastAsia="Times New Roman" w:hAnsi="Arial" w:cs="Arial"/>
                <w:color w:val="000000"/>
                <w:lang w:eastAsia="en-ZA"/>
              </w:rPr>
            </w:pPr>
          </w:p>
        </w:tc>
      </w:tr>
      <w:tr w:rsidR="00AB6E7A" w14:paraId="03870407" w14:textId="77777777" w:rsidTr="00AB6E7A">
        <w:trPr>
          <w:trHeight w:val="686"/>
        </w:trPr>
        <w:tc>
          <w:tcPr>
            <w:tcW w:w="5707" w:type="dxa"/>
            <w:tcBorders>
              <w:top w:val="nil"/>
              <w:left w:val="single" w:sz="8" w:space="0" w:color="auto"/>
              <w:bottom w:val="single" w:sz="8" w:space="0" w:color="000000"/>
              <w:right w:val="single" w:sz="4" w:space="0" w:color="auto"/>
            </w:tcBorders>
            <w:vAlign w:val="center"/>
          </w:tcPr>
          <w:p w14:paraId="44EBD135" w14:textId="77777777" w:rsidR="00AB6E7A" w:rsidRPr="00F15C6E" w:rsidRDefault="00AB6E7A" w:rsidP="00AB6E7A">
            <w:p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3.1</w:t>
            </w:r>
            <w:r w:rsidRPr="00F15C6E">
              <w:rPr>
                <w:rFonts w:ascii="Arial" w:eastAsia="Times New Roman" w:hAnsi="Arial" w:cs="Arial"/>
                <w:color w:val="000000"/>
                <w:lang w:eastAsia="en-ZA"/>
              </w:rPr>
              <w:t xml:space="preserve"> </w:t>
            </w:r>
            <w:r>
              <w:rPr>
                <w:rFonts w:ascii="Arial" w:eastAsia="Times New Roman" w:hAnsi="Arial" w:cs="Arial"/>
                <w:color w:val="000000"/>
                <w:lang w:eastAsia="en-ZA"/>
              </w:rPr>
              <w:t xml:space="preserve">Electrical Apprenticeship </w:t>
            </w:r>
          </w:p>
        </w:tc>
        <w:tc>
          <w:tcPr>
            <w:tcW w:w="1540" w:type="dxa"/>
            <w:tcBorders>
              <w:top w:val="nil"/>
              <w:left w:val="single" w:sz="4" w:space="0" w:color="auto"/>
              <w:bottom w:val="single" w:sz="8" w:space="0" w:color="auto"/>
              <w:right w:val="single" w:sz="8" w:space="0" w:color="auto"/>
            </w:tcBorders>
            <w:vAlign w:val="center"/>
          </w:tcPr>
          <w:p w14:paraId="25C5C9B4" w14:textId="77777777" w:rsidR="00AB6E7A" w:rsidRPr="00F15C6E" w:rsidRDefault="00AB6E7A" w:rsidP="003A4218">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3</w:t>
            </w:r>
            <w:r w:rsidRPr="00F15C6E">
              <w:rPr>
                <w:rFonts w:ascii="Arial" w:eastAsia="Times New Roman" w:hAnsi="Arial" w:cs="Arial"/>
                <w:color w:val="000000"/>
                <w:lang w:eastAsia="en-ZA"/>
              </w:rPr>
              <w:t>0</w:t>
            </w:r>
          </w:p>
        </w:tc>
        <w:tc>
          <w:tcPr>
            <w:tcW w:w="2676" w:type="dxa"/>
            <w:tcBorders>
              <w:top w:val="nil"/>
              <w:left w:val="nil"/>
              <w:bottom w:val="single" w:sz="8" w:space="0" w:color="auto"/>
              <w:right w:val="single" w:sz="8" w:space="0" w:color="auto"/>
            </w:tcBorders>
            <w:vAlign w:val="center"/>
          </w:tcPr>
          <w:p w14:paraId="2FD7C400" w14:textId="77777777" w:rsidR="00AB6E7A" w:rsidRPr="00F15C6E" w:rsidRDefault="00BD0F9E" w:rsidP="003A4218">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Mangaung</w:t>
            </w:r>
          </w:p>
        </w:tc>
      </w:tr>
    </w:tbl>
    <w:p w14:paraId="6DB233B7" w14:textId="77777777" w:rsidR="00B00932" w:rsidRDefault="00B00932" w:rsidP="001E0E8E">
      <w:pPr>
        <w:rPr>
          <w:rFonts w:ascii="Arial" w:hAnsi="Arial" w:cs="Arial"/>
          <w:lang w:val="en-ZA"/>
        </w:rPr>
      </w:pPr>
    </w:p>
    <w:p w14:paraId="6876F601" w14:textId="3DFF9B70" w:rsidR="000C4550" w:rsidRDefault="00F86A40" w:rsidP="002B1A32">
      <w:pPr>
        <w:ind w:left="720" w:hanging="720"/>
        <w:jc w:val="both"/>
        <w:rPr>
          <w:rFonts w:ascii="Arial" w:hAnsi="Arial" w:cs="Arial"/>
          <w:lang w:val="en-ZA"/>
        </w:rPr>
      </w:pPr>
      <w:r w:rsidRPr="00F86A40">
        <w:rPr>
          <w:rFonts w:ascii="Arial" w:hAnsi="Arial" w:cs="Arial"/>
          <w:b/>
          <w:lang w:val="en-ZA"/>
        </w:rPr>
        <w:t>4.2</w:t>
      </w:r>
      <w:r>
        <w:rPr>
          <w:rFonts w:ascii="Arial" w:hAnsi="Arial" w:cs="Arial"/>
          <w:lang w:val="en-ZA"/>
        </w:rPr>
        <w:t xml:space="preserve"> </w:t>
      </w:r>
      <w:r>
        <w:rPr>
          <w:rFonts w:ascii="Arial" w:hAnsi="Arial" w:cs="Arial"/>
          <w:lang w:val="en-ZA"/>
        </w:rPr>
        <w:tab/>
      </w:r>
      <w:commentRangeStart w:id="21"/>
      <w:commentRangeStart w:id="22"/>
      <w:r w:rsidRPr="00F86A40">
        <w:rPr>
          <w:rFonts w:ascii="Arial" w:hAnsi="Arial" w:cs="Arial"/>
          <w:lang w:val="en-ZA"/>
        </w:rPr>
        <w:t xml:space="preserve">Each bidder must submit </w:t>
      </w:r>
      <w:r w:rsidRPr="004A33D7">
        <w:rPr>
          <w:rFonts w:ascii="Arial" w:hAnsi="Arial" w:cs="Arial"/>
          <w:lang w:val="en-ZA"/>
        </w:rPr>
        <w:t xml:space="preserve">a </w:t>
      </w:r>
      <w:r w:rsidR="0065407F" w:rsidRPr="004A33D7">
        <w:rPr>
          <w:rFonts w:ascii="Arial" w:hAnsi="Arial" w:cs="Arial"/>
          <w:lang w:val="en-ZA"/>
        </w:rPr>
        <w:t>t</w:t>
      </w:r>
      <w:r w:rsidRPr="004A33D7">
        <w:rPr>
          <w:rFonts w:ascii="Arial" w:hAnsi="Arial" w:cs="Arial"/>
          <w:lang w:val="en-ZA"/>
        </w:rPr>
        <w:t xml:space="preserve">echnical </w:t>
      </w:r>
      <w:r w:rsidR="0065407F" w:rsidRPr="004A33D7">
        <w:rPr>
          <w:rFonts w:ascii="Arial" w:hAnsi="Arial" w:cs="Arial"/>
          <w:lang w:val="en-ZA"/>
        </w:rPr>
        <w:t>p</w:t>
      </w:r>
      <w:r w:rsidRPr="004A33D7">
        <w:rPr>
          <w:rFonts w:ascii="Arial" w:hAnsi="Arial" w:cs="Arial"/>
          <w:lang w:val="en-ZA"/>
        </w:rPr>
        <w:t xml:space="preserve">roposal. The </w:t>
      </w:r>
      <w:r w:rsidR="0065407F" w:rsidRPr="004A33D7">
        <w:rPr>
          <w:rFonts w:ascii="Arial" w:hAnsi="Arial" w:cs="Arial"/>
          <w:lang w:val="en-ZA"/>
        </w:rPr>
        <w:t>technical p</w:t>
      </w:r>
      <w:r w:rsidR="004A33D7" w:rsidRPr="004A33D7">
        <w:rPr>
          <w:rFonts w:ascii="Arial" w:hAnsi="Arial" w:cs="Arial"/>
          <w:lang w:val="en-ZA"/>
        </w:rPr>
        <w:t>roposal</w:t>
      </w:r>
      <w:r w:rsidRPr="004A33D7">
        <w:rPr>
          <w:rFonts w:ascii="Arial" w:hAnsi="Arial" w:cs="Arial"/>
          <w:lang w:val="en-ZA"/>
        </w:rPr>
        <w:t xml:space="preserve"> must be clear</w:t>
      </w:r>
      <w:r w:rsidR="0065407F" w:rsidRPr="004A33D7">
        <w:rPr>
          <w:rFonts w:ascii="Arial" w:hAnsi="Arial" w:cs="Arial"/>
          <w:lang w:val="en-ZA"/>
        </w:rPr>
        <w:t>,</w:t>
      </w:r>
      <w:r w:rsidRPr="004A33D7">
        <w:rPr>
          <w:rFonts w:ascii="Arial" w:hAnsi="Arial" w:cs="Arial"/>
          <w:lang w:val="en-ZA"/>
        </w:rPr>
        <w:t xml:space="preserve"> concise, </w:t>
      </w:r>
      <w:r w:rsidR="004A33D7" w:rsidRPr="004A33D7">
        <w:rPr>
          <w:rFonts w:ascii="Arial" w:hAnsi="Arial" w:cs="Arial"/>
          <w:lang w:val="en-ZA"/>
        </w:rPr>
        <w:t>and comprehensive</w:t>
      </w:r>
      <w:r w:rsidRPr="004A33D7">
        <w:rPr>
          <w:rFonts w:ascii="Arial" w:hAnsi="Arial" w:cs="Arial"/>
          <w:lang w:val="en-ZA"/>
        </w:rPr>
        <w:t xml:space="preserve"> and </w:t>
      </w:r>
      <w:r w:rsidR="0065407F" w:rsidRPr="004A33D7">
        <w:rPr>
          <w:rFonts w:ascii="Arial" w:hAnsi="Arial" w:cs="Arial"/>
          <w:lang w:val="en-ZA"/>
        </w:rPr>
        <w:t xml:space="preserve">must </w:t>
      </w:r>
      <w:r w:rsidRPr="004A33D7">
        <w:rPr>
          <w:rFonts w:ascii="Arial" w:hAnsi="Arial" w:cs="Arial"/>
          <w:lang w:val="en-ZA"/>
        </w:rPr>
        <w:t>directly address</w:t>
      </w:r>
      <w:r w:rsidR="004A33D7" w:rsidRPr="004A33D7">
        <w:rPr>
          <w:rFonts w:ascii="Arial" w:hAnsi="Arial" w:cs="Arial"/>
          <w:lang w:val="en-ZA"/>
        </w:rPr>
        <w:t xml:space="preserve"> the specifics of the</w:t>
      </w:r>
      <w:r w:rsidR="00516105" w:rsidRPr="004A33D7">
        <w:rPr>
          <w:rFonts w:ascii="Arial" w:hAnsi="Arial" w:cs="Arial"/>
          <w:lang w:val="en-ZA"/>
        </w:rPr>
        <w:t xml:space="preserve"> </w:t>
      </w:r>
      <w:r w:rsidRPr="004A33D7">
        <w:rPr>
          <w:rFonts w:ascii="Arial" w:hAnsi="Arial" w:cs="Arial"/>
          <w:lang w:val="en-ZA"/>
        </w:rPr>
        <w:t xml:space="preserve">scope of work. The </w:t>
      </w:r>
      <w:r w:rsidR="00516105" w:rsidRPr="004A33D7">
        <w:rPr>
          <w:rFonts w:ascii="Arial" w:hAnsi="Arial" w:cs="Arial"/>
          <w:lang w:val="en-ZA"/>
        </w:rPr>
        <w:t xml:space="preserve">Training </w:t>
      </w:r>
      <w:r w:rsidRPr="004A33D7">
        <w:rPr>
          <w:rFonts w:ascii="Arial" w:hAnsi="Arial" w:cs="Arial"/>
          <w:lang w:val="en-ZA"/>
        </w:rPr>
        <w:t>Service Provider will demonstrate their experienc</w:t>
      </w:r>
      <w:r w:rsidR="00516105" w:rsidRPr="004A33D7">
        <w:rPr>
          <w:rFonts w:ascii="Arial" w:hAnsi="Arial" w:cs="Arial"/>
          <w:lang w:val="en-ZA"/>
        </w:rPr>
        <w:t>e in providing similar training</w:t>
      </w:r>
      <w:r w:rsidRPr="004A33D7">
        <w:rPr>
          <w:rFonts w:ascii="Arial" w:hAnsi="Arial" w:cs="Arial"/>
          <w:lang w:val="en-ZA"/>
        </w:rPr>
        <w:t xml:space="preserve"> on existing and prior assignments. This </w:t>
      </w:r>
      <w:r w:rsidR="00183E48" w:rsidRPr="004A33D7">
        <w:rPr>
          <w:rFonts w:ascii="Arial" w:hAnsi="Arial" w:cs="Arial"/>
          <w:lang w:val="en-ZA"/>
        </w:rPr>
        <w:t xml:space="preserve">technical proposal </w:t>
      </w:r>
      <w:r w:rsidRPr="004A33D7">
        <w:rPr>
          <w:rFonts w:ascii="Arial" w:hAnsi="Arial" w:cs="Arial"/>
          <w:lang w:val="en-ZA"/>
        </w:rPr>
        <w:t>must adhere to the evaluation requirements as set out in point 6 below</w:t>
      </w:r>
      <w:commentRangeEnd w:id="21"/>
      <w:r w:rsidR="0065407F" w:rsidRPr="004A33D7">
        <w:rPr>
          <w:rStyle w:val="CommentReference"/>
        </w:rPr>
        <w:commentReference w:id="21"/>
      </w:r>
      <w:commentRangeEnd w:id="22"/>
      <w:r w:rsidR="004A33D7" w:rsidRPr="004A33D7">
        <w:rPr>
          <w:rStyle w:val="CommentReference"/>
        </w:rPr>
        <w:commentReference w:id="22"/>
      </w:r>
      <w:r w:rsidRPr="004A33D7">
        <w:rPr>
          <w:rFonts w:ascii="Arial" w:hAnsi="Arial" w:cs="Arial"/>
          <w:lang w:val="en-ZA"/>
        </w:rPr>
        <w:t>.</w:t>
      </w:r>
      <w:r>
        <w:rPr>
          <w:rFonts w:ascii="Arial" w:hAnsi="Arial" w:cs="Arial"/>
          <w:lang w:val="en-ZA"/>
        </w:rPr>
        <w:t xml:space="preserve"> </w:t>
      </w:r>
    </w:p>
    <w:p w14:paraId="36C86E63" w14:textId="77777777" w:rsidR="0058418D" w:rsidRDefault="0058418D" w:rsidP="00F86A40">
      <w:pPr>
        <w:ind w:left="720" w:hanging="720"/>
        <w:rPr>
          <w:rFonts w:ascii="Arial" w:hAnsi="Arial" w:cs="Arial"/>
          <w:lang w:val="en-ZA"/>
        </w:rPr>
      </w:pPr>
    </w:p>
    <w:p w14:paraId="4EEF5E6A" w14:textId="77777777" w:rsidR="001654B6" w:rsidRPr="007326F8" w:rsidRDefault="001654B6" w:rsidP="001654B6">
      <w:pPr>
        <w:spacing w:line="240" w:lineRule="auto"/>
        <w:contextualSpacing/>
        <w:jc w:val="both"/>
        <w:rPr>
          <w:rFonts w:ascii="Arial" w:hAnsi="Arial" w:cs="Arial"/>
          <w:b/>
        </w:rPr>
      </w:pPr>
      <w:r w:rsidRPr="007326F8">
        <w:rPr>
          <w:rFonts w:ascii="Arial" w:hAnsi="Arial" w:cs="Arial"/>
          <w:b/>
        </w:rPr>
        <w:t>5.</w:t>
      </w:r>
      <w:r w:rsidRPr="007326F8">
        <w:rPr>
          <w:rFonts w:ascii="Arial" w:hAnsi="Arial" w:cs="Arial"/>
          <w:b/>
        </w:rPr>
        <w:tab/>
        <w:t>OPENING OF BIDS</w:t>
      </w:r>
    </w:p>
    <w:p w14:paraId="5005DADA" w14:textId="77777777" w:rsidR="001654B6" w:rsidRPr="007326F8" w:rsidRDefault="001654B6" w:rsidP="001654B6">
      <w:pPr>
        <w:spacing w:line="240" w:lineRule="auto"/>
        <w:contextualSpacing/>
        <w:jc w:val="both"/>
        <w:rPr>
          <w:rFonts w:ascii="Arial" w:hAnsi="Arial" w:cs="Arial"/>
          <w:b/>
        </w:rPr>
      </w:pPr>
    </w:p>
    <w:p w14:paraId="0BA9CEF1" w14:textId="3337BD5C" w:rsidR="001654B6" w:rsidRDefault="001654B6" w:rsidP="001654B6">
      <w:pPr>
        <w:spacing w:line="240" w:lineRule="auto"/>
        <w:ind w:left="720"/>
        <w:contextualSpacing/>
        <w:jc w:val="both"/>
        <w:rPr>
          <w:rFonts w:ascii="Arial" w:hAnsi="Arial" w:cs="Arial"/>
        </w:rPr>
      </w:pPr>
      <w:r w:rsidRPr="007326F8">
        <w:rPr>
          <w:rFonts w:ascii="Arial" w:hAnsi="Arial" w:cs="Arial"/>
        </w:rPr>
        <w:t xml:space="preserve">Bids will be </w:t>
      </w:r>
      <w:r w:rsidR="004A33D7">
        <w:rPr>
          <w:rFonts w:ascii="Arial" w:hAnsi="Arial" w:cs="Arial"/>
        </w:rPr>
        <w:t xml:space="preserve">closed on the date and time as stipulated on the tender advert. The bids will be </w:t>
      </w:r>
      <w:r w:rsidRPr="007326F8">
        <w:rPr>
          <w:rFonts w:ascii="Arial" w:hAnsi="Arial" w:cs="Arial"/>
        </w:rPr>
        <w:t>opened publicly</w:t>
      </w:r>
      <w:r w:rsidR="00183E48">
        <w:rPr>
          <w:rFonts w:ascii="Arial" w:hAnsi="Arial" w:cs="Arial"/>
        </w:rPr>
        <w:t xml:space="preserve"> </w:t>
      </w:r>
      <w:r w:rsidR="004A33D7">
        <w:rPr>
          <w:rFonts w:ascii="Arial" w:hAnsi="Arial" w:cs="Arial"/>
        </w:rPr>
        <w:t>and registered on the bid register.</w:t>
      </w:r>
      <w:r w:rsidRPr="007326F8">
        <w:rPr>
          <w:rFonts w:ascii="Arial" w:hAnsi="Arial" w:cs="Arial"/>
        </w:rPr>
        <w:t xml:space="preserve"> No faxed and e-mailed bids will be accepted. Bids delivered after the above-mentioned stipulated time and date will not be considered.</w:t>
      </w:r>
      <w:r w:rsidR="00516105">
        <w:rPr>
          <w:rFonts w:ascii="Arial" w:hAnsi="Arial" w:cs="Arial"/>
        </w:rPr>
        <w:t xml:space="preserve"> </w:t>
      </w:r>
    </w:p>
    <w:p w14:paraId="0C749CB1" w14:textId="77777777" w:rsidR="00516105" w:rsidRDefault="00516105" w:rsidP="001654B6">
      <w:pPr>
        <w:spacing w:line="240" w:lineRule="auto"/>
        <w:ind w:left="720"/>
        <w:contextualSpacing/>
        <w:jc w:val="both"/>
        <w:rPr>
          <w:rFonts w:ascii="Arial" w:hAnsi="Arial" w:cs="Arial"/>
        </w:rPr>
      </w:pPr>
    </w:p>
    <w:p w14:paraId="70ABDB0F" w14:textId="77777777" w:rsidR="00516105" w:rsidRPr="007326F8" w:rsidRDefault="00516105" w:rsidP="001654B6">
      <w:pPr>
        <w:spacing w:line="240" w:lineRule="auto"/>
        <w:ind w:left="720"/>
        <w:contextualSpacing/>
        <w:jc w:val="both"/>
        <w:rPr>
          <w:rFonts w:ascii="Arial" w:hAnsi="Arial" w:cs="Arial"/>
        </w:rPr>
      </w:pPr>
      <w:r>
        <w:rPr>
          <w:rFonts w:ascii="Arial" w:hAnsi="Arial" w:cs="Arial"/>
        </w:rPr>
        <w:t>Bids will be registered upon opening of the tender box in the presence of service providers and Supply Chain officials present on the day</w:t>
      </w:r>
      <w:r w:rsidR="005D1FC9">
        <w:rPr>
          <w:rFonts w:ascii="Arial" w:hAnsi="Arial" w:cs="Arial"/>
        </w:rPr>
        <w:t>.</w:t>
      </w:r>
    </w:p>
    <w:p w14:paraId="0BFFC776" w14:textId="77777777" w:rsidR="001654B6" w:rsidRPr="007326F8" w:rsidRDefault="001654B6" w:rsidP="001654B6">
      <w:pPr>
        <w:pStyle w:val="Heading1"/>
        <w:spacing w:line="240" w:lineRule="auto"/>
        <w:contextualSpacing/>
        <w:rPr>
          <w:rFonts w:ascii="Arial" w:hAnsi="Arial" w:cs="Arial"/>
          <w:sz w:val="22"/>
          <w:szCs w:val="22"/>
        </w:rPr>
      </w:pPr>
    </w:p>
    <w:p w14:paraId="6E93BAD4" w14:textId="77777777" w:rsidR="001654B6" w:rsidRPr="00F86A40" w:rsidRDefault="001654B6" w:rsidP="001654B6">
      <w:pPr>
        <w:pStyle w:val="Heading1"/>
        <w:spacing w:line="240" w:lineRule="auto"/>
        <w:contextualSpacing/>
        <w:rPr>
          <w:rFonts w:ascii="Arial" w:hAnsi="Arial" w:cs="Arial"/>
          <w:sz w:val="22"/>
          <w:szCs w:val="22"/>
        </w:rPr>
      </w:pPr>
      <w:r w:rsidRPr="00F86A40">
        <w:rPr>
          <w:rFonts w:ascii="Arial" w:hAnsi="Arial" w:cs="Arial"/>
          <w:sz w:val="22"/>
          <w:szCs w:val="22"/>
        </w:rPr>
        <w:t>6.</w:t>
      </w:r>
      <w:r w:rsidRPr="00F86A40">
        <w:rPr>
          <w:rFonts w:ascii="Arial" w:hAnsi="Arial" w:cs="Arial"/>
          <w:sz w:val="22"/>
          <w:szCs w:val="22"/>
        </w:rPr>
        <w:tab/>
        <w:t>EVALUATION PROCESS</w:t>
      </w:r>
    </w:p>
    <w:p w14:paraId="3473435D" w14:textId="77777777" w:rsidR="001654B6" w:rsidRDefault="001654B6" w:rsidP="001654B6">
      <w:pPr>
        <w:tabs>
          <w:tab w:val="left" w:pos="0"/>
        </w:tabs>
        <w:spacing w:before="120" w:line="240" w:lineRule="auto"/>
        <w:contextualSpacing/>
        <w:rPr>
          <w:rFonts w:ascii="Arial" w:hAnsi="Arial" w:cs="Arial"/>
          <w:b/>
        </w:rPr>
      </w:pPr>
      <w:r w:rsidRPr="00F86A40">
        <w:rPr>
          <w:rFonts w:ascii="Arial" w:hAnsi="Arial" w:cs="Arial"/>
        </w:rPr>
        <w:t>6.1</w:t>
      </w:r>
      <w:r w:rsidRPr="00F86A40">
        <w:rPr>
          <w:rFonts w:ascii="Arial" w:hAnsi="Arial" w:cs="Arial"/>
          <w:b/>
        </w:rPr>
        <w:tab/>
        <w:t xml:space="preserve">The evaluation process comprises </w:t>
      </w:r>
      <w:r w:rsidR="00516105">
        <w:rPr>
          <w:rFonts w:ascii="Arial" w:hAnsi="Arial" w:cs="Arial"/>
          <w:b/>
        </w:rPr>
        <w:t xml:space="preserve">of </w:t>
      </w:r>
      <w:r w:rsidRPr="00F86A40">
        <w:rPr>
          <w:rFonts w:ascii="Arial" w:hAnsi="Arial" w:cs="Arial"/>
          <w:b/>
        </w:rPr>
        <w:t>the following phases:</w:t>
      </w:r>
    </w:p>
    <w:p w14:paraId="44EC1370" w14:textId="77777777" w:rsidR="00516105" w:rsidRDefault="00516105" w:rsidP="001654B6">
      <w:pPr>
        <w:tabs>
          <w:tab w:val="left" w:pos="0"/>
        </w:tabs>
        <w:spacing w:before="120" w:line="240" w:lineRule="auto"/>
        <w:contextualSpacing/>
        <w:rPr>
          <w:rFonts w:ascii="Arial" w:hAnsi="Arial" w:cs="Arial"/>
          <w:b/>
        </w:rPr>
      </w:pPr>
    </w:p>
    <w:p w14:paraId="2FB2828F" w14:textId="77777777" w:rsidR="001654B6" w:rsidRPr="007326F8" w:rsidRDefault="001654B6" w:rsidP="001654B6">
      <w:pPr>
        <w:tabs>
          <w:tab w:val="left" w:pos="0"/>
        </w:tabs>
        <w:spacing w:before="120" w:line="240" w:lineRule="auto"/>
        <w:contextualSpacing/>
        <w:rPr>
          <w:rFonts w:ascii="Arial" w:hAnsi="Arial" w:cs="Arial"/>
          <w:b/>
        </w:rPr>
      </w:pPr>
    </w:p>
    <w:tbl>
      <w:tblPr>
        <w:tblpPr w:leftFromText="180" w:rightFromText="180" w:vertAnchor="text" w:horzAnchor="margin" w:tblpXSpec="center" w:tblpY="91"/>
        <w:tblW w:w="8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1"/>
        <w:gridCol w:w="2127"/>
        <w:gridCol w:w="3073"/>
      </w:tblGrid>
      <w:tr w:rsidR="00976CB5" w:rsidRPr="007326F8" w14:paraId="1A5DA999" w14:textId="77777777" w:rsidTr="00976CB5">
        <w:trPr>
          <w:trHeight w:val="239"/>
          <w:tblHeader/>
        </w:trPr>
        <w:tc>
          <w:tcPr>
            <w:tcW w:w="3231" w:type="dxa"/>
            <w:shd w:val="clear" w:color="auto" w:fill="BDD6EE"/>
            <w:vAlign w:val="center"/>
          </w:tcPr>
          <w:p w14:paraId="6E477DBD" w14:textId="77777777" w:rsidR="00976CB5" w:rsidRPr="007326F8" w:rsidRDefault="00976CB5" w:rsidP="000C4550">
            <w:pPr>
              <w:spacing w:before="120" w:line="240" w:lineRule="auto"/>
              <w:contextualSpacing/>
              <w:jc w:val="center"/>
              <w:rPr>
                <w:rFonts w:ascii="Arial" w:hAnsi="Arial" w:cs="Arial"/>
                <w:b/>
              </w:rPr>
            </w:pPr>
            <w:r w:rsidRPr="007326F8">
              <w:rPr>
                <w:rFonts w:ascii="Arial" w:hAnsi="Arial" w:cs="Arial"/>
                <w:b/>
              </w:rPr>
              <w:t>Phase I</w:t>
            </w:r>
          </w:p>
        </w:tc>
        <w:tc>
          <w:tcPr>
            <w:tcW w:w="2127" w:type="dxa"/>
            <w:shd w:val="clear" w:color="auto" w:fill="BDD6EE"/>
            <w:vAlign w:val="center"/>
          </w:tcPr>
          <w:p w14:paraId="47AFBB0A" w14:textId="77777777" w:rsidR="00976CB5" w:rsidRPr="007326F8" w:rsidRDefault="00976CB5" w:rsidP="000C4550">
            <w:pPr>
              <w:spacing w:before="120" w:line="240" w:lineRule="auto"/>
              <w:contextualSpacing/>
              <w:jc w:val="center"/>
              <w:rPr>
                <w:rFonts w:ascii="Arial" w:hAnsi="Arial" w:cs="Arial"/>
                <w:b/>
              </w:rPr>
            </w:pPr>
            <w:r w:rsidRPr="007326F8">
              <w:rPr>
                <w:rFonts w:ascii="Arial" w:hAnsi="Arial" w:cs="Arial"/>
                <w:b/>
              </w:rPr>
              <w:t>Phase II</w:t>
            </w:r>
          </w:p>
        </w:tc>
        <w:tc>
          <w:tcPr>
            <w:tcW w:w="3073" w:type="dxa"/>
            <w:shd w:val="clear" w:color="auto" w:fill="BDD6EE"/>
          </w:tcPr>
          <w:p w14:paraId="3BA74061" w14:textId="77777777" w:rsidR="00976CB5" w:rsidRPr="007326F8" w:rsidRDefault="00976CB5" w:rsidP="000C4550">
            <w:pPr>
              <w:spacing w:before="120" w:line="240" w:lineRule="auto"/>
              <w:contextualSpacing/>
              <w:jc w:val="center"/>
              <w:rPr>
                <w:rFonts w:ascii="Arial" w:hAnsi="Arial" w:cs="Arial"/>
                <w:b/>
              </w:rPr>
            </w:pPr>
            <w:r>
              <w:rPr>
                <w:rFonts w:ascii="Arial" w:hAnsi="Arial" w:cs="Arial"/>
                <w:b/>
              </w:rPr>
              <w:t>Phase III</w:t>
            </w:r>
          </w:p>
        </w:tc>
      </w:tr>
      <w:tr w:rsidR="00976CB5" w:rsidRPr="007326F8" w14:paraId="608CAF20" w14:textId="77777777" w:rsidTr="00976CB5">
        <w:trPr>
          <w:trHeight w:val="651"/>
        </w:trPr>
        <w:tc>
          <w:tcPr>
            <w:tcW w:w="3231" w:type="dxa"/>
            <w:shd w:val="clear" w:color="auto" w:fill="auto"/>
          </w:tcPr>
          <w:p w14:paraId="16401CB0" w14:textId="77777777" w:rsidR="00976CB5" w:rsidRPr="007326F8" w:rsidRDefault="00976CB5" w:rsidP="000C4550">
            <w:pPr>
              <w:spacing w:before="120" w:line="240" w:lineRule="auto"/>
              <w:contextualSpacing/>
              <w:rPr>
                <w:rFonts w:ascii="Arial" w:hAnsi="Arial" w:cs="Arial"/>
                <w:b/>
              </w:rPr>
            </w:pPr>
            <w:r w:rsidRPr="007326F8">
              <w:rPr>
                <w:rFonts w:ascii="Arial" w:hAnsi="Arial" w:cs="Arial"/>
                <w:b/>
              </w:rPr>
              <w:t>Administration and Mandatory bid requirements</w:t>
            </w:r>
          </w:p>
        </w:tc>
        <w:tc>
          <w:tcPr>
            <w:tcW w:w="2127" w:type="dxa"/>
            <w:shd w:val="clear" w:color="auto" w:fill="auto"/>
          </w:tcPr>
          <w:p w14:paraId="34995811" w14:textId="77777777" w:rsidR="00976CB5" w:rsidRPr="007326F8" w:rsidRDefault="00976CB5" w:rsidP="000C4550">
            <w:pPr>
              <w:spacing w:before="120" w:line="240" w:lineRule="auto"/>
              <w:contextualSpacing/>
              <w:rPr>
                <w:rFonts w:ascii="Arial" w:hAnsi="Arial" w:cs="Arial"/>
                <w:b/>
              </w:rPr>
            </w:pPr>
            <w:r w:rsidRPr="007326F8">
              <w:rPr>
                <w:rFonts w:ascii="Arial" w:hAnsi="Arial" w:cs="Arial"/>
                <w:b/>
              </w:rPr>
              <w:t>Functionality</w:t>
            </w:r>
          </w:p>
        </w:tc>
        <w:tc>
          <w:tcPr>
            <w:tcW w:w="3073" w:type="dxa"/>
            <w:shd w:val="clear" w:color="auto" w:fill="auto"/>
          </w:tcPr>
          <w:p w14:paraId="79D44CA1" w14:textId="77777777" w:rsidR="00976CB5" w:rsidRPr="007326F8" w:rsidRDefault="0058418D" w:rsidP="000C4550">
            <w:pPr>
              <w:spacing w:before="120" w:line="240" w:lineRule="auto"/>
              <w:contextualSpacing/>
              <w:rPr>
                <w:rFonts w:ascii="Arial" w:hAnsi="Arial" w:cs="Arial"/>
                <w:b/>
              </w:rPr>
            </w:pPr>
            <w:r>
              <w:rPr>
                <w:rFonts w:ascii="Arial" w:hAnsi="Arial" w:cs="Arial"/>
                <w:b/>
              </w:rPr>
              <w:t>Price and Specific Goal</w:t>
            </w:r>
          </w:p>
        </w:tc>
      </w:tr>
      <w:tr w:rsidR="00976CB5" w:rsidRPr="007326F8" w14:paraId="70A5ECD1" w14:textId="77777777" w:rsidTr="00976CB5">
        <w:trPr>
          <w:trHeight w:val="1235"/>
        </w:trPr>
        <w:tc>
          <w:tcPr>
            <w:tcW w:w="3231" w:type="dxa"/>
            <w:shd w:val="clear" w:color="auto" w:fill="auto"/>
          </w:tcPr>
          <w:p w14:paraId="10275B89" w14:textId="77777777" w:rsidR="00976CB5" w:rsidRPr="007326F8" w:rsidRDefault="00976CB5" w:rsidP="000C4550">
            <w:pPr>
              <w:spacing w:before="120" w:line="240" w:lineRule="auto"/>
              <w:contextualSpacing/>
              <w:rPr>
                <w:rFonts w:ascii="Arial" w:hAnsi="Arial" w:cs="Arial"/>
              </w:rPr>
            </w:pPr>
            <w:r w:rsidRPr="007326F8">
              <w:rPr>
                <w:rFonts w:ascii="Arial" w:hAnsi="Arial" w:cs="Arial"/>
              </w:rPr>
              <w:t>Compliance with administration and mandatory bid requirements</w:t>
            </w:r>
          </w:p>
        </w:tc>
        <w:tc>
          <w:tcPr>
            <w:tcW w:w="2127" w:type="dxa"/>
            <w:shd w:val="clear" w:color="auto" w:fill="auto"/>
          </w:tcPr>
          <w:p w14:paraId="50EF4261" w14:textId="77777777" w:rsidR="00976CB5" w:rsidRPr="007326F8" w:rsidRDefault="00976CB5" w:rsidP="000C4550">
            <w:pPr>
              <w:spacing w:before="120" w:line="240" w:lineRule="auto"/>
              <w:contextualSpacing/>
              <w:rPr>
                <w:rFonts w:ascii="Arial" w:hAnsi="Arial" w:cs="Arial"/>
              </w:rPr>
            </w:pPr>
            <w:r w:rsidRPr="007326F8">
              <w:rPr>
                <w:rFonts w:ascii="Arial" w:hAnsi="Arial" w:cs="Arial"/>
              </w:rPr>
              <w:t xml:space="preserve">Bids will be evaluated in terms of functionality </w:t>
            </w:r>
          </w:p>
        </w:tc>
        <w:tc>
          <w:tcPr>
            <w:tcW w:w="3073" w:type="dxa"/>
            <w:shd w:val="clear" w:color="auto" w:fill="auto"/>
          </w:tcPr>
          <w:p w14:paraId="05D25224" w14:textId="255F80E9" w:rsidR="00976CB5" w:rsidRPr="007326F8" w:rsidRDefault="00976CB5" w:rsidP="005F0FE7">
            <w:pPr>
              <w:spacing w:before="120" w:line="240" w:lineRule="auto"/>
              <w:contextualSpacing/>
              <w:rPr>
                <w:rFonts w:ascii="Arial" w:hAnsi="Arial" w:cs="Arial"/>
              </w:rPr>
            </w:pPr>
            <w:r w:rsidRPr="007326F8">
              <w:rPr>
                <w:rFonts w:ascii="Arial" w:hAnsi="Arial" w:cs="Arial"/>
              </w:rPr>
              <w:t xml:space="preserve">Bids evaluated in terms of the 80/20 </w:t>
            </w:r>
            <w:r w:rsidR="005F0FE7">
              <w:rPr>
                <w:rFonts w:ascii="Arial" w:hAnsi="Arial" w:cs="Arial"/>
              </w:rPr>
              <w:t>&amp;</w:t>
            </w:r>
            <w:r w:rsidR="0058418D">
              <w:rPr>
                <w:rFonts w:ascii="Arial" w:hAnsi="Arial" w:cs="Arial"/>
              </w:rPr>
              <w:t xml:space="preserve"> Specific Goals</w:t>
            </w:r>
          </w:p>
        </w:tc>
      </w:tr>
    </w:tbl>
    <w:p w14:paraId="287B018B" w14:textId="77777777" w:rsidR="001654B6" w:rsidRPr="007326F8" w:rsidRDefault="001654B6" w:rsidP="001654B6">
      <w:pPr>
        <w:tabs>
          <w:tab w:val="left" w:pos="0"/>
        </w:tabs>
        <w:spacing w:before="120" w:line="240" w:lineRule="auto"/>
        <w:contextualSpacing/>
        <w:rPr>
          <w:rFonts w:ascii="Arial" w:hAnsi="Arial" w:cs="Arial"/>
          <w:b/>
        </w:rPr>
      </w:pPr>
    </w:p>
    <w:p w14:paraId="11F6EF77" w14:textId="77777777" w:rsidR="001654B6" w:rsidRPr="007326F8" w:rsidRDefault="001654B6" w:rsidP="001654B6">
      <w:pPr>
        <w:spacing w:before="120" w:line="240" w:lineRule="auto"/>
        <w:ind w:left="907" w:hanging="198"/>
        <w:contextualSpacing/>
        <w:jc w:val="both"/>
        <w:rPr>
          <w:rFonts w:ascii="Arial" w:hAnsi="Arial" w:cs="Arial"/>
        </w:rPr>
      </w:pPr>
    </w:p>
    <w:p w14:paraId="494D6406" w14:textId="57DC20B8" w:rsidR="001654B6" w:rsidRPr="007326F8" w:rsidRDefault="001654B6" w:rsidP="001654B6">
      <w:pPr>
        <w:spacing w:before="120" w:line="240" w:lineRule="auto"/>
        <w:ind w:left="907" w:hanging="198"/>
        <w:contextualSpacing/>
        <w:jc w:val="both"/>
        <w:rPr>
          <w:rFonts w:ascii="Arial" w:hAnsi="Arial" w:cs="Arial"/>
          <w:b/>
        </w:rPr>
      </w:pPr>
      <w:r w:rsidRPr="007326F8">
        <w:rPr>
          <w:rFonts w:ascii="Arial" w:hAnsi="Arial" w:cs="Arial"/>
          <w:b/>
        </w:rPr>
        <w:t xml:space="preserve">Failure to comply with Phase I will </w:t>
      </w:r>
      <w:r w:rsidR="004A33D7">
        <w:rPr>
          <w:rFonts w:ascii="Arial" w:hAnsi="Arial" w:cs="Arial"/>
          <w:b/>
        </w:rPr>
        <w:t>render the bid invalid</w:t>
      </w:r>
    </w:p>
    <w:p w14:paraId="39031212" w14:textId="77777777" w:rsidR="001654B6" w:rsidRPr="007326F8" w:rsidRDefault="001654B6" w:rsidP="001654B6">
      <w:pPr>
        <w:pStyle w:val="Heading2"/>
        <w:tabs>
          <w:tab w:val="clear" w:pos="720"/>
          <w:tab w:val="clear" w:pos="1944"/>
          <w:tab w:val="clear" w:pos="3384"/>
          <w:tab w:val="clear" w:pos="3744"/>
          <w:tab w:val="clear" w:pos="4644"/>
          <w:tab w:val="left" w:pos="0"/>
        </w:tabs>
        <w:spacing w:after="120" w:line="240" w:lineRule="auto"/>
        <w:ind w:left="720" w:hanging="720"/>
        <w:contextualSpacing/>
        <w:jc w:val="left"/>
        <w:rPr>
          <w:rFonts w:ascii="Arial" w:hAnsi="Arial" w:cs="Arial"/>
          <w:i/>
          <w:sz w:val="22"/>
          <w:szCs w:val="22"/>
        </w:rPr>
      </w:pPr>
      <w:r w:rsidRPr="00F678E5">
        <w:rPr>
          <w:rFonts w:ascii="Arial" w:hAnsi="Arial" w:cs="Arial"/>
          <w:bCs/>
          <w:sz w:val="22"/>
          <w:szCs w:val="22"/>
        </w:rPr>
        <w:t>6.2</w:t>
      </w:r>
      <w:r w:rsidRPr="00F678E5">
        <w:rPr>
          <w:rFonts w:ascii="Arial" w:hAnsi="Arial" w:cs="Arial"/>
          <w:bCs/>
          <w:sz w:val="22"/>
          <w:szCs w:val="22"/>
        </w:rPr>
        <w:tab/>
      </w:r>
      <w:r w:rsidRPr="007326F8">
        <w:rPr>
          <w:rFonts w:ascii="Arial" w:hAnsi="Arial" w:cs="Arial"/>
          <w:sz w:val="22"/>
          <w:szCs w:val="22"/>
        </w:rPr>
        <w:t>Phase I: Mandatory Requirements</w:t>
      </w:r>
    </w:p>
    <w:p w14:paraId="45D918DA" w14:textId="42D9AFDE" w:rsidR="001654B6" w:rsidRPr="007326F8" w:rsidRDefault="001654B6" w:rsidP="001654B6">
      <w:pPr>
        <w:pStyle w:val="BodyTextIndent"/>
        <w:tabs>
          <w:tab w:val="left" w:pos="0"/>
        </w:tabs>
        <w:spacing w:before="240" w:line="240" w:lineRule="auto"/>
        <w:ind w:left="720" w:hanging="720"/>
        <w:contextualSpacing/>
        <w:jc w:val="both"/>
        <w:rPr>
          <w:rFonts w:ascii="Arial" w:hAnsi="Arial" w:cs="Arial"/>
        </w:rPr>
      </w:pPr>
      <w:r w:rsidRPr="007326F8">
        <w:rPr>
          <w:rFonts w:ascii="Arial" w:hAnsi="Arial" w:cs="Arial"/>
        </w:rPr>
        <w:tab/>
        <w:t xml:space="preserve">During this </w:t>
      </w:r>
      <w:r w:rsidRPr="004A33D7">
        <w:rPr>
          <w:rFonts w:ascii="Arial" w:hAnsi="Arial" w:cs="Arial"/>
        </w:rPr>
        <w:t>phase</w:t>
      </w:r>
      <w:r w:rsidR="00183E48" w:rsidRPr="004A33D7">
        <w:rPr>
          <w:rFonts w:ascii="Arial" w:hAnsi="Arial" w:cs="Arial"/>
        </w:rPr>
        <w:t>,</w:t>
      </w:r>
      <w:r w:rsidRPr="004A33D7">
        <w:rPr>
          <w:rFonts w:ascii="Arial" w:hAnsi="Arial" w:cs="Arial"/>
        </w:rPr>
        <w:t xml:space="preserve"> Bidders’ response</w:t>
      </w:r>
      <w:r w:rsidR="00183E48" w:rsidRPr="004A33D7">
        <w:rPr>
          <w:rFonts w:ascii="Arial" w:hAnsi="Arial" w:cs="Arial"/>
        </w:rPr>
        <w:t>s</w:t>
      </w:r>
      <w:r w:rsidRPr="007326F8">
        <w:rPr>
          <w:rFonts w:ascii="Arial" w:hAnsi="Arial" w:cs="Arial"/>
        </w:rPr>
        <w:t xml:space="preserve"> will be evaluated based on the mandatory requirements indicated hereunder. This phase is not scored and Bidders who do not submit acceptable tenders by failing to comply with all the mandatory criteria and conditions will be disqualified.</w:t>
      </w:r>
    </w:p>
    <w:p w14:paraId="349B34A5" w14:textId="77777777" w:rsidR="001654B6" w:rsidRPr="007326F8" w:rsidRDefault="001654B6" w:rsidP="001654B6">
      <w:pPr>
        <w:tabs>
          <w:tab w:val="left" w:pos="0"/>
          <w:tab w:val="left" w:pos="720"/>
          <w:tab w:val="left" w:pos="1985"/>
        </w:tabs>
        <w:spacing w:before="120" w:line="240" w:lineRule="auto"/>
        <w:ind w:left="720" w:hanging="720"/>
        <w:contextualSpacing/>
        <w:jc w:val="both"/>
        <w:rPr>
          <w:rFonts w:ascii="Arial" w:hAnsi="Arial" w:cs="Arial"/>
          <w:b/>
          <w:lang w:val="en-ZA"/>
        </w:rPr>
      </w:pPr>
      <w:r w:rsidRPr="00BC658B">
        <w:rPr>
          <w:rFonts w:ascii="Arial" w:hAnsi="Arial" w:cs="Arial"/>
          <w:b/>
          <w:lang w:val="en-ZA"/>
        </w:rPr>
        <w:t>6.2.1</w:t>
      </w:r>
      <w:r w:rsidRPr="00BC658B">
        <w:rPr>
          <w:rFonts w:ascii="Arial" w:hAnsi="Arial" w:cs="Arial"/>
          <w:b/>
          <w:lang w:val="en-ZA"/>
        </w:rPr>
        <w:tab/>
      </w:r>
      <w:r w:rsidRPr="007326F8">
        <w:rPr>
          <w:rFonts w:ascii="Arial" w:hAnsi="Arial" w:cs="Arial"/>
          <w:b/>
          <w:lang w:val="en-ZA"/>
        </w:rPr>
        <w:t xml:space="preserve">Registration on Central Supplier Database (CSD) </w:t>
      </w:r>
    </w:p>
    <w:p w14:paraId="413F626D" w14:textId="77777777" w:rsidR="001654B6" w:rsidRPr="007326F8" w:rsidRDefault="001654B6" w:rsidP="001654B6">
      <w:pPr>
        <w:tabs>
          <w:tab w:val="left" w:pos="0"/>
          <w:tab w:val="left" w:pos="720"/>
          <w:tab w:val="left" w:pos="1985"/>
        </w:tabs>
        <w:spacing w:before="120" w:line="240" w:lineRule="auto"/>
        <w:ind w:left="720" w:hanging="720"/>
        <w:contextualSpacing/>
        <w:jc w:val="both"/>
        <w:rPr>
          <w:rFonts w:ascii="Arial" w:hAnsi="Arial" w:cs="Arial"/>
          <w:b/>
          <w:lang w:val="en-ZA"/>
        </w:rPr>
      </w:pPr>
    </w:p>
    <w:p w14:paraId="37AFCA30" w14:textId="77777777" w:rsidR="001654B6" w:rsidRPr="007326F8" w:rsidRDefault="001654B6" w:rsidP="002B1A32">
      <w:pPr>
        <w:tabs>
          <w:tab w:val="left" w:pos="0"/>
          <w:tab w:val="left" w:pos="720"/>
          <w:tab w:val="left" w:pos="1985"/>
        </w:tabs>
        <w:spacing w:before="120" w:line="240" w:lineRule="auto"/>
        <w:ind w:left="720" w:hanging="720"/>
        <w:contextualSpacing/>
        <w:jc w:val="both"/>
        <w:rPr>
          <w:rFonts w:ascii="Arial" w:hAnsi="Arial" w:cs="Arial"/>
          <w:lang w:val="en-ZA"/>
        </w:rPr>
      </w:pPr>
      <w:r w:rsidRPr="007326F8">
        <w:rPr>
          <w:rFonts w:ascii="Arial" w:hAnsi="Arial" w:cs="Arial"/>
          <w:lang w:val="en-ZA"/>
        </w:rPr>
        <w:tab/>
        <w:t xml:space="preserve">The Bidders must be registered as a service provider on the Central Supplier Database (CSD).  If you are not registered proceed to complete the registration of your company prior to submitting your bid.  Refer to </w:t>
      </w:r>
      <w:hyperlink r:id="rId11" w:history="1">
        <w:r w:rsidRPr="007326F8">
          <w:rPr>
            <w:rFonts w:ascii="Arial" w:hAnsi="Arial" w:cs="Arial"/>
            <w:color w:val="0000FF"/>
            <w:u w:val="single"/>
            <w:lang w:val="en-ZA"/>
          </w:rPr>
          <w:t>https://secure.csd.gov.za/</w:t>
        </w:r>
      </w:hyperlink>
      <w:r w:rsidRPr="007326F8">
        <w:rPr>
          <w:rFonts w:ascii="Arial" w:hAnsi="Arial" w:cs="Arial"/>
          <w:lang w:val="en-ZA"/>
        </w:rPr>
        <w:t xml:space="preserve"> to register your company. Ensure that all documentation on the </w:t>
      </w:r>
      <w:r w:rsidR="00976CB5">
        <w:rPr>
          <w:rFonts w:ascii="Arial" w:hAnsi="Arial" w:cs="Arial"/>
          <w:lang w:val="en-ZA"/>
        </w:rPr>
        <w:t>database are updated and valid.</w:t>
      </w:r>
    </w:p>
    <w:p w14:paraId="2A46CCE4" w14:textId="77777777" w:rsidR="00B91C51" w:rsidRDefault="00B91C51" w:rsidP="001654B6">
      <w:pPr>
        <w:tabs>
          <w:tab w:val="left" w:pos="0"/>
          <w:tab w:val="left" w:pos="720"/>
          <w:tab w:val="left" w:pos="1985"/>
        </w:tabs>
        <w:spacing w:before="120" w:line="240" w:lineRule="auto"/>
        <w:ind w:left="720"/>
        <w:contextualSpacing/>
        <w:rPr>
          <w:rFonts w:ascii="Arial" w:hAnsi="Arial" w:cs="Arial"/>
        </w:rPr>
      </w:pPr>
    </w:p>
    <w:p w14:paraId="7B6B951B" w14:textId="77777777" w:rsidR="00553016" w:rsidRDefault="00553016" w:rsidP="001654B6">
      <w:pPr>
        <w:tabs>
          <w:tab w:val="left" w:pos="0"/>
          <w:tab w:val="left" w:pos="720"/>
          <w:tab w:val="left" w:pos="1985"/>
        </w:tabs>
        <w:spacing w:before="120" w:line="240" w:lineRule="auto"/>
        <w:ind w:left="720"/>
        <w:contextualSpacing/>
        <w:rPr>
          <w:rFonts w:ascii="Arial" w:hAnsi="Arial" w:cs="Arial"/>
        </w:rPr>
      </w:pPr>
    </w:p>
    <w:p w14:paraId="69442B83" w14:textId="77777777" w:rsidR="00553016" w:rsidRPr="007326F8" w:rsidRDefault="00553016" w:rsidP="001654B6">
      <w:pPr>
        <w:tabs>
          <w:tab w:val="left" w:pos="0"/>
          <w:tab w:val="left" w:pos="720"/>
          <w:tab w:val="left" w:pos="1985"/>
        </w:tabs>
        <w:spacing w:before="120" w:line="240" w:lineRule="auto"/>
        <w:ind w:left="720"/>
        <w:contextualSpacing/>
        <w:rPr>
          <w:rFonts w:ascii="Arial" w:hAnsi="Arial" w:cs="Arial"/>
        </w:rPr>
      </w:pPr>
    </w:p>
    <w:p w14:paraId="792F1CB1" w14:textId="08BC1E17" w:rsidR="001654B6" w:rsidRPr="00210852" w:rsidRDefault="001654B6" w:rsidP="00D5696A">
      <w:pPr>
        <w:pStyle w:val="BodyTextIndent"/>
        <w:numPr>
          <w:ilvl w:val="2"/>
          <w:numId w:val="15"/>
        </w:numPr>
        <w:spacing w:before="120" w:after="0" w:line="240" w:lineRule="auto"/>
        <w:contextualSpacing/>
        <w:jc w:val="both"/>
        <w:rPr>
          <w:rFonts w:ascii="Arial" w:hAnsi="Arial" w:cs="Arial"/>
        </w:rPr>
      </w:pPr>
      <w:commentRangeStart w:id="23"/>
      <w:r w:rsidRPr="007326F8">
        <w:rPr>
          <w:rFonts w:ascii="Arial" w:hAnsi="Arial" w:cs="Arial"/>
          <w:b/>
        </w:rPr>
        <w:t>V</w:t>
      </w:r>
      <w:r w:rsidR="004A33D7">
        <w:rPr>
          <w:rFonts w:ascii="Arial" w:hAnsi="Arial" w:cs="Arial"/>
          <w:b/>
        </w:rPr>
        <w:t>alid Tax Compliance Status PIN</w:t>
      </w:r>
    </w:p>
    <w:p w14:paraId="7B330AC2" w14:textId="77777777" w:rsidR="00210852" w:rsidRPr="007326F8" w:rsidRDefault="00210852" w:rsidP="00210852">
      <w:pPr>
        <w:pStyle w:val="BodyTextIndent"/>
        <w:spacing w:before="120" w:after="0" w:line="240" w:lineRule="auto"/>
        <w:ind w:left="720"/>
        <w:contextualSpacing/>
        <w:jc w:val="both"/>
        <w:rPr>
          <w:rFonts w:ascii="Arial" w:hAnsi="Arial" w:cs="Arial"/>
        </w:rPr>
      </w:pPr>
    </w:p>
    <w:p w14:paraId="7DD9C8E0" w14:textId="77777777" w:rsidR="005F0FE7" w:rsidRDefault="001654B6" w:rsidP="004A33D7">
      <w:pPr>
        <w:pStyle w:val="BodyTextIndent"/>
        <w:spacing w:before="120" w:after="0" w:line="240" w:lineRule="auto"/>
        <w:ind w:left="720"/>
        <w:contextualSpacing/>
        <w:jc w:val="both"/>
        <w:rPr>
          <w:rFonts w:ascii="Arial" w:hAnsi="Arial" w:cs="Arial"/>
        </w:rPr>
      </w:pPr>
      <w:r w:rsidRPr="007326F8">
        <w:rPr>
          <w:rFonts w:ascii="Arial" w:hAnsi="Arial" w:cs="Arial"/>
          <w:iCs/>
          <w:lang w:val="en-ZA"/>
        </w:rPr>
        <w:t xml:space="preserve">Bidders must ensure that their tax information on Central Supplier Database (CSD) is in good </w:t>
      </w:r>
      <w:r w:rsidR="00054010">
        <w:rPr>
          <w:rFonts w:ascii="Arial" w:hAnsi="Arial" w:cs="Arial"/>
          <w:iCs/>
          <w:lang w:val="en-ZA"/>
        </w:rPr>
        <w:t>standing and submit a valid Tax Compliance Status</w:t>
      </w:r>
      <w:r w:rsidR="004A33D7">
        <w:rPr>
          <w:rFonts w:ascii="Arial" w:hAnsi="Arial" w:cs="Arial"/>
          <w:iCs/>
          <w:lang w:val="en-ZA"/>
        </w:rPr>
        <w:t xml:space="preserve"> PIN</w:t>
      </w:r>
      <w:r w:rsidRPr="007326F8">
        <w:rPr>
          <w:rFonts w:ascii="Arial" w:hAnsi="Arial" w:cs="Arial"/>
          <w:iCs/>
          <w:lang w:val="en-ZA"/>
        </w:rPr>
        <w:t>.</w:t>
      </w:r>
      <w:r w:rsidR="00B46723" w:rsidRPr="00B46723">
        <w:rPr>
          <w:rFonts w:ascii="Arial" w:hAnsi="Arial" w:cs="Arial"/>
          <w:iCs/>
        </w:rPr>
        <w:t xml:space="preserve"> </w:t>
      </w:r>
      <w:r w:rsidR="00B46723" w:rsidRPr="007326F8">
        <w:rPr>
          <w:rFonts w:ascii="Arial" w:hAnsi="Arial" w:cs="Arial"/>
          <w:iCs/>
        </w:rPr>
        <w:t xml:space="preserve">Non-compliance with this condition will </w:t>
      </w:r>
      <w:r w:rsidR="00210852">
        <w:rPr>
          <w:rFonts w:ascii="Arial" w:hAnsi="Arial" w:cs="Arial"/>
          <w:iCs/>
        </w:rPr>
        <w:t xml:space="preserve">render the bid </w:t>
      </w:r>
      <w:r w:rsidR="00B46723" w:rsidRPr="007326F8">
        <w:rPr>
          <w:rFonts w:ascii="Arial" w:hAnsi="Arial" w:cs="Arial"/>
          <w:iCs/>
        </w:rPr>
        <w:t>invali</w:t>
      </w:r>
      <w:r w:rsidR="00B46723" w:rsidRPr="00210852">
        <w:rPr>
          <w:rFonts w:ascii="Arial" w:hAnsi="Arial" w:cs="Arial"/>
          <w:iCs/>
        </w:rPr>
        <w:t>d</w:t>
      </w:r>
      <w:r w:rsidR="00B46723" w:rsidRPr="007326F8">
        <w:rPr>
          <w:rFonts w:ascii="Arial" w:hAnsi="Arial" w:cs="Arial"/>
        </w:rPr>
        <w:t>.</w:t>
      </w:r>
      <w:commentRangeEnd w:id="23"/>
      <w:r w:rsidR="00210852">
        <w:rPr>
          <w:rStyle w:val="CommentReference"/>
          <w:lang w:val="en-US"/>
        </w:rPr>
        <w:commentReference w:id="23"/>
      </w:r>
    </w:p>
    <w:p w14:paraId="28F48602" w14:textId="77777777" w:rsidR="001654B6" w:rsidRPr="007326F8" w:rsidRDefault="001654B6" w:rsidP="001654B6">
      <w:pPr>
        <w:spacing w:before="120" w:after="240" w:line="240" w:lineRule="auto"/>
        <w:ind w:left="720"/>
        <w:contextualSpacing/>
        <w:jc w:val="both"/>
        <w:rPr>
          <w:rFonts w:ascii="Arial" w:hAnsi="Arial" w:cs="Arial"/>
          <w:iCs/>
          <w:lang w:val="en-ZA"/>
        </w:rPr>
      </w:pPr>
      <w:r w:rsidRPr="007326F8">
        <w:rPr>
          <w:rFonts w:ascii="Arial" w:hAnsi="Arial" w:cs="Arial"/>
          <w:iCs/>
          <w:lang w:val="en-ZA"/>
        </w:rPr>
        <w:tab/>
      </w:r>
    </w:p>
    <w:p w14:paraId="47C5BC10" w14:textId="77777777" w:rsidR="001654B6" w:rsidRPr="00BC658B" w:rsidRDefault="001654B6" w:rsidP="001654B6">
      <w:pPr>
        <w:spacing w:line="240" w:lineRule="auto"/>
        <w:contextualSpacing/>
        <w:rPr>
          <w:rFonts w:ascii="Arial" w:hAnsi="Arial" w:cs="Arial"/>
          <w:b/>
        </w:rPr>
      </w:pPr>
      <w:r w:rsidRPr="00BC658B">
        <w:rPr>
          <w:rFonts w:ascii="Arial" w:hAnsi="Arial" w:cs="Arial"/>
          <w:b/>
        </w:rPr>
        <w:t>6.2.3</w:t>
      </w:r>
      <w:r w:rsidRPr="00BC658B">
        <w:rPr>
          <w:rFonts w:ascii="Arial" w:hAnsi="Arial" w:cs="Arial"/>
          <w:b/>
        </w:rPr>
        <w:tab/>
        <w:t>Responsive Bids</w:t>
      </w:r>
    </w:p>
    <w:p w14:paraId="07CC9AA4" w14:textId="5B735678" w:rsidR="001654B6" w:rsidRDefault="001654B6" w:rsidP="001654B6">
      <w:pPr>
        <w:pStyle w:val="BodyTextIndent"/>
        <w:spacing w:before="120" w:after="0" w:line="240" w:lineRule="auto"/>
        <w:ind w:left="720"/>
        <w:contextualSpacing/>
        <w:jc w:val="both"/>
        <w:rPr>
          <w:rFonts w:ascii="Arial" w:hAnsi="Arial" w:cs="Arial"/>
        </w:rPr>
      </w:pPr>
      <w:r w:rsidRPr="007326F8">
        <w:rPr>
          <w:rFonts w:ascii="Arial" w:hAnsi="Arial" w:cs="Arial"/>
        </w:rPr>
        <w:t>Bidders must ensure their bids are responsive by completing and signing, where applicable, all relevant bid documents</w:t>
      </w:r>
      <w:r w:rsidR="00D5599A">
        <w:rPr>
          <w:rFonts w:ascii="Arial" w:hAnsi="Arial" w:cs="Arial"/>
        </w:rPr>
        <w:t xml:space="preserve"> and </w:t>
      </w:r>
      <w:r w:rsidR="0064431B">
        <w:rPr>
          <w:rFonts w:ascii="Arial" w:hAnsi="Arial" w:cs="Arial"/>
        </w:rPr>
        <w:t xml:space="preserve">that they </w:t>
      </w:r>
      <w:r w:rsidR="00D5599A">
        <w:rPr>
          <w:rFonts w:ascii="Arial" w:hAnsi="Arial" w:cs="Arial"/>
        </w:rPr>
        <w:t xml:space="preserve">meet all requirements </w:t>
      </w:r>
      <w:r w:rsidR="0064431B">
        <w:rPr>
          <w:rFonts w:ascii="Arial" w:hAnsi="Arial" w:cs="Arial"/>
        </w:rPr>
        <w:t xml:space="preserve">set out in </w:t>
      </w:r>
      <w:r w:rsidR="00D5599A">
        <w:rPr>
          <w:rFonts w:ascii="Arial" w:hAnsi="Arial" w:cs="Arial"/>
        </w:rPr>
        <w:t>bid</w:t>
      </w:r>
      <w:r w:rsidR="0064431B">
        <w:rPr>
          <w:rFonts w:ascii="Arial" w:hAnsi="Arial" w:cs="Arial"/>
        </w:rPr>
        <w:t xml:space="preserve"> documents</w:t>
      </w:r>
      <w:r w:rsidRPr="007326F8">
        <w:rPr>
          <w:rFonts w:ascii="Arial" w:hAnsi="Arial" w:cs="Arial"/>
        </w:rPr>
        <w:t xml:space="preserve">. </w:t>
      </w:r>
      <w:r w:rsidRPr="007326F8">
        <w:rPr>
          <w:rFonts w:ascii="Arial" w:hAnsi="Arial" w:cs="Arial"/>
          <w:iCs/>
        </w:rPr>
        <w:t xml:space="preserve">Non-compliance with this condition will </w:t>
      </w:r>
      <w:r w:rsidR="00E760F7">
        <w:rPr>
          <w:rFonts w:ascii="Arial" w:hAnsi="Arial" w:cs="Arial"/>
          <w:iCs/>
        </w:rPr>
        <w:t xml:space="preserve">render the bid </w:t>
      </w:r>
      <w:r w:rsidR="00E760F7" w:rsidRPr="007326F8">
        <w:rPr>
          <w:rFonts w:ascii="Arial" w:hAnsi="Arial" w:cs="Arial"/>
          <w:iCs/>
        </w:rPr>
        <w:t>invali</w:t>
      </w:r>
      <w:r w:rsidR="00E760F7" w:rsidRPr="00210852">
        <w:rPr>
          <w:rFonts w:ascii="Arial" w:hAnsi="Arial" w:cs="Arial"/>
          <w:iCs/>
        </w:rPr>
        <w:t>d</w:t>
      </w:r>
      <w:r w:rsidRPr="007326F8">
        <w:rPr>
          <w:rFonts w:ascii="Arial" w:hAnsi="Arial" w:cs="Arial"/>
        </w:rPr>
        <w:t xml:space="preserve">. </w:t>
      </w:r>
    </w:p>
    <w:p w14:paraId="4F553D79" w14:textId="77777777" w:rsidR="001654B6" w:rsidRDefault="001654B6" w:rsidP="001654B6">
      <w:pPr>
        <w:pStyle w:val="BodyTextIndent"/>
        <w:spacing w:before="120" w:after="0" w:line="240" w:lineRule="auto"/>
        <w:ind w:left="720"/>
        <w:contextualSpacing/>
        <w:jc w:val="both"/>
        <w:rPr>
          <w:rFonts w:ascii="Arial" w:hAnsi="Arial" w:cs="Arial"/>
        </w:rPr>
      </w:pPr>
    </w:p>
    <w:p w14:paraId="14243821" w14:textId="77777777" w:rsidR="001654B6" w:rsidRDefault="001654B6" w:rsidP="00D5696A">
      <w:pPr>
        <w:pStyle w:val="BodyTextIndent"/>
        <w:numPr>
          <w:ilvl w:val="2"/>
          <w:numId w:val="16"/>
        </w:numPr>
        <w:spacing w:before="120" w:after="0" w:line="240" w:lineRule="auto"/>
        <w:ind w:left="840"/>
        <w:contextualSpacing/>
        <w:jc w:val="both"/>
        <w:rPr>
          <w:rFonts w:ascii="Arial" w:hAnsi="Arial" w:cs="Arial"/>
          <w:b/>
        </w:rPr>
      </w:pPr>
      <w:r w:rsidRPr="00F7107C">
        <w:rPr>
          <w:rFonts w:ascii="Arial" w:hAnsi="Arial" w:cs="Arial"/>
          <w:b/>
        </w:rPr>
        <w:t>Accreditation</w:t>
      </w:r>
    </w:p>
    <w:p w14:paraId="4C8A166A" w14:textId="77777777" w:rsidR="001654B6" w:rsidRDefault="001654B6" w:rsidP="001654B6">
      <w:pPr>
        <w:pStyle w:val="BodyTextIndent"/>
        <w:spacing w:before="120" w:after="0" w:line="240" w:lineRule="auto"/>
        <w:ind w:left="840"/>
        <w:contextualSpacing/>
        <w:jc w:val="both"/>
        <w:rPr>
          <w:rFonts w:ascii="Arial" w:hAnsi="Arial" w:cs="Arial"/>
          <w:b/>
        </w:rPr>
      </w:pPr>
    </w:p>
    <w:p w14:paraId="0D25FC28" w14:textId="20CE6CC2" w:rsidR="00286C1F" w:rsidRPr="004A33D7" w:rsidRDefault="001654B6" w:rsidP="00286C1F">
      <w:pPr>
        <w:pStyle w:val="BodyTextIndent"/>
        <w:spacing w:before="120" w:after="0" w:line="240" w:lineRule="auto"/>
        <w:ind w:left="720"/>
        <w:contextualSpacing/>
        <w:jc w:val="both"/>
        <w:rPr>
          <w:rFonts w:ascii="Arial" w:hAnsi="Arial" w:cs="Arial"/>
        </w:rPr>
      </w:pPr>
      <w:commentRangeStart w:id="24"/>
      <w:commentRangeStart w:id="25"/>
      <w:r w:rsidRPr="00F7107C">
        <w:rPr>
          <w:rFonts w:ascii="Arial" w:hAnsi="Arial" w:cs="Arial"/>
        </w:rPr>
        <w:t>Bidd</w:t>
      </w:r>
      <w:r>
        <w:rPr>
          <w:rFonts w:ascii="Arial" w:hAnsi="Arial" w:cs="Arial"/>
        </w:rPr>
        <w:t>ers must submit valid proof of relevant</w:t>
      </w:r>
      <w:r w:rsidRPr="00F7107C">
        <w:rPr>
          <w:rFonts w:ascii="Arial" w:hAnsi="Arial" w:cs="Arial"/>
        </w:rPr>
        <w:t xml:space="preserve"> SETA </w:t>
      </w:r>
      <w:r w:rsidR="00E760F7">
        <w:rPr>
          <w:rFonts w:ascii="Arial" w:hAnsi="Arial" w:cs="Arial"/>
        </w:rPr>
        <w:t>a</w:t>
      </w:r>
      <w:r w:rsidRPr="00F7107C">
        <w:rPr>
          <w:rFonts w:ascii="Arial" w:hAnsi="Arial" w:cs="Arial"/>
        </w:rPr>
        <w:t>ccreditation in the relevant qualification or learning progra</w:t>
      </w:r>
      <w:r w:rsidR="00E760F7">
        <w:rPr>
          <w:rFonts w:ascii="Arial" w:hAnsi="Arial" w:cs="Arial"/>
        </w:rPr>
        <w:t xml:space="preserve">mme. </w:t>
      </w:r>
      <w:r w:rsidR="00E760F7" w:rsidRPr="004A33D7">
        <w:rPr>
          <w:rFonts w:ascii="Arial" w:hAnsi="Arial" w:cs="Arial"/>
        </w:rPr>
        <w:t>(This includes an a</w:t>
      </w:r>
      <w:r w:rsidRPr="004A33D7">
        <w:rPr>
          <w:rFonts w:ascii="Arial" w:hAnsi="Arial" w:cs="Arial"/>
        </w:rPr>
        <w:t>ccredit</w:t>
      </w:r>
      <w:r w:rsidR="00E95B82" w:rsidRPr="004A33D7">
        <w:rPr>
          <w:rFonts w:ascii="Arial" w:hAnsi="Arial" w:cs="Arial"/>
        </w:rPr>
        <w:t xml:space="preserve">ation </w:t>
      </w:r>
      <w:r w:rsidR="00E760F7" w:rsidRPr="004A33D7">
        <w:rPr>
          <w:rFonts w:ascii="Arial" w:hAnsi="Arial" w:cs="Arial"/>
        </w:rPr>
        <w:t>c</w:t>
      </w:r>
      <w:r w:rsidR="00E95B82" w:rsidRPr="004A33D7">
        <w:rPr>
          <w:rFonts w:ascii="Arial" w:hAnsi="Arial" w:cs="Arial"/>
        </w:rPr>
        <w:t>ertif</w:t>
      </w:r>
      <w:r w:rsidR="00BD0F9E" w:rsidRPr="004A33D7">
        <w:rPr>
          <w:rFonts w:ascii="Arial" w:hAnsi="Arial" w:cs="Arial"/>
        </w:rPr>
        <w:t>icate</w:t>
      </w:r>
      <w:r w:rsidR="00E760F7" w:rsidRPr="004A33D7">
        <w:rPr>
          <w:rFonts w:ascii="Arial" w:hAnsi="Arial" w:cs="Arial"/>
        </w:rPr>
        <w:t>,</w:t>
      </w:r>
      <w:r w:rsidR="00BD0F9E" w:rsidRPr="004A33D7">
        <w:rPr>
          <w:rFonts w:ascii="Arial" w:hAnsi="Arial" w:cs="Arial"/>
        </w:rPr>
        <w:t xml:space="preserve"> </w:t>
      </w:r>
      <w:r w:rsidR="00E95B82" w:rsidRPr="004A33D7">
        <w:rPr>
          <w:rFonts w:ascii="Arial" w:hAnsi="Arial" w:cs="Arial"/>
          <w:strike/>
        </w:rPr>
        <w:t>S</w:t>
      </w:r>
      <w:r w:rsidR="00E760F7" w:rsidRPr="004A33D7">
        <w:rPr>
          <w:rFonts w:ascii="Arial" w:hAnsi="Arial" w:cs="Arial"/>
        </w:rPr>
        <w:t>s</w:t>
      </w:r>
      <w:r w:rsidR="00E95B82" w:rsidRPr="004A33D7">
        <w:rPr>
          <w:rFonts w:ascii="Arial" w:hAnsi="Arial" w:cs="Arial"/>
        </w:rPr>
        <w:t>tatement</w:t>
      </w:r>
      <w:r w:rsidR="004A33D7" w:rsidRPr="004A33D7">
        <w:rPr>
          <w:rFonts w:ascii="Arial" w:hAnsi="Arial" w:cs="Arial"/>
        </w:rPr>
        <w:t xml:space="preserve"> of Accreditation</w:t>
      </w:r>
      <w:r w:rsidR="00BD0F9E" w:rsidRPr="004A33D7">
        <w:rPr>
          <w:rFonts w:ascii="Arial" w:hAnsi="Arial" w:cs="Arial"/>
        </w:rPr>
        <w:t xml:space="preserve"> or confirmation letter from the relevant institution</w:t>
      </w:r>
      <w:r w:rsidR="00E760F7" w:rsidRPr="004A33D7">
        <w:rPr>
          <w:rFonts w:ascii="Arial" w:hAnsi="Arial" w:cs="Arial"/>
        </w:rPr>
        <w:t xml:space="preserve"> confirming such accreditation</w:t>
      </w:r>
      <w:r w:rsidRPr="004A33D7">
        <w:rPr>
          <w:rFonts w:ascii="Arial" w:hAnsi="Arial" w:cs="Arial"/>
        </w:rPr>
        <w:t xml:space="preserve">) </w:t>
      </w:r>
      <w:r w:rsidR="00BD0F9E" w:rsidRPr="004A33D7">
        <w:rPr>
          <w:rFonts w:ascii="Arial" w:hAnsi="Arial" w:cs="Arial"/>
        </w:rPr>
        <w:t xml:space="preserve">For </w:t>
      </w:r>
      <w:r w:rsidR="00B91C51" w:rsidRPr="004A33D7">
        <w:rPr>
          <w:rFonts w:ascii="Arial" w:hAnsi="Arial" w:cs="Arial"/>
        </w:rPr>
        <w:t>Trade Testing</w:t>
      </w:r>
      <w:r w:rsidRPr="004A33D7">
        <w:rPr>
          <w:rFonts w:ascii="Arial" w:hAnsi="Arial" w:cs="Arial"/>
        </w:rPr>
        <w:t xml:space="preserve">, </w:t>
      </w:r>
      <w:r w:rsidR="00BD0F9E" w:rsidRPr="004A33D7">
        <w:rPr>
          <w:rFonts w:ascii="Arial" w:hAnsi="Arial" w:cs="Arial"/>
        </w:rPr>
        <w:t xml:space="preserve">a </w:t>
      </w:r>
      <w:r w:rsidRPr="004A33D7">
        <w:rPr>
          <w:rFonts w:ascii="Arial" w:hAnsi="Arial" w:cs="Arial"/>
        </w:rPr>
        <w:t xml:space="preserve">valid proof of </w:t>
      </w:r>
      <w:r w:rsidR="00E95B82" w:rsidRPr="004A33D7">
        <w:rPr>
          <w:rFonts w:ascii="Arial" w:hAnsi="Arial" w:cs="Arial"/>
        </w:rPr>
        <w:t>Quality Council for Trades and Occupations (QTCO)</w:t>
      </w:r>
      <w:r w:rsidR="00B91C51" w:rsidRPr="004A33D7">
        <w:rPr>
          <w:rFonts w:ascii="Arial" w:hAnsi="Arial" w:cs="Arial"/>
        </w:rPr>
        <w:t xml:space="preserve"> Accredi</w:t>
      </w:r>
      <w:r w:rsidR="00BD0F9E" w:rsidRPr="004A33D7">
        <w:rPr>
          <w:rFonts w:ascii="Arial" w:hAnsi="Arial" w:cs="Arial"/>
        </w:rPr>
        <w:t>tation</w:t>
      </w:r>
      <w:r w:rsidR="005D1FC9" w:rsidRPr="004A33D7">
        <w:rPr>
          <w:rFonts w:ascii="Arial" w:hAnsi="Arial" w:cs="Arial"/>
        </w:rPr>
        <w:t>.</w:t>
      </w:r>
      <w:r w:rsidR="00737E5A" w:rsidRPr="004A33D7">
        <w:rPr>
          <w:rFonts w:ascii="Arial" w:hAnsi="Arial" w:cs="Arial"/>
        </w:rPr>
        <w:t xml:space="preserve"> </w:t>
      </w:r>
      <w:r w:rsidR="00B46723" w:rsidRPr="004A33D7">
        <w:rPr>
          <w:rFonts w:ascii="Arial" w:hAnsi="Arial" w:cs="Arial"/>
          <w:iCs/>
        </w:rPr>
        <w:t>Non-compliance with this condition will invalidate the bid</w:t>
      </w:r>
      <w:r w:rsidR="00B46723" w:rsidRPr="004A33D7">
        <w:rPr>
          <w:rFonts w:ascii="Arial" w:hAnsi="Arial" w:cs="Arial"/>
        </w:rPr>
        <w:t xml:space="preserve">. </w:t>
      </w:r>
      <w:commentRangeEnd w:id="24"/>
      <w:r w:rsidR="00E760F7" w:rsidRPr="004A33D7">
        <w:rPr>
          <w:rStyle w:val="CommentReference"/>
          <w:lang w:val="en-US"/>
        </w:rPr>
        <w:commentReference w:id="24"/>
      </w:r>
      <w:commentRangeEnd w:id="25"/>
      <w:r w:rsidR="004A33D7" w:rsidRPr="004A33D7">
        <w:rPr>
          <w:rStyle w:val="CommentReference"/>
          <w:lang w:val="en-US"/>
        </w:rPr>
        <w:commentReference w:id="25"/>
      </w:r>
      <w:r w:rsidR="00286C1F" w:rsidRPr="004A33D7">
        <w:rPr>
          <w:rFonts w:ascii="Arial" w:hAnsi="Arial" w:cs="Arial"/>
        </w:rPr>
        <w:t>A</w:t>
      </w:r>
      <w:r w:rsidR="004A33D7" w:rsidRPr="004A33D7">
        <w:rPr>
          <w:rFonts w:ascii="Arial" w:hAnsi="Arial" w:cs="Arial"/>
        </w:rPr>
        <w:t>n</w:t>
      </w:r>
      <w:r w:rsidR="00286C1F" w:rsidRPr="004A33D7">
        <w:rPr>
          <w:rFonts w:ascii="Arial" w:hAnsi="Arial" w:cs="Arial"/>
        </w:rPr>
        <w:t xml:space="preserve"> application for accreditation will not suffice for this purpose.</w:t>
      </w:r>
      <w:r w:rsidR="004A33D7" w:rsidRPr="004A33D7">
        <w:rPr>
          <w:rFonts w:ascii="Arial" w:hAnsi="Arial" w:cs="Arial"/>
        </w:rPr>
        <w:t xml:space="preserve"> </w:t>
      </w:r>
    </w:p>
    <w:p w14:paraId="2EAE27E6" w14:textId="77777777" w:rsidR="00B46723" w:rsidRDefault="00B46723" w:rsidP="00B46723">
      <w:pPr>
        <w:pStyle w:val="BodyTextIndent"/>
        <w:spacing w:before="120" w:after="0" w:line="240" w:lineRule="auto"/>
        <w:contextualSpacing/>
        <w:jc w:val="both"/>
        <w:rPr>
          <w:rFonts w:ascii="Arial" w:hAnsi="Arial" w:cs="Arial"/>
        </w:rPr>
      </w:pPr>
    </w:p>
    <w:p w14:paraId="6A3D7A71" w14:textId="77777777" w:rsidR="00B46723" w:rsidRDefault="00B46723" w:rsidP="001654B6">
      <w:pPr>
        <w:pStyle w:val="BodyTextIndent"/>
        <w:spacing w:before="120" w:after="0" w:line="240" w:lineRule="auto"/>
        <w:ind w:left="720"/>
        <w:contextualSpacing/>
        <w:jc w:val="both"/>
        <w:rPr>
          <w:rFonts w:ascii="Arial" w:hAnsi="Arial" w:cs="Arial"/>
        </w:rPr>
      </w:pPr>
    </w:p>
    <w:p w14:paraId="538F43BA" w14:textId="77777777" w:rsidR="001654B6" w:rsidRPr="007326F8" w:rsidRDefault="001654B6" w:rsidP="00737E5A">
      <w:pPr>
        <w:pStyle w:val="Heading2"/>
        <w:spacing w:before="120" w:after="240" w:line="240" w:lineRule="auto"/>
        <w:contextualSpacing/>
        <w:jc w:val="left"/>
        <w:rPr>
          <w:rFonts w:ascii="Arial" w:hAnsi="Arial" w:cs="Arial"/>
          <w:i/>
          <w:sz w:val="22"/>
          <w:szCs w:val="22"/>
        </w:rPr>
      </w:pPr>
      <w:r>
        <w:rPr>
          <w:rFonts w:ascii="Arial" w:hAnsi="Arial" w:cs="Arial"/>
          <w:sz w:val="22"/>
          <w:szCs w:val="22"/>
        </w:rPr>
        <w:t xml:space="preserve">6.3       Phase II: </w:t>
      </w:r>
      <w:r w:rsidRPr="007326F8">
        <w:rPr>
          <w:rFonts w:ascii="Arial" w:hAnsi="Arial" w:cs="Arial"/>
          <w:sz w:val="22"/>
          <w:szCs w:val="22"/>
        </w:rPr>
        <w:t xml:space="preserve">Functionality Evaluation as per the Terms of Reference </w:t>
      </w:r>
    </w:p>
    <w:p w14:paraId="3A260805" w14:textId="77777777" w:rsidR="001654B6" w:rsidRPr="007326F8" w:rsidRDefault="001654B6" w:rsidP="001654B6">
      <w:pPr>
        <w:spacing w:before="120" w:line="240" w:lineRule="auto"/>
        <w:ind w:left="720"/>
        <w:contextualSpacing/>
        <w:jc w:val="both"/>
        <w:rPr>
          <w:rFonts w:ascii="Arial" w:hAnsi="Arial" w:cs="Arial"/>
          <w:bCs/>
        </w:rPr>
      </w:pPr>
      <w:r w:rsidRPr="007326F8">
        <w:rPr>
          <w:rFonts w:ascii="Arial" w:hAnsi="Arial" w:cs="Arial"/>
          <w:bCs/>
        </w:rPr>
        <w:t>Functionality will be evaluated on t</w:t>
      </w:r>
      <w:r w:rsidR="000C4550">
        <w:rPr>
          <w:rFonts w:ascii="Arial" w:hAnsi="Arial" w:cs="Arial"/>
          <w:bCs/>
        </w:rPr>
        <w:t>he basis of the</w:t>
      </w:r>
      <w:r w:rsidRPr="007326F8">
        <w:rPr>
          <w:rFonts w:ascii="Arial" w:hAnsi="Arial" w:cs="Arial"/>
          <w:bCs/>
        </w:rPr>
        <w:t xml:space="preserve"> </w:t>
      </w:r>
      <w:r w:rsidR="000C4550">
        <w:rPr>
          <w:rFonts w:ascii="Arial" w:hAnsi="Arial" w:cs="Arial"/>
          <w:bCs/>
        </w:rPr>
        <w:t xml:space="preserve">table below </w:t>
      </w:r>
      <w:r w:rsidRPr="007326F8">
        <w:rPr>
          <w:rFonts w:ascii="Arial" w:hAnsi="Arial" w:cs="Arial"/>
          <w:bCs/>
        </w:rPr>
        <w:t>and supporting documentation supplied by the Bidders as follows:</w:t>
      </w:r>
    </w:p>
    <w:p w14:paraId="600E6C4D" w14:textId="77777777" w:rsidR="001654B6" w:rsidRPr="007326F8" w:rsidRDefault="001654B6" w:rsidP="001654B6">
      <w:pPr>
        <w:spacing w:after="0" w:line="240" w:lineRule="auto"/>
        <w:contextualSpacing/>
        <w:jc w:val="both"/>
        <w:rPr>
          <w:rFonts w:ascii="Arial" w:hAnsi="Arial" w:cs="Arial"/>
        </w:rPr>
      </w:pPr>
    </w:p>
    <w:p w14:paraId="245DA090" w14:textId="77777777" w:rsidR="00F678E5" w:rsidRDefault="00F678E5" w:rsidP="001654B6">
      <w:pPr>
        <w:spacing w:after="0" w:line="240" w:lineRule="auto"/>
        <w:ind w:firstLine="720"/>
        <w:contextualSpacing/>
        <w:jc w:val="both"/>
        <w:rPr>
          <w:rFonts w:ascii="Arial" w:hAnsi="Arial" w:cs="Arial"/>
          <w:b/>
        </w:rPr>
      </w:pPr>
    </w:p>
    <w:p w14:paraId="36E57EF1" w14:textId="77777777" w:rsidR="001654B6" w:rsidRPr="007326F8" w:rsidRDefault="001654B6" w:rsidP="001654B6">
      <w:pPr>
        <w:spacing w:after="0" w:line="240" w:lineRule="auto"/>
        <w:ind w:firstLine="720"/>
        <w:contextualSpacing/>
        <w:jc w:val="both"/>
        <w:rPr>
          <w:rFonts w:ascii="Arial" w:hAnsi="Arial" w:cs="Arial"/>
          <w:b/>
        </w:rPr>
      </w:pPr>
      <w:r w:rsidRPr="007326F8">
        <w:rPr>
          <w:rFonts w:ascii="Arial" w:hAnsi="Arial" w:cs="Arial"/>
          <w:b/>
        </w:rPr>
        <w:t>ELEMENTS OF FUNCTIONALITY CRITERIA &amp; SCORES</w:t>
      </w:r>
    </w:p>
    <w:p w14:paraId="1D43BA18" w14:textId="77777777" w:rsidR="001654B6" w:rsidRPr="007326F8" w:rsidRDefault="001654B6" w:rsidP="001654B6">
      <w:pPr>
        <w:spacing w:after="0" w:line="240" w:lineRule="auto"/>
        <w:contextualSpacing/>
        <w:jc w:val="both"/>
        <w:rPr>
          <w:rFonts w:ascii="Arial" w:hAnsi="Arial" w:cs="Arial"/>
        </w:rPr>
      </w:pPr>
    </w:p>
    <w:tbl>
      <w:tblPr>
        <w:tblStyle w:val="TableGrid"/>
        <w:tblW w:w="10632" w:type="dxa"/>
        <w:tblInd w:w="-807" w:type="dxa"/>
        <w:tblLook w:val="04A0" w:firstRow="1" w:lastRow="0" w:firstColumn="1" w:lastColumn="0" w:noHBand="0" w:noVBand="1"/>
      </w:tblPr>
      <w:tblGrid>
        <w:gridCol w:w="5670"/>
        <w:gridCol w:w="3670"/>
        <w:gridCol w:w="1292"/>
      </w:tblGrid>
      <w:tr w:rsidR="001654B6" w:rsidRPr="00E21BEA" w14:paraId="60B0251A" w14:textId="77777777" w:rsidTr="0049058E">
        <w:tc>
          <w:tcPr>
            <w:tcW w:w="5670" w:type="dxa"/>
            <w:shd w:val="clear" w:color="auto" w:fill="D9D9D9" w:themeFill="background1" w:themeFillShade="D9"/>
          </w:tcPr>
          <w:p w14:paraId="4A46FCB1" w14:textId="77777777" w:rsidR="001654B6" w:rsidRPr="00E21BEA" w:rsidRDefault="001654B6" w:rsidP="00D5599A">
            <w:pPr>
              <w:spacing w:line="240" w:lineRule="auto"/>
              <w:jc w:val="both"/>
              <w:rPr>
                <w:rFonts w:ascii="Arial" w:hAnsi="Arial" w:cs="Arial"/>
                <w:b/>
              </w:rPr>
            </w:pPr>
            <w:r w:rsidRPr="00E21BEA">
              <w:rPr>
                <w:rFonts w:ascii="Arial" w:hAnsi="Arial" w:cs="Arial"/>
                <w:b/>
              </w:rPr>
              <w:t>CRITERIA FOR FUNCTIONALITY</w:t>
            </w:r>
          </w:p>
        </w:tc>
        <w:tc>
          <w:tcPr>
            <w:tcW w:w="3670" w:type="dxa"/>
            <w:shd w:val="clear" w:color="auto" w:fill="D9D9D9" w:themeFill="background1" w:themeFillShade="D9"/>
          </w:tcPr>
          <w:p w14:paraId="2058E134" w14:textId="77777777" w:rsidR="001654B6" w:rsidRPr="00E21BEA" w:rsidRDefault="001654B6" w:rsidP="00D5599A">
            <w:pPr>
              <w:spacing w:line="240" w:lineRule="auto"/>
              <w:jc w:val="both"/>
              <w:rPr>
                <w:rFonts w:ascii="Arial" w:hAnsi="Arial" w:cs="Arial"/>
                <w:b/>
              </w:rPr>
            </w:pPr>
            <w:r w:rsidRPr="00E21BEA">
              <w:rPr>
                <w:rFonts w:ascii="Arial" w:hAnsi="Arial" w:cs="Arial"/>
                <w:b/>
              </w:rPr>
              <w:t>DOCUMENTS TO BE ATTACHED</w:t>
            </w:r>
          </w:p>
        </w:tc>
        <w:tc>
          <w:tcPr>
            <w:tcW w:w="1292" w:type="dxa"/>
            <w:shd w:val="clear" w:color="auto" w:fill="D9D9D9" w:themeFill="background1" w:themeFillShade="D9"/>
          </w:tcPr>
          <w:p w14:paraId="0CC445A3" w14:textId="77777777" w:rsidR="001654B6" w:rsidRPr="00E21BEA" w:rsidRDefault="001654B6" w:rsidP="00D5599A">
            <w:pPr>
              <w:spacing w:line="240" w:lineRule="auto"/>
              <w:jc w:val="both"/>
              <w:rPr>
                <w:rFonts w:ascii="Arial" w:hAnsi="Arial" w:cs="Arial"/>
                <w:b/>
              </w:rPr>
            </w:pPr>
            <w:r w:rsidRPr="00E21BEA">
              <w:rPr>
                <w:rFonts w:ascii="Arial" w:hAnsi="Arial" w:cs="Arial"/>
                <w:b/>
              </w:rPr>
              <w:t>MAXIMUM POINTS</w:t>
            </w:r>
          </w:p>
        </w:tc>
      </w:tr>
      <w:tr w:rsidR="001654B6" w:rsidRPr="00E21BEA" w14:paraId="7750C0CC" w14:textId="77777777" w:rsidTr="0049058E">
        <w:tc>
          <w:tcPr>
            <w:tcW w:w="5670" w:type="dxa"/>
          </w:tcPr>
          <w:p w14:paraId="608C3AB3" w14:textId="77777777" w:rsidR="001654B6" w:rsidRPr="002E666A" w:rsidRDefault="001654B6" w:rsidP="00D5599A">
            <w:pPr>
              <w:spacing w:line="240" w:lineRule="auto"/>
              <w:jc w:val="both"/>
              <w:rPr>
                <w:rFonts w:ascii="Arial" w:hAnsi="Arial" w:cs="Arial"/>
                <w:b/>
              </w:rPr>
            </w:pPr>
            <w:r w:rsidRPr="002E666A">
              <w:rPr>
                <w:rFonts w:ascii="Arial" w:hAnsi="Arial" w:cs="Arial"/>
                <w:b/>
              </w:rPr>
              <w:t>Skill</w:t>
            </w:r>
            <w:r>
              <w:rPr>
                <w:rFonts w:ascii="Arial" w:hAnsi="Arial" w:cs="Arial"/>
                <w:b/>
              </w:rPr>
              <w:t>s</w:t>
            </w:r>
            <w:r w:rsidRPr="002E666A">
              <w:rPr>
                <w:rFonts w:ascii="Arial" w:hAnsi="Arial" w:cs="Arial"/>
                <w:b/>
              </w:rPr>
              <w:t xml:space="preserve"> and Capacity in existence in the enterprise </w:t>
            </w:r>
          </w:p>
          <w:p w14:paraId="7EB4C036" w14:textId="77777777" w:rsidR="00BD0F9E" w:rsidRDefault="00BD0F9E" w:rsidP="00D5599A">
            <w:pPr>
              <w:spacing w:line="240" w:lineRule="auto"/>
              <w:jc w:val="both"/>
              <w:rPr>
                <w:rFonts w:ascii="Arial" w:hAnsi="Arial" w:cs="Arial"/>
              </w:rPr>
            </w:pPr>
          </w:p>
          <w:p w14:paraId="773ED9FD" w14:textId="77777777" w:rsidR="001654B6" w:rsidRDefault="001654B6" w:rsidP="00D5599A">
            <w:pPr>
              <w:spacing w:line="240" w:lineRule="auto"/>
              <w:jc w:val="both"/>
              <w:rPr>
                <w:rFonts w:ascii="Arial" w:hAnsi="Arial" w:cs="Arial"/>
              </w:rPr>
            </w:pPr>
            <w:r>
              <w:rPr>
                <w:rFonts w:ascii="Arial" w:hAnsi="Arial" w:cs="Arial"/>
              </w:rPr>
              <w:t>Registered</w:t>
            </w:r>
            <w:r w:rsidRPr="002E666A">
              <w:rPr>
                <w:rFonts w:ascii="Arial" w:hAnsi="Arial" w:cs="Arial"/>
              </w:rPr>
              <w:t xml:space="preserve"> </w:t>
            </w:r>
            <w:r w:rsidRPr="00537F01">
              <w:rPr>
                <w:rFonts w:ascii="Arial" w:hAnsi="Arial" w:cs="Arial"/>
                <w:b/>
              </w:rPr>
              <w:t>F</w:t>
            </w:r>
            <w:r w:rsidRPr="00BA199E">
              <w:rPr>
                <w:rFonts w:ascii="Arial" w:hAnsi="Arial" w:cs="Arial"/>
                <w:b/>
              </w:rPr>
              <w:t>acilitator</w:t>
            </w:r>
            <w:r w:rsidRPr="002E666A">
              <w:rPr>
                <w:rFonts w:ascii="Arial" w:hAnsi="Arial" w:cs="Arial"/>
              </w:rPr>
              <w:t xml:space="preserve"> with the following: </w:t>
            </w:r>
          </w:p>
          <w:p w14:paraId="413DC136" w14:textId="77777777" w:rsidR="001654B6" w:rsidRPr="006F6A8D" w:rsidRDefault="001654B6" w:rsidP="00D5696A">
            <w:pPr>
              <w:pStyle w:val="ListParagraph"/>
              <w:numPr>
                <w:ilvl w:val="0"/>
                <w:numId w:val="4"/>
              </w:numPr>
              <w:jc w:val="both"/>
              <w:rPr>
                <w:rFonts w:ascii="Arial" w:hAnsi="Arial" w:cs="Arial"/>
              </w:rPr>
            </w:pPr>
            <w:r>
              <w:rPr>
                <w:rFonts w:ascii="Arial" w:hAnsi="Arial" w:cs="Arial"/>
              </w:rPr>
              <w:t xml:space="preserve">1 year </w:t>
            </w:r>
            <w:r w:rsidR="00BD0F9E">
              <w:rPr>
                <w:rFonts w:ascii="Arial" w:hAnsi="Arial" w:cs="Arial"/>
              </w:rPr>
              <w:t>experience = 4</w:t>
            </w:r>
            <w:r>
              <w:rPr>
                <w:rFonts w:ascii="Arial" w:hAnsi="Arial" w:cs="Arial"/>
              </w:rPr>
              <w:t xml:space="preserve"> points</w:t>
            </w:r>
          </w:p>
          <w:p w14:paraId="792A09A8" w14:textId="77777777" w:rsidR="001654B6" w:rsidRPr="002E666A" w:rsidRDefault="001654B6" w:rsidP="00D5696A">
            <w:pPr>
              <w:numPr>
                <w:ilvl w:val="0"/>
                <w:numId w:val="4"/>
              </w:numPr>
              <w:spacing w:after="0" w:line="240" w:lineRule="auto"/>
              <w:jc w:val="both"/>
              <w:rPr>
                <w:rFonts w:ascii="Arial" w:hAnsi="Arial" w:cs="Arial"/>
              </w:rPr>
            </w:pPr>
            <w:r w:rsidRPr="002E666A">
              <w:rPr>
                <w:rFonts w:ascii="Arial" w:hAnsi="Arial" w:cs="Arial"/>
              </w:rPr>
              <w:t xml:space="preserve">2 years’ experience = </w:t>
            </w:r>
            <w:r w:rsidR="00BD0F9E">
              <w:rPr>
                <w:rFonts w:ascii="Arial" w:hAnsi="Arial" w:cs="Arial"/>
              </w:rPr>
              <w:t>8</w:t>
            </w:r>
            <w:r w:rsidRPr="002E666A">
              <w:rPr>
                <w:rFonts w:ascii="Arial" w:hAnsi="Arial" w:cs="Arial"/>
              </w:rPr>
              <w:t xml:space="preserve"> points</w:t>
            </w:r>
          </w:p>
          <w:p w14:paraId="5CC17874" w14:textId="77777777" w:rsidR="001654B6" w:rsidRPr="002E666A" w:rsidRDefault="001654B6" w:rsidP="00D5696A">
            <w:pPr>
              <w:numPr>
                <w:ilvl w:val="0"/>
                <w:numId w:val="4"/>
              </w:numPr>
              <w:spacing w:after="0" w:line="240" w:lineRule="auto"/>
              <w:jc w:val="both"/>
              <w:rPr>
                <w:rFonts w:ascii="Arial" w:hAnsi="Arial" w:cs="Arial"/>
              </w:rPr>
            </w:pPr>
            <w:r w:rsidRPr="002E666A">
              <w:rPr>
                <w:rFonts w:ascii="Arial" w:hAnsi="Arial" w:cs="Arial"/>
              </w:rPr>
              <w:t xml:space="preserve">3 years’ experience = </w:t>
            </w:r>
            <w:r w:rsidR="00BD0F9E">
              <w:rPr>
                <w:rFonts w:ascii="Arial" w:hAnsi="Arial" w:cs="Arial"/>
              </w:rPr>
              <w:t>12</w:t>
            </w:r>
            <w:r w:rsidRPr="002E666A">
              <w:rPr>
                <w:rFonts w:ascii="Arial" w:hAnsi="Arial" w:cs="Arial"/>
              </w:rPr>
              <w:t xml:space="preserve"> points</w:t>
            </w:r>
          </w:p>
          <w:p w14:paraId="0536CEE3" w14:textId="77777777" w:rsidR="001654B6" w:rsidRPr="002E666A" w:rsidRDefault="00BD0F9E" w:rsidP="00D5696A">
            <w:pPr>
              <w:numPr>
                <w:ilvl w:val="0"/>
                <w:numId w:val="4"/>
              </w:numPr>
              <w:spacing w:after="0" w:line="240" w:lineRule="auto"/>
              <w:jc w:val="both"/>
              <w:rPr>
                <w:rFonts w:ascii="Arial" w:hAnsi="Arial" w:cs="Arial"/>
              </w:rPr>
            </w:pPr>
            <w:r>
              <w:rPr>
                <w:rFonts w:ascii="Arial" w:hAnsi="Arial" w:cs="Arial"/>
              </w:rPr>
              <w:t>4</w:t>
            </w:r>
            <w:r w:rsidR="001654B6" w:rsidRPr="002E666A">
              <w:rPr>
                <w:rFonts w:ascii="Arial" w:hAnsi="Arial" w:cs="Arial"/>
              </w:rPr>
              <w:t xml:space="preserve"> years’ experience = </w:t>
            </w:r>
            <w:r>
              <w:rPr>
                <w:rFonts w:ascii="Arial" w:hAnsi="Arial" w:cs="Arial"/>
              </w:rPr>
              <w:t>16</w:t>
            </w:r>
            <w:r w:rsidR="001654B6" w:rsidRPr="002E666A">
              <w:rPr>
                <w:rFonts w:ascii="Arial" w:hAnsi="Arial" w:cs="Arial"/>
              </w:rPr>
              <w:t xml:space="preserve"> points</w:t>
            </w:r>
          </w:p>
          <w:p w14:paraId="22AB9EA7" w14:textId="77777777" w:rsidR="001654B6" w:rsidRDefault="001654B6" w:rsidP="00D5696A">
            <w:pPr>
              <w:numPr>
                <w:ilvl w:val="0"/>
                <w:numId w:val="4"/>
              </w:numPr>
              <w:spacing w:after="0" w:line="240" w:lineRule="auto"/>
              <w:jc w:val="both"/>
              <w:rPr>
                <w:rFonts w:ascii="Arial" w:hAnsi="Arial" w:cs="Arial"/>
              </w:rPr>
            </w:pPr>
            <w:r>
              <w:rPr>
                <w:rFonts w:ascii="Arial" w:hAnsi="Arial" w:cs="Arial"/>
              </w:rPr>
              <w:t>5</w:t>
            </w:r>
            <w:r w:rsidRPr="002E666A">
              <w:rPr>
                <w:rFonts w:ascii="Arial" w:hAnsi="Arial" w:cs="Arial"/>
              </w:rPr>
              <w:t xml:space="preserve"> years and above experience = </w:t>
            </w:r>
            <w:r w:rsidR="00BD0F9E">
              <w:rPr>
                <w:rFonts w:ascii="Arial" w:hAnsi="Arial" w:cs="Arial"/>
              </w:rPr>
              <w:t>2</w:t>
            </w:r>
            <w:r>
              <w:rPr>
                <w:rFonts w:ascii="Arial" w:hAnsi="Arial" w:cs="Arial"/>
              </w:rPr>
              <w:t>0</w:t>
            </w:r>
            <w:r w:rsidRPr="002E666A">
              <w:rPr>
                <w:rFonts w:ascii="Arial" w:hAnsi="Arial" w:cs="Arial"/>
              </w:rPr>
              <w:t xml:space="preserve"> points</w:t>
            </w:r>
          </w:p>
          <w:p w14:paraId="2CF22B62" w14:textId="77777777" w:rsidR="001654B6" w:rsidRDefault="001654B6" w:rsidP="00D5599A">
            <w:pPr>
              <w:spacing w:after="0" w:line="240" w:lineRule="auto"/>
              <w:ind w:left="720"/>
              <w:jc w:val="both"/>
              <w:rPr>
                <w:rFonts w:ascii="Arial" w:hAnsi="Arial" w:cs="Arial"/>
              </w:rPr>
            </w:pPr>
          </w:p>
          <w:p w14:paraId="617729B6" w14:textId="77777777" w:rsidR="001654B6" w:rsidRDefault="001654B6" w:rsidP="00D5599A">
            <w:pPr>
              <w:spacing w:line="240" w:lineRule="auto"/>
              <w:jc w:val="both"/>
              <w:rPr>
                <w:rFonts w:ascii="Arial" w:hAnsi="Arial" w:cs="Arial"/>
              </w:rPr>
            </w:pPr>
            <w:r>
              <w:rPr>
                <w:rFonts w:ascii="Arial" w:hAnsi="Arial" w:cs="Arial"/>
              </w:rPr>
              <w:t>Registered</w:t>
            </w:r>
            <w:r w:rsidRPr="00C73B50">
              <w:rPr>
                <w:rFonts w:ascii="Arial" w:hAnsi="Arial" w:cs="Arial"/>
                <w:b/>
              </w:rPr>
              <w:t xml:space="preserve"> Assessor</w:t>
            </w:r>
            <w:r w:rsidRPr="002E666A">
              <w:rPr>
                <w:rFonts w:ascii="Arial" w:hAnsi="Arial" w:cs="Arial"/>
              </w:rPr>
              <w:t xml:space="preserve"> with the following:</w:t>
            </w:r>
          </w:p>
          <w:p w14:paraId="33882686" w14:textId="77777777" w:rsidR="00BD0F9E" w:rsidRPr="00BD0F9E" w:rsidRDefault="00BD0F9E" w:rsidP="00BD0F9E">
            <w:pPr>
              <w:pStyle w:val="ListParagraph"/>
              <w:numPr>
                <w:ilvl w:val="0"/>
                <w:numId w:val="4"/>
              </w:numPr>
              <w:rPr>
                <w:rFonts w:ascii="Arial" w:hAnsi="Arial" w:cs="Arial"/>
              </w:rPr>
            </w:pPr>
            <w:r>
              <w:rPr>
                <w:rFonts w:ascii="Arial" w:hAnsi="Arial" w:cs="Arial"/>
              </w:rPr>
              <w:t>1 year experience = 2 points</w:t>
            </w:r>
          </w:p>
          <w:p w14:paraId="093AC2BE" w14:textId="77777777" w:rsidR="00BD0F9E" w:rsidRPr="00BD0F9E" w:rsidRDefault="00BD0F9E" w:rsidP="00BD0F9E">
            <w:pPr>
              <w:pStyle w:val="ListParagraph"/>
              <w:numPr>
                <w:ilvl w:val="0"/>
                <w:numId w:val="4"/>
              </w:numPr>
              <w:rPr>
                <w:rFonts w:ascii="Arial" w:hAnsi="Arial" w:cs="Arial"/>
              </w:rPr>
            </w:pPr>
            <w:r w:rsidRPr="00BD0F9E">
              <w:rPr>
                <w:rFonts w:ascii="Arial" w:hAnsi="Arial" w:cs="Arial"/>
              </w:rPr>
              <w:t xml:space="preserve">2 years’ experience = </w:t>
            </w:r>
            <w:r>
              <w:rPr>
                <w:rFonts w:ascii="Arial" w:hAnsi="Arial" w:cs="Arial"/>
              </w:rPr>
              <w:t>4</w:t>
            </w:r>
            <w:r w:rsidRPr="00BD0F9E">
              <w:rPr>
                <w:rFonts w:ascii="Arial" w:hAnsi="Arial" w:cs="Arial"/>
              </w:rPr>
              <w:t xml:space="preserve"> points</w:t>
            </w:r>
          </w:p>
          <w:p w14:paraId="2E4DA141" w14:textId="77777777" w:rsidR="00BD0F9E" w:rsidRPr="00BD0F9E" w:rsidRDefault="00BD0F9E" w:rsidP="00BD0F9E">
            <w:pPr>
              <w:pStyle w:val="ListParagraph"/>
              <w:numPr>
                <w:ilvl w:val="0"/>
                <w:numId w:val="4"/>
              </w:numPr>
              <w:rPr>
                <w:rFonts w:ascii="Arial" w:hAnsi="Arial" w:cs="Arial"/>
              </w:rPr>
            </w:pPr>
            <w:r w:rsidRPr="00BD0F9E">
              <w:rPr>
                <w:rFonts w:ascii="Arial" w:hAnsi="Arial" w:cs="Arial"/>
              </w:rPr>
              <w:t xml:space="preserve">3 years’ experience = </w:t>
            </w:r>
            <w:r>
              <w:rPr>
                <w:rFonts w:ascii="Arial" w:hAnsi="Arial" w:cs="Arial"/>
              </w:rPr>
              <w:t>6</w:t>
            </w:r>
            <w:r w:rsidRPr="00BD0F9E">
              <w:rPr>
                <w:rFonts w:ascii="Arial" w:hAnsi="Arial" w:cs="Arial"/>
              </w:rPr>
              <w:t xml:space="preserve"> points</w:t>
            </w:r>
          </w:p>
          <w:p w14:paraId="73301739" w14:textId="77777777" w:rsidR="00BD0F9E" w:rsidRPr="00BD0F9E" w:rsidRDefault="00BD0F9E" w:rsidP="00BD0F9E">
            <w:pPr>
              <w:pStyle w:val="ListParagraph"/>
              <w:numPr>
                <w:ilvl w:val="0"/>
                <w:numId w:val="4"/>
              </w:numPr>
              <w:rPr>
                <w:rFonts w:ascii="Arial" w:hAnsi="Arial" w:cs="Arial"/>
              </w:rPr>
            </w:pPr>
            <w:r w:rsidRPr="00BD0F9E">
              <w:rPr>
                <w:rFonts w:ascii="Arial" w:hAnsi="Arial" w:cs="Arial"/>
              </w:rPr>
              <w:t xml:space="preserve">4 years’ experience = </w:t>
            </w:r>
            <w:r>
              <w:rPr>
                <w:rFonts w:ascii="Arial" w:hAnsi="Arial" w:cs="Arial"/>
              </w:rPr>
              <w:t>8</w:t>
            </w:r>
            <w:r w:rsidRPr="00BD0F9E">
              <w:rPr>
                <w:rFonts w:ascii="Arial" w:hAnsi="Arial" w:cs="Arial"/>
              </w:rPr>
              <w:t xml:space="preserve"> points</w:t>
            </w:r>
          </w:p>
          <w:p w14:paraId="16F7D308" w14:textId="77777777" w:rsidR="00BD0F9E" w:rsidRPr="00BD0F9E" w:rsidRDefault="00BD0F9E" w:rsidP="00BD0F9E">
            <w:pPr>
              <w:pStyle w:val="ListParagraph"/>
              <w:numPr>
                <w:ilvl w:val="0"/>
                <w:numId w:val="4"/>
              </w:numPr>
              <w:rPr>
                <w:rFonts w:ascii="Arial" w:hAnsi="Arial" w:cs="Arial"/>
              </w:rPr>
            </w:pPr>
            <w:r w:rsidRPr="00BD0F9E">
              <w:rPr>
                <w:rFonts w:ascii="Arial" w:hAnsi="Arial" w:cs="Arial"/>
              </w:rPr>
              <w:t xml:space="preserve">5 years and above experience = </w:t>
            </w:r>
            <w:r>
              <w:rPr>
                <w:rFonts w:ascii="Arial" w:hAnsi="Arial" w:cs="Arial"/>
              </w:rPr>
              <w:t>10</w:t>
            </w:r>
            <w:r w:rsidRPr="00BD0F9E">
              <w:rPr>
                <w:rFonts w:ascii="Arial" w:hAnsi="Arial" w:cs="Arial"/>
              </w:rPr>
              <w:t xml:space="preserve"> points</w:t>
            </w:r>
          </w:p>
          <w:p w14:paraId="3C678DFB" w14:textId="77777777" w:rsidR="001654B6" w:rsidRDefault="001654B6" w:rsidP="00D5599A">
            <w:pPr>
              <w:spacing w:line="240" w:lineRule="auto"/>
              <w:jc w:val="both"/>
              <w:rPr>
                <w:rFonts w:ascii="Arial" w:hAnsi="Arial" w:cs="Arial"/>
              </w:rPr>
            </w:pPr>
          </w:p>
          <w:p w14:paraId="6BBEB93D" w14:textId="77777777" w:rsidR="001654B6" w:rsidRDefault="001654B6" w:rsidP="00D5599A">
            <w:pPr>
              <w:spacing w:line="240" w:lineRule="auto"/>
              <w:jc w:val="both"/>
              <w:rPr>
                <w:rFonts w:ascii="Arial" w:hAnsi="Arial" w:cs="Arial"/>
              </w:rPr>
            </w:pPr>
            <w:r>
              <w:rPr>
                <w:rFonts w:ascii="Arial" w:hAnsi="Arial" w:cs="Arial"/>
              </w:rPr>
              <w:t xml:space="preserve">Registered </w:t>
            </w:r>
            <w:r w:rsidRPr="00BA199E">
              <w:rPr>
                <w:rFonts w:ascii="Arial" w:hAnsi="Arial" w:cs="Arial"/>
                <w:b/>
              </w:rPr>
              <w:t>Moderator</w:t>
            </w:r>
            <w:r w:rsidRPr="002E666A">
              <w:rPr>
                <w:rFonts w:ascii="Arial" w:hAnsi="Arial" w:cs="Arial"/>
              </w:rPr>
              <w:t xml:space="preserve"> with the following: </w:t>
            </w:r>
          </w:p>
          <w:p w14:paraId="0ED537F3" w14:textId="77777777" w:rsidR="00BD0F9E" w:rsidRPr="00BD0F9E" w:rsidRDefault="00BD0F9E" w:rsidP="00BD0F9E">
            <w:pPr>
              <w:pStyle w:val="ListParagraph"/>
              <w:numPr>
                <w:ilvl w:val="0"/>
                <w:numId w:val="4"/>
              </w:numPr>
              <w:spacing w:line="240" w:lineRule="auto"/>
              <w:jc w:val="both"/>
              <w:rPr>
                <w:rFonts w:ascii="Arial" w:hAnsi="Arial" w:cs="Arial"/>
              </w:rPr>
            </w:pPr>
            <w:r w:rsidRPr="00BD0F9E">
              <w:rPr>
                <w:rFonts w:ascii="Arial" w:hAnsi="Arial" w:cs="Arial"/>
              </w:rPr>
              <w:t xml:space="preserve">1 year experience = </w:t>
            </w:r>
            <w:r>
              <w:rPr>
                <w:rFonts w:ascii="Arial" w:hAnsi="Arial" w:cs="Arial"/>
              </w:rPr>
              <w:t>2</w:t>
            </w:r>
            <w:r w:rsidRPr="00BD0F9E">
              <w:rPr>
                <w:rFonts w:ascii="Arial" w:hAnsi="Arial" w:cs="Arial"/>
              </w:rPr>
              <w:t xml:space="preserve"> point</w:t>
            </w:r>
            <w:r>
              <w:rPr>
                <w:rFonts w:ascii="Arial" w:hAnsi="Arial" w:cs="Arial"/>
              </w:rPr>
              <w:t>s</w:t>
            </w:r>
          </w:p>
          <w:p w14:paraId="24D01037" w14:textId="77777777" w:rsidR="00BD0F9E" w:rsidRPr="00BD0F9E" w:rsidRDefault="00BD0F9E" w:rsidP="00BD0F9E">
            <w:pPr>
              <w:pStyle w:val="ListParagraph"/>
              <w:numPr>
                <w:ilvl w:val="0"/>
                <w:numId w:val="4"/>
              </w:numPr>
              <w:spacing w:line="240" w:lineRule="auto"/>
              <w:jc w:val="both"/>
              <w:rPr>
                <w:rFonts w:ascii="Arial" w:hAnsi="Arial" w:cs="Arial"/>
              </w:rPr>
            </w:pPr>
            <w:r w:rsidRPr="00BD0F9E">
              <w:rPr>
                <w:rFonts w:ascii="Arial" w:hAnsi="Arial" w:cs="Arial"/>
              </w:rPr>
              <w:t xml:space="preserve">2 years’ experience = </w:t>
            </w:r>
            <w:r>
              <w:rPr>
                <w:rFonts w:ascii="Arial" w:hAnsi="Arial" w:cs="Arial"/>
              </w:rPr>
              <w:t>4</w:t>
            </w:r>
            <w:r w:rsidRPr="00BD0F9E">
              <w:rPr>
                <w:rFonts w:ascii="Arial" w:hAnsi="Arial" w:cs="Arial"/>
              </w:rPr>
              <w:t xml:space="preserve"> points</w:t>
            </w:r>
          </w:p>
          <w:p w14:paraId="5D0AC487" w14:textId="77777777" w:rsidR="00BD0F9E" w:rsidRPr="00BD0F9E" w:rsidRDefault="00BD0F9E" w:rsidP="00BD0F9E">
            <w:pPr>
              <w:pStyle w:val="ListParagraph"/>
              <w:numPr>
                <w:ilvl w:val="0"/>
                <w:numId w:val="4"/>
              </w:numPr>
              <w:spacing w:line="240" w:lineRule="auto"/>
              <w:jc w:val="both"/>
              <w:rPr>
                <w:rFonts w:ascii="Arial" w:hAnsi="Arial" w:cs="Arial"/>
              </w:rPr>
            </w:pPr>
            <w:r w:rsidRPr="00BD0F9E">
              <w:rPr>
                <w:rFonts w:ascii="Arial" w:hAnsi="Arial" w:cs="Arial"/>
              </w:rPr>
              <w:t xml:space="preserve">3 years’ experience = </w:t>
            </w:r>
            <w:r>
              <w:rPr>
                <w:rFonts w:ascii="Arial" w:hAnsi="Arial" w:cs="Arial"/>
              </w:rPr>
              <w:t>8</w:t>
            </w:r>
            <w:r w:rsidRPr="00BD0F9E">
              <w:rPr>
                <w:rFonts w:ascii="Arial" w:hAnsi="Arial" w:cs="Arial"/>
              </w:rPr>
              <w:t xml:space="preserve"> points</w:t>
            </w:r>
          </w:p>
          <w:p w14:paraId="012251E1" w14:textId="77777777" w:rsidR="00BD0F9E" w:rsidRPr="00BD0F9E" w:rsidRDefault="00BD0F9E" w:rsidP="00BD0F9E">
            <w:pPr>
              <w:pStyle w:val="ListParagraph"/>
              <w:numPr>
                <w:ilvl w:val="0"/>
                <w:numId w:val="4"/>
              </w:numPr>
              <w:spacing w:line="240" w:lineRule="auto"/>
              <w:jc w:val="both"/>
              <w:rPr>
                <w:rFonts w:ascii="Arial" w:hAnsi="Arial" w:cs="Arial"/>
              </w:rPr>
            </w:pPr>
            <w:r w:rsidRPr="00BD0F9E">
              <w:rPr>
                <w:rFonts w:ascii="Arial" w:hAnsi="Arial" w:cs="Arial"/>
              </w:rPr>
              <w:t xml:space="preserve">4 years’ experience = </w:t>
            </w:r>
            <w:r>
              <w:rPr>
                <w:rFonts w:ascii="Arial" w:hAnsi="Arial" w:cs="Arial"/>
              </w:rPr>
              <w:t>10</w:t>
            </w:r>
            <w:r w:rsidRPr="00BD0F9E">
              <w:rPr>
                <w:rFonts w:ascii="Arial" w:hAnsi="Arial" w:cs="Arial"/>
              </w:rPr>
              <w:t xml:space="preserve"> points</w:t>
            </w:r>
          </w:p>
          <w:p w14:paraId="1CABC842" w14:textId="77777777" w:rsidR="00BD0F9E" w:rsidRPr="00BD0F9E" w:rsidRDefault="00BD0F9E" w:rsidP="00BD0F9E">
            <w:pPr>
              <w:pStyle w:val="ListParagraph"/>
              <w:numPr>
                <w:ilvl w:val="0"/>
                <w:numId w:val="4"/>
              </w:numPr>
              <w:spacing w:line="240" w:lineRule="auto"/>
              <w:jc w:val="both"/>
              <w:rPr>
                <w:rFonts w:ascii="Arial" w:hAnsi="Arial" w:cs="Arial"/>
              </w:rPr>
            </w:pPr>
            <w:r w:rsidRPr="00BD0F9E">
              <w:rPr>
                <w:rFonts w:ascii="Arial" w:hAnsi="Arial" w:cs="Arial"/>
              </w:rPr>
              <w:t xml:space="preserve">5 years and above experience = </w:t>
            </w:r>
            <w:r>
              <w:rPr>
                <w:rFonts w:ascii="Arial" w:hAnsi="Arial" w:cs="Arial"/>
              </w:rPr>
              <w:t>10</w:t>
            </w:r>
            <w:r w:rsidRPr="00BD0F9E">
              <w:rPr>
                <w:rFonts w:ascii="Arial" w:hAnsi="Arial" w:cs="Arial"/>
              </w:rPr>
              <w:t xml:space="preserve"> points</w:t>
            </w:r>
          </w:p>
          <w:p w14:paraId="052E4334" w14:textId="77777777" w:rsidR="001654B6" w:rsidRPr="002E666A" w:rsidRDefault="001654B6" w:rsidP="00D5599A">
            <w:pPr>
              <w:spacing w:after="0" w:line="240" w:lineRule="auto"/>
              <w:ind w:left="720"/>
              <w:jc w:val="both"/>
              <w:rPr>
                <w:rFonts w:ascii="Arial" w:hAnsi="Arial" w:cs="Arial"/>
              </w:rPr>
            </w:pPr>
          </w:p>
        </w:tc>
        <w:tc>
          <w:tcPr>
            <w:tcW w:w="3670" w:type="dxa"/>
          </w:tcPr>
          <w:p w14:paraId="5AD4DBD9" w14:textId="77777777" w:rsidR="001654B6" w:rsidRPr="002E666A" w:rsidRDefault="001654B6" w:rsidP="00D5599A">
            <w:pPr>
              <w:spacing w:line="240" w:lineRule="auto"/>
              <w:jc w:val="both"/>
              <w:rPr>
                <w:rFonts w:ascii="Arial" w:hAnsi="Arial" w:cs="Arial"/>
              </w:rPr>
            </w:pPr>
            <w:r w:rsidRPr="002E666A">
              <w:rPr>
                <w:rFonts w:ascii="Arial" w:hAnsi="Arial" w:cs="Arial"/>
              </w:rPr>
              <w:t xml:space="preserve">Detailed CV </w:t>
            </w:r>
            <w:r>
              <w:rPr>
                <w:rFonts w:ascii="Arial" w:hAnsi="Arial" w:cs="Arial"/>
              </w:rPr>
              <w:t>of (Facilitator, Assessor and Moderator</w:t>
            </w:r>
            <w:r w:rsidRPr="002E666A">
              <w:rPr>
                <w:rFonts w:ascii="Arial" w:hAnsi="Arial" w:cs="Arial"/>
              </w:rPr>
              <w:t xml:space="preserve"> staff</w:t>
            </w:r>
            <w:r w:rsidR="00831419">
              <w:rPr>
                <w:rFonts w:ascii="Arial" w:hAnsi="Arial" w:cs="Arial"/>
              </w:rPr>
              <w:t xml:space="preserve"> accompanied </w:t>
            </w:r>
            <w:r>
              <w:rPr>
                <w:rFonts w:ascii="Arial" w:hAnsi="Arial" w:cs="Arial"/>
              </w:rPr>
              <w:t>valid registration ce</w:t>
            </w:r>
            <w:r w:rsidR="00E95B82">
              <w:rPr>
                <w:rFonts w:ascii="Arial" w:hAnsi="Arial" w:cs="Arial"/>
              </w:rPr>
              <w:t>rtificate with the relevant SETA or QCTO</w:t>
            </w:r>
            <w:r>
              <w:rPr>
                <w:rFonts w:ascii="Arial" w:hAnsi="Arial" w:cs="Arial"/>
              </w:rPr>
              <w:t>)</w:t>
            </w:r>
          </w:p>
          <w:p w14:paraId="3302EDA2" w14:textId="77777777" w:rsidR="001654B6" w:rsidRDefault="00DB54FD" w:rsidP="00D5696A">
            <w:pPr>
              <w:pStyle w:val="ListParagraph"/>
              <w:numPr>
                <w:ilvl w:val="0"/>
                <w:numId w:val="4"/>
              </w:numPr>
              <w:spacing w:line="240" w:lineRule="auto"/>
              <w:jc w:val="both"/>
              <w:rPr>
                <w:rFonts w:ascii="Arial" w:hAnsi="Arial" w:cs="Arial"/>
              </w:rPr>
            </w:pPr>
            <w:r>
              <w:rPr>
                <w:rFonts w:ascii="Arial" w:hAnsi="Arial" w:cs="Arial"/>
              </w:rPr>
              <w:t>Facilitator</w:t>
            </w:r>
          </w:p>
          <w:p w14:paraId="12634143" w14:textId="77777777" w:rsidR="001654B6" w:rsidRPr="007A20F3" w:rsidRDefault="00831419" w:rsidP="00D5599A">
            <w:pPr>
              <w:pStyle w:val="ListParagraph"/>
              <w:spacing w:line="240" w:lineRule="auto"/>
              <w:jc w:val="both"/>
              <w:rPr>
                <w:rFonts w:ascii="Arial" w:hAnsi="Arial" w:cs="Arial"/>
                <w:sz w:val="16"/>
                <w:szCs w:val="16"/>
              </w:rPr>
            </w:pPr>
            <w:r>
              <w:rPr>
                <w:rFonts w:ascii="Arial" w:hAnsi="Arial" w:cs="Arial"/>
                <w:sz w:val="16"/>
                <w:szCs w:val="16"/>
              </w:rPr>
              <w:t xml:space="preserve">Attach </w:t>
            </w:r>
            <w:r w:rsidR="001654B6" w:rsidRPr="007A20F3">
              <w:rPr>
                <w:rFonts w:ascii="Arial" w:hAnsi="Arial" w:cs="Arial"/>
                <w:sz w:val="16"/>
                <w:szCs w:val="16"/>
              </w:rPr>
              <w:t>facilitator</w:t>
            </w:r>
            <w:r w:rsidR="00E95B82">
              <w:rPr>
                <w:rFonts w:ascii="Arial" w:hAnsi="Arial" w:cs="Arial"/>
                <w:sz w:val="16"/>
                <w:szCs w:val="16"/>
              </w:rPr>
              <w:t xml:space="preserve"> </w:t>
            </w:r>
            <w:r>
              <w:rPr>
                <w:rFonts w:ascii="Arial" w:hAnsi="Arial" w:cs="Arial"/>
                <w:sz w:val="16"/>
                <w:szCs w:val="16"/>
              </w:rPr>
              <w:t xml:space="preserve">copy </w:t>
            </w:r>
            <w:r w:rsidR="00E95B82">
              <w:rPr>
                <w:rFonts w:ascii="Arial" w:hAnsi="Arial" w:cs="Arial"/>
                <w:sz w:val="16"/>
                <w:szCs w:val="16"/>
              </w:rPr>
              <w:t>certificate with relevant SETA or QCTO</w:t>
            </w:r>
            <w:r w:rsidR="001654B6" w:rsidRPr="007A20F3">
              <w:rPr>
                <w:rFonts w:ascii="Arial" w:hAnsi="Arial" w:cs="Arial"/>
                <w:sz w:val="16"/>
                <w:szCs w:val="16"/>
              </w:rPr>
              <w:t xml:space="preserve"> </w:t>
            </w:r>
          </w:p>
          <w:p w14:paraId="04CB5FEA" w14:textId="77777777" w:rsidR="001654B6" w:rsidRDefault="001654B6" w:rsidP="00D5599A">
            <w:pPr>
              <w:pStyle w:val="ListParagraph"/>
              <w:spacing w:line="240" w:lineRule="auto"/>
              <w:jc w:val="both"/>
              <w:rPr>
                <w:rFonts w:ascii="Arial" w:hAnsi="Arial" w:cs="Arial"/>
              </w:rPr>
            </w:pPr>
          </w:p>
          <w:p w14:paraId="092B4CCF" w14:textId="77777777" w:rsidR="00E95B82" w:rsidRDefault="00E95B82" w:rsidP="00D5599A">
            <w:pPr>
              <w:pStyle w:val="ListParagraph"/>
              <w:spacing w:line="240" w:lineRule="auto"/>
              <w:jc w:val="both"/>
              <w:rPr>
                <w:rFonts w:ascii="Arial" w:hAnsi="Arial" w:cs="Arial"/>
              </w:rPr>
            </w:pPr>
          </w:p>
          <w:p w14:paraId="5D2E4889" w14:textId="77777777" w:rsidR="001654B6" w:rsidRDefault="001654B6" w:rsidP="00D5599A">
            <w:pPr>
              <w:pStyle w:val="ListParagraph"/>
              <w:spacing w:line="240" w:lineRule="auto"/>
              <w:jc w:val="both"/>
              <w:rPr>
                <w:rFonts w:ascii="Arial" w:hAnsi="Arial" w:cs="Arial"/>
              </w:rPr>
            </w:pPr>
          </w:p>
          <w:p w14:paraId="53A19778" w14:textId="77777777" w:rsidR="00E95B82" w:rsidRDefault="00E95B82" w:rsidP="00D5599A">
            <w:pPr>
              <w:pStyle w:val="ListParagraph"/>
              <w:spacing w:line="240" w:lineRule="auto"/>
              <w:jc w:val="both"/>
              <w:rPr>
                <w:rFonts w:ascii="Arial" w:hAnsi="Arial" w:cs="Arial"/>
              </w:rPr>
            </w:pPr>
          </w:p>
          <w:p w14:paraId="793CBF6A" w14:textId="77777777" w:rsidR="001654B6" w:rsidRDefault="001654B6" w:rsidP="00D5696A">
            <w:pPr>
              <w:pStyle w:val="ListParagraph"/>
              <w:numPr>
                <w:ilvl w:val="0"/>
                <w:numId w:val="4"/>
              </w:numPr>
              <w:spacing w:line="240" w:lineRule="auto"/>
              <w:jc w:val="both"/>
              <w:rPr>
                <w:rFonts w:ascii="Arial" w:hAnsi="Arial" w:cs="Arial"/>
              </w:rPr>
            </w:pPr>
            <w:r>
              <w:rPr>
                <w:rFonts w:ascii="Arial" w:hAnsi="Arial" w:cs="Arial"/>
              </w:rPr>
              <w:t>Assessor</w:t>
            </w:r>
          </w:p>
          <w:p w14:paraId="2A884A22" w14:textId="77777777" w:rsidR="001654B6" w:rsidRPr="007A20F3" w:rsidRDefault="001654B6" w:rsidP="00D5599A">
            <w:pPr>
              <w:pStyle w:val="ListParagraph"/>
              <w:spacing w:line="240" w:lineRule="auto"/>
              <w:jc w:val="both"/>
              <w:rPr>
                <w:rFonts w:ascii="Arial" w:hAnsi="Arial" w:cs="Arial"/>
                <w:sz w:val="16"/>
                <w:szCs w:val="16"/>
              </w:rPr>
            </w:pPr>
            <w:r w:rsidRPr="007A20F3">
              <w:rPr>
                <w:rFonts w:ascii="Arial" w:hAnsi="Arial" w:cs="Arial"/>
                <w:sz w:val="16"/>
                <w:szCs w:val="16"/>
              </w:rPr>
              <w:t xml:space="preserve">Attach facilitator </w:t>
            </w:r>
            <w:r w:rsidR="00831419">
              <w:rPr>
                <w:rFonts w:ascii="Arial" w:hAnsi="Arial" w:cs="Arial"/>
                <w:sz w:val="16"/>
                <w:szCs w:val="16"/>
              </w:rPr>
              <w:t xml:space="preserve">copy </w:t>
            </w:r>
            <w:r w:rsidRPr="007A20F3">
              <w:rPr>
                <w:rFonts w:ascii="Arial" w:hAnsi="Arial" w:cs="Arial"/>
                <w:sz w:val="16"/>
                <w:szCs w:val="16"/>
              </w:rPr>
              <w:t>certificate with relevant SETA</w:t>
            </w:r>
            <w:r w:rsidR="00E95B82">
              <w:rPr>
                <w:rFonts w:ascii="Arial" w:hAnsi="Arial" w:cs="Arial"/>
                <w:sz w:val="16"/>
                <w:szCs w:val="16"/>
              </w:rPr>
              <w:t xml:space="preserve"> or QCTO</w:t>
            </w:r>
          </w:p>
          <w:p w14:paraId="4990C14F" w14:textId="77777777" w:rsidR="001654B6" w:rsidRDefault="001654B6" w:rsidP="00D5599A">
            <w:pPr>
              <w:spacing w:line="240" w:lineRule="auto"/>
              <w:jc w:val="both"/>
              <w:rPr>
                <w:rFonts w:ascii="Arial" w:hAnsi="Arial" w:cs="Arial"/>
              </w:rPr>
            </w:pPr>
          </w:p>
          <w:p w14:paraId="5154CE10" w14:textId="77777777" w:rsidR="00E95B82" w:rsidRDefault="00E95B82" w:rsidP="00D5599A">
            <w:pPr>
              <w:spacing w:line="240" w:lineRule="auto"/>
              <w:jc w:val="both"/>
              <w:rPr>
                <w:rFonts w:ascii="Arial" w:hAnsi="Arial" w:cs="Arial"/>
              </w:rPr>
            </w:pPr>
          </w:p>
          <w:p w14:paraId="3D7217E6" w14:textId="77777777" w:rsidR="00BD0F9E" w:rsidRDefault="00BD0F9E" w:rsidP="00D5599A">
            <w:pPr>
              <w:spacing w:line="240" w:lineRule="auto"/>
              <w:jc w:val="both"/>
              <w:rPr>
                <w:rFonts w:ascii="Arial" w:hAnsi="Arial" w:cs="Arial"/>
              </w:rPr>
            </w:pPr>
          </w:p>
          <w:p w14:paraId="5D0BB575" w14:textId="77777777" w:rsidR="00E95B82" w:rsidRDefault="00E95B82" w:rsidP="00D5599A">
            <w:pPr>
              <w:spacing w:line="240" w:lineRule="auto"/>
              <w:jc w:val="both"/>
              <w:rPr>
                <w:rFonts w:ascii="Arial" w:hAnsi="Arial" w:cs="Arial"/>
              </w:rPr>
            </w:pPr>
          </w:p>
          <w:p w14:paraId="253D40B7" w14:textId="77777777" w:rsidR="001654B6" w:rsidRDefault="001654B6" w:rsidP="00D5696A">
            <w:pPr>
              <w:pStyle w:val="ListParagraph"/>
              <w:numPr>
                <w:ilvl w:val="0"/>
                <w:numId w:val="4"/>
              </w:numPr>
              <w:spacing w:line="240" w:lineRule="auto"/>
              <w:jc w:val="both"/>
              <w:rPr>
                <w:rFonts w:ascii="Arial" w:hAnsi="Arial" w:cs="Arial"/>
              </w:rPr>
            </w:pPr>
            <w:r>
              <w:rPr>
                <w:rFonts w:ascii="Arial" w:hAnsi="Arial" w:cs="Arial"/>
              </w:rPr>
              <w:t>Moderator</w:t>
            </w:r>
          </w:p>
          <w:p w14:paraId="39E885F2" w14:textId="77777777" w:rsidR="001654B6" w:rsidRPr="007A20F3" w:rsidRDefault="001654B6" w:rsidP="00D5599A">
            <w:pPr>
              <w:pStyle w:val="ListParagraph"/>
              <w:spacing w:line="240" w:lineRule="auto"/>
              <w:jc w:val="both"/>
              <w:rPr>
                <w:rFonts w:ascii="Arial" w:hAnsi="Arial" w:cs="Arial"/>
                <w:sz w:val="16"/>
                <w:szCs w:val="16"/>
              </w:rPr>
            </w:pPr>
            <w:r w:rsidRPr="007A20F3">
              <w:rPr>
                <w:rFonts w:ascii="Arial" w:hAnsi="Arial" w:cs="Arial"/>
                <w:sz w:val="16"/>
                <w:szCs w:val="16"/>
              </w:rPr>
              <w:t xml:space="preserve">Attach facilitator </w:t>
            </w:r>
            <w:r w:rsidR="00831419">
              <w:rPr>
                <w:rFonts w:ascii="Arial" w:hAnsi="Arial" w:cs="Arial"/>
                <w:sz w:val="16"/>
                <w:szCs w:val="16"/>
              </w:rPr>
              <w:t xml:space="preserve">copy </w:t>
            </w:r>
            <w:r w:rsidRPr="007A20F3">
              <w:rPr>
                <w:rFonts w:ascii="Arial" w:hAnsi="Arial" w:cs="Arial"/>
                <w:sz w:val="16"/>
                <w:szCs w:val="16"/>
              </w:rPr>
              <w:t>certificate with relevant SETA</w:t>
            </w:r>
            <w:r w:rsidR="00E95B82">
              <w:rPr>
                <w:rFonts w:ascii="Arial" w:hAnsi="Arial" w:cs="Arial"/>
                <w:sz w:val="16"/>
                <w:szCs w:val="16"/>
              </w:rPr>
              <w:t xml:space="preserve"> or QCTO</w:t>
            </w:r>
            <w:r w:rsidRPr="007A20F3">
              <w:rPr>
                <w:rFonts w:ascii="Arial" w:hAnsi="Arial" w:cs="Arial"/>
                <w:sz w:val="16"/>
                <w:szCs w:val="16"/>
              </w:rPr>
              <w:t xml:space="preserve"> </w:t>
            </w:r>
          </w:p>
          <w:p w14:paraId="28676A1C" w14:textId="77777777" w:rsidR="001654B6" w:rsidRPr="005068FF" w:rsidRDefault="001654B6" w:rsidP="00D5599A">
            <w:pPr>
              <w:pStyle w:val="ListParagraph"/>
              <w:spacing w:line="240" w:lineRule="auto"/>
              <w:jc w:val="both"/>
              <w:rPr>
                <w:rFonts w:ascii="Arial" w:hAnsi="Arial" w:cs="Arial"/>
              </w:rPr>
            </w:pPr>
          </w:p>
          <w:p w14:paraId="225E7BCE" w14:textId="77777777" w:rsidR="001654B6" w:rsidRPr="002E666A" w:rsidRDefault="001654B6" w:rsidP="00D5599A">
            <w:pPr>
              <w:spacing w:line="240" w:lineRule="auto"/>
              <w:jc w:val="both"/>
              <w:rPr>
                <w:rFonts w:ascii="Arial" w:hAnsi="Arial" w:cs="Arial"/>
              </w:rPr>
            </w:pPr>
          </w:p>
        </w:tc>
        <w:tc>
          <w:tcPr>
            <w:tcW w:w="1292" w:type="dxa"/>
          </w:tcPr>
          <w:p w14:paraId="1DC05A31" w14:textId="77777777" w:rsidR="001654B6" w:rsidRPr="002E666A" w:rsidRDefault="00BD0F9E" w:rsidP="00D5599A">
            <w:pPr>
              <w:spacing w:line="240" w:lineRule="auto"/>
              <w:jc w:val="both"/>
              <w:rPr>
                <w:rFonts w:ascii="Arial" w:hAnsi="Arial" w:cs="Arial"/>
              </w:rPr>
            </w:pPr>
            <w:r>
              <w:rPr>
                <w:rFonts w:ascii="Arial" w:hAnsi="Arial" w:cs="Arial"/>
              </w:rPr>
              <w:t>4</w:t>
            </w:r>
            <w:r w:rsidR="001654B6">
              <w:rPr>
                <w:rFonts w:ascii="Arial" w:hAnsi="Arial" w:cs="Arial"/>
              </w:rPr>
              <w:t>0</w:t>
            </w:r>
          </w:p>
        </w:tc>
      </w:tr>
      <w:tr w:rsidR="001654B6" w:rsidRPr="00E21BEA" w14:paraId="415EC101" w14:textId="77777777" w:rsidTr="0049058E">
        <w:tc>
          <w:tcPr>
            <w:tcW w:w="5670" w:type="dxa"/>
          </w:tcPr>
          <w:p w14:paraId="70013862" w14:textId="77777777" w:rsidR="001654B6" w:rsidRPr="00E21BEA" w:rsidRDefault="001654B6" w:rsidP="00D5599A">
            <w:pPr>
              <w:spacing w:line="240" w:lineRule="auto"/>
              <w:jc w:val="both"/>
              <w:rPr>
                <w:rFonts w:ascii="Arial" w:hAnsi="Arial" w:cs="Arial"/>
                <w:b/>
              </w:rPr>
            </w:pPr>
            <w:r w:rsidRPr="00E21BEA">
              <w:rPr>
                <w:rFonts w:ascii="Arial" w:hAnsi="Arial" w:cs="Arial"/>
                <w:b/>
              </w:rPr>
              <w:t xml:space="preserve">Experience of the enterprise in the </w:t>
            </w:r>
            <w:r>
              <w:rPr>
                <w:rFonts w:ascii="Arial" w:hAnsi="Arial" w:cs="Arial"/>
                <w:b/>
              </w:rPr>
              <w:t xml:space="preserve">execution </w:t>
            </w:r>
            <w:r w:rsidRPr="00E21BEA">
              <w:rPr>
                <w:rFonts w:ascii="Arial" w:hAnsi="Arial" w:cs="Arial"/>
                <w:b/>
              </w:rPr>
              <w:t xml:space="preserve"> of similar Assignments: </w:t>
            </w:r>
          </w:p>
          <w:p w14:paraId="79DD058E" w14:textId="77777777" w:rsidR="001654B6" w:rsidRPr="00E21BEA" w:rsidRDefault="001654B6" w:rsidP="00D5696A">
            <w:pPr>
              <w:numPr>
                <w:ilvl w:val="0"/>
                <w:numId w:val="3"/>
              </w:numPr>
              <w:spacing w:after="0" w:line="240" w:lineRule="auto"/>
              <w:jc w:val="both"/>
              <w:rPr>
                <w:rFonts w:ascii="Arial" w:hAnsi="Arial" w:cs="Arial"/>
              </w:rPr>
            </w:pPr>
            <w:r>
              <w:rPr>
                <w:rFonts w:ascii="Arial" w:hAnsi="Arial" w:cs="Arial"/>
              </w:rPr>
              <w:t xml:space="preserve">1 – 2 Training programmes </w:t>
            </w:r>
            <w:r w:rsidRPr="00E21BEA">
              <w:rPr>
                <w:rFonts w:ascii="Arial" w:hAnsi="Arial" w:cs="Arial"/>
              </w:rPr>
              <w:t xml:space="preserve">= </w:t>
            </w:r>
            <w:r w:rsidR="00BD0F9E">
              <w:rPr>
                <w:rFonts w:ascii="Arial" w:hAnsi="Arial" w:cs="Arial"/>
              </w:rPr>
              <w:t>10</w:t>
            </w:r>
            <w:r w:rsidRPr="00E21BEA">
              <w:rPr>
                <w:rFonts w:ascii="Arial" w:hAnsi="Arial" w:cs="Arial"/>
              </w:rPr>
              <w:t xml:space="preserve"> points</w:t>
            </w:r>
          </w:p>
          <w:p w14:paraId="2F2AFF77" w14:textId="77777777" w:rsidR="001654B6" w:rsidRPr="00E21BEA" w:rsidRDefault="001654B6" w:rsidP="00D5696A">
            <w:pPr>
              <w:numPr>
                <w:ilvl w:val="0"/>
                <w:numId w:val="3"/>
              </w:numPr>
              <w:spacing w:after="0" w:line="240" w:lineRule="auto"/>
              <w:jc w:val="both"/>
              <w:rPr>
                <w:rFonts w:ascii="Arial" w:hAnsi="Arial" w:cs="Arial"/>
              </w:rPr>
            </w:pPr>
            <w:r w:rsidRPr="00E21BEA">
              <w:rPr>
                <w:rFonts w:ascii="Arial" w:hAnsi="Arial" w:cs="Arial"/>
              </w:rPr>
              <w:t>3</w:t>
            </w:r>
            <w:r>
              <w:rPr>
                <w:rFonts w:ascii="Arial" w:hAnsi="Arial" w:cs="Arial"/>
              </w:rPr>
              <w:t xml:space="preserve"> - 5</w:t>
            </w:r>
            <w:r w:rsidRPr="00E21BEA">
              <w:rPr>
                <w:rFonts w:ascii="Arial" w:hAnsi="Arial" w:cs="Arial"/>
              </w:rPr>
              <w:t xml:space="preserve"> </w:t>
            </w:r>
            <w:r>
              <w:rPr>
                <w:rFonts w:ascii="Arial" w:hAnsi="Arial" w:cs="Arial"/>
              </w:rPr>
              <w:t>Training programmes</w:t>
            </w:r>
            <w:r w:rsidRPr="00E21BEA">
              <w:rPr>
                <w:rFonts w:ascii="Arial" w:hAnsi="Arial" w:cs="Arial"/>
              </w:rPr>
              <w:t xml:space="preserve"> </w:t>
            </w:r>
            <w:r w:rsidR="00BD0F9E">
              <w:rPr>
                <w:rFonts w:ascii="Arial" w:hAnsi="Arial" w:cs="Arial"/>
              </w:rPr>
              <w:t>= 16</w:t>
            </w:r>
            <w:r>
              <w:rPr>
                <w:rFonts w:ascii="Arial" w:hAnsi="Arial" w:cs="Arial"/>
              </w:rPr>
              <w:t xml:space="preserve"> </w:t>
            </w:r>
            <w:r w:rsidRPr="00E21BEA">
              <w:rPr>
                <w:rFonts w:ascii="Arial" w:hAnsi="Arial" w:cs="Arial"/>
              </w:rPr>
              <w:t>points</w:t>
            </w:r>
          </w:p>
          <w:p w14:paraId="1F973AD8" w14:textId="77777777" w:rsidR="001654B6" w:rsidRPr="00E21BEA" w:rsidRDefault="00155D57" w:rsidP="00D5696A">
            <w:pPr>
              <w:numPr>
                <w:ilvl w:val="0"/>
                <w:numId w:val="3"/>
              </w:numPr>
              <w:spacing w:after="0" w:line="240" w:lineRule="auto"/>
              <w:jc w:val="both"/>
              <w:rPr>
                <w:rFonts w:ascii="Arial" w:hAnsi="Arial" w:cs="Arial"/>
              </w:rPr>
            </w:pPr>
            <w:r>
              <w:rPr>
                <w:rFonts w:ascii="Arial" w:hAnsi="Arial" w:cs="Arial"/>
              </w:rPr>
              <w:t>6 and above Training p</w:t>
            </w:r>
            <w:r w:rsidR="001654B6">
              <w:rPr>
                <w:rFonts w:ascii="Arial" w:hAnsi="Arial" w:cs="Arial"/>
              </w:rPr>
              <w:t xml:space="preserve">rogrammes </w:t>
            </w:r>
            <w:r w:rsidR="001654B6" w:rsidRPr="00E21BEA">
              <w:rPr>
                <w:rFonts w:ascii="Arial" w:hAnsi="Arial" w:cs="Arial"/>
              </w:rPr>
              <w:t xml:space="preserve">= </w:t>
            </w:r>
            <w:r w:rsidR="00BD0F9E">
              <w:rPr>
                <w:rFonts w:ascii="Arial" w:hAnsi="Arial" w:cs="Arial"/>
              </w:rPr>
              <w:t>20</w:t>
            </w:r>
            <w:r w:rsidR="001654B6" w:rsidRPr="00E21BEA">
              <w:rPr>
                <w:rFonts w:ascii="Arial" w:hAnsi="Arial" w:cs="Arial"/>
              </w:rPr>
              <w:t xml:space="preserve"> points</w:t>
            </w:r>
          </w:p>
          <w:p w14:paraId="07B9364E" w14:textId="77777777" w:rsidR="001654B6" w:rsidRPr="00E21BEA" w:rsidRDefault="001654B6" w:rsidP="00D5599A">
            <w:pPr>
              <w:spacing w:line="240" w:lineRule="auto"/>
              <w:jc w:val="both"/>
              <w:rPr>
                <w:rFonts w:ascii="Arial" w:hAnsi="Arial" w:cs="Arial"/>
              </w:rPr>
            </w:pPr>
          </w:p>
        </w:tc>
        <w:tc>
          <w:tcPr>
            <w:tcW w:w="3670" w:type="dxa"/>
          </w:tcPr>
          <w:p w14:paraId="67650CE6" w14:textId="77777777" w:rsidR="001654B6" w:rsidRPr="00E21BEA" w:rsidRDefault="00DB54FD" w:rsidP="00BD0F9E">
            <w:pPr>
              <w:spacing w:line="240" w:lineRule="auto"/>
              <w:jc w:val="both"/>
              <w:rPr>
                <w:rFonts w:ascii="Arial" w:hAnsi="Arial" w:cs="Arial"/>
              </w:rPr>
            </w:pPr>
            <w:r>
              <w:rPr>
                <w:rFonts w:ascii="Arial" w:hAnsi="Arial" w:cs="Arial"/>
              </w:rPr>
              <w:t>Appointment</w:t>
            </w:r>
            <w:r w:rsidR="001654B6">
              <w:rPr>
                <w:rFonts w:ascii="Arial" w:hAnsi="Arial" w:cs="Arial"/>
              </w:rPr>
              <w:t xml:space="preserve"> letter or Purchase order </w:t>
            </w:r>
            <w:r w:rsidR="00F55535">
              <w:rPr>
                <w:rFonts w:ascii="Arial" w:hAnsi="Arial" w:cs="Arial"/>
              </w:rPr>
              <w:t xml:space="preserve"> </w:t>
            </w:r>
            <w:r w:rsidR="00BD0F9E">
              <w:rPr>
                <w:rFonts w:ascii="Arial" w:hAnsi="Arial" w:cs="Arial"/>
              </w:rPr>
              <w:t>not older than 5 years as at  closing of this bid</w:t>
            </w:r>
          </w:p>
        </w:tc>
        <w:tc>
          <w:tcPr>
            <w:tcW w:w="1292" w:type="dxa"/>
          </w:tcPr>
          <w:p w14:paraId="2AACC719" w14:textId="77777777" w:rsidR="001654B6" w:rsidRPr="00E21BEA" w:rsidRDefault="00BD0F9E" w:rsidP="00D5599A">
            <w:pPr>
              <w:spacing w:line="240" w:lineRule="auto"/>
              <w:jc w:val="both"/>
              <w:rPr>
                <w:rFonts w:ascii="Arial" w:hAnsi="Arial" w:cs="Arial"/>
              </w:rPr>
            </w:pPr>
            <w:r>
              <w:rPr>
                <w:rFonts w:ascii="Arial" w:hAnsi="Arial" w:cs="Arial"/>
              </w:rPr>
              <w:t>2</w:t>
            </w:r>
            <w:r w:rsidR="001654B6">
              <w:rPr>
                <w:rFonts w:ascii="Arial" w:hAnsi="Arial" w:cs="Arial"/>
              </w:rPr>
              <w:t>0</w:t>
            </w:r>
          </w:p>
        </w:tc>
      </w:tr>
      <w:tr w:rsidR="00BD0F9E" w:rsidRPr="00E21BEA" w14:paraId="5B5F30F7" w14:textId="77777777" w:rsidTr="0049058E">
        <w:tc>
          <w:tcPr>
            <w:tcW w:w="5670" w:type="dxa"/>
          </w:tcPr>
          <w:p w14:paraId="6B1F22AB" w14:textId="77777777" w:rsidR="00BD0F9E" w:rsidRPr="00E21BEA" w:rsidRDefault="00BD0F9E" w:rsidP="00BD0F9E">
            <w:pPr>
              <w:spacing w:line="240" w:lineRule="auto"/>
              <w:jc w:val="both"/>
              <w:rPr>
                <w:rFonts w:ascii="Arial" w:hAnsi="Arial" w:cs="Arial"/>
                <w:b/>
              </w:rPr>
            </w:pPr>
            <w:r w:rsidRPr="00E21BEA">
              <w:rPr>
                <w:rFonts w:ascii="Arial" w:hAnsi="Arial" w:cs="Arial"/>
                <w:b/>
              </w:rPr>
              <w:t xml:space="preserve">Experience of the enterprise in the </w:t>
            </w:r>
            <w:r>
              <w:rPr>
                <w:rFonts w:ascii="Arial" w:hAnsi="Arial" w:cs="Arial"/>
                <w:b/>
              </w:rPr>
              <w:t xml:space="preserve">execution </w:t>
            </w:r>
            <w:r w:rsidRPr="00E21BEA">
              <w:rPr>
                <w:rFonts w:ascii="Arial" w:hAnsi="Arial" w:cs="Arial"/>
                <w:b/>
              </w:rPr>
              <w:t xml:space="preserve"> of similar Assignments: </w:t>
            </w:r>
          </w:p>
          <w:p w14:paraId="2481FC20" w14:textId="77777777" w:rsidR="00BD0F9E" w:rsidRPr="00E21BEA" w:rsidRDefault="00BD0F9E" w:rsidP="00BD0F9E">
            <w:pPr>
              <w:numPr>
                <w:ilvl w:val="0"/>
                <w:numId w:val="3"/>
              </w:numPr>
              <w:spacing w:after="0" w:line="240" w:lineRule="auto"/>
              <w:jc w:val="both"/>
              <w:rPr>
                <w:rFonts w:ascii="Arial" w:hAnsi="Arial" w:cs="Arial"/>
              </w:rPr>
            </w:pPr>
            <w:r>
              <w:rPr>
                <w:rFonts w:ascii="Arial" w:hAnsi="Arial" w:cs="Arial"/>
              </w:rPr>
              <w:t xml:space="preserve">1 – 2 Training programmes </w:t>
            </w:r>
            <w:r w:rsidRPr="00E21BEA">
              <w:rPr>
                <w:rFonts w:ascii="Arial" w:hAnsi="Arial" w:cs="Arial"/>
              </w:rPr>
              <w:t xml:space="preserve">= </w:t>
            </w:r>
            <w:r>
              <w:rPr>
                <w:rFonts w:ascii="Arial" w:hAnsi="Arial" w:cs="Arial"/>
              </w:rPr>
              <w:t>10</w:t>
            </w:r>
            <w:r w:rsidRPr="00E21BEA">
              <w:rPr>
                <w:rFonts w:ascii="Arial" w:hAnsi="Arial" w:cs="Arial"/>
              </w:rPr>
              <w:t xml:space="preserve"> points</w:t>
            </w:r>
          </w:p>
          <w:p w14:paraId="29B210CC" w14:textId="77777777" w:rsidR="00BD0F9E" w:rsidRPr="00E21BEA" w:rsidRDefault="00BD0F9E" w:rsidP="00BD0F9E">
            <w:pPr>
              <w:numPr>
                <w:ilvl w:val="0"/>
                <w:numId w:val="3"/>
              </w:numPr>
              <w:spacing w:after="0" w:line="240" w:lineRule="auto"/>
              <w:jc w:val="both"/>
              <w:rPr>
                <w:rFonts w:ascii="Arial" w:hAnsi="Arial" w:cs="Arial"/>
              </w:rPr>
            </w:pPr>
            <w:r w:rsidRPr="00E21BEA">
              <w:rPr>
                <w:rFonts w:ascii="Arial" w:hAnsi="Arial" w:cs="Arial"/>
              </w:rPr>
              <w:t>3</w:t>
            </w:r>
            <w:r>
              <w:rPr>
                <w:rFonts w:ascii="Arial" w:hAnsi="Arial" w:cs="Arial"/>
              </w:rPr>
              <w:t xml:space="preserve"> - 5</w:t>
            </w:r>
            <w:r w:rsidRPr="00E21BEA">
              <w:rPr>
                <w:rFonts w:ascii="Arial" w:hAnsi="Arial" w:cs="Arial"/>
              </w:rPr>
              <w:t xml:space="preserve"> </w:t>
            </w:r>
            <w:r>
              <w:rPr>
                <w:rFonts w:ascii="Arial" w:hAnsi="Arial" w:cs="Arial"/>
              </w:rPr>
              <w:t>Training programmes</w:t>
            </w:r>
            <w:r w:rsidRPr="00E21BEA">
              <w:rPr>
                <w:rFonts w:ascii="Arial" w:hAnsi="Arial" w:cs="Arial"/>
              </w:rPr>
              <w:t xml:space="preserve"> </w:t>
            </w:r>
            <w:r>
              <w:rPr>
                <w:rFonts w:ascii="Arial" w:hAnsi="Arial" w:cs="Arial"/>
              </w:rPr>
              <w:t xml:space="preserve">= 16 </w:t>
            </w:r>
            <w:r w:rsidRPr="00E21BEA">
              <w:rPr>
                <w:rFonts w:ascii="Arial" w:hAnsi="Arial" w:cs="Arial"/>
              </w:rPr>
              <w:t>points</w:t>
            </w:r>
          </w:p>
          <w:p w14:paraId="2F3B2C4A" w14:textId="77777777" w:rsidR="00BD0F9E" w:rsidRPr="00E21BEA" w:rsidRDefault="00BD0F9E" w:rsidP="00BD0F9E">
            <w:pPr>
              <w:numPr>
                <w:ilvl w:val="0"/>
                <w:numId w:val="3"/>
              </w:numPr>
              <w:spacing w:after="0" w:line="240" w:lineRule="auto"/>
              <w:jc w:val="both"/>
              <w:rPr>
                <w:rFonts w:ascii="Arial" w:hAnsi="Arial" w:cs="Arial"/>
              </w:rPr>
            </w:pPr>
            <w:r>
              <w:rPr>
                <w:rFonts w:ascii="Arial" w:hAnsi="Arial" w:cs="Arial"/>
              </w:rPr>
              <w:t xml:space="preserve">6 and above Training programmes </w:t>
            </w:r>
            <w:r w:rsidRPr="00E21BEA">
              <w:rPr>
                <w:rFonts w:ascii="Arial" w:hAnsi="Arial" w:cs="Arial"/>
              </w:rPr>
              <w:t xml:space="preserve">= </w:t>
            </w:r>
            <w:r>
              <w:rPr>
                <w:rFonts w:ascii="Arial" w:hAnsi="Arial" w:cs="Arial"/>
              </w:rPr>
              <w:t>20</w:t>
            </w:r>
            <w:r w:rsidRPr="00E21BEA">
              <w:rPr>
                <w:rFonts w:ascii="Arial" w:hAnsi="Arial" w:cs="Arial"/>
              </w:rPr>
              <w:t xml:space="preserve"> points</w:t>
            </w:r>
          </w:p>
          <w:p w14:paraId="0C1EE5FB" w14:textId="77777777" w:rsidR="00BD0F9E" w:rsidRPr="00E21BEA" w:rsidRDefault="00BD0F9E" w:rsidP="00BD0F9E">
            <w:pPr>
              <w:spacing w:line="240" w:lineRule="auto"/>
              <w:jc w:val="both"/>
              <w:rPr>
                <w:rFonts w:ascii="Arial" w:hAnsi="Arial" w:cs="Arial"/>
              </w:rPr>
            </w:pPr>
          </w:p>
        </w:tc>
        <w:tc>
          <w:tcPr>
            <w:tcW w:w="3670" w:type="dxa"/>
          </w:tcPr>
          <w:p w14:paraId="18699285" w14:textId="77777777" w:rsidR="00BD0F9E" w:rsidRPr="00E21BEA" w:rsidRDefault="00BD0F9E" w:rsidP="00BD0F9E">
            <w:pPr>
              <w:spacing w:line="240" w:lineRule="auto"/>
              <w:jc w:val="both"/>
              <w:rPr>
                <w:rFonts w:ascii="Arial" w:hAnsi="Arial" w:cs="Arial"/>
              </w:rPr>
            </w:pPr>
            <w:r>
              <w:rPr>
                <w:rFonts w:ascii="Arial" w:hAnsi="Arial" w:cs="Arial"/>
              </w:rPr>
              <w:t>Confirmation letter of completion by relevant ETQA Manager or authorized individual of the relevant SETA or Entity not older than 5 years as at closing of this bid</w:t>
            </w:r>
          </w:p>
        </w:tc>
        <w:tc>
          <w:tcPr>
            <w:tcW w:w="1292" w:type="dxa"/>
          </w:tcPr>
          <w:p w14:paraId="2526C4F8" w14:textId="77777777" w:rsidR="00BD0F9E" w:rsidRDefault="00BD0F9E" w:rsidP="00BD0F9E">
            <w:pPr>
              <w:spacing w:line="240" w:lineRule="auto"/>
              <w:jc w:val="both"/>
              <w:rPr>
                <w:rFonts w:ascii="Arial" w:hAnsi="Arial" w:cs="Arial"/>
              </w:rPr>
            </w:pPr>
            <w:r>
              <w:rPr>
                <w:rFonts w:ascii="Arial" w:hAnsi="Arial" w:cs="Arial"/>
              </w:rPr>
              <w:t>20</w:t>
            </w:r>
          </w:p>
        </w:tc>
      </w:tr>
      <w:tr w:rsidR="00BD0F9E" w:rsidRPr="00E21BEA" w14:paraId="4232E04C" w14:textId="77777777" w:rsidTr="0049058E">
        <w:tc>
          <w:tcPr>
            <w:tcW w:w="5670" w:type="dxa"/>
            <w:tcBorders>
              <w:bottom w:val="single" w:sz="4" w:space="0" w:color="auto"/>
            </w:tcBorders>
          </w:tcPr>
          <w:p w14:paraId="6DE64985" w14:textId="77777777" w:rsidR="00BD0F9E" w:rsidRPr="002E666A" w:rsidRDefault="00BD0F9E" w:rsidP="00BD0F9E">
            <w:pPr>
              <w:widowControl w:val="0"/>
              <w:autoSpaceDE w:val="0"/>
              <w:autoSpaceDN w:val="0"/>
              <w:adjustRightInd w:val="0"/>
              <w:spacing w:after="113" w:line="240" w:lineRule="auto"/>
              <w:jc w:val="both"/>
              <w:textAlignment w:val="center"/>
              <w:rPr>
                <w:rFonts w:ascii="Arial" w:eastAsia="Times New Roman" w:hAnsi="Arial" w:cs="Arial"/>
              </w:rPr>
            </w:pPr>
            <w:r w:rsidRPr="002E666A">
              <w:rPr>
                <w:rFonts w:ascii="Arial" w:hAnsi="Arial" w:cs="Arial"/>
              </w:rPr>
              <w:t>Methodology and Project Approach</w:t>
            </w:r>
            <w:r>
              <w:rPr>
                <w:rFonts w:ascii="Arial" w:hAnsi="Arial" w:cs="Arial"/>
              </w:rPr>
              <w:t>( Technical Proposal)</w:t>
            </w:r>
          </w:p>
          <w:p w14:paraId="369F72B2" w14:textId="77777777" w:rsidR="00BD0F9E" w:rsidRPr="002E666A" w:rsidRDefault="00BD0F9E" w:rsidP="00BD0F9E">
            <w:pPr>
              <w:widowControl w:val="0"/>
              <w:autoSpaceDE w:val="0"/>
              <w:autoSpaceDN w:val="0"/>
              <w:adjustRightInd w:val="0"/>
              <w:spacing w:after="113" w:line="240" w:lineRule="auto"/>
              <w:jc w:val="both"/>
              <w:textAlignment w:val="center"/>
              <w:rPr>
                <w:rFonts w:ascii="Arial" w:eastAsia="Times New Roman" w:hAnsi="Arial" w:cs="Arial"/>
              </w:rPr>
            </w:pPr>
          </w:p>
        </w:tc>
        <w:tc>
          <w:tcPr>
            <w:tcW w:w="3670" w:type="dxa"/>
            <w:tcBorders>
              <w:bottom w:val="single" w:sz="4" w:space="0" w:color="auto"/>
            </w:tcBorders>
          </w:tcPr>
          <w:p w14:paraId="1DFFE86A" w14:textId="77777777" w:rsidR="00BD0F9E" w:rsidRDefault="00BD0F9E" w:rsidP="00BD0F9E">
            <w:pPr>
              <w:spacing w:line="240" w:lineRule="auto"/>
              <w:jc w:val="both"/>
              <w:rPr>
                <w:rFonts w:ascii="Arial" w:hAnsi="Arial" w:cs="Arial"/>
              </w:rPr>
            </w:pPr>
            <w:r>
              <w:rPr>
                <w:rFonts w:ascii="Arial" w:hAnsi="Arial" w:cs="Arial"/>
              </w:rPr>
              <w:t>Implementation Plan/Training Schedule indicating flow of activities (Facilitation, assessment,</w:t>
            </w:r>
          </w:p>
          <w:p w14:paraId="7D83E480" w14:textId="77777777" w:rsidR="00BD0F9E" w:rsidRPr="002E666A" w:rsidRDefault="00BD0F9E" w:rsidP="00BD0F9E">
            <w:pPr>
              <w:spacing w:line="240" w:lineRule="auto"/>
              <w:jc w:val="both"/>
              <w:rPr>
                <w:rFonts w:ascii="Arial" w:hAnsi="Arial" w:cs="Arial"/>
              </w:rPr>
            </w:pPr>
            <w:r>
              <w:rPr>
                <w:rFonts w:ascii="Arial" w:hAnsi="Arial" w:cs="Arial"/>
              </w:rPr>
              <w:t xml:space="preserve"> moderation and completion) timelines and method of delivery</w:t>
            </w:r>
          </w:p>
        </w:tc>
        <w:tc>
          <w:tcPr>
            <w:tcW w:w="1292" w:type="dxa"/>
            <w:tcBorders>
              <w:bottom w:val="single" w:sz="4" w:space="0" w:color="auto"/>
            </w:tcBorders>
          </w:tcPr>
          <w:p w14:paraId="47E1F2F8" w14:textId="77777777" w:rsidR="00BD0F9E" w:rsidRPr="002E666A" w:rsidRDefault="00BD0F9E" w:rsidP="00BD0F9E">
            <w:pPr>
              <w:spacing w:line="240" w:lineRule="auto"/>
              <w:jc w:val="both"/>
              <w:rPr>
                <w:rFonts w:ascii="Arial" w:hAnsi="Arial" w:cs="Arial"/>
              </w:rPr>
            </w:pPr>
            <w:r>
              <w:rPr>
                <w:rFonts w:ascii="Arial" w:hAnsi="Arial" w:cs="Arial"/>
              </w:rPr>
              <w:t>2</w:t>
            </w:r>
            <w:r w:rsidRPr="002E666A">
              <w:rPr>
                <w:rFonts w:ascii="Arial" w:hAnsi="Arial" w:cs="Arial"/>
              </w:rPr>
              <w:t>0</w:t>
            </w:r>
          </w:p>
        </w:tc>
      </w:tr>
      <w:tr w:rsidR="00BD0F9E" w:rsidRPr="00E21BEA" w14:paraId="10AA9AAA" w14:textId="77777777" w:rsidTr="0049058E">
        <w:tc>
          <w:tcPr>
            <w:tcW w:w="5670" w:type="dxa"/>
            <w:shd w:val="clear" w:color="auto" w:fill="D9D9D9" w:themeFill="background1" w:themeFillShade="D9"/>
          </w:tcPr>
          <w:p w14:paraId="34D39309" w14:textId="77777777" w:rsidR="00BD0F9E" w:rsidRPr="00E21BEA" w:rsidRDefault="00BD0F9E" w:rsidP="00BD0F9E">
            <w:pPr>
              <w:spacing w:line="240" w:lineRule="auto"/>
              <w:jc w:val="both"/>
              <w:rPr>
                <w:rFonts w:ascii="Arial" w:hAnsi="Arial" w:cs="Arial"/>
                <w:b/>
              </w:rPr>
            </w:pPr>
            <w:r w:rsidRPr="00E21BEA">
              <w:rPr>
                <w:rFonts w:ascii="Arial" w:hAnsi="Arial" w:cs="Arial"/>
                <w:b/>
              </w:rPr>
              <w:t>TOTAL FOR FUNCTIONALITY:</w:t>
            </w:r>
          </w:p>
        </w:tc>
        <w:tc>
          <w:tcPr>
            <w:tcW w:w="3670" w:type="dxa"/>
            <w:shd w:val="clear" w:color="auto" w:fill="D9D9D9" w:themeFill="background1" w:themeFillShade="D9"/>
          </w:tcPr>
          <w:p w14:paraId="33BC886D" w14:textId="77777777" w:rsidR="00BD0F9E" w:rsidRPr="00E21BEA" w:rsidRDefault="00BD0F9E" w:rsidP="00BD0F9E">
            <w:pPr>
              <w:spacing w:line="240" w:lineRule="auto"/>
              <w:jc w:val="both"/>
              <w:rPr>
                <w:rFonts w:ascii="Arial" w:hAnsi="Arial" w:cs="Arial"/>
                <w:b/>
                <w:highlight w:val="yellow"/>
              </w:rPr>
            </w:pPr>
          </w:p>
        </w:tc>
        <w:tc>
          <w:tcPr>
            <w:tcW w:w="1292" w:type="dxa"/>
            <w:shd w:val="clear" w:color="auto" w:fill="D9D9D9" w:themeFill="background1" w:themeFillShade="D9"/>
          </w:tcPr>
          <w:p w14:paraId="62CA945D" w14:textId="77777777" w:rsidR="00BD0F9E" w:rsidRPr="00E21BEA" w:rsidRDefault="00BD0F9E" w:rsidP="00BD0F9E">
            <w:pPr>
              <w:spacing w:line="240" w:lineRule="auto"/>
              <w:jc w:val="both"/>
              <w:rPr>
                <w:rFonts w:ascii="Arial" w:hAnsi="Arial" w:cs="Arial"/>
                <w:b/>
              </w:rPr>
            </w:pPr>
            <w:r>
              <w:rPr>
                <w:rFonts w:ascii="Arial" w:hAnsi="Arial" w:cs="Arial"/>
                <w:b/>
              </w:rPr>
              <w:t>100</w:t>
            </w:r>
          </w:p>
        </w:tc>
      </w:tr>
    </w:tbl>
    <w:p w14:paraId="7BFC2E4A" w14:textId="77777777" w:rsidR="00F678E5" w:rsidRDefault="00F678E5" w:rsidP="001654B6">
      <w:pPr>
        <w:tabs>
          <w:tab w:val="left" w:pos="567"/>
          <w:tab w:val="left" w:pos="1134"/>
          <w:tab w:val="left" w:pos="1710"/>
        </w:tabs>
        <w:spacing w:before="120" w:line="240" w:lineRule="auto"/>
        <w:ind w:left="720" w:hanging="720"/>
        <w:contextualSpacing/>
        <w:jc w:val="both"/>
        <w:rPr>
          <w:rFonts w:ascii="Arial" w:hAnsi="Arial" w:cs="Arial"/>
        </w:rPr>
      </w:pPr>
    </w:p>
    <w:p w14:paraId="1488D87A" w14:textId="77777777" w:rsidR="00F678E5" w:rsidRDefault="00F678E5" w:rsidP="001654B6">
      <w:pPr>
        <w:tabs>
          <w:tab w:val="left" w:pos="567"/>
          <w:tab w:val="left" w:pos="1134"/>
          <w:tab w:val="left" w:pos="1710"/>
        </w:tabs>
        <w:spacing w:before="120" w:line="240" w:lineRule="auto"/>
        <w:ind w:left="720" w:hanging="720"/>
        <w:contextualSpacing/>
        <w:jc w:val="both"/>
        <w:rPr>
          <w:rFonts w:ascii="Arial" w:hAnsi="Arial" w:cs="Arial"/>
        </w:rPr>
      </w:pPr>
    </w:p>
    <w:p w14:paraId="60E58314" w14:textId="77777777" w:rsidR="00F678E5" w:rsidRDefault="00F678E5" w:rsidP="001654B6">
      <w:pPr>
        <w:tabs>
          <w:tab w:val="left" w:pos="567"/>
          <w:tab w:val="left" w:pos="1134"/>
          <w:tab w:val="left" w:pos="1710"/>
        </w:tabs>
        <w:spacing w:before="120" w:line="240" w:lineRule="auto"/>
        <w:ind w:left="720" w:hanging="720"/>
        <w:contextualSpacing/>
        <w:jc w:val="both"/>
        <w:rPr>
          <w:rFonts w:ascii="Arial" w:hAnsi="Arial" w:cs="Arial"/>
        </w:rPr>
      </w:pPr>
    </w:p>
    <w:p w14:paraId="5FE29066" w14:textId="77777777" w:rsidR="00F678E5" w:rsidRDefault="00F678E5" w:rsidP="001654B6">
      <w:pPr>
        <w:tabs>
          <w:tab w:val="left" w:pos="567"/>
          <w:tab w:val="left" w:pos="1134"/>
          <w:tab w:val="left" w:pos="1710"/>
        </w:tabs>
        <w:spacing w:before="120" w:line="240" w:lineRule="auto"/>
        <w:ind w:left="720" w:hanging="720"/>
        <w:contextualSpacing/>
        <w:jc w:val="both"/>
        <w:rPr>
          <w:rFonts w:ascii="Arial" w:hAnsi="Arial" w:cs="Arial"/>
        </w:rPr>
      </w:pPr>
    </w:p>
    <w:p w14:paraId="11CA75BE" w14:textId="77777777" w:rsidR="001654B6" w:rsidRPr="007326F8" w:rsidRDefault="001654B6" w:rsidP="001654B6">
      <w:pPr>
        <w:tabs>
          <w:tab w:val="left" w:pos="567"/>
          <w:tab w:val="left" w:pos="1134"/>
          <w:tab w:val="left" w:pos="1710"/>
        </w:tabs>
        <w:spacing w:before="120" w:line="240" w:lineRule="auto"/>
        <w:ind w:left="720" w:hanging="720"/>
        <w:contextualSpacing/>
        <w:jc w:val="both"/>
        <w:rPr>
          <w:rFonts w:ascii="Arial" w:hAnsi="Arial" w:cs="Arial"/>
        </w:rPr>
      </w:pPr>
      <w:r w:rsidRPr="007326F8">
        <w:rPr>
          <w:rFonts w:ascii="Arial" w:hAnsi="Arial" w:cs="Arial"/>
        </w:rPr>
        <w:t>6</w:t>
      </w:r>
      <w:r>
        <w:rPr>
          <w:rFonts w:ascii="Arial" w:hAnsi="Arial" w:cs="Arial"/>
        </w:rPr>
        <w:t>.4.1</w:t>
      </w:r>
      <w:r w:rsidRPr="007326F8">
        <w:rPr>
          <w:rFonts w:ascii="Arial" w:hAnsi="Arial" w:cs="Arial"/>
        </w:rPr>
        <w:t>.</w:t>
      </w:r>
      <w:r w:rsidRPr="007326F8">
        <w:rPr>
          <w:rFonts w:ascii="Arial" w:hAnsi="Arial" w:cs="Arial"/>
        </w:rPr>
        <w:tab/>
      </w:r>
      <w:r>
        <w:rPr>
          <w:rFonts w:ascii="Arial" w:hAnsi="Arial" w:cs="Arial"/>
        </w:rPr>
        <w:t xml:space="preserve">   </w:t>
      </w:r>
      <w:r w:rsidRPr="007326F8">
        <w:rPr>
          <w:rFonts w:ascii="Arial" w:hAnsi="Arial" w:cs="Arial"/>
        </w:rPr>
        <w:t xml:space="preserve">Bids will be evaluated strictly according to the bid evaluation criteria stipulated in this section.  </w:t>
      </w:r>
    </w:p>
    <w:p w14:paraId="1F13C7F4" w14:textId="77777777" w:rsidR="001654B6" w:rsidRPr="007326F8" w:rsidRDefault="001654B6" w:rsidP="001654B6">
      <w:pPr>
        <w:tabs>
          <w:tab w:val="left" w:pos="567"/>
          <w:tab w:val="left" w:pos="1134"/>
          <w:tab w:val="left" w:pos="1985"/>
        </w:tabs>
        <w:spacing w:before="120" w:line="240" w:lineRule="auto"/>
        <w:ind w:left="1985" w:hanging="1985"/>
        <w:contextualSpacing/>
        <w:jc w:val="both"/>
        <w:rPr>
          <w:rFonts w:ascii="Arial" w:hAnsi="Arial" w:cs="Arial"/>
        </w:rPr>
      </w:pPr>
    </w:p>
    <w:p w14:paraId="54EA8B85" w14:textId="71B6E869" w:rsidR="001654B6" w:rsidRPr="007326F8" w:rsidRDefault="001654B6" w:rsidP="001654B6">
      <w:pPr>
        <w:spacing w:before="120" w:line="240" w:lineRule="auto"/>
        <w:ind w:left="720" w:hanging="720"/>
        <w:contextualSpacing/>
        <w:jc w:val="both"/>
        <w:rPr>
          <w:rFonts w:ascii="Arial" w:hAnsi="Arial" w:cs="Arial"/>
        </w:rPr>
      </w:pPr>
      <w:r w:rsidRPr="007326F8">
        <w:rPr>
          <w:rFonts w:ascii="Arial" w:hAnsi="Arial" w:cs="Arial"/>
        </w:rPr>
        <w:t>6</w:t>
      </w:r>
      <w:r>
        <w:rPr>
          <w:rFonts w:ascii="Arial" w:hAnsi="Arial" w:cs="Arial"/>
        </w:rPr>
        <w:t>.4.2</w:t>
      </w:r>
      <w:r w:rsidRPr="007326F8">
        <w:rPr>
          <w:rFonts w:ascii="Arial" w:hAnsi="Arial" w:cs="Arial"/>
        </w:rPr>
        <w:tab/>
        <w:t>Bidders must, as part</w:t>
      </w:r>
      <w:r w:rsidR="004A33D7">
        <w:rPr>
          <w:rFonts w:ascii="Arial" w:hAnsi="Arial" w:cs="Arial"/>
        </w:rPr>
        <w:t xml:space="preserve"> of their bid documents, </w:t>
      </w:r>
      <w:r w:rsidR="004A33D7" w:rsidRPr="004A33D7">
        <w:rPr>
          <w:rFonts w:ascii="Arial" w:hAnsi="Arial" w:cs="Arial"/>
        </w:rPr>
        <w:t>submit</w:t>
      </w:r>
      <w:r w:rsidRPr="004A33D7">
        <w:rPr>
          <w:rFonts w:ascii="Arial" w:hAnsi="Arial" w:cs="Arial"/>
        </w:rPr>
        <w:t xml:space="preserve"> </w:t>
      </w:r>
      <w:r w:rsidR="00286C1F" w:rsidRPr="004A33D7">
        <w:rPr>
          <w:rFonts w:ascii="Arial" w:hAnsi="Arial" w:cs="Arial"/>
        </w:rPr>
        <w:t>supporting</w:t>
      </w:r>
      <w:r w:rsidR="00286C1F">
        <w:rPr>
          <w:rFonts w:ascii="Arial" w:hAnsi="Arial" w:cs="Arial"/>
        </w:rPr>
        <w:t xml:space="preserve"> </w:t>
      </w:r>
      <w:r w:rsidRPr="007326F8">
        <w:rPr>
          <w:rFonts w:ascii="Arial" w:hAnsi="Arial" w:cs="Arial"/>
        </w:rPr>
        <w:t>documentation for all functional requirements as indicated in the Terms of Reference.  The panel responsible for scoring the respective bids will evaluate and score all bids based on their submissions and the information provided.</w:t>
      </w:r>
    </w:p>
    <w:p w14:paraId="44F749C7" w14:textId="77777777" w:rsidR="001654B6" w:rsidRPr="007326F8" w:rsidRDefault="001654B6" w:rsidP="001654B6">
      <w:pPr>
        <w:tabs>
          <w:tab w:val="left" w:pos="567"/>
          <w:tab w:val="left" w:pos="1134"/>
          <w:tab w:val="left" w:pos="1985"/>
        </w:tabs>
        <w:spacing w:before="120" w:line="240" w:lineRule="auto"/>
        <w:ind w:left="1985" w:hanging="1985"/>
        <w:contextualSpacing/>
        <w:jc w:val="both"/>
        <w:rPr>
          <w:rFonts w:ascii="Arial" w:hAnsi="Arial" w:cs="Arial"/>
        </w:rPr>
      </w:pPr>
    </w:p>
    <w:p w14:paraId="5DD636AD" w14:textId="77777777" w:rsidR="001654B6" w:rsidRPr="007326F8" w:rsidRDefault="001654B6" w:rsidP="001654B6">
      <w:pPr>
        <w:spacing w:before="120" w:line="240" w:lineRule="auto"/>
        <w:ind w:left="720" w:hanging="720"/>
        <w:contextualSpacing/>
        <w:jc w:val="both"/>
        <w:rPr>
          <w:rFonts w:ascii="Arial" w:hAnsi="Arial" w:cs="Arial"/>
        </w:rPr>
      </w:pPr>
      <w:r w:rsidRPr="007326F8">
        <w:rPr>
          <w:rFonts w:ascii="Arial" w:hAnsi="Arial" w:cs="Arial"/>
        </w:rPr>
        <w:t>6</w:t>
      </w:r>
      <w:r>
        <w:rPr>
          <w:rFonts w:ascii="Arial" w:hAnsi="Arial" w:cs="Arial"/>
        </w:rPr>
        <w:t>.4</w:t>
      </w:r>
      <w:r w:rsidRPr="007326F8">
        <w:rPr>
          <w:rFonts w:ascii="Arial" w:hAnsi="Arial" w:cs="Arial"/>
        </w:rPr>
        <w:t>.3</w:t>
      </w:r>
      <w:r w:rsidRPr="007326F8">
        <w:rPr>
          <w:rFonts w:ascii="Arial" w:hAnsi="Arial" w:cs="Arial"/>
        </w:rPr>
        <w:tab/>
        <w:t>The score for functionality will be determined by the Bid Evaluation Committee (BEC) whereby each member will rate each individual criterion or rating bidders collectively on the score</w:t>
      </w:r>
      <w:r w:rsidR="00054010">
        <w:rPr>
          <w:rFonts w:ascii="Arial" w:hAnsi="Arial" w:cs="Arial"/>
        </w:rPr>
        <w:t>-</w:t>
      </w:r>
      <w:r w:rsidRPr="007326F8">
        <w:rPr>
          <w:rFonts w:ascii="Arial" w:hAnsi="Arial" w:cs="Arial"/>
        </w:rPr>
        <w:t>sheet</w:t>
      </w:r>
      <w:r w:rsidR="005D1FC9">
        <w:rPr>
          <w:rFonts w:ascii="Arial" w:hAnsi="Arial" w:cs="Arial"/>
        </w:rPr>
        <w:t>.</w:t>
      </w:r>
      <w:r w:rsidRPr="007326F8">
        <w:rPr>
          <w:rFonts w:ascii="Arial" w:hAnsi="Arial" w:cs="Arial"/>
        </w:rPr>
        <w:t xml:space="preserve"> </w:t>
      </w:r>
    </w:p>
    <w:p w14:paraId="7DFC6D73" w14:textId="77777777" w:rsidR="001654B6" w:rsidRPr="007326F8" w:rsidRDefault="001654B6" w:rsidP="001654B6">
      <w:pPr>
        <w:tabs>
          <w:tab w:val="left" w:pos="1134"/>
          <w:tab w:val="left" w:pos="1985"/>
        </w:tabs>
        <w:spacing w:before="360" w:line="240" w:lineRule="auto"/>
        <w:ind w:left="1985" w:hanging="1985"/>
        <w:contextualSpacing/>
        <w:jc w:val="both"/>
        <w:rPr>
          <w:rFonts w:ascii="Arial" w:hAnsi="Arial" w:cs="Arial"/>
        </w:rPr>
      </w:pPr>
      <w:r w:rsidRPr="007326F8">
        <w:rPr>
          <w:rFonts w:ascii="Arial" w:hAnsi="Arial" w:cs="Arial"/>
        </w:rPr>
        <w:tab/>
      </w:r>
    </w:p>
    <w:p w14:paraId="57FFD67A" w14:textId="77777777" w:rsidR="001654B6" w:rsidRPr="007326F8" w:rsidRDefault="001654B6" w:rsidP="001654B6">
      <w:pPr>
        <w:spacing w:before="360" w:line="240" w:lineRule="auto"/>
        <w:ind w:left="720" w:hanging="720"/>
        <w:contextualSpacing/>
        <w:jc w:val="both"/>
        <w:rPr>
          <w:rFonts w:ascii="Arial" w:hAnsi="Arial" w:cs="Arial"/>
        </w:rPr>
      </w:pPr>
      <w:r w:rsidRPr="007326F8">
        <w:rPr>
          <w:rFonts w:ascii="Arial" w:hAnsi="Arial" w:cs="Arial"/>
        </w:rPr>
        <w:t>6</w:t>
      </w:r>
      <w:r>
        <w:rPr>
          <w:rFonts w:ascii="Arial" w:hAnsi="Arial" w:cs="Arial"/>
        </w:rPr>
        <w:t>.4</w:t>
      </w:r>
      <w:r w:rsidRPr="007326F8">
        <w:rPr>
          <w:rFonts w:ascii="Arial" w:hAnsi="Arial" w:cs="Arial"/>
        </w:rPr>
        <w:t>.4</w:t>
      </w:r>
      <w:r w:rsidRPr="007326F8">
        <w:rPr>
          <w:rFonts w:ascii="Arial" w:hAnsi="Arial" w:cs="Arial"/>
        </w:rPr>
        <w:tab/>
        <w:t xml:space="preserve">A </w:t>
      </w:r>
      <w:r>
        <w:rPr>
          <w:rFonts w:ascii="Arial" w:hAnsi="Arial" w:cs="Arial"/>
        </w:rPr>
        <w:t xml:space="preserve">bid </w:t>
      </w:r>
      <w:r w:rsidR="00D96382">
        <w:rPr>
          <w:rFonts w:ascii="Arial" w:hAnsi="Arial" w:cs="Arial"/>
        </w:rPr>
        <w:t xml:space="preserve">must at least score </w:t>
      </w:r>
      <w:r w:rsidR="00BD0F9E">
        <w:rPr>
          <w:rFonts w:ascii="Arial" w:hAnsi="Arial" w:cs="Arial"/>
        </w:rPr>
        <w:t>a minimum of 70 points out a total of 10</w:t>
      </w:r>
      <w:r w:rsidRPr="007326F8">
        <w:rPr>
          <w:rFonts w:ascii="Arial" w:hAnsi="Arial" w:cs="Arial"/>
        </w:rPr>
        <w:t xml:space="preserve">0 points on functionality </w:t>
      </w:r>
      <w:r w:rsidR="00D96382">
        <w:rPr>
          <w:rFonts w:ascii="Arial" w:hAnsi="Arial" w:cs="Arial"/>
        </w:rPr>
        <w:t xml:space="preserve">to </w:t>
      </w:r>
      <w:r w:rsidRPr="007326F8">
        <w:rPr>
          <w:rFonts w:ascii="Arial" w:hAnsi="Arial" w:cs="Arial"/>
        </w:rPr>
        <w:t>qualify for further evaluation.</w:t>
      </w:r>
    </w:p>
    <w:p w14:paraId="0CD3F059" w14:textId="77777777" w:rsidR="001654B6" w:rsidRPr="007326F8" w:rsidRDefault="001654B6" w:rsidP="001654B6">
      <w:pPr>
        <w:spacing w:before="120" w:line="240" w:lineRule="auto"/>
        <w:ind w:left="1170" w:hanging="1170"/>
        <w:contextualSpacing/>
        <w:jc w:val="both"/>
        <w:rPr>
          <w:rFonts w:ascii="Arial" w:hAnsi="Arial" w:cs="Arial"/>
        </w:rPr>
      </w:pPr>
    </w:p>
    <w:p w14:paraId="39B83AA2" w14:textId="77777777" w:rsidR="001654B6" w:rsidRPr="007326F8" w:rsidRDefault="001654B6" w:rsidP="001654B6">
      <w:pPr>
        <w:spacing w:before="120" w:line="240" w:lineRule="auto"/>
        <w:ind w:left="720" w:hanging="720"/>
        <w:contextualSpacing/>
        <w:jc w:val="both"/>
        <w:rPr>
          <w:rFonts w:ascii="Arial" w:hAnsi="Arial" w:cs="Arial"/>
        </w:rPr>
      </w:pPr>
      <w:r w:rsidRPr="007326F8">
        <w:rPr>
          <w:rFonts w:ascii="Arial" w:hAnsi="Arial" w:cs="Arial"/>
        </w:rPr>
        <w:t>6</w:t>
      </w:r>
      <w:r>
        <w:rPr>
          <w:rFonts w:ascii="Arial" w:hAnsi="Arial" w:cs="Arial"/>
        </w:rPr>
        <w:t>.4.5</w:t>
      </w:r>
      <w:r w:rsidRPr="007326F8">
        <w:rPr>
          <w:rFonts w:ascii="Arial" w:hAnsi="Arial" w:cs="Arial"/>
        </w:rPr>
        <w:tab/>
        <w:t xml:space="preserve">The </w:t>
      </w:r>
      <w:r>
        <w:rPr>
          <w:rFonts w:ascii="Arial" w:hAnsi="Arial" w:cs="Arial"/>
        </w:rPr>
        <w:t xml:space="preserve">Office of </w:t>
      </w:r>
      <w:r w:rsidR="00054010">
        <w:rPr>
          <w:rFonts w:ascii="Arial" w:hAnsi="Arial" w:cs="Arial"/>
        </w:rPr>
        <w:t xml:space="preserve">the </w:t>
      </w:r>
      <w:r>
        <w:rPr>
          <w:rFonts w:ascii="Arial" w:hAnsi="Arial" w:cs="Arial"/>
        </w:rPr>
        <w:t xml:space="preserve">Premier </w:t>
      </w:r>
      <w:r w:rsidRPr="007326F8">
        <w:rPr>
          <w:rFonts w:ascii="Arial" w:hAnsi="Arial" w:cs="Arial"/>
        </w:rPr>
        <w:t xml:space="preserve">reserves the right to determine the number of </w:t>
      </w:r>
      <w:r w:rsidR="00054010">
        <w:rPr>
          <w:rFonts w:ascii="Arial" w:hAnsi="Arial" w:cs="Arial"/>
        </w:rPr>
        <w:t xml:space="preserve">training </w:t>
      </w:r>
      <w:r w:rsidRPr="007326F8">
        <w:rPr>
          <w:rFonts w:ascii="Arial" w:hAnsi="Arial" w:cs="Arial"/>
        </w:rPr>
        <w:t xml:space="preserve">service providers to provide </w:t>
      </w:r>
      <w:r w:rsidRPr="00DB044E">
        <w:rPr>
          <w:rFonts w:ascii="Arial" w:hAnsi="Arial" w:cs="Arial"/>
        </w:rPr>
        <w:t>relevant</w:t>
      </w:r>
      <w:r w:rsidRPr="007326F8">
        <w:rPr>
          <w:rFonts w:ascii="Arial" w:hAnsi="Arial" w:cs="Arial"/>
        </w:rPr>
        <w:t xml:space="preserve"> services. </w:t>
      </w:r>
    </w:p>
    <w:p w14:paraId="6BAE2A72" w14:textId="73B7709D" w:rsidR="001654B6" w:rsidRPr="007326F8" w:rsidRDefault="005F0FE7" w:rsidP="001654B6">
      <w:pPr>
        <w:pStyle w:val="Heading2"/>
        <w:spacing w:before="120" w:after="240" w:line="240" w:lineRule="auto"/>
        <w:contextualSpacing/>
        <w:jc w:val="left"/>
        <w:rPr>
          <w:rFonts w:ascii="Arial" w:hAnsi="Arial" w:cs="Arial"/>
          <w:i/>
          <w:sz w:val="22"/>
          <w:szCs w:val="22"/>
        </w:rPr>
      </w:pPr>
      <w:r>
        <w:rPr>
          <w:rFonts w:ascii="Arial" w:hAnsi="Arial" w:cs="Arial"/>
          <w:sz w:val="22"/>
          <w:szCs w:val="22"/>
        </w:rPr>
        <w:t>6.5</w:t>
      </w:r>
      <w:r>
        <w:rPr>
          <w:rFonts w:ascii="Arial" w:hAnsi="Arial" w:cs="Arial"/>
          <w:sz w:val="22"/>
          <w:szCs w:val="22"/>
        </w:rPr>
        <w:tab/>
        <w:t>Phase III</w:t>
      </w:r>
      <w:r w:rsidR="001654B6" w:rsidRPr="007326F8">
        <w:rPr>
          <w:rFonts w:ascii="Arial" w:hAnsi="Arial" w:cs="Arial"/>
          <w:sz w:val="22"/>
          <w:szCs w:val="22"/>
        </w:rPr>
        <w:t>:  Preference Point System</w:t>
      </w:r>
    </w:p>
    <w:p w14:paraId="139F5034" w14:textId="77777777" w:rsidR="001654B6" w:rsidRPr="007326F8" w:rsidRDefault="001654B6" w:rsidP="00286C1F">
      <w:pPr>
        <w:spacing w:line="240" w:lineRule="auto"/>
        <w:ind w:left="720" w:hanging="720"/>
        <w:contextualSpacing/>
        <w:jc w:val="both"/>
        <w:rPr>
          <w:rFonts w:ascii="Arial" w:hAnsi="Arial" w:cs="Arial"/>
          <w:b/>
        </w:rPr>
      </w:pPr>
      <w:r>
        <w:rPr>
          <w:rFonts w:ascii="Arial" w:hAnsi="Arial" w:cs="Arial"/>
        </w:rPr>
        <w:t>6.5</w:t>
      </w:r>
      <w:r w:rsidRPr="007326F8">
        <w:rPr>
          <w:rFonts w:ascii="Arial" w:hAnsi="Arial" w:cs="Arial"/>
        </w:rPr>
        <w:t>.1</w:t>
      </w:r>
      <w:r w:rsidRPr="007326F8">
        <w:rPr>
          <w:rFonts w:ascii="Arial" w:hAnsi="Arial" w:cs="Arial"/>
        </w:rPr>
        <w:tab/>
        <w:t xml:space="preserve">In terms of </w:t>
      </w:r>
      <w:r w:rsidR="005D1FC9">
        <w:rPr>
          <w:rFonts w:ascii="Arial" w:hAnsi="Arial" w:cs="Arial"/>
        </w:rPr>
        <w:t xml:space="preserve">the </w:t>
      </w:r>
      <w:r w:rsidRPr="007326F8">
        <w:rPr>
          <w:rFonts w:ascii="Arial" w:hAnsi="Arial" w:cs="Arial"/>
        </w:rPr>
        <w:t>Preferential Procurement Regulations</w:t>
      </w:r>
      <w:r w:rsidR="005D1FC9">
        <w:rPr>
          <w:rFonts w:ascii="Arial" w:hAnsi="Arial" w:cs="Arial"/>
        </w:rPr>
        <w:t>,</w:t>
      </w:r>
      <w:r w:rsidR="00BD0F9E">
        <w:rPr>
          <w:rFonts w:ascii="Arial" w:hAnsi="Arial" w:cs="Arial"/>
        </w:rPr>
        <w:t xml:space="preserve"> 2022</w:t>
      </w:r>
      <w:r w:rsidRPr="007326F8">
        <w:rPr>
          <w:rFonts w:ascii="Arial" w:hAnsi="Arial" w:cs="Arial"/>
        </w:rPr>
        <w:t xml:space="preserve"> pertaining to the Preferential Procurement Policy Framework Act, 2000 (Act 5 of 2000), responsive</w:t>
      </w:r>
      <w:r w:rsidRPr="007326F8">
        <w:rPr>
          <w:rFonts w:ascii="Arial" w:hAnsi="Arial" w:cs="Arial"/>
          <w:b/>
        </w:rPr>
        <w:t xml:space="preserve"> </w:t>
      </w:r>
      <w:r w:rsidRPr="007326F8">
        <w:rPr>
          <w:rFonts w:ascii="Arial" w:hAnsi="Arial" w:cs="Arial"/>
        </w:rPr>
        <w:t xml:space="preserve">bids will be adjudicated by the </w:t>
      </w:r>
      <w:r w:rsidR="00054010" w:rsidRPr="007326F8">
        <w:rPr>
          <w:rFonts w:ascii="Arial" w:hAnsi="Arial" w:cs="Arial"/>
        </w:rPr>
        <w:t>Department</w:t>
      </w:r>
      <w:r w:rsidRPr="007326F8">
        <w:rPr>
          <w:rFonts w:ascii="Arial" w:hAnsi="Arial" w:cs="Arial"/>
        </w:rPr>
        <w:t xml:space="preserve"> on the 80/20-preference point system in terms of which points are awarded to Bidders on the basis of:</w:t>
      </w:r>
    </w:p>
    <w:p w14:paraId="61D486DF" w14:textId="77777777" w:rsidR="001654B6" w:rsidRPr="007326F8" w:rsidRDefault="001654B6" w:rsidP="00D5696A">
      <w:pPr>
        <w:pStyle w:val="PlainText"/>
        <w:numPr>
          <w:ilvl w:val="0"/>
          <w:numId w:val="8"/>
        </w:numPr>
        <w:spacing w:after="120"/>
        <w:ind w:hanging="540"/>
        <w:contextualSpacing/>
        <w:jc w:val="both"/>
        <w:rPr>
          <w:rFonts w:ascii="Arial" w:hAnsi="Arial" w:cs="Arial"/>
          <w:sz w:val="22"/>
          <w:szCs w:val="22"/>
        </w:rPr>
      </w:pPr>
      <w:r w:rsidRPr="007326F8">
        <w:rPr>
          <w:rFonts w:ascii="Arial" w:hAnsi="Arial" w:cs="Arial"/>
          <w:sz w:val="22"/>
          <w:szCs w:val="22"/>
        </w:rPr>
        <w:t>The bid price (maximum 80 points)</w:t>
      </w:r>
    </w:p>
    <w:p w14:paraId="31470AC1" w14:textId="77777777" w:rsidR="001654B6" w:rsidRPr="007326F8" w:rsidRDefault="0058418D" w:rsidP="00D5696A">
      <w:pPr>
        <w:pStyle w:val="PlainText"/>
        <w:numPr>
          <w:ilvl w:val="0"/>
          <w:numId w:val="8"/>
        </w:numPr>
        <w:spacing w:after="120"/>
        <w:ind w:hanging="540"/>
        <w:contextualSpacing/>
        <w:jc w:val="both"/>
        <w:rPr>
          <w:rFonts w:ascii="Arial" w:hAnsi="Arial" w:cs="Arial"/>
          <w:color w:val="000000"/>
          <w:sz w:val="22"/>
          <w:szCs w:val="22"/>
        </w:rPr>
      </w:pPr>
      <w:r>
        <w:rPr>
          <w:rFonts w:ascii="Arial" w:hAnsi="Arial" w:cs="Arial"/>
          <w:color w:val="000000"/>
          <w:sz w:val="22"/>
          <w:szCs w:val="22"/>
        </w:rPr>
        <w:t>Specific Goals</w:t>
      </w:r>
      <w:r w:rsidR="001654B6" w:rsidRPr="007326F8">
        <w:rPr>
          <w:rFonts w:ascii="Arial" w:hAnsi="Arial" w:cs="Arial"/>
          <w:color w:val="000000"/>
          <w:sz w:val="22"/>
          <w:szCs w:val="22"/>
        </w:rPr>
        <w:t xml:space="preserve"> (maximum 20 points)</w:t>
      </w:r>
    </w:p>
    <w:p w14:paraId="0D745D9E" w14:textId="77777777" w:rsidR="001654B6" w:rsidRPr="007326F8" w:rsidRDefault="001654B6" w:rsidP="001654B6">
      <w:pPr>
        <w:spacing w:line="240" w:lineRule="auto"/>
        <w:ind w:left="720" w:hanging="720"/>
        <w:contextualSpacing/>
        <w:rPr>
          <w:rFonts w:ascii="Arial" w:hAnsi="Arial" w:cs="Arial"/>
          <w:b/>
        </w:rPr>
      </w:pPr>
      <w:bookmarkStart w:id="26" w:name="_Toc268781567"/>
      <w:bookmarkStart w:id="27" w:name="_Toc268861695"/>
      <w:r>
        <w:rPr>
          <w:rFonts w:ascii="Arial" w:hAnsi="Arial" w:cs="Arial"/>
        </w:rPr>
        <w:t>6.5</w:t>
      </w:r>
      <w:r w:rsidRPr="007326F8">
        <w:rPr>
          <w:rFonts w:ascii="Arial" w:hAnsi="Arial" w:cs="Arial"/>
        </w:rPr>
        <w:t>.2</w:t>
      </w:r>
      <w:r w:rsidRPr="007326F8">
        <w:rPr>
          <w:rFonts w:ascii="Arial" w:hAnsi="Arial" w:cs="Arial"/>
        </w:rPr>
        <w:tab/>
        <w:t>The following formula will be used to calculate the points for price:</w:t>
      </w:r>
      <w:bookmarkEnd w:id="26"/>
      <w:bookmarkEnd w:id="27"/>
    </w:p>
    <w:p w14:paraId="44381F29" w14:textId="77777777" w:rsidR="001654B6" w:rsidRPr="007326F8" w:rsidRDefault="001654B6" w:rsidP="001654B6">
      <w:pPr>
        <w:pStyle w:val="PlainText"/>
        <w:spacing w:after="120"/>
        <w:ind w:left="1985"/>
        <w:contextualSpacing/>
        <w:jc w:val="both"/>
        <w:rPr>
          <w:rFonts w:ascii="Arial" w:hAnsi="Arial" w:cs="Arial"/>
          <w:sz w:val="22"/>
          <w:szCs w:val="22"/>
        </w:rPr>
      </w:pPr>
      <w:r w:rsidRPr="007326F8">
        <w:rPr>
          <w:rFonts w:ascii="Arial" w:hAnsi="Arial" w:cs="Arial"/>
          <w:sz w:val="22"/>
          <w:szCs w:val="22"/>
        </w:rPr>
        <w:t xml:space="preserve">Ps = 80 </w:t>
      </w:r>
      <w:r w:rsidRPr="007326F8">
        <w:rPr>
          <w:rFonts w:ascii="Arial" w:hAnsi="Arial" w:cs="Arial"/>
          <w:position w:val="-28"/>
          <w:sz w:val="22"/>
          <w:szCs w:val="22"/>
        </w:rPr>
        <w:object w:dxaOrig="1660" w:dyaOrig="680" w14:anchorId="738020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65pt;height:33.2pt" o:ole="">
            <v:imagedata r:id="rId12" o:title=""/>
          </v:shape>
          <o:OLEObject Type="Embed" ProgID="Equation.3" ShapeID="_x0000_i1025" DrawAspect="Content" ObjectID="_1755408356" r:id="rId13"/>
        </w:object>
      </w:r>
    </w:p>
    <w:p w14:paraId="38103A8B" w14:textId="2772D492" w:rsidR="001654B6" w:rsidRDefault="001654B6" w:rsidP="001654B6">
      <w:pPr>
        <w:autoSpaceDE w:val="0"/>
        <w:autoSpaceDN w:val="0"/>
        <w:adjustRightInd w:val="0"/>
        <w:spacing w:after="120" w:line="240" w:lineRule="auto"/>
        <w:ind w:left="1170"/>
        <w:contextualSpacing/>
        <w:jc w:val="both"/>
        <w:rPr>
          <w:rFonts w:ascii="Arial" w:hAnsi="Arial" w:cs="Arial"/>
          <w:b/>
        </w:rPr>
      </w:pPr>
      <w:r w:rsidRPr="00286C1F">
        <w:rPr>
          <w:rFonts w:ascii="Arial" w:hAnsi="Arial" w:cs="Arial"/>
          <w:b/>
        </w:rPr>
        <w:t>Where</w:t>
      </w:r>
      <w:r w:rsidR="00286C1F">
        <w:rPr>
          <w:rFonts w:ascii="Arial" w:hAnsi="Arial" w:cs="Arial"/>
          <w:b/>
        </w:rPr>
        <w:t>:</w:t>
      </w:r>
    </w:p>
    <w:p w14:paraId="7B51A566" w14:textId="77777777" w:rsidR="00286C1F" w:rsidRPr="00286C1F" w:rsidRDefault="00286C1F" w:rsidP="001654B6">
      <w:pPr>
        <w:autoSpaceDE w:val="0"/>
        <w:autoSpaceDN w:val="0"/>
        <w:adjustRightInd w:val="0"/>
        <w:spacing w:after="120" w:line="240" w:lineRule="auto"/>
        <w:ind w:left="1170"/>
        <w:contextualSpacing/>
        <w:jc w:val="both"/>
        <w:rPr>
          <w:rFonts w:ascii="Arial" w:hAnsi="Arial" w:cs="Arial"/>
          <w:b/>
        </w:rPr>
      </w:pPr>
    </w:p>
    <w:p w14:paraId="61A2A762" w14:textId="77777777" w:rsidR="001654B6" w:rsidRPr="007326F8" w:rsidRDefault="001654B6" w:rsidP="001654B6">
      <w:pPr>
        <w:autoSpaceDE w:val="0"/>
        <w:autoSpaceDN w:val="0"/>
        <w:adjustRightInd w:val="0"/>
        <w:spacing w:after="120" w:line="240" w:lineRule="auto"/>
        <w:ind w:left="1170"/>
        <w:contextualSpacing/>
        <w:jc w:val="both"/>
        <w:rPr>
          <w:rFonts w:ascii="Arial" w:hAnsi="Arial" w:cs="Arial"/>
          <w:color w:val="000000"/>
        </w:rPr>
      </w:pPr>
      <w:r w:rsidRPr="007326F8">
        <w:rPr>
          <w:rFonts w:ascii="Arial" w:hAnsi="Arial" w:cs="Arial"/>
          <w:color w:val="000000"/>
        </w:rPr>
        <w:t>Ps = Points scored for comparative price of bid under consideration</w:t>
      </w:r>
    </w:p>
    <w:p w14:paraId="37FC3FFB" w14:textId="77777777" w:rsidR="001654B6" w:rsidRPr="007326F8" w:rsidRDefault="001654B6" w:rsidP="001654B6">
      <w:pPr>
        <w:autoSpaceDE w:val="0"/>
        <w:autoSpaceDN w:val="0"/>
        <w:adjustRightInd w:val="0"/>
        <w:spacing w:after="120" w:line="240" w:lineRule="auto"/>
        <w:ind w:left="1170"/>
        <w:contextualSpacing/>
        <w:jc w:val="both"/>
        <w:rPr>
          <w:rFonts w:ascii="Arial" w:hAnsi="Arial" w:cs="Arial"/>
          <w:color w:val="000000"/>
        </w:rPr>
      </w:pPr>
      <w:r w:rsidRPr="007326F8">
        <w:rPr>
          <w:rFonts w:ascii="Arial" w:hAnsi="Arial" w:cs="Arial"/>
          <w:color w:val="000000"/>
        </w:rPr>
        <w:t>Pt = Comparative price of bid under consideration</w:t>
      </w:r>
    </w:p>
    <w:p w14:paraId="632F50CE" w14:textId="77777777" w:rsidR="001654B6" w:rsidRPr="007326F8" w:rsidRDefault="001654B6" w:rsidP="001654B6">
      <w:pPr>
        <w:pStyle w:val="PlainText"/>
        <w:spacing w:after="120"/>
        <w:ind w:left="1170"/>
        <w:contextualSpacing/>
        <w:jc w:val="both"/>
        <w:rPr>
          <w:rFonts w:ascii="Arial" w:hAnsi="Arial" w:cs="Arial"/>
          <w:color w:val="000000"/>
          <w:sz w:val="22"/>
          <w:szCs w:val="22"/>
        </w:rPr>
      </w:pPr>
      <w:r w:rsidRPr="007326F8">
        <w:rPr>
          <w:rFonts w:ascii="Arial" w:hAnsi="Arial" w:cs="Arial"/>
          <w:color w:val="000000"/>
          <w:sz w:val="22"/>
          <w:szCs w:val="22"/>
        </w:rPr>
        <w:t>Pmin = Comparative price of lowest acceptable bid</w:t>
      </w:r>
    </w:p>
    <w:p w14:paraId="293BD9C3" w14:textId="77777777" w:rsidR="001654B6" w:rsidRPr="007326F8" w:rsidRDefault="001654B6" w:rsidP="001654B6">
      <w:pPr>
        <w:pStyle w:val="PlainText"/>
        <w:spacing w:after="120"/>
        <w:ind w:left="1170"/>
        <w:contextualSpacing/>
        <w:jc w:val="both"/>
        <w:rPr>
          <w:rFonts w:ascii="Arial" w:hAnsi="Arial" w:cs="Arial"/>
          <w:color w:val="000000"/>
          <w:sz w:val="22"/>
          <w:szCs w:val="22"/>
        </w:rPr>
      </w:pPr>
    </w:p>
    <w:p w14:paraId="781DC908" w14:textId="77777777" w:rsidR="001654B6" w:rsidRPr="007326F8" w:rsidRDefault="001654B6" w:rsidP="001654B6">
      <w:pPr>
        <w:spacing w:line="240" w:lineRule="auto"/>
        <w:ind w:left="720" w:hanging="720"/>
        <w:contextualSpacing/>
        <w:rPr>
          <w:rFonts w:ascii="Arial" w:hAnsi="Arial" w:cs="Arial"/>
          <w:b/>
          <w:color w:val="000000"/>
        </w:rPr>
      </w:pPr>
      <w:bookmarkStart w:id="28" w:name="_Toc268781568"/>
      <w:bookmarkStart w:id="29" w:name="_Toc268861696"/>
      <w:r>
        <w:rPr>
          <w:rFonts w:ascii="Arial" w:hAnsi="Arial" w:cs="Arial"/>
          <w:color w:val="000000"/>
        </w:rPr>
        <w:t>6.5</w:t>
      </w:r>
      <w:r w:rsidRPr="007326F8">
        <w:rPr>
          <w:rFonts w:ascii="Arial" w:hAnsi="Arial" w:cs="Arial"/>
          <w:color w:val="000000"/>
        </w:rPr>
        <w:t>.3</w:t>
      </w:r>
      <w:r w:rsidRPr="007326F8">
        <w:rPr>
          <w:rFonts w:ascii="Arial" w:hAnsi="Arial" w:cs="Arial"/>
          <w:color w:val="000000"/>
        </w:rPr>
        <w:tab/>
      </w:r>
      <w:r w:rsidR="0058418D">
        <w:rPr>
          <w:rFonts w:ascii="Arial" w:hAnsi="Arial" w:cs="Arial"/>
          <w:color w:val="000000"/>
        </w:rPr>
        <w:t xml:space="preserve">Specific goals for the tender and points claimed are indicated per table below. </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7"/>
        <w:gridCol w:w="1588"/>
        <w:gridCol w:w="4400"/>
      </w:tblGrid>
      <w:tr w:rsidR="0058418D" w:rsidRPr="007326F8" w14:paraId="055EA490" w14:textId="77777777" w:rsidTr="001749E2">
        <w:trPr>
          <w:trHeight w:val="1616"/>
          <w:tblHeader/>
          <w:jc w:val="center"/>
        </w:trPr>
        <w:tc>
          <w:tcPr>
            <w:tcW w:w="4077" w:type="dxa"/>
            <w:shd w:val="clear" w:color="auto" w:fill="B3B3B3"/>
            <w:vAlign w:val="center"/>
          </w:tcPr>
          <w:p w14:paraId="29B624C7" w14:textId="77777777" w:rsidR="0058418D" w:rsidRPr="0058418D" w:rsidRDefault="0058418D" w:rsidP="0058418D">
            <w:pPr>
              <w:pStyle w:val="PlainText"/>
              <w:widowControl w:val="0"/>
              <w:spacing w:after="120"/>
              <w:contextualSpacing/>
              <w:rPr>
                <w:rFonts w:ascii="Arial" w:hAnsi="Arial" w:cs="Arial"/>
                <w:bCs/>
                <w:szCs w:val="22"/>
              </w:rPr>
            </w:pPr>
            <w:r w:rsidRPr="0058418D">
              <w:rPr>
                <w:rFonts w:ascii="Arial" w:hAnsi="Arial" w:cs="Arial"/>
                <w:bCs/>
                <w:szCs w:val="22"/>
              </w:rPr>
              <w:t>The specific goals allocated points in terms of this bid</w:t>
            </w:r>
          </w:p>
        </w:tc>
        <w:tc>
          <w:tcPr>
            <w:tcW w:w="1588" w:type="dxa"/>
            <w:shd w:val="clear" w:color="auto" w:fill="B3B3B3"/>
            <w:vAlign w:val="center"/>
          </w:tcPr>
          <w:p w14:paraId="4BADBD49" w14:textId="77777777" w:rsidR="0058418D" w:rsidRPr="0058418D" w:rsidRDefault="0058418D" w:rsidP="0058418D">
            <w:pPr>
              <w:pStyle w:val="PlainText"/>
              <w:widowControl w:val="0"/>
              <w:spacing w:after="120"/>
              <w:contextualSpacing/>
              <w:jc w:val="center"/>
              <w:rPr>
                <w:rFonts w:ascii="Arial" w:hAnsi="Arial" w:cs="Arial"/>
                <w:bCs/>
                <w:szCs w:val="22"/>
              </w:rPr>
            </w:pPr>
            <w:r w:rsidRPr="0058418D">
              <w:rPr>
                <w:rFonts w:ascii="Arial" w:hAnsi="Arial" w:cs="Arial"/>
                <w:bCs/>
                <w:szCs w:val="22"/>
              </w:rPr>
              <w:t>Number of Points allocated (80/20 system)</w:t>
            </w:r>
          </w:p>
          <w:p w14:paraId="63436EF0" w14:textId="77777777" w:rsidR="0058418D" w:rsidRPr="0058418D" w:rsidRDefault="0058418D" w:rsidP="0058418D">
            <w:pPr>
              <w:pStyle w:val="PlainText"/>
              <w:widowControl w:val="0"/>
              <w:spacing w:after="120"/>
              <w:contextualSpacing/>
              <w:jc w:val="center"/>
              <w:rPr>
                <w:rFonts w:ascii="Arial" w:hAnsi="Arial" w:cs="Arial"/>
                <w:bCs/>
                <w:szCs w:val="22"/>
              </w:rPr>
            </w:pPr>
            <w:r w:rsidRPr="0058418D">
              <w:rPr>
                <w:rFonts w:ascii="Arial" w:hAnsi="Arial" w:cs="Arial"/>
                <w:bCs/>
                <w:szCs w:val="22"/>
              </w:rPr>
              <w:t>(To be completed by the organ of state)</w:t>
            </w:r>
          </w:p>
        </w:tc>
        <w:tc>
          <w:tcPr>
            <w:tcW w:w="4400" w:type="dxa"/>
            <w:shd w:val="clear" w:color="auto" w:fill="B3B3B3"/>
          </w:tcPr>
          <w:p w14:paraId="2D03C9BA" w14:textId="77777777" w:rsidR="0058418D" w:rsidRPr="0058418D" w:rsidRDefault="0058418D" w:rsidP="0058418D">
            <w:pPr>
              <w:pStyle w:val="PlainText"/>
              <w:widowControl w:val="0"/>
              <w:spacing w:after="120"/>
              <w:contextualSpacing/>
              <w:jc w:val="center"/>
              <w:rPr>
                <w:rFonts w:ascii="Arial" w:hAnsi="Arial" w:cs="Arial"/>
                <w:bCs/>
                <w:szCs w:val="22"/>
              </w:rPr>
            </w:pPr>
            <w:r w:rsidRPr="0058418D">
              <w:rPr>
                <w:rFonts w:ascii="Arial" w:hAnsi="Arial" w:cs="Arial"/>
                <w:bCs/>
                <w:szCs w:val="22"/>
              </w:rPr>
              <w:t>Proof of the claim for specific goals must be submitted</w:t>
            </w:r>
          </w:p>
        </w:tc>
      </w:tr>
      <w:tr w:rsidR="0058418D" w:rsidRPr="007326F8" w14:paraId="56BA995A" w14:textId="77777777" w:rsidTr="001749E2">
        <w:trPr>
          <w:trHeight w:val="70"/>
          <w:jc w:val="center"/>
        </w:trPr>
        <w:tc>
          <w:tcPr>
            <w:tcW w:w="4077" w:type="dxa"/>
            <w:vAlign w:val="center"/>
          </w:tcPr>
          <w:p w14:paraId="1ADBE070" w14:textId="77777777" w:rsidR="0058418D" w:rsidRPr="0058418D" w:rsidRDefault="0058418D" w:rsidP="0058418D">
            <w:pPr>
              <w:pStyle w:val="PlainText"/>
              <w:widowControl w:val="0"/>
              <w:spacing w:after="120"/>
              <w:contextualSpacing/>
              <w:rPr>
                <w:rFonts w:ascii="Arial" w:hAnsi="Arial" w:cs="Arial"/>
                <w:szCs w:val="22"/>
              </w:rPr>
            </w:pPr>
            <w:r w:rsidRPr="0058418D">
              <w:rPr>
                <w:rFonts w:ascii="Arial" w:hAnsi="Arial" w:cs="Arial"/>
                <w:szCs w:val="22"/>
              </w:rPr>
              <w:t xml:space="preserve">Black-owned Businesses </w:t>
            </w:r>
          </w:p>
        </w:tc>
        <w:tc>
          <w:tcPr>
            <w:tcW w:w="1588" w:type="dxa"/>
          </w:tcPr>
          <w:p w14:paraId="003DDE0A" w14:textId="77777777" w:rsidR="0058418D" w:rsidRDefault="0058418D" w:rsidP="0058418D">
            <w:pPr>
              <w:pStyle w:val="NormalWeb"/>
              <w:kinsoku w:val="0"/>
              <w:overflowPunct w:val="0"/>
              <w:spacing w:before="115" w:beforeAutospacing="0" w:after="0" w:afterAutospacing="0"/>
              <w:jc w:val="center"/>
              <w:textAlignment w:val="baseline"/>
              <w:rPr>
                <w:rFonts w:ascii="Arial" w:hAnsi="Arial" w:cs="Arial"/>
                <w:kern w:val="24"/>
                <w:sz w:val="20"/>
                <w:szCs w:val="22"/>
              </w:rPr>
            </w:pPr>
          </w:p>
          <w:p w14:paraId="607BE5B2" w14:textId="77777777" w:rsidR="0058418D" w:rsidRDefault="0058418D" w:rsidP="0058418D">
            <w:pPr>
              <w:pStyle w:val="NormalWeb"/>
              <w:kinsoku w:val="0"/>
              <w:overflowPunct w:val="0"/>
              <w:spacing w:before="115" w:beforeAutospacing="0" w:after="0" w:afterAutospacing="0"/>
              <w:jc w:val="center"/>
              <w:textAlignment w:val="baseline"/>
              <w:rPr>
                <w:rFonts w:ascii="Arial" w:hAnsi="Arial" w:cs="Arial"/>
                <w:kern w:val="24"/>
                <w:sz w:val="20"/>
                <w:szCs w:val="22"/>
              </w:rPr>
            </w:pPr>
          </w:p>
          <w:p w14:paraId="36831036" w14:textId="77777777" w:rsidR="003A429E" w:rsidRDefault="003A429E" w:rsidP="0058418D">
            <w:pPr>
              <w:pStyle w:val="NormalWeb"/>
              <w:kinsoku w:val="0"/>
              <w:overflowPunct w:val="0"/>
              <w:spacing w:before="115" w:beforeAutospacing="0" w:after="0" w:afterAutospacing="0"/>
              <w:jc w:val="center"/>
              <w:textAlignment w:val="baseline"/>
              <w:rPr>
                <w:rFonts w:ascii="Arial" w:hAnsi="Arial" w:cs="Arial"/>
                <w:kern w:val="24"/>
                <w:sz w:val="20"/>
                <w:szCs w:val="22"/>
              </w:rPr>
            </w:pPr>
          </w:p>
          <w:p w14:paraId="19A7938F" w14:textId="77777777" w:rsidR="0058418D" w:rsidRPr="0058418D" w:rsidRDefault="0058418D" w:rsidP="0058418D">
            <w:pPr>
              <w:pStyle w:val="NormalWeb"/>
              <w:kinsoku w:val="0"/>
              <w:overflowPunct w:val="0"/>
              <w:spacing w:before="115" w:beforeAutospacing="0" w:after="0" w:afterAutospacing="0"/>
              <w:jc w:val="center"/>
              <w:textAlignment w:val="baseline"/>
              <w:rPr>
                <w:rFonts w:ascii="Arial" w:hAnsi="Arial" w:cs="Arial"/>
                <w:sz w:val="20"/>
                <w:szCs w:val="22"/>
              </w:rPr>
            </w:pPr>
            <w:r>
              <w:rPr>
                <w:rFonts w:ascii="Arial" w:hAnsi="Arial" w:cs="Arial"/>
                <w:kern w:val="24"/>
                <w:sz w:val="20"/>
                <w:szCs w:val="22"/>
              </w:rPr>
              <w:t>8</w:t>
            </w:r>
          </w:p>
        </w:tc>
        <w:tc>
          <w:tcPr>
            <w:tcW w:w="4400" w:type="dxa"/>
          </w:tcPr>
          <w:p w14:paraId="4CD49324" w14:textId="320F600E" w:rsidR="0058418D" w:rsidRDefault="00BC61B9" w:rsidP="0058418D">
            <w:pPr>
              <w:pStyle w:val="NormalWeb"/>
              <w:kinsoku w:val="0"/>
              <w:overflowPunct w:val="0"/>
              <w:spacing w:before="115" w:beforeAutospacing="0" w:after="0" w:afterAutospacing="0"/>
              <w:textAlignment w:val="baseline"/>
              <w:rPr>
                <w:rFonts w:ascii="Arial" w:hAnsi="Arial" w:cs="Arial"/>
                <w:b/>
                <w:kern w:val="24"/>
                <w:sz w:val="20"/>
                <w:szCs w:val="22"/>
              </w:rPr>
            </w:pPr>
            <w:r w:rsidRPr="00BC61B9">
              <w:rPr>
                <w:rFonts w:ascii="Arial" w:hAnsi="Arial" w:cs="Arial"/>
                <w:b/>
                <w:kern w:val="24"/>
                <w:sz w:val="20"/>
                <w:szCs w:val="22"/>
              </w:rPr>
              <w:t xml:space="preserve">CIPC BBBEE Certificate </w:t>
            </w:r>
            <w:r>
              <w:rPr>
                <w:rFonts w:ascii="Arial" w:hAnsi="Arial" w:cs="Arial"/>
                <w:b/>
                <w:kern w:val="24"/>
                <w:sz w:val="20"/>
                <w:szCs w:val="22"/>
              </w:rPr>
              <w:t xml:space="preserve">/ </w:t>
            </w:r>
            <w:bookmarkStart w:id="30" w:name="_GoBack"/>
            <w:r w:rsidR="0058418D">
              <w:rPr>
                <w:rFonts w:ascii="Arial" w:hAnsi="Arial" w:cs="Arial"/>
                <w:b/>
                <w:kern w:val="24"/>
                <w:sz w:val="20"/>
                <w:szCs w:val="22"/>
              </w:rPr>
              <w:t>SWORN</w:t>
            </w:r>
            <w:bookmarkEnd w:id="30"/>
            <w:r w:rsidR="0058418D">
              <w:rPr>
                <w:rFonts w:ascii="Arial" w:hAnsi="Arial" w:cs="Arial"/>
                <w:b/>
                <w:kern w:val="24"/>
                <w:sz w:val="20"/>
                <w:szCs w:val="22"/>
              </w:rPr>
              <w:t xml:space="preserve"> AFFIDAVIT / </w:t>
            </w:r>
            <w:r w:rsidR="0098432F">
              <w:rPr>
                <w:rFonts w:ascii="Arial" w:hAnsi="Arial" w:cs="Arial"/>
                <w:b/>
                <w:kern w:val="24"/>
                <w:sz w:val="20"/>
                <w:szCs w:val="22"/>
              </w:rPr>
              <w:t xml:space="preserve">Valid B-BBEE certificate issued by agencies accredited by SANAS identifiable by the SANAS Logo and BVA number </w:t>
            </w:r>
          </w:p>
          <w:p w14:paraId="121D9CC7" w14:textId="77777777" w:rsidR="0058418D" w:rsidRDefault="0058418D" w:rsidP="0058418D">
            <w:pPr>
              <w:pStyle w:val="NormalWeb"/>
              <w:kinsoku w:val="0"/>
              <w:overflowPunct w:val="0"/>
              <w:spacing w:before="115" w:beforeAutospacing="0" w:after="0" w:afterAutospacing="0"/>
              <w:ind w:firstLine="720"/>
              <w:textAlignment w:val="baseline"/>
              <w:rPr>
                <w:rFonts w:ascii="Arial" w:hAnsi="Arial" w:cs="Arial"/>
                <w:b/>
                <w:kern w:val="24"/>
                <w:sz w:val="20"/>
                <w:szCs w:val="22"/>
              </w:rPr>
            </w:pPr>
          </w:p>
          <w:p w14:paraId="151449D3" w14:textId="5A39C36E" w:rsidR="0058418D" w:rsidRDefault="0058418D" w:rsidP="0058418D">
            <w:pPr>
              <w:pStyle w:val="NormalWeb"/>
              <w:kinsoku w:val="0"/>
              <w:overflowPunct w:val="0"/>
              <w:spacing w:before="115" w:beforeAutospacing="0" w:after="0" w:afterAutospacing="0"/>
              <w:textAlignment w:val="baseline"/>
              <w:rPr>
                <w:rFonts w:ascii="Arial" w:hAnsi="Arial" w:cs="Arial"/>
                <w:kern w:val="24"/>
                <w:sz w:val="20"/>
                <w:szCs w:val="22"/>
              </w:rPr>
            </w:pPr>
            <w:r w:rsidRPr="0058418D">
              <w:rPr>
                <w:rFonts w:ascii="Arial" w:hAnsi="Arial" w:cs="Arial"/>
                <w:b/>
                <w:kern w:val="24"/>
                <w:sz w:val="20"/>
                <w:szCs w:val="22"/>
              </w:rPr>
              <w:t>Definition</w:t>
            </w:r>
            <w:r>
              <w:rPr>
                <w:rFonts w:ascii="Arial" w:hAnsi="Arial" w:cs="Arial"/>
                <w:kern w:val="24"/>
                <w:sz w:val="20"/>
                <w:szCs w:val="22"/>
              </w:rPr>
              <w:t xml:space="preserve"> a</w:t>
            </w:r>
            <w:r w:rsidRPr="0058418D">
              <w:rPr>
                <w:rFonts w:ascii="Arial" w:hAnsi="Arial" w:cs="Arial"/>
                <w:kern w:val="24"/>
                <w:sz w:val="20"/>
                <w:szCs w:val="22"/>
              </w:rPr>
              <w:t>s per the Broad-Based Black Economic Empowerment Act 53 of 2003 as Amended by Act No 46 of 2013 “Black People” is a generic term</w:t>
            </w:r>
            <w:r w:rsidR="000F6BD5">
              <w:rPr>
                <w:rFonts w:ascii="Arial" w:hAnsi="Arial" w:cs="Arial"/>
                <w:kern w:val="24"/>
                <w:sz w:val="20"/>
                <w:szCs w:val="22"/>
              </w:rPr>
              <w:t xml:space="preserve"> which means Africans, Colourds</w:t>
            </w:r>
            <w:r w:rsidRPr="0058418D">
              <w:rPr>
                <w:rFonts w:ascii="Arial" w:hAnsi="Arial" w:cs="Arial"/>
                <w:kern w:val="24"/>
                <w:sz w:val="20"/>
                <w:szCs w:val="22"/>
              </w:rPr>
              <w:t xml:space="preserve"> and Indians – </w:t>
            </w:r>
          </w:p>
          <w:p w14:paraId="4660DAB9" w14:textId="77777777" w:rsidR="0058418D" w:rsidRDefault="0058418D" w:rsidP="0058418D">
            <w:pPr>
              <w:pStyle w:val="NormalWeb"/>
              <w:kinsoku w:val="0"/>
              <w:overflowPunct w:val="0"/>
              <w:spacing w:before="115" w:beforeAutospacing="0" w:after="0" w:afterAutospacing="0"/>
              <w:textAlignment w:val="baseline"/>
              <w:rPr>
                <w:rFonts w:ascii="Arial" w:hAnsi="Arial" w:cs="Arial"/>
                <w:kern w:val="24"/>
                <w:sz w:val="20"/>
                <w:szCs w:val="22"/>
              </w:rPr>
            </w:pPr>
            <w:r w:rsidRPr="0058418D">
              <w:rPr>
                <w:rFonts w:ascii="Arial" w:hAnsi="Arial" w:cs="Arial"/>
                <w:kern w:val="24"/>
                <w:sz w:val="20"/>
                <w:szCs w:val="22"/>
              </w:rPr>
              <w:t xml:space="preserve">(a) who are citizens of the Republic of South Africa by birth or descent; or </w:t>
            </w:r>
          </w:p>
          <w:p w14:paraId="0CB3D875" w14:textId="4F4BA191" w:rsidR="0058418D" w:rsidRDefault="0058418D" w:rsidP="0058418D">
            <w:pPr>
              <w:pStyle w:val="NormalWeb"/>
              <w:kinsoku w:val="0"/>
              <w:overflowPunct w:val="0"/>
              <w:spacing w:before="115" w:beforeAutospacing="0" w:after="0" w:afterAutospacing="0"/>
              <w:textAlignment w:val="baseline"/>
              <w:rPr>
                <w:rFonts w:ascii="Arial" w:hAnsi="Arial" w:cs="Arial"/>
                <w:kern w:val="24"/>
                <w:sz w:val="20"/>
                <w:szCs w:val="22"/>
              </w:rPr>
            </w:pPr>
            <w:r w:rsidRPr="0058418D">
              <w:rPr>
                <w:rFonts w:ascii="Arial" w:hAnsi="Arial" w:cs="Arial"/>
                <w:kern w:val="24"/>
                <w:sz w:val="20"/>
                <w:szCs w:val="22"/>
              </w:rPr>
              <w:t>(b) who became citizens of the Republic of</w:t>
            </w:r>
            <w:r w:rsidR="000F6BD5">
              <w:rPr>
                <w:rFonts w:ascii="Arial" w:hAnsi="Arial" w:cs="Arial"/>
                <w:kern w:val="24"/>
                <w:sz w:val="20"/>
                <w:szCs w:val="22"/>
              </w:rPr>
              <w:t xml:space="preserve"> South Africa by </w:t>
            </w:r>
            <w:r w:rsidR="008E7A69">
              <w:rPr>
                <w:rFonts w:ascii="Arial" w:hAnsi="Arial" w:cs="Arial"/>
                <w:kern w:val="24"/>
                <w:sz w:val="20"/>
                <w:szCs w:val="22"/>
              </w:rPr>
              <w:t>naturalization</w:t>
            </w:r>
            <w:r w:rsidRPr="0058418D">
              <w:rPr>
                <w:rFonts w:ascii="Arial" w:hAnsi="Arial" w:cs="Arial"/>
                <w:kern w:val="24"/>
                <w:sz w:val="20"/>
                <w:szCs w:val="22"/>
              </w:rPr>
              <w:t xml:space="preserve">. </w:t>
            </w:r>
          </w:p>
          <w:p w14:paraId="6A83AD89" w14:textId="77777777" w:rsidR="0058418D" w:rsidRDefault="0058418D" w:rsidP="0058418D">
            <w:pPr>
              <w:pStyle w:val="NormalWeb"/>
              <w:kinsoku w:val="0"/>
              <w:overflowPunct w:val="0"/>
              <w:spacing w:before="115" w:beforeAutospacing="0" w:after="0" w:afterAutospacing="0"/>
              <w:textAlignment w:val="baseline"/>
              <w:rPr>
                <w:rFonts w:ascii="Arial" w:hAnsi="Arial" w:cs="Arial"/>
                <w:kern w:val="24"/>
                <w:sz w:val="20"/>
                <w:szCs w:val="22"/>
              </w:rPr>
            </w:pPr>
            <w:r>
              <w:rPr>
                <w:rFonts w:ascii="Arial" w:hAnsi="Arial" w:cs="Arial"/>
                <w:kern w:val="24"/>
                <w:sz w:val="20"/>
                <w:szCs w:val="22"/>
              </w:rPr>
              <w:t>(i)</w:t>
            </w:r>
            <w:r w:rsidRPr="0058418D">
              <w:rPr>
                <w:rFonts w:ascii="Arial" w:hAnsi="Arial" w:cs="Arial"/>
                <w:kern w:val="24"/>
                <w:sz w:val="20"/>
                <w:szCs w:val="22"/>
              </w:rPr>
              <w:t xml:space="preserve">before 27 April 1994; or </w:t>
            </w:r>
          </w:p>
          <w:p w14:paraId="58A540FA" w14:textId="77777777" w:rsidR="0058418D" w:rsidRPr="0058418D" w:rsidRDefault="0058418D" w:rsidP="0058418D">
            <w:pPr>
              <w:pStyle w:val="NormalWeb"/>
              <w:kinsoku w:val="0"/>
              <w:overflowPunct w:val="0"/>
              <w:spacing w:before="115" w:beforeAutospacing="0" w:after="0" w:afterAutospacing="0"/>
              <w:textAlignment w:val="baseline"/>
              <w:rPr>
                <w:rFonts w:ascii="Arial" w:hAnsi="Arial" w:cs="Arial"/>
                <w:kern w:val="24"/>
                <w:sz w:val="20"/>
                <w:szCs w:val="22"/>
              </w:rPr>
            </w:pPr>
            <w:r>
              <w:rPr>
                <w:rFonts w:ascii="Arial" w:hAnsi="Arial" w:cs="Arial"/>
                <w:kern w:val="24"/>
                <w:sz w:val="20"/>
                <w:szCs w:val="22"/>
              </w:rPr>
              <w:t>(ii)</w:t>
            </w:r>
            <w:r w:rsidRPr="0058418D">
              <w:rPr>
                <w:rFonts w:ascii="Arial" w:hAnsi="Arial" w:cs="Arial"/>
                <w:kern w:val="24"/>
                <w:sz w:val="20"/>
                <w:szCs w:val="22"/>
              </w:rPr>
              <w:t xml:space="preserve"> on or after 27 April 1994 and who would have been entitled to acquire citizenship by naturalization prior to that date;”</w:t>
            </w:r>
          </w:p>
        </w:tc>
      </w:tr>
      <w:tr w:rsidR="0058418D" w:rsidRPr="007326F8" w14:paraId="7E5CA62A" w14:textId="77777777" w:rsidTr="001749E2">
        <w:trPr>
          <w:jc w:val="center"/>
        </w:trPr>
        <w:tc>
          <w:tcPr>
            <w:tcW w:w="4077" w:type="dxa"/>
            <w:vAlign w:val="center"/>
          </w:tcPr>
          <w:p w14:paraId="4F99E610" w14:textId="77777777" w:rsidR="0058418D" w:rsidRPr="0058418D" w:rsidRDefault="0058418D" w:rsidP="001749E2">
            <w:pPr>
              <w:pStyle w:val="PlainText"/>
              <w:widowControl w:val="0"/>
              <w:spacing w:after="120"/>
              <w:contextualSpacing/>
              <w:rPr>
                <w:rFonts w:ascii="Arial" w:hAnsi="Arial" w:cs="Arial"/>
                <w:szCs w:val="22"/>
              </w:rPr>
            </w:pPr>
            <w:r w:rsidRPr="0058418D">
              <w:rPr>
                <w:rFonts w:ascii="Arial" w:hAnsi="Arial" w:cs="Arial"/>
                <w:szCs w:val="22"/>
              </w:rPr>
              <w:t>Businesses owned by women</w:t>
            </w:r>
          </w:p>
        </w:tc>
        <w:tc>
          <w:tcPr>
            <w:tcW w:w="1588" w:type="dxa"/>
          </w:tcPr>
          <w:p w14:paraId="5E1BE1E1" w14:textId="77777777" w:rsidR="0058418D" w:rsidRDefault="0058418D" w:rsidP="0058418D">
            <w:pPr>
              <w:pStyle w:val="NormalWeb"/>
              <w:kinsoku w:val="0"/>
              <w:overflowPunct w:val="0"/>
              <w:spacing w:before="115" w:beforeAutospacing="0" w:after="0" w:afterAutospacing="0"/>
              <w:jc w:val="center"/>
              <w:textAlignment w:val="baseline"/>
              <w:rPr>
                <w:rFonts w:ascii="Arial" w:hAnsi="Arial" w:cs="Arial"/>
                <w:kern w:val="24"/>
                <w:sz w:val="20"/>
                <w:szCs w:val="22"/>
              </w:rPr>
            </w:pPr>
          </w:p>
          <w:p w14:paraId="6EB56E6B" w14:textId="77777777" w:rsidR="0058418D" w:rsidRDefault="0058418D" w:rsidP="0058418D">
            <w:pPr>
              <w:pStyle w:val="NormalWeb"/>
              <w:kinsoku w:val="0"/>
              <w:overflowPunct w:val="0"/>
              <w:spacing w:before="115" w:beforeAutospacing="0" w:after="0" w:afterAutospacing="0"/>
              <w:jc w:val="center"/>
              <w:textAlignment w:val="baseline"/>
              <w:rPr>
                <w:rFonts w:ascii="Arial" w:hAnsi="Arial" w:cs="Arial"/>
                <w:kern w:val="24"/>
                <w:sz w:val="20"/>
                <w:szCs w:val="22"/>
              </w:rPr>
            </w:pPr>
          </w:p>
          <w:p w14:paraId="4159FE79" w14:textId="77777777" w:rsidR="0058418D" w:rsidRDefault="0058418D" w:rsidP="0058418D">
            <w:pPr>
              <w:pStyle w:val="NormalWeb"/>
              <w:kinsoku w:val="0"/>
              <w:overflowPunct w:val="0"/>
              <w:spacing w:before="115" w:beforeAutospacing="0" w:after="0" w:afterAutospacing="0"/>
              <w:jc w:val="center"/>
              <w:textAlignment w:val="baseline"/>
              <w:rPr>
                <w:rFonts w:ascii="Arial" w:hAnsi="Arial" w:cs="Arial"/>
                <w:kern w:val="24"/>
                <w:sz w:val="20"/>
                <w:szCs w:val="22"/>
              </w:rPr>
            </w:pPr>
          </w:p>
          <w:p w14:paraId="34844EAF" w14:textId="77777777" w:rsidR="0058418D" w:rsidRDefault="0058418D" w:rsidP="0058418D">
            <w:pPr>
              <w:pStyle w:val="NormalWeb"/>
              <w:kinsoku w:val="0"/>
              <w:overflowPunct w:val="0"/>
              <w:spacing w:before="115" w:beforeAutospacing="0" w:after="0" w:afterAutospacing="0"/>
              <w:jc w:val="center"/>
              <w:textAlignment w:val="baseline"/>
              <w:rPr>
                <w:rFonts w:ascii="Arial" w:hAnsi="Arial" w:cs="Arial"/>
                <w:kern w:val="24"/>
                <w:sz w:val="20"/>
                <w:szCs w:val="22"/>
              </w:rPr>
            </w:pPr>
          </w:p>
          <w:p w14:paraId="52CB6A89" w14:textId="77777777" w:rsidR="0058418D" w:rsidRDefault="0058418D" w:rsidP="0058418D">
            <w:pPr>
              <w:pStyle w:val="NormalWeb"/>
              <w:kinsoku w:val="0"/>
              <w:overflowPunct w:val="0"/>
              <w:spacing w:before="115" w:beforeAutospacing="0" w:after="0" w:afterAutospacing="0"/>
              <w:jc w:val="center"/>
              <w:textAlignment w:val="baseline"/>
              <w:rPr>
                <w:rFonts w:ascii="Arial" w:hAnsi="Arial" w:cs="Arial"/>
                <w:kern w:val="24"/>
                <w:sz w:val="20"/>
                <w:szCs w:val="22"/>
              </w:rPr>
            </w:pPr>
          </w:p>
          <w:p w14:paraId="60C2F73D" w14:textId="77777777" w:rsidR="0058418D" w:rsidRDefault="0058418D" w:rsidP="0058418D">
            <w:pPr>
              <w:pStyle w:val="NormalWeb"/>
              <w:kinsoku w:val="0"/>
              <w:overflowPunct w:val="0"/>
              <w:spacing w:before="115" w:beforeAutospacing="0" w:after="0" w:afterAutospacing="0"/>
              <w:jc w:val="center"/>
              <w:textAlignment w:val="baseline"/>
              <w:rPr>
                <w:rFonts w:ascii="Arial" w:hAnsi="Arial" w:cs="Arial"/>
                <w:kern w:val="24"/>
                <w:sz w:val="20"/>
                <w:szCs w:val="22"/>
              </w:rPr>
            </w:pPr>
          </w:p>
          <w:p w14:paraId="3293C776" w14:textId="77777777" w:rsidR="0058418D" w:rsidRPr="0058418D" w:rsidRDefault="0058418D" w:rsidP="0058418D">
            <w:pPr>
              <w:pStyle w:val="NormalWeb"/>
              <w:kinsoku w:val="0"/>
              <w:overflowPunct w:val="0"/>
              <w:spacing w:before="115" w:beforeAutospacing="0" w:after="0" w:afterAutospacing="0"/>
              <w:jc w:val="center"/>
              <w:textAlignment w:val="baseline"/>
              <w:rPr>
                <w:rFonts w:ascii="Arial" w:hAnsi="Arial" w:cs="Arial"/>
                <w:sz w:val="20"/>
                <w:szCs w:val="22"/>
              </w:rPr>
            </w:pPr>
            <w:r>
              <w:rPr>
                <w:rFonts w:ascii="Arial" w:hAnsi="Arial" w:cs="Arial"/>
                <w:kern w:val="24"/>
                <w:sz w:val="20"/>
                <w:szCs w:val="22"/>
              </w:rPr>
              <w:t>4</w:t>
            </w:r>
          </w:p>
        </w:tc>
        <w:tc>
          <w:tcPr>
            <w:tcW w:w="4400" w:type="dxa"/>
          </w:tcPr>
          <w:p w14:paraId="056E65FA" w14:textId="4F1C5E29" w:rsidR="0098432F" w:rsidRPr="0098432F" w:rsidRDefault="0058418D" w:rsidP="0098432F">
            <w:pPr>
              <w:pStyle w:val="NormalWeb"/>
              <w:kinsoku w:val="0"/>
              <w:overflowPunct w:val="0"/>
              <w:spacing w:before="115" w:beforeAutospacing="0" w:after="0" w:afterAutospacing="0"/>
              <w:textAlignment w:val="baseline"/>
              <w:rPr>
                <w:rFonts w:ascii="Arial" w:hAnsi="Arial" w:cs="Arial"/>
                <w:b/>
                <w:kern w:val="24"/>
                <w:sz w:val="20"/>
                <w:szCs w:val="22"/>
              </w:rPr>
            </w:pPr>
            <w:r>
              <w:rPr>
                <w:rFonts w:ascii="Arial" w:hAnsi="Arial" w:cs="Arial"/>
                <w:b/>
                <w:kern w:val="24"/>
                <w:sz w:val="20"/>
                <w:szCs w:val="22"/>
              </w:rPr>
              <w:t xml:space="preserve">SWORN AFFIDAVIT / </w:t>
            </w:r>
            <w:r w:rsidR="00BC61B9" w:rsidRPr="00BC61B9">
              <w:rPr>
                <w:rFonts w:ascii="Arial" w:hAnsi="Arial" w:cs="Arial"/>
                <w:b/>
                <w:kern w:val="24"/>
                <w:sz w:val="20"/>
                <w:szCs w:val="22"/>
              </w:rPr>
              <w:t xml:space="preserve">CIPC BBBEE Certificate </w:t>
            </w:r>
            <w:r w:rsidR="0098432F" w:rsidRPr="0098432F">
              <w:rPr>
                <w:rFonts w:ascii="Arial" w:hAnsi="Arial" w:cs="Arial"/>
                <w:b/>
                <w:kern w:val="24"/>
                <w:sz w:val="20"/>
                <w:szCs w:val="22"/>
              </w:rPr>
              <w:t xml:space="preserve">/ Valid B-BBEE certificate issued by agencies accredited by SANAS identifiable by the SANAS Logo and BVA number </w:t>
            </w:r>
          </w:p>
          <w:p w14:paraId="457BA2C6" w14:textId="77777777" w:rsidR="0058418D" w:rsidRDefault="0058418D" w:rsidP="0058418D">
            <w:pPr>
              <w:pStyle w:val="NormalWeb"/>
              <w:kinsoku w:val="0"/>
              <w:overflowPunct w:val="0"/>
              <w:spacing w:before="115" w:beforeAutospacing="0" w:after="0" w:afterAutospacing="0"/>
              <w:ind w:firstLine="720"/>
              <w:textAlignment w:val="baseline"/>
              <w:rPr>
                <w:rFonts w:ascii="Arial" w:hAnsi="Arial" w:cs="Arial"/>
                <w:b/>
                <w:kern w:val="24"/>
                <w:sz w:val="20"/>
                <w:szCs w:val="22"/>
              </w:rPr>
            </w:pPr>
          </w:p>
          <w:p w14:paraId="33204FBC" w14:textId="1B080D2D" w:rsidR="0058418D" w:rsidRPr="004A33D7" w:rsidRDefault="0058418D" w:rsidP="0058418D">
            <w:pPr>
              <w:pStyle w:val="NormalWeb"/>
              <w:kinsoku w:val="0"/>
              <w:overflowPunct w:val="0"/>
              <w:spacing w:before="115" w:beforeAutospacing="0" w:after="0" w:afterAutospacing="0"/>
              <w:textAlignment w:val="baseline"/>
              <w:rPr>
                <w:rFonts w:ascii="Arial" w:hAnsi="Arial" w:cs="Arial"/>
                <w:kern w:val="24"/>
                <w:sz w:val="20"/>
                <w:szCs w:val="22"/>
              </w:rPr>
            </w:pPr>
            <w:r w:rsidRPr="0058418D">
              <w:rPr>
                <w:rFonts w:ascii="Arial" w:hAnsi="Arial" w:cs="Arial"/>
                <w:b/>
                <w:kern w:val="24"/>
                <w:sz w:val="20"/>
                <w:szCs w:val="22"/>
              </w:rPr>
              <w:t>Definition</w:t>
            </w:r>
            <w:r>
              <w:rPr>
                <w:rFonts w:ascii="Arial" w:hAnsi="Arial" w:cs="Arial"/>
                <w:kern w:val="24"/>
                <w:sz w:val="20"/>
                <w:szCs w:val="22"/>
              </w:rPr>
              <w:t xml:space="preserve"> Black Female owned as per amended code series 100 of the amended codes of Good Practice issued under section 9(1) of the BBBEE Act of 53 of 2003 as </w:t>
            </w:r>
            <w:commentRangeStart w:id="31"/>
            <w:commentRangeStart w:id="32"/>
            <w:r w:rsidR="004A33D7" w:rsidRPr="004A33D7">
              <w:rPr>
                <w:rFonts w:ascii="Arial" w:hAnsi="Arial" w:cs="Arial"/>
                <w:kern w:val="24"/>
                <w:sz w:val="20"/>
                <w:szCs w:val="22"/>
              </w:rPr>
              <w:t>Amended</w:t>
            </w:r>
            <w:r w:rsidRPr="004A33D7">
              <w:rPr>
                <w:rFonts w:ascii="Arial" w:hAnsi="Arial" w:cs="Arial"/>
                <w:kern w:val="24"/>
                <w:sz w:val="20"/>
                <w:szCs w:val="22"/>
              </w:rPr>
              <w:t xml:space="preserve"> </w:t>
            </w:r>
            <w:commentRangeEnd w:id="31"/>
            <w:r w:rsidR="000F6BD5" w:rsidRPr="004A33D7">
              <w:rPr>
                <w:rStyle w:val="CommentReference"/>
                <w:rFonts w:ascii="Calibri" w:eastAsia="Calibri" w:hAnsi="Calibri"/>
              </w:rPr>
              <w:commentReference w:id="31"/>
            </w:r>
            <w:commentRangeEnd w:id="32"/>
            <w:r w:rsidR="004A33D7" w:rsidRPr="004A33D7">
              <w:rPr>
                <w:rStyle w:val="CommentReference"/>
                <w:rFonts w:ascii="Calibri" w:eastAsia="Calibri" w:hAnsi="Calibri"/>
              </w:rPr>
              <w:commentReference w:id="32"/>
            </w:r>
            <w:r w:rsidRPr="004A33D7">
              <w:rPr>
                <w:rFonts w:ascii="Arial" w:hAnsi="Arial" w:cs="Arial"/>
                <w:kern w:val="24"/>
                <w:sz w:val="20"/>
                <w:szCs w:val="22"/>
              </w:rPr>
              <w:t xml:space="preserve">by Act no 46. </w:t>
            </w:r>
          </w:p>
          <w:p w14:paraId="799FB5E9" w14:textId="77777777" w:rsidR="0058418D" w:rsidRPr="004A33D7" w:rsidRDefault="0058418D" w:rsidP="0058418D">
            <w:pPr>
              <w:pStyle w:val="NormalWeb"/>
              <w:rPr>
                <w:rFonts w:ascii="Arial" w:hAnsi="Arial" w:cs="Arial"/>
                <w:kern w:val="24"/>
                <w:sz w:val="20"/>
              </w:rPr>
            </w:pPr>
            <w:r w:rsidRPr="004A33D7">
              <w:rPr>
                <w:rFonts w:ascii="Arial" w:hAnsi="Arial" w:cs="Arial"/>
                <w:kern w:val="24"/>
                <w:sz w:val="20"/>
              </w:rPr>
              <w:t xml:space="preserve">(a) who are citizens of the Republic of South Africa by birth or descent; or </w:t>
            </w:r>
          </w:p>
          <w:p w14:paraId="7F12AAF2" w14:textId="4682F4DB" w:rsidR="0058418D" w:rsidRPr="0058418D" w:rsidRDefault="0058418D" w:rsidP="0058418D">
            <w:pPr>
              <w:pStyle w:val="NormalWeb"/>
              <w:rPr>
                <w:rFonts w:ascii="Arial" w:hAnsi="Arial" w:cs="Arial"/>
                <w:kern w:val="24"/>
                <w:sz w:val="20"/>
              </w:rPr>
            </w:pPr>
            <w:r w:rsidRPr="004A33D7">
              <w:rPr>
                <w:rFonts w:ascii="Arial" w:hAnsi="Arial" w:cs="Arial"/>
                <w:kern w:val="24"/>
                <w:sz w:val="20"/>
              </w:rPr>
              <w:t xml:space="preserve">(b) who became citizens of the Republic of South Africa by </w:t>
            </w:r>
            <w:commentRangeStart w:id="33"/>
            <w:commentRangeStart w:id="34"/>
            <w:r w:rsidR="004A33D7" w:rsidRPr="004A33D7">
              <w:rPr>
                <w:rFonts w:ascii="Arial" w:hAnsi="Arial" w:cs="Arial"/>
                <w:kern w:val="24"/>
                <w:sz w:val="20"/>
              </w:rPr>
              <w:t>naturalization</w:t>
            </w:r>
            <w:r w:rsidRPr="004A33D7">
              <w:rPr>
                <w:rFonts w:ascii="Arial" w:hAnsi="Arial" w:cs="Arial"/>
                <w:kern w:val="24"/>
                <w:sz w:val="20"/>
              </w:rPr>
              <w:t>.</w:t>
            </w:r>
            <w:commentRangeEnd w:id="33"/>
            <w:r w:rsidR="000F6BD5" w:rsidRPr="004A33D7">
              <w:rPr>
                <w:rStyle w:val="CommentReference"/>
                <w:rFonts w:ascii="Calibri" w:eastAsia="Calibri" w:hAnsi="Calibri"/>
              </w:rPr>
              <w:commentReference w:id="33"/>
            </w:r>
            <w:commentRangeEnd w:id="34"/>
            <w:r w:rsidR="004A33D7" w:rsidRPr="004A33D7">
              <w:rPr>
                <w:rStyle w:val="CommentReference"/>
                <w:rFonts w:ascii="Calibri" w:eastAsia="Calibri" w:hAnsi="Calibri"/>
              </w:rPr>
              <w:commentReference w:id="34"/>
            </w:r>
            <w:r w:rsidRPr="0058418D">
              <w:rPr>
                <w:rFonts w:ascii="Arial" w:hAnsi="Arial" w:cs="Arial"/>
                <w:kern w:val="24"/>
                <w:sz w:val="20"/>
              </w:rPr>
              <w:t xml:space="preserve"> </w:t>
            </w:r>
          </w:p>
          <w:p w14:paraId="0A34F722" w14:textId="77777777" w:rsidR="0058418D" w:rsidRPr="0058418D" w:rsidRDefault="0058418D" w:rsidP="0058418D">
            <w:pPr>
              <w:pStyle w:val="NormalWeb"/>
              <w:rPr>
                <w:rFonts w:ascii="Arial" w:hAnsi="Arial" w:cs="Arial"/>
                <w:kern w:val="24"/>
                <w:sz w:val="20"/>
              </w:rPr>
            </w:pPr>
            <w:r w:rsidRPr="0058418D">
              <w:rPr>
                <w:rFonts w:ascii="Arial" w:hAnsi="Arial" w:cs="Arial"/>
                <w:kern w:val="24"/>
                <w:sz w:val="20"/>
              </w:rPr>
              <w:t xml:space="preserve">(i)before 27 April 1994; or </w:t>
            </w:r>
          </w:p>
          <w:p w14:paraId="2CF99883" w14:textId="77777777" w:rsidR="0058418D" w:rsidRPr="0058418D" w:rsidRDefault="0058418D" w:rsidP="0058418D">
            <w:pPr>
              <w:pStyle w:val="NormalWeb"/>
              <w:kinsoku w:val="0"/>
              <w:overflowPunct w:val="0"/>
              <w:spacing w:before="115" w:beforeAutospacing="0" w:after="0" w:afterAutospacing="0"/>
              <w:textAlignment w:val="baseline"/>
              <w:rPr>
                <w:rFonts w:ascii="Arial" w:hAnsi="Arial" w:cs="Arial"/>
                <w:kern w:val="24"/>
                <w:sz w:val="20"/>
                <w:szCs w:val="22"/>
              </w:rPr>
            </w:pPr>
            <w:r w:rsidRPr="0058418D">
              <w:rPr>
                <w:rFonts w:ascii="Arial" w:hAnsi="Arial" w:cs="Arial"/>
                <w:kern w:val="24"/>
                <w:sz w:val="20"/>
                <w:szCs w:val="22"/>
              </w:rPr>
              <w:t>(ii) on or after 27 April 1994 and who would have been entitled to acquire citizenship by naturalization prior to that date;”</w:t>
            </w:r>
          </w:p>
        </w:tc>
      </w:tr>
      <w:tr w:rsidR="0058418D" w:rsidRPr="007326F8" w14:paraId="38DD6588" w14:textId="77777777" w:rsidTr="001749E2">
        <w:trPr>
          <w:jc w:val="center"/>
        </w:trPr>
        <w:tc>
          <w:tcPr>
            <w:tcW w:w="4077" w:type="dxa"/>
            <w:vAlign w:val="center"/>
          </w:tcPr>
          <w:p w14:paraId="435F8B86" w14:textId="5AF86D85" w:rsidR="0058418D" w:rsidRPr="0058418D" w:rsidRDefault="0058418D" w:rsidP="001749E2">
            <w:pPr>
              <w:pStyle w:val="PlainText"/>
              <w:widowControl w:val="0"/>
              <w:spacing w:after="120"/>
              <w:contextualSpacing/>
              <w:rPr>
                <w:rFonts w:ascii="Arial" w:hAnsi="Arial" w:cs="Arial"/>
                <w:szCs w:val="22"/>
              </w:rPr>
            </w:pPr>
            <w:commentRangeStart w:id="35"/>
            <w:r w:rsidRPr="0058418D">
              <w:rPr>
                <w:rFonts w:ascii="Arial" w:hAnsi="Arial" w:cs="Arial"/>
                <w:szCs w:val="22"/>
              </w:rPr>
              <w:t>Businesses</w:t>
            </w:r>
            <w:commentRangeEnd w:id="35"/>
            <w:r w:rsidR="000F6BD5">
              <w:rPr>
                <w:rStyle w:val="CommentReference"/>
                <w:rFonts w:ascii="Calibri" w:eastAsia="Calibri" w:hAnsi="Calibri"/>
                <w:lang w:val="en-US"/>
              </w:rPr>
              <w:commentReference w:id="35"/>
            </w:r>
            <w:r w:rsidRPr="0058418D">
              <w:rPr>
                <w:rFonts w:ascii="Arial" w:hAnsi="Arial" w:cs="Arial"/>
                <w:szCs w:val="22"/>
              </w:rPr>
              <w:t xml:space="preserve"> owned by youth</w:t>
            </w:r>
          </w:p>
        </w:tc>
        <w:tc>
          <w:tcPr>
            <w:tcW w:w="1588" w:type="dxa"/>
          </w:tcPr>
          <w:p w14:paraId="43786DAB" w14:textId="77777777" w:rsidR="001749E2" w:rsidRDefault="001749E2" w:rsidP="0058418D">
            <w:pPr>
              <w:pStyle w:val="NormalWeb"/>
              <w:kinsoku w:val="0"/>
              <w:overflowPunct w:val="0"/>
              <w:spacing w:before="115" w:beforeAutospacing="0" w:after="0" w:afterAutospacing="0"/>
              <w:jc w:val="center"/>
              <w:textAlignment w:val="baseline"/>
              <w:rPr>
                <w:rFonts w:ascii="Arial" w:hAnsi="Arial" w:cs="Arial"/>
                <w:kern w:val="24"/>
                <w:sz w:val="20"/>
                <w:szCs w:val="22"/>
              </w:rPr>
            </w:pPr>
          </w:p>
          <w:p w14:paraId="7E1418BA" w14:textId="77777777" w:rsidR="001749E2" w:rsidRDefault="001749E2" w:rsidP="0058418D">
            <w:pPr>
              <w:pStyle w:val="NormalWeb"/>
              <w:kinsoku w:val="0"/>
              <w:overflowPunct w:val="0"/>
              <w:spacing w:before="115" w:beforeAutospacing="0" w:after="0" w:afterAutospacing="0"/>
              <w:jc w:val="center"/>
              <w:textAlignment w:val="baseline"/>
              <w:rPr>
                <w:rFonts w:ascii="Arial" w:hAnsi="Arial" w:cs="Arial"/>
                <w:kern w:val="24"/>
                <w:sz w:val="20"/>
                <w:szCs w:val="22"/>
              </w:rPr>
            </w:pPr>
          </w:p>
          <w:p w14:paraId="64058F14" w14:textId="77777777" w:rsidR="0058418D" w:rsidRPr="0058418D" w:rsidRDefault="0058418D" w:rsidP="0058418D">
            <w:pPr>
              <w:pStyle w:val="NormalWeb"/>
              <w:kinsoku w:val="0"/>
              <w:overflowPunct w:val="0"/>
              <w:spacing w:before="115" w:beforeAutospacing="0" w:after="0" w:afterAutospacing="0"/>
              <w:jc w:val="center"/>
              <w:textAlignment w:val="baseline"/>
              <w:rPr>
                <w:rFonts w:ascii="Arial" w:hAnsi="Arial" w:cs="Arial"/>
                <w:sz w:val="20"/>
                <w:szCs w:val="22"/>
              </w:rPr>
            </w:pPr>
            <w:r>
              <w:rPr>
                <w:rFonts w:ascii="Arial" w:hAnsi="Arial" w:cs="Arial"/>
                <w:kern w:val="24"/>
                <w:sz w:val="20"/>
                <w:szCs w:val="22"/>
              </w:rPr>
              <w:t>4</w:t>
            </w:r>
          </w:p>
        </w:tc>
        <w:tc>
          <w:tcPr>
            <w:tcW w:w="4400" w:type="dxa"/>
          </w:tcPr>
          <w:p w14:paraId="59CB127D" w14:textId="29183D35" w:rsidR="0098432F" w:rsidRPr="0098432F" w:rsidRDefault="0058418D" w:rsidP="0098432F">
            <w:pPr>
              <w:pStyle w:val="NormalWeb"/>
              <w:kinsoku w:val="0"/>
              <w:overflowPunct w:val="0"/>
              <w:spacing w:before="115" w:after="0"/>
              <w:jc w:val="center"/>
              <w:textAlignment w:val="baseline"/>
              <w:rPr>
                <w:rFonts w:ascii="Arial" w:hAnsi="Arial" w:cs="Arial"/>
                <w:b/>
                <w:kern w:val="24"/>
                <w:sz w:val="20"/>
                <w:szCs w:val="22"/>
              </w:rPr>
            </w:pPr>
            <w:r w:rsidRPr="0058418D">
              <w:rPr>
                <w:rFonts w:ascii="Arial" w:hAnsi="Arial" w:cs="Arial"/>
                <w:b/>
                <w:kern w:val="24"/>
                <w:sz w:val="20"/>
                <w:szCs w:val="22"/>
              </w:rPr>
              <w:t xml:space="preserve">Sworn Affidavit / </w:t>
            </w:r>
            <w:r w:rsidR="00BC61B9" w:rsidRPr="00BC61B9">
              <w:rPr>
                <w:rFonts w:ascii="Arial" w:hAnsi="Arial" w:cs="Arial"/>
                <w:b/>
                <w:kern w:val="24"/>
                <w:sz w:val="20"/>
                <w:szCs w:val="22"/>
              </w:rPr>
              <w:t xml:space="preserve">CIPC BBBEE Certificate </w:t>
            </w:r>
            <w:r w:rsidR="0098432F" w:rsidRPr="0098432F">
              <w:rPr>
                <w:rFonts w:ascii="Arial" w:hAnsi="Arial" w:cs="Arial"/>
                <w:b/>
                <w:kern w:val="24"/>
                <w:sz w:val="20"/>
                <w:szCs w:val="22"/>
              </w:rPr>
              <w:t xml:space="preserve">/ Valid B-BBEE certificate issued by agencies accredited by SANAS identifiable by the SANAS Logo and BVA number </w:t>
            </w:r>
          </w:p>
          <w:p w14:paraId="221AC9E4" w14:textId="77777777" w:rsidR="001749E2" w:rsidRPr="0058418D" w:rsidRDefault="001749E2" w:rsidP="0058418D">
            <w:pPr>
              <w:pStyle w:val="NormalWeb"/>
              <w:kinsoku w:val="0"/>
              <w:overflowPunct w:val="0"/>
              <w:spacing w:before="115" w:after="0"/>
              <w:jc w:val="center"/>
              <w:textAlignment w:val="baseline"/>
              <w:rPr>
                <w:rFonts w:ascii="Arial" w:hAnsi="Arial" w:cs="Arial"/>
                <w:b/>
                <w:kern w:val="24"/>
                <w:sz w:val="20"/>
                <w:szCs w:val="22"/>
              </w:rPr>
            </w:pPr>
            <w:r>
              <w:rPr>
                <w:rFonts w:ascii="Arial" w:hAnsi="Arial" w:cs="Arial"/>
                <w:b/>
                <w:kern w:val="24"/>
                <w:sz w:val="20"/>
                <w:szCs w:val="22"/>
              </w:rPr>
              <w:t xml:space="preserve">Definition: </w:t>
            </w:r>
            <w:r w:rsidRPr="001749E2">
              <w:rPr>
                <w:rFonts w:ascii="Arial" w:hAnsi="Arial" w:cs="Arial"/>
                <w:kern w:val="24"/>
                <w:sz w:val="20"/>
                <w:szCs w:val="22"/>
              </w:rPr>
              <w:t>Black Designated Groups means:</w:t>
            </w:r>
          </w:p>
          <w:p w14:paraId="78BFF4D5" w14:textId="77777777" w:rsidR="0058418D" w:rsidRDefault="0058418D" w:rsidP="0058418D">
            <w:pPr>
              <w:pStyle w:val="NormalWeb"/>
              <w:numPr>
                <w:ilvl w:val="0"/>
                <w:numId w:val="49"/>
              </w:numPr>
              <w:kinsoku w:val="0"/>
              <w:overflowPunct w:val="0"/>
              <w:spacing w:before="115" w:after="0"/>
              <w:textAlignment w:val="baseline"/>
              <w:rPr>
                <w:rFonts w:ascii="Arial" w:hAnsi="Arial" w:cs="Arial"/>
                <w:kern w:val="24"/>
                <w:sz w:val="20"/>
                <w:szCs w:val="22"/>
              </w:rPr>
            </w:pPr>
            <w:r w:rsidRPr="0058418D">
              <w:rPr>
                <w:rFonts w:ascii="Arial" w:hAnsi="Arial" w:cs="Arial"/>
                <w:kern w:val="24"/>
                <w:sz w:val="20"/>
                <w:szCs w:val="22"/>
              </w:rPr>
              <w:t>Black people who are youth as defined in the National Youth</w:t>
            </w:r>
            <w:r>
              <w:rPr>
                <w:rFonts w:ascii="Arial" w:hAnsi="Arial" w:cs="Arial"/>
                <w:kern w:val="24"/>
                <w:sz w:val="20"/>
                <w:szCs w:val="22"/>
              </w:rPr>
              <w:t xml:space="preserve"> </w:t>
            </w:r>
            <w:r w:rsidRPr="0058418D">
              <w:rPr>
                <w:rFonts w:ascii="Arial" w:hAnsi="Arial" w:cs="Arial"/>
                <w:kern w:val="24"/>
                <w:sz w:val="20"/>
                <w:szCs w:val="22"/>
              </w:rPr>
              <w:t>Commission Act of 1996</w:t>
            </w:r>
          </w:p>
          <w:p w14:paraId="77209ABE" w14:textId="77777777" w:rsidR="0058418D" w:rsidRPr="0058418D" w:rsidRDefault="0058418D" w:rsidP="0058418D">
            <w:pPr>
              <w:pStyle w:val="NormalWeb"/>
              <w:numPr>
                <w:ilvl w:val="0"/>
                <w:numId w:val="49"/>
              </w:numPr>
              <w:kinsoku w:val="0"/>
              <w:overflowPunct w:val="0"/>
              <w:spacing w:before="115" w:after="0"/>
              <w:textAlignment w:val="baseline"/>
              <w:rPr>
                <w:rFonts w:ascii="Arial" w:hAnsi="Arial" w:cs="Arial"/>
                <w:kern w:val="24"/>
                <w:sz w:val="20"/>
                <w:szCs w:val="22"/>
              </w:rPr>
            </w:pPr>
            <w:r>
              <w:rPr>
                <w:rFonts w:ascii="Arial" w:hAnsi="Arial" w:cs="Arial"/>
                <w:kern w:val="24"/>
                <w:sz w:val="20"/>
                <w:szCs w:val="22"/>
              </w:rPr>
              <w:t xml:space="preserve">Youth is defined as any South African citizen with the age between 18 and 35 years. </w:t>
            </w:r>
          </w:p>
        </w:tc>
      </w:tr>
      <w:tr w:rsidR="0058418D" w:rsidRPr="007326F8" w14:paraId="0F7D35A1" w14:textId="77777777" w:rsidTr="001749E2">
        <w:trPr>
          <w:jc w:val="center"/>
        </w:trPr>
        <w:tc>
          <w:tcPr>
            <w:tcW w:w="4077" w:type="dxa"/>
            <w:vAlign w:val="center"/>
          </w:tcPr>
          <w:p w14:paraId="208CEBA6" w14:textId="77777777" w:rsidR="0058418D" w:rsidRPr="0058418D" w:rsidRDefault="0058418D" w:rsidP="001749E2">
            <w:pPr>
              <w:pStyle w:val="PlainText"/>
              <w:widowControl w:val="0"/>
              <w:spacing w:after="120"/>
              <w:contextualSpacing/>
              <w:rPr>
                <w:rFonts w:ascii="Arial" w:hAnsi="Arial" w:cs="Arial"/>
                <w:szCs w:val="22"/>
              </w:rPr>
            </w:pPr>
            <w:r w:rsidRPr="0058418D">
              <w:rPr>
                <w:rFonts w:ascii="Arial" w:hAnsi="Arial" w:cs="Arial"/>
                <w:szCs w:val="22"/>
              </w:rPr>
              <w:t xml:space="preserve">Businesses owned by people with disabilities </w:t>
            </w:r>
          </w:p>
        </w:tc>
        <w:tc>
          <w:tcPr>
            <w:tcW w:w="1588" w:type="dxa"/>
          </w:tcPr>
          <w:p w14:paraId="5938FF98" w14:textId="77777777" w:rsidR="001749E2" w:rsidRDefault="001749E2" w:rsidP="0058418D">
            <w:pPr>
              <w:pStyle w:val="NormalWeb"/>
              <w:kinsoku w:val="0"/>
              <w:overflowPunct w:val="0"/>
              <w:spacing w:before="115" w:beforeAutospacing="0" w:after="0" w:afterAutospacing="0"/>
              <w:jc w:val="center"/>
              <w:textAlignment w:val="baseline"/>
              <w:rPr>
                <w:rFonts w:ascii="Arial" w:hAnsi="Arial" w:cs="Arial"/>
                <w:kern w:val="24"/>
                <w:sz w:val="20"/>
                <w:szCs w:val="22"/>
              </w:rPr>
            </w:pPr>
          </w:p>
          <w:p w14:paraId="7AB23E36" w14:textId="77777777" w:rsidR="001749E2" w:rsidRDefault="001749E2" w:rsidP="0058418D">
            <w:pPr>
              <w:pStyle w:val="NormalWeb"/>
              <w:kinsoku w:val="0"/>
              <w:overflowPunct w:val="0"/>
              <w:spacing w:before="115" w:beforeAutospacing="0" w:after="0" w:afterAutospacing="0"/>
              <w:jc w:val="center"/>
              <w:textAlignment w:val="baseline"/>
              <w:rPr>
                <w:rFonts w:ascii="Arial" w:hAnsi="Arial" w:cs="Arial"/>
                <w:kern w:val="24"/>
                <w:sz w:val="20"/>
                <w:szCs w:val="22"/>
              </w:rPr>
            </w:pPr>
          </w:p>
          <w:p w14:paraId="23098F36" w14:textId="77777777" w:rsidR="001749E2" w:rsidRDefault="001749E2" w:rsidP="0058418D">
            <w:pPr>
              <w:pStyle w:val="NormalWeb"/>
              <w:kinsoku w:val="0"/>
              <w:overflowPunct w:val="0"/>
              <w:spacing w:before="115" w:beforeAutospacing="0" w:after="0" w:afterAutospacing="0"/>
              <w:jc w:val="center"/>
              <w:textAlignment w:val="baseline"/>
              <w:rPr>
                <w:rFonts w:ascii="Arial" w:hAnsi="Arial" w:cs="Arial"/>
                <w:kern w:val="24"/>
                <w:sz w:val="20"/>
                <w:szCs w:val="22"/>
              </w:rPr>
            </w:pPr>
          </w:p>
          <w:p w14:paraId="40C7CC2E" w14:textId="77777777" w:rsidR="0058418D" w:rsidRPr="0058418D" w:rsidRDefault="0058418D" w:rsidP="0058418D">
            <w:pPr>
              <w:pStyle w:val="NormalWeb"/>
              <w:kinsoku w:val="0"/>
              <w:overflowPunct w:val="0"/>
              <w:spacing w:before="115" w:beforeAutospacing="0" w:after="0" w:afterAutospacing="0"/>
              <w:jc w:val="center"/>
              <w:textAlignment w:val="baseline"/>
              <w:rPr>
                <w:rFonts w:ascii="Arial" w:hAnsi="Arial" w:cs="Arial"/>
                <w:sz w:val="20"/>
                <w:szCs w:val="22"/>
              </w:rPr>
            </w:pPr>
            <w:r>
              <w:rPr>
                <w:rFonts w:ascii="Arial" w:hAnsi="Arial" w:cs="Arial"/>
                <w:kern w:val="24"/>
                <w:sz w:val="20"/>
                <w:szCs w:val="22"/>
              </w:rPr>
              <w:t>4</w:t>
            </w:r>
          </w:p>
        </w:tc>
        <w:tc>
          <w:tcPr>
            <w:tcW w:w="4400" w:type="dxa"/>
          </w:tcPr>
          <w:p w14:paraId="4BF0D814" w14:textId="77777777" w:rsidR="0058418D" w:rsidRDefault="0058418D" w:rsidP="0058418D">
            <w:pPr>
              <w:pStyle w:val="NormalWeb"/>
              <w:numPr>
                <w:ilvl w:val="0"/>
                <w:numId w:val="51"/>
              </w:numPr>
              <w:kinsoku w:val="0"/>
              <w:overflowPunct w:val="0"/>
              <w:spacing w:before="115" w:after="0"/>
              <w:textAlignment w:val="baseline"/>
              <w:rPr>
                <w:rFonts w:ascii="Arial" w:hAnsi="Arial" w:cs="Arial"/>
                <w:b/>
                <w:kern w:val="24"/>
                <w:sz w:val="20"/>
                <w:szCs w:val="22"/>
              </w:rPr>
            </w:pPr>
            <w:r>
              <w:rPr>
                <w:rFonts w:ascii="Arial" w:hAnsi="Arial" w:cs="Arial"/>
                <w:b/>
                <w:kern w:val="24"/>
                <w:sz w:val="20"/>
                <w:szCs w:val="22"/>
              </w:rPr>
              <w:t xml:space="preserve">Medical Certificate issued by the registered medical practitioner in a case of businesses owned by disabled persons; or </w:t>
            </w:r>
          </w:p>
          <w:p w14:paraId="719E4929" w14:textId="77777777" w:rsidR="0058418D" w:rsidRDefault="0058418D" w:rsidP="0058418D">
            <w:pPr>
              <w:pStyle w:val="NormalWeb"/>
              <w:numPr>
                <w:ilvl w:val="0"/>
                <w:numId w:val="51"/>
              </w:numPr>
              <w:kinsoku w:val="0"/>
              <w:overflowPunct w:val="0"/>
              <w:spacing w:before="115" w:after="0"/>
              <w:textAlignment w:val="baseline"/>
              <w:rPr>
                <w:rFonts w:ascii="Arial" w:hAnsi="Arial" w:cs="Arial"/>
                <w:b/>
                <w:kern w:val="24"/>
                <w:sz w:val="20"/>
                <w:szCs w:val="22"/>
              </w:rPr>
            </w:pPr>
            <w:r>
              <w:rPr>
                <w:rFonts w:ascii="Arial" w:hAnsi="Arial" w:cs="Arial"/>
                <w:b/>
                <w:kern w:val="24"/>
                <w:sz w:val="20"/>
                <w:szCs w:val="22"/>
              </w:rPr>
              <w:t>Sworn Affidavit signed by the company representative and attested by the commission of o</w:t>
            </w:r>
            <w:r w:rsidR="001749E2">
              <w:rPr>
                <w:rFonts w:ascii="Arial" w:hAnsi="Arial" w:cs="Arial"/>
                <w:b/>
                <w:kern w:val="24"/>
                <w:sz w:val="20"/>
                <w:szCs w:val="22"/>
              </w:rPr>
              <w:t>a</w:t>
            </w:r>
            <w:r>
              <w:rPr>
                <w:rFonts w:ascii="Arial" w:hAnsi="Arial" w:cs="Arial"/>
                <w:b/>
                <w:kern w:val="24"/>
                <w:sz w:val="20"/>
                <w:szCs w:val="22"/>
              </w:rPr>
              <w:t>ths</w:t>
            </w:r>
          </w:p>
          <w:p w14:paraId="60699830" w14:textId="77777777" w:rsidR="001749E2" w:rsidRPr="0058418D" w:rsidRDefault="001749E2" w:rsidP="001749E2">
            <w:pPr>
              <w:pStyle w:val="NormalWeb"/>
              <w:kinsoku w:val="0"/>
              <w:overflowPunct w:val="0"/>
              <w:spacing w:before="115" w:after="0"/>
              <w:textAlignment w:val="baseline"/>
              <w:rPr>
                <w:rFonts w:ascii="Arial" w:hAnsi="Arial" w:cs="Arial"/>
                <w:b/>
                <w:kern w:val="24"/>
                <w:sz w:val="20"/>
                <w:szCs w:val="22"/>
              </w:rPr>
            </w:pPr>
            <w:r>
              <w:rPr>
                <w:rFonts w:ascii="Arial" w:hAnsi="Arial" w:cs="Arial"/>
                <w:b/>
                <w:kern w:val="24"/>
                <w:sz w:val="20"/>
                <w:szCs w:val="22"/>
              </w:rPr>
              <w:t xml:space="preserve">Definition: </w:t>
            </w:r>
            <w:r w:rsidRPr="001749E2">
              <w:rPr>
                <w:rFonts w:ascii="Arial" w:hAnsi="Arial" w:cs="Arial"/>
                <w:kern w:val="24"/>
                <w:sz w:val="20"/>
                <w:szCs w:val="22"/>
              </w:rPr>
              <w:t xml:space="preserve"> Black Designated Groups means</w:t>
            </w:r>
          </w:p>
          <w:p w14:paraId="4E0051AA" w14:textId="77777777" w:rsidR="0058418D" w:rsidRDefault="0058418D" w:rsidP="0058418D">
            <w:pPr>
              <w:pStyle w:val="NormalWeb"/>
              <w:numPr>
                <w:ilvl w:val="0"/>
                <w:numId w:val="50"/>
              </w:numPr>
              <w:kinsoku w:val="0"/>
              <w:overflowPunct w:val="0"/>
              <w:spacing w:before="115" w:after="0"/>
              <w:textAlignment w:val="baseline"/>
              <w:rPr>
                <w:rFonts w:ascii="Arial" w:hAnsi="Arial" w:cs="Arial"/>
                <w:kern w:val="24"/>
                <w:sz w:val="20"/>
                <w:szCs w:val="22"/>
              </w:rPr>
            </w:pPr>
            <w:r w:rsidRPr="0058418D">
              <w:rPr>
                <w:rFonts w:ascii="Arial" w:hAnsi="Arial" w:cs="Arial"/>
                <w:kern w:val="24"/>
                <w:sz w:val="20"/>
                <w:szCs w:val="22"/>
              </w:rPr>
              <w:t xml:space="preserve">Black people who are </w:t>
            </w:r>
            <w:r w:rsidR="001749E2">
              <w:rPr>
                <w:rFonts w:ascii="Arial" w:hAnsi="Arial" w:cs="Arial"/>
                <w:kern w:val="24"/>
                <w:sz w:val="20"/>
                <w:szCs w:val="22"/>
              </w:rPr>
              <w:t xml:space="preserve">persons with disabilities as defined in the Code of Good Practice on employment of people with disabilities issued under the Employment Equity Act. </w:t>
            </w:r>
          </w:p>
          <w:p w14:paraId="7D49B3A1" w14:textId="77777777" w:rsidR="0058418D" w:rsidRPr="0058418D" w:rsidRDefault="0058418D" w:rsidP="0058418D">
            <w:pPr>
              <w:pStyle w:val="NormalWeb"/>
              <w:kinsoku w:val="0"/>
              <w:overflowPunct w:val="0"/>
              <w:spacing w:before="115" w:beforeAutospacing="0" w:after="0" w:afterAutospacing="0"/>
              <w:jc w:val="center"/>
              <w:textAlignment w:val="baseline"/>
              <w:rPr>
                <w:rFonts w:ascii="Arial" w:hAnsi="Arial" w:cs="Arial"/>
                <w:kern w:val="24"/>
                <w:sz w:val="20"/>
                <w:szCs w:val="22"/>
              </w:rPr>
            </w:pPr>
          </w:p>
        </w:tc>
      </w:tr>
    </w:tbl>
    <w:p w14:paraId="517F2AFE" w14:textId="77777777" w:rsidR="0058418D" w:rsidRDefault="0058418D" w:rsidP="001654B6">
      <w:pPr>
        <w:spacing w:before="120" w:after="240" w:line="240" w:lineRule="auto"/>
        <w:ind w:left="720" w:hanging="720"/>
        <w:contextualSpacing/>
        <w:rPr>
          <w:rFonts w:ascii="Arial" w:hAnsi="Arial" w:cs="Arial"/>
        </w:rPr>
      </w:pPr>
      <w:bookmarkStart w:id="36" w:name="_Toc268781572"/>
      <w:bookmarkStart w:id="37" w:name="_Toc268861700"/>
      <w:bookmarkEnd w:id="28"/>
      <w:bookmarkEnd w:id="29"/>
    </w:p>
    <w:p w14:paraId="16A13362" w14:textId="39438CCF" w:rsidR="001654B6" w:rsidRPr="007326F8" w:rsidRDefault="001654B6" w:rsidP="001654B6">
      <w:pPr>
        <w:spacing w:before="120" w:after="240" w:line="240" w:lineRule="auto"/>
        <w:ind w:left="720" w:hanging="720"/>
        <w:contextualSpacing/>
        <w:rPr>
          <w:rFonts w:ascii="Arial" w:hAnsi="Arial" w:cs="Arial"/>
        </w:rPr>
      </w:pPr>
      <w:r>
        <w:rPr>
          <w:rFonts w:ascii="Arial" w:hAnsi="Arial" w:cs="Arial"/>
        </w:rPr>
        <w:t>6.5</w:t>
      </w:r>
      <w:r w:rsidRPr="007326F8">
        <w:rPr>
          <w:rFonts w:ascii="Arial" w:hAnsi="Arial" w:cs="Arial"/>
        </w:rPr>
        <w:t>.4</w:t>
      </w:r>
      <w:r w:rsidRPr="007326F8">
        <w:rPr>
          <w:rFonts w:ascii="Arial" w:hAnsi="Arial" w:cs="Arial"/>
        </w:rPr>
        <w:tab/>
        <w:t>Bidders are required</w:t>
      </w:r>
      <w:r w:rsidRPr="007326F8">
        <w:rPr>
          <w:rFonts w:ascii="Arial" w:hAnsi="Arial" w:cs="Arial"/>
          <w:color w:val="538135"/>
        </w:rPr>
        <w:t xml:space="preserve"> </w:t>
      </w:r>
      <w:r w:rsidRPr="007326F8">
        <w:rPr>
          <w:rFonts w:ascii="Arial" w:hAnsi="Arial" w:cs="Arial"/>
        </w:rPr>
        <w:t>to complete the preference claim form (SBD 6.1)</w:t>
      </w:r>
      <w:r>
        <w:rPr>
          <w:rFonts w:ascii="Arial" w:hAnsi="Arial" w:cs="Arial"/>
          <w:color w:val="000000"/>
        </w:rPr>
        <w:t xml:space="preserve"> and submit their </w:t>
      </w:r>
      <w:r w:rsidR="00BC61B9" w:rsidRPr="00BC61B9">
        <w:rPr>
          <w:rFonts w:ascii="Arial" w:hAnsi="Arial" w:cs="Arial"/>
          <w:color w:val="000000"/>
        </w:rPr>
        <w:t xml:space="preserve">CIPC BBBEE Certificate </w:t>
      </w:r>
      <w:r w:rsidR="00BC61B9">
        <w:rPr>
          <w:rFonts w:ascii="Arial" w:hAnsi="Arial" w:cs="Arial"/>
          <w:color w:val="000000"/>
        </w:rPr>
        <w:t xml:space="preserve">or </w:t>
      </w:r>
      <w:r>
        <w:rPr>
          <w:rFonts w:ascii="Arial" w:hAnsi="Arial" w:cs="Arial"/>
          <w:color w:val="000000"/>
        </w:rPr>
        <w:t xml:space="preserve">SANAS accredited </w:t>
      </w:r>
      <w:r w:rsidRPr="007326F8">
        <w:rPr>
          <w:rFonts w:ascii="Arial" w:hAnsi="Arial" w:cs="Arial"/>
          <w:color w:val="000000"/>
        </w:rPr>
        <w:t xml:space="preserve">B-BBEE status level verification certificate or a certified copy </w:t>
      </w:r>
      <w:r w:rsidRPr="007326F8">
        <w:rPr>
          <w:rFonts w:ascii="Arial" w:hAnsi="Arial" w:cs="Arial"/>
        </w:rPr>
        <w:t>thereof at the closing date and time of the bid in order to claim the B-BBEE status level point</w:t>
      </w:r>
      <w:bookmarkEnd w:id="36"/>
      <w:bookmarkEnd w:id="37"/>
      <w:r>
        <w:rPr>
          <w:rFonts w:ascii="Arial" w:hAnsi="Arial" w:cs="Arial"/>
        </w:rPr>
        <w:t xml:space="preserve"> </w:t>
      </w:r>
      <w:r w:rsidRPr="00D01001">
        <w:rPr>
          <w:rFonts w:ascii="Arial" w:eastAsiaTheme="minorHAnsi" w:hAnsi="Arial" w:cs="Arial"/>
          <w:szCs w:val="20"/>
          <w:lang w:val="en-ZA"/>
        </w:rPr>
        <w:t xml:space="preserve">or in case of </w:t>
      </w:r>
      <w:commentRangeStart w:id="38"/>
      <w:commentRangeStart w:id="39"/>
      <w:r w:rsidRPr="00D01001">
        <w:rPr>
          <w:rFonts w:ascii="Arial" w:eastAsiaTheme="minorHAnsi" w:hAnsi="Arial" w:cs="Arial"/>
          <w:szCs w:val="20"/>
          <w:lang w:val="en-ZA"/>
        </w:rPr>
        <w:t>E</w:t>
      </w:r>
      <w:r w:rsidR="004A33D7">
        <w:rPr>
          <w:rFonts w:ascii="Arial" w:eastAsiaTheme="minorHAnsi" w:hAnsi="Arial" w:cs="Arial"/>
          <w:szCs w:val="20"/>
          <w:lang w:val="en-ZA"/>
        </w:rPr>
        <w:t xml:space="preserve">xempt </w:t>
      </w:r>
      <w:r w:rsidRPr="00D01001">
        <w:rPr>
          <w:rFonts w:ascii="Arial" w:eastAsiaTheme="minorHAnsi" w:hAnsi="Arial" w:cs="Arial"/>
          <w:szCs w:val="20"/>
          <w:lang w:val="en-ZA"/>
        </w:rPr>
        <w:t>M</w:t>
      </w:r>
      <w:r w:rsidR="004A33D7">
        <w:rPr>
          <w:rFonts w:ascii="Arial" w:eastAsiaTheme="minorHAnsi" w:hAnsi="Arial" w:cs="Arial"/>
          <w:szCs w:val="20"/>
          <w:lang w:val="en-ZA"/>
        </w:rPr>
        <w:t>icro Enterprise (</w:t>
      </w:r>
      <w:r w:rsidRPr="00D01001">
        <w:rPr>
          <w:rFonts w:ascii="Arial" w:eastAsiaTheme="minorHAnsi" w:hAnsi="Arial" w:cs="Arial"/>
          <w:szCs w:val="20"/>
          <w:lang w:val="en-ZA"/>
        </w:rPr>
        <w:t>E</w:t>
      </w:r>
      <w:r w:rsidR="004A33D7">
        <w:rPr>
          <w:rFonts w:ascii="Arial" w:eastAsiaTheme="minorHAnsi" w:hAnsi="Arial" w:cs="Arial"/>
          <w:szCs w:val="20"/>
          <w:lang w:val="en-ZA"/>
        </w:rPr>
        <w:t xml:space="preserve">ME) </w:t>
      </w:r>
      <w:r w:rsidRPr="00D01001">
        <w:rPr>
          <w:rFonts w:ascii="Arial" w:eastAsiaTheme="minorHAnsi" w:hAnsi="Arial" w:cs="Arial"/>
          <w:szCs w:val="20"/>
          <w:lang w:val="en-ZA"/>
        </w:rPr>
        <w:t>/</w:t>
      </w:r>
      <w:r w:rsidR="004A33D7" w:rsidRPr="00D01001">
        <w:rPr>
          <w:rFonts w:ascii="Arial" w:eastAsiaTheme="minorHAnsi" w:hAnsi="Arial" w:cs="Arial"/>
          <w:szCs w:val="20"/>
          <w:lang w:val="en-ZA"/>
        </w:rPr>
        <w:t>Q</w:t>
      </w:r>
      <w:r w:rsidR="004A33D7">
        <w:rPr>
          <w:rFonts w:ascii="Arial" w:eastAsiaTheme="minorHAnsi" w:hAnsi="Arial" w:cs="Arial"/>
          <w:szCs w:val="20"/>
          <w:lang w:val="en-ZA"/>
        </w:rPr>
        <w:t xml:space="preserve">ualifying Small </w:t>
      </w:r>
      <w:r w:rsidRPr="00D01001">
        <w:rPr>
          <w:rFonts w:ascii="Arial" w:eastAsiaTheme="minorHAnsi" w:hAnsi="Arial" w:cs="Arial"/>
          <w:szCs w:val="20"/>
          <w:lang w:val="en-ZA"/>
        </w:rPr>
        <w:t>E</w:t>
      </w:r>
      <w:r w:rsidR="004A33D7">
        <w:rPr>
          <w:rFonts w:ascii="Arial" w:eastAsiaTheme="minorHAnsi" w:hAnsi="Arial" w:cs="Arial"/>
          <w:szCs w:val="20"/>
          <w:lang w:val="en-ZA"/>
        </w:rPr>
        <w:t>nterprise (QSE),</w:t>
      </w:r>
      <w:r w:rsidRPr="00D01001">
        <w:rPr>
          <w:rFonts w:ascii="Arial" w:eastAsiaTheme="minorHAnsi" w:hAnsi="Arial" w:cs="Arial"/>
          <w:szCs w:val="20"/>
          <w:lang w:val="en-ZA"/>
        </w:rPr>
        <w:t xml:space="preserve"> </w:t>
      </w:r>
      <w:commentRangeEnd w:id="38"/>
      <w:r w:rsidR="000F6BD5">
        <w:rPr>
          <w:rStyle w:val="CommentReference"/>
        </w:rPr>
        <w:commentReference w:id="38"/>
      </w:r>
      <w:commentRangeEnd w:id="39"/>
      <w:r w:rsidR="004A33D7">
        <w:rPr>
          <w:rStyle w:val="CommentReference"/>
        </w:rPr>
        <w:commentReference w:id="39"/>
      </w:r>
      <w:r w:rsidRPr="00D01001">
        <w:rPr>
          <w:rFonts w:ascii="Arial" w:eastAsiaTheme="minorHAnsi" w:hAnsi="Arial" w:cs="Arial"/>
          <w:szCs w:val="20"/>
          <w:lang w:val="en-ZA"/>
        </w:rPr>
        <w:t xml:space="preserve">a sworn affidavit downloaded from </w:t>
      </w:r>
      <w:r w:rsidR="004A33D7">
        <w:rPr>
          <w:rFonts w:ascii="Arial" w:eastAsiaTheme="minorHAnsi" w:hAnsi="Arial" w:cs="Arial"/>
          <w:szCs w:val="20"/>
          <w:lang w:val="en-ZA"/>
        </w:rPr>
        <w:t xml:space="preserve">The </w:t>
      </w:r>
      <w:r w:rsidRPr="00D01001">
        <w:rPr>
          <w:rFonts w:ascii="Arial" w:eastAsiaTheme="minorHAnsi" w:hAnsi="Arial" w:cs="Arial"/>
          <w:szCs w:val="20"/>
          <w:lang w:val="en-ZA"/>
        </w:rPr>
        <w:t>D</w:t>
      </w:r>
      <w:r w:rsidR="004A33D7">
        <w:rPr>
          <w:rFonts w:ascii="Arial" w:eastAsiaTheme="minorHAnsi" w:hAnsi="Arial" w:cs="Arial"/>
          <w:szCs w:val="20"/>
          <w:lang w:val="en-ZA"/>
        </w:rPr>
        <w:t xml:space="preserve">epartment of </w:t>
      </w:r>
      <w:r w:rsidRPr="00D01001">
        <w:rPr>
          <w:rFonts w:ascii="Arial" w:eastAsiaTheme="minorHAnsi" w:hAnsi="Arial" w:cs="Arial"/>
          <w:szCs w:val="20"/>
          <w:lang w:val="en-ZA"/>
        </w:rPr>
        <w:t>T</w:t>
      </w:r>
      <w:r w:rsidR="004A33D7">
        <w:rPr>
          <w:rFonts w:ascii="Arial" w:eastAsiaTheme="minorHAnsi" w:hAnsi="Arial" w:cs="Arial"/>
          <w:szCs w:val="20"/>
          <w:lang w:val="en-ZA"/>
        </w:rPr>
        <w:t>rade and Industry (</w:t>
      </w:r>
      <w:r w:rsidR="00394842">
        <w:rPr>
          <w:rFonts w:ascii="Arial" w:eastAsiaTheme="minorHAnsi" w:hAnsi="Arial" w:cs="Arial"/>
          <w:szCs w:val="20"/>
          <w:lang w:val="en-ZA"/>
        </w:rPr>
        <w:t>DTIC</w:t>
      </w:r>
      <w:r w:rsidR="004A33D7">
        <w:rPr>
          <w:rFonts w:ascii="Arial" w:eastAsiaTheme="minorHAnsi" w:hAnsi="Arial" w:cs="Arial"/>
          <w:szCs w:val="20"/>
          <w:lang w:val="en-ZA"/>
        </w:rPr>
        <w:t xml:space="preserve">) </w:t>
      </w:r>
      <w:r w:rsidRPr="00D01001">
        <w:rPr>
          <w:rFonts w:ascii="Arial" w:eastAsiaTheme="minorHAnsi" w:hAnsi="Arial" w:cs="Arial"/>
          <w:szCs w:val="20"/>
          <w:lang w:val="en-ZA"/>
        </w:rPr>
        <w:t>website and signed by the commissioner of oaths</w:t>
      </w:r>
      <w:r w:rsidR="004A33D7">
        <w:rPr>
          <w:rFonts w:ascii="Arial" w:eastAsiaTheme="minorHAnsi" w:hAnsi="Arial" w:cs="Arial"/>
          <w:szCs w:val="20"/>
          <w:lang w:val="en-ZA"/>
        </w:rPr>
        <w:t xml:space="preserve">. </w:t>
      </w:r>
    </w:p>
    <w:p w14:paraId="413CF9AA" w14:textId="77777777" w:rsidR="001654B6" w:rsidRPr="007326F8" w:rsidRDefault="001654B6" w:rsidP="001654B6">
      <w:pPr>
        <w:spacing w:before="120" w:after="240" w:line="240" w:lineRule="auto"/>
        <w:ind w:left="1985" w:hanging="851"/>
        <w:contextualSpacing/>
        <w:rPr>
          <w:rFonts w:ascii="Arial" w:hAnsi="Arial" w:cs="Arial"/>
          <w:b/>
        </w:rPr>
      </w:pPr>
    </w:p>
    <w:p w14:paraId="5B42B809" w14:textId="33E0D1BB" w:rsidR="001654B6" w:rsidRPr="007326F8" w:rsidRDefault="001654B6" w:rsidP="001654B6">
      <w:pPr>
        <w:spacing w:before="120" w:after="240" w:line="240" w:lineRule="auto"/>
        <w:ind w:left="720" w:hanging="720"/>
        <w:contextualSpacing/>
        <w:rPr>
          <w:rFonts w:ascii="Arial" w:hAnsi="Arial" w:cs="Arial"/>
        </w:rPr>
      </w:pPr>
      <w:bookmarkStart w:id="40" w:name="_Toc268781571"/>
      <w:bookmarkStart w:id="41" w:name="_Toc268861699"/>
      <w:r>
        <w:rPr>
          <w:rFonts w:ascii="Arial" w:hAnsi="Arial" w:cs="Arial"/>
          <w:color w:val="000000"/>
        </w:rPr>
        <w:t>6.5</w:t>
      </w:r>
      <w:r w:rsidRPr="007326F8">
        <w:rPr>
          <w:rFonts w:ascii="Arial" w:hAnsi="Arial" w:cs="Arial"/>
          <w:color w:val="000000"/>
        </w:rPr>
        <w:t>.5</w:t>
      </w:r>
      <w:r w:rsidRPr="007326F8">
        <w:rPr>
          <w:rFonts w:ascii="Arial" w:hAnsi="Arial" w:cs="Arial"/>
          <w:color w:val="000000"/>
        </w:rPr>
        <w:tab/>
        <w:t xml:space="preserve">The points scored by a Bidder in respect of the </w:t>
      </w:r>
      <w:r w:rsidR="001749E2">
        <w:rPr>
          <w:rFonts w:ascii="Arial" w:hAnsi="Arial" w:cs="Arial"/>
          <w:color w:val="000000"/>
        </w:rPr>
        <w:t xml:space="preserve">specific </w:t>
      </w:r>
      <w:r w:rsidR="000F6BD5">
        <w:rPr>
          <w:rFonts w:ascii="Arial" w:hAnsi="Arial" w:cs="Arial"/>
          <w:color w:val="000000"/>
        </w:rPr>
        <w:t>g</w:t>
      </w:r>
      <w:r w:rsidR="001749E2">
        <w:rPr>
          <w:rFonts w:ascii="Arial" w:hAnsi="Arial" w:cs="Arial"/>
          <w:color w:val="000000"/>
        </w:rPr>
        <w:t>oals will be added to the points scored for the price</w:t>
      </w:r>
      <w:r w:rsidRPr="007326F8">
        <w:rPr>
          <w:rFonts w:ascii="Arial" w:hAnsi="Arial" w:cs="Arial"/>
        </w:rPr>
        <w:t>.</w:t>
      </w:r>
      <w:bookmarkEnd w:id="40"/>
      <w:bookmarkEnd w:id="41"/>
    </w:p>
    <w:p w14:paraId="299B23D6" w14:textId="77777777" w:rsidR="001654B6" w:rsidRPr="007326F8" w:rsidRDefault="001654B6" w:rsidP="001654B6">
      <w:pPr>
        <w:spacing w:before="120" w:after="240" w:line="240" w:lineRule="auto"/>
        <w:ind w:left="1985" w:hanging="851"/>
        <w:contextualSpacing/>
        <w:rPr>
          <w:rFonts w:ascii="Arial" w:hAnsi="Arial" w:cs="Arial"/>
          <w:b/>
        </w:rPr>
      </w:pPr>
    </w:p>
    <w:p w14:paraId="3FBA982B" w14:textId="47991691" w:rsidR="001654B6" w:rsidRPr="007326F8" w:rsidRDefault="001654B6" w:rsidP="000F6BD5">
      <w:pPr>
        <w:spacing w:before="120" w:after="240" w:line="240" w:lineRule="auto"/>
        <w:ind w:left="720" w:hanging="720"/>
        <w:contextualSpacing/>
        <w:jc w:val="both"/>
        <w:rPr>
          <w:rFonts w:ascii="Arial" w:hAnsi="Arial" w:cs="Arial"/>
        </w:rPr>
      </w:pPr>
      <w:bookmarkStart w:id="42" w:name="_Toc268781573"/>
      <w:bookmarkStart w:id="43" w:name="_Toc268861701"/>
      <w:r>
        <w:rPr>
          <w:rFonts w:ascii="Arial" w:hAnsi="Arial" w:cs="Arial"/>
        </w:rPr>
        <w:t>6.5</w:t>
      </w:r>
      <w:r w:rsidRPr="007326F8">
        <w:rPr>
          <w:rFonts w:ascii="Arial" w:hAnsi="Arial" w:cs="Arial"/>
        </w:rPr>
        <w:t>.6</w:t>
      </w:r>
      <w:r w:rsidRPr="007326F8">
        <w:rPr>
          <w:rFonts w:ascii="Arial" w:hAnsi="Arial" w:cs="Arial"/>
        </w:rPr>
        <w:tab/>
        <w:t xml:space="preserve">Only Bidders who have completed and signed the declaration part of the </w:t>
      </w:r>
      <w:r w:rsidRPr="007326F8">
        <w:rPr>
          <w:rFonts w:ascii="Arial" w:hAnsi="Arial" w:cs="Arial"/>
          <w:color w:val="000000"/>
        </w:rPr>
        <w:t>preference</w:t>
      </w:r>
      <w:r w:rsidRPr="007326F8">
        <w:rPr>
          <w:rFonts w:ascii="Arial" w:hAnsi="Arial" w:cs="Arial"/>
        </w:rPr>
        <w:t xml:space="preserve"> claim form and </w:t>
      </w:r>
      <w:r w:rsidR="002667FF">
        <w:rPr>
          <w:rFonts w:ascii="Arial" w:hAnsi="Arial" w:cs="Arial"/>
        </w:rPr>
        <w:t xml:space="preserve">who have </w:t>
      </w:r>
      <w:r w:rsidR="00BC61B9">
        <w:rPr>
          <w:rFonts w:ascii="Arial" w:hAnsi="Arial" w:cs="Arial"/>
        </w:rPr>
        <w:t xml:space="preserve">submitted a </w:t>
      </w:r>
      <w:r w:rsidR="00BC61B9" w:rsidRPr="00BC61B9">
        <w:rPr>
          <w:rFonts w:ascii="Arial" w:hAnsi="Arial" w:cs="Arial"/>
        </w:rPr>
        <w:t xml:space="preserve">CIPC BBBEE Certificate </w:t>
      </w:r>
      <w:r w:rsidR="00BC61B9">
        <w:rPr>
          <w:rFonts w:ascii="Arial" w:hAnsi="Arial" w:cs="Arial"/>
        </w:rPr>
        <w:t xml:space="preserve">or </w:t>
      </w:r>
      <w:r w:rsidR="002667FF" w:rsidRPr="009F7FD8">
        <w:rPr>
          <w:rFonts w:ascii="Arial" w:hAnsi="Arial" w:cs="Arial"/>
          <w:lang w:val="en-GB"/>
        </w:rPr>
        <w:t>SANAS accredited BBBEE verification certificates or in case of EME/QSE</w:t>
      </w:r>
      <w:r w:rsidR="005D1FC9">
        <w:rPr>
          <w:rFonts w:ascii="Arial" w:hAnsi="Arial" w:cs="Arial"/>
          <w:lang w:val="en-GB"/>
        </w:rPr>
        <w:t>,</w:t>
      </w:r>
      <w:r w:rsidR="002667FF" w:rsidRPr="009F7FD8">
        <w:rPr>
          <w:rFonts w:ascii="Arial" w:hAnsi="Arial" w:cs="Arial"/>
          <w:lang w:val="en-GB"/>
        </w:rPr>
        <w:t xml:space="preserve"> a sworn affidavit downloaded from </w:t>
      </w:r>
      <w:r w:rsidR="00394842">
        <w:rPr>
          <w:rFonts w:ascii="Arial" w:hAnsi="Arial" w:cs="Arial"/>
          <w:lang w:val="en-GB"/>
        </w:rPr>
        <w:t>DTIC</w:t>
      </w:r>
      <w:r w:rsidR="002667FF" w:rsidRPr="009F7FD8">
        <w:rPr>
          <w:rFonts w:ascii="Arial" w:hAnsi="Arial" w:cs="Arial"/>
          <w:lang w:val="en-GB"/>
        </w:rPr>
        <w:t xml:space="preserve"> website and signed by the commissioner of oaths</w:t>
      </w:r>
      <w:r w:rsidR="002667FF">
        <w:rPr>
          <w:rFonts w:ascii="Arial" w:hAnsi="Arial" w:cs="Arial"/>
          <w:lang w:val="en-GB"/>
        </w:rPr>
        <w:t>,</w:t>
      </w:r>
      <w:r w:rsidR="002667FF" w:rsidRPr="009F7FD8">
        <w:rPr>
          <w:rFonts w:ascii="Arial" w:hAnsi="Arial" w:cs="Arial"/>
          <w:lang w:val="en-GB"/>
        </w:rPr>
        <w:t xml:space="preserve"> will be accepted</w:t>
      </w:r>
      <w:r w:rsidR="002667FF">
        <w:rPr>
          <w:rFonts w:ascii="Arial" w:hAnsi="Arial" w:cs="Arial"/>
          <w:lang w:val="en-GB"/>
        </w:rPr>
        <w:t>.</w:t>
      </w:r>
      <w:bookmarkEnd w:id="42"/>
      <w:bookmarkEnd w:id="43"/>
    </w:p>
    <w:p w14:paraId="746C71C6" w14:textId="77777777" w:rsidR="001654B6" w:rsidRPr="007326F8" w:rsidRDefault="001654B6" w:rsidP="001654B6">
      <w:pPr>
        <w:spacing w:before="120" w:after="240" w:line="240" w:lineRule="auto"/>
        <w:ind w:left="1985" w:hanging="851"/>
        <w:contextualSpacing/>
        <w:rPr>
          <w:rFonts w:ascii="Arial" w:hAnsi="Arial" w:cs="Arial"/>
          <w:b/>
        </w:rPr>
      </w:pPr>
    </w:p>
    <w:p w14:paraId="7F55B60E" w14:textId="77777777" w:rsidR="001654B6" w:rsidRDefault="001654B6" w:rsidP="00091D82">
      <w:pPr>
        <w:spacing w:before="120" w:after="240" w:line="240" w:lineRule="auto"/>
        <w:ind w:left="720" w:hanging="720"/>
        <w:contextualSpacing/>
        <w:jc w:val="both"/>
        <w:rPr>
          <w:rFonts w:ascii="Arial" w:hAnsi="Arial" w:cs="Arial"/>
        </w:rPr>
      </w:pPr>
      <w:r>
        <w:rPr>
          <w:rFonts w:ascii="Arial" w:hAnsi="Arial" w:cs="Arial"/>
        </w:rPr>
        <w:t>6.5</w:t>
      </w:r>
      <w:r w:rsidRPr="007326F8">
        <w:rPr>
          <w:rFonts w:ascii="Arial" w:hAnsi="Arial" w:cs="Arial"/>
        </w:rPr>
        <w:t>.7</w:t>
      </w:r>
      <w:r w:rsidRPr="007326F8">
        <w:rPr>
          <w:rFonts w:ascii="Arial" w:hAnsi="Arial" w:cs="Arial"/>
        </w:rPr>
        <w:tab/>
        <w:t xml:space="preserve">Failure on the part of the Bidder to </w:t>
      </w:r>
      <w:r w:rsidR="001749E2">
        <w:rPr>
          <w:rFonts w:ascii="Arial" w:hAnsi="Arial" w:cs="Arial"/>
        </w:rPr>
        <w:t xml:space="preserve">claim points for Specific Goals will give the bidder a score of zero (0). </w:t>
      </w:r>
    </w:p>
    <w:p w14:paraId="1636447A" w14:textId="77777777" w:rsidR="005928EE" w:rsidRDefault="005928EE" w:rsidP="001654B6">
      <w:pPr>
        <w:spacing w:before="120" w:after="240" w:line="240" w:lineRule="auto"/>
        <w:ind w:left="720" w:hanging="720"/>
        <w:contextualSpacing/>
        <w:rPr>
          <w:rFonts w:ascii="Arial" w:hAnsi="Arial" w:cs="Arial"/>
        </w:rPr>
      </w:pPr>
    </w:p>
    <w:p w14:paraId="3AEDCCDE" w14:textId="77777777" w:rsidR="005928EE" w:rsidRPr="0049058E" w:rsidRDefault="005928EE" w:rsidP="00091D82">
      <w:pPr>
        <w:ind w:left="720" w:hanging="720"/>
        <w:jc w:val="both"/>
        <w:rPr>
          <w:rFonts w:ascii="Arial" w:hAnsi="Arial" w:cs="Arial"/>
          <w:lang w:val="en-GB"/>
        </w:rPr>
      </w:pPr>
      <w:r w:rsidRPr="0049058E">
        <w:rPr>
          <w:rFonts w:ascii="Arial" w:hAnsi="Arial" w:cs="Arial"/>
        </w:rPr>
        <w:t>6.5.8</w:t>
      </w:r>
      <w:r w:rsidRPr="0049058E">
        <w:rPr>
          <w:rFonts w:ascii="Arial" w:hAnsi="Arial" w:cs="Arial"/>
        </w:rPr>
        <w:tab/>
      </w:r>
      <w:r w:rsidRPr="0049058E">
        <w:rPr>
          <w:rFonts w:ascii="Arial" w:hAnsi="Arial" w:cs="Arial"/>
          <w:lang w:val="en-GB"/>
        </w:rPr>
        <w:t>In the case of a Joint Venture, the Joint Venture partners must submit a combined BBB-EE certificate.</w:t>
      </w:r>
    </w:p>
    <w:p w14:paraId="4FD9449A" w14:textId="77777777" w:rsidR="001654B6" w:rsidRPr="007326F8" w:rsidRDefault="001654B6" w:rsidP="00091D82">
      <w:pPr>
        <w:spacing w:before="120" w:after="240" w:line="240" w:lineRule="auto"/>
        <w:ind w:left="720" w:hanging="720"/>
        <w:contextualSpacing/>
        <w:jc w:val="both"/>
        <w:rPr>
          <w:rFonts w:ascii="Arial" w:hAnsi="Arial" w:cs="Arial"/>
        </w:rPr>
      </w:pPr>
      <w:bookmarkStart w:id="44" w:name="_Toc268781574"/>
      <w:bookmarkStart w:id="45" w:name="_Toc268861702"/>
      <w:r>
        <w:rPr>
          <w:rFonts w:ascii="Arial" w:hAnsi="Arial" w:cs="Arial"/>
        </w:rPr>
        <w:t>6.5</w:t>
      </w:r>
      <w:r w:rsidRPr="007326F8">
        <w:rPr>
          <w:rFonts w:ascii="Arial" w:hAnsi="Arial" w:cs="Arial"/>
        </w:rPr>
        <w:t>.</w:t>
      </w:r>
      <w:r w:rsidR="005928EE">
        <w:rPr>
          <w:rFonts w:ascii="Arial" w:hAnsi="Arial" w:cs="Arial"/>
        </w:rPr>
        <w:t>9</w:t>
      </w:r>
      <w:r w:rsidRPr="007326F8">
        <w:rPr>
          <w:rFonts w:ascii="Arial" w:hAnsi="Arial" w:cs="Arial"/>
        </w:rPr>
        <w:tab/>
        <w:t xml:space="preserve">The </w:t>
      </w:r>
      <w:r w:rsidR="006233B6">
        <w:rPr>
          <w:rFonts w:ascii="Arial" w:hAnsi="Arial" w:cs="Arial"/>
        </w:rPr>
        <w:t>Office of the Premier</w:t>
      </w:r>
      <w:r>
        <w:rPr>
          <w:rFonts w:ascii="Arial" w:hAnsi="Arial" w:cs="Arial"/>
        </w:rPr>
        <w:t xml:space="preserve"> </w:t>
      </w:r>
      <w:r w:rsidRPr="007326F8">
        <w:rPr>
          <w:rFonts w:ascii="Arial" w:hAnsi="Arial" w:cs="Arial"/>
        </w:rPr>
        <w:t xml:space="preserve">may, before a bid is adjudicated or at any time, require a Bidder to substantiate claims it has made with regard to </w:t>
      </w:r>
      <w:bookmarkEnd w:id="44"/>
      <w:bookmarkEnd w:id="45"/>
      <w:r w:rsidR="00CB2B2A">
        <w:rPr>
          <w:rFonts w:ascii="Arial" w:hAnsi="Arial" w:cs="Arial"/>
        </w:rPr>
        <w:t>specific goals</w:t>
      </w:r>
      <w:r w:rsidRPr="007326F8">
        <w:rPr>
          <w:rFonts w:ascii="Arial" w:hAnsi="Arial" w:cs="Arial"/>
        </w:rPr>
        <w:t>.</w:t>
      </w:r>
    </w:p>
    <w:p w14:paraId="5D29AD9F" w14:textId="77777777" w:rsidR="001654B6" w:rsidRPr="007326F8" w:rsidRDefault="001654B6" w:rsidP="001654B6">
      <w:pPr>
        <w:spacing w:before="120" w:after="240" w:line="240" w:lineRule="auto"/>
        <w:ind w:left="1985" w:hanging="851"/>
        <w:contextualSpacing/>
        <w:rPr>
          <w:rFonts w:ascii="Arial" w:hAnsi="Arial" w:cs="Arial"/>
          <w:b/>
        </w:rPr>
      </w:pPr>
    </w:p>
    <w:p w14:paraId="22F69943" w14:textId="77777777" w:rsidR="001654B6" w:rsidRPr="007326F8" w:rsidRDefault="001654B6" w:rsidP="00091D82">
      <w:pPr>
        <w:spacing w:before="120" w:after="240" w:line="240" w:lineRule="auto"/>
        <w:ind w:left="720" w:hanging="720"/>
        <w:contextualSpacing/>
        <w:jc w:val="both"/>
        <w:rPr>
          <w:rFonts w:ascii="Arial" w:hAnsi="Arial" w:cs="Arial"/>
        </w:rPr>
      </w:pPr>
      <w:bookmarkStart w:id="46" w:name="_Toc268781575"/>
      <w:bookmarkStart w:id="47" w:name="_Toc268861703"/>
      <w:r>
        <w:rPr>
          <w:rFonts w:ascii="Arial" w:hAnsi="Arial" w:cs="Arial"/>
        </w:rPr>
        <w:t>6.5</w:t>
      </w:r>
      <w:r w:rsidR="001909A4">
        <w:rPr>
          <w:rFonts w:ascii="Arial" w:hAnsi="Arial" w:cs="Arial"/>
        </w:rPr>
        <w:t>.</w:t>
      </w:r>
      <w:r w:rsidR="005928EE">
        <w:rPr>
          <w:rFonts w:ascii="Arial" w:hAnsi="Arial" w:cs="Arial"/>
        </w:rPr>
        <w:t>10</w:t>
      </w:r>
      <w:r w:rsidRPr="007326F8">
        <w:rPr>
          <w:rFonts w:ascii="Arial" w:hAnsi="Arial" w:cs="Arial"/>
        </w:rPr>
        <w:tab/>
        <w:t>The points scored will be rounded off to the nearest 2 decimals.</w:t>
      </w:r>
      <w:bookmarkEnd w:id="46"/>
      <w:bookmarkEnd w:id="47"/>
    </w:p>
    <w:p w14:paraId="6962536A" w14:textId="77777777" w:rsidR="001654B6" w:rsidRPr="007326F8" w:rsidRDefault="001654B6" w:rsidP="001654B6">
      <w:pPr>
        <w:spacing w:before="120" w:after="240" w:line="240" w:lineRule="auto"/>
        <w:ind w:left="1080" w:hanging="1080"/>
        <w:contextualSpacing/>
        <w:rPr>
          <w:rFonts w:ascii="Arial" w:hAnsi="Arial" w:cs="Arial"/>
        </w:rPr>
      </w:pPr>
    </w:p>
    <w:p w14:paraId="7C26EC8F" w14:textId="77777777" w:rsidR="001654B6" w:rsidRPr="007326F8" w:rsidRDefault="001654B6" w:rsidP="00091D82">
      <w:pPr>
        <w:spacing w:before="120" w:after="240" w:line="240" w:lineRule="auto"/>
        <w:ind w:left="720" w:hanging="720"/>
        <w:contextualSpacing/>
        <w:jc w:val="both"/>
        <w:rPr>
          <w:rFonts w:ascii="Arial" w:hAnsi="Arial" w:cs="Arial"/>
        </w:rPr>
      </w:pPr>
      <w:bookmarkStart w:id="48" w:name="_Toc268781576"/>
      <w:bookmarkStart w:id="49" w:name="_Toc268861704"/>
      <w:r>
        <w:rPr>
          <w:rFonts w:ascii="Arial" w:hAnsi="Arial" w:cs="Arial"/>
        </w:rPr>
        <w:t>6.5</w:t>
      </w:r>
      <w:r w:rsidRPr="007326F8">
        <w:rPr>
          <w:rFonts w:ascii="Arial" w:hAnsi="Arial" w:cs="Arial"/>
        </w:rPr>
        <w:t>.1</w:t>
      </w:r>
      <w:r w:rsidR="005928EE">
        <w:rPr>
          <w:rFonts w:ascii="Arial" w:hAnsi="Arial" w:cs="Arial"/>
        </w:rPr>
        <w:t>1</w:t>
      </w:r>
      <w:r w:rsidRPr="007326F8">
        <w:rPr>
          <w:rFonts w:ascii="Arial" w:hAnsi="Arial" w:cs="Arial"/>
        </w:rPr>
        <w:tab/>
        <w:t xml:space="preserve">In the event that two or more bids have scored equal total points, the contract will be awarded to the Bidder scoring the highest number of preference points for </w:t>
      </w:r>
      <w:r w:rsidR="00CB2B2A">
        <w:rPr>
          <w:rFonts w:ascii="Arial" w:hAnsi="Arial" w:cs="Arial"/>
        </w:rPr>
        <w:t>Specific goals</w:t>
      </w:r>
      <w:r w:rsidRPr="007326F8">
        <w:rPr>
          <w:rFonts w:ascii="Arial" w:hAnsi="Arial" w:cs="Arial"/>
        </w:rPr>
        <w:t xml:space="preserve">. </w:t>
      </w:r>
    </w:p>
    <w:p w14:paraId="7C4E2F18" w14:textId="77777777" w:rsidR="001654B6" w:rsidRPr="007326F8" w:rsidRDefault="001654B6" w:rsidP="001654B6">
      <w:pPr>
        <w:spacing w:before="120" w:after="240" w:line="240" w:lineRule="auto"/>
        <w:ind w:left="1985" w:hanging="851"/>
        <w:contextualSpacing/>
        <w:rPr>
          <w:rFonts w:ascii="Arial" w:hAnsi="Arial" w:cs="Arial"/>
          <w:b/>
        </w:rPr>
      </w:pPr>
    </w:p>
    <w:p w14:paraId="5E71A361" w14:textId="77777777" w:rsidR="001654B6" w:rsidRPr="007326F8" w:rsidRDefault="001654B6" w:rsidP="00091D82">
      <w:pPr>
        <w:spacing w:before="120" w:after="240" w:line="240" w:lineRule="auto"/>
        <w:ind w:left="720" w:hanging="720"/>
        <w:contextualSpacing/>
        <w:jc w:val="both"/>
        <w:rPr>
          <w:rFonts w:ascii="Arial" w:hAnsi="Arial" w:cs="Arial"/>
        </w:rPr>
      </w:pPr>
      <w:r>
        <w:rPr>
          <w:rFonts w:ascii="Arial" w:hAnsi="Arial" w:cs="Arial"/>
        </w:rPr>
        <w:t>6</w:t>
      </w:r>
      <w:r w:rsidRPr="007326F8">
        <w:rPr>
          <w:rFonts w:ascii="Arial" w:hAnsi="Arial" w:cs="Arial"/>
        </w:rPr>
        <w:t>.</w:t>
      </w:r>
      <w:r>
        <w:rPr>
          <w:rFonts w:ascii="Arial" w:hAnsi="Arial" w:cs="Arial"/>
        </w:rPr>
        <w:t>5</w:t>
      </w:r>
      <w:r w:rsidRPr="007326F8">
        <w:rPr>
          <w:rFonts w:ascii="Arial" w:hAnsi="Arial" w:cs="Arial"/>
        </w:rPr>
        <w:t>.1</w:t>
      </w:r>
      <w:r w:rsidR="005928EE">
        <w:rPr>
          <w:rFonts w:ascii="Arial" w:hAnsi="Arial" w:cs="Arial"/>
        </w:rPr>
        <w:t>2</w:t>
      </w:r>
      <w:r w:rsidRPr="007326F8">
        <w:rPr>
          <w:rFonts w:ascii="Arial" w:hAnsi="Arial" w:cs="Arial"/>
        </w:rPr>
        <w:tab/>
        <w:t xml:space="preserve">However, when functionality is part of the evaluation process and two or more Bidders have scored equal points including equal preference points for </w:t>
      </w:r>
      <w:r w:rsidR="00CB2B2A">
        <w:rPr>
          <w:rFonts w:ascii="Arial" w:hAnsi="Arial" w:cs="Arial"/>
        </w:rPr>
        <w:t>specific goals,</w:t>
      </w:r>
      <w:r w:rsidRPr="007326F8">
        <w:rPr>
          <w:rFonts w:ascii="Arial" w:hAnsi="Arial" w:cs="Arial"/>
        </w:rPr>
        <w:t xml:space="preserve"> the contract will be awarded to the Bidder scoring the highest for functionality.</w:t>
      </w:r>
    </w:p>
    <w:p w14:paraId="48959D39" w14:textId="77777777" w:rsidR="001654B6" w:rsidRPr="007326F8" w:rsidRDefault="001654B6" w:rsidP="001654B6">
      <w:pPr>
        <w:spacing w:before="120" w:after="240" w:line="240" w:lineRule="auto"/>
        <w:ind w:left="1985" w:hanging="851"/>
        <w:contextualSpacing/>
        <w:rPr>
          <w:rFonts w:ascii="Arial" w:hAnsi="Arial" w:cs="Arial"/>
          <w:b/>
        </w:rPr>
      </w:pPr>
    </w:p>
    <w:p w14:paraId="2EBD7D82" w14:textId="4A1150BA" w:rsidR="001654B6" w:rsidRPr="007326F8" w:rsidRDefault="001654B6" w:rsidP="001654B6">
      <w:pPr>
        <w:spacing w:before="120" w:after="240" w:line="240" w:lineRule="auto"/>
        <w:ind w:left="720" w:hanging="720"/>
        <w:contextualSpacing/>
        <w:rPr>
          <w:rFonts w:ascii="Arial" w:hAnsi="Arial" w:cs="Arial"/>
        </w:rPr>
      </w:pPr>
      <w:r>
        <w:rPr>
          <w:rFonts w:ascii="Arial" w:hAnsi="Arial" w:cs="Arial"/>
        </w:rPr>
        <w:t>6.5</w:t>
      </w:r>
      <w:r w:rsidRPr="007326F8">
        <w:rPr>
          <w:rFonts w:ascii="Arial" w:hAnsi="Arial" w:cs="Arial"/>
        </w:rPr>
        <w:t>.1</w:t>
      </w:r>
      <w:r w:rsidR="005928EE">
        <w:rPr>
          <w:rFonts w:ascii="Arial" w:hAnsi="Arial" w:cs="Arial"/>
        </w:rPr>
        <w:t>3</w:t>
      </w:r>
      <w:r w:rsidRPr="007326F8">
        <w:rPr>
          <w:rFonts w:ascii="Arial" w:hAnsi="Arial" w:cs="Arial"/>
        </w:rPr>
        <w:t xml:space="preserve"> </w:t>
      </w:r>
      <w:r w:rsidRPr="007326F8">
        <w:rPr>
          <w:rFonts w:ascii="Arial" w:hAnsi="Arial" w:cs="Arial"/>
        </w:rPr>
        <w:tab/>
        <w:t xml:space="preserve">Should two or more bids be equal in all </w:t>
      </w:r>
      <w:r w:rsidR="00091D82" w:rsidRPr="007326F8">
        <w:rPr>
          <w:rFonts w:ascii="Arial" w:hAnsi="Arial" w:cs="Arial"/>
        </w:rPr>
        <w:t>respect</w:t>
      </w:r>
      <w:r w:rsidR="00091D82" w:rsidRPr="004A33D7">
        <w:rPr>
          <w:rFonts w:ascii="Arial" w:hAnsi="Arial" w:cs="Arial"/>
        </w:rPr>
        <w:t>s;</w:t>
      </w:r>
      <w:r w:rsidRPr="007326F8">
        <w:rPr>
          <w:rFonts w:ascii="Arial" w:hAnsi="Arial" w:cs="Arial"/>
        </w:rPr>
        <w:t xml:space="preserve"> the award shall be decided by the drawing of lots.</w:t>
      </w:r>
      <w:bookmarkEnd w:id="48"/>
      <w:bookmarkEnd w:id="49"/>
    </w:p>
    <w:p w14:paraId="3684A9FC" w14:textId="77777777" w:rsidR="001654B6" w:rsidRPr="007326F8" w:rsidRDefault="001654B6" w:rsidP="001654B6">
      <w:pPr>
        <w:spacing w:before="120" w:after="240" w:line="240" w:lineRule="auto"/>
        <w:ind w:left="1985" w:hanging="851"/>
        <w:contextualSpacing/>
        <w:rPr>
          <w:rFonts w:ascii="Arial" w:hAnsi="Arial" w:cs="Arial"/>
          <w:b/>
        </w:rPr>
      </w:pPr>
    </w:p>
    <w:p w14:paraId="1A7A0682" w14:textId="39442D81" w:rsidR="001654B6" w:rsidRPr="007326F8" w:rsidRDefault="001654B6" w:rsidP="001654B6">
      <w:pPr>
        <w:spacing w:before="120" w:after="240" w:line="240" w:lineRule="auto"/>
        <w:ind w:left="720" w:hanging="720"/>
        <w:contextualSpacing/>
        <w:rPr>
          <w:rFonts w:ascii="Arial" w:hAnsi="Arial" w:cs="Arial"/>
        </w:rPr>
      </w:pPr>
      <w:bookmarkStart w:id="50" w:name="_Toc268781577"/>
      <w:bookmarkStart w:id="51" w:name="_Toc268861705"/>
      <w:r>
        <w:rPr>
          <w:rFonts w:ascii="Arial" w:hAnsi="Arial" w:cs="Arial"/>
        </w:rPr>
        <w:t>6.5</w:t>
      </w:r>
      <w:r w:rsidRPr="007326F8">
        <w:rPr>
          <w:rFonts w:ascii="Arial" w:hAnsi="Arial" w:cs="Arial"/>
        </w:rPr>
        <w:t>.1</w:t>
      </w:r>
      <w:r w:rsidR="005928EE">
        <w:rPr>
          <w:rFonts w:ascii="Arial" w:hAnsi="Arial" w:cs="Arial"/>
        </w:rPr>
        <w:t>4</w:t>
      </w:r>
      <w:r w:rsidRPr="007326F8">
        <w:rPr>
          <w:rFonts w:ascii="Arial" w:hAnsi="Arial" w:cs="Arial"/>
        </w:rPr>
        <w:tab/>
      </w:r>
      <w:r w:rsidR="00F0686F">
        <w:rPr>
          <w:rFonts w:ascii="Arial" w:hAnsi="Arial" w:cs="Arial"/>
        </w:rPr>
        <w:t>A contract may, based on objective criteria in addition to the criteria contained in Section 2(1)(d) and (e) in terms of Section 2(1)(f) of the Preferential Procurement Policy Framework Act, 2000 (Act No 5 of</w:t>
      </w:r>
      <w:bookmarkEnd w:id="50"/>
      <w:bookmarkEnd w:id="51"/>
      <w:r w:rsidR="00F0686F">
        <w:rPr>
          <w:rFonts w:ascii="Arial" w:hAnsi="Arial" w:cs="Arial"/>
        </w:rPr>
        <w:t xml:space="preserve"> 2000), be awarded to a bid that did not score the highest number of points. </w:t>
      </w:r>
      <w:commentRangeStart w:id="52"/>
      <w:r w:rsidR="00091D82">
        <w:rPr>
          <w:rStyle w:val="CommentReference"/>
        </w:rPr>
        <w:commentReference w:id="53"/>
      </w:r>
      <w:commentRangeEnd w:id="52"/>
      <w:r w:rsidR="004A33D7">
        <w:rPr>
          <w:rStyle w:val="CommentReference"/>
        </w:rPr>
        <w:commentReference w:id="52"/>
      </w:r>
    </w:p>
    <w:p w14:paraId="56587A86" w14:textId="77777777" w:rsidR="001654B6" w:rsidRPr="007326F8" w:rsidRDefault="001654B6" w:rsidP="00F0686F">
      <w:pPr>
        <w:spacing w:before="120" w:after="240" w:line="240" w:lineRule="auto"/>
        <w:contextualSpacing/>
        <w:rPr>
          <w:rFonts w:ascii="Arial" w:hAnsi="Arial" w:cs="Arial"/>
        </w:rPr>
      </w:pPr>
    </w:p>
    <w:p w14:paraId="1B614398" w14:textId="77777777" w:rsidR="001654B6" w:rsidRDefault="001654B6" w:rsidP="001654B6">
      <w:pPr>
        <w:spacing w:before="120" w:after="240" w:line="240" w:lineRule="auto"/>
        <w:ind w:left="720" w:hanging="720"/>
        <w:contextualSpacing/>
        <w:rPr>
          <w:rFonts w:ascii="Arial" w:hAnsi="Arial" w:cs="Arial"/>
        </w:rPr>
      </w:pPr>
      <w:r>
        <w:rPr>
          <w:rFonts w:ascii="Arial" w:hAnsi="Arial" w:cs="Arial"/>
        </w:rPr>
        <w:t>6.5</w:t>
      </w:r>
      <w:r w:rsidRPr="007326F8">
        <w:rPr>
          <w:rFonts w:ascii="Arial" w:hAnsi="Arial" w:cs="Arial"/>
        </w:rPr>
        <w:t>.1</w:t>
      </w:r>
      <w:r w:rsidR="005928EE">
        <w:rPr>
          <w:rFonts w:ascii="Arial" w:hAnsi="Arial" w:cs="Arial"/>
        </w:rPr>
        <w:t>5</w:t>
      </w:r>
      <w:r w:rsidRPr="007326F8">
        <w:rPr>
          <w:rFonts w:ascii="Arial" w:hAnsi="Arial" w:cs="Arial"/>
        </w:rPr>
        <w:tab/>
        <w:t>The bid may be allocated to more than one service provider.</w:t>
      </w:r>
    </w:p>
    <w:p w14:paraId="7D6ADAAF" w14:textId="77777777" w:rsidR="00CB2B2A" w:rsidRDefault="00CB2B2A" w:rsidP="001654B6">
      <w:pPr>
        <w:spacing w:before="120" w:after="240" w:line="240" w:lineRule="auto"/>
        <w:ind w:left="720" w:hanging="720"/>
        <w:contextualSpacing/>
        <w:rPr>
          <w:rFonts w:ascii="Arial" w:hAnsi="Arial" w:cs="Arial"/>
        </w:rPr>
      </w:pPr>
    </w:p>
    <w:p w14:paraId="07545BD2" w14:textId="77777777" w:rsidR="00CB2B2A" w:rsidRDefault="00CB2B2A" w:rsidP="001654B6">
      <w:pPr>
        <w:spacing w:before="120" w:after="240" w:line="240" w:lineRule="auto"/>
        <w:ind w:left="720" w:hanging="720"/>
        <w:contextualSpacing/>
        <w:rPr>
          <w:rFonts w:ascii="Arial" w:hAnsi="Arial" w:cs="Arial"/>
        </w:rPr>
      </w:pPr>
      <w:r>
        <w:rPr>
          <w:rFonts w:ascii="Arial" w:hAnsi="Arial" w:cs="Arial"/>
        </w:rPr>
        <w:t xml:space="preserve">6.5.16 </w:t>
      </w:r>
      <w:r w:rsidRPr="00CB2B2A">
        <w:rPr>
          <w:rFonts w:ascii="Arial" w:hAnsi="Arial" w:cs="Arial"/>
        </w:rPr>
        <w:t>Failure on the part of the bidder to submit proof or documentation required in terms of this bid to claim points for specific goals with the bid, will be interpreted to mean that preference points for specific goals are not claimed</w:t>
      </w:r>
    </w:p>
    <w:p w14:paraId="4A533EA9" w14:textId="77777777" w:rsidR="00CB2B2A" w:rsidRPr="007326F8" w:rsidRDefault="00CB2B2A" w:rsidP="001654B6">
      <w:pPr>
        <w:spacing w:before="120" w:after="240" w:line="240" w:lineRule="auto"/>
        <w:ind w:left="720" w:hanging="720"/>
        <w:contextualSpacing/>
        <w:rPr>
          <w:rFonts w:ascii="Arial" w:hAnsi="Arial" w:cs="Arial"/>
        </w:rPr>
      </w:pPr>
    </w:p>
    <w:p w14:paraId="7697BC26" w14:textId="77777777" w:rsidR="001654B6" w:rsidRPr="007326F8" w:rsidRDefault="001654B6" w:rsidP="001654B6">
      <w:pPr>
        <w:pStyle w:val="Heading1"/>
        <w:spacing w:line="240" w:lineRule="auto"/>
        <w:contextualSpacing/>
        <w:rPr>
          <w:rFonts w:ascii="Arial" w:hAnsi="Arial" w:cs="Arial"/>
          <w:sz w:val="22"/>
          <w:szCs w:val="22"/>
        </w:rPr>
      </w:pPr>
      <w:bookmarkStart w:id="54" w:name="_Toc268861706"/>
      <w:bookmarkStart w:id="55" w:name="_Toc268873765"/>
      <w:bookmarkStart w:id="56" w:name="_Toc462070318"/>
      <w:r>
        <w:rPr>
          <w:rFonts w:ascii="Arial" w:hAnsi="Arial" w:cs="Arial"/>
          <w:sz w:val="22"/>
          <w:szCs w:val="22"/>
        </w:rPr>
        <w:t>7</w:t>
      </w:r>
      <w:r w:rsidRPr="007326F8">
        <w:rPr>
          <w:rFonts w:ascii="Arial" w:hAnsi="Arial" w:cs="Arial"/>
          <w:sz w:val="22"/>
          <w:szCs w:val="22"/>
        </w:rPr>
        <w:t>.</w:t>
      </w:r>
      <w:r w:rsidRPr="007326F8">
        <w:rPr>
          <w:rFonts w:ascii="Arial" w:hAnsi="Arial" w:cs="Arial"/>
          <w:sz w:val="22"/>
          <w:szCs w:val="22"/>
        </w:rPr>
        <w:tab/>
      </w:r>
      <w:bookmarkEnd w:id="54"/>
      <w:bookmarkEnd w:id="55"/>
      <w:bookmarkEnd w:id="56"/>
      <w:r w:rsidRPr="007326F8">
        <w:rPr>
          <w:rFonts w:ascii="Arial" w:hAnsi="Arial" w:cs="Arial"/>
          <w:sz w:val="22"/>
          <w:szCs w:val="22"/>
        </w:rPr>
        <w:t>OVERALL CRITERIA</w:t>
      </w:r>
    </w:p>
    <w:tbl>
      <w:tblPr>
        <w:tblW w:w="9540"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4713"/>
        <w:gridCol w:w="4827"/>
      </w:tblGrid>
      <w:tr w:rsidR="001654B6" w:rsidRPr="007326F8" w14:paraId="3E1AC3C6" w14:textId="77777777" w:rsidTr="00BD0F9E">
        <w:tc>
          <w:tcPr>
            <w:tcW w:w="4713" w:type="dxa"/>
            <w:tcBorders>
              <w:top w:val="single" w:sz="12" w:space="0" w:color="000000"/>
              <w:left w:val="single" w:sz="12" w:space="0" w:color="000000"/>
              <w:bottom w:val="single" w:sz="12" w:space="0" w:color="000000"/>
              <w:right w:val="single" w:sz="6" w:space="0" w:color="000000"/>
            </w:tcBorders>
            <w:shd w:val="clear" w:color="auto" w:fill="EAF1DD"/>
          </w:tcPr>
          <w:p w14:paraId="3619E714" w14:textId="77777777" w:rsidR="001654B6" w:rsidRPr="007326F8" w:rsidRDefault="001654B6" w:rsidP="00D5599A">
            <w:pPr>
              <w:spacing w:line="240" w:lineRule="auto"/>
              <w:contextualSpacing/>
              <w:jc w:val="center"/>
              <w:rPr>
                <w:rFonts w:ascii="Arial" w:hAnsi="Arial" w:cs="Arial"/>
                <w:b/>
              </w:rPr>
            </w:pPr>
            <w:r w:rsidRPr="007326F8">
              <w:rPr>
                <w:rFonts w:ascii="Arial" w:hAnsi="Arial" w:cs="Arial"/>
                <w:b/>
              </w:rPr>
              <w:t>CRITERIA</w:t>
            </w:r>
          </w:p>
        </w:tc>
        <w:tc>
          <w:tcPr>
            <w:tcW w:w="4827" w:type="dxa"/>
            <w:tcBorders>
              <w:top w:val="single" w:sz="12" w:space="0" w:color="000000"/>
              <w:left w:val="single" w:sz="6" w:space="0" w:color="000000"/>
              <w:bottom w:val="single" w:sz="12" w:space="0" w:color="000000"/>
              <w:right w:val="single" w:sz="6" w:space="0" w:color="000000"/>
            </w:tcBorders>
            <w:shd w:val="clear" w:color="auto" w:fill="EAF1DD"/>
          </w:tcPr>
          <w:p w14:paraId="1AC2CC0D" w14:textId="77777777" w:rsidR="001654B6" w:rsidRPr="007326F8" w:rsidRDefault="001654B6" w:rsidP="00D5599A">
            <w:pPr>
              <w:spacing w:line="240" w:lineRule="auto"/>
              <w:contextualSpacing/>
              <w:jc w:val="center"/>
              <w:rPr>
                <w:rFonts w:ascii="Arial" w:hAnsi="Arial" w:cs="Arial"/>
                <w:b/>
              </w:rPr>
            </w:pPr>
            <w:r w:rsidRPr="007326F8">
              <w:rPr>
                <w:rFonts w:ascii="Arial" w:hAnsi="Arial" w:cs="Arial"/>
                <w:b/>
              </w:rPr>
              <w:t>MAXIMUM POINTS</w:t>
            </w:r>
          </w:p>
        </w:tc>
      </w:tr>
      <w:tr w:rsidR="001654B6" w:rsidRPr="007326F8" w14:paraId="2DB672DB" w14:textId="77777777" w:rsidTr="00BD0F9E">
        <w:tc>
          <w:tcPr>
            <w:tcW w:w="4713" w:type="dxa"/>
            <w:tcBorders>
              <w:top w:val="single" w:sz="6" w:space="0" w:color="000000"/>
              <w:left w:val="single" w:sz="12" w:space="0" w:color="000000"/>
              <w:bottom w:val="single" w:sz="6" w:space="0" w:color="000000"/>
              <w:right w:val="single" w:sz="6" w:space="0" w:color="000000"/>
            </w:tcBorders>
          </w:tcPr>
          <w:p w14:paraId="23D54D7C" w14:textId="77777777" w:rsidR="001654B6" w:rsidRPr="007326F8" w:rsidRDefault="001654B6" w:rsidP="00D5599A">
            <w:pPr>
              <w:spacing w:line="240" w:lineRule="auto"/>
              <w:contextualSpacing/>
              <w:jc w:val="both"/>
              <w:rPr>
                <w:rFonts w:ascii="Arial" w:hAnsi="Arial" w:cs="Arial"/>
              </w:rPr>
            </w:pPr>
            <w:r w:rsidRPr="007326F8">
              <w:rPr>
                <w:rFonts w:ascii="Arial" w:hAnsi="Arial" w:cs="Arial"/>
              </w:rPr>
              <w:t>Price</w:t>
            </w:r>
          </w:p>
        </w:tc>
        <w:tc>
          <w:tcPr>
            <w:tcW w:w="4827" w:type="dxa"/>
            <w:tcBorders>
              <w:top w:val="single" w:sz="6" w:space="0" w:color="000000"/>
              <w:left w:val="single" w:sz="6" w:space="0" w:color="000000"/>
              <w:bottom w:val="single" w:sz="6" w:space="0" w:color="000000"/>
              <w:right w:val="single" w:sz="6" w:space="0" w:color="000000"/>
            </w:tcBorders>
          </w:tcPr>
          <w:p w14:paraId="490A5D9F" w14:textId="77777777" w:rsidR="001654B6" w:rsidRPr="007326F8" w:rsidRDefault="001654B6" w:rsidP="00D5599A">
            <w:pPr>
              <w:spacing w:line="240" w:lineRule="auto"/>
              <w:contextualSpacing/>
              <w:jc w:val="center"/>
              <w:rPr>
                <w:rFonts w:ascii="Arial" w:hAnsi="Arial" w:cs="Arial"/>
              </w:rPr>
            </w:pPr>
            <w:r w:rsidRPr="007326F8">
              <w:rPr>
                <w:rFonts w:ascii="Arial" w:hAnsi="Arial" w:cs="Arial"/>
              </w:rPr>
              <w:t>80</w:t>
            </w:r>
          </w:p>
        </w:tc>
      </w:tr>
      <w:tr w:rsidR="001654B6" w:rsidRPr="007326F8" w14:paraId="1B6C3279" w14:textId="77777777" w:rsidTr="00BD0F9E">
        <w:tc>
          <w:tcPr>
            <w:tcW w:w="4713" w:type="dxa"/>
            <w:tcBorders>
              <w:top w:val="single" w:sz="6" w:space="0" w:color="000000"/>
              <w:left w:val="single" w:sz="12" w:space="0" w:color="000000"/>
              <w:bottom w:val="single" w:sz="6" w:space="0" w:color="000000"/>
              <w:right w:val="single" w:sz="6" w:space="0" w:color="000000"/>
            </w:tcBorders>
          </w:tcPr>
          <w:p w14:paraId="4B610A15" w14:textId="77777777" w:rsidR="001654B6" w:rsidRPr="00BD0F9E" w:rsidRDefault="00C2633B" w:rsidP="00D5599A">
            <w:pPr>
              <w:spacing w:line="240" w:lineRule="auto"/>
              <w:contextualSpacing/>
              <w:jc w:val="both"/>
              <w:rPr>
                <w:rFonts w:ascii="Arial" w:hAnsi="Arial" w:cs="Arial"/>
              </w:rPr>
            </w:pPr>
            <w:r>
              <w:rPr>
                <w:rFonts w:ascii="Arial" w:hAnsi="Arial" w:cs="Arial"/>
              </w:rPr>
              <w:t>Specific Goals</w:t>
            </w:r>
          </w:p>
        </w:tc>
        <w:tc>
          <w:tcPr>
            <w:tcW w:w="4827" w:type="dxa"/>
            <w:tcBorders>
              <w:top w:val="single" w:sz="6" w:space="0" w:color="000000"/>
              <w:left w:val="single" w:sz="6" w:space="0" w:color="000000"/>
              <w:bottom w:val="single" w:sz="6" w:space="0" w:color="000000"/>
              <w:right w:val="single" w:sz="6" w:space="0" w:color="000000"/>
            </w:tcBorders>
          </w:tcPr>
          <w:p w14:paraId="64CCAF41" w14:textId="77777777" w:rsidR="001654B6" w:rsidRPr="00BD0F9E" w:rsidRDefault="001654B6" w:rsidP="00D5599A">
            <w:pPr>
              <w:spacing w:line="240" w:lineRule="auto"/>
              <w:contextualSpacing/>
              <w:jc w:val="center"/>
              <w:rPr>
                <w:rFonts w:ascii="Arial" w:hAnsi="Arial" w:cs="Arial"/>
              </w:rPr>
            </w:pPr>
            <w:r w:rsidRPr="00BD0F9E">
              <w:rPr>
                <w:rFonts w:ascii="Arial" w:hAnsi="Arial" w:cs="Arial"/>
              </w:rPr>
              <w:t>20</w:t>
            </w:r>
          </w:p>
        </w:tc>
      </w:tr>
      <w:tr w:rsidR="001654B6" w:rsidRPr="007326F8" w14:paraId="2EF63590" w14:textId="77777777" w:rsidTr="00BD0F9E">
        <w:tc>
          <w:tcPr>
            <w:tcW w:w="4713" w:type="dxa"/>
            <w:tcBorders>
              <w:top w:val="single" w:sz="6" w:space="0" w:color="000000"/>
              <w:left w:val="single" w:sz="12" w:space="0" w:color="000000"/>
              <w:bottom w:val="single" w:sz="12" w:space="0" w:color="000000"/>
              <w:right w:val="single" w:sz="6" w:space="0" w:color="000000"/>
            </w:tcBorders>
          </w:tcPr>
          <w:p w14:paraId="20D907FA" w14:textId="77777777" w:rsidR="001654B6" w:rsidRPr="00BD0F9E" w:rsidRDefault="001654B6" w:rsidP="00D5599A">
            <w:pPr>
              <w:spacing w:line="240" w:lineRule="auto"/>
              <w:contextualSpacing/>
              <w:jc w:val="both"/>
              <w:rPr>
                <w:rFonts w:ascii="Arial" w:hAnsi="Arial" w:cs="Arial"/>
                <w:b/>
              </w:rPr>
            </w:pPr>
            <w:r w:rsidRPr="00BD0F9E">
              <w:rPr>
                <w:rFonts w:ascii="Arial" w:hAnsi="Arial" w:cs="Arial"/>
                <w:b/>
              </w:rPr>
              <w:t>Grand Total</w:t>
            </w:r>
          </w:p>
        </w:tc>
        <w:tc>
          <w:tcPr>
            <w:tcW w:w="4827" w:type="dxa"/>
            <w:tcBorders>
              <w:top w:val="single" w:sz="6" w:space="0" w:color="000000"/>
              <w:left w:val="single" w:sz="6" w:space="0" w:color="000000"/>
              <w:bottom w:val="single" w:sz="12" w:space="0" w:color="000000"/>
              <w:right w:val="single" w:sz="6" w:space="0" w:color="000000"/>
            </w:tcBorders>
          </w:tcPr>
          <w:p w14:paraId="4113C841" w14:textId="77777777" w:rsidR="001654B6" w:rsidRPr="00BD0F9E" w:rsidRDefault="001654B6" w:rsidP="00D5599A">
            <w:pPr>
              <w:spacing w:line="240" w:lineRule="auto"/>
              <w:contextualSpacing/>
              <w:jc w:val="center"/>
              <w:rPr>
                <w:rFonts w:ascii="Arial" w:hAnsi="Arial" w:cs="Arial"/>
                <w:b/>
              </w:rPr>
            </w:pPr>
            <w:r w:rsidRPr="00BD0F9E">
              <w:rPr>
                <w:rFonts w:ascii="Arial" w:hAnsi="Arial" w:cs="Arial"/>
                <w:b/>
              </w:rPr>
              <w:t>100</w:t>
            </w:r>
          </w:p>
        </w:tc>
      </w:tr>
    </w:tbl>
    <w:p w14:paraId="3671A7E2" w14:textId="77777777" w:rsidR="001654B6" w:rsidRDefault="001654B6" w:rsidP="001654B6">
      <w:pPr>
        <w:autoSpaceDE w:val="0"/>
        <w:autoSpaceDN w:val="0"/>
        <w:adjustRightInd w:val="0"/>
        <w:spacing w:after="0" w:line="240" w:lineRule="auto"/>
        <w:contextualSpacing/>
        <w:jc w:val="both"/>
        <w:rPr>
          <w:rFonts w:ascii="Arial" w:hAnsi="Arial" w:cs="Arial"/>
          <w:b/>
        </w:rPr>
      </w:pPr>
    </w:p>
    <w:p w14:paraId="41426962" w14:textId="77777777" w:rsidR="00F678E5" w:rsidRDefault="00F678E5" w:rsidP="001654B6">
      <w:pPr>
        <w:autoSpaceDE w:val="0"/>
        <w:autoSpaceDN w:val="0"/>
        <w:adjustRightInd w:val="0"/>
        <w:spacing w:after="0" w:line="240" w:lineRule="auto"/>
        <w:contextualSpacing/>
        <w:jc w:val="both"/>
        <w:rPr>
          <w:rFonts w:ascii="Arial" w:hAnsi="Arial" w:cs="Arial"/>
          <w:b/>
        </w:rPr>
      </w:pPr>
    </w:p>
    <w:p w14:paraId="2BD1BE1A" w14:textId="77777777" w:rsidR="00F678E5" w:rsidRDefault="00F678E5" w:rsidP="001654B6">
      <w:pPr>
        <w:autoSpaceDE w:val="0"/>
        <w:autoSpaceDN w:val="0"/>
        <w:adjustRightInd w:val="0"/>
        <w:spacing w:after="0" w:line="240" w:lineRule="auto"/>
        <w:contextualSpacing/>
        <w:jc w:val="both"/>
        <w:rPr>
          <w:rFonts w:ascii="Arial" w:hAnsi="Arial" w:cs="Arial"/>
          <w:b/>
        </w:rPr>
      </w:pPr>
    </w:p>
    <w:p w14:paraId="2876BBB2" w14:textId="77777777" w:rsidR="001654B6" w:rsidRPr="007326F8" w:rsidRDefault="001654B6" w:rsidP="001654B6">
      <w:pPr>
        <w:autoSpaceDE w:val="0"/>
        <w:autoSpaceDN w:val="0"/>
        <w:adjustRightInd w:val="0"/>
        <w:spacing w:after="0" w:line="240" w:lineRule="auto"/>
        <w:contextualSpacing/>
        <w:jc w:val="both"/>
        <w:rPr>
          <w:rFonts w:ascii="Arial" w:hAnsi="Arial" w:cs="Arial"/>
          <w:b/>
          <w:bCs/>
        </w:rPr>
      </w:pPr>
      <w:r>
        <w:rPr>
          <w:rFonts w:ascii="Arial" w:hAnsi="Arial" w:cs="Arial"/>
          <w:b/>
        </w:rPr>
        <w:t>8</w:t>
      </w:r>
      <w:r w:rsidRPr="007326F8">
        <w:rPr>
          <w:rFonts w:ascii="Arial" w:hAnsi="Arial" w:cs="Arial"/>
          <w:b/>
        </w:rPr>
        <w:t>.</w:t>
      </w:r>
      <w:r w:rsidRPr="007326F8">
        <w:rPr>
          <w:rFonts w:ascii="Arial" w:hAnsi="Arial" w:cs="Arial"/>
          <w:b/>
        </w:rPr>
        <w:tab/>
      </w:r>
      <w:r w:rsidRPr="007326F8">
        <w:rPr>
          <w:rFonts w:ascii="Arial" w:hAnsi="Arial" w:cs="Arial"/>
          <w:b/>
          <w:bCs/>
        </w:rPr>
        <w:t>ADJUDICATION OF THE BIDS</w:t>
      </w:r>
    </w:p>
    <w:p w14:paraId="6E0B63BE" w14:textId="77777777" w:rsidR="001654B6" w:rsidRPr="007326F8" w:rsidRDefault="001654B6" w:rsidP="001654B6">
      <w:pPr>
        <w:spacing w:line="240" w:lineRule="auto"/>
        <w:ind w:left="720"/>
        <w:contextualSpacing/>
        <w:jc w:val="both"/>
        <w:rPr>
          <w:rFonts w:ascii="Arial" w:hAnsi="Arial" w:cs="Arial"/>
        </w:rPr>
      </w:pPr>
    </w:p>
    <w:p w14:paraId="45FE662F" w14:textId="018D282E" w:rsidR="001654B6" w:rsidRDefault="001654B6" w:rsidP="001654B6">
      <w:pPr>
        <w:spacing w:line="240" w:lineRule="auto"/>
        <w:ind w:left="720"/>
        <w:contextualSpacing/>
        <w:jc w:val="both"/>
        <w:rPr>
          <w:rFonts w:ascii="Arial" w:hAnsi="Arial" w:cs="Arial"/>
        </w:rPr>
      </w:pPr>
      <w:r w:rsidRPr="007326F8">
        <w:rPr>
          <w:rFonts w:ascii="Arial" w:hAnsi="Arial" w:cs="Arial"/>
        </w:rPr>
        <w:t>The adjudication of bids will be conducte</w:t>
      </w:r>
      <w:r>
        <w:rPr>
          <w:rFonts w:ascii="Arial" w:hAnsi="Arial" w:cs="Arial"/>
        </w:rPr>
        <w:t xml:space="preserve">d in accordance with </w:t>
      </w:r>
      <w:r w:rsidR="004A33D7" w:rsidRPr="004A33D7">
        <w:rPr>
          <w:rFonts w:ascii="Arial" w:hAnsi="Arial" w:cs="Arial"/>
        </w:rPr>
        <w:t xml:space="preserve">Preferential Procurement Policy Framework Act 5 of 2000 </w:t>
      </w:r>
      <w:r w:rsidR="004A33D7">
        <w:rPr>
          <w:rFonts w:ascii="Arial" w:hAnsi="Arial" w:cs="Arial"/>
        </w:rPr>
        <w:t>(</w:t>
      </w:r>
      <w:r>
        <w:rPr>
          <w:rFonts w:ascii="Arial" w:hAnsi="Arial" w:cs="Arial"/>
        </w:rPr>
        <w:t>PPPFA</w:t>
      </w:r>
      <w:r w:rsidR="004A33D7">
        <w:rPr>
          <w:rFonts w:ascii="Arial" w:hAnsi="Arial" w:cs="Arial"/>
        </w:rPr>
        <w:t>) an</w:t>
      </w:r>
      <w:r w:rsidRPr="007326F8">
        <w:rPr>
          <w:rFonts w:ascii="Arial" w:hAnsi="Arial" w:cs="Arial"/>
        </w:rPr>
        <w:t xml:space="preserve">d on price and functionality. The Bid Adjudication Committee will consider the recommendations of the Bid Evaluation Committee and make a recommendation to the </w:t>
      </w:r>
      <w:r>
        <w:rPr>
          <w:rFonts w:ascii="Arial" w:hAnsi="Arial" w:cs="Arial"/>
        </w:rPr>
        <w:t xml:space="preserve">Director General: </w:t>
      </w:r>
      <w:r w:rsidR="006233B6">
        <w:rPr>
          <w:rFonts w:ascii="Arial" w:hAnsi="Arial" w:cs="Arial"/>
        </w:rPr>
        <w:t>Office of the Premier</w:t>
      </w:r>
      <w:r w:rsidRPr="007326F8">
        <w:rPr>
          <w:rFonts w:ascii="Arial" w:hAnsi="Arial" w:cs="Arial"/>
        </w:rPr>
        <w:t xml:space="preserve">. </w:t>
      </w:r>
    </w:p>
    <w:p w14:paraId="047547B9" w14:textId="77777777" w:rsidR="007C105F" w:rsidRPr="007326F8" w:rsidRDefault="007C105F" w:rsidP="001654B6">
      <w:pPr>
        <w:spacing w:line="240" w:lineRule="auto"/>
        <w:ind w:left="720"/>
        <w:contextualSpacing/>
        <w:jc w:val="both"/>
        <w:rPr>
          <w:rFonts w:ascii="Arial" w:hAnsi="Arial" w:cs="Arial"/>
        </w:rPr>
      </w:pPr>
    </w:p>
    <w:p w14:paraId="4BA30425" w14:textId="77777777" w:rsidR="001654B6" w:rsidRPr="007326F8" w:rsidRDefault="001654B6" w:rsidP="001654B6">
      <w:pPr>
        <w:autoSpaceDE w:val="0"/>
        <w:autoSpaceDN w:val="0"/>
        <w:adjustRightInd w:val="0"/>
        <w:spacing w:after="0" w:line="240" w:lineRule="auto"/>
        <w:contextualSpacing/>
        <w:jc w:val="both"/>
        <w:rPr>
          <w:rFonts w:ascii="Arial" w:hAnsi="Arial" w:cs="Arial"/>
          <w:bCs/>
        </w:rPr>
      </w:pPr>
    </w:p>
    <w:p w14:paraId="47E2EEEF" w14:textId="1F4B0B6F" w:rsidR="001654B6" w:rsidRPr="007326F8" w:rsidRDefault="001654B6" w:rsidP="001654B6">
      <w:pPr>
        <w:autoSpaceDE w:val="0"/>
        <w:autoSpaceDN w:val="0"/>
        <w:adjustRightInd w:val="0"/>
        <w:spacing w:after="0" w:line="240" w:lineRule="auto"/>
        <w:contextualSpacing/>
        <w:jc w:val="both"/>
        <w:rPr>
          <w:rFonts w:ascii="Arial" w:hAnsi="Arial" w:cs="Arial"/>
          <w:b/>
          <w:bCs/>
        </w:rPr>
      </w:pPr>
      <w:r>
        <w:rPr>
          <w:rFonts w:ascii="Arial" w:hAnsi="Arial" w:cs="Arial"/>
          <w:b/>
          <w:bCs/>
        </w:rPr>
        <w:t>9</w:t>
      </w:r>
      <w:r w:rsidRPr="007326F8">
        <w:rPr>
          <w:rFonts w:ascii="Arial" w:hAnsi="Arial" w:cs="Arial"/>
          <w:b/>
          <w:bCs/>
        </w:rPr>
        <w:t>.</w:t>
      </w:r>
      <w:r w:rsidRPr="007326F8">
        <w:rPr>
          <w:rFonts w:ascii="Arial" w:hAnsi="Arial" w:cs="Arial"/>
          <w:b/>
          <w:bCs/>
        </w:rPr>
        <w:tab/>
        <w:t>AWARD OF CONTRACT</w:t>
      </w:r>
    </w:p>
    <w:p w14:paraId="67F52B73" w14:textId="77777777" w:rsidR="001654B6" w:rsidRPr="007326F8" w:rsidRDefault="001654B6" w:rsidP="001654B6">
      <w:pPr>
        <w:autoSpaceDE w:val="0"/>
        <w:autoSpaceDN w:val="0"/>
        <w:adjustRightInd w:val="0"/>
        <w:spacing w:after="0" w:line="240" w:lineRule="auto"/>
        <w:contextualSpacing/>
        <w:jc w:val="both"/>
        <w:rPr>
          <w:rFonts w:ascii="Arial" w:hAnsi="Arial" w:cs="Arial"/>
        </w:rPr>
      </w:pPr>
    </w:p>
    <w:p w14:paraId="4390D8CF" w14:textId="77CC5AE4" w:rsidR="001654B6" w:rsidRPr="007326F8" w:rsidRDefault="001654B6" w:rsidP="001654B6">
      <w:pPr>
        <w:autoSpaceDE w:val="0"/>
        <w:autoSpaceDN w:val="0"/>
        <w:adjustRightInd w:val="0"/>
        <w:spacing w:after="0" w:line="240" w:lineRule="auto"/>
        <w:ind w:left="720" w:hanging="720"/>
        <w:contextualSpacing/>
        <w:jc w:val="both"/>
        <w:rPr>
          <w:rFonts w:ascii="Arial" w:hAnsi="Arial" w:cs="Arial"/>
        </w:rPr>
      </w:pPr>
      <w:r>
        <w:rPr>
          <w:rFonts w:ascii="Arial" w:hAnsi="Arial" w:cs="Arial"/>
        </w:rPr>
        <w:t>9</w:t>
      </w:r>
      <w:r w:rsidRPr="007326F8">
        <w:rPr>
          <w:rFonts w:ascii="Arial" w:hAnsi="Arial" w:cs="Arial"/>
        </w:rPr>
        <w:t>.1</w:t>
      </w:r>
      <w:r w:rsidRPr="007326F8">
        <w:rPr>
          <w:rFonts w:ascii="Arial" w:hAnsi="Arial" w:cs="Arial"/>
        </w:rPr>
        <w:tab/>
        <w:t xml:space="preserve">The outcome of the bid will be </w:t>
      </w:r>
      <w:r w:rsidRPr="004A33D7">
        <w:rPr>
          <w:rFonts w:ascii="Arial" w:hAnsi="Arial" w:cs="Arial"/>
        </w:rPr>
        <w:t xml:space="preserve">published </w:t>
      </w:r>
      <w:r w:rsidR="005873E1" w:rsidRPr="004A33D7">
        <w:rPr>
          <w:rFonts w:ascii="Arial" w:hAnsi="Arial" w:cs="Arial"/>
        </w:rPr>
        <w:t xml:space="preserve">via </w:t>
      </w:r>
      <w:r w:rsidRPr="004A33D7">
        <w:rPr>
          <w:rFonts w:ascii="Arial" w:hAnsi="Arial" w:cs="Arial"/>
        </w:rPr>
        <w:t>the media</w:t>
      </w:r>
      <w:r w:rsidR="005873E1" w:rsidRPr="004A33D7">
        <w:rPr>
          <w:rFonts w:ascii="Arial" w:hAnsi="Arial" w:cs="Arial"/>
        </w:rPr>
        <w:t xml:space="preserve"> platform on </w:t>
      </w:r>
      <w:r w:rsidRPr="004A33D7">
        <w:rPr>
          <w:rFonts w:ascii="Arial" w:hAnsi="Arial" w:cs="Arial"/>
        </w:rPr>
        <w:t>whic</w:t>
      </w:r>
      <w:r>
        <w:rPr>
          <w:rFonts w:ascii="Arial" w:hAnsi="Arial" w:cs="Arial"/>
        </w:rPr>
        <w:t xml:space="preserve">h the tender was advertised. </w:t>
      </w:r>
    </w:p>
    <w:p w14:paraId="26DA449C" w14:textId="77777777" w:rsidR="001654B6" w:rsidRPr="007326F8" w:rsidRDefault="001654B6" w:rsidP="001654B6">
      <w:pPr>
        <w:autoSpaceDE w:val="0"/>
        <w:autoSpaceDN w:val="0"/>
        <w:adjustRightInd w:val="0"/>
        <w:spacing w:after="0" w:line="240" w:lineRule="auto"/>
        <w:jc w:val="both"/>
        <w:rPr>
          <w:rFonts w:ascii="Arial" w:hAnsi="Arial" w:cs="Arial"/>
        </w:rPr>
      </w:pPr>
    </w:p>
    <w:p w14:paraId="1E86CC1F" w14:textId="77777777" w:rsidR="001654B6" w:rsidRPr="007326F8" w:rsidRDefault="001654B6" w:rsidP="001654B6">
      <w:pPr>
        <w:pStyle w:val="Heading1"/>
        <w:spacing w:line="240" w:lineRule="auto"/>
        <w:contextualSpacing/>
        <w:rPr>
          <w:rFonts w:ascii="Arial" w:hAnsi="Arial" w:cs="Arial"/>
          <w:sz w:val="22"/>
          <w:szCs w:val="22"/>
        </w:rPr>
      </w:pPr>
      <w:bookmarkStart w:id="57" w:name="_Toc268861713"/>
      <w:bookmarkStart w:id="58" w:name="_Toc268873769"/>
      <w:r>
        <w:rPr>
          <w:rFonts w:ascii="Arial" w:hAnsi="Arial" w:cs="Arial"/>
          <w:sz w:val="22"/>
          <w:szCs w:val="22"/>
        </w:rPr>
        <w:t>10</w:t>
      </w:r>
      <w:r w:rsidRPr="007326F8">
        <w:rPr>
          <w:rFonts w:ascii="Arial" w:hAnsi="Arial" w:cs="Arial"/>
          <w:sz w:val="22"/>
          <w:szCs w:val="22"/>
        </w:rPr>
        <w:t>.</w:t>
      </w:r>
      <w:r w:rsidRPr="007326F8">
        <w:rPr>
          <w:rFonts w:ascii="Arial" w:hAnsi="Arial" w:cs="Arial"/>
          <w:sz w:val="22"/>
          <w:szCs w:val="22"/>
        </w:rPr>
        <w:tab/>
        <w:t>LATE BIDS</w:t>
      </w:r>
    </w:p>
    <w:p w14:paraId="345184A0" w14:textId="77777777" w:rsidR="001654B6" w:rsidRPr="007326F8" w:rsidRDefault="001654B6" w:rsidP="001654B6">
      <w:pPr>
        <w:pStyle w:val="BodyTextIndent"/>
        <w:widowControl w:val="0"/>
        <w:spacing w:line="240" w:lineRule="auto"/>
        <w:ind w:left="720" w:right="8" w:hanging="720"/>
        <w:contextualSpacing/>
        <w:jc w:val="both"/>
        <w:rPr>
          <w:rFonts w:ascii="Arial" w:hAnsi="Arial" w:cs="Arial"/>
        </w:rPr>
      </w:pPr>
    </w:p>
    <w:p w14:paraId="3659ACEA" w14:textId="472697FD" w:rsidR="001654B6" w:rsidRPr="007326F8" w:rsidRDefault="001654B6" w:rsidP="001654B6">
      <w:pPr>
        <w:pStyle w:val="BodyTextIndent"/>
        <w:widowControl w:val="0"/>
        <w:spacing w:line="240" w:lineRule="auto"/>
        <w:ind w:left="720" w:right="8" w:hanging="720"/>
        <w:contextualSpacing/>
        <w:jc w:val="both"/>
        <w:rPr>
          <w:rFonts w:ascii="Arial" w:hAnsi="Arial" w:cs="Arial"/>
        </w:rPr>
      </w:pPr>
      <w:r>
        <w:rPr>
          <w:rFonts w:ascii="Arial" w:hAnsi="Arial" w:cs="Arial"/>
        </w:rPr>
        <w:t>10</w:t>
      </w:r>
      <w:r w:rsidRPr="007326F8">
        <w:rPr>
          <w:rFonts w:ascii="Arial" w:hAnsi="Arial" w:cs="Arial"/>
        </w:rPr>
        <w:t>.1</w:t>
      </w:r>
      <w:r w:rsidRPr="007326F8">
        <w:rPr>
          <w:rFonts w:ascii="Arial" w:hAnsi="Arial" w:cs="Arial"/>
        </w:rPr>
        <w:tab/>
        <w:t>Bids received after the closing date and time, at the address indicated in the bid documents, will no</w:t>
      </w:r>
      <w:r w:rsidR="005873E1">
        <w:rPr>
          <w:rFonts w:ascii="Arial" w:hAnsi="Arial" w:cs="Arial"/>
        </w:rPr>
        <w:t>t be accepted for consideration.</w:t>
      </w:r>
    </w:p>
    <w:p w14:paraId="294B6F17" w14:textId="77777777" w:rsidR="001654B6" w:rsidRPr="007326F8" w:rsidRDefault="001654B6" w:rsidP="001654B6">
      <w:pPr>
        <w:pStyle w:val="BodyTextIndent"/>
        <w:widowControl w:val="0"/>
        <w:spacing w:line="240" w:lineRule="auto"/>
        <w:ind w:left="720" w:right="8" w:hanging="720"/>
        <w:contextualSpacing/>
        <w:jc w:val="both"/>
        <w:rPr>
          <w:rFonts w:ascii="Arial" w:hAnsi="Arial" w:cs="Arial"/>
        </w:rPr>
      </w:pPr>
    </w:p>
    <w:p w14:paraId="4DF19647" w14:textId="66D61580" w:rsidR="001654B6" w:rsidRDefault="001654B6" w:rsidP="001654B6">
      <w:pPr>
        <w:pStyle w:val="Heading1"/>
        <w:spacing w:line="240" w:lineRule="auto"/>
        <w:contextualSpacing/>
        <w:rPr>
          <w:rFonts w:ascii="Arial" w:hAnsi="Arial" w:cs="Arial"/>
          <w:sz w:val="22"/>
          <w:szCs w:val="22"/>
        </w:rPr>
      </w:pPr>
      <w:bookmarkStart w:id="59" w:name="_Toc462070303"/>
      <w:r>
        <w:rPr>
          <w:rFonts w:ascii="Arial" w:hAnsi="Arial" w:cs="Arial"/>
          <w:sz w:val="22"/>
          <w:szCs w:val="22"/>
        </w:rPr>
        <w:t>11</w:t>
      </w:r>
      <w:r w:rsidRPr="007326F8">
        <w:rPr>
          <w:rFonts w:ascii="Arial" w:hAnsi="Arial" w:cs="Arial"/>
          <w:sz w:val="22"/>
          <w:szCs w:val="22"/>
        </w:rPr>
        <w:t>.</w:t>
      </w:r>
      <w:r w:rsidRPr="007326F8">
        <w:rPr>
          <w:rFonts w:ascii="Arial" w:hAnsi="Arial" w:cs="Arial"/>
          <w:sz w:val="22"/>
          <w:szCs w:val="22"/>
        </w:rPr>
        <w:tab/>
        <w:t>COUNTER CONDITIONS</w:t>
      </w:r>
      <w:bookmarkEnd w:id="57"/>
      <w:bookmarkEnd w:id="58"/>
      <w:bookmarkEnd w:id="59"/>
    </w:p>
    <w:p w14:paraId="3E03C0DE" w14:textId="77777777" w:rsidR="005873E1" w:rsidRPr="005873E1" w:rsidRDefault="005873E1" w:rsidP="005873E1">
      <w:pPr>
        <w:rPr>
          <w:lang w:val="en-GB"/>
        </w:rPr>
      </w:pPr>
    </w:p>
    <w:p w14:paraId="481F023A" w14:textId="2827F306" w:rsidR="001654B6" w:rsidRPr="007326F8" w:rsidRDefault="001654B6" w:rsidP="001654B6">
      <w:pPr>
        <w:pStyle w:val="BodyTextIndent"/>
        <w:widowControl w:val="0"/>
        <w:spacing w:line="240" w:lineRule="auto"/>
        <w:ind w:left="720" w:right="6" w:hanging="720"/>
        <w:contextualSpacing/>
        <w:jc w:val="both"/>
        <w:rPr>
          <w:rFonts w:ascii="Arial" w:hAnsi="Arial" w:cs="Arial"/>
        </w:rPr>
      </w:pPr>
      <w:r>
        <w:rPr>
          <w:rFonts w:ascii="Arial" w:hAnsi="Arial" w:cs="Arial"/>
        </w:rPr>
        <w:t>11</w:t>
      </w:r>
      <w:r w:rsidRPr="007326F8">
        <w:rPr>
          <w:rFonts w:ascii="Arial" w:hAnsi="Arial" w:cs="Arial"/>
        </w:rPr>
        <w:t>.1</w:t>
      </w:r>
      <w:r w:rsidRPr="007326F8">
        <w:rPr>
          <w:rFonts w:ascii="Arial" w:hAnsi="Arial" w:cs="Arial"/>
        </w:rPr>
        <w:tab/>
        <w:t xml:space="preserve">Bidders’ attention is drawn to the fact that </w:t>
      </w:r>
      <w:r w:rsidRPr="004A33D7">
        <w:rPr>
          <w:rFonts w:ascii="Arial" w:hAnsi="Arial" w:cs="Arial"/>
        </w:rPr>
        <w:t xml:space="preserve">amendments to any of the </w:t>
      </w:r>
      <w:r w:rsidR="005873E1" w:rsidRPr="004A33D7">
        <w:rPr>
          <w:rFonts w:ascii="Arial" w:hAnsi="Arial" w:cs="Arial"/>
        </w:rPr>
        <w:t>b</w:t>
      </w:r>
      <w:r w:rsidRPr="004A33D7">
        <w:rPr>
          <w:rFonts w:ascii="Arial" w:hAnsi="Arial" w:cs="Arial"/>
        </w:rPr>
        <w:t>id</w:t>
      </w:r>
      <w:r w:rsidRPr="004A33D7">
        <w:rPr>
          <w:rFonts w:ascii="Arial" w:hAnsi="Arial" w:cs="Arial"/>
          <w:color w:val="70AD47"/>
        </w:rPr>
        <w:t xml:space="preserve"> </w:t>
      </w:r>
      <w:r w:rsidR="005873E1" w:rsidRPr="004A33D7">
        <w:rPr>
          <w:rFonts w:ascii="Arial" w:hAnsi="Arial" w:cs="Arial"/>
        </w:rPr>
        <w:t>c</w:t>
      </w:r>
      <w:r w:rsidRPr="004A33D7">
        <w:rPr>
          <w:rFonts w:ascii="Arial" w:hAnsi="Arial" w:cs="Arial"/>
        </w:rPr>
        <w:t>onditions or setting of counter conditions by Bidders</w:t>
      </w:r>
      <w:r w:rsidR="005873E1" w:rsidRPr="004A33D7">
        <w:rPr>
          <w:rFonts w:ascii="Arial" w:hAnsi="Arial" w:cs="Arial"/>
        </w:rPr>
        <w:t>,</w:t>
      </w:r>
      <w:r w:rsidRPr="004A33D7">
        <w:rPr>
          <w:rFonts w:ascii="Arial" w:hAnsi="Arial" w:cs="Arial"/>
        </w:rPr>
        <w:t xml:space="preserve"> will result insuch bids</w:t>
      </w:r>
      <w:r w:rsidR="005873E1" w:rsidRPr="004A33D7">
        <w:rPr>
          <w:rFonts w:ascii="Arial" w:hAnsi="Arial" w:cs="Arial"/>
        </w:rPr>
        <w:t>, being rendered invalid</w:t>
      </w:r>
      <w:r w:rsidRPr="004A33D7">
        <w:rPr>
          <w:rFonts w:ascii="Arial" w:hAnsi="Arial" w:cs="Arial"/>
        </w:rPr>
        <w:t>.</w:t>
      </w:r>
    </w:p>
    <w:p w14:paraId="26011F73" w14:textId="77777777" w:rsidR="001654B6" w:rsidRPr="007326F8" w:rsidRDefault="001654B6" w:rsidP="001654B6">
      <w:pPr>
        <w:pStyle w:val="Heading1"/>
        <w:spacing w:line="240" w:lineRule="auto"/>
        <w:contextualSpacing/>
        <w:rPr>
          <w:rFonts w:ascii="Arial" w:hAnsi="Arial" w:cs="Arial"/>
          <w:sz w:val="22"/>
          <w:szCs w:val="22"/>
        </w:rPr>
      </w:pPr>
      <w:bookmarkStart w:id="60" w:name="_Toc268861714"/>
      <w:bookmarkStart w:id="61" w:name="_Toc268873770"/>
      <w:bookmarkStart w:id="62" w:name="_Toc462070304"/>
      <w:r>
        <w:rPr>
          <w:rFonts w:ascii="Arial" w:hAnsi="Arial" w:cs="Arial"/>
          <w:sz w:val="22"/>
          <w:szCs w:val="22"/>
        </w:rPr>
        <w:t>12</w:t>
      </w:r>
      <w:r w:rsidRPr="007326F8">
        <w:rPr>
          <w:rFonts w:ascii="Arial" w:hAnsi="Arial" w:cs="Arial"/>
          <w:sz w:val="22"/>
          <w:szCs w:val="22"/>
        </w:rPr>
        <w:tab/>
        <w:t>FRONTING</w:t>
      </w:r>
      <w:bookmarkEnd w:id="60"/>
      <w:bookmarkEnd w:id="61"/>
      <w:bookmarkEnd w:id="62"/>
    </w:p>
    <w:p w14:paraId="1420479C" w14:textId="55B6D6E2" w:rsidR="001654B6" w:rsidRPr="004A33D7" w:rsidRDefault="001654B6" w:rsidP="001654B6">
      <w:pPr>
        <w:spacing w:before="240" w:after="120" w:line="240" w:lineRule="auto"/>
        <w:ind w:left="720" w:hanging="720"/>
        <w:contextualSpacing/>
        <w:jc w:val="both"/>
        <w:rPr>
          <w:rFonts w:ascii="Arial" w:hAnsi="Arial" w:cs="Arial"/>
        </w:rPr>
      </w:pPr>
      <w:bookmarkStart w:id="63" w:name="_Toc268781587"/>
      <w:bookmarkStart w:id="64" w:name="_Toc268861715"/>
      <w:r w:rsidRPr="007326F8">
        <w:rPr>
          <w:rFonts w:ascii="Arial" w:hAnsi="Arial" w:cs="Arial"/>
        </w:rPr>
        <w:t>1</w:t>
      </w:r>
      <w:r>
        <w:rPr>
          <w:rFonts w:ascii="Arial" w:hAnsi="Arial" w:cs="Arial"/>
        </w:rPr>
        <w:t>2</w:t>
      </w:r>
      <w:r w:rsidRPr="007326F8">
        <w:rPr>
          <w:rFonts w:ascii="Arial" w:hAnsi="Arial" w:cs="Arial"/>
        </w:rPr>
        <w:t>.1</w:t>
      </w:r>
      <w:r w:rsidRPr="007326F8">
        <w:rPr>
          <w:rFonts w:ascii="Arial" w:hAnsi="Arial" w:cs="Arial"/>
        </w:rPr>
        <w:tab/>
        <w:t xml:space="preserve">Government supports the </w:t>
      </w:r>
      <w:r w:rsidRPr="004A33D7">
        <w:rPr>
          <w:rFonts w:ascii="Arial" w:hAnsi="Arial" w:cs="Arial"/>
        </w:rPr>
        <w:t xml:space="preserve">spirit of </w:t>
      </w:r>
      <w:r w:rsidR="005873E1" w:rsidRPr="004A33D7">
        <w:rPr>
          <w:rFonts w:ascii="Arial" w:hAnsi="Arial" w:cs="Arial"/>
        </w:rPr>
        <w:t>Broad-</w:t>
      </w:r>
      <w:r w:rsidRPr="004A33D7">
        <w:rPr>
          <w:rFonts w:ascii="Arial" w:hAnsi="Arial" w:cs="Arial"/>
        </w:rPr>
        <w:t xml:space="preserve">based </w:t>
      </w:r>
      <w:r w:rsidR="005873E1" w:rsidRPr="004A33D7">
        <w:rPr>
          <w:rFonts w:ascii="Arial" w:hAnsi="Arial" w:cs="Arial"/>
        </w:rPr>
        <w:t>B</w:t>
      </w:r>
      <w:r w:rsidRPr="004A33D7">
        <w:rPr>
          <w:rFonts w:ascii="Arial" w:hAnsi="Arial" w:cs="Arial"/>
        </w:rPr>
        <w:t xml:space="preserve">lack </w:t>
      </w:r>
      <w:r w:rsidR="005873E1" w:rsidRPr="004A33D7">
        <w:rPr>
          <w:rFonts w:ascii="Arial" w:hAnsi="Arial" w:cs="Arial"/>
        </w:rPr>
        <w:t>E</w:t>
      </w:r>
      <w:r w:rsidRPr="004A33D7">
        <w:rPr>
          <w:rFonts w:ascii="Arial" w:hAnsi="Arial" w:cs="Arial"/>
        </w:rPr>
        <w:t xml:space="preserve">conomic </w:t>
      </w:r>
      <w:r w:rsidR="005873E1" w:rsidRPr="004A33D7">
        <w:rPr>
          <w:rFonts w:ascii="Arial" w:hAnsi="Arial" w:cs="Arial"/>
        </w:rPr>
        <w:t>E</w:t>
      </w:r>
      <w:r w:rsidRPr="004A33D7">
        <w:rPr>
          <w:rFonts w:ascii="Arial" w:hAnsi="Arial" w:cs="Arial"/>
        </w:rPr>
        <w:t>mpowerment and recognizes that real empowerment can only be achieved through individuals and businesses conducting themselves in accordance with the Constitution and in a</w:t>
      </w:r>
      <w:r w:rsidR="00065842" w:rsidRPr="004A33D7">
        <w:rPr>
          <w:rFonts w:ascii="Arial" w:hAnsi="Arial" w:cs="Arial"/>
        </w:rPr>
        <w:t>n</w:t>
      </w:r>
      <w:r w:rsidRPr="004A33D7">
        <w:rPr>
          <w:rFonts w:ascii="Arial" w:hAnsi="Arial" w:cs="Arial"/>
        </w:rPr>
        <w:t xml:space="preserve"> honest, fair, equitable, transparent and legally compliant manner. Against this background the Government condemn</w:t>
      </w:r>
      <w:r w:rsidR="005873E1" w:rsidRPr="004A33D7">
        <w:rPr>
          <w:rFonts w:ascii="Arial" w:hAnsi="Arial" w:cs="Arial"/>
        </w:rPr>
        <w:t>s</w:t>
      </w:r>
      <w:r w:rsidRPr="004A33D7">
        <w:rPr>
          <w:rFonts w:ascii="Arial" w:hAnsi="Arial" w:cs="Arial"/>
        </w:rPr>
        <w:t xml:space="preserve"> any form of fronting.</w:t>
      </w:r>
      <w:bookmarkEnd w:id="63"/>
      <w:bookmarkEnd w:id="64"/>
    </w:p>
    <w:p w14:paraId="3567F46E" w14:textId="77777777" w:rsidR="001654B6" w:rsidRPr="004A33D7" w:rsidRDefault="001654B6" w:rsidP="001654B6">
      <w:pPr>
        <w:spacing w:before="240" w:after="120" w:line="240" w:lineRule="auto"/>
        <w:ind w:left="1440" w:hanging="720"/>
        <w:contextualSpacing/>
        <w:jc w:val="both"/>
        <w:rPr>
          <w:rFonts w:ascii="Arial" w:hAnsi="Arial" w:cs="Arial"/>
        </w:rPr>
      </w:pPr>
    </w:p>
    <w:p w14:paraId="7018E1BF" w14:textId="1236ABB3" w:rsidR="001654B6" w:rsidRDefault="001654B6" w:rsidP="001654B6">
      <w:pPr>
        <w:spacing w:before="240" w:after="120" w:line="240" w:lineRule="auto"/>
        <w:ind w:left="720" w:hanging="720"/>
        <w:contextualSpacing/>
        <w:jc w:val="both"/>
        <w:rPr>
          <w:rFonts w:ascii="Arial" w:hAnsi="Arial" w:cs="Arial"/>
        </w:rPr>
      </w:pPr>
      <w:bookmarkStart w:id="65" w:name="_Toc268781588"/>
      <w:bookmarkStart w:id="66" w:name="_Toc268861716"/>
      <w:r w:rsidRPr="004A33D7">
        <w:rPr>
          <w:rFonts w:ascii="Arial" w:hAnsi="Arial" w:cs="Arial"/>
        </w:rPr>
        <w:t>12.2</w:t>
      </w:r>
      <w:r w:rsidRPr="004A33D7">
        <w:rPr>
          <w:rFonts w:ascii="Arial" w:hAnsi="Arial" w:cs="Arial"/>
        </w:rPr>
        <w:tab/>
        <w:t>The Government, in ensuring that Bidders conduct themselves in an honest manner may, as part of the bid evaluation processes, conduct or initiate the necessary enquiries/investigations to determine the accuracy of the representation</w:t>
      </w:r>
      <w:r w:rsidR="005873E1" w:rsidRPr="004A33D7">
        <w:rPr>
          <w:rFonts w:ascii="Arial" w:hAnsi="Arial" w:cs="Arial"/>
        </w:rPr>
        <w:t>s</w:t>
      </w:r>
      <w:r w:rsidRPr="004A33D7">
        <w:rPr>
          <w:rFonts w:ascii="Arial" w:hAnsi="Arial" w:cs="Arial"/>
        </w:rPr>
        <w:t xml:space="preserve"> made in bid documents. Should any of the fronting indicators as contained in the Guidelines on Complex Structures and Transactions and Fronting, issued by the Department of Trade and Industry, be established during such enquiry / investigation, the onus will be on the Bidder / contractor to prove that fronting does not exist. Failure to do so within a period of 14 days from date of notification may invalidate the bid / contract and may also result in the restriction of the Bidder /contractor to conduct business with the public sector for a period not exceeding ten years, in addition to any other remedies the </w:t>
      </w:r>
      <w:r w:rsidR="006233B6" w:rsidRPr="004A33D7">
        <w:rPr>
          <w:rFonts w:ascii="Arial" w:hAnsi="Arial" w:cs="Arial"/>
        </w:rPr>
        <w:t>Office of the Premier</w:t>
      </w:r>
      <w:r w:rsidRPr="004A33D7">
        <w:rPr>
          <w:rFonts w:ascii="Arial" w:hAnsi="Arial" w:cs="Arial"/>
        </w:rPr>
        <w:t xml:space="preserve"> may have against the Bidder / contractor</w:t>
      </w:r>
      <w:r w:rsidRPr="007326F8">
        <w:rPr>
          <w:rFonts w:ascii="Arial" w:hAnsi="Arial" w:cs="Arial"/>
        </w:rPr>
        <w:t xml:space="preserve"> concerned.</w:t>
      </w:r>
      <w:bookmarkEnd w:id="65"/>
      <w:bookmarkEnd w:id="66"/>
    </w:p>
    <w:p w14:paraId="5B9B1714" w14:textId="77777777" w:rsidR="005A6BEE" w:rsidRDefault="005A6BEE" w:rsidP="001654B6">
      <w:pPr>
        <w:spacing w:before="240" w:after="120" w:line="240" w:lineRule="auto"/>
        <w:ind w:left="720" w:hanging="720"/>
        <w:contextualSpacing/>
        <w:jc w:val="both"/>
        <w:rPr>
          <w:rFonts w:ascii="Arial" w:hAnsi="Arial" w:cs="Arial"/>
        </w:rPr>
      </w:pPr>
    </w:p>
    <w:p w14:paraId="059948A9" w14:textId="77777777" w:rsidR="001654B6" w:rsidRPr="007326F8" w:rsidRDefault="001654B6" w:rsidP="001654B6">
      <w:pPr>
        <w:spacing w:before="240" w:after="120" w:line="240" w:lineRule="auto"/>
        <w:ind w:left="720" w:hanging="720"/>
        <w:contextualSpacing/>
        <w:jc w:val="both"/>
        <w:rPr>
          <w:rFonts w:ascii="Arial" w:hAnsi="Arial" w:cs="Arial"/>
        </w:rPr>
      </w:pPr>
    </w:p>
    <w:p w14:paraId="64854100" w14:textId="77777777" w:rsidR="001654B6" w:rsidRPr="007326F8" w:rsidRDefault="001654B6" w:rsidP="001654B6">
      <w:pPr>
        <w:pStyle w:val="Heading1"/>
        <w:spacing w:line="240" w:lineRule="auto"/>
        <w:contextualSpacing/>
        <w:rPr>
          <w:rFonts w:ascii="Arial" w:hAnsi="Arial" w:cs="Arial"/>
          <w:sz w:val="22"/>
          <w:szCs w:val="22"/>
        </w:rPr>
      </w:pPr>
      <w:bookmarkStart w:id="67" w:name="_Toc268861717"/>
      <w:bookmarkStart w:id="68" w:name="_Toc268873771"/>
      <w:bookmarkStart w:id="69" w:name="_Toc462070305"/>
      <w:r>
        <w:rPr>
          <w:rFonts w:ascii="Arial" w:hAnsi="Arial" w:cs="Arial"/>
          <w:sz w:val="22"/>
          <w:szCs w:val="22"/>
        </w:rPr>
        <w:t>13</w:t>
      </w:r>
      <w:r w:rsidRPr="007326F8">
        <w:rPr>
          <w:rFonts w:ascii="Arial" w:hAnsi="Arial" w:cs="Arial"/>
          <w:sz w:val="22"/>
          <w:szCs w:val="22"/>
        </w:rPr>
        <w:t>.</w:t>
      </w:r>
      <w:r w:rsidRPr="007326F8">
        <w:rPr>
          <w:rFonts w:ascii="Arial" w:hAnsi="Arial" w:cs="Arial"/>
          <w:sz w:val="22"/>
          <w:szCs w:val="22"/>
        </w:rPr>
        <w:tab/>
        <w:t>SUPPLIER DUE DILIGENCE</w:t>
      </w:r>
      <w:bookmarkEnd w:id="67"/>
      <w:bookmarkEnd w:id="68"/>
      <w:bookmarkEnd w:id="69"/>
    </w:p>
    <w:p w14:paraId="32FD9999" w14:textId="77777777" w:rsidR="00553016" w:rsidRDefault="00553016" w:rsidP="00965317">
      <w:pPr>
        <w:pStyle w:val="BodyTextIndent"/>
        <w:spacing w:line="240" w:lineRule="auto"/>
        <w:ind w:left="720" w:right="8"/>
        <w:contextualSpacing/>
        <w:jc w:val="both"/>
        <w:rPr>
          <w:rFonts w:ascii="Arial" w:hAnsi="Arial" w:cs="Arial"/>
          <w:color w:val="000000"/>
        </w:rPr>
      </w:pPr>
    </w:p>
    <w:p w14:paraId="27F21682" w14:textId="6E4C1642" w:rsidR="001654B6" w:rsidRPr="007326F8" w:rsidRDefault="001654B6" w:rsidP="00965317">
      <w:pPr>
        <w:pStyle w:val="BodyTextIndent"/>
        <w:spacing w:line="240" w:lineRule="auto"/>
        <w:ind w:left="720" w:right="8"/>
        <w:contextualSpacing/>
        <w:jc w:val="both"/>
        <w:rPr>
          <w:rFonts w:ascii="Arial" w:hAnsi="Arial" w:cs="Arial"/>
          <w:color w:val="000000"/>
        </w:rPr>
      </w:pPr>
      <w:r>
        <w:rPr>
          <w:rFonts w:ascii="Arial" w:hAnsi="Arial" w:cs="Arial"/>
          <w:color w:val="000000"/>
        </w:rPr>
        <w:t xml:space="preserve">The </w:t>
      </w:r>
      <w:r w:rsidR="006233B6">
        <w:rPr>
          <w:rFonts w:ascii="Arial" w:hAnsi="Arial" w:cs="Arial"/>
          <w:color w:val="000000"/>
        </w:rPr>
        <w:t>Office of the Premier</w:t>
      </w:r>
      <w:r w:rsidRPr="007326F8">
        <w:rPr>
          <w:rFonts w:ascii="Arial" w:hAnsi="Arial" w:cs="Arial"/>
          <w:color w:val="000000"/>
        </w:rPr>
        <w:t xml:space="preserve"> reserves the right to conduct supplier due diligence during evalu</w:t>
      </w:r>
      <w:r w:rsidR="00065842">
        <w:rPr>
          <w:rFonts w:ascii="Arial" w:hAnsi="Arial" w:cs="Arial"/>
          <w:color w:val="000000"/>
        </w:rPr>
        <w:t>a</w:t>
      </w:r>
      <w:r w:rsidRPr="007326F8">
        <w:rPr>
          <w:rFonts w:ascii="Arial" w:hAnsi="Arial" w:cs="Arial"/>
          <w:color w:val="000000"/>
        </w:rPr>
        <w:t>tion, prior to final award or at any time during the contract period</w:t>
      </w:r>
      <w:r w:rsidRPr="007326F8">
        <w:rPr>
          <w:rFonts w:ascii="Arial" w:hAnsi="Arial" w:cs="Arial"/>
        </w:rPr>
        <w:t xml:space="preserve">.  </w:t>
      </w:r>
      <w:r w:rsidR="00054010">
        <w:rPr>
          <w:rFonts w:ascii="Arial" w:hAnsi="Arial" w:cs="Arial"/>
          <w:color w:val="000000"/>
        </w:rPr>
        <w:t>This will</w:t>
      </w:r>
      <w:r w:rsidRPr="007326F8">
        <w:rPr>
          <w:rFonts w:ascii="Arial" w:hAnsi="Arial" w:cs="Arial"/>
          <w:color w:val="000000"/>
        </w:rPr>
        <w:t xml:space="preserve"> include site visits.</w:t>
      </w:r>
    </w:p>
    <w:p w14:paraId="0D562F07" w14:textId="77777777" w:rsidR="001654B6" w:rsidRPr="007326F8" w:rsidRDefault="001654B6" w:rsidP="001654B6">
      <w:pPr>
        <w:pStyle w:val="BodyTextIndent"/>
        <w:spacing w:line="240" w:lineRule="auto"/>
        <w:ind w:left="720" w:right="8" w:hanging="720"/>
        <w:contextualSpacing/>
        <w:jc w:val="both"/>
        <w:rPr>
          <w:rFonts w:ascii="Arial" w:hAnsi="Arial" w:cs="Arial"/>
          <w:color w:val="000000"/>
        </w:rPr>
      </w:pPr>
    </w:p>
    <w:p w14:paraId="3E56E30E" w14:textId="77777777" w:rsidR="001654B6" w:rsidRDefault="001654B6" w:rsidP="001654B6">
      <w:pPr>
        <w:autoSpaceDE w:val="0"/>
        <w:autoSpaceDN w:val="0"/>
        <w:adjustRightInd w:val="0"/>
        <w:spacing w:after="0" w:line="240" w:lineRule="auto"/>
        <w:contextualSpacing/>
        <w:jc w:val="both"/>
        <w:rPr>
          <w:rFonts w:ascii="Arial" w:hAnsi="Arial" w:cs="Arial"/>
          <w:b/>
          <w:bCs/>
        </w:rPr>
      </w:pPr>
      <w:r>
        <w:rPr>
          <w:rFonts w:ascii="Arial" w:hAnsi="Arial" w:cs="Arial"/>
          <w:b/>
          <w:bCs/>
        </w:rPr>
        <w:t>14</w:t>
      </w:r>
      <w:r w:rsidRPr="007326F8">
        <w:rPr>
          <w:rFonts w:ascii="Arial" w:hAnsi="Arial" w:cs="Arial"/>
          <w:b/>
          <w:bCs/>
        </w:rPr>
        <w:t>.</w:t>
      </w:r>
      <w:r w:rsidRPr="007326F8">
        <w:rPr>
          <w:rFonts w:ascii="Arial" w:hAnsi="Arial" w:cs="Arial"/>
          <w:b/>
          <w:bCs/>
        </w:rPr>
        <w:tab/>
        <w:t>VERIFICATION OF BIDDERS</w:t>
      </w:r>
    </w:p>
    <w:p w14:paraId="69A9D281" w14:textId="77777777" w:rsidR="00553016" w:rsidRPr="007326F8" w:rsidRDefault="00553016" w:rsidP="001654B6">
      <w:pPr>
        <w:autoSpaceDE w:val="0"/>
        <w:autoSpaceDN w:val="0"/>
        <w:adjustRightInd w:val="0"/>
        <w:spacing w:after="0" w:line="240" w:lineRule="auto"/>
        <w:contextualSpacing/>
        <w:jc w:val="both"/>
        <w:rPr>
          <w:rFonts w:ascii="Arial" w:hAnsi="Arial" w:cs="Arial"/>
          <w:b/>
          <w:bCs/>
        </w:rPr>
      </w:pPr>
    </w:p>
    <w:p w14:paraId="26515CD0" w14:textId="579018B2" w:rsidR="001654B6" w:rsidRDefault="001654B6" w:rsidP="001654B6">
      <w:pPr>
        <w:autoSpaceDE w:val="0"/>
        <w:autoSpaceDN w:val="0"/>
        <w:adjustRightInd w:val="0"/>
        <w:spacing w:after="0" w:line="240" w:lineRule="auto"/>
        <w:ind w:left="720"/>
        <w:contextualSpacing/>
        <w:jc w:val="both"/>
        <w:rPr>
          <w:rFonts w:ascii="Arial" w:hAnsi="Arial" w:cs="Arial"/>
          <w:bCs/>
        </w:rPr>
      </w:pPr>
      <w:r w:rsidRPr="007326F8">
        <w:rPr>
          <w:rFonts w:ascii="Arial" w:hAnsi="Arial" w:cs="Arial"/>
          <w:bCs/>
        </w:rPr>
        <w:t>During the Bid Evaluation and Adjudication process, the status of the supplier must be verified.  Should a default be detected, the procedure for the restriction of the supplier as stated in SCM Practice Note No. 5/2006 will be followed.</w:t>
      </w:r>
    </w:p>
    <w:p w14:paraId="1A627167" w14:textId="77777777" w:rsidR="001654B6" w:rsidRPr="007326F8" w:rsidRDefault="001654B6" w:rsidP="001654B6">
      <w:pPr>
        <w:autoSpaceDE w:val="0"/>
        <w:autoSpaceDN w:val="0"/>
        <w:adjustRightInd w:val="0"/>
        <w:spacing w:after="0" w:line="240" w:lineRule="auto"/>
        <w:contextualSpacing/>
        <w:jc w:val="both"/>
        <w:rPr>
          <w:rFonts w:ascii="Arial" w:hAnsi="Arial" w:cs="Arial"/>
          <w:bCs/>
        </w:rPr>
      </w:pPr>
    </w:p>
    <w:p w14:paraId="4DA54E17" w14:textId="77777777" w:rsidR="001654B6" w:rsidRPr="007326F8" w:rsidRDefault="001654B6" w:rsidP="001654B6">
      <w:pPr>
        <w:pStyle w:val="Heading1"/>
        <w:spacing w:line="240" w:lineRule="auto"/>
        <w:contextualSpacing/>
        <w:rPr>
          <w:rFonts w:ascii="Arial" w:eastAsia="Calibri" w:hAnsi="Arial" w:cs="Arial"/>
          <w:b w:val="0"/>
          <w:snapToGrid/>
          <w:color w:val="000000"/>
          <w:sz w:val="22"/>
          <w:szCs w:val="22"/>
          <w:lang w:val="af-ZA"/>
        </w:rPr>
      </w:pPr>
      <w:bookmarkStart w:id="70" w:name="_Toc462070306"/>
    </w:p>
    <w:p w14:paraId="59B1A1BE" w14:textId="77777777" w:rsidR="001654B6" w:rsidRPr="007326F8" w:rsidRDefault="001654B6" w:rsidP="001654B6">
      <w:pPr>
        <w:pStyle w:val="Heading1"/>
        <w:spacing w:line="240" w:lineRule="auto"/>
        <w:contextualSpacing/>
        <w:rPr>
          <w:rFonts w:ascii="Arial" w:hAnsi="Arial" w:cs="Arial"/>
          <w:sz w:val="22"/>
          <w:szCs w:val="22"/>
        </w:rPr>
      </w:pPr>
      <w:r>
        <w:rPr>
          <w:rFonts w:ascii="Arial" w:eastAsia="Calibri" w:hAnsi="Arial" w:cs="Arial"/>
          <w:snapToGrid/>
          <w:color w:val="000000"/>
          <w:sz w:val="22"/>
          <w:szCs w:val="22"/>
          <w:lang w:val="af-ZA"/>
        </w:rPr>
        <w:t>15</w:t>
      </w:r>
      <w:r w:rsidRPr="007326F8">
        <w:rPr>
          <w:rFonts w:ascii="Arial" w:eastAsia="Calibri" w:hAnsi="Arial" w:cs="Arial"/>
          <w:snapToGrid/>
          <w:color w:val="000000"/>
          <w:sz w:val="22"/>
          <w:szCs w:val="22"/>
          <w:lang w:val="af-ZA"/>
        </w:rPr>
        <w:t>.</w:t>
      </w:r>
      <w:r w:rsidRPr="007326F8">
        <w:rPr>
          <w:rFonts w:ascii="Arial" w:eastAsia="Calibri" w:hAnsi="Arial" w:cs="Arial"/>
          <w:snapToGrid/>
          <w:color w:val="000000"/>
          <w:sz w:val="22"/>
          <w:szCs w:val="22"/>
          <w:lang w:val="af-ZA"/>
        </w:rPr>
        <w:tab/>
      </w:r>
      <w:r w:rsidRPr="007326F8">
        <w:rPr>
          <w:rFonts w:ascii="Arial" w:hAnsi="Arial" w:cs="Arial"/>
          <w:sz w:val="22"/>
          <w:szCs w:val="22"/>
        </w:rPr>
        <w:t>PRESENTATION</w:t>
      </w:r>
      <w:bookmarkEnd w:id="70"/>
    </w:p>
    <w:p w14:paraId="0E96EA9D" w14:textId="77777777" w:rsidR="001654B6" w:rsidRDefault="001654B6" w:rsidP="001654B6">
      <w:pPr>
        <w:pStyle w:val="BodyTextIndent"/>
        <w:spacing w:line="240" w:lineRule="auto"/>
        <w:ind w:left="720" w:right="8" w:hanging="720"/>
        <w:contextualSpacing/>
        <w:jc w:val="both"/>
        <w:rPr>
          <w:rFonts w:ascii="Arial" w:hAnsi="Arial" w:cs="Arial"/>
        </w:rPr>
      </w:pPr>
    </w:p>
    <w:p w14:paraId="4EB354C9" w14:textId="407F0F36" w:rsidR="001654B6" w:rsidRPr="007326F8" w:rsidRDefault="001654B6" w:rsidP="00965317">
      <w:pPr>
        <w:pStyle w:val="BodyTextIndent"/>
        <w:spacing w:line="240" w:lineRule="auto"/>
        <w:ind w:left="720" w:right="8"/>
        <w:contextualSpacing/>
        <w:jc w:val="both"/>
        <w:rPr>
          <w:rFonts w:ascii="Arial" w:hAnsi="Arial" w:cs="Arial"/>
        </w:rPr>
      </w:pPr>
      <w:r w:rsidRPr="007326F8">
        <w:rPr>
          <w:rFonts w:ascii="Arial" w:hAnsi="Arial" w:cs="Arial"/>
        </w:rPr>
        <w:t xml:space="preserve">The </w:t>
      </w:r>
      <w:r>
        <w:rPr>
          <w:rFonts w:ascii="Arial" w:hAnsi="Arial" w:cs="Arial"/>
        </w:rPr>
        <w:t xml:space="preserve">Office of </w:t>
      </w:r>
      <w:r w:rsidR="00054010">
        <w:rPr>
          <w:rFonts w:ascii="Arial" w:hAnsi="Arial" w:cs="Arial"/>
        </w:rPr>
        <w:t xml:space="preserve">the </w:t>
      </w:r>
      <w:r>
        <w:rPr>
          <w:rFonts w:ascii="Arial" w:hAnsi="Arial" w:cs="Arial"/>
        </w:rPr>
        <w:t xml:space="preserve">Premier </w:t>
      </w:r>
      <w:r w:rsidRPr="007326F8">
        <w:rPr>
          <w:rFonts w:ascii="Arial" w:hAnsi="Arial" w:cs="Arial"/>
        </w:rPr>
        <w:t>may require presentations/interviews from the short-listed Bidders as part of the bid process.</w:t>
      </w:r>
    </w:p>
    <w:p w14:paraId="50C8955C" w14:textId="77777777" w:rsidR="001654B6" w:rsidRPr="007326F8" w:rsidRDefault="001654B6" w:rsidP="001654B6">
      <w:pPr>
        <w:pStyle w:val="BodyTextIndent"/>
        <w:spacing w:line="240" w:lineRule="auto"/>
        <w:ind w:left="1440" w:right="8" w:hanging="720"/>
        <w:contextualSpacing/>
        <w:jc w:val="both"/>
        <w:rPr>
          <w:rFonts w:ascii="Arial" w:hAnsi="Arial" w:cs="Arial"/>
        </w:rPr>
      </w:pPr>
    </w:p>
    <w:p w14:paraId="3A16CB4E" w14:textId="77777777" w:rsidR="001654B6" w:rsidRPr="007326F8" w:rsidRDefault="001654B6" w:rsidP="001654B6">
      <w:pPr>
        <w:pStyle w:val="Heading1"/>
        <w:spacing w:line="240" w:lineRule="auto"/>
        <w:contextualSpacing/>
        <w:rPr>
          <w:rFonts w:ascii="Arial" w:hAnsi="Arial" w:cs="Arial"/>
          <w:sz w:val="22"/>
          <w:szCs w:val="22"/>
        </w:rPr>
      </w:pPr>
      <w:bookmarkStart w:id="71" w:name="_Toc462070307"/>
      <w:r>
        <w:rPr>
          <w:rFonts w:ascii="Arial" w:hAnsi="Arial" w:cs="Arial"/>
          <w:sz w:val="22"/>
          <w:szCs w:val="22"/>
        </w:rPr>
        <w:t>16</w:t>
      </w:r>
      <w:r w:rsidRPr="007326F8">
        <w:rPr>
          <w:rFonts w:ascii="Arial" w:hAnsi="Arial" w:cs="Arial"/>
          <w:sz w:val="22"/>
          <w:szCs w:val="22"/>
        </w:rPr>
        <w:t>.</w:t>
      </w:r>
      <w:r w:rsidRPr="007326F8">
        <w:rPr>
          <w:rFonts w:ascii="Arial" w:hAnsi="Arial" w:cs="Arial"/>
          <w:sz w:val="22"/>
          <w:szCs w:val="22"/>
        </w:rPr>
        <w:tab/>
        <w:t>COMMUNICATION AND CONFIDENTIALITY</w:t>
      </w:r>
      <w:bookmarkEnd w:id="71"/>
    </w:p>
    <w:p w14:paraId="178243DC" w14:textId="77777777" w:rsidR="001654B6" w:rsidRPr="007326F8" w:rsidRDefault="001654B6" w:rsidP="001654B6">
      <w:pPr>
        <w:rPr>
          <w:rFonts w:ascii="Arial" w:hAnsi="Arial" w:cs="Arial"/>
          <w:lang w:val="en-GB"/>
        </w:rPr>
      </w:pPr>
    </w:p>
    <w:p w14:paraId="7B71FE33" w14:textId="77777777" w:rsidR="001654B6" w:rsidRPr="007326F8" w:rsidRDefault="001654B6" w:rsidP="001654B6">
      <w:pPr>
        <w:spacing w:before="120" w:after="120" w:line="240" w:lineRule="auto"/>
        <w:ind w:left="720" w:hanging="720"/>
        <w:contextualSpacing/>
        <w:jc w:val="both"/>
        <w:rPr>
          <w:rFonts w:ascii="Arial" w:hAnsi="Arial" w:cs="Arial"/>
        </w:rPr>
      </w:pPr>
      <w:r>
        <w:rPr>
          <w:rFonts w:ascii="Arial" w:hAnsi="Arial" w:cs="Arial"/>
        </w:rPr>
        <w:t>16</w:t>
      </w:r>
      <w:r w:rsidRPr="007326F8">
        <w:rPr>
          <w:rFonts w:ascii="Arial" w:hAnsi="Arial" w:cs="Arial"/>
        </w:rPr>
        <w:t>.1</w:t>
      </w:r>
      <w:r w:rsidRPr="007326F8">
        <w:rPr>
          <w:rFonts w:ascii="Arial" w:hAnsi="Arial" w:cs="Arial"/>
        </w:rPr>
        <w:tab/>
        <w:t xml:space="preserve">The </w:t>
      </w:r>
      <w:r>
        <w:rPr>
          <w:rFonts w:ascii="Arial" w:hAnsi="Arial" w:cs="Arial"/>
        </w:rPr>
        <w:t xml:space="preserve">Office of </w:t>
      </w:r>
      <w:r w:rsidR="00054010">
        <w:rPr>
          <w:rFonts w:ascii="Arial" w:hAnsi="Arial" w:cs="Arial"/>
        </w:rPr>
        <w:t>the Premier may</w:t>
      </w:r>
      <w:r w:rsidRPr="007326F8">
        <w:rPr>
          <w:rFonts w:ascii="Arial" w:hAnsi="Arial" w:cs="Arial"/>
        </w:rPr>
        <w:t xml:space="preserve"> communicate with Bidders where clarity is sought after the closing date of the bid and prior to the award of the contract, or to extend the validity period of the bid, if necessary.</w:t>
      </w:r>
    </w:p>
    <w:p w14:paraId="5F31DBF8" w14:textId="77777777" w:rsidR="001654B6" w:rsidRPr="007326F8" w:rsidRDefault="001654B6" w:rsidP="001654B6">
      <w:pPr>
        <w:spacing w:before="120" w:after="120" w:line="240" w:lineRule="auto"/>
        <w:ind w:left="720" w:hanging="720"/>
        <w:contextualSpacing/>
        <w:jc w:val="both"/>
        <w:rPr>
          <w:rFonts w:ascii="Arial" w:hAnsi="Arial" w:cs="Arial"/>
        </w:rPr>
      </w:pPr>
    </w:p>
    <w:p w14:paraId="16D0933C" w14:textId="77777777" w:rsidR="001654B6" w:rsidRPr="007326F8" w:rsidRDefault="001654B6" w:rsidP="001654B6">
      <w:pPr>
        <w:spacing w:before="120" w:after="120" w:line="240" w:lineRule="auto"/>
        <w:ind w:left="720" w:hanging="720"/>
        <w:contextualSpacing/>
        <w:jc w:val="both"/>
        <w:rPr>
          <w:rFonts w:ascii="Arial" w:hAnsi="Arial" w:cs="Arial"/>
        </w:rPr>
      </w:pPr>
      <w:r>
        <w:rPr>
          <w:rFonts w:ascii="Arial" w:hAnsi="Arial" w:cs="Arial"/>
        </w:rPr>
        <w:t>16</w:t>
      </w:r>
      <w:r w:rsidRPr="007326F8">
        <w:rPr>
          <w:rFonts w:ascii="Arial" w:hAnsi="Arial" w:cs="Arial"/>
        </w:rPr>
        <w:t>.2</w:t>
      </w:r>
      <w:r w:rsidRPr="007326F8">
        <w:rPr>
          <w:rFonts w:ascii="Arial" w:hAnsi="Arial" w:cs="Arial"/>
        </w:rPr>
        <w:tab/>
        <w:t xml:space="preserve">All communication between the Bidder and the </w:t>
      </w:r>
      <w:r>
        <w:rPr>
          <w:rFonts w:ascii="Arial" w:hAnsi="Arial" w:cs="Arial"/>
        </w:rPr>
        <w:t xml:space="preserve">Office of </w:t>
      </w:r>
      <w:r w:rsidR="00054010">
        <w:rPr>
          <w:rFonts w:ascii="Arial" w:hAnsi="Arial" w:cs="Arial"/>
        </w:rPr>
        <w:t xml:space="preserve">the </w:t>
      </w:r>
      <w:r>
        <w:rPr>
          <w:rFonts w:ascii="Arial" w:hAnsi="Arial" w:cs="Arial"/>
        </w:rPr>
        <w:t xml:space="preserve">Premier </w:t>
      </w:r>
      <w:r w:rsidRPr="007326F8">
        <w:rPr>
          <w:rFonts w:ascii="Arial" w:hAnsi="Arial" w:cs="Arial"/>
        </w:rPr>
        <w:t xml:space="preserve">must be done in writing. </w:t>
      </w:r>
    </w:p>
    <w:p w14:paraId="5AAD2BFA" w14:textId="77777777" w:rsidR="001654B6" w:rsidRPr="007326F8" w:rsidRDefault="001654B6" w:rsidP="00D5696A">
      <w:pPr>
        <w:pStyle w:val="ListParagraph"/>
        <w:numPr>
          <w:ilvl w:val="1"/>
          <w:numId w:val="12"/>
        </w:numPr>
        <w:spacing w:before="240" w:after="240" w:line="240" w:lineRule="auto"/>
        <w:ind w:left="720" w:hanging="720"/>
        <w:jc w:val="both"/>
        <w:rPr>
          <w:rFonts w:ascii="Arial" w:hAnsi="Arial" w:cs="Arial"/>
        </w:rPr>
      </w:pPr>
      <w:r w:rsidRPr="007326F8">
        <w:rPr>
          <w:rFonts w:ascii="Arial" w:hAnsi="Arial" w:cs="Arial"/>
        </w:rPr>
        <w:t xml:space="preserve">Whilst all due care has been taken in connection with the preparation of this bid, the </w:t>
      </w:r>
      <w:r>
        <w:rPr>
          <w:rFonts w:ascii="Arial" w:hAnsi="Arial" w:cs="Arial"/>
        </w:rPr>
        <w:t xml:space="preserve">Office of </w:t>
      </w:r>
      <w:r w:rsidR="00054010">
        <w:rPr>
          <w:rFonts w:ascii="Arial" w:hAnsi="Arial" w:cs="Arial"/>
        </w:rPr>
        <w:t xml:space="preserve">the </w:t>
      </w:r>
      <w:r>
        <w:rPr>
          <w:rFonts w:ascii="Arial" w:hAnsi="Arial" w:cs="Arial"/>
        </w:rPr>
        <w:t xml:space="preserve">Premier </w:t>
      </w:r>
      <w:r w:rsidRPr="007326F8">
        <w:rPr>
          <w:rFonts w:ascii="Arial" w:hAnsi="Arial" w:cs="Arial"/>
        </w:rPr>
        <w:t xml:space="preserve">makes no representations or warranties that the content of this bid or any information communicated to or provided to Bidders during the bidding process is, or will be, accurate, current or complete. The </w:t>
      </w:r>
      <w:r>
        <w:rPr>
          <w:rFonts w:ascii="Arial" w:hAnsi="Arial" w:cs="Arial"/>
        </w:rPr>
        <w:t xml:space="preserve">Office of </w:t>
      </w:r>
      <w:r w:rsidR="00054010">
        <w:rPr>
          <w:rFonts w:ascii="Arial" w:hAnsi="Arial" w:cs="Arial"/>
        </w:rPr>
        <w:t xml:space="preserve">the </w:t>
      </w:r>
      <w:r>
        <w:rPr>
          <w:rFonts w:ascii="Arial" w:hAnsi="Arial" w:cs="Arial"/>
        </w:rPr>
        <w:t>Premier</w:t>
      </w:r>
      <w:r w:rsidR="00054010">
        <w:rPr>
          <w:rFonts w:ascii="Arial" w:hAnsi="Arial" w:cs="Arial"/>
        </w:rPr>
        <w:t>, and its officers</w:t>
      </w:r>
      <w:r w:rsidRPr="007326F8">
        <w:rPr>
          <w:rFonts w:ascii="Arial" w:hAnsi="Arial" w:cs="Arial"/>
        </w:rPr>
        <w:t>, employees and advisors will not be liable with respect to any information communicated which is not accurate, current or complete.</w:t>
      </w:r>
    </w:p>
    <w:p w14:paraId="407D0517" w14:textId="77777777" w:rsidR="001654B6" w:rsidRPr="007326F8" w:rsidRDefault="001654B6" w:rsidP="001654B6">
      <w:pPr>
        <w:pStyle w:val="ListParagraph"/>
        <w:spacing w:before="240" w:after="240" w:line="240" w:lineRule="auto"/>
        <w:ind w:hanging="720"/>
        <w:jc w:val="both"/>
        <w:rPr>
          <w:rFonts w:ascii="Arial" w:hAnsi="Arial" w:cs="Arial"/>
        </w:rPr>
      </w:pPr>
    </w:p>
    <w:p w14:paraId="17391315" w14:textId="77777777" w:rsidR="001654B6" w:rsidRPr="007326F8" w:rsidRDefault="001654B6" w:rsidP="00D5696A">
      <w:pPr>
        <w:pStyle w:val="ListParagraph"/>
        <w:numPr>
          <w:ilvl w:val="1"/>
          <w:numId w:val="12"/>
        </w:numPr>
        <w:spacing w:before="240" w:after="240" w:line="240" w:lineRule="auto"/>
        <w:ind w:left="720" w:hanging="720"/>
        <w:jc w:val="both"/>
        <w:rPr>
          <w:rFonts w:ascii="Arial" w:hAnsi="Arial" w:cs="Arial"/>
        </w:rPr>
      </w:pPr>
      <w:r w:rsidRPr="007326F8">
        <w:rPr>
          <w:rFonts w:ascii="Arial" w:hAnsi="Arial" w:cs="Arial"/>
        </w:rPr>
        <w:t xml:space="preserve">If a Bidder finds or reasonably believes it has found any discrepancy, ambiguity, error or inconsistency in this bid or any other information provided by the </w:t>
      </w:r>
      <w:r>
        <w:rPr>
          <w:rFonts w:ascii="Arial" w:hAnsi="Arial" w:cs="Arial"/>
        </w:rPr>
        <w:t xml:space="preserve">Office of </w:t>
      </w:r>
      <w:r w:rsidR="00054010">
        <w:rPr>
          <w:rFonts w:ascii="Arial" w:hAnsi="Arial" w:cs="Arial"/>
        </w:rPr>
        <w:t xml:space="preserve">the </w:t>
      </w:r>
      <w:r>
        <w:rPr>
          <w:rFonts w:ascii="Arial" w:hAnsi="Arial" w:cs="Arial"/>
        </w:rPr>
        <w:t xml:space="preserve">Premier </w:t>
      </w:r>
      <w:r w:rsidRPr="007326F8">
        <w:rPr>
          <w:rFonts w:ascii="Arial" w:hAnsi="Arial" w:cs="Arial"/>
        </w:rPr>
        <w:t xml:space="preserve">(other than minor clerical matters), the Bidder must promptly notify the </w:t>
      </w:r>
      <w:r>
        <w:rPr>
          <w:rFonts w:ascii="Arial" w:hAnsi="Arial" w:cs="Arial"/>
        </w:rPr>
        <w:t xml:space="preserve">Office of </w:t>
      </w:r>
      <w:r w:rsidR="00054010">
        <w:rPr>
          <w:rFonts w:ascii="Arial" w:hAnsi="Arial" w:cs="Arial"/>
        </w:rPr>
        <w:t xml:space="preserve">the </w:t>
      </w:r>
      <w:r>
        <w:rPr>
          <w:rFonts w:ascii="Arial" w:hAnsi="Arial" w:cs="Arial"/>
        </w:rPr>
        <w:t xml:space="preserve">Premier </w:t>
      </w:r>
      <w:r w:rsidRPr="007326F8">
        <w:rPr>
          <w:rFonts w:ascii="Arial" w:hAnsi="Arial" w:cs="Arial"/>
        </w:rPr>
        <w:t xml:space="preserve">in writing of such discrepancy, ambiguity, error or inconsistency in order to afford the </w:t>
      </w:r>
      <w:r>
        <w:rPr>
          <w:rFonts w:ascii="Arial" w:hAnsi="Arial" w:cs="Arial"/>
        </w:rPr>
        <w:t xml:space="preserve">Office of </w:t>
      </w:r>
      <w:r w:rsidR="00054010">
        <w:rPr>
          <w:rFonts w:ascii="Arial" w:hAnsi="Arial" w:cs="Arial"/>
        </w:rPr>
        <w:t xml:space="preserve">the Premier </w:t>
      </w:r>
      <w:r w:rsidR="00054010" w:rsidRPr="007326F8">
        <w:rPr>
          <w:rFonts w:ascii="Arial" w:hAnsi="Arial" w:cs="Arial"/>
        </w:rPr>
        <w:t>an</w:t>
      </w:r>
      <w:r w:rsidRPr="007326F8">
        <w:rPr>
          <w:rFonts w:ascii="Arial" w:hAnsi="Arial" w:cs="Arial"/>
        </w:rPr>
        <w:t xml:space="preserve"> opportunity to consider what corrective action is necessary (if any).</w:t>
      </w:r>
    </w:p>
    <w:p w14:paraId="039DCA4D" w14:textId="77777777" w:rsidR="001654B6" w:rsidRPr="007326F8" w:rsidRDefault="001654B6" w:rsidP="001654B6">
      <w:pPr>
        <w:pStyle w:val="ListParagraph"/>
        <w:spacing w:after="240" w:line="240" w:lineRule="auto"/>
        <w:ind w:hanging="720"/>
        <w:rPr>
          <w:rFonts w:ascii="Arial" w:hAnsi="Arial" w:cs="Arial"/>
        </w:rPr>
      </w:pPr>
    </w:p>
    <w:p w14:paraId="57668BE4" w14:textId="77777777" w:rsidR="001654B6" w:rsidRPr="007326F8" w:rsidRDefault="001654B6" w:rsidP="00D5696A">
      <w:pPr>
        <w:pStyle w:val="ListParagraph"/>
        <w:numPr>
          <w:ilvl w:val="1"/>
          <w:numId w:val="12"/>
        </w:numPr>
        <w:spacing w:before="240" w:after="240" w:line="240" w:lineRule="auto"/>
        <w:ind w:left="720" w:hanging="720"/>
        <w:jc w:val="both"/>
        <w:rPr>
          <w:rFonts w:ascii="Arial" w:hAnsi="Arial" w:cs="Arial"/>
        </w:rPr>
      </w:pPr>
      <w:r w:rsidRPr="007326F8">
        <w:rPr>
          <w:rFonts w:ascii="Arial" w:hAnsi="Arial" w:cs="Arial"/>
        </w:rPr>
        <w:t xml:space="preserve">Any actual discrepancy, ambiguity, error or inconsistency in this bid or any other information provided by the </w:t>
      </w:r>
      <w:r>
        <w:rPr>
          <w:rFonts w:ascii="Arial" w:hAnsi="Arial" w:cs="Arial"/>
        </w:rPr>
        <w:t xml:space="preserve">Office of </w:t>
      </w:r>
      <w:r w:rsidR="00054010">
        <w:rPr>
          <w:rFonts w:ascii="Arial" w:hAnsi="Arial" w:cs="Arial"/>
        </w:rPr>
        <w:t xml:space="preserve">the Premier </w:t>
      </w:r>
      <w:r w:rsidR="00054010" w:rsidRPr="007326F8">
        <w:rPr>
          <w:rFonts w:ascii="Arial" w:hAnsi="Arial" w:cs="Arial"/>
        </w:rPr>
        <w:t>will</w:t>
      </w:r>
      <w:r w:rsidRPr="007326F8">
        <w:rPr>
          <w:rFonts w:ascii="Arial" w:hAnsi="Arial" w:cs="Arial"/>
        </w:rPr>
        <w:t>, if possible, be corrected and provided to all Bidders without attribution to the Bidder who provided the written notice.</w:t>
      </w:r>
    </w:p>
    <w:p w14:paraId="14119235" w14:textId="77777777" w:rsidR="001654B6" w:rsidRPr="007326F8" w:rsidRDefault="001654B6" w:rsidP="001654B6">
      <w:pPr>
        <w:pStyle w:val="ListParagraph"/>
        <w:spacing w:after="240" w:line="240" w:lineRule="auto"/>
        <w:ind w:hanging="720"/>
        <w:rPr>
          <w:rFonts w:ascii="Arial" w:hAnsi="Arial" w:cs="Arial"/>
        </w:rPr>
      </w:pPr>
    </w:p>
    <w:p w14:paraId="0122AFB5" w14:textId="77777777" w:rsidR="001654B6" w:rsidRPr="007326F8" w:rsidRDefault="001654B6" w:rsidP="00D5696A">
      <w:pPr>
        <w:pStyle w:val="ListParagraph"/>
        <w:numPr>
          <w:ilvl w:val="1"/>
          <w:numId w:val="12"/>
        </w:numPr>
        <w:spacing w:before="240" w:after="240" w:line="240" w:lineRule="auto"/>
        <w:ind w:left="720" w:hanging="720"/>
        <w:jc w:val="both"/>
        <w:rPr>
          <w:rFonts w:ascii="Arial" w:hAnsi="Arial" w:cs="Arial"/>
        </w:rPr>
      </w:pPr>
      <w:r w:rsidRPr="007326F8">
        <w:rPr>
          <w:rFonts w:ascii="Arial" w:hAnsi="Arial" w:cs="Arial"/>
        </w:rPr>
        <w:t>All persons (including Bidders) obtaining or receiving this bid and any other information in connection with this Bid or the Tendering process must keep the contents of the Bid and other such information confidential and not disclose or use the information</w:t>
      </w:r>
      <w:r w:rsidR="00065842">
        <w:rPr>
          <w:rFonts w:ascii="Arial" w:hAnsi="Arial" w:cs="Arial"/>
        </w:rPr>
        <w:t>,</w:t>
      </w:r>
      <w:r w:rsidRPr="007326F8">
        <w:rPr>
          <w:rFonts w:ascii="Arial" w:hAnsi="Arial" w:cs="Arial"/>
        </w:rPr>
        <w:t xml:space="preserve"> except as required for the purpose of developing a proposal in response to this Bid.</w:t>
      </w:r>
    </w:p>
    <w:p w14:paraId="2ABB6BED" w14:textId="77777777" w:rsidR="001654B6" w:rsidRPr="007326F8" w:rsidRDefault="001654B6" w:rsidP="001654B6">
      <w:pPr>
        <w:pStyle w:val="ListParagraph"/>
        <w:rPr>
          <w:rFonts w:ascii="Arial" w:hAnsi="Arial" w:cs="Arial"/>
        </w:rPr>
      </w:pPr>
    </w:p>
    <w:p w14:paraId="73282D46" w14:textId="77777777" w:rsidR="001654B6" w:rsidRPr="00A02C8C" w:rsidRDefault="001654B6" w:rsidP="00D5696A">
      <w:pPr>
        <w:pStyle w:val="ListParagraph"/>
        <w:numPr>
          <w:ilvl w:val="1"/>
          <w:numId w:val="12"/>
        </w:numPr>
        <w:autoSpaceDE w:val="0"/>
        <w:autoSpaceDN w:val="0"/>
        <w:adjustRightInd w:val="0"/>
        <w:spacing w:before="240" w:after="0" w:line="240" w:lineRule="auto"/>
        <w:ind w:left="720" w:hanging="720"/>
        <w:jc w:val="both"/>
        <w:rPr>
          <w:rFonts w:ascii="Arial" w:hAnsi="Arial" w:cs="Arial"/>
        </w:rPr>
      </w:pPr>
      <w:r w:rsidRPr="00171158">
        <w:rPr>
          <w:rFonts w:ascii="Arial" w:hAnsi="Arial" w:cs="Arial"/>
        </w:rPr>
        <w:t xml:space="preserve">No material or information derived from the procurement and provision of the services under the contract may be used for any purposes other than those of Office of </w:t>
      </w:r>
      <w:r w:rsidR="00054010">
        <w:rPr>
          <w:rFonts w:ascii="Arial" w:hAnsi="Arial" w:cs="Arial"/>
        </w:rPr>
        <w:t xml:space="preserve">the </w:t>
      </w:r>
      <w:r w:rsidRPr="00171158">
        <w:rPr>
          <w:rFonts w:ascii="Arial" w:hAnsi="Arial" w:cs="Arial"/>
        </w:rPr>
        <w:t xml:space="preserve">Premier, except where authorized in writing to do so.   </w:t>
      </w:r>
      <w:r>
        <w:rPr>
          <w:rFonts w:ascii="Arial" w:hAnsi="Arial" w:cs="Arial"/>
        </w:rPr>
        <w:t>All document</w:t>
      </w:r>
      <w:r w:rsidR="00054010">
        <w:rPr>
          <w:rFonts w:ascii="Arial" w:hAnsi="Arial" w:cs="Arial"/>
        </w:rPr>
        <w:t>s will remain</w:t>
      </w:r>
      <w:r w:rsidRPr="00171158">
        <w:rPr>
          <w:rFonts w:ascii="Arial" w:hAnsi="Arial" w:cs="Arial"/>
        </w:rPr>
        <w:t xml:space="preserve"> the property to the </w:t>
      </w:r>
      <w:r>
        <w:rPr>
          <w:rFonts w:ascii="Arial" w:hAnsi="Arial" w:cs="Arial"/>
        </w:rPr>
        <w:t xml:space="preserve">Office of </w:t>
      </w:r>
      <w:r w:rsidR="00054010">
        <w:rPr>
          <w:rFonts w:ascii="Arial" w:hAnsi="Arial" w:cs="Arial"/>
        </w:rPr>
        <w:t xml:space="preserve">the </w:t>
      </w:r>
      <w:r>
        <w:rPr>
          <w:rFonts w:ascii="Arial" w:hAnsi="Arial" w:cs="Arial"/>
        </w:rPr>
        <w:t>Premier.</w:t>
      </w:r>
    </w:p>
    <w:p w14:paraId="675DDB63" w14:textId="77777777" w:rsidR="00F678E5" w:rsidRDefault="00F678E5" w:rsidP="001654B6">
      <w:pPr>
        <w:pStyle w:val="ListParagraph"/>
        <w:autoSpaceDE w:val="0"/>
        <w:autoSpaceDN w:val="0"/>
        <w:adjustRightInd w:val="0"/>
        <w:spacing w:before="240" w:after="0" w:line="240" w:lineRule="auto"/>
        <w:jc w:val="both"/>
        <w:rPr>
          <w:rFonts w:ascii="Arial" w:hAnsi="Arial" w:cs="Arial"/>
        </w:rPr>
      </w:pPr>
    </w:p>
    <w:p w14:paraId="72F0097D" w14:textId="77777777" w:rsidR="00086F2A" w:rsidRPr="00171158" w:rsidRDefault="00086F2A" w:rsidP="001654B6">
      <w:pPr>
        <w:pStyle w:val="ListParagraph"/>
        <w:autoSpaceDE w:val="0"/>
        <w:autoSpaceDN w:val="0"/>
        <w:adjustRightInd w:val="0"/>
        <w:spacing w:before="240" w:after="0" w:line="240" w:lineRule="auto"/>
        <w:jc w:val="both"/>
        <w:rPr>
          <w:rFonts w:ascii="Arial" w:hAnsi="Arial" w:cs="Arial"/>
        </w:rPr>
      </w:pPr>
    </w:p>
    <w:p w14:paraId="6D513FEE" w14:textId="77777777" w:rsidR="001654B6" w:rsidRPr="007326F8" w:rsidRDefault="001654B6" w:rsidP="001654B6">
      <w:pPr>
        <w:keepNext/>
        <w:keepLines/>
        <w:spacing w:before="120" w:after="120" w:line="240" w:lineRule="auto"/>
        <w:ind w:left="720" w:hanging="720"/>
        <w:contextualSpacing/>
        <w:jc w:val="both"/>
        <w:outlineLvl w:val="1"/>
        <w:rPr>
          <w:rFonts w:ascii="Arial" w:eastAsia="Times New Roman" w:hAnsi="Arial" w:cs="Arial"/>
          <w:b/>
          <w:color w:val="000000"/>
          <w:lang w:val="en-ZA"/>
        </w:rPr>
      </w:pPr>
      <w:r>
        <w:rPr>
          <w:rFonts w:ascii="Arial" w:hAnsi="Arial" w:cs="Arial"/>
          <w:b/>
          <w:bCs/>
        </w:rPr>
        <w:t>17</w:t>
      </w:r>
      <w:r w:rsidRPr="007326F8">
        <w:rPr>
          <w:rFonts w:ascii="Arial" w:hAnsi="Arial" w:cs="Arial"/>
          <w:b/>
          <w:bCs/>
        </w:rPr>
        <w:t>.</w:t>
      </w:r>
      <w:r w:rsidRPr="007326F8">
        <w:rPr>
          <w:rFonts w:ascii="Arial" w:hAnsi="Arial" w:cs="Arial"/>
          <w:b/>
          <w:bCs/>
        </w:rPr>
        <w:tab/>
      </w:r>
      <w:r w:rsidRPr="007326F8">
        <w:rPr>
          <w:rFonts w:ascii="Arial" w:eastAsia="Times New Roman" w:hAnsi="Arial" w:cs="Arial"/>
          <w:b/>
          <w:color w:val="000000"/>
          <w:lang w:val="en-ZA"/>
        </w:rPr>
        <w:t>FINANCIAL MANAGEMENT</w:t>
      </w:r>
    </w:p>
    <w:p w14:paraId="610E8079" w14:textId="77777777" w:rsidR="001654B6" w:rsidRPr="007326F8" w:rsidRDefault="001654B6" w:rsidP="001654B6">
      <w:pPr>
        <w:keepNext/>
        <w:keepLines/>
        <w:spacing w:before="120" w:after="120" w:line="240" w:lineRule="auto"/>
        <w:ind w:left="720" w:hanging="720"/>
        <w:contextualSpacing/>
        <w:jc w:val="both"/>
        <w:outlineLvl w:val="1"/>
        <w:rPr>
          <w:rFonts w:ascii="Arial" w:eastAsia="Times New Roman" w:hAnsi="Arial" w:cs="Arial"/>
          <w:b/>
          <w:color w:val="000000"/>
          <w:lang w:val="en-ZA"/>
        </w:rPr>
      </w:pPr>
    </w:p>
    <w:p w14:paraId="04639B45" w14:textId="4DAF25C6" w:rsidR="001654B6" w:rsidRPr="005E5D92" w:rsidRDefault="00086F2A" w:rsidP="00086F2A">
      <w:pPr>
        <w:tabs>
          <w:tab w:val="left" w:pos="709"/>
        </w:tabs>
        <w:spacing w:before="120" w:line="240" w:lineRule="auto"/>
        <w:ind w:left="709"/>
        <w:jc w:val="both"/>
        <w:rPr>
          <w:rFonts w:ascii="Arial" w:hAnsi="Arial" w:cs="Arial"/>
          <w:lang w:val="en-ZA"/>
        </w:rPr>
      </w:pPr>
      <w:r>
        <w:rPr>
          <w:rFonts w:ascii="Arial" w:hAnsi="Arial" w:cs="Arial"/>
          <w:lang w:val="en-ZA"/>
        </w:rPr>
        <w:tab/>
      </w:r>
      <w:r w:rsidR="001654B6" w:rsidRPr="005E5D92">
        <w:rPr>
          <w:rFonts w:ascii="Arial" w:hAnsi="Arial" w:cs="Arial"/>
          <w:lang w:val="en-ZA"/>
        </w:rPr>
        <w:t xml:space="preserve">The Office of </w:t>
      </w:r>
      <w:r w:rsidR="00054010">
        <w:rPr>
          <w:rFonts w:ascii="Arial" w:hAnsi="Arial" w:cs="Arial"/>
          <w:lang w:val="en-ZA"/>
        </w:rPr>
        <w:t xml:space="preserve">the </w:t>
      </w:r>
      <w:r w:rsidR="001654B6" w:rsidRPr="005E5D92">
        <w:rPr>
          <w:rFonts w:ascii="Arial" w:hAnsi="Arial" w:cs="Arial"/>
          <w:lang w:val="en-ZA"/>
        </w:rPr>
        <w:t>Premier will settle the service providers’ accounts within the agreed payment terms.</w:t>
      </w:r>
    </w:p>
    <w:p w14:paraId="7C485C76" w14:textId="77777777" w:rsidR="001654B6" w:rsidRPr="007326F8" w:rsidRDefault="001654B6" w:rsidP="001654B6">
      <w:pPr>
        <w:autoSpaceDE w:val="0"/>
        <w:autoSpaceDN w:val="0"/>
        <w:adjustRightInd w:val="0"/>
        <w:spacing w:after="0" w:line="240" w:lineRule="auto"/>
        <w:ind w:left="720"/>
        <w:contextualSpacing/>
        <w:jc w:val="both"/>
        <w:rPr>
          <w:rFonts w:ascii="Arial" w:hAnsi="Arial" w:cs="Arial"/>
          <w:bCs/>
        </w:rPr>
      </w:pPr>
    </w:p>
    <w:p w14:paraId="7F10161F" w14:textId="77777777" w:rsidR="001654B6" w:rsidRPr="007326F8" w:rsidRDefault="001654B6" w:rsidP="001654B6">
      <w:pPr>
        <w:pStyle w:val="Heading1"/>
        <w:tabs>
          <w:tab w:val="left" w:pos="630"/>
          <w:tab w:val="left" w:pos="1080"/>
        </w:tabs>
        <w:spacing w:line="240" w:lineRule="auto"/>
        <w:ind w:left="720" w:hanging="720"/>
        <w:contextualSpacing/>
        <w:rPr>
          <w:rFonts w:ascii="Arial" w:hAnsi="Arial" w:cs="Arial"/>
          <w:sz w:val="22"/>
          <w:szCs w:val="22"/>
        </w:rPr>
      </w:pPr>
      <w:r>
        <w:rPr>
          <w:rFonts w:ascii="Arial" w:hAnsi="Arial" w:cs="Arial"/>
          <w:sz w:val="22"/>
          <w:szCs w:val="22"/>
        </w:rPr>
        <w:t>18</w:t>
      </w:r>
      <w:r w:rsidRPr="007326F8">
        <w:rPr>
          <w:rFonts w:ascii="Arial" w:hAnsi="Arial" w:cs="Arial"/>
          <w:sz w:val="22"/>
          <w:szCs w:val="22"/>
        </w:rPr>
        <w:t>.      NEGOTIATIONS</w:t>
      </w:r>
    </w:p>
    <w:p w14:paraId="272D9BD3" w14:textId="77777777" w:rsidR="001654B6" w:rsidRPr="007326F8" w:rsidRDefault="001654B6" w:rsidP="001654B6">
      <w:pPr>
        <w:autoSpaceDE w:val="0"/>
        <w:autoSpaceDN w:val="0"/>
        <w:adjustRightInd w:val="0"/>
        <w:spacing w:after="0" w:line="240" w:lineRule="auto"/>
        <w:ind w:hanging="720"/>
        <w:contextualSpacing/>
        <w:jc w:val="both"/>
        <w:rPr>
          <w:rFonts w:ascii="Arial" w:hAnsi="Arial" w:cs="Arial"/>
        </w:rPr>
      </w:pPr>
    </w:p>
    <w:p w14:paraId="1BBFAB2C" w14:textId="259CCA90" w:rsidR="001654B6" w:rsidRPr="007326F8" w:rsidRDefault="00394842" w:rsidP="00262E20">
      <w:pPr>
        <w:autoSpaceDE w:val="0"/>
        <w:autoSpaceDN w:val="0"/>
        <w:adjustRightInd w:val="0"/>
        <w:spacing w:after="0" w:line="240" w:lineRule="auto"/>
        <w:ind w:left="720"/>
        <w:contextualSpacing/>
        <w:jc w:val="both"/>
        <w:rPr>
          <w:rFonts w:ascii="Arial" w:hAnsi="Arial" w:cs="Arial"/>
        </w:rPr>
      </w:pPr>
      <w:r>
        <w:rPr>
          <w:rFonts w:ascii="Arial" w:hAnsi="Arial" w:cs="Arial"/>
        </w:rPr>
        <w:t>T</w:t>
      </w:r>
      <w:r w:rsidR="001654B6" w:rsidRPr="007326F8">
        <w:rPr>
          <w:rFonts w:ascii="Arial" w:hAnsi="Arial" w:cs="Arial"/>
        </w:rPr>
        <w:t xml:space="preserve">he </w:t>
      </w:r>
      <w:r w:rsidR="001654B6">
        <w:rPr>
          <w:rFonts w:ascii="Arial" w:hAnsi="Arial" w:cs="Arial"/>
        </w:rPr>
        <w:t xml:space="preserve">Office of </w:t>
      </w:r>
      <w:r w:rsidR="00054010">
        <w:rPr>
          <w:rFonts w:ascii="Arial" w:hAnsi="Arial" w:cs="Arial"/>
        </w:rPr>
        <w:t xml:space="preserve">the </w:t>
      </w:r>
      <w:r w:rsidR="001654B6">
        <w:rPr>
          <w:rFonts w:ascii="Arial" w:hAnsi="Arial" w:cs="Arial"/>
        </w:rPr>
        <w:t xml:space="preserve">Premier </w:t>
      </w:r>
      <w:r w:rsidR="001654B6" w:rsidRPr="007326F8">
        <w:rPr>
          <w:rFonts w:ascii="Arial" w:hAnsi="Arial" w:cs="Arial"/>
        </w:rPr>
        <w:t>reserves the right to negotiate with the shortlisted Bidders prior to award and with the successful Bidder/s post award based on market conditions.</w:t>
      </w:r>
      <w:r w:rsidR="004A33D7">
        <w:rPr>
          <w:rStyle w:val="CommentReference"/>
        </w:rPr>
        <w:t xml:space="preserve"> </w:t>
      </w:r>
      <w:r w:rsidR="004A33D7" w:rsidRPr="007326F8">
        <w:rPr>
          <w:rFonts w:ascii="Arial" w:hAnsi="Arial" w:cs="Arial"/>
        </w:rPr>
        <w:t xml:space="preserve"> </w:t>
      </w:r>
    </w:p>
    <w:p w14:paraId="23166F55" w14:textId="77777777" w:rsidR="001654B6" w:rsidRDefault="001654B6" w:rsidP="001654B6">
      <w:pPr>
        <w:autoSpaceDE w:val="0"/>
        <w:autoSpaceDN w:val="0"/>
        <w:adjustRightInd w:val="0"/>
        <w:spacing w:after="0" w:line="240" w:lineRule="auto"/>
        <w:ind w:hanging="720"/>
        <w:contextualSpacing/>
        <w:jc w:val="both"/>
        <w:rPr>
          <w:rFonts w:ascii="Arial" w:hAnsi="Arial" w:cs="Arial"/>
        </w:rPr>
      </w:pPr>
    </w:p>
    <w:p w14:paraId="2EB9DA22" w14:textId="77777777" w:rsidR="001654B6" w:rsidRPr="007326F8" w:rsidRDefault="001654B6" w:rsidP="001654B6">
      <w:pPr>
        <w:autoSpaceDE w:val="0"/>
        <w:autoSpaceDN w:val="0"/>
        <w:adjustRightInd w:val="0"/>
        <w:spacing w:after="0" w:line="240" w:lineRule="auto"/>
        <w:ind w:hanging="720"/>
        <w:contextualSpacing/>
        <w:jc w:val="both"/>
        <w:rPr>
          <w:rFonts w:ascii="Arial" w:hAnsi="Arial" w:cs="Arial"/>
        </w:rPr>
      </w:pPr>
    </w:p>
    <w:p w14:paraId="2AF2246B" w14:textId="77777777" w:rsidR="001654B6" w:rsidRPr="00F0734B" w:rsidRDefault="001654B6" w:rsidP="00D5696A">
      <w:pPr>
        <w:pStyle w:val="ListParagraph"/>
        <w:numPr>
          <w:ilvl w:val="0"/>
          <w:numId w:val="17"/>
        </w:numPr>
        <w:autoSpaceDE w:val="0"/>
        <w:autoSpaceDN w:val="0"/>
        <w:adjustRightInd w:val="0"/>
        <w:spacing w:after="0" w:line="240" w:lineRule="auto"/>
        <w:jc w:val="both"/>
        <w:rPr>
          <w:rFonts w:ascii="Arial" w:hAnsi="Arial" w:cs="Arial"/>
          <w:b/>
          <w:bCs/>
        </w:rPr>
      </w:pPr>
      <w:r w:rsidRPr="00F0734B">
        <w:rPr>
          <w:rFonts w:ascii="Arial" w:hAnsi="Arial" w:cs="Arial"/>
          <w:b/>
          <w:bCs/>
        </w:rPr>
        <w:t>CONFIDENTIALITY</w:t>
      </w:r>
    </w:p>
    <w:p w14:paraId="266BDD16" w14:textId="77777777" w:rsidR="001654B6" w:rsidRPr="007326F8" w:rsidRDefault="001654B6" w:rsidP="001654B6">
      <w:pPr>
        <w:autoSpaceDE w:val="0"/>
        <w:autoSpaceDN w:val="0"/>
        <w:adjustRightInd w:val="0"/>
        <w:spacing w:after="0" w:line="240" w:lineRule="auto"/>
        <w:ind w:left="720" w:hanging="720"/>
        <w:contextualSpacing/>
        <w:jc w:val="both"/>
        <w:rPr>
          <w:rFonts w:ascii="Arial" w:hAnsi="Arial" w:cs="Arial"/>
        </w:rPr>
      </w:pPr>
    </w:p>
    <w:p w14:paraId="130D6206" w14:textId="56153BB0" w:rsidR="001654B6" w:rsidRPr="007326F8" w:rsidRDefault="001654B6" w:rsidP="001654B6">
      <w:pPr>
        <w:autoSpaceDE w:val="0"/>
        <w:autoSpaceDN w:val="0"/>
        <w:adjustRightInd w:val="0"/>
        <w:spacing w:after="0" w:line="240" w:lineRule="auto"/>
        <w:ind w:left="720" w:hanging="720"/>
        <w:contextualSpacing/>
        <w:jc w:val="both"/>
        <w:rPr>
          <w:rFonts w:ascii="Arial" w:hAnsi="Arial" w:cs="Arial"/>
        </w:rPr>
      </w:pPr>
      <w:r>
        <w:rPr>
          <w:rFonts w:ascii="Arial" w:hAnsi="Arial" w:cs="Arial"/>
        </w:rPr>
        <w:t>19</w:t>
      </w:r>
      <w:r w:rsidRPr="007326F8">
        <w:rPr>
          <w:rFonts w:ascii="Arial" w:hAnsi="Arial" w:cs="Arial"/>
        </w:rPr>
        <w:t>.1</w:t>
      </w:r>
      <w:r w:rsidRPr="007326F8">
        <w:rPr>
          <w:rFonts w:ascii="Arial" w:hAnsi="Arial" w:cs="Arial"/>
        </w:rPr>
        <w:tab/>
        <w:t xml:space="preserve">Information relating to the evaluation of bids and recommendations concerning </w:t>
      </w:r>
      <w:r w:rsidRPr="004A33D7">
        <w:rPr>
          <w:rFonts w:ascii="Arial" w:hAnsi="Arial" w:cs="Arial"/>
        </w:rPr>
        <w:t xml:space="preserve">award </w:t>
      </w:r>
      <w:r w:rsidR="00262E20" w:rsidRPr="004A33D7">
        <w:rPr>
          <w:rFonts w:ascii="Arial" w:hAnsi="Arial" w:cs="Arial"/>
        </w:rPr>
        <w:t xml:space="preserve">thereof </w:t>
      </w:r>
      <w:r w:rsidRPr="004A33D7">
        <w:rPr>
          <w:rFonts w:ascii="Arial" w:hAnsi="Arial" w:cs="Arial"/>
        </w:rPr>
        <w:t>shall</w:t>
      </w:r>
      <w:r w:rsidRPr="007326F8">
        <w:rPr>
          <w:rFonts w:ascii="Arial" w:hAnsi="Arial" w:cs="Arial"/>
        </w:rPr>
        <w:t xml:space="preserve"> not be disclosed to the bidder who submitted the proposals or to other persons not officially concerned with the process, until the successful bidder has been notified that he/she has been awarded the contract.</w:t>
      </w:r>
    </w:p>
    <w:p w14:paraId="0376292B" w14:textId="77777777" w:rsidR="001654B6" w:rsidRPr="007326F8" w:rsidRDefault="001654B6" w:rsidP="001654B6">
      <w:pPr>
        <w:autoSpaceDE w:val="0"/>
        <w:autoSpaceDN w:val="0"/>
        <w:adjustRightInd w:val="0"/>
        <w:spacing w:after="0" w:line="240" w:lineRule="auto"/>
        <w:ind w:hanging="720"/>
        <w:contextualSpacing/>
        <w:jc w:val="both"/>
        <w:rPr>
          <w:rFonts w:ascii="Arial" w:hAnsi="Arial" w:cs="Arial"/>
        </w:rPr>
      </w:pPr>
    </w:p>
    <w:p w14:paraId="671617CF" w14:textId="77777777" w:rsidR="001654B6" w:rsidRPr="007326F8" w:rsidRDefault="001654B6" w:rsidP="001654B6">
      <w:pPr>
        <w:autoSpaceDE w:val="0"/>
        <w:autoSpaceDN w:val="0"/>
        <w:adjustRightInd w:val="0"/>
        <w:spacing w:after="0" w:line="240" w:lineRule="auto"/>
        <w:ind w:left="720" w:hanging="720"/>
        <w:contextualSpacing/>
        <w:jc w:val="both"/>
        <w:rPr>
          <w:rFonts w:ascii="Arial" w:hAnsi="Arial" w:cs="Arial"/>
        </w:rPr>
      </w:pPr>
      <w:r>
        <w:rPr>
          <w:rFonts w:ascii="Arial" w:hAnsi="Arial" w:cs="Arial"/>
        </w:rPr>
        <w:t>19</w:t>
      </w:r>
      <w:r w:rsidRPr="007326F8">
        <w:rPr>
          <w:rFonts w:ascii="Arial" w:hAnsi="Arial" w:cs="Arial"/>
        </w:rPr>
        <w:t>.2</w:t>
      </w:r>
      <w:r w:rsidRPr="007326F8">
        <w:rPr>
          <w:rFonts w:ascii="Arial" w:hAnsi="Arial" w:cs="Arial"/>
        </w:rPr>
        <w:tab/>
        <w:t xml:space="preserve">No material or information derived from the procurement and provision of the services under the contract may be used for any purposes other than those of </w:t>
      </w:r>
      <w:r>
        <w:rPr>
          <w:rFonts w:ascii="Arial" w:hAnsi="Arial" w:cs="Arial"/>
        </w:rPr>
        <w:t xml:space="preserve">Office of </w:t>
      </w:r>
      <w:r w:rsidR="00054010">
        <w:rPr>
          <w:rFonts w:ascii="Arial" w:hAnsi="Arial" w:cs="Arial"/>
        </w:rPr>
        <w:t xml:space="preserve">the </w:t>
      </w:r>
      <w:r>
        <w:rPr>
          <w:rFonts w:ascii="Arial" w:hAnsi="Arial" w:cs="Arial"/>
        </w:rPr>
        <w:t>Premier</w:t>
      </w:r>
      <w:r w:rsidRPr="007326F8">
        <w:rPr>
          <w:rFonts w:ascii="Arial" w:hAnsi="Arial" w:cs="Arial"/>
        </w:rPr>
        <w:t xml:space="preserve">, except where authorized in writing to do so. </w:t>
      </w:r>
    </w:p>
    <w:p w14:paraId="559C3B16" w14:textId="77777777" w:rsidR="001654B6" w:rsidRPr="007326F8" w:rsidRDefault="001654B6" w:rsidP="001654B6">
      <w:pPr>
        <w:autoSpaceDE w:val="0"/>
        <w:autoSpaceDN w:val="0"/>
        <w:adjustRightInd w:val="0"/>
        <w:spacing w:after="0" w:line="240" w:lineRule="auto"/>
        <w:ind w:left="720" w:hanging="720"/>
        <w:contextualSpacing/>
        <w:jc w:val="both"/>
        <w:rPr>
          <w:rFonts w:ascii="Arial" w:hAnsi="Arial" w:cs="Arial"/>
        </w:rPr>
      </w:pPr>
    </w:p>
    <w:p w14:paraId="6593A17E" w14:textId="77777777" w:rsidR="001654B6" w:rsidRDefault="001654B6" w:rsidP="00D5696A">
      <w:pPr>
        <w:pStyle w:val="ListParagraph"/>
        <w:numPr>
          <w:ilvl w:val="1"/>
          <w:numId w:val="13"/>
        </w:numPr>
        <w:autoSpaceDE w:val="0"/>
        <w:autoSpaceDN w:val="0"/>
        <w:adjustRightInd w:val="0"/>
        <w:spacing w:after="0" w:line="240" w:lineRule="auto"/>
        <w:ind w:hanging="780"/>
        <w:jc w:val="both"/>
        <w:rPr>
          <w:rFonts w:ascii="Arial" w:hAnsi="Arial" w:cs="Arial"/>
        </w:rPr>
      </w:pPr>
      <w:r w:rsidRPr="007326F8">
        <w:rPr>
          <w:rFonts w:ascii="Arial" w:hAnsi="Arial" w:cs="Arial"/>
        </w:rPr>
        <w:t xml:space="preserve">The </w:t>
      </w:r>
      <w:r>
        <w:rPr>
          <w:rFonts w:ascii="Arial" w:hAnsi="Arial" w:cs="Arial"/>
        </w:rPr>
        <w:t xml:space="preserve">Office of </w:t>
      </w:r>
      <w:r w:rsidR="00054010">
        <w:rPr>
          <w:rFonts w:ascii="Arial" w:hAnsi="Arial" w:cs="Arial"/>
        </w:rPr>
        <w:t xml:space="preserve">the </w:t>
      </w:r>
      <w:r>
        <w:rPr>
          <w:rFonts w:ascii="Arial" w:hAnsi="Arial" w:cs="Arial"/>
        </w:rPr>
        <w:t xml:space="preserve">Premier </w:t>
      </w:r>
      <w:r w:rsidRPr="007326F8">
        <w:rPr>
          <w:rFonts w:ascii="Arial" w:hAnsi="Arial" w:cs="Arial"/>
        </w:rPr>
        <w:t>agrees to keep the details of the</w:t>
      </w:r>
      <w:r w:rsidRPr="004A33D7">
        <w:rPr>
          <w:rFonts w:ascii="Arial" w:hAnsi="Arial" w:cs="Arial"/>
        </w:rPr>
        <w:t xml:space="preserve"> </w:t>
      </w:r>
      <w:commentRangeStart w:id="72"/>
      <w:commentRangeStart w:id="73"/>
      <w:r w:rsidRPr="004A33D7">
        <w:rPr>
          <w:rFonts w:ascii="Arial" w:hAnsi="Arial" w:cs="Arial"/>
        </w:rPr>
        <w:t xml:space="preserve">bidder’s </w:t>
      </w:r>
      <w:commentRangeEnd w:id="72"/>
      <w:r w:rsidR="00262E20" w:rsidRPr="004A33D7">
        <w:rPr>
          <w:rStyle w:val="CommentReference"/>
        </w:rPr>
        <w:commentReference w:id="72"/>
      </w:r>
      <w:commentRangeEnd w:id="73"/>
      <w:r w:rsidR="004A33D7">
        <w:rPr>
          <w:rStyle w:val="CommentReference"/>
        </w:rPr>
        <w:commentReference w:id="73"/>
      </w:r>
      <w:r w:rsidRPr="007326F8">
        <w:rPr>
          <w:rFonts w:ascii="Arial" w:hAnsi="Arial" w:cs="Arial"/>
        </w:rPr>
        <w:t>bid strictly confidential, including but not limited to</w:t>
      </w:r>
      <w:r w:rsidR="00065842">
        <w:rPr>
          <w:rFonts w:ascii="Arial" w:hAnsi="Arial" w:cs="Arial"/>
        </w:rPr>
        <w:t>,</w:t>
      </w:r>
      <w:r w:rsidRPr="007326F8">
        <w:rPr>
          <w:rFonts w:ascii="Arial" w:hAnsi="Arial" w:cs="Arial"/>
        </w:rPr>
        <w:t xml:space="preserve"> any financial information provided and will not disclose the content thereof to any third party, except as required and/or authorized by law </w:t>
      </w:r>
      <w:r w:rsidR="000D701F">
        <w:rPr>
          <w:rFonts w:ascii="Arial" w:hAnsi="Arial" w:cs="Arial"/>
        </w:rPr>
        <w:t xml:space="preserve">or a court order </w:t>
      </w:r>
      <w:r w:rsidRPr="007326F8">
        <w:rPr>
          <w:rFonts w:ascii="Arial" w:hAnsi="Arial" w:cs="Arial"/>
        </w:rPr>
        <w:t>after awarding of the bid.</w:t>
      </w:r>
    </w:p>
    <w:p w14:paraId="6BA74B31" w14:textId="77777777" w:rsidR="0058418D" w:rsidRDefault="0058418D" w:rsidP="0058418D">
      <w:pPr>
        <w:pStyle w:val="ListParagraph"/>
        <w:autoSpaceDE w:val="0"/>
        <w:autoSpaceDN w:val="0"/>
        <w:adjustRightInd w:val="0"/>
        <w:spacing w:after="0" w:line="240" w:lineRule="auto"/>
        <w:ind w:left="780"/>
        <w:jc w:val="both"/>
        <w:rPr>
          <w:rFonts w:ascii="Arial" w:hAnsi="Arial" w:cs="Arial"/>
        </w:rPr>
      </w:pPr>
    </w:p>
    <w:p w14:paraId="0BFC90A3" w14:textId="77777777" w:rsidR="0058418D" w:rsidRDefault="0058418D" w:rsidP="0058418D">
      <w:pPr>
        <w:pStyle w:val="ListParagraph"/>
        <w:autoSpaceDE w:val="0"/>
        <w:autoSpaceDN w:val="0"/>
        <w:adjustRightInd w:val="0"/>
        <w:spacing w:after="0" w:line="240" w:lineRule="auto"/>
        <w:ind w:left="780"/>
        <w:jc w:val="both"/>
        <w:rPr>
          <w:rFonts w:ascii="Arial" w:hAnsi="Arial" w:cs="Arial"/>
        </w:rPr>
      </w:pPr>
    </w:p>
    <w:p w14:paraId="2E1E2951" w14:textId="77777777" w:rsidR="001654B6" w:rsidRPr="007326F8" w:rsidRDefault="001654B6" w:rsidP="00D5696A">
      <w:pPr>
        <w:pStyle w:val="ListParagraph"/>
        <w:numPr>
          <w:ilvl w:val="0"/>
          <w:numId w:val="18"/>
        </w:numPr>
        <w:autoSpaceDE w:val="0"/>
        <w:autoSpaceDN w:val="0"/>
        <w:adjustRightInd w:val="0"/>
        <w:spacing w:after="0" w:line="240" w:lineRule="auto"/>
        <w:jc w:val="both"/>
        <w:rPr>
          <w:rFonts w:ascii="Arial" w:hAnsi="Arial" w:cs="Arial"/>
          <w:b/>
        </w:rPr>
      </w:pPr>
      <w:r>
        <w:rPr>
          <w:rFonts w:ascii="Arial" w:hAnsi="Arial" w:cs="Arial"/>
          <w:b/>
        </w:rPr>
        <w:t xml:space="preserve">      </w:t>
      </w:r>
      <w:r w:rsidRPr="007326F8">
        <w:rPr>
          <w:rFonts w:ascii="Arial" w:hAnsi="Arial" w:cs="Arial"/>
          <w:b/>
        </w:rPr>
        <w:t>AGREEMENTS</w:t>
      </w:r>
    </w:p>
    <w:p w14:paraId="5623DB4C" w14:textId="77777777" w:rsidR="001654B6" w:rsidRPr="007326F8" w:rsidRDefault="001654B6" w:rsidP="001654B6">
      <w:pPr>
        <w:autoSpaceDE w:val="0"/>
        <w:autoSpaceDN w:val="0"/>
        <w:adjustRightInd w:val="0"/>
        <w:spacing w:after="0" w:line="240" w:lineRule="auto"/>
        <w:ind w:left="720"/>
        <w:contextualSpacing/>
        <w:jc w:val="both"/>
        <w:rPr>
          <w:rFonts w:ascii="Arial" w:hAnsi="Arial" w:cs="Arial"/>
          <w:b/>
        </w:rPr>
      </w:pPr>
    </w:p>
    <w:p w14:paraId="38A0C867" w14:textId="77777777" w:rsidR="001654B6" w:rsidRPr="007326F8" w:rsidRDefault="001654B6" w:rsidP="001654B6">
      <w:pPr>
        <w:autoSpaceDE w:val="0"/>
        <w:autoSpaceDN w:val="0"/>
        <w:adjustRightInd w:val="0"/>
        <w:spacing w:after="0" w:line="240" w:lineRule="auto"/>
        <w:ind w:left="720" w:hanging="720"/>
        <w:contextualSpacing/>
        <w:jc w:val="both"/>
        <w:rPr>
          <w:rFonts w:ascii="Arial" w:hAnsi="Arial" w:cs="Arial"/>
        </w:rPr>
      </w:pPr>
      <w:r>
        <w:rPr>
          <w:rFonts w:ascii="Arial" w:hAnsi="Arial" w:cs="Arial"/>
        </w:rPr>
        <w:t>20</w:t>
      </w:r>
      <w:r w:rsidRPr="007326F8">
        <w:rPr>
          <w:rFonts w:ascii="Arial" w:hAnsi="Arial" w:cs="Arial"/>
        </w:rPr>
        <w:t>.1</w:t>
      </w:r>
      <w:r w:rsidRPr="007326F8">
        <w:rPr>
          <w:rFonts w:ascii="Arial" w:hAnsi="Arial" w:cs="Arial"/>
        </w:rPr>
        <w:tab/>
        <w:t>A Service Level Agreement may be</w:t>
      </w:r>
      <w:r>
        <w:rPr>
          <w:rFonts w:ascii="Arial" w:hAnsi="Arial" w:cs="Arial"/>
        </w:rPr>
        <w:t xml:space="preserve"> </w:t>
      </w:r>
      <w:r w:rsidRPr="007326F8">
        <w:rPr>
          <w:rFonts w:ascii="Arial" w:hAnsi="Arial" w:cs="Arial"/>
        </w:rPr>
        <w:t xml:space="preserve">entered into with the </w:t>
      </w:r>
      <w:r>
        <w:rPr>
          <w:rFonts w:ascii="Arial" w:hAnsi="Arial" w:cs="Arial"/>
        </w:rPr>
        <w:t xml:space="preserve">Office of </w:t>
      </w:r>
      <w:r w:rsidR="00054010">
        <w:rPr>
          <w:rFonts w:ascii="Arial" w:hAnsi="Arial" w:cs="Arial"/>
        </w:rPr>
        <w:t xml:space="preserve">the </w:t>
      </w:r>
      <w:r>
        <w:rPr>
          <w:rFonts w:ascii="Arial" w:hAnsi="Arial" w:cs="Arial"/>
        </w:rPr>
        <w:t xml:space="preserve">Premier </w:t>
      </w:r>
      <w:r w:rsidRPr="007326F8">
        <w:rPr>
          <w:rFonts w:ascii="Arial" w:hAnsi="Arial" w:cs="Arial"/>
        </w:rPr>
        <w:t>to clarify specific operational provisions.  The Service Level Agreement will be subject to the General Condition</w:t>
      </w:r>
      <w:r>
        <w:rPr>
          <w:rFonts w:ascii="Arial" w:hAnsi="Arial" w:cs="Arial"/>
        </w:rPr>
        <w:t>s</w:t>
      </w:r>
      <w:r w:rsidRPr="007326F8">
        <w:rPr>
          <w:rFonts w:ascii="Arial" w:hAnsi="Arial" w:cs="Arial"/>
        </w:rPr>
        <w:t xml:space="preserve"> of Contract (GCC) and the Special Condition of Contract (SCC).</w:t>
      </w:r>
    </w:p>
    <w:p w14:paraId="0B34F070" w14:textId="77777777" w:rsidR="001654B6" w:rsidRPr="007326F8" w:rsidRDefault="001654B6" w:rsidP="001654B6">
      <w:pPr>
        <w:autoSpaceDE w:val="0"/>
        <w:autoSpaceDN w:val="0"/>
        <w:adjustRightInd w:val="0"/>
        <w:spacing w:after="0" w:line="240" w:lineRule="auto"/>
        <w:ind w:left="720" w:hanging="720"/>
        <w:contextualSpacing/>
        <w:jc w:val="both"/>
        <w:rPr>
          <w:rFonts w:ascii="Arial" w:hAnsi="Arial" w:cs="Arial"/>
        </w:rPr>
      </w:pPr>
    </w:p>
    <w:p w14:paraId="08F8A413" w14:textId="4194673D" w:rsidR="001654B6" w:rsidRPr="00A2607E" w:rsidRDefault="001654B6" w:rsidP="001654B6">
      <w:pPr>
        <w:autoSpaceDE w:val="0"/>
        <w:autoSpaceDN w:val="0"/>
        <w:adjustRightInd w:val="0"/>
        <w:spacing w:after="0" w:line="240" w:lineRule="auto"/>
        <w:ind w:left="720" w:hanging="720"/>
        <w:contextualSpacing/>
        <w:jc w:val="both"/>
        <w:rPr>
          <w:rFonts w:ascii="Arial" w:hAnsi="Arial" w:cs="Arial"/>
        </w:rPr>
      </w:pPr>
      <w:r w:rsidRPr="00A2607E">
        <w:rPr>
          <w:rFonts w:ascii="Arial" w:hAnsi="Arial" w:cs="Arial"/>
        </w:rPr>
        <w:t>20.2</w:t>
      </w:r>
      <w:r w:rsidRPr="00A2607E">
        <w:rPr>
          <w:rFonts w:ascii="Arial" w:hAnsi="Arial" w:cs="Arial"/>
        </w:rPr>
        <w:tab/>
      </w:r>
      <w:r w:rsidR="00A2607E" w:rsidRPr="0049058E">
        <w:rPr>
          <w:rFonts w:ascii="Arial" w:hAnsi="Arial" w:cs="Arial"/>
        </w:rPr>
        <w:t>Should funds no longer be available to pay for the execution of the services</w:t>
      </w:r>
      <w:r w:rsidR="00054010">
        <w:rPr>
          <w:rFonts w:ascii="Arial" w:hAnsi="Arial" w:cs="Arial"/>
        </w:rPr>
        <w:t xml:space="preserve"> due to policy </w:t>
      </w:r>
      <w:r w:rsidR="00DB54FD">
        <w:rPr>
          <w:rFonts w:ascii="Arial" w:hAnsi="Arial" w:cs="Arial"/>
        </w:rPr>
        <w:t>prioritization</w:t>
      </w:r>
      <w:r w:rsidR="00054010">
        <w:rPr>
          <w:rFonts w:ascii="Arial" w:hAnsi="Arial" w:cs="Arial"/>
        </w:rPr>
        <w:t xml:space="preserve">, </w:t>
      </w:r>
      <w:r w:rsidR="00065842">
        <w:rPr>
          <w:rFonts w:ascii="Arial" w:hAnsi="Arial" w:cs="Arial"/>
        </w:rPr>
        <w:t>t</w:t>
      </w:r>
      <w:r w:rsidR="00A2607E" w:rsidRPr="0049058E">
        <w:rPr>
          <w:rFonts w:ascii="Arial" w:hAnsi="Arial" w:cs="Arial"/>
        </w:rPr>
        <w:t xml:space="preserve">he </w:t>
      </w:r>
      <w:r w:rsidR="00A2607E">
        <w:rPr>
          <w:rFonts w:ascii="Arial" w:hAnsi="Arial" w:cs="Arial"/>
        </w:rPr>
        <w:t>Office of the Premier</w:t>
      </w:r>
      <w:r w:rsidR="00A2607E" w:rsidRPr="0049058E">
        <w:rPr>
          <w:rFonts w:ascii="Arial" w:hAnsi="Arial" w:cs="Arial"/>
        </w:rPr>
        <w:t xml:space="preserve"> may terminate </w:t>
      </w:r>
      <w:r w:rsidR="00A2607E">
        <w:rPr>
          <w:rFonts w:ascii="Arial" w:hAnsi="Arial" w:cs="Arial"/>
        </w:rPr>
        <w:t xml:space="preserve">the </w:t>
      </w:r>
      <w:r w:rsidR="00A2607E" w:rsidRPr="0049058E">
        <w:rPr>
          <w:rFonts w:ascii="Arial" w:hAnsi="Arial" w:cs="Arial"/>
        </w:rPr>
        <w:t xml:space="preserve">Agreement in its own discretion or temporarily suspend all or part of the services by notice to the </w:t>
      </w:r>
      <w:r w:rsidR="00A2607E">
        <w:rPr>
          <w:rFonts w:ascii="Arial" w:hAnsi="Arial" w:cs="Arial"/>
        </w:rPr>
        <w:t>bidder</w:t>
      </w:r>
      <w:r w:rsidR="00A2607E" w:rsidRPr="0049058E">
        <w:rPr>
          <w:rFonts w:ascii="Arial" w:hAnsi="Arial" w:cs="Arial"/>
        </w:rPr>
        <w:t xml:space="preserve"> who shall immediately make arrangements to stop the performance of the services and minimize further expenditure</w:t>
      </w:r>
      <w:r w:rsidR="00262E20" w:rsidRPr="004A33D7">
        <w:rPr>
          <w:rFonts w:ascii="Arial" w:hAnsi="Arial" w:cs="Arial"/>
        </w:rPr>
        <w:t>; p</w:t>
      </w:r>
      <w:r w:rsidR="00A2607E" w:rsidRPr="004A33D7">
        <w:rPr>
          <w:rFonts w:ascii="Arial" w:hAnsi="Arial" w:cs="Arial"/>
        </w:rPr>
        <w:t>rovided that the bidder shall thereupon be entitled to payment in full for the services delivered</w:t>
      </w:r>
      <w:r w:rsidR="00A2607E" w:rsidRPr="0049058E">
        <w:rPr>
          <w:rFonts w:ascii="Arial" w:hAnsi="Arial" w:cs="Arial"/>
        </w:rPr>
        <w:t>, up to the date of cancellation or suspension.</w:t>
      </w:r>
    </w:p>
    <w:p w14:paraId="45BB26E6" w14:textId="77777777" w:rsidR="001654B6" w:rsidRDefault="001654B6" w:rsidP="001654B6">
      <w:pPr>
        <w:autoSpaceDE w:val="0"/>
        <w:autoSpaceDN w:val="0"/>
        <w:adjustRightInd w:val="0"/>
        <w:spacing w:after="0" w:line="240" w:lineRule="auto"/>
        <w:ind w:left="720" w:hanging="720"/>
        <w:contextualSpacing/>
        <w:jc w:val="both"/>
        <w:rPr>
          <w:rFonts w:ascii="Arial" w:hAnsi="Arial" w:cs="Arial"/>
        </w:rPr>
      </w:pPr>
    </w:p>
    <w:p w14:paraId="0CCAF241" w14:textId="77777777" w:rsidR="00553016" w:rsidRPr="007326F8" w:rsidRDefault="00553016" w:rsidP="001654B6">
      <w:pPr>
        <w:autoSpaceDE w:val="0"/>
        <w:autoSpaceDN w:val="0"/>
        <w:adjustRightInd w:val="0"/>
        <w:spacing w:after="0" w:line="240" w:lineRule="auto"/>
        <w:ind w:left="720" w:hanging="720"/>
        <w:contextualSpacing/>
        <w:jc w:val="both"/>
        <w:rPr>
          <w:rFonts w:ascii="Arial" w:hAnsi="Arial" w:cs="Arial"/>
        </w:rPr>
      </w:pPr>
    </w:p>
    <w:p w14:paraId="37D00FA9" w14:textId="77777777" w:rsidR="001654B6" w:rsidRPr="007326F8" w:rsidRDefault="001654B6" w:rsidP="001654B6">
      <w:pPr>
        <w:autoSpaceDE w:val="0"/>
        <w:autoSpaceDN w:val="0"/>
        <w:adjustRightInd w:val="0"/>
        <w:spacing w:after="0" w:line="240" w:lineRule="auto"/>
        <w:ind w:left="720"/>
        <w:contextualSpacing/>
        <w:jc w:val="both"/>
        <w:rPr>
          <w:rFonts w:ascii="Arial" w:hAnsi="Arial" w:cs="Arial"/>
        </w:rPr>
      </w:pPr>
    </w:p>
    <w:p w14:paraId="43F59286" w14:textId="77777777" w:rsidR="001654B6" w:rsidRDefault="001654B6" w:rsidP="00D5696A">
      <w:pPr>
        <w:numPr>
          <w:ilvl w:val="0"/>
          <w:numId w:val="18"/>
        </w:numPr>
        <w:autoSpaceDE w:val="0"/>
        <w:autoSpaceDN w:val="0"/>
        <w:adjustRightInd w:val="0"/>
        <w:spacing w:after="0" w:line="240" w:lineRule="auto"/>
        <w:ind w:hanging="720"/>
        <w:contextualSpacing/>
        <w:jc w:val="both"/>
        <w:rPr>
          <w:rFonts w:ascii="Arial" w:hAnsi="Arial" w:cs="Arial"/>
          <w:b/>
        </w:rPr>
      </w:pPr>
      <w:r w:rsidRPr="007326F8">
        <w:rPr>
          <w:rFonts w:ascii="Arial" w:hAnsi="Arial" w:cs="Arial"/>
          <w:b/>
        </w:rPr>
        <w:t>OFFICIALS PROHIBITED FROM SUBMITTING BIDS</w:t>
      </w:r>
    </w:p>
    <w:p w14:paraId="222F301A" w14:textId="77777777" w:rsidR="00995B10" w:rsidRPr="007326F8" w:rsidRDefault="00995B10" w:rsidP="00995B10">
      <w:pPr>
        <w:autoSpaceDE w:val="0"/>
        <w:autoSpaceDN w:val="0"/>
        <w:adjustRightInd w:val="0"/>
        <w:spacing w:after="0" w:line="240" w:lineRule="auto"/>
        <w:ind w:left="360"/>
        <w:contextualSpacing/>
        <w:jc w:val="both"/>
        <w:rPr>
          <w:rFonts w:ascii="Arial" w:hAnsi="Arial" w:cs="Arial"/>
          <w:b/>
        </w:rPr>
      </w:pPr>
    </w:p>
    <w:p w14:paraId="6D69F5FD" w14:textId="73D1BDB8" w:rsidR="001654B6" w:rsidRPr="007326F8" w:rsidRDefault="001654B6" w:rsidP="001654B6">
      <w:pPr>
        <w:autoSpaceDE w:val="0"/>
        <w:autoSpaceDN w:val="0"/>
        <w:adjustRightInd w:val="0"/>
        <w:spacing w:after="0" w:line="240" w:lineRule="auto"/>
        <w:ind w:left="720" w:hanging="720"/>
        <w:contextualSpacing/>
        <w:jc w:val="both"/>
        <w:rPr>
          <w:rFonts w:ascii="Arial" w:hAnsi="Arial" w:cs="Arial"/>
        </w:rPr>
      </w:pPr>
    </w:p>
    <w:p w14:paraId="150EE7AB" w14:textId="77777777" w:rsidR="001654B6" w:rsidRPr="007326F8" w:rsidRDefault="001654B6" w:rsidP="001654B6">
      <w:pPr>
        <w:autoSpaceDE w:val="0"/>
        <w:autoSpaceDN w:val="0"/>
        <w:adjustRightInd w:val="0"/>
        <w:spacing w:after="0" w:line="240" w:lineRule="auto"/>
        <w:ind w:left="720" w:hanging="720"/>
        <w:contextualSpacing/>
        <w:jc w:val="both"/>
        <w:rPr>
          <w:rFonts w:ascii="Arial" w:hAnsi="Arial" w:cs="Arial"/>
        </w:rPr>
      </w:pPr>
    </w:p>
    <w:p w14:paraId="77DA4F3A" w14:textId="45C6B8DE" w:rsidR="001654B6" w:rsidRPr="007326F8" w:rsidRDefault="001654B6" w:rsidP="001654B6">
      <w:pPr>
        <w:autoSpaceDE w:val="0"/>
        <w:autoSpaceDN w:val="0"/>
        <w:adjustRightInd w:val="0"/>
        <w:spacing w:after="0" w:line="240" w:lineRule="auto"/>
        <w:ind w:left="720" w:hanging="720"/>
        <w:contextualSpacing/>
        <w:jc w:val="both"/>
        <w:rPr>
          <w:rFonts w:ascii="Arial" w:hAnsi="Arial" w:cs="Arial"/>
        </w:rPr>
      </w:pPr>
      <w:r>
        <w:rPr>
          <w:rFonts w:ascii="Arial" w:hAnsi="Arial" w:cs="Arial"/>
        </w:rPr>
        <w:t>21</w:t>
      </w:r>
      <w:r w:rsidR="00995B10">
        <w:rPr>
          <w:rFonts w:ascii="Arial" w:hAnsi="Arial" w:cs="Arial"/>
        </w:rPr>
        <w:t>.1</w:t>
      </w:r>
      <w:r w:rsidRPr="007326F8">
        <w:rPr>
          <w:rFonts w:ascii="Arial" w:hAnsi="Arial" w:cs="Arial"/>
        </w:rPr>
        <w:tab/>
        <w:t xml:space="preserve">According to the Public Service Regulations, 2016, an employee may not do business with any organ of state. </w:t>
      </w:r>
    </w:p>
    <w:p w14:paraId="0D1E688C" w14:textId="77777777" w:rsidR="001654B6" w:rsidRPr="007326F8" w:rsidRDefault="001654B6" w:rsidP="001654B6">
      <w:pPr>
        <w:autoSpaceDE w:val="0"/>
        <w:autoSpaceDN w:val="0"/>
        <w:adjustRightInd w:val="0"/>
        <w:spacing w:after="0" w:line="240" w:lineRule="auto"/>
        <w:ind w:left="720"/>
        <w:contextualSpacing/>
        <w:jc w:val="both"/>
        <w:rPr>
          <w:rFonts w:ascii="Arial" w:hAnsi="Arial" w:cs="Arial"/>
        </w:rPr>
      </w:pPr>
    </w:p>
    <w:p w14:paraId="629D7BBA" w14:textId="1AF3826B" w:rsidR="001654B6" w:rsidRPr="007326F8" w:rsidRDefault="001654B6" w:rsidP="001654B6">
      <w:pPr>
        <w:autoSpaceDE w:val="0"/>
        <w:autoSpaceDN w:val="0"/>
        <w:adjustRightInd w:val="0"/>
        <w:spacing w:after="0" w:line="240" w:lineRule="auto"/>
        <w:ind w:left="720" w:hanging="720"/>
        <w:contextualSpacing/>
        <w:jc w:val="both"/>
        <w:rPr>
          <w:rFonts w:ascii="Arial" w:hAnsi="Arial" w:cs="Arial"/>
        </w:rPr>
      </w:pPr>
      <w:r>
        <w:rPr>
          <w:rFonts w:ascii="Arial" w:hAnsi="Arial" w:cs="Arial"/>
        </w:rPr>
        <w:t>21</w:t>
      </w:r>
      <w:r w:rsidR="00995B10">
        <w:rPr>
          <w:rFonts w:ascii="Arial" w:hAnsi="Arial" w:cs="Arial"/>
        </w:rPr>
        <w:t>.2</w:t>
      </w:r>
      <w:r w:rsidRPr="007326F8">
        <w:rPr>
          <w:rFonts w:ascii="Arial" w:hAnsi="Arial" w:cs="Arial"/>
        </w:rPr>
        <w:tab/>
        <w:t>The Provincial Government may not award any tender or enter into any contract with an employee in the employment of the State.</w:t>
      </w:r>
    </w:p>
    <w:p w14:paraId="4EA0899A" w14:textId="77777777" w:rsidR="001654B6" w:rsidRPr="007326F8" w:rsidRDefault="001654B6" w:rsidP="001654B6">
      <w:pPr>
        <w:autoSpaceDE w:val="0"/>
        <w:autoSpaceDN w:val="0"/>
        <w:adjustRightInd w:val="0"/>
        <w:spacing w:after="0" w:line="240" w:lineRule="auto"/>
        <w:ind w:left="720"/>
        <w:contextualSpacing/>
        <w:jc w:val="both"/>
        <w:rPr>
          <w:rFonts w:ascii="Arial" w:hAnsi="Arial" w:cs="Arial"/>
        </w:rPr>
      </w:pPr>
    </w:p>
    <w:p w14:paraId="7FCBBC85" w14:textId="61C0CCC3" w:rsidR="001654B6" w:rsidRDefault="001654B6" w:rsidP="00995B10">
      <w:pPr>
        <w:autoSpaceDE w:val="0"/>
        <w:autoSpaceDN w:val="0"/>
        <w:adjustRightInd w:val="0"/>
        <w:spacing w:after="0" w:line="240" w:lineRule="auto"/>
        <w:ind w:left="720" w:hanging="720"/>
        <w:contextualSpacing/>
        <w:jc w:val="both"/>
        <w:rPr>
          <w:rFonts w:ascii="Arial" w:hAnsi="Arial" w:cs="Arial"/>
        </w:rPr>
      </w:pPr>
      <w:r>
        <w:rPr>
          <w:rFonts w:ascii="Arial" w:hAnsi="Arial" w:cs="Arial"/>
        </w:rPr>
        <w:t>21</w:t>
      </w:r>
      <w:r w:rsidR="00995B10">
        <w:rPr>
          <w:rFonts w:ascii="Arial" w:hAnsi="Arial" w:cs="Arial"/>
        </w:rPr>
        <w:t>.3</w:t>
      </w:r>
      <w:r w:rsidRPr="007326F8">
        <w:rPr>
          <w:rFonts w:ascii="Arial" w:hAnsi="Arial" w:cs="Arial"/>
        </w:rPr>
        <w:tab/>
        <w:t>All bids received contrary the Public Service Regulations, 2016 (Regulation 13) shall be disqualified.</w:t>
      </w:r>
    </w:p>
    <w:p w14:paraId="460C49E1" w14:textId="77777777" w:rsidR="001654B6" w:rsidRPr="007326F8" w:rsidRDefault="001654B6" w:rsidP="001654B6">
      <w:pPr>
        <w:autoSpaceDE w:val="0"/>
        <w:autoSpaceDN w:val="0"/>
        <w:adjustRightInd w:val="0"/>
        <w:spacing w:after="0" w:line="240" w:lineRule="auto"/>
        <w:ind w:left="720" w:hanging="720"/>
        <w:contextualSpacing/>
        <w:jc w:val="both"/>
        <w:rPr>
          <w:rFonts w:ascii="Arial" w:hAnsi="Arial" w:cs="Arial"/>
        </w:rPr>
      </w:pPr>
    </w:p>
    <w:p w14:paraId="607B177A" w14:textId="77777777" w:rsidR="001654B6" w:rsidRPr="007326F8" w:rsidRDefault="001654B6" w:rsidP="001654B6">
      <w:pPr>
        <w:autoSpaceDE w:val="0"/>
        <w:autoSpaceDN w:val="0"/>
        <w:adjustRightInd w:val="0"/>
        <w:spacing w:after="0" w:line="240" w:lineRule="auto"/>
        <w:ind w:left="720"/>
        <w:contextualSpacing/>
        <w:jc w:val="both"/>
        <w:rPr>
          <w:rFonts w:ascii="Arial" w:hAnsi="Arial" w:cs="Arial"/>
        </w:rPr>
      </w:pPr>
    </w:p>
    <w:p w14:paraId="6D407BE2" w14:textId="77777777" w:rsidR="001654B6" w:rsidRPr="007326F8" w:rsidRDefault="001654B6" w:rsidP="00D5696A">
      <w:pPr>
        <w:pStyle w:val="ListParagraph"/>
        <w:numPr>
          <w:ilvl w:val="0"/>
          <w:numId w:val="18"/>
        </w:numPr>
        <w:spacing w:line="240" w:lineRule="auto"/>
        <w:ind w:hanging="720"/>
        <w:jc w:val="both"/>
        <w:rPr>
          <w:rFonts w:ascii="Arial" w:hAnsi="Arial" w:cs="Arial"/>
          <w:b/>
        </w:rPr>
      </w:pPr>
      <w:r w:rsidRPr="007326F8">
        <w:rPr>
          <w:rFonts w:ascii="Arial" w:hAnsi="Arial" w:cs="Arial"/>
          <w:b/>
        </w:rPr>
        <w:t>JOINT VENTURE AGREEMENTS</w:t>
      </w:r>
    </w:p>
    <w:p w14:paraId="5DDD81C3" w14:textId="77777777" w:rsidR="001654B6" w:rsidRPr="007326F8" w:rsidRDefault="001654B6" w:rsidP="001654B6">
      <w:pPr>
        <w:spacing w:line="240" w:lineRule="auto"/>
        <w:ind w:left="720"/>
        <w:contextualSpacing/>
        <w:jc w:val="both"/>
        <w:rPr>
          <w:rFonts w:ascii="Arial" w:hAnsi="Arial" w:cs="Arial"/>
          <w:b/>
        </w:rPr>
      </w:pPr>
    </w:p>
    <w:p w14:paraId="15C80F00" w14:textId="77777777" w:rsidR="001D2C9B" w:rsidRDefault="001D2C9B" w:rsidP="001D2C9B">
      <w:pPr>
        <w:spacing w:line="240" w:lineRule="auto"/>
        <w:ind w:left="720" w:hanging="720"/>
        <w:contextualSpacing/>
        <w:jc w:val="both"/>
        <w:rPr>
          <w:rFonts w:ascii="Arial" w:hAnsi="Arial" w:cs="Arial"/>
        </w:rPr>
      </w:pPr>
      <w:r>
        <w:rPr>
          <w:rFonts w:ascii="Arial" w:hAnsi="Arial" w:cs="Arial"/>
        </w:rPr>
        <w:t>22.1</w:t>
      </w:r>
      <w:r>
        <w:rPr>
          <w:rFonts w:ascii="Arial" w:hAnsi="Arial" w:cs="Arial"/>
        </w:rPr>
        <w:tab/>
      </w:r>
      <w:r w:rsidR="001654B6" w:rsidRPr="001D2C9B">
        <w:rPr>
          <w:rFonts w:ascii="Arial" w:hAnsi="Arial" w:cs="Arial"/>
        </w:rPr>
        <w:t xml:space="preserve">Where an entity forms a Joint Venture or a Consortium with another entity and/or other </w:t>
      </w:r>
      <w:r w:rsidR="00054010" w:rsidRPr="001D2C9B">
        <w:rPr>
          <w:rFonts w:ascii="Arial" w:hAnsi="Arial" w:cs="Arial"/>
        </w:rPr>
        <w:t>entities</w:t>
      </w:r>
      <w:r w:rsidR="001654B6" w:rsidRPr="001D2C9B">
        <w:rPr>
          <w:rFonts w:ascii="Arial" w:hAnsi="Arial" w:cs="Arial"/>
        </w:rPr>
        <w:t xml:space="preserve">, such parties must express in the bid proposal and a JV agreement should be submitted together with the bid. </w:t>
      </w:r>
      <w:r w:rsidRPr="001D2C9B">
        <w:rPr>
          <w:rFonts w:ascii="Arial" w:hAnsi="Arial" w:cs="Arial"/>
        </w:rPr>
        <w:t>(Annexure A)</w:t>
      </w:r>
    </w:p>
    <w:p w14:paraId="36F441D3" w14:textId="77777777" w:rsidR="001D2C9B" w:rsidRDefault="001D2C9B" w:rsidP="001D2C9B">
      <w:pPr>
        <w:spacing w:line="240" w:lineRule="auto"/>
        <w:ind w:left="720" w:hanging="720"/>
        <w:contextualSpacing/>
        <w:jc w:val="both"/>
        <w:rPr>
          <w:rFonts w:ascii="Arial" w:hAnsi="Arial" w:cs="Arial"/>
        </w:rPr>
      </w:pPr>
    </w:p>
    <w:p w14:paraId="538E18CA" w14:textId="75497536" w:rsidR="001654B6" w:rsidRPr="001D2C9B" w:rsidRDefault="001D2C9B" w:rsidP="001D2C9B">
      <w:pPr>
        <w:spacing w:line="240" w:lineRule="auto"/>
        <w:ind w:left="720" w:hanging="720"/>
        <w:contextualSpacing/>
        <w:jc w:val="both"/>
        <w:rPr>
          <w:rFonts w:ascii="Arial" w:hAnsi="Arial" w:cs="Arial"/>
        </w:rPr>
      </w:pPr>
      <w:r>
        <w:rPr>
          <w:rFonts w:ascii="Arial" w:hAnsi="Arial" w:cs="Arial"/>
        </w:rPr>
        <w:t>22.2</w:t>
      </w:r>
      <w:r>
        <w:rPr>
          <w:rFonts w:ascii="Arial" w:hAnsi="Arial" w:cs="Arial"/>
        </w:rPr>
        <w:tab/>
      </w:r>
      <w:r w:rsidR="001654B6" w:rsidRPr="001D2C9B">
        <w:rPr>
          <w:rFonts w:ascii="Arial" w:hAnsi="Arial" w:cs="Arial"/>
        </w:rPr>
        <w:t xml:space="preserve">Individual </w:t>
      </w:r>
      <w:r w:rsidR="00F43757" w:rsidRPr="004A33D7">
        <w:rPr>
          <w:rFonts w:ascii="Arial" w:hAnsi="Arial" w:cs="Arial"/>
        </w:rPr>
        <w:t>e</w:t>
      </w:r>
      <w:r w:rsidR="001654B6" w:rsidRPr="004A33D7">
        <w:rPr>
          <w:rFonts w:ascii="Arial" w:hAnsi="Arial" w:cs="Arial"/>
        </w:rPr>
        <w:t>n</w:t>
      </w:r>
      <w:r w:rsidR="001654B6" w:rsidRPr="001D2C9B">
        <w:rPr>
          <w:rFonts w:ascii="Arial" w:hAnsi="Arial" w:cs="Arial"/>
        </w:rPr>
        <w:t>tity/ies must all be registered on the CSD and after clo</w:t>
      </w:r>
      <w:r w:rsidR="006D2C9C" w:rsidRPr="001D2C9B">
        <w:rPr>
          <w:rFonts w:ascii="Arial" w:hAnsi="Arial" w:cs="Arial"/>
        </w:rPr>
        <w:t xml:space="preserve">sing and/or awarding, register </w:t>
      </w:r>
      <w:r w:rsidR="001654B6" w:rsidRPr="001D2C9B">
        <w:rPr>
          <w:rFonts w:ascii="Arial" w:hAnsi="Arial" w:cs="Arial"/>
        </w:rPr>
        <w:t xml:space="preserve">a Joint Venture or a Consortium on the CSD. </w:t>
      </w:r>
    </w:p>
    <w:p w14:paraId="0D59CEC2" w14:textId="77777777" w:rsidR="001654B6" w:rsidRPr="001D2C9B" w:rsidRDefault="001654B6" w:rsidP="001D2C9B">
      <w:pPr>
        <w:spacing w:line="240" w:lineRule="auto"/>
        <w:ind w:left="420"/>
        <w:contextualSpacing/>
        <w:jc w:val="both"/>
        <w:rPr>
          <w:rFonts w:ascii="Arial" w:hAnsi="Arial" w:cs="Arial"/>
        </w:rPr>
      </w:pPr>
    </w:p>
    <w:p w14:paraId="495DA5FE" w14:textId="77777777" w:rsidR="001654B6" w:rsidRDefault="001654B6" w:rsidP="00D5696A">
      <w:pPr>
        <w:pStyle w:val="Heading2"/>
        <w:numPr>
          <w:ilvl w:val="0"/>
          <w:numId w:val="18"/>
        </w:numPr>
        <w:spacing w:line="360" w:lineRule="auto"/>
        <w:ind w:hanging="720"/>
        <w:jc w:val="both"/>
        <w:rPr>
          <w:rFonts w:ascii="Arial" w:hAnsi="Arial" w:cs="Arial"/>
          <w:sz w:val="22"/>
          <w:szCs w:val="22"/>
        </w:rPr>
      </w:pPr>
      <w:r w:rsidRPr="00285C54">
        <w:rPr>
          <w:rFonts w:ascii="Arial" w:hAnsi="Arial" w:cs="Arial"/>
          <w:sz w:val="22"/>
          <w:szCs w:val="22"/>
        </w:rPr>
        <w:t>REASONS FOR REJECTION OF THE BID</w:t>
      </w:r>
    </w:p>
    <w:p w14:paraId="28B5DFFC" w14:textId="77777777" w:rsidR="001654B6" w:rsidRPr="007044ED" w:rsidRDefault="001654B6" w:rsidP="001654B6">
      <w:pPr>
        <w:rPr>
          <w:lang w:val="en-GB"/>
        </w:rPr>
      </w:pPr>
    </w:p>
    <w:p w14:paraId="645E90CD" w14:textId="77777777" w:rsidR="001654B6" w:rsidRPr="007326F8" w:rsidRDefault="001654B6" w:rsidP="001654B6">
      <w:pPr>
        <w:spacing w:line="360" w:lineRule="auto"/>
        <w:ind w:left="720" w:hanging="720"/>
        <w:jc w:val="both"/>
        <w:rPr>
          <w:rFonts w:ascii="Arial" w:hAnsi="Arial" w:cs="Arial"/>
          <w:bCs/>
        </w:rPr>
      </w:pPr>
      <w:r>
        <w:rPr>
          <w:rFonts w:ascii="Arial" w:hAnsi="Arial" w:cs="Arial"/>
          <w:bCs/>
        </w:rPr>
        <w:t>23</w:t>
      </w:r>
      <w:r w:rsidRPr="007326F8">
        <w:rPr>
          <w:rFonts w:ascii="Arial" w:hAnsi="Arial" w:cs="Arial"/>
          <w:bCs/>
        </w:rPr>
        <w:t xml:space="preserve">.1 </w:t>
      </w:r>
      <w:r w:rsidRPr="007326F8">
        <w:rPr>
          <w:rFonts w:ascii="Arial" w:hAnsi="Arial" w:cs="Arial"/>
          <w:bCs/>
        </w:rPr>
        <w:tab/>
      </w:r>
      <w:r w:rsidR="006233B6">
        <w:rPr>
          <w:rFonts w:ascii="Arial" w:hAnsi="Arial" w:cs="Arial"/>
        </w:rPr>
        <w:t>The Office of the Premier</w:t>
      </w:r>
      <w:r>
        <w:rPr>
          <w:rFonts w:ascii="Arial" w:hAnsi="Arial" w:cs="Arial"/>
          <w:bCs/>
        </w:rPr>
        <w:t xml:space="preserve"> </w:t>
      </w:r>
      <w:r w:rsidR="007D7FD3">
        <w:rPr>
          <w:rFonts w:ascii="Arial" w:hAnsi="Arial" w:cs="Arial"/>
          <w:bCs/>
        </w:rPr>
        <w:t>shall not</w:t>
      </w:r>
      <w:r w:rsidR="00054010">
        <w:rPr>
          <w:rFonts w:ascii="Arial" w:hAnsi="Arial" w:cs="Arial"/>
          <w:bCs/>
        </w:rPr>
        <w:t xml:space="preserve"> accept any late bids. </w:t>
      </w:r>
    </w:p>
    <w:p w14:paraId="1AE5E28A" w14:textId="77777777" w:rsidR="001654B6" w:rsidRPr="007326F8" w:rsidRDefault="001654B6" w:rsidP="001654B6">
      <w:pPr>
        <w:spacing w:line="360" w:lineRule="auto"/>
        <w:ind w:left="720" w:hanging="720"/>
        <w:jc w:val="both"/>
        <w:rPr>
          <w:rFonts w:ascii="Arial" w:hAnsi="Arial" w:cs="Arial"/>
          <w:bCs/>
        </w:rPr>
      </w:pPr>
      <w:r>
        <w:rPr>
          <w:rFonts w:ascii="Arial" w:hAnsi="Arial" w:cs="Arial"/>
          <w:bCs/>
        </w:rPr>
        <w:t>23</w:t>
      </w:r>
      <w:r w:rsidRPr="007326F8">
        <w:rPr>
          <w:rFonts w:ascii="Arial" w:hAnsi="Arial" w:cs="Arial"/>
          <w:bCs/>
        </w:rPr>
        <w:t xml:space="preserve">.2 </w:t>
      </w:r>
      <w:r w:rsidRPr="007326F8">
        <w:rPr>
          <w:rFonts w:ascii="Arial" w:hAnsi="Arial" w:cs="Arial"/>
          <w:bCs/>
        </w:rPr>
        <w:tab/>
      </w:r>
      <w:r w:rsidR="006233B6">
        <w:rPr>
          <w:rFonts w:ascii="Arial" w:hAnsi="Arial" w:cs="Arial"/>
        </w:rPr>
        <w:t>The Office of the Premier</w:t>
      </w:r>
      <w:r>
        <w:rPr>
          <w:rFonts w:ascii="Arial" w:hAnsi="Arial" w:cs="Arial"/>
          <w:bCs/>
        </w:rPr>
        <w:t xml:space="preserve"> </w:t>
      </w:r>
      <w:r w:rsidR="007D7FD3">
        <w:rPr>
          <w:rFonts w:ascii="Arial" w:hAnsi="Arial" w:cs="Arial"/>
          <w:bCs/>
        </w:rPr>
        <w:t>shall</w:t>
      </w:r>
      <w:r w:rsidRPr="007326F8">
        <w:rPr>
          <w:rFonts w:ascii="Arial" w:hAnsi="Arial" w:cs="Arial"/>
          <w:bCs/>
        </w:rPr>
        <w:t xml:space="preserve"> reject bids that are not in accordance to specification / Terms of Reference. </w:t>
      </w:r>
    </w:p>
    <w:p w14:paraId="0030885A" w14:textId="77777777" w:rsidR="001654B6" w:rsidRPr="007326F8" w:rsidRDefault="001654B6" w:rsidP="001654B6">
      <w:pPr>
        <w:spacing w:line="360" w:lineRule="auto"/>
        <w:ind w:left="720" w:hanging="720"/>
        <w:jc w:val="both"/>
        <w:rPr>
          <w:rFonts w:ascii="Arial" w:hAnsi="Arial" w:cs="Arial"/>
          <w:bCs/>
        </w:rPr>
      </w:pPr>
      <w:r>
        <w:rPr>
          <w:rFonts w:ascii="Arial" w:hAnsi="Arial" w:cs="Arial"/>
          <w:bCs/>
        </w:rPr>
        <w:t>23</w:t>
      </w:r>
      <w:r w:rsidRPr="007326F8">
        <w:rPr>
          <w:rFonts w:ascii="Arial" w:hAnsi="Arial" w:cs="Arial"/>
          <w:bCs/>
        </w:rPr>
        <w:t xml:space="preserve">.3 </w:t>
      </w:r>
      <w:r w:rsidRPr="007326F8">
        <w:rPr>
          <w:rFonts w:ascii="Arial" w:hAnsi="Arial" w:cs="Arial"/>
          <w:bCs/>
        </w:rPr>
        <w:tab/>
        <w:t xml:space="preserve">Bidders shall not contact </w:t>
      </w:r>
      <w:r w:rsidR="006233B6">
        <w:rPr>
          <w:rFonts w:ascii="Arial" w:hAnsi="Arial" w:cs="Arial"/>
        </w:rPr>
        <w:t>The Office of the Premier</w:t>
      </w:r>
      <w:r>
        <w:rPr>
          <w:rFonts w:ascii="Arial" w:hAnsi="Arial" w:cs="Arial"/>
          <w:bCs/>
        </w:rPr>
        <w:t xml:space="preserve"> </w:t>
      </w:r>
      <w:r w:rsidRPr="007326F8">
        <w:rPr>
          <w:rFonts w:ascii="Arial" w:hAnsi="Arial" w:cs="Arial"/>
          <w:bCs/>
        </w:rPr>
        <w:t>on any matter pertaining to their bids from the closing date to the time the bid has been adjudicated</w:t>
      </w:r>
      <w:r w:rsidR="007D7FD3">
        <w:rPr>
          <w:rFonts w:ascii="Arial" w:hAnsi="Arial" w:cs="Arial"/>
          <w:bCs/>
        </w:rPr>
        <w:t>, unless otherwise stated in the bid</w:t>
      </w:r>
      <w:r w:rsidR="00EE5E36">
        <w:rPr>
          <w:rFonts w:ascii="Arial" w:hAnsi="Arial" w:cs="Arial"/>
          <w:bCs/>
        </w:rPr>
        <w:t xml:space="preserve"> (see par. 16.4)</w:t>
      </w:r>
      <w:r w:rsidRPr="007326F8">
        <w:rPr>
          <w:rFonts w:ascii="Arial" w:hAnsi="Arial" w:cs="Arial"/>
          <w:bCs/>
        </w:rPr>
        <w:t>.  Any effort by a bidder to influence the bid evaluation or adjudication may result in rejection of the bid concerned.</w:t>
      </w:r>
    </w:p>
    <w:p w14:paraId="60EB8B5B" w14:textId="77777777" w:rsidR="001654B6" w:rsidRPr="007326F8" w:rsidRDefault="001654B6" w:rsidP="001654B6">
      <w:pPr>
        <w:spacing w:line="360" w:lineRule="auto"/>
        <w:ind w:left="720" w:hanging="720"/>
        <w:jc w:val="both"/>
        <w:rPr>
          <w:rFonts w:ascii="Arial" w:hAnsi="Arial" w:cs="Arial"/>
          <w:bCs/>
        </w:rPr>
      </w:pPr>
      <w:r>
        <w:rPr>
          <w:rFonts w:ascii="Arial" w:hAnsi="Arial" w:cs="Arial"/>
        </w:rPr>
        <w:t>23</w:t>
      </w:r>
      <w:r w:rsidRPr="007326F8">
        <w:rPr>
          <w:rFonts w:ascii="Arial" w:hAnsi="Arial" w:cs="Arial"/>
        </w:rPr>
        <w:t xml:space="preserve">.4 </w:t>
      </w:r>
      <w:r w:rsidRPr="007326F8">
        <w:rPr>
          <w:rFonts w:ascii="Arial" w:hAnsi="Arial" w:cs="Arial"/>
        </w:rPr>
        <w:tab/>
      </w:r>
      <w:r w:rsidR="006233B6">
        <w:rPr>
          <w:rFonts w:ascii="Arial" w:hAnsi="Arial" w:cs="Arial"/>
        </w:rPr>
        <w:t>The Office of the Premier</w:t>
      </w:r>
      <w:r>
        <w:rPr>
          <w:rFonts w:ascii="Arial" w:hAnsi="Arial" w:cs="Arial"/>
        </w:rPr>
        <w:t xml:space="preserve"> </w:t>
      </w:r>
      <w:r w:rsidRPr="007326F8">
        <w:rPr>
          <w:rFonts w:ascii="Arial" w:hAnsi="Arial" w:cs="Arial"/>
        </w:rPr>
        <w:t>shall reject a submission if the bidder has committed a proven corrupt or fraudulent act in competing for a particular contract.</w:t>
      </w:r>
    </w:p>
    <w:p w14:paraId="474E17C6" w14:textId="77777777" w:rsidR="001654B6" w:rsidRPr="007326F8" w:rsidRDefault="001654B6" w:rsidP="001654B6">
      <w:pPr>
        <w:spacing w:line="360" w:lineRule="auto"/>
        <w:ind w:left="810" w:hanging="810"/>
        <w:jc w:val="both"/>
        <w:rPr>
          <w:rFonts w:ascii="Arial" w:hAnsi="Arial" w:cs="Arial"/>
          <w:bCs/>
        </w:rPr>
      </w:pPr>
      <w:r>
        <w:rPr>
          <w:rFonts w:ascii="Arial" w:hAnsi="Arial" w:cs="Arial"/>
        </w:rPr>
        <w:t>23</w:t>
      </w:r>
      <w:r w:rsidRPr="007326F8">
        <w:rPr>
          <w:rFonts w:ascii="Arial" w:hAnsi="Arial" w:cs="Arial"/>
        </w:rPr>
        <w:t xml:space="preserve">.5 </w:t>
      </w:r>
      <w:r w:rsidRPr="007326F8">
        <w:rPr>
          <w:rFonts w:ascii="Arial" w:hAnsi="Arial" w:cs="Arial"/>
        </w:rPr>
        <w:tab/>
      </w:r>
      <w:r w:rsidR="006233B6">
        <w:rPr>
          <w:rFonts w:ascii="Arial" w:hAnsi="Arial" w:cs="Arial"/>
        </w:rPr>
        <w:t>The Office of the Premier</w:t>
      </w:r>
      <w:r>
        <w:rPr>
          <w:rFonts w:ascii="Arial" w:hAnsi="Arial" w:cs="Arial"/>
        </w:rPr>
        <w:t xml:space="preserve"> </w:t>
      </w:r>
      <w:r w:rsidR="008029A9">
        <w:rPr>
          <w:rFonts w:ascii="Arial" w:hAnsi="Arial" w:cs="Arial"/>
        </w:rPr>
        <w:t>shall</w:t>
      </w:r>
      <w:r w:rsidR="008029A9" w:rsidRPr="007326F8">
        <w:rPr>
          <w:rFonts w:ascii="Arial" w:hAnsi="Arial" w:cs="Arial"/>
        </w:rPr>
        <w:t xml:space="preserve"> </w:t>
      </w:r>
      <w:r w:rsidRPr="007326F8">
        <w:rPr>
          <w:rFonts w:ascii="Arial" w:hAnsi="Arial" w:cs="Arial"/>
        </w:rPr>
        <w:t xml:space="preserve">disregard any </w:t>
      </w:r>
      <w:r w:rsidR="008029A9">
        <w:rPr>
          <w:rFonts w:ascii="Arial" w:hAnsi="Arial" w:cs="Arial"/>
        </w:rPr>
        <w:t xml:space="preserve">bid </w:t>
      </w:r>
      <w:r w:rsidRPr="007326F8">
        <w:rPr>
          <w:rFonts w:ascii="Arial" w:hAnsi="Arial" w:cs="Arial"/>
        </w:rPr>
        <w:t>if that bidder or any of its directors are guilty of the following transgressions:</w:t>
      </w:r>
    </w:p>
    <w:p w14:paraId="19F2D682" w14:textId="231C3F77" w:rsidR="001654B6" w:rsidRPr="00F43757" w:rsidRDefault="001654B6" w:rsidP="00F43757">
      <w:pPr>
        <w:numPr>
          <w:ilvl w:val="0"/>
          <w:numId w:val="14"/>
        </w:numPr>
        <w:spacing w:after="0" w:line="360" w:lineRule="auto"/>
        <w:ind w:left="2070" w:hanging="630"/>
        <w:jc w:val="both"/>
        <w:rPr>
          <w:rFonts w:ascii="Arial" w:hAnsi="Arial" w:cs="Arial"/>
        </w:rPr>
      </w:pPr>
      <w:r w:rsidRPr="007326F8">
        <w:rPr>
          <w:rFonts w:ascii="Arial" w:hAnsi="Arial" w:cs="Arial"/>
        </w:rPr>
        <w:t xml:space="preserve">Have abused the Supply Chain Management (SCM) system of any Government </w:t>
      </w:r>
      <w:r w:rsidR="00054010">
        <w:rPr>
          <w:rFonts w:ascii="Arial" w:hAnsi="Arial" w:cs="Arial"/>
        </w:rPr>
        <w:t>Department</w:t>
      </w:r>
      <w:r w:rsidRPr="00F43757">
        <w:rPr>
          <w:rFonts w:ascii="Arial" w:hAnsi="Arial" w:cs="Arial"/>
        </w:rPr>
        <w:t>;</w:t>
      </w:r>
    </w:p>
    <w:p w14:paraId="141BE8F5" w14:textId="77777777" w:rsidR="001654B6" w:rsidRPr="007326F8" w:rsidRDefault="001654B6" w:rsidP="00D5696A">
      <w:pPr>
        <w:numPr>
          <w:ilvl w:val="0"/>
          <w:numId w:val="14"/>
        </w:numPr>
        <w:spacing w:after="0" w:line="360" w:lineRule="auto"/>
        <w:ind w:left="2070" w:hanging="630"/>
        <w:jc w:val="both"/>
        <w:rPr>
          <w:rFonts w:ascii="Arial" w:hAnsi="Arial" w:cs="Arial"/>
          <w:bCs/>
        </w:rPr>
      </w:pPr>
      <w:r w:rsidRPr="007326F8">
        <w:rPr>
          <w:rFonts w:ascii="Arial" w:hAnsi="Arial" w:cs="Arial"/>
        </w:rPr>
        <w:t>Have committed proven fraud or any other improper conduct in   relation to such system;</w:t>
      </w:r>
    </w:p>
    <w:p w14:paraId="0DC4CD88" w14:textId="77777777" w:rsidR="001654B6" w:rsidRPr="007326F8" w:rsidRDefault="001654B6" w:rsidP="00D5696A">
      <w:pPr>
        <w:numPr>
          <w:ilvl w:val="0"/>
          <w:numId w:val="14"/>
        </w:numPr>
        <w:spacing w:after="0" w:line="360" w:lineRule="auto"/>
        <w:ind w:left="2070" w:hanging="630"/>
        <w:jc w:val="both"/>
        <w:rPr>
          <w:rFonts w:ascii="Arial" w:hAnsi="Arial" w:cs="Arial"/>
          <w:bCs/>
        </w:rPr>
      </w:pPr>
      <w:r w:rsidRPr="007326F8">
        <w:rPr>
          <w:rFonts w:ascii="Arial" w:hAnsi="Arial" w:cs="Arial"/>
        </w:rPr>
        <w:t>Have failed to perform on any previous contract and the proof thereof exists; and;</w:t>
      </w:r>
    </w:p>
    <w:p w14:paraId="520D9BAB" w14:textId="2BC66502" w:rsidR="001654B6" w:rsidRPr="007326F8" w:rsidRDefault="001654B6" w:rsidP="00D5696A">
      <w:pPr>
        <w:numPr>
          <w:ilvl w:val="0"/>
          <w:numId w:val="14"/>
        </w:numPr>
        <w:spacing w:after="0" w:line="360" w:lineRule="auto"/>
        <w:ind w:left="2070" w:hanging="630"/>
        <w:jc w:val="both"/>
        <w:rPr>
          <w:rFonts w:ascii="Arial" w:hAnsi="Arial" w:cs="Arial"/>
          <w:bCs/>
        </w:rPr>
      </w:pPr>
      <w:commentRangeStart w:id="74"/>
      <w:commentRangeStart w:id="75"/>
      <w:r w:rsidRPr="007326F8">
        <w:rPr>
          <w:rFonts w:ascii="Arial" w:hAnsi="Arial" w:cs="Arial"/>
          <w:bCs/>
        </w:rPr>
        <w:t>Is restricted from doing business with the public sector if such a supplier</w:t>
      </w:r>
      <w:r w:rsidR="004A33D7">
        <w:rPr>
          <w:rFonts w:ascii="Arial" w:hAnsi="Arial" w:cs="Arial"/>
          <w:bCs/>
        </w:rPr>
        <w:t xml:space="preserve"> appears on the register of tender defaulters</w:t>
      </w:r>
      <w:r w:rsidRPr="007326F8">
        <w:rPr>
          <w:rFonts w:ascii="Arial" w:hAnsi="Arial" w:cs="Arial"/>
          <w:bCs/>
        </w:rPr>
        <w:t>;</w:t>
      </w:r>
      <w:commentRangeEnd w:id="74"/>
      <w:r w:rsidR="00F43757">
        <w:rPr>
          <w:rStyle w:val="CommentReference"/>
        </w:rPr>
        <w:commentReference w:id="74"/>
      </w:r>
      <w:commentRangeEnd w:id="75"/>
      <w:r w:rsidR="004A33D7">
        <w:rPr>
          <w:rStyle w:val="CommentReference"/>
        </w:rPr>
        <w:commentReference w:id="75"/>
      </w:r>
    </w:p>
    <w:p w14:paraId="6F19D0FA" w14:textId="77777777" w:rsidR="001654B6" w:rsidRDefault="001654B6" w:rsidP="00D5696A">
      <w:pPr>
        <w:numPr>
          <w:ilvl w:val="0"/>
          <w:numId w:val="14"/>
        </w:numPr>
        <w:spacing w:after="0" w:line="360" w:lineRule="auto"/>
        <w:ind w:left="2070" w:hanging="630"/>
        <w:jc w:val="both"/>
        <w:rPr>
          <w:rFonts w:ascii="Arial" w:hAnsi="Arial" w:cs="Arial"/>
          <w:bCs/>
        </w:rPr>
      </w:pPr>
      <w:r w:rsidRPr="007326F8">
        <w:rPr>
          <w:rFonts w:ascii="Arial" w:hAnsi="Arial" w:cs="Arial"/>
          <w:bCs/>
        </w:rPr>
        <w:t>Obtained preferences fraudulently or if such supplier failed to perform on a contract based on the specific goals.</w:t>
      </w:r>
    </w:p>
    <w:p w14:paraId="4C72E933" w14:textId="77777777" w:rsidR="001654B6" w:rsidRDefault="001654B6" w:rsidP="00D5696A">
      <w:pPr>
        <w:pStyle w:val="Heading2"/>
        <w:keepLines/>
        <w:widowControl/>
        <w:numPr>
          <w:ilvl w:val="0"/>
          <w:numId w:val="18"/>
        </w:numPr>
        <w:tabs>
          <w:tab w:val="clear" w:pos="720"/>
          <w:tab w:val="clear" w:pos="1944"/>
          <w:tab w:val="clear" w:pos="3384"/>
          <w:tab w:val="clear" w:pos="3744"/>
          <w:tab w:val="clear" w:pos="4644"/>
          <w:tab w:val="clear" w:pos="5760"/>
          <w:tab w:val="clear" w:pos="7920"/>
        </w:tabs>
        <w:spacing w:before="200" w:line="240" w:lineRule="auto"/>
        <w:ind w:hanging="720"/>
        <w:jc w:val="left"/>
        <w:rPr>
          <w:rFonts w:ascii="Arial" w:hAnsi="Arial" w:cs="Arial"/>
          <w:sz w:val="22"/>
          <w:szCs w:val="22"/>
        </w:rPr>
      </w:pPr>
      <w:r w:rsidRPr="007326F8">
        <w:rPr>
          <w:rFonts w:ascii="Arial" w:hAnsi="Arial" w:cs="Arial"/>
          <w:sz w:val="22"/>
          <w:szCs w:val="22"/>
        </w:rPr>
        <w:t>NON-COMMITMENT</w:t>
      </w:r>
    </w:p>
    <w:p w14:paraId="6F693665" w14:textId="77777777" w:rsidR="0058418D" w:rsidRPr="0058418D" w:rsidRDefault="0058418D" w:rsidP="0058418D">
      <w:pPr>
        <w:rPr>
          <w:lang w:val="en-GB"/>
        </w:rPr>
      </w:pPr>
    </w:p>
    <w:p w14:paraId="3258BDF9" w14:textId="77777777" w:rsidR="001654B6" w:rsidRPr="002009B2" w:rsidRDefault="001654B6" w:rsidP="001654B6">
      <w:pPr>
        <w:tabs>
          <w:tab w:val="left" w:pos="720"/>
        </w:tabs>
        <w:spacing w:line="360" w:lineRule="auto"/>
        <w:jc w:val="both"/>
        <w:rPr>
          <w:rFonts w:ascii="Arial" w:hAnsi="Arial" w:cs="Arial"/>
          <w:bCs/>
        </w:rPr>
      </w:pPr>
      <w:r>
        <w:rPr>
          <w:rFonts w:ascii="Arial" w:hAnsi="Arial" w:cs="Arial"/>
          <w:bCs/>
        </w:rPr>
        <w:t xml:space="preserve">24.1 </w:t>
      </w:r>
      <w:r>
        <w:rPr>
          <w:rFonts w:ascii="Arial" w:hAnsi="Arial" w:cs="Arial"/>
          <w:bCs/>
        </w:rPr>
        <w:tab/>
      </w:r>
      <w:r w:rsidR="006233B6">
        <w:rPr>
          <w:rFonts w:ascii="Arial" w:hAnsi="Arial" w:cs="Arial"/>
        </w:rPr>
        <w:t>The Office of the Premier</w:t>
      </w:r>
      <w:r w:rsidRPr="002009B2">
        <w:rPr>
          <w:rFonts w:ascii="Arial" w:hAnsi="Arial" w:cs="Arial"/>
          <w:bCs/>
        </w:rPr>
        <w:t xml:space="preserve"> is not bound to accept any of the bids submitted.</w:t>
      </w:r>
    </w:p>
    <w:p w14:paraId="117CC7E9" w14:textId="77777777" w:rsidR="001654B6" w:rsidRPr="003F1506" w:rsidRDefault="001654B6" w:rsidP="001654B6">
      <w:pPr>
        <w:tabs>
          <w:tab w:val="left" w:pos="720"/>
        </w:tabs>
        <w:spacing w:after="0" w:line="360" w:lineRule="auto"/>
        <w:ind w:left="720" w:hanging="720"/>
        <w:jc w:val="both"/>
        <w:rPr>
          <w:rFonts w:ascii="Arial" w:hAnsi="Arial" w:cs="Arial"/>
          <w:bCs/>
        </w:rPr>
      </w:pPr>
      <w:r>
        <w:rPr>
          <w:rFonts w:ascii="Arial" w:hAnsi="Arial" w:cs="Arial"/>
          <w:bCs/>
        </w:rPr>
        <w:t xml:space="preserve">24.2 </w:t>
      </w:r>
      <w:r>
        <w:rPr>
          <w:rFonts w:ascii="Arial" w:hAnsi="Arial" w:cs="Arial"/>
          <w:bCs/>
        </w:rPr>
        <w:tab/>
      </w:r>
      <w:commentRangeStart w:id="76"/>
      <w:commentRangeStart w:id="77"/>
      <w:r w:rsidR="006233B6">
        <w:rPr>
          <w:rFonts w:ascii="Arial" w:hAnsi="Arial" w:cs="Arial"/>
        </w:rPr>
        <w:t>The Office of the Premier</w:t>
      </w:r>
      <w:r>
        <w:rPr>
          <w:rFonts w:ascii="Arial" w:hAnsi="Arial" w:cs="Arial"/>
          <w:bCs/>
        </w:rPr>
        <w:t xml:space="preserve"> </w:t>
      </w:r>
      <w:r w:rsidRPr="003F1506">
        <w:rPr>
          <w:rFonts w:ascii="Arial" w:hAnsi="Arial" w:cs="Arial"/>
          <w:bCs/>
        </w:rPr>
        <w:t>reserves the right to withdraw or amend these terms of reference/specification by notice in writing to all parties who have received the terms of reference/specification prior to the closing date.</w:t>
      </w:r>
      <w:commentRangeEnd w:id="76"/>
      <w:r w:rsidR="00F43757">
        <w:rPr>
          <w:rStyle w:val="CommentReference"/>
        </w:rPr>
        <w:commentReference w:id="76"/>
      </w:r>
      <w:commentRangeEnd w:id="77"/>
      <w:r w:rsidR="004A33D7">
        <w:rPr>
          <w:rStyle w:val="CommentReference"/>
        </w:rPr>
        <w:commentReference w:id="77"/>
      </w:r>
    </w:p>
    <w:p w14:paraId="7B0DEFEF" w14:textId="77777777" w:rsidR="001654B6" w:rsidRDefault="001654B6" w:rsidP="001654B6">
      <w:pPr>
        <w:spacing w:after="0" w:line="360" w:lineRule="auto"/>
        <w:jc w:val="both"/>
        <w:rPr>
          <w:rFonts w:ascii="Arial" w:hAnsi="Arial" w:cs="Arial"/>
        </w:rPr>
      </w:pPr>
      <w:r>
        <w:rPr>
          <w:rFonts w:ascii="Arial" w:hAnsi="Arial" w:cs="Arial"/>
        </w:rPr>
        <w:t xml:space="preserve">24.3 </w:t>
      </w:r>
      <w:r>
        <w:rPr>
          <w:rFonts w:ascii="Arial" w:hAnsi="Arial" w:cs="Arial"/>
        </w:rPr>
        <w:tab/>
      </w:r>
      <w:r w:rsidRPr="002009B2">
        <w:rPr>
          <w:rFonts w:ascii="Arial" w:hAnsi="Arial" w:cs="Arial"/>
        </w:rPr>
        <w:t>The cost of preparing bids will not be reimbursed.</w:t>
      </w:r>
    </w:p>
    <w:p w14:paraId="60BAB02A" w14:textId="77777777" w:rsidR="0058418D" w:rsidRPr="002009B2" w:rsidRDefault="0058418D" w:rsidP="001654B6">
      <w:pPr>
        <w:spacing w:after="0" w:line="360" w:lineRule="auto"/>
        <w:jc w:val="both"/>
        <w:rPr>
          <w:rFonts w:ascii="Arial" w:hAnsi="Arial" w:cs="Arial"/>
        </w:rPr>
      </w:pPr>
    </w:p>
    <w:p w14:paraId="75051D56" w14:textId="77777777" w:rsidR="001654B6" w:rsidRPr="007326F8" w:rsidRDefault="001654B6" w:rsidP="001654B6">
      <w:pPr>
        <w:pStyle w:val="ListParagraph"/>
        <w:spacing w:after="0" w:line="360" w:lineRule="auto"/>
        <w:jc w:val="both"/>
        <w:rPr>
          <w:rFonts w:ascii="Arial" w:hAnsi="Arial" w:cs="Arial"/>
          <w:bCs/>
        </w:rPr>
      </w:pPr>
    </w:p>
    <w:p w14:paraId="60436387" w14:textId="77777777" w:rsidR="001654B6" w:rsidRPr="007326F8" w:rsidRDefault="001654B6" w:rsidP="00D5696A">
      <w:pPr>
        <w:numPr>
          <w:ilvl w:val="0"/>
          <w:numId w:val="18"/>
        </w:numPr>
        <w:spacing w:line="240" w:lineRule="auto"/>
        <w:ind w:hanging="720"/>
        <w:contextualSpacing/>
        <w:jc w:val="both"/>
        <w:rPr>
          <w:rFonts w:ascii="Arial" w:hAnsi="Arial" w:cs="Arial"/>
          <w:b/>
        </w:rPr>
      </w:pPr>
      <w:r w:rsidRPr="007326F8">
        <w:rPr>
          <w:rFonts w:ascii="Arial" w:hAnsi="Arial" w:cs="Arial"/>
          <w:b/>
        </w:rPr>
        <w:t>ACCEPTANCE OF THE TERMS OF REFERENCE AND GENERAL CONDITIONS OF CONTRACT</w:t>
      </w:r>
    </w:p>
    <w:p w14:paraId="144E127B" w14:textId="77777777" w:rsidR="001654B6" w:rsidRPr="007326F8" w:rsidRDefault="001654B6" w:rsidP="001654B6">
      <w:pPr>
        <w:spacing w:line="240" w:lineRule="auto"/>
        <w:ind w:left="720"/>
        <w:contextualSpacing/>
        <w:jc w:val="both"/>
        <w:rPr>
          <w:rFonts w:ascii="Arial" w:hAnsi="Arial" w:cs="Arial"/>
          <w:b/>
        </w:rPr>
      </w:pPr>
    </w:p>
    <w:p w14:paraId="1227A365" w14:textId="77777777" w:rsidR="001654B6" w:rsidRDefault="001654B6" w:rsidP="001654B6">
      <w:pPr>
        <w:spacing w:line="240" w:lineRule="auto"/>
        <w:ind w:left="720" w:hanging="720"/>
        <w:contextualSpacing/>
        <w:jc w:val="both"/>
        <w:rPr>
          <w:rFonts w:ascii="Arial" w:hAnsi="Arial" w:cs="Arial"/>
        </w:rPr>
      </w:pPr>
      <w:r>
        <w:rPr>
          <w:rFonts w:ascii="Arial" w:hAnsi="Arial" w:cs="Arial"/>
        </w:rPr>
        <w:t xml:space="preserve">25.1 </w:t>
      </w:r>
      <w:r>
        <w:rPr>
          <w:rFonts w:ascii="Arial" w:hAnsi="Arial" w:cs="Arial"/>
        </w:rPr>
        <w:tab/>
      </w:r>
      <w:r w:rsidRPr="007326F8">
        <w:rPr>
          <w:rFonts w:ascii="Arial" w:hAnsi="Arial" w:cs="Arial"/>
        </w:rPr>
        <w:t>Failure to accept the Terms of Reference and the General Con</w:t>
      </w:r>
      <w:r w:rsidR="008B442E">
        <w:rPr>
          <w:rFonts w:ascii="Arial" w:hAnsi="Arial" w:cs="Arial"/>
        </w:rPr>
        <w:t>d</w:t>
      </w:r>
      <w:r w:rsidRPr="007326F8">
        <w:rPr>
          <w:rFonts w:ascii="Arial" w:hAnsi="Arial" w:cs="Arial"/>
        </w:rPr>
        <w:t xml:space="preserve">itions of Contract or any part thereof </w:t>
      </w:r>
      <w:r w:rsidR="008B442E">
        <w:rPr>
          <w:rFonts w:ascii="Arial" w:hAnsi="Arial" w:cs="Arial"/>
        </w:rPr>
        <w:t>shall</w:t>
      </w:r>
      <w:r w:rsidRPr="007326F8">
        <w:rPr>
          <w:rFonts w:ascii="Arial" w:hAnsi="Arial" w:cs="Arial"/>
        </w:rPr>
        <w:t xml:space="preserve"> result in the bid not being considered. Bidders may not amend any of the Special Conditions or include their own conditions, as such amendments or inclusions </w:t>
      </w:r>
      <w:r w:rsidR="008B442E">
        <w:rPr>
          <w:rFonts w:ascii="Arial" w:hAnsi="Arial" w:cs="Arial"/>
        </w:rPr>
        <w:t xml:space="preserve">shall </w:t>
      </w:r>
      <w:r w:rsidRPr="007326F8">
        <w:rPr>
          <w:rFonts w:ascii="Arial" w:hAnsi="Arial" w:cs="Arial"/>
        </w:rPr>
        <w:t>result in disqualification of the bid.</w:t>
      </w:r>
    </w:p>
    <w:p w14:paraId="15B421B3" w14:textId="77777777" w:rsidR="0058418D" w:rsidRDefault="0058418D" w:rsidP="001654B6">
      <w:pPr>
        <w:spacing w:line="240" w:lineRule="auto"/>
        <w:ind w:left="720" w:hanging="720"/>
        <w:contextualSpacing/>
        <w:jc w:val="both"/>
        <w:rPr>
          <w:rFonts w:ascii="Arial" w:hAnsi="Arial" w:cs="Arial"/>
        </w:rPr>
      </w:pPr>
    </w:p>
    <w:p w14:paraId="24A5DF0F" w14:textId="77777777" w:rsidR="001654B6" w:rsidRPr="007326F8" w:rsidRDefault="001654B6" w:rsidP="001654B6">
      <w:pPr>
        <w:spacing w:line="240" w:lineRule="auto"/>
        <w:ind w:left="720"/>
        <w:contextualSpacing/>
        <w:jc w:val="both"/>
        <w:rPr>
          <w:rFonts w:ascii="Arial" w:hAnsi="Arial" w:cs="Arial"/>
        </w:rPr>
      </w:pPr>
    </w:p>
    <w:p w14:paraId="0A6B15EC" w14:textId="77777777" w:rsidR="001654B6" w:rsidRPr="00553016" w:rsidRDefault="001654B6" w:rsidP="001654B6">
      <w:pPr>
        <w:spacing w:line="240" w:lineRule="auto"/>
        <w:contextualSpacing/>
        <w:jc w:val="both"/>
        <w:rPr>
          <w:rFonts w:ascii="Arial" w:hAnsi="Arial" w:cs="Arial"/>
        </w:rPr>
      </w:pPr>
      <w:r w:rsidRPr="00553016">
        <w:rPr>
          <w:rFonts w:ascii="Arial" w:hAnsi="Arial" w:cs="Arial"/>
        </w:rPr>
        <w:t>25.2 THE BIDDER MUST COMPLETE THE FOLLOWING</w:t>
      </w:r>
    </w:p>
    <w:p w14:paraId="4934BF8C" w14:textId="77777777" w:rsidR="001654B6" w:rsidRDefault="001654B6" w:rsidP="00376AC6">
      <w:pPr>
        <w:tabs>
          <w:tab w:val="left" w:pos="7363"/>
          <w:tab w:val="center" w:pos="10530"/>
        </w:tabs>
        <w:spacing w:after="160" w:line="240" w:lineRule="auto"/>
        <w:jc w:val="both"/>
        <w:rPr>
          <w:rFonts w:ascii="Arial" w:eastAsiaTheme="minorHAnsi" w:hAnsi="Arial" w:cs="Arial"/>
          <w:b/>
          <w:sz w:val="20"/>
          <w:szCs w:val="20"/>
          <w:lang w:val="en-GB"/>
        </w:rPr>
      </w:pPr>
      <w:r>
        <w:rPr>
          <w:rFonts w:ascii="Arial" w:eastAsiaTheme="minorHAnsi" w:hAnsi="Arial" w:cs="Arial"/>
          <w:b/>
          <w:sz w:val="20"/>
          <w:szCs w:val="20"/>
          <w:lang w:val="en-GB"/>
        </w:rPr>
        <w:tab/>
      </w:r>
    </w:p>
    <w:p w14:paraId="07A53C46" w14:textId="77777777" w:rsidR="001654B6" w:rsidRPr="001654B6" w:rsidRDefault="001654B6" w:rsidP="001654B6">
      <w:pPr>
        <w:spacing w:line="240" w:lineRule="auto"/>
        <w:ind w:left="720"/>
        <w:contextualSpacing/>
        <w:jc w:val="both"/>
        <w:rPr>
          <w:rFonts w:ascii="Arial" w:hAnsi="Arial" w:cs="Arial"/>
          <w:lang w:val="af-ZA"/>
        </w:rPr>
      </w:pPr>
      <w:r w:rsidRPr="001654B6">
        <w:rPr>
          <w:rFonts w:ascii="Arial" w:hAnsi="Arial" w:cs="Arial"/>
          <w:lang w:val="af-ZA"/>
        </w:rPr>
        <w:t>I ______________________________in my capacity as ___________________________ of the company, hereby certifies that I take note and accept the above-mentioned Special Conditions of the Contract.</w:t>
      </w:r>
    </w:p>
    <w:p w14:paraId="6905F7CF" w14:textId="77777777" w:rsidR="001654B6" w:rsidRPr="001654B6" w:rsidRDefault="001654B6" w:rsidP="001654B6">
      <w:pPr>
        <w:spacing w:line="240" w:lineRule="auto"/>
        <w:contextualSpacing/>
        <w:jc w:val="both"/>
        <w:rPr>
          <w:rFonts w:ascii="Arial" w:hAnsi="Arial" w:cs="Arial"/>
          <w:lang w:val="af-ZA"/>
        </w:rPr>
      </w:pPr>
      <w:r w:rsidRPr="001654B6">
        <w:rPr>
          <w:rFonts w:ascii="Arial" w:hAnsi="Arial" w:cs="Arial"/>
          <w:lang w:val="af-ZA"/>
        </w:rPr>
        <w:tab/>
      </w:r>
      <w:r>
        <w:rPr>
          <w:rFonts w:ascii="Arial" w:hAnsi="Arial" w:cs="Arial"/>
          <w:lang w:val="af-ZA"/>
        </w:rPr>
        <w:tab/>
      </w:r>
      <w:r>
        <w:rPr>
          <w:rFonts w:ascii="Arial" w:hAnsi="Arial" w:cs="Arial"/>
          <w:lang w:val="af-ZA"/>
        </w:rPr>
        <w:tab/>
      </w:r>
      <w:r>
        <w:rPr>
          <w:rFonts w:ascii="Arial" w:hAnsi="Arial" w:cs="Arial"/>
          <w:lang w:val="af-ZA"/>
        </w:rPr>
        <w:tab/>
      </w:r>
      <w:r>
        <w:rPr>
          <w:rFonts w:ascii="Arial" w:hAnsi="Arial" w:cs="Arial"/>
          <w:lang w:val="af-ZA"/>
        </w:rPr>
        <w:tab/>
      </w:r>
      <w:r>
        <w:rPr>
          <w:rFonts w:ascii="Arial" w:hAnsi="Arial" w:cs="Arial"/>
          <w:lang w:val="af-ZA"/>
        </w:rPr>
        <w:tab/>
      </w:r>
      <w:r>
        <w:rPr>
          <w:rFonts w:ascii="Arial" w:hAnsi="Arial" w:cs="Arial"/>
          <w:lang w:val="af-ZA"/>
        </w:rPr>
        <w:tab/>
      </w:r>
      <w:r>
        <w:rPr>
          <w:rFonts w:ascii="Arial" w:hAnsi="Arial" w:cs="Arial"/>
          <w:lang w:val="af-ZA"/>
        </w:rPr>
        <w:tab/>
        <w:t>_____________________</w:t>
      </w:r>
      <w:r>
        <w:rPr>
          <w:rFonts w:ascii="Arial" w:hAnsi="Arial" w:cs="Arial"/>
          <w:lang w:val="af-ZA"/>
        </w:rPr>
        <w:tab/>
      </w:r>
      <w:r>
        <w:rPr>
          <w:rFonts w:ascii="Arial" w:hAnsi="Arial" w:cs="Arial"/>
          <w:lang w:val="af-ZA"/>
        </w:rPr>
        <w:tab/>
      </w:r>
      <w:r w:rsidRPr="001654B6">
        <w:rPr>
          <w:rFonts w:ascii="Arial" w:hAnsi="Arial" w:cs="Arial"/>
          <w:lang w:val="af-ZA"/>
        </w:rPr>
        <w:t>______________________</w:t>
      </w:r>
    </w:p>
    <w:p w14:paraId="2500AAC0" w14:textId="77777777" w:rsidR="001654B6" w:rsidRPr="001654B6" w:rsidRDefault="001654B6" w:rsidP="001654B6">
      <w:pPr>
        <w:spacing w:line="240" w:lineRule="auto"/>
        <w:contextualSpacing/>
        <w:jc w:val="both"/>
        <w:rPr>
          <w:rFonts w:ascii="Arial" w:hAnsi="Arial" w:cs="Arial"/>
          <w:b/>
          <w:lang w:val="af-ZA"/>
        </w:rPr>
      </w:pPr>
      <w:r w:rsidRPr="001654B6">
        <w:rPr>
          <w:rFonts w:ascii="Arial" w:hAnsi="Arial" w:cs="Arial"/>
          <w:lang w:val="af-ZA"/>
        </w:rPr>
        <w:tab/>
      </w:r>
      <w:r w:rsidRPr="001654B6">
        <w:rPr>
          <w:rFonts w:ascii="Arial" w:hAnsi="Arial" w:cs="Arial"/>
          <w:b/>
          <w:lang w:val="af-ZA"/>
        </w:rPr>
        <w:t>SIGNATURE</w:t>
      </w:r>
      <w:r w:rsidRPr="001654B6">
        <w:rPr>
          <w:rFonts w:ascii="Arial" w:hAnsi="Arial" w:cs="Arial"/>
          <w:b/>
          <w:lang w:val="af-ZA"/>
        </w:rPr>
        <w:tab/>
      </w:r>
      <w:r w:rsidRPr="001654B6">
        <w:rPr>
          <w:rFonts w:ascii="Arial" w:hAnsi="Arial" w:cs="Arial"/>
          <w:b/>
          <w:lang w:val="af-ZA"/>
        </w:rPr>
        <w:tab/>
      </w:r>
      <w:r w:rsidRPr="001654B6">
        <w:rPr>
          <w:rFonts w:ascii="Arial" w:hAnsi="Arial" w:cs="Arial"/>
          <w:b/>
          <w:lang w:val="af-ZA"/>
        </w:rPr>
        <w:tab/>
      </w:r>
      <w:r w:rsidRPr="001654B6">
        <w:rPr>
          <w:rFonts w:ascii="Arial" w:hAnsi="Arial" w:cs="Arial"/>
          <w:b/>
          <w:lang w:val="af-ZA"/>
        </w:rPr>
        <w:tab/>
      </w:r>
      <w:r w:rsidRPr="001654B6">
        <w:rPr>
          <w:rFonts w:ascii="Arial" w:hAnsi="Arial" w:cs="Arial"/>
          <w:b/>
          <w:lang w:val="af-ZA"/>
        </w:rPr>
        <w:tab/>
      </w:r>
      <w:r w:rsidRPr="001654B6">
        <w:rPr>
          <w:rFonts w:ascii="Arial" w:hAnsi="Arial" w:cs="Arial"/>
          <w:b/>
          <w:lang w:val="af-ZA"/>
        </w:rPr>
        <w:tab/>
      </w:r>
      <w:r w:rsidRPr="001654B6">
        <w:rPr>
          <w:rFonts w:ascii="Arial" w:hAnsi="Arial" w:cs="Arial"/>
          <w:b/>
          <w:lang w:val="af-ZA"/>
        </w:rPr>
        <w:tab/>
        <w:t>CAPACITY</w:t>
      </w:r>
    </w:p>
    <w:p w14:paraId="25A34678" w14:textId="77777777" w:rsidR="001654B6" w:rsidRPr="001654B6" w:rsidRDefault="001654B6" w:rsidP="001654B6">
      <w:pPr>
        <w:spacing w:line="240" w:lineRule="auto"/>
        <w:contextualSpacing/>
        <w:jc w:val="both"/>
        <w:rPr>
          <w:rFonts w:ascii="Arial" w:hAnsi="Arial" w:cs="Arial"/>
          <w:lang w:val="af-ZA"/>
        </w:rPr>
      </w:pPr>
      <w:r w:rsidRPr="001654B6">
        <w:rPr>
          <w:rFonts w:ascii="Arial" w:hAnsi="Arial" w:cs="Arial"/>
          <w:lang w:val="af-ZA"/>
        </w:rPr>
        <w:tab/>
      </w:r>
    </w:p>
    <w:p w14:paraId="03D31E59" w14:textId="77777777" w:rsidR="001654B6" w:rsidRPr="001654B6" w:rsidRDefault="001654B6" w:rsidP="001654B6">
      <w:pPr>
        <w:spacing w:line="240" w:lineRule="auto"/>
        <w:ind w:firstLine="720"/>
        <w:contextualSpacing/>
        <w:jc w:val="both"/>
        <w:rPr>
          <w:rFonts w:ascii="Arial" w:hAnsi="Arial" w:cs="Arial"/>
          <w:lang w:val="af-ZA"/>
        </w:rPr>
      </w:pPr>
      <w:r w:rsidRPr="001654B6">
        <w:rPr>
          <w:rFonts w:ascii="Arial" w:hAnsi="Arial" w:cs="Arial"/>
          <w:lang w:val="af-ZA"/>
        </w:rPr>
        <w:t xml:space="preserve">Contact person of company: </w:t>
      </w:r>
      <w:r w:rsidRPr="001654B6">
        <w:rPr>
          <w:rFonts w:ascii="Arial" w:hAnsi="Arial" w:cs="Arial"/>
          <w:lang w:val="af-ZA"/>
        </w:rPr>
        <w:tab/>
        <w:t>______________________________________________</w:t>
      </w:r>
    </w:p>
    <w:p w14:paraId="553FEB03" w14:textId="77777777" w:rsidR="001654B6" w:rsidRPr="001654B6" w:rsidRDefault="001654B6" w:rsidP="001654B6">
      <w:pPr>
        <w:spacing w:line="240" w:lineRule="auto"/>
        <w:contextualSpacing/>
        <w:jc w:val="both"/>
        <w:rPr>
          <w:rFonts w:ascii="Arial" w:hAnsi="Arial" w:cs="Arial"/>
          <w:lang w:val="af-ZA"/>
        </w:rPr>
      </w:pPr>
      <w:r w:rsidRPr="001654B6">
        <w:rPr>
          <w:rFonts w:ascii="Arial" w:hAnsi="Arial" w:cs="Arial"/>
          <w:lang w:val="af-ZA"/>
        </w:rPr>
        <w:tab/>
      </w:r>
    </w:p>
    <w:p w14:paraId="1027B227" w14:textId="77777777" w:rsidR="001654B6" w:rsidRPr="001654B6" w:rsidRDefault="001654B6" w:rsidP="001654B6">
      <w:pPr>
        <w:spacing w:line="240" w:lineRule="auto"/>
        <w:ind w:left="6480" w:hanging="5760"/>
        <w:contextualSpacing/>
        <w:jc w:val="both"/>
        <w:rPr>
          <w:rFonts w:ascii="Arial" w:hAnsi="Arial" w:cs="Arial"/>
          <w:lang w:val="af-ZA"/>
        </w:rPr>
      </w:pPr>
      <w:r w:rsidRPr="001654B6">
        <w:rPr>
          <w:rFonts w:ascii="Arial" w:hAnsi="Arial" w:cs="Arial"/>
          <w:lang w:val="af-ZA"/>
        </w:rPr>
        <w:t>Tel. of company: (____)__________________</w:t>
      </w:r>
      <w:r w:rsidRPr="001654B6">
        <w:rPr>
          <w:rFonts w:ascii="Arial" w:hAnsi="Arial" w:cs="Arial"/>
          <w:lang w:val="af-ZA"/>
        </w:rPr>
        <w:tab/>
      </w:r>
      <w:r w:rsidRPr="001654B6">
        <w:rPr>
          <w:rFonts w:ascii="Arial" w:hAnsi="Arial" w:cs="Arial"/>
          <w:lang w:val="af-ZA"/>
        </w:rPr>
        <w:tab/>
        <w:t>Fax of company: (____)____________</w:t>
      </w:r>
    </w:p>
    <w:p w14:paraId="5DEA3066" w14:textId="77777777" w:rsidR="001654B6" w:rsidRDefault="001654B6" w:rsidP="00376AC6">
      <w:pPr>
        <w:tabs>
          <w:tab w:val="left" w:pos="7363"/>
          <w:tab w:val="center" w:pos="10530"/>
        </w:tabs>
        <w:spacing w:after="160" w:line="240" w:lineRule="auto"/>
        <w:jc w:val="both"/>
        <w:rPr>
          <w:rFonts w:ascii="Arial" w:eastAsiaTheme="minorHAnsi" w:hAnsi="Arial" w:cs="Arial"/>
          <w:b/>
          <w:sz w:val="20"/>
          <w:szCs w:val="20"/>
          <w:lang w:val="en-GB"/>
        </w:rPr>
      </w:pPr>
    </w:p>
    <w:p w14:paraId="66D2CFD3" w14:textId="77777777" w:rsidR="00553016" w:rsidRDefault="00553016" w:rsidP="00376AC6">
      <w:pPr>
        <w:tabs>
          <w:tab w:val="left" w:pos="7363"/>
          <w:tab w:val="center" w:pos="10530"/>
        </w:tabs>
        <w:spacing w:after="160" w:line="240" w:lineRule="auto"/>
        <w:jc w:val="both"/>
        <w:rPr>
          <w:rFonts w:ascii="Arial" w:eastAsiaTheme="minorHAnsi" w:hAnsi="Arial" w:cs="Arial"/>
          <w:b/>
          <w:sz w:val="20"/>
          <w:szCs w:val="20"/>
          <w:lang w:val="en-GB"/>
        </w:rPr>
      </w:pPr>
    </w:p>
    <w:p w14:paraId="2F94F1E5" w14:textId="77777777" w:rsidR="005C58AC" w:rsidRDefault="005C58AC" w:rsidP="00376AC6">
      <w:pPr>
        <w:tabs>
          <w:tab w:val="left" w:pos="7363"/>
          <w:tab w:val="center" w:pos="10530"/>
        </w:tabs>
        <w:spacing w:after="160" w:line="240" w:lineRule="auto"/>
        <w:jc w:val="both"/>
        <w:rPr>
          <w:rFonts w:ascii="Arial" w:eastAsiaTheme="minorHAnsi" w:hAnsi="Arial" w:cs="Arial"/>
          <w:b/>
          <w:sz w:val="20"/>
          <w:szCs w:val="20"/>
          <w:lang w:val="en-GB"/>
        </w:rPr>
      </w:pPr>
    </w:p>
    <w:p w14:paraId="00109EDC" w14:textId="77777777" w:rsidR="005C58AC" w:rsidRDefault="005C58AC" w:rsidP="00376AC6">
      <w:pPr>
        <w:tabs>
          <w:tab w:val="left" w:pos="7363"/>
          <w:tab w:val="center" w:pos="10530"/>
        </w:tabs>
        <w:spacing w:after="160" w:line="240" w:lineRule="auto"/>
        <w:jc w:val="both"/>
        <w:rPr>
          <w:rFonts w:ascii="Arial" w:eastAsiaTheme="minorHAnsi" w:hAnsi="Arial" w:cs="Arial"/>
          <w:b/>
          <w:sz w:val="20"/>
          <w:szCs w:val="20"/>
          <w:lang w:val="en-GB"/>
        </w:rPr>
      </w:pPr>
    </w:p>
    <w:p w14:paraId="18AB0809" w14:textId="77777777" w:rsidR="005C58AC" w:rsidRDefault="005C58AC" w:rsidP="00376AC6">
      <w:pPr>
        <w:tabs>
          <w:tab w:val="left" w:pos="7363"/>
          <w:tab w:val="center" w:pos="10530"/>
        </w:tabs>
        <w:spacing w:after="160" w:line="240" w:lineRule="auto"/>
        <w:jc w:val="both"/>
        <w:rPr>
          <w:rFonts w:ascii="Arial" w:eastAsiaTheme="minorHAnsi" w:hAnsi="Arial" w:cs="Arial"/>
          <w:b/>
          <w:sz w:val="20"/>
          <w:szCs w:val="20"/>
          <w:lang w:val="en-GB"/>
        </w:rPr>
      </w:pPr>
    </w:p>
    <w:p w14:paraId="745FF7E4" w14:textId="77777777" w:rsidR="005C58AC" w:rsidRDefault="005C58AC" w:rsidP="00376AC6">
      <w:pPr>
        <w:tabs>
          <w:tab w:val="left" w:pos="7363"/>
          <w:tab w:val="center" w:pos="10530"/>
        </w:tabs>
        <w:spacing w:after="160" w:line="240" w:lineRule="auto"/>
        <w:jc w:val="both"/>
        <w:rPr>
          <w:rFonts w:ascii="Arial" w:eastAsiaTheme="minorHAnsi" w:hAnsi="Arial" w:cs="Arial"/>
          <w:b/>
          <w:sz w:val="20"/>
          <w:szCs w:val="20"/>
          <w:lang w:val="en-GB"/>
        </w:rPr>
      </w:pPr>
    </w:p>
    <w:p w14:paraId="20B5DD49" w14:textId="77777777" w:rsidR="005C58AC" w:rsidRDefault="005C58AC" w:rsidP="00376AC6">
      <w:pPr>
        <w:tabs>
          <w:tab w:val="left" w:pos="7363"/>
          <w:tab w:val="center" w:pos="10530"/>
        </w:tabs>
        <w:spacing w:after="160" w:line="240" w:lineRule="auto"/>
        <w:jc w:val="both"/>
        <w:rPr>
          <w:rFonts w:ascii="Arial" w:eastAsiaTheme="minorHAnsi" w:hAnsi="Arial" w:cs="Arial"/>
          <w:b/>
          <w:sz w:val="20"/>
          <w:szCs w:val="20"/>
          <w:lang w:val="en-GB"/>
        </w:rPr>
      </w:pPr>
    </w:p>
    <w:p w14:paraId="7BF6F9BB" w14:textId="77777777" w:rsidR="005C58AC" w:rsidRDefault="005C58AC" w:rsidP="00376AC6">
      <w:pPr>
        <w:tabs>
          <w:tab w:val="left" w:pos="7363"/>
          <w:tab w:val="center" w:pos="10530"/>
        </w:tabs>
        <w:spacing w:after="160" w:line="240" w:lineRule="auto"/>
        <w:jc w:val="both"/>
        <w:rPr>
          <w:rFonts w:ascii="Arial" w:eastAsiaTheme="minorHAnsi" w:hAnsi="Arial" w:cs="Arial"/>
          <w:b/>
          <w:sz w:val="20"/>
          <w:szCs w:val="20"/>
          <w:lang w:val="en-GB"/>
        </w:rPr>
      </w:pPr>
    </w:p>
    <w:p w14:paraId="4CD76E53" w14:textId="77777777" w:rsidR="005C58AC" w:rsidRDefault="005C58AC" w:rsidP="00376AC6">
      <w:pPr>
        <w:tabs>
          <w:tab w:val="left" w:pos="7363"/>
          <w:tab w:val="center" w:pos="10530"/>
        </w:tabs>
        <w:spacing w:after="160" w:line="240" w:lineRule="auto"/>
        <w:jc w:val="both"/>
        <w:rPr>
          <w:rFonts w:ascii="Arial" w:eastAsiaTheme="minorHAnsi" w:hAnsi="Arial" w:cs="Arial"/>
          <w:b/>
          <w:sz w:val="20"/>
          <w:szCs w:val="20"/>
          <w:lang w:val="en-GB"/>
        </w:rPr>
      </w:pPr>
    </w:p>
    <w:p w14:paraId="5F40CEEA" w14:textId="77777777" w:rsidR="005C58AC" w:rsidRDefault="005C58AC" w:rsidP="00376AC6">
      <w:pPr>
        <w:tabs>
          <w:tab w:val="left" w:pos="7363"/>
          <w:tab w:val="center" w:pos="10530"/>
        </w:tabs>
        <w:spacing w:after="160" w:line="240" w:lineRule="auto"/>
        <w:jc w:val="both"/>
        <w:rPr>
          <w:rFonts w:ascii="Arial" w:eastAsiaTheme="minorHAnsi" w:hAnsi="Arial" w:cs="Arial"/>
          <w:b/>
          <w:sz w:val="20"/>
          <w:szCs w:val="20"/>
          <w:lang w:val="en-GB"/>
        </w:rPr>
      </w:pPr>
    </w:p>
    <w:p w14:paraId="544ECB30" w14:textId="77777777" w:rsidR="005C58AC" w:rsidRDefault="005C58AC" w:rsidP="00376AC6">
      <w:pPr>
        <w:tabs>
          <w:tab w:val="left" w:pos="7363"/>
          <w:tab w:val="center" w:pos="10530"/>
        </w:tabs>
        <w:spacing w:after="160" w:line="240" w:lineRule="auto"/>
        <w:jc w:val="both"/>
        <w:rPr>
          <w:rFonts w:ascii="Arial" w:eastAsiaTheme="minorHAnsi" w:hAnsi="Arial" w:cs="Arial"/>
          <w:b/>
          <w:sz w:val="20"/>
          <w:szCs w:val="20"/>
          <w:lang w:val="en-GB"/>
        </w:rPr>
      </w:pPr>
    </w:p>
    <w:p w14:paraId="6DD5C4A8" w14:textId="77777777" w:rsidR="005C58AC" w:rsidRDefault="005C58AC" w:rsidP="00376AC6">
      <w:pPr>
        <w:tabs>
          <w:tab w:val="left" w:pos="7363"/>
          <w:tab w:val="center" w:pos="10530"/>
        </w:tabs>
        <w:spacing w:after="160" w:line="240" w:lineRule="auto"/>
        <w:jc w:val="both"/>
        <w:rPr>
          <w:rFonts w:ascii="Arial" w:eastAsiaTheme="minorHAnsi" w:hAnsi="Arial" w:cs="Arial"/>
          <w:b/>
          <w:sz w:val="20"/>
          <w:szCs w:val="20"/>
          <w:lang w:val="en-GB"/>
        </w:rPr>
      </w:pPr>
    </w:p>
    <w:p w14:paraId="7FB0357F" w14:textId="77777777" w:rsidR="005C58AC" w:rsidRDefault="005C58AC" w:rsidP="00376AC6">
      <w:pPr>
        <w:tabs>
          <w:tab w:val="left" w:pos="7363"/>
          <w:tab w:val="center" w:pos="10530"/>
        </w:tabs>
        <w:spacing w:after="160" w:line="240" w:lineRule="auto"/>
        <w:jc w:val="both"/>
        <w:rPr>
          <w:rFonts w:ascii="Arial" w:eastAsiaTheme="minorHAnsi" w:hAnsi="Arial" w:cs="Arial"/>
          <w:b/>
          <w:sz w:val="20"/>
          <w:szCs w:val="20"/>
          <w:lang w:val="en-GB"/>
        </w:rPr>
      </w:pPr>
    </w:p>
    <w:p w14:paraId="2601570E" w14:textId="77777777" w:rsidR="005C58AC" w:rsidRDefault="005C58AC" w:rsidP="00376AC6">
      <w:pPr>
        <w:tabs>
          <w:tab w:val="left" w:pos="7363"/>
          <w:tab w:val="center" w:pos="10530"/>
        </w:tabs>
        <w:spacing w:after="160" w:line="240" w:lineRule="auto"/>
        <w:jc w:val="both"/>
        <w:rPr>
          <w:rFonts w:ascii="Arial" w:eastAsiaTheme="minorHAnsi" w:hAnsi="Arial" w:cs="Arial"/>
          <w:b/>
          <w:sz w:val="20"/>
          <w:szCs w:val="20"/>
          <w:lang w:val="en-GB"/>
        </w:rPr>
      </w:pPr>
    </w:p>
    <w:p w14:paraId="1C7568C3" w14:textId="77777777" w:rsidR="005C58AC" w:rsidRDefault="005C58AC" w:rsidP="00376AC6">
      <w:pPr>
        <w:tabs>
          <w:tab w:val="left" w:pos="7363"/>
          <w:tab w:val="center" w:pos="10530"/>
        </w:tabs>
        <w:spacing w:after="160" w:line="240" w:lineRule="auto"/>
        <w:jc w:val="both"/>
        <w:rPr>
          <w:rFonts w:ascii="Arial" w:eastAsiaTheme="minorHAnsi" w:hAnsi="Arial" w:cs="Arial"/>
          <w:b/>
          <w:sz w:val="20"/>
          <w:szCs w:val="20"/>
          <w:lang w:val="en-GB"/>
        </w:rPr>
      </w:pPr>
    </w:p>
    <w:p w14:paraId="7C4F95AA" w14:textId="77777777" w:rsidR="00562812" w:rsidRDefault="001654B6" w:rsidP="00376AC6">
      <w:pPr>
        <w:tabs>
          <w:tab w:val="left" w:pos="7363"/>
          <w:tab w:val="center" w:pos="10530"/>
        </w:tabs>
        <w:spacing w:after="160" w:line="240" w:lineRule="auto"/>
        <w:jc w:val="both"/>
        <w:rPr>
          <w:rFonts w:ascii="Arial" w:eastAsiaTheme="minorHAnsi" w:hAnsi="Arial" w:cs="Arial"/>
          <w:b/>
          <w:sz w:val="20"/>
          <w:szCs w:val="20"/>
          <w:lang w:val="en-GB"/>
        </w:rPr>
      </w:pPr>
      <w:r>
        <w:rPr>
          <w:rFonts w:ascii="Arial" w:eastAsiaTheme="minorHAnsi" w:hAnsi="Arial" w:cs="Arial"/>
          <w:b/>
          <w:sz w:val="20"/>
          <w:szCs w:val="20"/>
          <w:lang w:val="en-GB"/>
        </w:rPr>
        <w:tab/>
      </w:r>
    </w:p>
    <w:p w14:paraId="6C68F22B" w14:textId="3B2FBA83" w:rsidR="00210C2D" w:rsidRPr="00AB70E7" w:rsidRDefault="00AB70E7" w:rsidP="00AB70E7">
      <w:pPr>
        <w:autoSpaceDE w:val="0"/>
        <w:autoSpaceDN w:val="0"/>
        <w:adjustRightInd w:val="0"/>
        <w:spacing w:after="0" w:line="240" w:lineRule="auto"/>
        <w:ind w:left="7920"/>
        <w:rPr>
          <w:rFonts w:ascii="Arial" w:eastAsiaTheme="minorHAnsi" w:hAnsi="Arial" w:cs="Arial"/>
          <w:b/>
          <w:bCs/>
          <w:sz w:val="23"/>
          <w:szCs w:val="23"/>
          <w:lang w:val="en-ZA"/>
        </w:rPr>
      </w:pPr>
      <w:r>
        <w:rPr>
          <w:rFonts w:ascii="Arial" w:eastAsiaTheme="minorHAnsi" w:hAnsi="Arial" w:cs="Arial"/>
          <w:b/>
          <w:bCs/>
          <w:sz w:val="23"/>
          <w:szCs w:val="23"/>
          <w:lang w:val="en-ZA"/>
        </w:rPr>
        <w:t>SBD4</w:t>
      </w:r>
    </w:p>
    <w:p w14:paraId="111F4187" w14:textId="77777777" w:rsidR="00210C2D" w:rsidRPr="0058418D" w:rsidRDefault="00210C2D" w:rsidP="00210C2D">
      <w:pPr>
        <w:pStyle w:val="Heading1"/>
        <w:spacing w:before="93"/>
        <w:ind w:left="2465"/>
        <w:rPr>
          <w:rFonts w:ascii="Arial" w:hAnsi="Arial" w:cs="Arial"/>
        </w:rPr>
      </w:pPr>
      <w:r w:rsidRPr="0058418D">
        <w:rPr>
          <w:rFonts w:ascii="Arial" w:hAnsi="Arial" w:cs="Arial"/>
        </w:rPr>
        <w:t>BIDDER’S</w:t>
      </w:r>
      <w:r w:rsidRPr="0058418D">
        <w:rPr>
          <w:rFonts w:ascii="Arial" w:hAnsi="Arial" w:cs="Arial"/>
          <w:spacing w:val="4"/>
        </w:rPr>
        <w:t xml:space="preserve"> </w:t>
      </w:r>
      <w:r w:rsidRPr="0058418D">
        <w:rPr>
          <w:rFonts w:ascii="Arial" w:hAnsi="Arial" w:cs="Arial"/>
          <w:spacing w:val="-2"/>
        </w:rPr>
        <w:t>DISCLOSURE</w:t>
      </w:r>
    </w:p>
    <w:p w14:paraId="77218CB7" w14:textId="77777777" w:rsidR="00210C2D" w:rsidRPr="0058418D" w:rsidRDefault="00210C2D" w:rsidP="00210C2D">
      <w:pPr>
        <w:pStyle w:val="BodyText"/>
        <w:spacing w:before="2"/>
        <w:rPr>
          <w:rFonts w:ascii="Arial" w:hAnsi="Arial" w:cs="Arial"/>
          <w:b/>
          <w:sz w:val="23"/>
        </w:rPr>
      </w:pPr>
    </w:p>
    <w:p w14:paraId="5D203CEB" w14:textId="77777777" w:rsidR="00210C2D" w:rsidRPr="0058418D" w:rsidRDefault="00210C2D" w:rsidP="00D5696A">
      <w:pPr>
        <w:pStyle w:val="Heading2"/>
        <w:keepNext w:val="0"/>
        <w:numPr>
          <w:ilvl w:val="0"/>
          <w:numId w:val="21"/>
        </w:numPr>
        <w:tabs>
          <w:tab w:val="clear" w:pos="720"/>
          <w:tab w:val="clear" w:pos="1944"/>
          <w:tab w:val="clear" w:pos="3384"/>
          <w:tab w:val="clear" w:pos="3744"/>
          <w:tab w:val="clear" w:pos="4644"/>
          <w:tab w:val="clear" w:pos="5760"/>
          <w:tab w:val="clear" w:pos="7920"/>
          <w:tab w:val="left" w:pos="829"/>
        </w:tabs>
        <w:autoSpaceDE w:val="0"/>
        <w:autoSpaceDN w:val="0"/>
        <w:spacing w:line="240" w:lineRule="auto"/>
        <w:ind w:hanging="678"/>
        <w:jc w:val="both"/>
        <w:rPr>
          <w:rFonts w:ascii="Arial" w:hAnsi="Arial" w:cs="Arial"/>
        </w:rPr>
      </w:pPr>
      <w:r w:rsidRPr="0058418D">
        <w:rPr>
          <w:rFonts w:ascii="Arial" w:hAnsi="Arial" w:cs="Arial"/>
        </w:rPr>
        <w:t>PURPOSE</w:t>
      </w:r>
      <w:r w:rsidRPr="0058418D">
        <w:rPr>
          <w:rFonts w:ascii="Arial" w:hAnsi="Arial" w:cs="Arial"/>
          <w:spacing w:val="15"/>
        </w:rPr>
        <w:t xml:space="preserve"> </w:t>
      </w:r>
      <w:r w:rsidRPr="0058418D">
        <w:rPr>
          <w:rFonts w:ascii="Arial" w:hAnsi="Arial" w:cs="Arial"/>
        </w:rPr>
        <w:t>OF</w:t>
      </w:r>
      <w:r w:rsidRPr="0058418D">
        <w:rPr>
          <w:rFonts w:ascii="Arial" w:hAnsi="Arial" w:cs="Arial"/>
          <w:spacing w:val="14"/>
        </w:rPr>
        <w:t xml:space="preserve"> </w:t>
      </w:r>
      <w:r w:rsidRPr="0058418D">
        <w:rPr>
          <w:rFonts w:ascii="Arial" w:hAnsi="Arial" w:cs="Arial"/>
        </w:rPr>
        <w:t>THE</w:t>
      </w:r>
      <w:r w:rsidRPr="0058418D">
        <w:rPr>
          <w:rFonts w:ascii="Arial" w:hAnsi="Arial" w:cs="Arial"/>
          <w:spacing w:val="12"/>
        </w:rPr>
        <w:t xml:space="preserve"> </w:t>
      </w:r>
      <w:r w:rsidRPr="0058418D">
        <w:rPr>
          <w:rFonts w:ascii="Arial" w:hAnsi="Arial" w:cs="Arial"/>
          <w:spacing w:val="-4"/>
        </w:rPr>
        <w:t>FORM</w:t>
      </w:r>
    </w:p>
    <w:p w14:paraId="38CDE7B3" w14:textId="77777777" w:rsidR="00210C2D" w:rsidRPr="0058418D" w:rsidRDefault="00210C2D" w:rsidP="00210C2D">
      <w:pPr>
        <w:pStyle w:val="BodyText"/>
        <w:spacing w:before="7" w:line="244" w:lineRule="auto"/>
        <w:ind w:left="816" w:right="958" w:hanging="1"/>
        <w:jc w:val="both"/>
        <w:rPr>
          <w:rFonts w:ascii="Arial" w:hAnsi="Arial" w:cs="Arial"/>
        </w:rPr>
      </w:pPr>
      <w:r w:rsidRPr="0058418D">
        <w:rPr>
          <w:rFonts w:ascii="Arial" w:hAnsi="Arial" w:cs="Arial"/>
        </w:rPr>
        <w:t>Any person (natural or juristic) may make an offer or offers in terms of this invitation to bid. In line with the principles of transparency, accountability,</w:t>
      </w:r>
      <w:r w:rsidRPr="0058418D">
        <w:rPr>
          <w:rFonts w:ascii="Arial" w:hAnsi="Arial" w:cs="Arial"/>
          <w:spacing w:val="-2"/>
        </w:rPr>
        <w:t xml:space="preserve"> </w:t>
      </w:r>
      <w:r w:rsidRPr="0058418D">
        <w:rPr>
          <w:rFonts w:ascii="Arial" w:hAnsi="Arial" w:cs="Arial"/>
        </w:rPr>
        <w:t>impartiality,</w:t>
      </w:r>
      <w:r w:rsidRPr="0058418D">
        <w:rPr>
          <w:rFonts w:ascii="Arial" w:hAnsi="Arial" w:cs="Arial"/>
          <w:spacing w:val="-2"/>
        </w:rPr>
        <w:t xml:space="preserve"> </w:t>
      </w:r>
      <w:r w:rsidRPr="0058418D">
        <w:rPr>
          <w:rFonts w:ascii="Arial" w:hAnsi="Arial" w:cs="Arial"/>
        </w:rPr>
        <w:t>and</w:t>
      </w:r>
      <w:r w:rsidRPr="0058418D">
        <w:rPr>
          <w:rFonts w:ascii="Arial" w:hAnsi="Arial" w:cs="Arial"/>
          <w:spacing w:val="-5"/>
        </w:rPr>
        <w:t xml:space="preserve"> </w:t>
      </w:r>
      <w:r w:rsidRPr="0058418D">
        <w:rPr>
          <w:rFonts w:ascii="Arial" w:hAnsi="Arial" w:cs="Arial"/>
        </w:rPr>
        <w:t>ethics</w:t>
      </w:r>
      <w:r w:rsidRPr="0058418D">
        <w:rPr>
          <w:rFonts w:ascii="Arial" w:hAnsi="Arial" w:cs="Arial"/>
          <w:spacing w:val="-5"/>
        </w:rPr>
        <w:t xml:space="preserve"> </w:t>
      </w:r>
      <w:r w:rsidRPr="0058418D">
        <w:rPr>
          <w:rFonts w:ascii="Arial" w:hAnsi="Arial" w:cs="Arial"/>
        </w:rPr>
        <w:t>as</w:t>
      </w:r>
      <w:r w:rsidRPr="0058418D">
        <w:rPr>
          <w:rFonts w:ascii="Arial" w:hAnsi="Arial" w:cs="Arial"/>
          <w:spacing w:val="-1"/>
        </w:rPr>
        <w:t xml:space="preserve"> </w:t>
      </w:r>
      <w:r w:rsidRPr="0058418D">
        <w:rPr>
          <w:rFonts w:ascii="Arial" w:hAnsi="Arial" w:cs="Arial"/>
        </w:rPr>
        <w:t>enshrined</w:t>
      </w:r>
      <w:r w:rsidRPr="0058418D">
        <w:rPr>
          <w:rFonts w:ascii="Arial" w:hAnsi="Arial" w:cs="Arial"/>
          <w:spacing w:val="-2"/>
        </w:rPr>
        <w:t xml:space="preserve"> </w:t>
      </w:r>
      <w:r w:rsidRPr="0058418D">
        <w:rPr>
          <w:rFonts w:ascii="Arial" w:hAnsi="Arial" w:cs="Arial"/>
        </w:rPr>
        <w:t>in</w:t>
      </w:r>
      <w:r w:rsidRPr="0058418D">
        <w:rPr>
          <w:rFonts w:ascii="Arial" w:hAnsi="Arial" w:cs="Arial"/>
          <w:spacing w:val="-5"/>
        </w:rPr>
        <w:t xml:space="preserve"> </w:t>
      </w:r>
      <w:r w:rsidRPr="0058418D">
        <w:rPr>
          <w:rFonts w:ascii="Arial" w:hAnsi="Arial" w:cs="Arial"/>
        </w:rPr>
        <w:t>the</w:t>
      </w:r>
      <w:r w:rsidRPr="0058418D">
        <w:rPr>
          <w:rFonts w:ascii="Arial" w:hAnsi="Arial" w:cs="Arial"/>
          <w:spacing w:val="-5"/>
        </w:rPr>
        <w:t xml:space="preserve"> </w:t>
      </w:r>
      <w:r w:rsidRPr="0058418D">
        <w:rPr>
          <w:rFonts w:ascii="Arial" w:hAnsi="Arial" w:cs="Arial"/>
        </w:rPr>
        <w:t>Constitution</w:t>
      </w:r>
      <w:r w:rsidRPr="0058418D">
        <w:rPr>
          <w:rFonts w:ascii="Arial" w:hAnsi="Arial" w:cs="Arial"/>
          <w:spacing w:val="-11"/>
        </w:rPr>
        <w:t xml:space="preserve"> </w:t>
      </w:r>
      <w:r w:rsidRPr="0058418D">
        <w:rPr>
          <w:rFonts w:ascii="Arial" w:hAnsi="Arial" w:cs="Arial"/>
        </w:rPr>
        <w:t>of the Republic of South Africa and further expressed in various pieces of legislation,</w:t>
      </w:r>
      <w:r w:rsidRPr="0058418D">
        <w:rPr>
          <w:rFonts w:ascii="Arial" w:hAnsi="Arial" w:cs="Arial"/>
          <w:spacing w:val="-8"/>
        </w:rPr>
        <w:t xml:space="preserve"> </w:t>
      </w:r>
      <w:r w:rsidRPr="0058418D">
        <w:rPr>
          <w:rFonts w:ascii="Arial" w:hAnsi="Arial" w:cs="Arial"/>
        </w:rPr>
        <w:t>it</w:t>
      </w:r>
      <w:r w:rsidRPr="0058418D">
        <w:rPr>
          <w:rFonts w:ascii="Arial" w:hAnsi="Arial" w:cs="Arial"/>
          <w:spacing w:val="-5"/>
        </w:rPr>
        <w:t xml:space="preserve"> </w:t>
      </w:r>
      <w:r w:rsidRPr="0058418D">
        <w:rPr>
          <w:rFonts w:ascii="Arial" w:hAnsi="Arial" w:cs="Arial"/>
        </w:rPr>
        <w:t>is</w:t>
      </w:r>
      <w:r w:rsidRPr="0058418D">
        <w:rPr>
          <w:rFonts w:ascii="Arial" w:hAnsi="Arial" w:cs="Arial"/>
          <w:spacing w:val="-4"/>
        </w:rPr>
        <w:t xml:space="preserve"> </w:t>
      </w:r>
      <w:r w:rsidRPr="0058418D">
        <w:rPr>
          <w:rFonts w:ascii="Arial" w:hAnsi="Arial" w:cs="Arial"/>
        </w:rPr>
        <w:t>required</w:t>
      </w:r>
      <w:r w:rsidRPr="0058418D">
        <w:rPr>
          <w:rFonts w:ascii="Arial" w:hAnsi="Arial" w:cs="Arial"/>
          <w:spacing w:val="-3"/>
        </w:rPr>
        <w:t xml:space="preserve"> </w:t>
      </w:r>
      <w:r w:rsidRPr="0058418D">
        <w:rPr>
          <w:rFonts w:ascii="Arial" w:hAnsi="Arial" w:cs="Arial"/>
        </w:rPr>
        <w:t>for</w:t>
      </w:r>
      <w:r w:rsidRPr="0058418D">
        <w:rPr>
          <w:rFonts w:ascii="Arial" w:hAnsi="Arial" w:cs="Arial"/>
          <w:spacing w:val="-9"/>
        </w:rPr>
        <w:t xml:space="preserve"> </w:t>
      </w:r>
      <w:r w:rsidRPr="0058418D">
        <w:rPr>
          <w:rFonts w:ascii="Arial" w:hAnsi="Arial" w:cs="Arial"/>
        </w:rPr>
        <w:t>the</w:t>
      </w:r>
      <w:r w:rsidRPr="0058418D">
        <w:rPr>
          <w:rFonts w:ascii="Arial" w:hAnsi="Arial" w:cs="Arial"/>
          <w:spacing w:val="-5"/>
        </w:rPr>
        <w:t xml:space="preserve"> </w:t>
      </w:r>
      <w:r w:rsidRPr="0058418D">
        <w:rPr>
          <w:rFonts w:ascii="Arial" w:hAnsi="Arial" w:cs="Arial"/>
        </w:rPr>
        <w:t>bidder</w:t>
      </w:r>
      <w:r w:rsidRPr="0058418D">
        <w:rPr>
          <w:rFonts w:ascii="Arial" w:hAnsi="Arial" w:cs="Arial"/>
          <w:spacing w:val="-9"/>
        </w:rPr>
        <w:t xml:space="preserve"> </w:t>
      </w:r>
      <w:r w:rsidRPr="0058418D">
        <w:rPr>
          <w:rFonts w:ascii="Arial" w:hAnsi="Arial" w:cs="Arial"/>
        </w:rPr>
        <w:t>to</w:t>
      </w:r>
      <w:r w:rsidRPr="0058418D">
        <w:rPr>
          <w:rFonts w:ascii="Arial" w:hAnsi="Arial" w:cs="Arial"/>
          <w:spacing w:val="-5"/>
        </w:rPr>
        <w:t xml:space="preserve"> </w:t>
      </w:r>
      <w:r w:rsidRPr="0058418D">
        <w:rPr>
          <w:rFonts w:ascii="Arial" w:hAnsi="Arial" w:cs="Arial"/>
        </w:rPr>
        <w:t>make</w:t>
      </w:r>
      <w:r w:rsidRPr="0058418D">
        <w:rPr>
          <w:rFonts w:ascii="Arial" w:hAnsi="Arial" w:cs="Arial"/>
          <w:spacing w:val="-5"/>
        </w:rPr>
        <w:t xml:space="preserve"> </w:t>
      </w:r>
      <w:r w:rsidRPr="0058418D">
        <w:rPr>
          <w:rFonts w:ascii="Arial" w:hAnsi="Arial" w:cs="Arial"/>
        </w:rPr>
        <w:t>this</w:t>
      </w:r>
      <w:r w:rsidRPr="0058418D">
        <w:rPr>
          <w:rFonts w:ascii="Arial" w:hAnsi="Arial" w:cs="Arial"/>
          <w:spacing w:val="-4"/>
        </w:rPr>
        <w:t xml:space="preserve"> </w:t>
      </w:r>
      <w:r w:rsidRPr="0058418D">
        <w:rPr>
          <w:rFonts w:ascii="Arial" w:hAnsi="Arial" w:cs="Arial"/>
        </w:rPr>
        <w:t>declaration</w:t>
      </w:r>
      <w:r w:rsidRPr="0058418D">
        <w:rPr>
          <w:rFonts w:ascii="Arial" w:hAnsi="Arial" w:cs="Arial"/>
          <w:spacing w:val="-11"/>
        </w:rPr>
        <w:t xml:space="preserve"> </w:t>
      </w:r>
      <w:r w:rsidRPr="0058418D">
        <w:rPr>
          <w:rFonts w:ascii="Arial" w:hAnsi="Arial" w:cs="Arial"/>
        </w:rPr>
        <w:t>in</w:t>
      </w:r>
      <w:r w:rsidRPr="0058418D">
        <w:rPr>
          <w:rFonts w:ascii="Arial" w:hAnsi="Arial" w:cs="Arial"/>
          <w:spacing w:val="-8"/>
        </w:rPr>
        <w:t xml:space="preserve"> </w:t>
      </w:r>
      <w:r w:rsidRPr="0058418D">
        <w:rPr>
          <w:rFonts w:ascii="Arial" w:hAnsi="Arial" w:cs="Arial"/>
        </w:rPr>
        <w:t>respect of the details required hereunder.</w:t>
      </w:r>
    </w:p>
    <w:p w14:paraId="4E3EA02F" w14:textId="6CAEA11C" w:rsidR="00210C2D" w:rsidRPr="0058418D" w:rsidRDefault="00210C2D" w:rsidP="00495134">
      <w:pPr>
        <w:pStyle w:val="BodyText"/>
        <w:spacing w:before="1" w:line="244" w:lineRule="auto"/>
        <w:ind w:left="816" w:right="961"/>
        <w:jc w:val="both"/>
        <w:rPr>
          <w:rFonts w:ascii="Arial" w:hAnsi="Arial" w:cs="Arial"/>
        </w:rPr>
      </w:pPr>
      <w:r w:rsidRPr="0058418D">
        <w:rPr>
          <w:rFonts w:ascii="Arial" w:hAnsi="Arial" w:cs="Arial"/>
        </w:rPr>
        <w:t xml:space="preserve">Where a </w:t>
      </w:r>
      <w:r w:rsidRPr="004A33D7">
        <w:rPr>
          <w:rFonts w:ascii="Arial" w:hAnsi="Arial" w:cs="Arial"/>
        </w:rPr>
        <w:t xml:space="preserve">person/s </w:t>
      </w:r>
      <w:r w:rsidR="00AB70E7" w:rsidRPr="004A33D7">
        <w:rPr>
          <w:rFonts w:ascii="Arial" w:hAnsi="Arial" w:cs="Arial"/>
        </w:rPr>
        <w:t>is/</w:t>
      </w:r>
      <w:r w:rsidRPr="0058418D">
        <w:rPr>
          <w:rFonts w:ascii="Arial" w:hAnsi="Arial" w:cs="Arial"/>
        </w:rPr>
        <w:t>are listed in the Register for Tender Defaulters and / or the List of Restricted Suppliers, that person will automatically be dis</w:t>
      </w:r>
      <w:r w:rsidR="00495134" w:rsidRPr="0058418D">
        <w:rPr>
          <w:rFonts w:ascii="Arial" w:hAnsi="Arial" w:cs="Arial"/>
        </w:rPr>
        <w:t>qualified from the bid process.</w:t>
      </w:r>
    </w:p>
    <w:p w14:paraId="539402F7" w14:textId="77777777" w:rsidR="00210C2D" w:rsidRPr="0058418D" w:rsidRDefault="00210C2D" w:rsidP="00D5696A">
      <w:pPr>
        <w:pStyle w:val="Heading1"/>
        <w:keepNext w:val="0"/>
        <w:numPr>
          <w:ilvl w:val="0"/>
          <w:numId w:val="21"/>
        </w:numPr>
        <w:tabs>
          <w:tab w:val="clear" w:pos="720"/>
          <w:tab w:val="clear" w:pos="1944"/>
          <w:tab w:val="clear" w:pos="3384"/>
          <w:tab w:val="clear" w:pos="3744"/>
          <w:tab w:val="clear" w:pos="4644"/>
          <w:tab w:val="clear" w:pos="5760"/>
          <w:tab w:val="clear" w:pos="7920"/>
          <w:tab w:val="left" w:pos="829"/>
        </w:tabs>
        <w:autoSpaceDE w:val="0"/>
        <w:autoSpaceDN w:val="0"/>
        <w:spacing w:line="240" w:lineRule="auto"/>
        <w:ind w:hanging="678"/>
        <w:rPr>
          <w:rFonts w:ascii="Arial" w:hAnsi="Arial" w:cs="Arial"/>
        </w:rPr>
      </w:pPr>
      <w:r w:rsidRPr="0058418D">
        <w:rPr>
          <w:rFonts w:ascii="Arial" w:hAnsi="Arial" w:cs="Arial"/>
        </w:rPr>
        <w:t>Bidder’s</w:t>
      </w:r>
      <w:r w:rsidRPr="0058418D">
        <w:rPr>
          <w:rFonts w:ascii="Arial" w:hAnsi="Arial" w:cs="Arial"/>
          <w:spacing w:val="5"/>
        </w:rPr>
        <w:t xml:space="preserve"> </w:t>
      </w:r>
      <w:r w:rsidRPr="0058418D">
        <w:rPr>
          <w:rFonts w:ascii="Arial" w:hAnsi="Arial" w:cs="Arial"/>
          <w:spacing w:val="-2"/>
        </w:rPr>
        <w:t>declaration</w:t>
      </w:r>
    </w:p>
    <w:p w14:paraId="70429A0A" w14:textId="1E8696CD" w:rsidR="00210C2D" w:rsidRPr="0058418D" w:rsidRDefault="00210C2D" w:rsidP="00D5696A">
      <w:pPr>
        <w:pStyle w:val="ListParagraph"/>
        <w:widowControl w:val="0"/>
        <w:numPr>
          <w:ilvl w:val="1"/>
          <w:numId w:val="21"/>
        </w:numPr>
        <w:tabs>
          <w:tab w:val="left" w:pos="829"/>
          <w:tab w:val="left" w:pos="6919"/>
        </w:tabs>
        <w:autoSpaceDE w:val="0"/>
        <w:autoSpaceDN w:val="0"/>
        <w:spacing w:before="7" w:after="0" w:line="244" w:lineRule="auto"/>
        <w:ind w:right="961"/>
        <w:contextualSpacing w:val="0"/>
        <w:jc w:val="both"/>
        <w:rPr>
          <w:rFonts w:ascii="Arial" w:hAnsi="Arial" w:cs="Arial"/>
          <w:b/>
        </w:rPr>
      </w:pPr>
      <w:r w:rsidRPr="0058418D">
        <w:rPr>
          <w:rFonts w:ascii="Arial" w:hAnsi="Arial" w:cs="Arial"/>
        </w:rPr>
        <w:t>Is</w:t>
      </w:r>
      <w:r w:rsidRPr="0058418D">
        <w:rPr>
          <w:rFonts w:ascii="Arial" w:hAnsi="Arial" w:cs="Arial"/>
          <w:spacing w:val="-2"/>
        </w:rPr>
        <w:t xml:space="preserve"> </w:t>
      </w:r>
      <w:r w:rsidRPr="0058418D">
        <w:rPr>
          <w:rFonts w:ascii="Arial" w:hAnsi="Arial" w:cs="Arial"/>
        </w:rPr>
        <w:t>the</w:t>
      </w:r>
      <w:r w:rsidRPr="0058418D">
        <w:rPr>
          <w:rFonts w:ascii="Arial" w:hAnsi="Arial" w:cs="Arial"/>
          <w:spacing w:val="-6"/>
        </w:rPr>
        <w:t xml:space="preserve"> </w:t>
      </w:r>
      <w:r w:rsidRPr="0058418D">
        <w:rPr>
          <w:rFonts w:ascii="Arial" w:hAnsi="Arial" w:cs="Arial"/>
        </w:rPr>
        <w:t>bidder,</w:t>
      </w:r>
      <w:r w:rsidRPr="0058418D">
        <w:rPr>
          <w:rFonts w:ascii="Arial" w:hAnsi="Arial" w:cs="Arial"/>
          <w:spacing w:val="-2"/>
        </w:rPr>
        <w:t xml:space="preserve"> </w:t>
      </w:r>
      <w:r w:rsidRPr="0058418D">
        <w:rPr>
          <w:rFonts w:ascii="Arial" w:hAnsi="Arial" w:cs="Arial"/>
        </w:rPr>
        <w:t>or</w:t>
      </w:r>
      <w:r w:rsidRPr="0058418D">
        <w:rPr>
          <w:rFonts w:ascii="Arial" w:hAnsi="Arial" w:cs="Arial"/>
          <w:spacing w:val="-6"/>
        </w:rPr>
        <w:t xml:space="preserve"> </w:t>
      </w:r>
      <w:r w:rsidRPr="0058418D">
        <w:rPr>
          <w:rFonts w:ascii="Arial" w:hAnsi="Arial" w:cs="Arial"/>
        </w:rPr>
        <w:t>any</w:t>
      </w:r>
      <w:r w:rsidRPr="0058418D">
        <w:rPr>
          <w:rFonts w:ascii="Arial" w:hAnsi="Arial" w:cs="Arial"/>
          <w:spacing w:val="-5"/>
        </w:rPr>
        <w:t xml:space="preserve"> </w:t>
      </w:r>
      <w:r w:rsidRPr="0058418D">
        <w:rPr>
          <w:rFonts w:ascii="Arial" w:hAnsi="Arial" w:cs="Arial"/>
        </w:rPr>
        <w:t>of</w:t>
      </w:r>
      <w:r w:rsidRPr="0058418D">
        <w:rPr>
          <w:rFonts w:ascii="Arial" w:hAnsi="Arial" w:cs="Arial"/>
          <w:spacing w:val="-2"/>
        </w:rPr>
        <w:t xml:space="preserve"> </w:t>
      </w:r>
      <w:r w:rsidRPr="0058418D">
        <w:rPr>
          <w:rFonts w:ascii="Arial" w:hAnsi="Arial" w:cs="Arial"/>
        </w:rPr>
        <w:t>its</w:t>
      </w:r>
      <w:r w:rsidRPr="0058418D">
        <w:rPr>
          <w:rFonts w:ascii="Arial" w:hAnsi="Arial" w:cs="Arial"/>
          <w:spacing w:val="-5"/>
        </w:rPr>
        <w:t xml:space="preserve"> </w:t>
      </w:r>
      <w:r w:rsidRPr="0058418D">
        <w:rPr>
          <w:rFonts w:ascii="Arial" w:hAnsi="Arial" w:cs="Arial"/>
        </w:rPr>
        <w:t>directors</w:t>
      </w:r>
      <w:r w:rsidRPr="0058418D">
        <w:rPr>
          <w:rFonts w:ascii="Arial" w:hAnsi="Arial" w:cs="Arial"/>
          <w:spacing w:val="-2"/>
        </w:rPr>
        <w:t xml:space="preserve"> </w:t>
      </w:r>
      <w:r w:rsidRPr="0058418D">
        <w:rPr>
          <w:rFonts w:ascii="Arial" w:hAnsi="Arial" w:cs="Arial"/>
        </w:rPr>
        <w:t>/</w:t>
      </w:r>
      <w:r w:rsidRPr="0058418D">
        <w:rPr>
          <w:rFonts w:ascii="Arial" w:hAnsi="Arial" w:cs="Arial"/>
          <w:spacing w:val="-6"/>
        </w:rPr>
        <w:t xml:space="preserve"> </w:t>
      </w:r>
      <w:r w:rsidRPr="0058418D">
        <w:rPr>
          <w:rFonts w:ascii="Arial" w:hAnsi="Arial" w:cs="Arial"/>
        </w:rPr>
        <w:t>trustees</w:t>
      </w:r>
      <w:r w:rsidRPr="0058418D">
        <w:rPr>
          <w:rFonts w:ascii="Arial" w:hAnsi="Arial" w:cs="Arial"/>
          <w:spacing w:val="-5"/>
        </w:rPr>
        <w:t xml:space="preserve"> </w:t>
      </w:r>
      <w:r w:rsidRPr="0058418D">
        <w:rPr>
          <w:rFonts w:ascii="Arial" w:hAnsi="Arial" w:cs="Arial"/>
        </w:rPr>
        <w:t>/</w:t>
      </w:r>
      <w:r w:rsidRPr="0058418D">
        <w:rPr>
          <w:rFonts w:ascii="Arial" w:hAnsi="Arial" w:cs="Arial"/>
          <w:spacing w:val="-2"/>
        </w:rPr>
        <w:t xml:space="preserve"> </w:t>
      </w:r>
      <w:r w:rsidRPr="0058418D">
        <w:rPr>
          <w:rFonts w:ascii="Arial" w:hAnsi="Arial" w:cs="Arial"/>
        </w:rPr>
        <w:t>shareholders</w:t>
      </w:r>
      <w:r w:rsidRPr="0058418D">
        <w:rPr>
          <w:rFonts w:ascii="Arial" w:hAnsi="Arial" w:cs="Arial"/>
          <w:spacing w:val="-5"/>
        </w:rPr>
        <w:t xml:space="preserve"> </w:t>
      </w:r>
      <w:r w:rsidRPr="0058418D">
        <w:rPr>
          <w:rFonts w:ascii="Arial" w:hAnsi="Arial" w:cs="Arial"/>
        </w:rPr>
        <w:t>/</w:t>
      </w:r>
      <w:r w:rsidRPr="0058418D">
        <w:rPr>
          <w:rFonts w:ascii="Arial" w:hAnsi="Arial" w:cs="Arial"/>
          <w:spacing w:val="-2"/>
        </w:rPr>
        <w:t xml:space="preserve"> </w:t>
      </w:r>
      <w:r w:rsidRPr="0058418D">
        <w:rPr>
          <w:rFonts w:ascii="Arial" w:hAnsi="Arial" w:cs="Arial"/>
        </w:rPr>
        <w:t>members</w:t>
      </w:r>
      <w:r w:rsidRPr="0058418D">
        <w:rPr>
          <w:rFonts w:ascii="Arial" w:hAnsi="Arial" w:cs="Arial"/>
          <w:spacing w:val="-5"/>
        </w:rPr>
        <w:t xml:space="preserve"> </w:t>
      </w:r>
      <w:r w:rsidRPr="0058418D">
        <w:rPr>
          <w:rFonts w:ascii="Arial" w:hAnsi="Arial" w:cs="Arial"/>
        </w:rPr>
        <w:t>/ partners or any perso</w:t>
      </w:r>
      <w:r w:rsidR="00AB70E7">
        <w:rPr>
          <w:rFonts w:ascii="Arial" w:hAnsi="Arial" w:cs="Arial"/>
        </w:rPr>
        <w:t>n having a controlling interest</w:t>
      </w:r>
      <w:r w:rsidR="00AB70E7">
        <w:rPr>
          <w:rStyle w:val="FootnoteReference"/>
          <w:rFonts w:ascii="Arial" w:hAnsi="Arial" w:cs="Arial"/>
        </w:rPr>
        <w:footnoteReference w:id="1"/>
      </w:r>
      <w:r w:rsidRPr="0058418D">
        <w:rPr>
          <w:rFonts w:ascii="Arial" w:hAnsi="Arial" w:cs="Arial"/>
        </w:rPr>
        <w:t xml:space="preserve"> in the enterprise, employed by the state?</w:t>
      </w:r>
      <w:r w:rsidRPr="0058418D">
        <w:rPr>
          <w:rFonts w:ascii="Arial" w:hAnsi="Arial" w:cs="Arial"/>
        </w:rPr>
        <w:tab/>
      </w:r>
      <w:r w:rsidRPr="0058418D">
        <w:rPr>
          <w:rFonts w:ascii="Arial" w:hAnsi="Arial" w:cs="Arial"/>
          <w:b/>
          <w:spacing w:val="-2"/>
        </w:rPr>
        <w:t>YES/NO</w:t>
      </w:r>
    </w:p>
    <w:p w14:paraId="461C6971" w14:textId="77777777" w:rsidR="00495134" w:rsidRPr="0058418D" w:rsidRDefault="00495134" w:rsidP="00495134">
      <w:pPr>
        <w:pStyle w:val="ListParagraph"/>
        <w:widowControl w:val="0"/>
        <w:tabs>
          <w:tab w:val="left" w:pos="829"/>
          <w:tab w:val="left" w:pos="6919"/>
        </w:tabs>
        <w:autoSpaceDE w:val="0"/>
        <w:autoSpaceDN w:val="0"/>
        <w:spacing w:before="7" w:after="0" w:line="244" w:lineRule="auto"/>
        <w:ind w:left="828" w:right="961"/>
        <w:contextualSpacing w:val="0"/>
        <w:jc w:val="both"/>
        <w:rPr>
          <w:rFonts w:ascii="Arial" w:hAnsi="Arial" w:cs="Arial"/>
          <w:b/>
        </w:rPr>
      </w:pPr>
    </w:p>
    <w:p w14:paraId="4B05FEF9" w14:textId="77777777" w:rsidR="00210C2D" w:rsidRPr="0058418D" w:rsidRDefault="00210C2D" w:rsidP="00D5696A">
      <w:pPr>
        <w:pStyle w:val="ListParagraph"/>
        <w:widowControl w:val="0"/>
        <w:numPr>
          <w:ilvl w:val="2"/>
          <w:numId w:val="21"/>
        </w:numPr>
        <w:tabs>
          <w:tab w:val="left" w:pos="829"/>
        </w:tabs>
        <w:autoSpaceDE w:val="0"/>
        <w:autoSpaceDN w:val="0"/>
        <w:spacing w:after="0" w:line="247" w:lineRule="auto"/>
        <w:ind w:right="958"/>
        <w:contextualSpacing w:val="0"/>
        <w:jc w:val="both"/>
        <w:rPr>
          <w:rFonts w:ascii="Arial" w:hAnsi="Arial" w:cs="Arial"/>
        </w:rPr>
      </w:pPr>
      <w:r w:rsidRPr="0058418D">
        <w:rPr>
          <w:rFonts w:ascii="Arial" w:hAnsi="Arial" w:cs="Arial"/>
        </w:rPr>
        <w:t>If</w:t>
      </w:r>
      <w:r w:rsidRPr="0058418D">
        <w:rPr>
          <w:rFonts w:ascii="Arial" w:hAnsi="Arial" w:cs="Arial"/>
          <w:spacing w:val="-5"/>
        </w:rPr>
        <w:t xml:space="preserve"> </w:t>
      </w:r>
      <w:r w:rsidRPr="0058418D">
        <w:rPr>
          <w:rFonts w:ascii="Arial" w:hAnsi="Arial" w:cs="Arial"/>
        </w:rPr>
        <w:t>so,</w:t>
      </w:r>
      <w:r w:rsidRPr="0058418D">
        <w:rPr>
          <w:rFonts w:ascii="Arial" w:hAnsi="Arial" w:cs="Arial"/>
          <w:spacing w:val="-7"/>
        </w:rPr>
        <w:t xml:space="preserve"> </w:t>
      </w:r>
      <w:r w:rsidRPr="0058418D">
        <w:rPr>
          <w:rFonts w:ascii="Arial" w:hAnsi="Arial" w:cs="Arial"/>
        </w:rPr>
        <w:t>furnish</w:t>
      </w:r>
      <w:r w:rsidRPr="0058418D">
        <w:rPr>
          <w:rFonts w:ascii="Arial" w:hAnsi="Arial" w:cs="Arial"/>
          <w:spacing w:val="-5"/>
        </w:rPr>
        <w:t xml:space="preserve"> </w:t>
      </w:r>
      <w:r w:rsidRPr="0058418D">
        <w:rPr>
          <w:rFonts w:ascii="Arial" w:hAnsi="Arial" w:cs="Arial"/>
        </w:rPr>
        <w:t>particulars</w:t>
      </w:r>
      <w:r w:rsidRPr="0058418D">
        <w:rPr>
          <w:rFonts w:ascii="Arial" w:hAnsi="Arial" w:cs="Arial"/>
          <w:spacing w:val="-7"/>
        </w:rPr>
        <w:t xml:space="preserve"> </w:t>
      </w:r>
      <w:r w:rsidRPr="0058418D">
        <w:rPr>
          <w:rFonts w:ascii="Arial" w:hAnsi="Arial" w:cs="Arial"/>
        </w:rPr>
        <w:t>of</w:t>
      </w:r>
      <w:r w:rsidRPr="0058418D">
        <w:rPr>
          <w:rFonts w:ascii="Arial" w:hAnsi="Arial" w:cs="Arial"/>
          <w:spacing w:val="-5"/>
        </w:rPr>
        <w:t xml:space="preserve"> </w:t>
      </w:r>
      <w:r w:rsidRPr="0058418D">
        <w:rPr>
          <w:rFonts w:ascii="Arial" w:hAnsi="Arial" w:cs="Arial"/>
        </w:rPr>
        <w:t>the</w:t>
      </w:r>
      <w:r w:rsidRPr="0058418D">
        <w:rPr>
          <w:rFonts w:ascii="Arial" w:hAnsi="Arial" w:cs="Arial"/>
          <w:spacing w:val="-5"/>
        </w:rPr>
        <w:t xml:space="preserve"> </w:t>
      </w:r>
      <w:r w:rsidRPr="0058418D">
        <w:rPr>
          <w:rFonts w:ascii="Arial" w:hAnsi="Arial" w:cs="Arial"/>
        </w:rPr>
        <w:t>names,</w:t>
      </w:r>
      <w:r w:rsidRPr="0058418D">
        <w:rPr>
          <w:rFonts w:ascii="Arial" w:hAnsi="Arial" w:cs="Arial"/>
          <w:spacing w:val="-5"/>
        </w:rPr>
        <w:t xml:space="preserve"> </w:t>
      </w:r>
      <w:r w:rsidRPr="0058418D">
        <w:rPr>
          <w:rFonts w:ascii="Arial" w:hAnsi="Arial" w:cs="Arial"/>
        </w:rPr>
        <w:t>individual</w:t>
      </w:r>
      <w:r w:rsidRPr="0058418D">
        <w:rPr>
          <w:rFonts w:ascii="Arial" w:hAnsi="Arial" w:cs="Arial"/>
          <w:spacing w:val="-7"/>
        </w:rPr>
        <w:t xml:space="preserve"> </w:t>
      </w:r>
      <w:r w:rsidRPr="0058418D">
        <w:rPr>
          <w:rFonts w:ascii="Arial" w:hAnsi="Arial" w:cs="Arial"/>
        </w:rPr>
        <w:t>identity</w:t>
      </w:r>
      <w:r w:rsidRPr="0058418D">
        <w:rPr>
          <w:rFonts w:ascii="Arial" w:hAnsi="Arial" w:cs="Arial"/>
          <w:spacing w:val="-13"/>
        </w:rPr>
        <w:t xml:space="preserve"> </w:t>
      </w:r>
      <w:r w:rsidRPr="0058418D">
        <w:rPr>
          <w:rFonts w:ascii="Arial" w:hAnsi="Arial" w:cs="Arial"/>
        </w:rPr>
        <w:t>numbers,</w:t>
      </w:r>
      <w:r w:rsidRPr="0058418D">
        <w:rPr>
          <w:rFonts w:ascii="Arial" w:hAnsi="Arial" w:cs="Arial"/>
          <w:spacing w:val="-9"/>
        </w:rPr>
        <w:t xml:space="preserve"> </w:t>
      </w:r>
      <w:r w:rsidRPr="0058418D">
        <w:rPr>
          <w:rFonts w:ascii="Arial" w:hAnsi="Arial" w:cs="Arial"/>
        </w:rPr>
        <w:t>and,</w:t>
      </w:r>
      <w:r w:rsidRPr="0058418D">
        <w:rPr>
          <w:rFonts w:ascii="Arial" w:hAnsi="Arial" w:cs="Arial"/>
          <w:spacing w:val="-9"/>
        </w:rPr>
        <w:t xml:space="preserve"> </w:t>
      </w:r>
      <w:r w:rsidRPr="0058418D">
        <w:rPr>
          <w:rFonts w:ascii="Arial" w:hAnsi="Arial" w:cs="Arial"/>
        </w:rPr>
        <w:t>if applicable, state employee numbers of sole proprietor/ directors / trustees / shareholders / members/ partners or any person having a controlling interest in the enterprise, in table below.</w:t>
      </w:r>
    </w:p>
    <w:p w14:paraId="40137804" w14:textId="77777777" w:rsidR="00210C2D" w:rsidRPr="0058418D" w:rsidRDefault="00210C2D" w:rsidP="00210C2D">
      <w:pPr>
        <w:pStyle w:val="BodyText"/>
        <w:rPr>
          <w:rFonts w:ascii="Arial" w:hAnsi="Arial" w:cs="Arial"/>
          <w:sz w:val="7"/>
        </w:rPr>
      </w:pPr>
    </w:p>
    <w:tbl>
      <w:tblPr>
        <w:tblW w:w="0" w:type="auto"/>
        <w:tblInd w:w="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7"/>
        <w:gridCol w:w="2265"/>
        <w:gridCol w:w="2455"/>
      </w:tblGrid>
      <w:tr w:rsidR="00210C2D" w:rsidRPr="0058418D" w14:paraId="3C9837C0" w14:textId="77777777" w:rsidTr="00210C2D">
        <w:trPr>
          <w:trHeight w:val="1259"/>
        </w:trPr>
        <w:tc>
          <w:tcPr>
            <w:tcW w:w="2237" w:type="dxa"/>
          </w:tcPr>
          <w:p w14:paraId="45EFF7F6" w14:textId="77777777" w:rsidR="00210C2D" w:rsidRPr="0058418D" w:rsidRDefault="00210C2D" w:rsidP="00210C2D">
            <w:pPr>
              <w:pStyle w:val="TableParagraph"/>
              <w:spacing w:before="6"/>
              <w:ind w:left="100"/>
              <w:rPr>
                <w:b/>
                <w:sz w:val="20"/>
              </w:rPr>
            </w:pPr>
            <w:r w:rsidRPr="0058418D">
              <w:rPr>
                <w:b/>
                <w:sz w:val="20"/>
              </w:rPr>
              <w:t>Full</w:t>
            </w:r>
            <w:r w:rsidRPr="0058418D">
              <w:rPr>
                <w:b/>
                <w:spacing w:val="11"/>
                <w:sz w:val="20"/>
              </w:rPr>
              <w:t xml:space="preserve"> </w:t>
            </w:r>
            <w:r w:rsidRPr="0058418D">
              <w:rPr>
                <w:b/>
                <w:spacing w:val="-4"/>
                <w:sz w:val="20"/>
              </w:rPr>
              <w:t>Name</w:t>
            </w:r>
          </w:p>
        </w:tc>
        <w:tc>
          <w:tcPr>
            <w:tcW w:w="2265" w:type="dxa"/>
          </w:tcPr>
          <w:p w14:paraId="22086F49" w14:textId="77777777" w:rsidR="00210C2D" w:rsidRPr="0058418D" w:rsidRDefault="00210C2D" w:rsidP="00210C2D">
            <w:pPr>
              <w:pStyle w:val="TableParagraph"/>
              <w:spacing w:before="6"/>
              <w:ind w:left="100"/>
              <w:rPr>
                <w:b/>
                <w:sz w:val="20"/>
              </w:rPr>
            </w:pPr>
            <w:r w:rsidRPr="0058418D">
              <w:rPr>
                <w:b/>
                <w:sz w:val="20"/>
              </w:rPr>
              <w:t>Identity</w:t>
            </w:r>
            <w:r w:rsidRPr="0058418D">
              <w:rPr>
                <w:b/>
                <w:spacing w:val="19"/>
                <w:sz w:val="20"/>
              </w:rPr>
              <w:t xml:space="preserve"> </w:t>
            </w:r>
            <w:r w:rsidRPr="0058418D">
              <w:rPr>
                <w:b/>
                <w:spacing w:val="-2"/>
                <w:sz w:val="20"/>
              </w:rPr>
              <w:t>Number</w:t>
            </w:r>
          </w:p>
        </w:tc>
        <w:tc>
          <w:tcPr>
            <w:tcW w:w="2455" w:type="dxa"/>
          </w:tcPr>
          <w:p w14:paraId="38A211F8" w14:textId="77777777" w:rsidR="00210C2D" w:rsidRPr="0058418D" w:rsidRDefault="00210C2D" w:rsidP="00210C2D">
            <w:pPr>
              <w:pStyle w:val="TableParagraph"/>
              <w:tabs>
                <w:tab w:val="left" w:pos="1154"/>
                <w:tab w:val="left" w:pos="1843"/>
              </w:tabs>
              <w:spacing w:before="6" w:line="244" w:lineRule="auto"/>
              <w:ind w:left="100" w:right="94"/>
              <w:rPr>
                <w:b/>
                <w:sz w:val="20"/>
              </w:rPr>
            </w:pPr>
            <w:r w:rsidRPr="0058418D">
              <w:rPr>
                <w:b/>
                <w:spacing w:val="-4"/>
                <w:sz w:val="20"/>
              </w:rPr>
              <w:t>Name</w:t>
            </w:r>
            <w:r w:rsidRPr="0058418D">
              <w:rPr>
                <w:b/>
                <w:sz w:val="20"/>
              </w:rPr>
              <w:tab/>
            </w:r>
            <w:r w:rsidRPr="0058418D">
              <w:rPr>
                <w:b/>
                <w:spacing w:val="-6"/>
                <w:sz w:val="20"/>
              </w:rPr>
              <w:t>of</w:t>
            </w:r>
            <w:r w:rsidRPr="0058418D">
              <w:rPr>
                <w:b/>
                <w:sz w:val="20"/>
              </w:rPr>
              <w:tab/>
            </w:r>
            <w:r w:rsidRPr="0058418D">
              <w:rPr>
                <w:b/>
                <w:spacing w:val="-4"/>
                <w:sz w:val="20"/>
              </w:rPr>
              <w:t xml:space="preserve">State </w:t>
            </w:r>
            <w:r w:rsidRPr="0058418D">
              <w:rPr>
                <w:b/>
                <w:spacing w:val="-2"/>
                <w:sz w:val="20"/>
              </w:rPr>
              <w:t>institution</w:t>
            </w:r>
          </w:p>
        </w:tc>
      </w:tr>
      <w:tr w:rsidR="00210C2D" w:rsidRPr="0058418D" w14:paraId="2CD0F966" w14:textId="77777777" w:rsidTr="00210C2D">
        <w:trPr>
          <w:trHeight w:val="258"/>
        </w:trPr>
        <w:tc>
          <w:tcPr>
            <w:tcW w:w="2237" w:type="dxa"/>
          </w:tcPr>
          <w:p w14:paraId="369FA6BA" w14:textId="77777777" w:rsidR="00210C2D" w:rsidRPr="0058418D" w:rsidRDefault="00210C2D" w:rsidP="00210C2D">
            <w:pPr>
              <w:pStyle w:val="TableParagraph"/>
              <w:rPr>
                <w:sz w:val="18"/>
              </w:rPr>
            </w:pPr>
          </w:p>
        </w:tc>
        <w:tc>
          <w:tcPr>
            <w:tcW w:w="2265" w:type="dxa"/>
          </w:tcPr>
          <w:p w14:paraId="25CC0F94" w14:textId="77777777" w:rsidR="00210C2D" w:rsidRPr="0058418D" w:rsidRDefault="00210C2D" w:rsidP="00210C2D">
            <w:pPr>
              <w:pStyle w:val="TableParagraph"/>
              <w:rPr>
                <w:sz w:val="18"/>
              </w:rPr>
            </w:pPr>
          </w:p>
        </w:tc>
        <w:tc>
          <w:tcPr>
            <w:tcW w:w="2455" w:type="dxa"/>
          </w:tcPr>
          <w:p w14:paraId="207E6AB9" w14:textId="77777777" w:rsidR="00210C2D" w:rsidRPr="0058418D" w:rsidRDefault="00210C2D" w:rsidP="00210C2D">
            <w:pPr>
              <w:pStyle w:val="TableParagraph"/>
              <w:rPr>
                <w:sz w:val="18"/>
              </w:rPr>
            </w:pPr>
          </w:p>
        </w:tc>
      </w:tr>
      <w:tr w:rsidR="00210C2D" w:rsidRPr="0058418D" w14:paraId="1027E257" w14:textId="77777777" w:rsidTr="00210C2D">
        <w:trPr>
          <w:trHeight w:val="258"/>
        </w:trPr>
        <w:tc>
          <w:tcPr>
            <w:tcW w:w="2237" w:type="dxa"/>
          </w:tcPr>
          <w:p w14:paraId="67FC8EC0" w14:textId="77777777" w:rsidR="00210C2D" w:rsidRPr="0058418D" w:rsidRDefault="00210C2D" w:rsidP="00210C2D">
            <w:pPr>
              <w:pStyle w:val="TableParagraph"/>
              <w:rPr>
                <w:sz w:val="18"/>
              </w:rPr>
            </w:pPr>
          </w:p>
        </w:tc>
        <w:tc>
          <w:tcPr>
            <w:tcW w:w="2265" w:type="dxa"/>
          </w:tcPr>
          <w:p w14:paraId="5EFD4DA4" w14:textId="77777777" w:rsidR="00210C2D" w:rsidRPr="0058418D" w:rsidRDefault="00210C2D" w:rsidP="00210C2D">
            <w:pPr>
              <w:pStyle w:val="TableParagraph"/>
              <w:rPr>
                <w:sz w:val="18"/>
              </w:rPr>
            </w:pPr>
          </w:p>
        </w:tc>
        <w:tc>
          <w:tcPr>
            <w:tcW w:w="2455" w:type="dxa"/>
          </w:tcPr>
          <w:p w14:paraId="36986A04" w14:textId="77777777" w:rsidR="00210C2D" w:rsidRPr="0058418D" w:rsidRDefault="00210C2D" w:rsidP="00210C2D">
            <w:pPr>
              <w:pStyle w:val="TableParagraph"/>
              <w:rPr>
                <w:sz w:val="18"/>
              </w:rPr>
            </w:pPr>
          </w:p>
        </w:tc>
      </w:tr>
      <w:tr w:rsidR="00210C2D" w:rsidRPr="0058418D" w14:paraId="2E8FE593" w14:textId="77777777" w:rsidTr="00210C2D">
        <w:trPr>
          <w:trHeight w:val="258"/>
        </w:trPr>
        <w:tc>
          <w:tcPr>
            <w:tcW w:w="2237" w:type="dxa"/>
          </w:tcPr>
          <w:p w14:paraId="6522D0A3" w14:textId="77777777" w:rsidR="00210C2D" w:rsidRPr="0058418D" w:rsidRDefault="00210C2D" w:rsidP="00210C2D">
            <w:pPr>
              <w:pStyle w:val="TableParagraph"/>
              <w:rPr>
                <w:sz w:val="18"/>
              </w:rPr>
            </w:pPr>
          </w:p>
        </w:tc>
        <w:tc>
          <w:tcPr>
            <w:tcW w:w="2265" w:type="dxa"/>
          </w:tcPr>
          <w:p w14:paraId="03AADD6D" w14:textId="77777777" w:rsidR="00210C2D" w:rsidRPr="0058418D" w:rsidRDefault="00210C2D" w:rsidP="00210C2D">
            <w:pPr>
              <w:pStyle w:val="TableParagraph"/>
              <w:rPr>
                <w:sz w:val="18"/>
              </w:rPr>
            </w:pPr>
          </w:p>
        </w:tc>
        <w:tc>
          <w:tcPr>
            <w:tcW w:w="2455" w:type="dxa"/>
          </w:tcPr>
          <w:p w14:paraId="4CFD5AC4" w14:textId="77777777" w:rsidR="00210C2D" w:rsidRPr="0058418D" w:rsidRDefault="00210C2D" w:rsidP="00210C2D">
            <w:pPr>
              <w:pStyle w:val="TableParagraph"/>
              <w:rPr>
                <w:sz w:val="18"/>
              </w:rPr>
            </w:pPr>
          </w:p>
        </w:tc>
      </w:tr>
      <w:tr w:rsidR="00210C2D" w:rsidRPr="0058418D" w14:paraId="166735BF" w14:textId="77777777" w:rsidTr="00210C2D">
        <w:trPr>
          <w:trHeight w:val="258"/>
        </w:trPr>
        <w:tc>
          <w:tcPr>
            <w:tcW w:w="2237" w:type="dxa"/>
          </w:tcPr>
          <w:p w14:paraId="6167001B" w14:textId="77777777" w:rsidR="00210C2D" w:rsidRPr="0058418D" w:rsidRDefault="00210C2D" w:rsidP="00210C2D">
            <w:pPr>
              <w:pStyle w:val="TableParagraph"/>
              <w:rPr>
                <w:sz w:val="18"/>
              </w:rPr>
            </w:pPr>
          </w:p>
        </w:tc>
        <w:tc>
          <w:tcPr>
            <w:tcW w:w="2265" w:type="dxa"/>
          </w:tcPr>
          <w:p w14:paraId="477C057E" w14:textId="77777777" w:rsidR="00210C2D" w:rsidRPr="0058418D" w:rsidRDefault="00210C2D" w:rsidP="00210C2D">
            <w:pPr>
              <w:pStyle w:val="TableParagraph"/>
              <w:rPr>
                <w:sz w:val="18"/>
              </w:rPr>
            </w:pPr>
          </w:p>
        </w:tc>
        <w:tc>
          <w:tcPr>
            <w:tcW w:w="2455" w:type="dxa"/>
          </w:tcPr>
          <w:p w14:paraId="7BEB8C02" w14:textId="77777777" w:rsidR="00210C2D" w:rsidRPr="0058418D" w:rsidRDefault="00210C2D" w:rsidP="00210C2D">
            <w:pPr>
              <w:pStyle w:val="TableParagraph"/>
              <w:rPr>
                <w:sz w:val="18"/>
              </w:rPr>
            </w:pPr>
          </w:p>
        </w:tc>
      </w:tr>
      <w:tr w:rsidR="00210C2D" w:rsidRPr="0058418D" w14:paraId="44CCF795" w14:textId="77777777" w:rsidTr="00210C2D">
        <w:trPr>
          <w:trHeight w:val="257"/>
        </w:trPr>
        <w:tc>
          <w:tcPr>
            <w:tcW w:w="2237" w:type="dxa"/>
          </w:tcPr>
          <w:p w14:paraId="10858E2C" w14:textId="77777777" w:rsidR="00210C2D" w:rsidRPr="0058418D" w:rsidRDefault="00210C2D" w:rsidP="00210C2D">
            <w:pPr>
              <w:pStyle w:val="TableParagraph"/>
              <w:rPr>
                <w:sz w:val="18"/>
              </w:rPr>
            </w:pPr>
          </w:p>
        </w:tc>
        <w:tc>
          <w:tcPr>
            <w:tcW w:w="2265" w:type="dxa"/>
          </w:tcPr>
          <w:p w14:paraId="6EABE0C9" w14:textId="77777777" w:rsidR="00210C2D" w:rsidRPr="0058418D" w:rsidRDefault="00210C2D" w:rsidP="00210C2D">
            <w:pPr>
              <w:pStyle w:val="TableParagraph"/>
              <w:rPr>
                <w:sz w:val="18"/>
              </w:rPr>
            </w:pPr>
          </w:p>
        </w:tc>
        <w:tc>
          <w:tcPr>
            <w:tcW w:w="2455" w:type="dxa"/>
          </w:tcPr>
          <w:p w14:paraId="52DB5EB4" w14:textId="77777777" w:rsidR="00210C2D" w:rsidRPr="0058418D" w:rsidRDefault="00210C2D" w:rsidP="00210C2D">
            <w:pPr>
              <w:pStyle w:val="TableParagraph"/>
              <w:rPr>
                <w:sz w:val="18"/>
              </w:rPr>
            </w:pPr>
          </w:p>
        </w:tc>
      </w:tr>
      <w:tr w:rsidR="00210C2D" w:rsidRPr="0058418D" w14:paraId="7F0002BF" w14:textId="77777777" w:rsidTr="00210C2D">
        <w:trPr>
          <w:trHeight w:val="259"/>
        </w:trPr>
        <w:tc>
          <w:tcPr>
            <w:tcW w:w="2237" w:type="dxa"/>
          </w:tcPr>
          <w:p w14:paraId="0642E0F4" w14:textId="77777777" w:rsidR="00210C2D" w:rsidRPr="0058418D" w:rsidRDefault="00210C2D" w:rsidP="00210C2D">
            <w:pPr>
              <w:pStyle w:val="TableParagraph"/>
              <w:rPr>
                <w:sz w:val="18"/>
              </w:rPr>
            </w:pPr>
          </w:p>
        </w:tc>
        <w:tc>
          <w:tcPr>
            <w:tcW w:w="2265" w:type="dxa"/>
          </w:tcPr>
          <w:p w14:paraId="4EBCB19A" w14:textId="77777777" w:rsidR="00210C2D" w:rsidRPr="0058418D" w:rsidRDefault="00210C2D" w:rsidP="00210C2D">
            <w:pPr>
              <w:pStyle w:val="TableParagraph"/>
              <w:rPr>
                <w:sz w:val="18"/>
              </w:rPr>
            </w:pPr>
          </w:p>
        </w:tc>
        <w:tc>
          <w:tcPr>
            <w:tcW w:w="2455" w:type="dxa"/>
          </w:tcPr>
          <w:p w14:paraId="37F64D4B" w14:textId="77777777" w:rsidR="00210C2D" w:rsidRPr="0058418D" w:rsidRDefault="00210C2D" w:rsidP="00210C2D">
            <w:pPr>
              <w:pStyle w:val="TableParagraph"/>
              <w:rPr>
                <w:sz w:val="18"/>
              </w:rPr>
            </w:pPr>
          </w:p>
        </w:tc>
      </w:tr>
      <w:tr w:rsidR="00210C2D" w:rsidRPr="0058418D" w14:paraId="57C48AFA" w14:textId="77777777" w:rsidTr="00210C2D">
        <w:trPr>
          <w:trHeight w:val="258"/>
        </w:trPr>
        <w:tc>
          <w:tcPr>
            <w:tcW w:w="2237" w:type="dxa"/>
          </w:tcPr>
          <w:p w14:paraId="3E7644AF" w14:textId="77777777" w:rsidR="00210C2D" w:rsidRPr="0058418D" w:rsidRDefault="00210C2D" w:rsidP="00210C2D">
            <w:pPr>
              <w:pStyle w:val="TableParagraph"/>
              <w:rPr>
                <w:sz w:val="18"/>
              </w:rPr>
            </w:pPr>
          </w:p>
        </w:tc>
        <w:tc>
          <w:tcPr>
            <w:tcW w:w="2265" w:type="dxa"/>
          </w:tcPr>
          <w:p w14:paraId="5A35CB9C" w14:textId="77777777" w:rsidR="00210C2D" w:rsidRPr="0058418D" w:rsidRDefault="00210C2D" w:rsidP="00210C2D">
            <w:pPr>
              <w:pStyle w:val="TableParagraph"/>
              <w:rPr>
                <w:sz w:val="18"/>
              </w:rPr>
            </w:pPr>
          </w:p>
        </w:tc>
        <w:tc>
          <w:tcPr>
            <w:tcW w:w="2455" w:type="dxa"/>
          </w:tcPr>
          <w:p w14:paraId="5CD0F7F0" w14:textId="77777777" w:rsidR="00210C2D" w:rsidRPr="0058418D" w:rsidRDefault="00210C2D" w:rsidP="00210C2D">
            <w:pPr>
              <w:pStyle w:val="TableParagraph"/>
              <w:rPr>
                <w:sz w:val="18"/>
              </w:rPr>
            </w:pPr>
          </w:p>
        </w:tc>
      </w:tr>
      <w:tr w:rsidR="00210C2D" w:rsidRPr="0058418D" w14:paraId="2BB5AA66" w14:textId="77777777" w:rsidTr="00210C2D">
        <w:trPr>
          <w:trHeight w:val="258"/>
        </w:trPr>
        <w:tc>
          <w:tcPr>
            <w:tcW w:w="2237" w:type="dxa"/>
          </w:tcPr>
          <w:p w14:paraId="2A147C07" w14:textId="77777777" w:rsidR="00210C2D" w:rsidRPr="0058418D" w:rsidRDefault="00210C2D" w:rsidP="00210C2D">
            <w:pPr>
              <w:pStyle w:val="TableParagraph"/>
              <w:rPr>
                <w:sz w:val="18"/>
              </w:rPr>
            </w:pPr>
          </w:p>
        </w:tc>
        <w:tc>
          <w:tcPr>
            <w:tcW w:w="2265" w:type="dxa"/>
          </w:tcPr>
          <w:p w14:paraId="6EE6DEE6" w14:textId="77777777" w:rsidR="00210C2D" w:rsidRPr="0058418D" w:rsidRDefault="00210C2D" w:rsidP="00210C2D">
            <w:pPr>
              <w:pStyle w:val="TableParagraph"/>
              <w:rPr>
                <w:sz w:val="18"/>
              </w:rPr>
            </w:pPr>
          </w:p>
        </w:tc>
        <w:tc>
          <w:tcPr>
            <w:tcW w:w="2455" w:type="dxa"/>
          </w:tcPr>
          <w:p w14:paraId="2A020CE6" w14:textId="77777777" w:rsidR="00210C2D" w:rsidRPr="0058418D" w:rsidRDefault="00210C2D" w:rsidP="00210C2D">
            <w:pPr>
              <w:pStyle w:val="TableParagraph"/>
              <w:rPr>
                <w:sz w:val="18"/>
              </w:rPr>
            </w:pPr>
          </w:p>
        </w:tc>
      </w:tr>
      <w:tr w:rsidR="00210C2D" w:rsidRPr="0058418D" w14:paraId="366BBA44" w14:textId="77777777" w:rsidTr="00210C2D">
        <w:trPr>
          <w:trHeight w:val="258"/>
        </w:trPr>
        <w:tc>
          <w:tcPr>
            <w:tcW w:w="2237" w:type="dxa"/>
          </w:tcPr>
          <w:p w14:paraId="7356D289" w14:textId="77777777" w:rsidR="00210C2D" w:rsidRPr="0058418D" w:rsidRDefault="00210C2D" w:rsidP="00210C2D">
            <w:pPr>
              <w:pStyle w:val="TableParagraph"/>
              <w:rPr>
                <w:sz w:val="18"/>
              </w:rPr>
            </w:pPr>
          </w:p>
        </w:tc>
        <w:tc>
          <w:tcPr>
            <w:tcW w:w="2265" w:type="dxa"/>
          </w:tcPr>
          <w:p w14:paraId="64D7B68C" w14:textId="77777777" w:rsidR="00210C2D" w:rsidRPr="0058418D" w:rsidRDefault="00210C2D" w:rsidP="00210C2D">
            <w:pPr>
              <w:pStyle w:val="TableParagraph"/>
              <w:rPr>
                <w:sz w:val="18"/>
              </w:rPr>
            </w:pPr>
          </w:p>
        </w:tc>
        <w:tc>
          <w:tcPr>
            <w:tcW w:w="2455" w:type="dxa"/>
          </w:tcPr>
          <w:p w14:paraId="4282FE8A" w14:textId="77777777" w:rsidR="00210C2D" w:rsidRPr="0058418D" w:rsidRDefault="00210C2D" w:rsidP="00210C2D">
            <w:pPr>
              <w:pStyle w:val="TableParagraph"/>
              <w:rPr>
                <w:sz w:val="18"/>
              </w:rPr>
            </w:pPr>
          </w:p>
        </w:tc>
      </w:tr>
    </w:tbl>
    <w:p w14:paraId="5DD59D24" w14:textId="77777777" w:rsidR="00210C2D" w:rsidRPr="0058418D" w:rsidRDefault="00210C2D" w:rsidP="00210C2D">
      <w:pPr>
        <w:pStyle w:val="BodyText"/>
        <w:spacing w:before="10"/>
        <w:rPr>
          <w:rFonts w:ascii="Arial" w:hAnsi="Arial" w:cs="Arial"/>
          <w:sz w:val="28"/>
        </w:rPr>
      </w:pPr>
    </w:p>
    <w:p w14:paraId="66FA5122" w14:textId="77777777" w:rsidR="00210C2D" w:rsidRPr="0058418D" w:rsidRDefault="00210C2D" w:rsidP="00D5696A">
      <w:pPr>
        <w:pStyle w:val="ListParagraph"/>
        <w:widowControl w:val="0"/>
        <w:numPr>
          <w:ilvl w:val="1"/>
          <w:numId w:val="21"/>
        </w:numPr>
        <w:tabs>
          <w:tab w:val="left" w:pos="829"/>
        </w:tabs>
        <w:autoSpaceDE w:val="0"/>
        <w:autoSpaceDN w:val="0"/>
        <w:spacing w:after="0" w:line="240" w:lineRule="auto"/>
        <w:ind w:hanging="678"/>
        <w:contextualSpacing w:val="0"/>
        <w:jc w:val="both"/>
        <w:rPr>
          <w:rFonts w:ascii="Arial" w:hAnsi="Arial" w:cs="Arial"/>
        </w:rPr>
      </w:pPr>
      <w:r w:rsidRPr="0058418D">
        <w:rPr>
          <w:rFonts w:ascii="Arial" w:hAnsi="Arial" w:cs="Arial"/>
        </w:rPr>
        <w:t>Do</w:t>
      </w:r>
      <w:r w:rsidRPr="0058418D">
        <w:rPr>
          <w:rFonts w:ascii="Arial" w:hAnsi="Arial" w:cs="Arial"/>
          <w:spacing w:val="19"/>
        </w:rPr>
        <w:t xml:space="preserve"> </w:t>
      </w:r>
      <w:r w:rsidRPr="0058418D">
        <w:rPr>
          <w:rFonts w:ascii="Arial" w:hAnsi="Arial" w:cs="Arial"/>
        </w:rPr>
        <w:t>you,</w:t>
      </w:r>
      <w:r w:rsidRPr="0058418D">
        <w:rPr>
          <w:rFonts w:ascii="Arial" w:hAnsi="Arial" w:cs="Arial"/>
          <w:spacing w:val="22"/>
        </w:rPr>
        <w:t xml:space="preserve"> </w:t>
      </w:r>
      <w:r w:rsidRPr="0058418D">
        <w:rPr>
          <w:rFonts w:ascii="Arial" w:hAnsi="Arial" w:cs="Arial"/>
        </w:rPr>
        <w:t>or</w:t>
      </w:r>
      <w:r w:rsidRPr="0058418D">
        <w:rPr>
          <w:rFonts w:ascii="Arial" w:hAnsi="Arial" w:cs="Arial"/>
          <w:spacing w:val="20"/>
        </w:rPr>
        <w:t xml:space="preserve"> </w:t>
      </w:r>
      <w:r w:rsidRPr="0058418D">
        <w:rPr>
          <w:rFonts w:ascii="Arial" w:hAnsi="Arial" w:cs="Arial"/>
        </w:rPr>
        <w:t>any</w:t>
      </w:r>
      <w:r w:rsidRPr="0058418D">
        <w:rPr>
          <w:rFonts w:ascii="Arial" w:hAnsi="Arial" w:cs="Arial"/>
          <w:spacing w:val="21"/>
        </w:rPr>
        <w:t xml:space="preserve"> </w:t>
      </w:r>
      <w:r w:rsidRPr="0058418D">
        <w:rPr>
          <w:rFonts w:ascii="Arial" w:hAnsi="Arial" w:cs="Arial"/>
        </w:rPr>
        <w:t>person</w:t>
      </w:r>
      <w:r w:rsidRPr="0058418D">
        <w:rPr>
          <w:rFonts w:ascii="Arial" w:hAnsi="Arial" w:cs="Arial"/>
          <w:spacing w:val="20"/>
        </w:rPr>
        <w:t xml:space="preserve"> </w:t>
      </w:r>
      <w:r w:rsidRPr="0058418D">
        <w:rPr>
          <w:rFonts w:ascii="Arial" w:hAnsi="Arial" w:cs="Arial"/>
        </w:rPr>
        <w:t>connected</w:t>
      </w:r>
      <w:r w:rsidRPr="0058418D">
        <w:rPr>
          <w:rFonts w:ascii="Arial" w:hAnsi="Arial" w:cs="Arial"/>
          <w:spacing w:val="23"/>
        </w:rPr>
        <w:t xml:space="preserve"> </w:t>
      </w:r>
      <w:r w:rsidRPr="0058418D">
        <w:rPr>
          <w:rFonts w:ascii="Arial" w:hAnsi="Arial" w:cs="Arial"/>
        </w:rPr>
        <w:t>with</w:t>
      </w:r>
      <w:r w:rsidRPr="0058418D">
        <w:rPr>
          <w:rFonts w:ascii="Arial" w:hAnsi="Arial" w:cs="Arial"/>
          <w:spacing w:val="20"/>
        </w:rPr>
        <w:t xml:space="preserve"> </w:t>
      </w:r>
      <w:r w:rsidRPr="0058418D">
        <w:rPr>
          <w:rFonts w:ascii="Arial" w:hAnsi="Arial" w:cs="Arial"/>
        </w:rPr>
        <w:t>the</w:t>
      </w:r>
      <w:r w:rsidRPr="0058418D">
        <w:rPr>
          <w:rFonts w:ascii="Arial" w:hAnsi="Arial" w:cs="Arial"/>
          <w:spacing w:val="23"/>
        </w:rPr>
        <w:t xml:space="preserve"> </w:t>
      </w:r>
      <w:r w:rsidRPr="0058418D">
        <w:rPr>
          <w:rFonts w:ascii="Arial" w:hAnsi="Arial" w:cs="Arial"/>
        </w:rPr>
        <w:t>bidder,</w:t>
      </w:r>
      <w:r w:rsidRPr="0058418D">
        <w:rPr>
          <w:rFonts w:ascii="Arial" w:hAnsi="Arial" w:cs="Arial"/>
          <w:spacing w:val="23"/>
        </w:rPr>
        <w:t xml:space="preserve"> </w:t>
      </w:r>
      <w:r w:rsidRPr="0058418D">
        <w:rPr>
          <w:rFonts w:ascii="Arial" w:hAnsi="Arial" w:cs="Arial"/>
        </w:rPr>
        <w:t>have</w:t>
      </w:r>
      <w:r w:rsidRPr="0058418D">
        <w:rPr>
          <w:rFonts w:ascii="Arial" w:hAnsi="Arial" w:cs="Arial"/>
          <w:spacing w:val="24"/>
        </w:rPr>
        <w:t xml:space="preserve"> </w:t>
      </w:r>
      <w:r w:rsidRPr="0058418D">
        <w:rPr>
          <w:rFonts w:ascii="Arial" w:hAnsi="Arial" w:cs="Arial"/>
        </w:rPr>
        <w:t>a</w:t>
      </w:r>
      <w:r w:rsidRPr="0058418D">
        <w:rPr>
          <w:rFonts w:ascii="Arial" w:hAnsi="Arial" w:cs="Arial"/>
          <w:spacing w:val="20"/>
        </w:rPr>
        <w:t xml:space="preserve"> </w:t>
      </w:r>
      <w:r w:rsidRPr="0058418D">
        <w:rPr>
          <w:rFonts w:ascii="Arial" w:hAnsi="Arial" w:cs="Arial"/>
          <w:spacing w:val="-2"/>
        </w:rPr>
        <w:t>relationship</w:t>
      </w:r>
    </w:p>
    <w:p w14:paraId="0FC00CF1" w14:textId="77777777" w:rsidR="00210C2D" w:rsidRPr="0058418D" w:rsidRDefault="00210C2D" w:rsidP="00210C2D">
      <w:pPr>
        <w:pStyle w:val="BodyText"/>
        <w:spacing w:before="5"/>
        <w:ind w:left="828"/>
        <w:rPr>
          <w:rFonts w:ascii="Arial" w:hAnsi="Arial" w:cs="Arial"/>
          <w:b/>
        </w:rPr>
      </w:pPr>
      <w:r w:rsidRPr="0058418D">
        <w:rPr>
          <w:rFonts w:ascii="Arial" w:hAnsi="Arial" w:cs="Arial"/>
        </w:rPr>
        <w:t>with</w:t>
      </w:r>
      <w:r w:rsidRPr="0058418D">
        <w:rPr>
          <w:rFonts w:ascii="Arial" w:hAnsi="Arial" w:cs="Arial"/>
          <w:spacing w:val="7"/>
        </w:rPr>
        <w:t xml:space="preserve"> </w:t>
      </w:r>
      <w:r w:rsidRPr="0058418D">
        <w:rPr>
          <w:rFonts w:ascii="Arial" w:hAnsi="Arial" w:cs="Arial"/>
        </w:rPr>
        <w:t>any</w:t>
      </w:r>
      <w:r w:rsidRPr="0058418D">
        <w:rPr>
          <w:rFonts w:ascii="Arial" w:hAnsi="Arial" w:cs="Arial"/>
          <w:spacing w:val="5"/>
        </w:rPr>
        <w:t xml:space="preserve"> </w:t>
      </w:r>
      <w:r w:rsidRPr="0058418D">
        <w:rPr>
          <w:rFonts w:ascii="Arial" w:hAnsi="Arial" w:cs="Arial"/>
        </w:rPr>
        <w:t>person</w:t>
      </w:r>
      <w:r w:rsidRPr="0058418D">
        <w:rPr>
          <w:rFonts w:ascii="Arial" w:hAnsi="Arial" w:cs="Arial"/>
          <w:spacing w:val="5"/>
        </w:rPr>
        <w:t xml:space="preserve"> </w:t>
      </w:r>
      <w:r w:rsidRPr="0058418D">
        <w:rPr>
          <w:rFonts w:ascii="Arial" w:hAnsi="Arial" w:cs="Arial"/>
        </w:rPr>
        <w:t>who</w:t>
      </w:r>
      <w:r w:rsidRPr="0058418D">
        <w:rPr>
          <w:rFonts w:ascii="Arial" w:hAnsi="Arial" w:cs="Arial"/>
          <w:spacing w:val="5"/>
        </w:rPr>
        <w:t xml:space="preserve"> </w:t>
      </w:r>
      <w:r w:rsidRPr="0058418D">
        <w:rPr>
          <w:rFonts w:ascii="Arial" w:hAnsi="Arial" w:cs="Arial"/>
        </w:rPr>
        <w:t>is</w:t>
      </w:r>
      <w:r w:rsidRPr="0058418D">
        <w:rPr>
          <w:rFonts w:ascii="Arial" w:hAnsi="Arial" w:cs="Arial"/>
          <w:spacing w:val="5"/>
        </w:rPr>
        <w:t xml:space="preserve"> </w:t>
      </w:r>
      <w:r w:rsidRPr="0058418D">
        <w:rPr>
          <w:rFonts w:ascii="Arial" w:hAnsi="Arial" w:cs="Arial"/>
        </w:rPr>
        <w:t>employed</w:t>
      </w:r>
      <w:r w:rsidRPr="0058418D">
        <w:rPr>
          <w:rFonts w:ascii="Arial" w:hAnsi="Arial" w:cs="Arial"/>
          <w:spacing w:val="5"/>
        </w:rPr>
        <w:t xml:space="preserve"> </w:t>
      </w:r>
      <w:r w:rsidRPr="0058418D">
        <w:rPr>
          <w:rFonts w:ascii="Arial" w:hAnsi="Arial" w:cs="Arial"/>
        </w:rPr>
        <w:t>by</w:t>
      </w:r>
      <w:r w:rsidRPr="0058418D">
        <w:rPr>
          <w:rFonts w:ascii="Arial" w:hAnsi="Arial" w:cs="Arial"/>
          <w:spacing w:val="9"/>
        </w:rPr>
        <w:t xml:space="preserve"> </w:t>
      </w:r>
      <w:r w:rsidRPr="0058418D">
        <w:rPr>
          <w:rFonts w:ascii="Arial" w:hAnsi="Arial" w:cs="Arial"/>
        </w:rPr>
        <w:t>the</w:t>
      </w:r>
      <w:r w:rsidRPr="0058418D">
        <w:rPr>
          <w:rFonts w:ascii="Arial" w:hAnsi="Arial" w:cs="Arial"/>
          <w:spacing w:val="5"/>
        </w:rPr>
        <w:t xml:space="preserve"> </w:t>
      </w:r>
      <w:r w:rsidRPr="0058418D">
        <w:rPr>
          <w:rFonts w:ascii="Arial" w:hAnsi="Arial" w:cs="Arial"/>
        </w:rPr>
        <w:t>procuring</w:t>
      </w:r>
      <w:r w:rsidRPr="0058418D">
        <w:rPr>
          <w:rFonts w:ascii="Arial" w:hAnsi="Arial" w:cs="Arial"/>
          <w:spacing w:val="7"/>
        </w:rPr>
        <w:t xml:space="preserve"> </w:t>
      </w:r>
      <w:r w:rsidRPr="0058418D">
        <w:rPr>
          <w:rFonts w:ascii="Arial" w:hAnsi="Arial" w:cs="Arial"/>
        </w:rPr>
        <w:t>institution?</w:t>
      </w:r>
      <w:r w:rsidRPr="0058418D">
        <w:rPr>
          <w:rFonts w:ascii="Arial" w:hAnsi="Arial" w:cs="Arial"/>
          <w:spacing w:val="5"/>
        </w:rPr>
        <w:t xml:space="preserve"> </w:t>
      </w:r>
      <w:r w:rsidRPr="0058418D">
        <w:rPr>
          <w:rFonts w:ascii="Arial" w:hAnsi="Arial" w:cs="Arial"/>
          <w:b/>
          <w:spacing w:val="-2"/>
        </w:rPr>
        <w:t>YES/NO</w:t>
      </w:r>
    </w:p>
    <w:p w14:paraId="55BD430E" w14:textId="77777777" w:rsidR="00210C2D" w:rsidRPr="0058418D" w:rsidRDefault="00210C2D" w:rsidP="00D5696A">
      <w:pPr>
        <w:pStyle w:val="ListParagraph"/>
        <w:widowControl w:val="0"/>
        <w:numPr>
          <w:ilvl w:val="2"/>
          <w:numId w:val="21"/>
        </w:numPr>
        <w:tabs>
          <w:tab w:val="left" w:pos="968"/>
          <w:tab w:val="left" w:pos="969"/>
        </w:tabs>
        <w:autoSpaceDE w:val="0"/>
        <w:autoSpaceDN w:val="0"/>
        <w:spacing w:after="0" w:line="240" w:lineRule="auto"/>
        <w:ind w:left="968" w:hanging="817"/>
        <w:contextualSpacing w:val="0"/>
        <w:rPr>
          <w:rFonts w:ascii="Arial" w:hAnsi="Arial" w:cs="Arial"/>
        </w:rPr>
      </w:pPr>
      <w:r w:rsidRPr="0058418D">
        <w:rPr>
          <w:rFonts w:ascii="Arial" w:hAnsi="Arial" w:cs="Arial"/>
        </w:rPr>
        <w:t>If</w:t>
      </w:r>
      <w:r w:rsidRPr="0058418D">
        <w:rPr>
          <w:rFonts w:ascii="Arial" w:hAnsi="Arial" w:cs="Arial"/>
          <w:spacing w:val="6"/>
        </w:rPr>
        <w:t xml:space="preserve"> </w:t>
      </w:r>
      <w:r w:rsidRPr="0058418D">
        <w:rPr>
          <w:rFonts w:ascii="Arial" w:hAnsi="Arial" w:cs="Arial"/>
        </w:rPr>
        <w:t>so,</w:t>
      </w:r>
      <w:r w:rsidRPr="0058418D">
        <w:rPr>
          <w:rFonts w:ascii="Arial" w:hAnsi="Arial" w:cs="Arial"/>
          <w:spacing w:val="9"/>
        </w:rPr>
        <w:t xml:space="preserve"> </w:t>
      </w:r>
      <w:r w:rsidRPr="0058418D">
        <w:rPr>
          <w:rFonts w:ascii="Arial" w:hAnsi="Arial" w:cs="Arial"/>
        </w:rPr>
        <w:t>furnish</w:t>
      </w:r>
      <w:r w:rsidRPr="0058418D">
        <w:rPr>
          <w:rFonts w:ascii="Arial" w:hAnsi="Arial" w:cs="Arial"/>
          <w:spacing w:val="6"/>
        </w:rPr>
        <w:t xml:space="preserve"> </w:t>
      </w:r>
      <w:r w:rsidRPr="0058418D">
        <w:rPr>
          <w:rFonts w:ascii="Arial" w:hAnsi="Arial" w:cs="Arial"/>
          <w:spacing w:val="-2"/>
        </w:rPr>
        <w:t>particulars:</w:t>
      </w:r>
    </w:p>
    <w:p w14:paraId="58C25131" w14:textId="77777777" w:rsidR="00210C2D" w:rsidRPr="0058418D" w:rsidRDefault="00210C2D" w:rsidP="00210C2D">
      <w:pPr>
        <w:spacing w:before="6"/>
        <w:ind w:left="828"/>
        <w:rPr>
          <w:rFonts w:ascii="Arial" w:hAnsi="Arial" w:cs="Arial"/>
        </w:rPr>
      </w:pPr>
      <w:r w:rsidRPr="0058418D">
        <w:rPr>
          <w:rFonts w:ascii="Arial" w:hAnsi="Arial" w:cs="Arial"/>
          <w:spacing w:val="-2"/>
        </w:rPr>
        <w:t>……………………………………………………………………………………</w:t>
      </w:r>
    </w:p>
    <w:p w14:paraId="31B1AE3A" w14:textId="77777777" w:rsidR="00210C2D" w:rsidRPr="0058418D" w:rsidRDefault="00210C2D" w:rsidP="00210C2D">
      <w:pPr>
        <w:spacing w:before="7"/>
        <w:ind w:left="828"/>
        <w:rPr>
          <w:rFonts w:ascii="Arial" w:hAnsi="Arial" w:cs="Arial"/>
        </w:rPr>
      </w:pPr>
      <w:r w:rsidRPr="0058418D">
        <w:rPr>
          <w:rFonts w:ascii="Arial" w:hAnsi="Arial" w:cs="Arial"/>
          <w:spacing w:val="-2"/>
        </w:rPr>
        <w:t>……………………………………………………………………………………</w:t>
      </w:r>
    </w:p>
    <w:p w14:paraId="0875B05B" w14:textId="77777777" w:rsidR="00210C2D" w:rsidRPr="0058418D" w:rsidRDefault="00210C2D" w:rsidP="00D5696A">
      <w:pPr>
        <w:pStyle w:val="ListParagraph"/>
        <w:widowControl w:val="0"/>
        <w:numPr>
          <w:ilvl w:val="1"/>
          <w:numId w:val="21"/>
        </w:numPr>
        <w:tabs>
          <w:tab w:val="left" w:pos="829"/>
          <w:tab w:val="left" w:pos="6919"/>
        </w:tabs>
        <w:autoSpaceDE w:val="0"/>
        <w:autoSpaceDN w:val="0"/>
        <w:spacing w:before="1" w:after="0" w:line="244" w:lineRule="auto"/>
        <w:ind w:right="958"/>
        <w:contextualSpacing w:val="0"/>
        <w:jc w:val="both"/>
        <w:rPr>
          <w:rFonts w:ascii="Arial" w:hAnsi="Arial" w:cs="Arial"/>
          <w:b/>
        </w:rPr>
      </w:pPr>
      <w:r w:rsidRPr="0058418D">
        <w:rPr>
          <w:rFonts w:ascii="Arial" w:hAnsi="Arial" w:cs="Arial"/>
        </w:rPr>
        <w:t>Does the bidder or any of its directors / trustees / shareholders / members / partners or any person having a controlling interest in the enterprise have any interest in any other related enterprise whether or not they are bidding for this contract?</w:t>
      </w:r>
      <w:r w:rsidRPr="0058418D">
        <w:rPr>
          <w:rFonts w:ascii="Arial" w:hAnsi="Arial" w:cs="Arial"/>
        </w:rPr>
        <w:tab/>
      </w:r>
      <w:r w:rsidRPr="0058418D">
        <w:rPr>
          <w:rFonts w:ascii="Arial" w:hAnsi="Arial" w:cs="Arial"/>
          <w:b/>
          <w:spacing w:val="-2"/>
        </w:rPr>
        <w:t>YES/NO</w:t>
      </w:r>
    </w:p>
    <w:p w14:paraId="25FB38E6" w14:textId="77777777" w:rsidR="00210C2D" w:rsidRPr="0058418D" w:rsidRDefault="00210C2D" w:rsidP="00210C2D">
      <w:pPr>
        <w:pStyle w:val="BodyText"/>
        <w:spacing w:before="1"/>
        <w:rPr>
          <w:rFonts w:ascii="Arial" w:hAnsi="Arial" w:cs="Arial"/>
          <w:b/>
          <w:sz w:val="23"/>
        </w:rPr>
      </w:pPr>
    </w:p>
    <w:p w14:paraId="31C29EFB" w14:textId="77777777" w:rsidR="00210C2D" w:rsidRPr="0058418D" w:rsidRDefault="00210C2D" w:rsidP="00D5696A">
      <w:pPr>
        <w:pStyle w:val="ListParagraph"/>
        <w:widowControl w:val="0"/>
        <w:numPr>
          <w:ilvl w:val="2"/>
          <w:numId w:val="21"/>
        </w:numPr>
        <w:tabs>
          <w:tab w:val="left" w:pos="829"/>
        </w:tabs>
        <w:autoSpaceDE w:val="0"/>
        <w:autoSpaceDN w:val="0"/>
        <w:spacing w:after="0" w:line="240" w:lineRule="auto"/>
        <w:contextualSpacing w:val="0"/>
        <w:rPr>
          <w:rFonts w:ascii="Arial" w:hAnsi="Arial" w:cs="Arial"/>
        </w:rPr>
      </w:pPr>
      <w:r w:rsidRPr="0058418D">
        <w:rPr>
          <w:rFonts w:ascii="Arial" w:hAnsi="Arial" w:cs="Arial"/>
        </w:rPr>
        <w:t>If</w:t>
      </w:r>
      <w:r w:rsidRPr="0058418D">
        <w:rPr>
          <w:rFonts w:ascii="Arial" w:hAnsi="Arial" w:cs="Arial"/>
          <w:spacing w:val="10"/>
        </w:rPr>
        <w:t xml:space="preserve"> </w:t>
      </w:r>
      <w:r w:rsidRPr="0058418D">
        <w:rPr>
          <w:rFonts w:ascii="Arial" w:hAnsi="Arial" w:cs="Arial"/>
        </w:rPr>
        <w:t>so,</w:t>
      </w:r>
      <w:r w:rsidRPr="0058418D">
        <w:rPr>
          <w:rFonts w:ascii="Arial" w:hAnsi="Arial" w:cs="Arial"/>
          <w:spacing w:val="6"/>
        </w:rPr>
        <w:t xml:space="preserve"> </w:t>
      </w:r>
      <w:r w:rsidRPr="0058418D">
        <w:rPr>
          <w:rFonts w:ascii="Arial" w:hAnsi="Arial" w:cs="Arial"/>
        </w:rPr>
        <w:t>furnish</w:t>
      </w:r>
      <w:r w:rsidRPr="0058418D">
        <w:rPr>
          <w:rFonts w:ascii="Arial" w:hAnsi="Arial" w:cs="Arial"/>
          <w:spacing w:val="7"/>
        </w:rPr>
        <w:t xml:space="preserve"> </w:t>
      </w:r>
      <w:r w:rsidRPr="0058418D">
        <w:rPr>
          <w:rFonts w:ascii="Arial" w:hAnsi="Arial" w:cs="Arial"/>
          <w:spacing w:val="-2"/>
        </w:rPr>
        <w:t>particulars:</w:t>
      </w:r>
    </w:p>
    <w:p w14:paraId="1259CB58" w14:textId="77777777" w:rsidR="00210C2D" w:rsidRPr="0058418D" w:rsidRDefault="00210C2D" w:rsidP="00210C2D">
      <w:pPr>
        <w:spacing w:before="7"/>
        <w:ind w:left="828"/>
        <w:rPr>
          <w:rFonts w:ascii="Arial" w:hAnsi="Arial" w:cs="Arial"/>
        </w:rPr>
      </w:pPr>
      <w:r w:rsidRPr="0058418D">
        <w:rPr>
          <w:rFonts w:ascii="Arial" w:hAnsi="Arial" w:cs="Arial"/>
          <w:spacing w:val="-2"/>
        </w:rPr>
        <w:t>…………………………………………………………………………….</w:t>
      </w:r>
    </w:p>
    <w:p w14:paraId="19DA9F60" w14:textId="77777777" w:rsidR="00210C2D" w:rsidRPr="0058418D" w:rsidRDefault="00210C2D" w:rsidP="00210C2D">
      <w:pPr>
        <w:spacing w:before="6"/>
        <w:ind w:left="828"/>
        <w:rPr>
          <w:rFonts w:ascii="Arial" w:hAnsi="Arial" w:cs="Arial"/>
        </w:rPr>
      </w:pPr>
      <w:r w:rsidRPr="0058418D">
        <w:rPr>
          <w:rFonts w:ascii="Arial" w:hAnsi="Arial" w:cs="Arial"/>
          <w:spacing w:val="-2"/>
        </w:rPr>
        <w:t>…………………………………………………………………………….</w:t>
      </w:r>
    </w:p>
    <w:p w14:paraId="7320E663" w14:textId="4230B66C" w:rsidR="00210C2D" w:rsidRDefault="00210C2D" w:rsidP="00AB70E7">
      <w:pPr>
        <w:pStyle w:val="Heading2"/>
        <w:keepNext w:val="0"/>
        <w:numPr>
          <w:ilvl w:val="0"/>
          <w:numId w:val="21"/>
        </w:numPr>
        <w:tabs>
          <w:tab w:val="clear" w:pos="720"/>
          <w:tab w:val="clear" w:pos="1944"/>
          <w:tab w:val="clear" w:pos="3384"/>
          <w:tab w:val="clear" w:pos="3744"/>
          <w:tab w:val="clear" w:pos="4644"/>
          <w:tab w:val="clear" w:pos="5760"/>
          <w:tab w:val="clear" w:pos="7920"/>
          <w:tab w:val="left" w:pos="828"/>
          <w:tab w:val="left" w:pos="829"/>
        </w:tabs>
        <w:autoSpaceDE w:val="0"/>
        <w:autoSpaceDN w:val="0"/>
        <w:spacing w:line="240" w:lineRule="auto"/>
        <w:jc w:val="left"/>
        <w:rPr>
          <w:rFonts w:ascii="Arial" w:hAnsi="Arial" w:cs="Arial"/>
          <w:spacing w:val="-2"/>
        </w:rPr>
      </w:pPr>
      <w:r w:rsidRPr="0058418D">
        <w:rPr>
          <w:rFonts w:ascii="Arial" w:hAnsi="Arial" w:cs="Arial"/>
          <w:spacing w:val="-2"/>
        </w:rPr>
        <w:t>DECLARATION</w:t>
      </w:r>
    </w:p>
    <w:p w14:paraId="49E06FE0" w14:textId="77777777" w:rsidR="00AB70E7" w:rsidRPr="00AB70E7" w:rsidRDefault="00AB70E7" w:rsidP="00AB70E7">
      <w:pPr>
        <w:ind w:left="151"/>
        <w:rPr>
          <w:lang w:val="en-GB"/>
        </w:rPr>
      </w:pPr>
    </w:p>
    <w:p w14:paraId="20D21178" w14:textId="4328C7B5" w:rsidR="00AB70E7" w:rsidRDefault="00210C2D" w:rsidP="00210C2D">
      <w:pPr>
        <w:pStyle w:val="BodyText"/>
        <w:tabs>
          <w:tab w:val="left" w:leader="dot" w:pos="7661"/>
        </w:tabs>
        <w:spacing w:line="244" w:lineRule="auto"/>
        <w:ind w:left="828" w:right="958"/>
        <w:rPr>
          <w:rFonts w:ascii="Arial" w:hAnsi="Arial" w:cs="Arial"/>
        </w:rPr>
      </w:pPr>
      <w:r w:rsidRPr="0058418D">
        <w:rPr>
          <w:rFonts w:ascii="Arial" w:hAnsi="Arial" w:cs="Arial"/>
        </w:rPr>
        <w:t>I,</w:t>
      </w:r>
      <w:r w:rsidR="00AB70E7">
        <w:rPr>
          <w:rFonts w:ascii="Arial" w:hAnsi="Arial" w:cs="Arial"/>
        </w:rPr>
        <w:t xml:space="preserve"> the undersigned,</w:t>
      </w:r>
    </w:p>
    <w:p w14:paraId="50334CDD" w14:textId="4AEDD35A" w:rsidR="00210C2D" w:rsidRPr="0058418D" w:rsidRDefault="00210C2D" w:rsidP="00210C2D">
      <w:pPr>
        <w:pStyle w:val="BodyText"/>
        <w:tabs>
          <w:tab w:val="left" w:leader="dot" w:pos="7661"/>
        </w:tabs>
        <w:spacing w:line="244" w:lineRule="auto"/>
        <w:ind w:left="828" w:right="958"/>
        <w:rPr>
          <w:rFonts w:ascii="Arial" w:hAnsi="Arial" w:cs="Arial"/>
        </w:rPr>
      </w:pPr>
      <w:r w:rsidRPr="0058418D">
        <w:rPr>
          <w:rFonts w:ascii="Arial" w:hAnsi="Arial" w:cs="Arial"/>
          <w:spacing w:val="-2"/>
        </w:rPr>
        <w:t>(name)</w:t>
      </w:r>
      <w:r w:rsidRPr="0058418D">
        <w:rPr>
          <w:rFonts w:ascii="Arial" w:hAnsi="Arial" w:cs="Arial"/>
        </w:rPr>
        <w:tab/>
      </w:r>
      <w:r w:rsidRPr="0058418D">
        <w:rPr>
          <w:rFonts w:ascii="Arial" w:hAnsi="Arial" w:cs="Arial"/>
          <w:spacing w:val="-5"/>
        </w:rPr>
        <w:t>in</w:t>
      </w:r>
    </w:p>
    <w:p w14:paraId="5B189F83" w14:textId="77777777" w:rsidR="00210C2D" w:rsidRPr="0058418D" w:rsidRDefault="00210C2D" w:rsidP="00AB70E7">
      <w:pPr>
        <w:pStyle w:val="BodyText"/>
        <w:spacing w:before="2" w:line="247" w:lineRule="auto"/>
        <w:ind w:left="828" w:right="958"/>
        <w:jc w:val="both"/>
        <w:rPr>
          <w:rFonts w:ascii="Arial" w:hAnsi="Arial" w:cs="Arial"/>
        </w:rPr>
      </w:pPr>
      <w:r w:rsidRPr="0058418D">
        <w:rPr>
          <w:rFonts w:ascii="Arial" w:hAnsi="Arial" w:cs="Arial"/>
        </w:rPr>
        <w:t>submitting</w:t>
      </w:r>
      <w:r w:rsidRPr="0058418D">
        <w:rPr>
          <w:rFonts w:ascii="Arial" w:hAnsi="Arial" w:cs="Arial"/>
          <w:spacing w:val="80"/>
        </w:rPr>
        <w:t xml:space="preserve"> </w:t>
      </w:r>
      <w:r w:rsidRPr="0058418D">
        <w:rPr>
          <w:rFonts w:ascii="Arial" w:hAnsi="Arial" w:cs="Arial"/>
        </w:rPr>
        <w:t>the</w:t>
      </w:r>
      <w:r w:rsidRPr="0058418D">
        <w:rPr>
          <w:rFonts w:ascii="Arial" w:hAnsi="Arial" w:cs="Arial"/>
          <w:spacing w:val="80"/>
        </w:rPr>
        <w:t xml:space="preserve"> </w:t>
      </w:r>
      <w:r w:rsidRPr="0058418D">
        <w:rPr>
          <w:rFonts w:ascii="Arial" w:hAnsi="Arial" w:cs="Arial"/>
        </w:rPr>
        <w:t>accompanying</w:t>
      </w:r>
      <w:r w:rsidRPr="0058418D">
        <w:rPr>
          <w:rFonts w:ascii="Arial" w:hAnsi="Arial" w:cs="Arial"/>
          <w:spacing w:val="80"/>
        </w:rPr>
        <w:t xml:space="preserve"> </w:t>
      </w:r>
      <w:r w:rsidRPr="0058418D">
        <w:rPr>
          <w:rFonts w:ascii="Arial" w:hAnsi="Arial" w:cs="Arial"/>
        </w:rPr>
        <w:t>bid,</w:t>
      </w:r>
      <w:r w:rsidRPr="0058418D">
        <w:rPr>
          <w:rFonts w:ascii="Arial" w:hAnsi="Arial" w:cs="Arial"/>
          <w:spacing w:val="80"/>
        </w:rPr>
        <w:t xml:space="preserve"> </w:t>
      </w:r>
      <w:r w:rsidRPr="0058418D">
        <w:rPr>
          <w:rFonts w:ascii="Arial" w:hAnsi="Arial" w:cs="Arial"/>
        </w:rPr>
        <w:t>do</w:t>
      </w:r>
      <w:r w:rsidRPr="0058418D">
        <w:rPr>
          <w:rFonts w:ascii="Arial" w:hAnsi="Arial" w:cs="Arial"/>
          <w:spacing w:val="80"/>
        </w:rPr>
        <w:t xml:space="preserve"> </w:t>
      </w:r>
      <w:r w:rsidRPr="0058418D">
        <w:rPr>
          <w:rFonts w:ascii="Arial" w:hAnsi="Arial" w:cs="Arial"/>
        </w:rPr>
        <w:t>hereby</w:t>
      </w:r>
      <w:r w:rsidRPr="0058418D">
        <w:rPr>
          <w:rFonts w:ascii="Arial" w:hAnsi="Arial" w:cs="Arial"/>
          <w:spacing w:val="80"/>
        </w:rPr>
        <w:t xml:space="preserve"> </w:t>
      </w:r>
      <w:r w:rsidRPr="0058418D">
        <w:rPr>
          <w:rFonts w:ascii="Arial" w:hAnsi="Arial" w:cs="Arial"/>
        </w:rPr>
        <w:t>make</w:t>
      </w:r>
      <w:r w:rsidRPr="0058418D">
        <w:rPr>
          <w:rFonts w:ascii="Arial" w:hAnsi="Arial" w:cs="Arial"/>
          <w:spacing w:val="80"/>
        </w:rPr>
        <w:t xml:space="preserve"> </w:t>
      </w:r>
      <w:r w:rsidRPr="0058418D">
        <w:rPr>
          <w:rFonts w:ascii="Arial" w:hAnsi="Arial" w:cs="Arial"/>
        </w:rPr>
        <w:t>the</w:t>
      </w:r>
      <w:r w:rsidRPr="0058418D">
        <w:rPr>
          <w:rFonts w:ascii="Arial" w:hAnsi="Arial" w:cs="Arial"/>
          <w:spacing w:val="80"/>
        </w:rPr>
        <w:t xml:space="preserve"> </w:t>
      </w:r>
      <w:r w:rsidRPr="0058418D">
        <w:rPr>
          <w:rFonts w:ascii="Arial" w:hAnsi="Arial" w:cs="Arial"/>
        </w:rPr>
        <w:t>following statements that I certify to be true and complete in every respect:</w:t>
      </w:r>
    </w:p>
    <w:p w14:paraId="5AAC4DA3" w14:textId="77777777" w:rsidR="00210C2D" w:rsidRPr="0058418D" w:rsidRDefault="00210C2D" w:rsidP="00210C2D">
      <w:pPr>
        <w:pStyle w:val="BodyText"/>
        <w:spacing w:before="6"/>
        <w:rPr>
          <w:rFonts w:ascii="Arial" w:hAnsi="Arial" w:cs="Arial"/>
        </w:rPr>
      </w:pPr>
    </w:p>
    <w:p w14:paraId="1F2B5962" w14:textId="77777777" w:rsidR="00210C2D" w:rsidRPr="0058418D" w:rsidRDefault="00210C2D" w:rsidP="00D5696A">
      <w:pPr>
        <w:pStyle w:val="ListParagraph"/>
        <w:widowControl w:val="0"/>
        <w:numPr>
          <w:ilvl w:val="1"/>
          <w:numId w:val="20"/>
        </w:numPr>
        <w:tabs>
          <w:tab w:val="left" w:pos="829"/>
        </w:tabs>
        <w:autoSpaceDE w:val="0"/>
        <w:autoSpaceDN w:val="0"/>
        <w:spacing w:after="0" w:line="240" w:lineRule="auto"/>
        <w:contextualSpacing w:val="0"/>
        <w:jc w:val="both"/>
        <w:rPr>
          <w:rFonts w:ascii="Arial" w:hAnsi="Arial" w:cs="Arial"/>
        </w:rPr>
      </w:pPr>
      <w:r w:rsidRPr="0058418D">
        <w:rPr>
          <w:rFonts w:ascii="Arial" w:hAnsi="Arial" w:cs="Arial"/>
        </w:rPr>
        <w:t>I</w:t>
      </w:r>
      <w:r w:rsidRPr="0058418D">
        <w:rPr>
          <w:rFonts w:ascii="Arial" w:hAnsi="Arial" w:cs="Arial"/>
          <w:spacing w:val="9"/>
        </w:rPr>
        <w:t xml:space="preserve"> </w:t>
      </w:r>
      <w:r w:rsidRPr="0058418D">
        <w:rPr>
          <w:rFonts w:ascii="Arial" w:hAnsi="Arial" w:cs="Arial"/>
        </w:rPr>
        <w:t>have</w:t>
      </w:r>
      <w:r w:rsidRPr="0058418D">
        <w:rPr>
          <w:rFonts w:ascii="Arial" w:hAnsi="Arial" w:cs="Arial"/>
          <w:spacing w:val="10"/>
        </w:rPr>
        <w:t xml:space="preserve"> </w:t>
      </w:r>
      <w:r w:rsidRPr="0058418D">
        <w:rPr>
          <w:rFonts w:ascii="Arial" w:hAnsi="Arial" w:cs="Arial"/>
        </w:rPr>
        <w:t>read</w:t>
      </w:r>
      <w:r w:rsidRPr="0058418D">
        <w:rPr>
          <w:rFonts w:ascii="Arial" w:hAnsi="Arial" w:cs="Arial"/>
          <w:spacing w:val="9"/>
        </w:rPr>
        <w:t xml:space="preserve"> </w:t>
      </w:r>
      <w:r w:rsidRPr="0058418D">
        <w:rPr>
          <w:rFonts w:ascii="Arial" w:hAnsi="Arial" w:cs="Arial"/>
        </w:rPr>
        <w:t>and</w:t>
      </w:r>
      <w:r w:rsidRPr="0058418D">
        <w:rPr>
          <w:rFonts w:ascii="Arial" w:hAnsi="Arial" w:cs="Arial"/>
          <w:spacing w:val="10"/>
        </w:rPr>
        <w:t xml:space="preserve"> </w:t>
      </w:r>
      <w:r w:rsidRPr="0058418D">
        <w:rPr>
          <w:rFonts w:ascii="Arial" w:hAnsi="Arial" w:cs="Arial"/>
        </w:rPr>
        <w:t>I</w:t>
      </w:r>
      <w:r w:rsidRPr="0058418D">
        <w:rPr>
          <w:rFonts w:ascii="Arial" w:hAnsi="Arial" w:cs="Arial"/>
          <w:spacing w:val="4"/>
        </w:rPr>
        <w:t xml:space="preserve"> </w:t>
      </w:r>
      <w:r w:rsidRPr="0058418D">
        <w:rPr>
          <w:rFonts w:ascii="Arial" w:hAnsi="Arial" w:cs="Arial"/>
        </w:rPr>
        <w:t>understand</w:t>
      </w:r>
      <w:r w:rsidRPr="0058418D">
        <w:rPr>
          <w:rFonts w:ascii="Arial" w:hAnsi="Arial" w:cs="Arial"/>
          <w:spacing w:val="9"/>
        </w:rPr>
        <w:t xml:space="preserve"> </w:t>
      </w:r>
      <w:r w:rsidRPr="0058418D">
        <w:rPr>
          <w:rFonts w:ascii="Arial" w:hAnsi="Arial" w:cs="Arial"/>
        </w:rPr>
        <w:t>the</w:t>
      </w:r>
      <w:r w:rsidRPr="0058418D">
        <w:rPr>
          <w:rFonts w:ascii="Arial" w:hAnsi="Arial" w:cs="Arial"/>
          <w:spacing w:val="10"/>
        </w:rPr>
        <w:t xml:space="preserve"> </w:t>
      </w:r>
      <w:r w:rsidRPr="0058418D">
        <w:rPr>
          <w:rFonts w:ascii="Arial" w:hAnsi="Arial" w:cs="Arial"/>
        </w:rPr>
        <w:t>contents</w:t>
      </w:r>
      <w:r w:rsidRPr="0058418D">
        <w:rPr>
          <w:rFonts w:ascii="Arial" w:hAnsi="Arial" w:cs="Arial"/>
          <w:spacing w:val="5"/>
        </w:rPr>
        <w:t xml:space="preserve"> </w:t>
      </w:r>
      <w:r w:rsidRPr="0058418D">
        <w:rPr>
          <w:rFonts w:ascii="Arial" w:hAnsi="Arial" w:cs="Arial"/>
        </w:rPr>
        <w:t>of</w:t>
      </w:r>
      <w:r w:rsidRPr="0058418D">
        <w:rPr>
          <w:rFonts w:ascii="Arial" w:hAnsi="Arial" w:cs="Arial"/>
          <w:spacing w:val="7"/>
        </w:rPr>
        <w:t xml:space="preserve"> </w:t>
      </w:r>
      <w:r w:rsidRPr="0058418D">
        <w:rPr>
          <w:rFonts w:ascii="Arial" w:hAnsi="Arial" w:cs="Arial"/>
        </w:rPr>
        <w:t>this</w:t>
      </w:r>
      <w:r w:rsidRPr="0058418D">
        <w:rPr>
          <w:rFonts w:ascii="Arial" w:hAnsi="Arial" w:cs="Arial"/>
          <w:spacing w:val="10"/>
        </w:rPr>
        <w:t xml:space="preserve"> </w:t>
      </w:r>
      <w:r w:rsidRPr="0058418D">
        <w:rPr>
          <w:rFonts w:ascii="Arial" w:hAnsi="Arial" w:cs="Arial"/>
          <w:spacing w:val="-2"/>
        </w:rPr>
        <w:t>disclosure;</w:t>
      </w:r>
    </w:p>
    <w:p w14:paraId="5D10BF0B" w14:textId="77777777" w:rsidR="00210C2D" w:rsidRPr="0058418D" w:rsidRDefault="00210C2D" w:rsidP="00D5696A">
      <w:pPr>
        <w:pStyle w:val="ListParagraph"/>
        <w:widowControl w:val="0"/>
        <w:numPr>
          <w:ilvl w:val="1"/>
          <w:numId w:val="20"/>
        </w:numPr>
        <w:tabs>
          <w:tab w:val="left" w:pos="829"/>
        </w:tabs>
        <w:autoSpaceDE w:val="0"/>
        <w:autoSpaceDN w:val="0"/>
        <w:spacing w:before="6" w:after="0" w:line="244" w:lineRule="auto"/>
        <w:ind w:right="959"/>
        <w:contextualSpacing w:val="0"/>
        <w:jc w:val="both"/>
        <w:rPr>
          <w:rFonts w:ascii="Arial" w:hAnsi="Arial" w:cs="Arial"/>
        </w:rPr>
      </w:pPr>
      <w:r w:rsidRPr="0058418D">
        <w:rPr>
          <w:rFonts w:ascii="Arial" w:hAnsi="Arial" w:cs="Arial"/>
        </w:rPr>
        <w:t>I understand that the accompanying bid will be disqualified if this disclosure is found not to be true and complete in every respect;</w:t>
      </w:r>
    </w:p>
    <w:p w14:paraId="667DFCE8" w14:textId="6C4B924C" w:rsidR="00210C2D" w:rsidRPr="0058418D" w:rsidRDefault="00210C2D" w:rsidP="00D5696A">
      <w:pPr>
        <w:pStyle w:val="ListParagraph"/>
        <w:widowControl w:val="0"/>
        <w:numPr>
          <w:ilvl w:val="1"/>
          <w:numId w:val="20"/>
        </w:numPr>
        <w:tabs>
          <w:tab w:val="left" w:pos="829"/>
        </w:tabs>
        <w:autoSpaceDE w:val="0"/>
        <w:autoSpaceDN w:val="0"/>
        <w:spacing w:before="3" w:after="0" w:line="244" w:lineRule="auto"/>
        <w:ind w:right="958"/>
        <w:contextualSpacing w:val="0"/>
        <w:jc w:val="both"/>
        <w:rPr>
          <w:rFonts w:ascii="Arial" w:hAnsi="Arial" w:cs="Arial"/>
        </w:rPr>
      </w:pPr>
      <w:r w:rsidRPr="0058418D">
        <w:rPr>
          <w:rFonts w:ascii="Arial" w:hAnsi="Arial" w:cs="Arial"/>
        </w:rPr>
        <w:t>The</w:t>
      </w:r>
      <w:r w:rsidRPr="0058418D">
        <w:rPr>
          <w:rFonts w:ascii="Arial" w:hAnsi="Arial" w:cs="Arial"/>
          <w:spacing w:val="-8"/>
        </w:rPr>
        <w:t xml:space="preserve"> </w:t>
      </w:r>
      <w:r w:rsidRPr="0058418D">
        <w:rPr>
          <w:rFonts w:ascii="Arial" w:hAnsi="Arial" w:cs="Arial"/>
        </w:rPr>
        <w:t>bidder</w:t>
      </w:r>
      <w:r w:rsidRPr="0058418D">
        <w:rPr>
          <w:rFonts w:ascii="Arial" w:hAnsi="Arial" w:cs="Arial"/>
          <w:spacing w:val="-11"/>
        </w:rPr>
        <w:t xml:space="preserve"> </w:t>
      </w:r>
      <w:r w:rsidRPr="0058418D">
        <w:rPr>
          <w:rFonts w:ascii="Arial" w:hAnsi="Arial" w:cs="Arial"/>
        </w:rPr>
        <w:t>has</w:t>
      </w:r>
      <w:r w:rsidRPr="0058418D">
        <w:rPr>
          <w:rFonts w:ascii="Arial" w:hAnsi="Arial" w:cs="Arial"/>
          <w:spacing w:val="-7"/>
        </w:rPr>
        <w:t xml:space="preserve"> </w:t>
      </w:r>
      <w:r w:rsidRPr="0058418D">
        <w:rPr>
          <w:rFonts w:ascii="Arial" w:hAnsi="Arial" w:cs="Arial"/>
        </w:rPr>
        <w:t>arrived</w:t>
      </w:r>
      <w:r w:rsidRPr="0058418D">
        <w:rPr>
          <w:rFonts w:ascii="Arial" w:hAnsi="Arial" w:cs="Arial"/>
          <w:spacing w:val="-10"/>
        </w:rPr>
        <w:t xml:space="preserve"> </w:t>
      </w:r>
      <w:r w:rsidRPr="0058418D">
        <w:rPr>
          <w:rFonts w:ascii="Arial" w:hAnsi="Arial" w:cs="Arial"/>
        </w:rPr>
        <w:t>at</w:t>
      </w:r>
      <w:r w:rsidRPr="0058418D">
        <w:rPr>
          <w:rFonts w:ascii="Arial" w:hAnsi="Arial" w:cs="Arial"/>
          <w:spacing w:val="-8"/>
        </w:rPr>
        <w:t xml:space="preserve"> </w:t>
      </w:r>
      <w:r w:rsidRPr="0058418D">
        <w:rPr>
          <w:rFonts w:ascii="Arial" w:hAnsi="Arial" w:cs="Arial"/>
        </w:rPr>
        <w:t>the</w:t>
      </w:r>
      <w:r w:rsidRPr="0058418D">
        <w:rPr>
          <w:rFonts w:ascii="Arial" w:hAnsi="Arial" w:cs="Arial"/>
          <w:spacing w:val="-8"/>
        </w:rPr>
        <w:t xml:space="preserve"> </w:t>
      </w:r>
      <w:r w:rsidRPr="0058418D">
        <w:rPr>
          <w:rFonts w:ascii="Arial" w:hAnsi="Arial" w:cs="Arial"/>
        </w:rPr>
        <w:t>accompanying</w:t>
      </w:r>
      <w:r w:rsidRPr="0058418D">
        <w:rPr>
          <w:rFonts w:ascii="Arial" w:hAnsi="Arial" w:cs="Arial"/>
          <w:spacing w:val="-14"/>
        </w:rPr>
        <w:t xml:space="preserve"> </w:t>
      </w:r>
      <w:r w:rsidRPr="0058418D">
        <w:rPr>
          <w:rFonts w:ascii="Arial" w:hAnsi="Arial" w:cs="Arial"/>
        </w:rPr>
        <w:t>bid</w:t>
      </w:r>
      <w:r w:rsidRPr="0058418D">
        <w:rPr>
          <w:rFonts w:ascii="Arial" w:hAnsi="Arial" w:cs="Arial"/>
          <w:spacing w:val="-10"/>
        </w:rPr>
        <w:t xml:space="preserve"> </w:t>
      </w:r>
      <w:r w:rsidRPr="0058418D">
        <w:rPr>
          <w:rFonts w:ascii="Arial" w:hAnsi="Arial" w:cs="Arial"/>
        </w:rPr>
        <w:t>independently</w:t>
      </w:r>
      <w:r w:rsidRPr="0058418D">
        <w:rPr>
          <w:rFonts w:ascii="Arial" w:hAnsi="Arial" w:cs="Arial"/>
          <w:spacing w:val="-12"/>
        </w:rPr>
        <w:t xml:space="preserve"> </w:t>
      </w:r>
      <w:r w:rsidRPr="0058418D">
        <w:rPr>
          <w:rFonts w:ascii="Arial" w:hAnsi="Arial" w:cs="Arial"/>
        </w:rPr>
        <w:t>from,</w:t>
      </w:r>
      <w:r w:rsidRPr="0058418D">
        <w:rPr>
          <w:rFonts w:ascii="Arial" w:hAnsi="Arial" w:cs="Arial"/>
          <w:spacing w:val="-12"/>
        </w:rPr>
        <w:t xml:space="preserve"> </w:t>
      </w:r>
      <w:r w:rsidRPr="0058418D">
        <w:rPr>
          <w:rFonts w:ascii="Arial" w:hAnsi="Arial" w:cs="Arial"/>
        </w:rPr>
        <w:t>and without consultation, communication, agreement or arrangement with any competitor. However, communication between partners in a joint venture or consortium</w:t>
      </w:r>
      <w:r w:rsidR="00AB70E7">
        <w:rPr>
          <w:rStyle w:val="FootnoteReference"/>
          <w:rFonts w:ascii="Arial" w:hAnsi="Arial" w:cs="Arial"/>
        </w:rPr>
        <w:footnoteReference w:id="2"/>
      </w:r>
      <w:r w:rsidRPr="0058418D">
        <w:rPr>
          <w:rFonts w:ascii="Arial" w:hAnsi="Arial" w:cs="Arial"/>
        </w:rPr>
        <w:t xml:space="preserve"> will not be construed as collusive bidding.</w:t>
      </w:r>
    </w:p>
    <w:p w14:paraId="0A5C506A" w14:textId="77777777" w:rsidR="00210C2D" w:rsidRPr="0058418D" w:rsidRDefault="00210C2D" w:rsidP="00D5696A">
      <w:pPr>
        <w:pStyle w:val="ListParagraph"/>
        <w:widowControl w:val="0"/>
        <w:numPr>
          <w:ilvl w:val="1"/>
          <w:numId w:val="20"/>
        </w:numPr>
        <w:tabs>
          <w:tab w:val="left" w:pos="829"/>
        </w:tabs>
        <w:autoSpaceDE w:val="0"/>
        <w:autoSpaceDN w:val="0"/>
        <w:spacing w:before="4" w:after="0" w:line="247" w:lineRule="auto"/>
        <w:ind w:right="958"/>
        <w:contextualSpacing w:val="0"/>
        <w:jc w:val="both"/>
        <w:rPr>
          <w:rFonts w:ascii="Arial" w:hAnsi="Arial" w:cs="Arial"/>
        </w:rPr>
      </w:pPr>
      <w:r w:rsidRPr="0058418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28596DA" w14:textId="77777777" w:rsidR="00210C2D" w:rsidRPr="0058418D" w:rsidRDefault="00210C2D" w:rsidP="00D5696A">
      <w:pPr>
        <w:pStyle w:val="ListParagraph"/>
        <w:widowControl w:val="0"/>
        <w:numPr>
          <w:ilvl w:val="1"/>
          <w:numId w:val="19"/>
        </w:numPr>
        <w:tabs>
          <w:tab w:val="left" w:pos="829"/>
        </w:tabs>
        <w:autoSpaceDE w:val="0"/>
        <w:autoSpaceDN w:val="0"/>
        <w:spacing w:after="0" w:line="244" w:lineRule="auto"/>
        <w:ind w:right="958"/>
        <w:contextualSpacing w:val="0"/>
        <w:jc w:val="both"/>
        <w:rPr>
          <w:rFonts w:ascii="Arial" w:hAnsi="Arial" w:cs="Arial"/>
        </w:rPr>
      </w:pPr>
      <w:r w:rsidRPr="0058418D">
        <w:rPr>
          <w:rFonts w:ascii="Arial" w:hAnsi="Arial" w:cs="Arial"/>
        </w:rPr>
        <w:t xml:space="preserve">The terms of the accompanying bid have not been, and will not be, disclosed by the bidder, directly or indirectly, to any competitor, prior to the date and time of the official bid opening or of the awarding of the </w:t>
      </w:r>
      <w:r w:rsidRPr="0058418D">
        <w:rPr>
          <w:rFonts w:ascii="Arial" w:hAnsi="Arial" w:cs="Arial"/>
          <w:spacing w:val="-2"/>
        </w:rPr>
        <w:t>contract.</w:t>
      </w:r>
    </w:p>
    <w:p w14:paraId="29F8E058" w14:textId="77777777" w:rsidR="00210C2D" w:rsidRPr="0058418D" w:rsidRDefault="00210C2D" w:rsidP="00210C2D">
      <w:pPr>
        <w:pStyle w:val="BodyText"/>
        <w:spacing w:before="6"/>
        <w:rPr>
          <w:rFonts w:ascii="Arial" w:hAnsi="Arial" w:cs="Arial"/>
        </w:rPr>
      </w:pPr>
    </w:p>
    <w:p w14:paraId="7F495EA7" w14:textId="37CCA0BD" w:rsidR="00210C2D" w:rsidRPr="00C12E9A" w:rsidRDefault="00210C2D" w:rsidP="00C12E9A">
      <w:pPr>
        <w:pStyle w:val="ListParagraph"/>
        <w:widowControl w:val="0"/>
        <w:numPr>
          <w:ilvl w:val="1"/>
          <w:numId w:val="19"/>
        </w:numPr>
        <w:tabs>
          <w:tab w:val="left" w:pos="829"/>
        </w:tabs>
        <w:autoSpaceDE w:val="0"/>
        <w:autoSpaceDN w:val="0"/>
        <w:spacing w:after="0" w:line="244" w:lineRule="auto"/>
        <w:ind w:right="958"/>
        <w:contextualSpacing w:val="0"/>
        <w:jc w:val="both"/>
        <w:rPr>
          <w:rFonts w:ascii="Arial" w:hAnsi="Arial" w:cs="Arial"/>
        </w:rPr>
      </w:pPr>
      <w:r w:rsidRPr="0058418D">
        <w:rPr>
          <w:rFonts w:ascii="Arial" w:hAnsi="Arial" w:cs="Arial"/>
        </w:rPr>
        <w:t>There have been no consultations, communications, agreements or arrangements</w:t>
      </w:r>
      <w:r w:rsidRPr="0058418D">
        <w:rPr>
          <w:rFonts w:ascii="Arial" w:hAnsi="Arial" w:cs="Arial"/>
          <w:spacing w:val="40"/>
        </w:rPr>
        <w:t xml:space="preserve"> </w:t>
      </w:r>
      <w:r w:rsidRPr="0058418D">
        <w:rPr>
          <w:rFonts w:ascii="Arial" w:hAnsi="Arial" w:cs="Arial"/>
        </w:rPr>
        <w:t>made</w:t>
      </w:r>
      <w:r w:rsidRPr="0058418D">
        <w:rPr>
          <w:rFonts w:ascii="Arial" w:hAnsi="Arial" w:cs="Arial"/>
          <w:spacing w:val="40"/>
        </w:rPr>
        <w:t xml:space="preserve"> </w:t>
      </w:r>
      <w:r w:rsidRPr="0058418D">
        <w:rPr>
          <w:rFonts w:ascii="Arial" w:hAnsi="Arial" w:cs="Arial"/>
        </w:rPr>
        <w:t>by</w:t>
      </w:r>
      <w:r w:rsidRPr="0058418D">
        <w:rPr>
          <w:rFonts w:ascii="Arial" w:hAnsi="Arial" w:cs="Arial"/>
          <w:spacing w:val="40"/>
        </w:rPr>
        <w:t xml:space="preserve"> </w:t>
      </w:r>
      <w:r w:rsidRPr="0058418D">
        <w:rPr>
          <w:rFonts w:ascii="Arial" w:hAnsi="Arial" w:cs="Arial"/>
        </w:rPr>
        <w:t>the</w:t>
      </w:r>
      <w:r w:rsidRPr="0058418D">
        <w:rPr>
          <w:rFonts w:ascii="Arial" w:hAnsi="Arial" w:cs="Arial"/>
          <w:spacing w:val="40"/>
        </w:rPr>
        <w:t xml:space="preserve"> </w:t>
      </w:r>
      <w:r w:rsidRPr="0058418D">
        <w:rPr>
          <w:rFonts w:ascii="Arial" w:hAnsi="Arial" w:cs="Arial"/>
        </w:rPr>
        <w:t>bidder</w:t>
      </w:r>
      <w:r w:rsidRPr="0058418D">
        <w:rPr>
          <w:rFonts w:ascii="Arial" w:hAnsi="Arial" w:cs="Arial"/>
          <w:spacing w:val="40"/>
        </w:rPr>
        <w:t xml:space="preserve"> </w:t>
      </w:r>
      <w:r w:rsidRPr="0058418D">
        <w:rPr>
          <w:rFonts w:ascii="Arial" w:hAnsi="Arial" w:cs="Arial"/>
        </w:rPr>
        <w:t>with</w:t>
      </w:r>
      <w:r w:rsidRPr="0058418D">
        <w:rPr>
          <w:rFonts w:ascii="Arial" w:hAnsi="Arial" w:cs="Arial"/>
          <w:spacing w:val="40"/>
        </w:rPr>
        <w:t xml:space="preserve"> </w:t>
      </w:r>
      <w:r w:rsidRPr="0058418D">
        <w:rPr>
          <w:rFonts w:ascii="Arial" w:hAnsi="Arial" w:cs="Arial"/>
        </w:rPr>
        <w:t>any</w:t>
      </w:r>
      <w:r w:rsidRPr="0058418D">
        <w:rPr>
          <w:rFonts w:ascii="Arial" w:hAnsi="Arial" w:cs="Arial"/>
          <w:spacing w:val="40"/>
        </w:rPr>
        <w:t xml:space="preserve"> </w:t>
      </w:r>
      <w:r w:rsidRPr="0058418D">
        <w:rPr>
          <w:rFonts w:ascii="Arial" w:hAnsi="Arial" w:cs="Arial"/>
        </w:rPr>
        <w:t>official</w:t>
      </w:r>
      <w:r w:rsidRPr="0058418D">
        <w:rPr>
          <w:rFonts w:ascii="Arial" w:hAnsi="Arial" w:cs="Arial"/>
          <w:spacing w:val="40"/>
        </w:rPr>
        <w:t xml:space="preserve"> </w:t>
      </w:r>
      <w:r w:rsidRPr="0058418D">
        <w:rPr>
          <w:rFonts w:ascii="Arial" w:hAnsi="Arial" w:cs="Arial"/>
        </w:rPr>
        <w:t>of</w:t>
      </w:r>
      <w:r w:rsidRPr="0058418D">
        <w:rPr>
          <w:rFonts w:ascii="Arial" w:hAnsi="Arial" w:cs="Arial"/>
          <w:spacing w:val="40"/>
        </w:rPr>
        <w:t xml:space="preserve"> </w:t>
      </w:r>
      <w:r w:rsidRPr="0058418D">
        <w:rPr>
          <w:rFonts w:ascii="Arial" w:hAnsi="Arial" w:cs="Arial"/>
        </w:rPr>
        <w:t>the</w:t>
      </w:r>
      <w:r w:rsidRPr="0058418D">
        <w:rPr>
          <w:rFonts w:ascii="Arial" w:hAnsi="Arial" w:cs="Arial"/>
          <w:spacing w:val="40"/>
        </w:rPr>
        <w:t xml:space="preserve"> </w:t>
      </w:r>
      <w:r w:rsidRPr="0058418D">
        <w:rPr>
          <w:rFonts w:ascii="Arial" w:hAnsi="Arial" w:cs="Arial"/>
        </w:rPr>
        <w:t>procuring</w:t>
      </w:r>
      <w:r w:rsidR="00C12E9A">
        <w:rPr>
          <w:rFonts w:ascii="Arial" w:hAnsi="Arial" w:cs="Arial"/>
        </w:rPr>
        <w:t xml:space="preserve"> i</w:t>
      </w:r>
      <w:r w:rsidRPr="00C12E9A">
        <w:rPr>
          <w:rFonts w:ascii="Arial" w:hAnsi="Arial" w:cs="Arial"/>
        </w:rPr>
        <w:t>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CC11C9D" w14:textId="77777777" w:rsidR="00210C2D" w:rsidRPr="0058418D" w:rsidRDefault="00210C2D" w:rsidP="00210C2D">
      <w:pPr>
        <w:pStyle w:val="BodyText"/>
        <w:spacing w:before="3"/>
        <w:rPr>
          <w:rFonts w:ascii="Arial" w:hAnsi="Arial" w:cs="Arial"/>
        </w:rPr>
      </w:pPr>
    </w:p>
    <w:p w14:paraId="577374E5" w14:textId="2A94F94B" w:rsidR="00210C2D" w:rsidRPr="0058418D" w:rsidRDefault="00210C2D" w:rsidP="00D5696A">
      <w:pPr>
        <w:pStyle w:val="ListParagraph"/>
        <w:widowControl w:val="0"/>
        <w:numPr>
          <w:ilvl w:val="1"/>
          <w:numId w:val="19"/>
        </w:numPr>
        <w:tabs>
          <w:tab w:val="left" w:pos="829"/>
        </w:tabs>
        <w:autoSpaceDE w:val="0"/>
        <w:autoSpaceDN w:val="0"/>
        <w:spacing w:after="0" w:line="247" w:lineRule="auto"/>
        <w:ind w:left="816" w:right="956" w:hanging="665"/>
        <w:contextualSpacing w:val="0"/>
        <w:jc w:val="both"/>
        <w:rPr>
          <w:rFonts w:ascii="Arial" w:hAnsi="Arial" w:cs="Arial"/>
        </w:rPr>
      </w:pPr>
      <w:r w:rsidRPr="0058418D">
        <w:rPr>
          <w:rFonts w:ascii="Arial" w:hAnsi="Arial" w:cs="Arial"/>
        </w:rPr>
        <w:t xml:space="preserve">I am aware that, in </w:t>
      </w:r>
      <w:r w:rsidRPr="004A33D7">
        <w:rPr>
          <w:rFonts w:ascii="Arial" w:hAnsi="Arial" w:cs="Arial"/>
        </w:rPr>
        <w:t>addition</w:t>
      </w:r>
      <w:r w:rsidR="00ED6670" w:rsidRPr="004A33D7">
        <w:rPr>
          <w:rFonts w:ascii="Arial" w:hAnsi="Arial" w:cs="Arial"/>
        </w:rPr>
        <w:t xml:space="preserve"> to</w:t>
      </w:r>
      <w:r w:rsidRPr="0058418D">
        <w:rPr>
          <w:rFonts w:ascii="Arial" w:hAnsi="Arial" w:cs="Arial"/>
        </w:rPr>
        <w:t xml:space="preserve"> and without prejudice to any other remedy provided to combat any restrictive practices related to bids and contracts, bids that are suspicious will be reported to the Competition Commission for investigation and possible imposition of administrative penalties in terms of se</w:t>
      </w:r>
      <w:r w:rsidR="00ED6670">
        <w:rPr>
          <w:rFonts w:ascii="Arial" w:hAnsi="Arial" w:cs="Arial"/>
        </w:rPr>
        <w:t xml:space="preserve">ction 59 of the Competition Act, 1998 (Act </w:t>
      </w:r>
      <w:r w:rsidRPr="0058418D">
        <w:rPr>
          <w:rFonts w:ascii="Arial" w:hAnsi="Arial" w:cs="Arial"/>
        </w:rPr>
        <w:t>No</w:t>
      </w:r>
      <w:r w:rsidR="00ED6670">
        <w:rPr>
          <w:rFonts w:ascii="Arial" w:hAnsi="Arial" w:cs="Arial"/>
        </w:rPr>
        <w:t>.</w:t>
      </w:r>
      <w:r w:rsidRPr="0058418D">
        <w:rPr>
          <w:rFonts w:ascii="Arial" w:hAnsi="Arial" w:cs="Arial"/>
        </w:rPr>
        <w:t xml:space="preserve"> 89 of 1998</w:t>
      </w:r>
      <w:r w:rsidR="00ED6670">
        <w:rPr>
          <w:rFonts w:ascii="Arial" w:hAnsi="Arial" w:cs="Arial"/>
        </w:rPr>
        <w:t>)</w:t>
      </w:r>
      <w:r w:rsidRPr="0058418D">
        <w:rPr>
          <w:rFonts w:ascii="Arial" w:hAnsi="Arial" w:cs="Arial"/>
        </w:rPr>
        <w:t xml:space="preserve"> and or may be reported to the National Prosecuting Authority (NPA) for criminal</w:t>
      </w:r>
      <w:r w:rsidRPr="0058418D">
        <w:rPr>
          <w:rFonts w:ascii="Arial" w:hAnsi="Arial" w:cs="Arial"/>
          <w:spacing w:val="-5"/>
        </w:rPr>
        <w:t xml:space="preserve"> </w:t>
      </w:r>
      <w:r w:rsidRPr="0058418D">
        <w:rPr>
          <w:rFonts w:ascii="Arial" w:hAnsi="Arial" w:cs="Arial"/>
        </w:rPr>
        <w:t>investigation and</w:t>
      </w:r>
      <w:r w:rsidRPr="0058418D">
        <w:rPr>
          <w:rFonts w:ascii="Arial" w:hAnsi="Arial" w:cs="Arial"/>
          <w:spacing w:val="-3"/>
        </w:rPr>
        <w:t xml:space="preserve"> </w:t>
      </w:r>
      <w:r w:rsidRPr="0058418D">
        <w:rPr>
          <w:rFonts w:ascii="Arial" w:hAnsi="Arial" w:cs="Arial"/>
        </w:rPr>
        <w:t>or</w:t>
      </w:r>
      <w:r w:rsidRPr="0058418D">
        <w:rPr>
          <w:rFonts w:ascii="Arial" w:hAnsi="Arial" w:cs="Arial"/>
          <w:spacing w:val="-7"/>
        </w:rPr>
        <w:t xml:space="preserve"> </w:t>
      </w:r>
      <w:r w:rsidRPr="0058418D">
        <w:rPr>
          <w:rFonts w:ascii="Arial" w:hAnsi="Arial" w:cs="Arial"/>
        </w:rPr>
        <w:t>may</w:t>
      </w:r>
      <w:r w:rsidRPr="0058418D">
        <w:rPr>
          <w:rFonts w:ascii="Arial" w:hAnsi="Arial" w:cs="Arial"/>
          <w:spacing w:val="-8"/>
        </w:rPr>
        <w:t xml:space="preserve"> </w:t>
      </w:r>
      <w:r w:rsidRPr="0058418D">
        <w:rPr>
          <w:rFonts w:ascii="Arial" w:hAnsi="Arial" w:cs="Arial"/>
        </w:rPr>
        <w:t>be</w:t>
      </w:r>
      <w:r w:rsidRPr="0058418D">
        <w:rPr>
          <w:rFonts w:ascii="Arial" w:hAnsi="Arial" w:cs="Arial"/>
          <w:spacing w:val="-3"/>
        </w:rPr>
        <w:t xml:space="preserve"> </w:t>
      </w:r>
      <w:r w:rsidRPr="0058418D">
        <w:rPr>
          <w:rFonts w:ascii="Arial" w:hAnsi="Arial" w:cs="Arial"/>
        </w:rPr>
        <w:t>restricted</w:t>
      </w:r>
      <w:r w:rsidRPr="0058418D">
        <w:rPr>
          <w:rFonts w:ascii="Arial" w:hAnsi="Arial" w:cs="Arial"/>
          <w:spacing w:val="-3"/>
        </w:rPr>
        <w:t xml:space="preserve"> </w:t>
      </w:r>
      <w:r w:rsidRPr="0058418D">
        <w:rPr>
          <w:rFonts w:ascii="Arial" w:hAnsi="Arial" w:cs="Arial"/>
        </w:rPr>
        <w:t>from</w:t>
      </w:r>
      <w:r w:rsidRPr="0058418D">
        <w:rPr>
          <w:rFonts w:ascii="Arial" w:hAnsi="Arial" w:cs="Arial"/>
          <w:spacing w:val="-9"/>
        </w:rPr>
        <w:t xml:space="preserve"> </w:t>
      </w:r>
      <w:r w:rsidRPr="0058418D">
        <w:rPr>
          <w:rFonts w:ascii="Arial" w:hAnsi="Arial" w:cs="Arial"/>
        </w:rPr>
        <w:t>conducting</w:t>
      </w:r>
      <w:r w:rsidRPr="0058418D">
        <w:rPr>
          <w:rFonts w:ascii="Arial" w:hAnsi="Arial" w:cs="Arial"/>
          <w:spacing w:val="-9"/>
        </w:rPr>
        <w:t xml:space="preserve"> </w:t>
      </w:r>
      <w:r w:rsidRPr="0058418D">
        <w:rPr>
          <w:rFonts w:ascii="Arial" w:hAnsi="Arial" w:cs="Arial"/>
        </w:rPr>
        <w:t>business with the public sector for a period not exceeding ten (10) years in terms of the</w:t>
      </w:r>
      <w:r w:rsidRPr="0058418D">
        <w:rPr>
          <w:rFonts w:ascii="Arial" w:hAnsi="Arial" w:cs="Arial"/>
          <w:spacing w:val="-3"/>
        </w:rPr>
        <w:t xml:space="preserve"> </w:t>
      </w:r>
      <w:r w:rsidRPr="0058418D">
        <w:rPr>
          <w:rFonts w:ascii="Arial" w:hAnsi="Arial" w:cs="Arial"/>
        </w:rPr>
        <w:t>Prevention</w:t>
      </w:r>
      <w:r w:rsidRPr="0058418D">
        <w:rPr>
          <w:rFonts w:ascii="Arial" w:hAnsi="Arial" w:cs="Arial"/>
          <w:spacing w:val="-3"/>
        </w:rPr>
        <w:t xml:space="preserve"> </w:t>
      </w:r>
      <w:r w:rsidRPr="0058418D">
        <w:rPr>
          <w:rFonts w:ascii="Arial" w:hAnsi="Arial" w:cs="Arial"/>
        </w:rPr>
        <w:t>and</w:t>
      </w:r>
      <w:r w:rsidRPr="0058418D">
        <w:rPr>
          <w:rFonts w:ascii="Arial" w:hAnsi="Arial" w:cs="Arial"/>
          <w:spacing w:val="-3"/>
        </w:rPr>
        <w:t xml:space="preserve"> </w:t>
      </w:r>
      <w:r w:rsidRPr="0058418D">
        <w:rPr>
          <w:rFonts w:ascii="Arial" w:hAnsi="Arial" w:cs="Arial"/>
        </w:rPr>
        <w:t>Combating of</w:t>
      </w:r>
      <w:r w:rsidRPr="0058418D">
        <w:rPr>
          <w:rFonts w:ascii="Arial" w:hAnsi="Arial" w:cs="Arial"/>
          <w:spacing w:val="-3"/>
        </w:rPr>
        <w:t xml:space="preserve"> </w:t>
      </w:r>
      <w:r w:rsidRPr="0058418D">
        <w:rPr>
          <w:rFonts w:ascii="Arial" w:hAnsi="Arial" w:cs="Arial"/>
        </w:rPr>
        <w:t>Corrupt</w:t>
      </w:r>
      <w:r w:rsidRPr="0058418D">
        <w:rPr>
          <w:rFonts w:ascii="Arial" w:hAnsi="Arial" w:cs="Arial"/>
          <w:spacing w:val="-5"/>
        </w:rPr>
        <w:t xml:space="preserve"> </w:t>
      </w:r>
      <w:r w:rsidRPr="0058418D">
        <w:rPr>
          <w:rFonts w:ascii="Arial" w:hAnsi="Arial" w:cs="Arial"/>
        </w:rPr>
        <w:t>Activities</w:t>
      </w:r>
      <w:r w:rsidRPr="0058418D">
        <w:rPr>
          <w:rFonts w:ascii="Arial" w:hAnsi="Arial" w:cs="Arial"/>
          <w:spacing w:val="-1"/>
        </w:rPr>
        <w:t xml:space="preserve"> </w:t>
      </w:r>
      <w:r w:rsidRPr="0058418D">
        <w:rPr>
          <w:rFonts w:ascii="Arial" w:hAnsi="Arial" w:cs="Arial"/>
        </w:rPr>
        <w:t>Act</w:t>
      </w:r>
      <w:r w:rsidRPr="0058418D">
        <w:rPr>
          <w:rFonts w:ascii="Arial" w:hAnsi="Arial" w:cs="Arial"/>
          <w:spacing w:val="-3"/>
        </w:rPr>
        <w:t xml:space="preserve"> </w:t>
      </w:r>
      <w:r w:rsidR="00ED6670">
        <w:rPr>
          <w:rFonts w:ascii="Arial" w:hAnsi="Arial" w:cs="Arial"/>
          <w:spacing w:val="-3"/>
        </w:rPr>
        <w:t xml:space="preserve">2004 (Act No. </w:t>
      </w:r>
      <w:r w:rsidRPr="0058418D">
        <w:rPr>
          <w:rFonts w:ascii="Arial" w:hAnsi="Arial" w:cs="Arial"/>
        </w:rPr>
        <w:t>No</w:t>
      </w:r>
      <w:r w:rsidRPr="0058418D">
        <w:rPr>
          <w:rFonts w:ascii="Arial" w:hAnsi="Arial" w:cs="Arial"/>
          <w:spacing w:val="-3"/>
        </w:rPr>
        <w:t xml:space="preserve"> </w:t>
      </w:r>
      <w:r w:rsidRPr="0058418D">
        <w:rPr>
          <w:rFonts w:ascii="Arial" w:hAnsi="Arial" w:cs="Arial"/>
        </w:rPr>
        <w:t>12</w:t>
      </w:r>
      <w:r w:rsidRPr="0058418D">
        <w:rPr>
          <w:rFonts w:ascii="Arial" w:hAnsi="Arial" w:cs="Arial"/>
          <w:spacing w:val="-3"/>
        </w:rPr>
        <w:t xml:space="preserve"> </w:t>
      </w:r>
      <w:r w:rsidRPr="0058418D">
        <w:rPr>
          <w:rFonts w:ascii="Arial" w:hAnsi="Arial" w:cs="Arial"/>
        </w:rPr>
        <w:t>of</w:t>
      </w:r>
      <w:r w:rsidRPr="0058418D">
        <w:rPr>
          <w:rFonts w:ascii="Arial" w:hAnsi="Arial" w:cs="Arial"/>
          <w:spacing w:val="-3"/>
        </w:rPr>
        <w:t xml:space="preserve"> </w:t>
      </w:r>
      <w:r w:rsidRPr="0058418D">
        <w:rPr>
          <w:rFonts w:ascii="Arial" w:hAnsi="Arial" w:cs="Arial"/>
        </w:rPr>
        <w:t>2004</w:t>
      </w:r>
      <w:r w:rsidR="00ED6670">
        <w:rPr>
          <w:rFonts w:ascii="Arial" w:hAnsi="Arial" w:cs="Arial"/>
        </w:rPr>
        <w:t>)</w:t>
      </w:r>
      <w:r w:rsidRPr="0058418D">
        <w:rPr>
          <w:rFonts w:ascii="Arial" w:hAnsi="Arial" w:cs="Arial"/>
        </w:rPr>
        <w:t xml:space="preserve"> or any other applicable legislation.</w:t>
      </w:r>
    </w:p>
    <w:p w14:paraId="0358686F" w14:textId="77777777" w:rsidR="00210C2D" w:rsidRPr="0058418D" w:rsidRDefault="00210C2D" w:rsidP="00210C2D">
      <w:pPr>
        <w:pStyle w:val="BodyText"/>
        <w:spacing w:before="6"/>
        <w:rPr>
          <w:rFonts w:ascii="Arial" w:hAnsi="Arial" w:cs="Arial"/>
          <w:sz w:val="21"/>
        </w:rPr>
      </w:pPr>
    </w:p>
    <w:p w14:paraId="71AB2BBC" w14:textId="77777777" w:rsidR="00210C2D" w:rsidRPr="0058418D" w:rsidRDefault="00210C2D" w:rsidP="00210C2D">
      <w:pPr>
        <w:pStyle w:val="BodyText"/>
        <w:spacing w:line="244" w:lineRule="auto"/>
        <w:ind w:left="828" w:right="957"/>
        <w:jc w:val="both"/>
        <w:rPr>
          <w:rFonts w:ascii="Arial" w:hAnsi="Arial" w:cs="Arial"/>
        </w:rPr>
      </w:pPr>
      <w:r w:rsidRPr="0058418D">
        <w:rPr>
          <w:rFonts w:ascii="Arial" w:hAnsi="Arial" w:cs="Arial"/>
        </w:rPr>
        <w:t>I</w:t>
      </w:r>
      <w:r w:rsidRPr="0058418D">
        <w:rPr>
          <w:rFonts w:ascii="Arial" w:hAnsi="Arial" w:cs="Arial"/>
          <w:spacing w:val="-4"/>
        </w:rPr>
        <w:t xml:space="preserve"> </w:t>
      </w:r>
      <w:r w:rsidRPr="0058418D">
        <w:rPr>
          <w:rFonts w:ascii="Arial" w:hAnsi="Arial" w:cs="Arial"/>
        </w:rPr>
        <w:t>CERTIFY</w:t>
      </w:r>
      <w:r w:rsidRPr="0058418D">
        <w:rPr>
          <w:rFonts w:ascii="Arial" w:hAnsi="Arial" w:cs="Arial"/>
          <w:spacing w:val="-3"/>
        </w:rPr>
        <w:t xml:space="preserve"> </w:t>
      </w:r>
      <w:r w:rsidRPr="0058418D">
        <w:rPr>
          <w:rFonts w:ascii="Arial" w:hAnsi="Arial" w:cs="Arial"/>
        </w:rPr>
        <w:t>THAT</w:t>
      </w:r>
      <w:r w:rsidRPr="0058418D">
        <w:rPr>
          <w:rFonts w:ascii="Arial" w:hAnsi="Arial" w:cs="Arial"/>
          <w:spacing w:val="-4"/>
        </w:rPr>
        <w:t xml:space="preserve"> </w:t>
      </w:r>
      <w:r w:rsidRPr="0058418D">
        <w:rPr>
          <w:rFonts w:ascii="Arial" w:hAnsi="Arial" w:cs="Arial"/>
        </w:rPr>
        <w:t>THE</w:t>
      </w:r>
      <w:r w:rsidRPr="0058418D">
        <w:rPr>
          <w:rFonts w:ascii="Arial" w:hAnsi="Arial" w:cs="Arial"/>
          <w:spacing w:val="-5"/>
        </w:rPr>
        <w:t xml:space="preserve"> </w:t>
      </w:r>
      <w:r w:rsidRPr="0058418D">
        <w:rPr>
          <w:rFonts w:ascii="Arial" w:hAnsi="Arial" w:cs="Arial"/>
        </w:rPr>
        <w:t>INFORMATION</w:t>
      </w:r>
      <w:r w:rsidRPr="0058418D">
        <w:rPr>
          <w:rFonts w:ascii="Arial" w:hAnsi="Arial" w:cs="Arial"/>
          <w:spacing w:val="-11"/>
        </w:rPr>
        <w:t xml:space="preserve"> </w:t>
      </w:r>
      <w:r w:rsidRPr="0058418D">
        <w:rPr>
          <w:rFonts w:ascii="Arial" w:hAnsi="Arial" w:cs="Arial"/>
        </w:rPr>
        <w:t>FURNISHED</w:t>
      </w:r>
      <w:r w:rsidRPr="0058418D">
        <w:rPr>
          <w:rFonts w:ascii="Arial" w:hAnsi="Arial" w:cs="Arial"/>
          <w:spacing w:val="-9"/>
        </w:rPr>
        <w:t xml:space="preserve"> </w:t>
      </w:r>
      <w:r w:rsidRPr="0058418D">
        <w:rPr>
          <w:rFonts w:ascii="Arial" w:hAnsi="Arial" w:cs="Arial"/>
        </w:rPr>
        <w:t>IN</w:t>
      </w:r>
      <w:r w:rsidRPr="0058418D">
        <w:rPr>
          <w:rFonts w:ascii="Arial" w:hAnsi="Arial" w:cs="Arial"/>
          <w:spacing w:val="-9"/>
        </w:rPr>
        <w:t xml:space="preserve"> </w:t>
      </w:r>
      <w:r w:rsidRPr="0058418D">
        <w:rPr>
          <w:rFonts w:ascii="Arial" w:hAnsi="Arial" w:cs="Arial"/>
        </w:rPr>
        <w:t>PARAGRAPHS 1, 2 and 3 ABOVE IS CORRECT.</w:t>
      </w:r>
    </w:p>
    <w:p w14:paraId="4EB9BB17" w14:textId="77777777" w:rsidR="00210C2D" w:rsidRPr="0058418D" w:rsidRDefault="00210C2D" w:rsidP="00210C2D">
      <w:pPr>
        <w:pStyle w:val="BodyText"/>
        <w:spacing w:before="3" w:line="247" w:lineRule="auto"/>
        <w:ind w:left="828" w:right="957"/>
        <w:jc w:val="both"/>
        <w:rPr>
          <w:rFonts w:ascii="Arial" w:hAnsi="Arial" w:cs="Arial"/>
        </w:rPr>
      </w:pPr>
      <w:r w:rsidRPr="0058418D">
        <w:rPr>
          <w:rFonts w:ascii="Arial" w:hAnsi="Arial" w:cs="Arial"/>
        </w:rPr>
        <w:t>I ACCEPT THAT THE STATE MAY REJECT THE BID OR ACT AGAINST ME IN TERMS OF PARAGRAPH 6 OF PFMA SCM INSTRUCTION 03 OF 2021/22 ON PREVENTING AND COMBATING ABUSE IN THE SUPPLY CHAIN MANAGEMENT SYSTEM SHOULD THIS DECLARATION PROVE TO BE FALSE.</w:t>
      </w:r>
    </w:p>
    <w:p w14:paraId="464B3B7F" w14:textId="77777777" w:rsidR="00210C2D" w:rsidRPr="0058418D" w:rsidRDefault="00210C2D" w:rsidP="00210C2D">
      <w:pPr>
        <w:pStyle w:val="BodyText"/>
        <w:rPr>
          <w:rFonts w:ascii="Arial" w:hAnsi="Arial" w:cs="Arial"/>
          <w:sz w:val="24"/>
        </w:rPr>
      </w:pPr>
    </w:p>
    <w:p w14:paraId="4F363E51" w14:textId="77777777" w:rsidR="00210C2D" w:rsidRPr="0058418D" w:rsidRDefault="00210C2D" w:rsidP="00210C2D">
      <w:pPr>
        <w:pStyle w:val="BodyText"/>
        <w:spacing w:before="7"/>
        <w:rPr>
          <w:rFonts w:ascii="Arial" w:hAnsi="Arial" w:cs="Arial"/>
          <w:sz w:val="20"/>
        </w:rPr>
      </w:pPr>
    </w:p>
    <w:p w14:paraId="6F0198B1" w14:textId="77777777" w:rsidR="00337AA4" w:rsidRPr="0058418D" w:rsidRDefault="00210C2D" w:rsidP="00210C2D">
      <w:pPr>
        <w:pStyle w:val="BodyText"/>
        <w:tabs>
          <w:tab w:val="left" w:pos="3936"/>
          <w:tab w:val="left" w:pos="5845"/>
        </w:tabs>
        <w:spacing w:before="1" w:line="244" w:lineRule="auto"/>
        <w:ind w:left="1167" w:right="958" w:hanging="339"/>
        <w:rPr>
          <w:rFonts w:ascii="Arial" w:hAnsi="Arial" w:cs="Arial"/>
          <w:spacing w:val="-2"/>
        </w:rPr>
      </w:pPr>
      <w:r w:rsidRPr="0058418D">
        <w:rPr>
          <w:rFonts w:ascii="Arial" w:hAnsi="Arial" w:cs="Arial"/>
          <w:spacing w:val="-2"/>
        </w:rPr>
        <w:t>………………………………</w:t>
      </w:r>
      <w:r w:rsidRPr="0058418D">
        <w:rPr>
          <w:rFonts w:ascii="Arial" w:hAnsi="Arial" w:cs="Arial"/>
        </w:rPr>
        <w:tab/>
      </w:r>
      <w:r w:rsidRPr="0058418D">
        <w:rPr>
          <w:rFonts w:ascii="Arial" w:hAnsi="Arial" w:cs="Arial"/>
          <w:spacing w:val="-2"/>
        </w:rPr>
        <w:t xml:space="preserve">..…………………………………………… </w:t>
      </w:r>
    </w:p>
    <w:p w14:paraId="2B4BB464" w14:textId="77777777" w:rsidR="00210C2D" w:rsidRPr="0058418D" w:rsidRDefault="00210C2D" w:rsidP="00210C2D">
      <w:pPr>
        <w:pStyle w:val="BodyText"/>
        <w:tabs>
          <w:tab w:val="left" w:pos="3936"/>
          <w:tab w:val="left" w:pos="5845"/>
        </w:tabs>
        <w:spacing w:before="1" w:line="244" w:lineRule="auto"/>
        <w:ind w:left="1167" w:right="958" w:hanging="339"/>
        <w:rPr>
          <w:rFonts w:ascii="Arial" w:hAnsi="Arial" w:cs="Arial"/>
        </w:rPr>
      </w:pPr>
      <w:r w:rsidRPr="0058418D">
        <w:rPr>
          <w:rFonts w:ascii="Arial" w:hAnsi="Arial" w:cs="Arial"/>
          <w:spacing w:val="-2"/>
        </w:rPr>
        <w:t>Signature</w:t>
      </w:r>
      <w:r w:rsidR="00337AA4" w:rsidRPr="0058418D">
        <w:rPr>
          <w:rFonts w:ascii="Arial" w:hAnsi="Arial" w:cs="Arial"/>
        </w:rPr>
        <w:tab/>
      </w:r>
      <w:r w:rsidRPr="0058418D">
        <w:rPr>
          <w:rFonts w:ascii="Arial" w:hAnsi="Arial" w:cs="Arial"/>
          <w:spacing w:val="-4"/>
        </w:rPr>
        <w:t>Date</w:t>
      </w:r>
    </w:p>
    <w:p w14:paraId="12541DFF" w14:textId="77777777" w:rsidR="00210C2D" w:rsidRPr="0058418D" w:rsidRDefault="00210C2D" w:rsidP="00210C2D">
      <w:pPr>
        <w:pStyle w:val="BodyText"/>
        <w:spacing w:before="8"/>
        <w:rPr>
          <w:rFonts w:ascii="Arial" w:hAnsi="Arial" w:cs="Arial"/>
        </w:rPr>
      </w:pPr>
    </w:p>
    <w:p w14:paraId="400F85EB" w14:textId="77777777" w:rsidR="00337AA4" w:rsidRPr="0058418D" w:rsidRDefault="00210C2D" w:rsidP="00210C2D">
      <w:pPr>
        <w:pStyle w:val="BodyText"/>
        <w:tabs>
          <w:tab w:val="left" w:pos="3874"/>
          <w:tab w:val="left" w:pos="5566"/>
        </w:tabs>
        <w:spacing w:line="244" w:lineRule="auto"/>
        <w:ind w:left="1167" w:right="958" w:hanging="339"/>
        <w:rPr>
          <w:rFonts w:ascii="Arial" w:hAnsi="Arial" w:cs="Arial"/>
          <w:spacing w:val="-2"/>
        </w:rPr>
      </w:pPr>
      <w:r w:rsidRPr="0058418D">
        <w:rPr>
          <w:rFonts w:ascii="Arial" w:hAnsi="Arial" w:cs="Arial"/>
          <w:spacing w:val="-2"/>
        </w:rPr>
        <w:t>………………………………</w:t>
      </w:r>
      <w:r w:rsidRPr="0058418D">
        <w:rPr>
          <w:rFonts w:ascii="Arial" w:hAnsi="Arial" w:cs="Arial"/>
        </w:rPr>
        <w:tab/>
      </w:r>
      <w:r w:rsidRPr="0058418D">
        <w:rPr>
          <w:rFonts w:ascii="Arial" w:hAnsi="Arial" w:cs="Arial"/>
          <w:spacing w:val="-2"/>
        </w:rPr>
        <w:t xml:space="preserve">……………………………………………… </w:t>
      </w:r>
    </w:p>
    <w:p w14:paraId="2E9170BF" w14:textId="77777777" w:rsidR="00210C2D" w:rsidRPr="0058418D" w:rsidRDefault="00210C2D" w:rsidP="00210C2D">
      <w:pPr>
        <w:pStyle w:val="BodyText"/>
        <w:tabs>
          <w:tab w:val="left" w:pos="3874"/>
          <w:tab w:val="left" w:pos="5566"/>
        </w:tabs>
        <w:spacing w:line="244" w:lineRule="auto"/>
        <w:ind w:left="1167" w:right="958" w:hanging="339"/>
        <w:rPr>
          <w:rFonts w:ascii="Arial" w:hAnsi="Arial" w:cs="Arial"/>
        </w:rPr>
      </w:pPr>
      <w:r w:rsidRPr="0058418D">
        <w:rPr>
          <w:rFonts w:ascii="Arial" w:hAnsi="Arial" w:cs="Arial"/>
          <w:spacing w:val="-2"/>
        </w:rPr>
        <w:t>Position</w:t>
      </w:r>
      <w:r w:rsidR="00337AA4" w:rsidRPr="0058418D">
        <w:rPr>
          <w:rFonts w:ascii="Arial" w:hAnsi="Arial" w:cs="Arial"/>
        </w:rPr>
        <w:tab/>
      </w:r>
      <w:r w:rsidRPr="0058418D">
        <w:rPr>
          <w:rFonts w:ascii="Arial" w:hAnsi="Arial" w:cs="Arial"/>
        </w:rPr>
        <w:t>Name of bidder</w:t>
      </w:r>
    </w:p>
    <w:p w14:paraId="1C9F2A34" w14:textId="77777777" w:rsidR="00210C2D" w:rsidRPr="0058418D" w:rsidRDefault="00210C2D" w:rsidP="00376AC6">
      <w:pPr>
        <w:spacing w:after="160" w:line="240" w:lineRule="auto"/>
        <w:jc w:val="both"/>
        <w:rPr>
          <w:rFonts w:ascii="Arial" w:eastAsiaTheme="minorHAnsi" w:hAnsi="Arial" w:cs="Arial"/>
          <w:sz w:val="20"/>
          <w:szCs w:val="20"/>
          <w:lang w:val="en-ZA"/>
        </w:rPr>
      </w:pPr>
    </w:p>
    <w:p w14:paraId="2122C610" w14:textId="77777777" w:rsidR="00210C2D" w:rsidRPr="0058418D" w:rsidRDefault="00210C2D" w:rsidP="00376AC6">
      <w:pPr>
        <w:spacing w:after="160" w:line="240" w:lineRule="auto"/>
        <w:jc w:val="both"/>
        <w:rPr>
          <w:rFonts w:ascii="Arial" w:eastAsiaTheme="minorHAnsi" w:hAnsi="Arial" w:cs="Arial"/>
          <w:sz w:val="20"/>
          <w:szCs w:val="20"/>
          <w:lang w:val="en-ZA"/>
        </w:rPr>
      </w:pPr>
    </w:p>
    <w:p w14:paraId="4E151DFE" w14:textId="77777777" w:rsidR="00210C2D" w:rsidRPr="0058418D" w:rsidRDefault="00210C2D" w:rsidP="00376AC6">
      <w:pPr>
        <w:spacing w:after="160" w:line="240" w:lineRule="auto"/>
        <w:jc w:val="both"/>
        <w:rPr>
          <w:rFonts w:ascii="Arial" w:eastAsiaTheme="minorHAnsi" w:hAnsi="Arial" w:cs="Arial"/>
          <w:sz w:val="20"/>
          <w:szCs w:val="20"/>
          <w:lang w:val="en-ZA"/>
        </w:rPr>
      </w:pPr>
    </w:p>
    <w:p w14:paraId="1B2C6C5F" w14:textId="77777777" w:rsidR="00210C2D" w:rsidRDefault="00210C2D" w:rsidP="00376AC6">
      <w:pPr>
        <w:spacing w:after="160" w:line="240" w:lineRule="auto"/>
        <w:jc w:val="both"/>
        <w:rPr>
          <w:rFonts w:ascii="Arial" w:eastAsiaTheme="minorHAnsi" w:hAnsi="Arial" w:cs="Arial"/>
          <w:sz w:val="20"/>
          <w:szCs w:val="20"/>
          <w:lang w:val="en-ZA"/>
        </w:rPr>
      </w:pPr>
    </w:p>
    <w:p w14:paraId="12463CD9" w14:textId="77777777" w:rsidR="00210C2D" w:rsidRDefault="00210C2D" w:rsidP="00376AC6">
      <w:pPr>
        <w:spacing w:after="160" w:line="240" w:lineRule="auto"/>
        <w:jc w:val="both"/>
        <w:rPr>
          <w:rFonts w:ascii="Arial" w:eastAsiaTheme="minorHAnsi" w:hAnsi="Arial" w:cs="Arial"/>
          <w:sz w:val="20"/>
          <w:szCs w:val="20"/>
          <w:lang w:val="en-ZA"/>
        </w:rPr>
      </w:pPr>
    </w:p>
    <w:p w14:paraId="2B991D7C" w14:textId="77777777" w:rsidR="00210C2D" w:rsidRDefault="00210C2D" w:rsidP="00376AC6">
      <w:pPr>
        <w:spacing w:after="160" w:line="240" w:lineRule="auto"/>
        <w:jc w:val="both"/>
        <w:rPr>
          <w:rFonts w:ascii="Arial" w:eastAsiaTheme="minorHAnsi" w:hAnsi="Arial" w:cs="Arial"/>
          <w:sz w:val="20"/>
          <w:szCs w:val="20"/>
          <w:lang w:val="en-ZA"/>
        </w:rPr>
      </w:pPr>
    </w:p>
    <w:p w14:paraId="79B77552" w14:textId="77777777" w:rsidR="009A3A80" w:rsidRDefault="009A3A80" w:rsidP="00376AC6">
      <w:pPr>
        <w:spacing w:after="160" w:line="240" w:lineRule="auto"/>
        <w:jc w:val="both"/>
        <w:rPr>
          <w:rFonts w:ascii="Arial" w:eastAsiaTheme="minorHAnsi" w:hAnsi="Arial" w:cs="Arial"/>
          <w:sz w:val="20"/>
          <w:szCs w:val="20"/>
          <w:lang w:val="en-ZA"/>
        </w:rPr>
      </w:pPr>
    </w:p>
    <w:p w14:paraId="2C0CF0EB" w14:textId="77777777" w:rsidR="00210C2D" w:rsidRDefault="00210C2D" w:rsidP="00376AC6">
      <w:pPr>
        <w:spacing w:after="160" w:line="240" w:lineRule="auto"/>
        <w:jc w:val="both"/>
        <w:rPr>
          <w:rFonts w:ascii="Arial" w:eastAsiaTheme="minorHAnsi" w:hAnsi="Arial" w:cs="Arial"/>
          <w:sz w:val="20"/>
          <w:szCs w:val="20"/>
          <w:lang w:val="en-ZA"/>
        </w:rPr>
      </w:pPr>
    </w:p>
    <w:p w14:paraId="78E4DF0C" w14:textId="77777777" w:rsidR="0058418D" w:rsidRPr="001A7082" w:rsidRDefault="00210C2D" w:rsidP="0058418D">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sidRPr="00E44F1F">
        <w:rPr>
          <w:rFonts w:ascii="Arial" w:hAnsi="Arial" w:cs="Arial"/>
          <w:color w:val="000080"/>
          <w:lang w:val="en-GB"/>
        </w:rPr>
        <w:tab/>
      </w:r>
      <w:r w:rsidRPr="00E44F1F">
        <w:rPr>
          <w:rFonts w:ascii="Arial" w:hAnsi="Arial" w:cs="Arial"/>
          <w:color w:val="000080"/>
          <w:lang w:val="en-GB"/>
        </w:rPr>
        <w:tab/>
      </w:r>
      <w:r w:rsidR="0058418D">
        <w:rPr>
          <w:rFonts w:ascii="Arial" w:eastAsia="Times New Roman" w:hAnsi="Arial" w:cs="Arial"/>
          <w:b/>
          <w:snapToGrid w:val="0"/>
          <w:color w:val="000080"/>
          <w:lang w:val="en-GB"/>
        </w:rPr>
        <w:tab/>
      </w:r>
      <w:r w:rsidR="0058418D">
        <w:rPr>
          <w:rFonts w:ascii="Arial" w:eastAsia="Times New Roman" w:hAnsi="Arial" w:cs="Arial"/>
          <w:b/>
          <w:snapToGrid w:val="0"/>
          <w:color w:val="000080"/>
          <w:lang w:val="en-GB"/>
        </w:rPr>
        <w:tab/>
      </w:r>
      <w:r w:rsidR="0058418D">
        <w:rPr>
          <w:rFonts w:ascii="Arial" w:eastAsia="Times New Roman" w:hAnsi="Arial" w:cs="Arial"/>
          <w:b/>
          <w:snapToGrid w:val="0"/>
          <w:color w:val="000080"/>
          <w:lang w:val="en-GB"/>
        </w:rPr>
        <w:tab/>
      </w:r>
      <w:r w:rsidR="0058418D">
        <w:rPr>
          <w:rFonts w:ascii="Arial" w:eastAsia="Times New Roman" w:hAnsi="Arial" w:cs="Arial"/>
          <w:b/>
          <w:snapToGrid w:val="0"/>
          <w:color w:val="000080"/>
          <w:lang w:val="en-GB"/>
        </w:rPr>
        <w:tab/>
      </w:r>
      <w:r w:rsidR="0058418D">
        <w:rPr>
          <w:rFonts w:ascii="Arial" w:eastAsia="Times New Roman" w:hAnsi="Arial" w:cs="Arial"/>
          <w:b/>
          <w:snapToGrid w:val="0"/>
          <w:color w:val="000080"/>
          <w:lang w:val="en-GB"/>
        </w:rPr>
        <w:tab/>
      </w:r>
      <w:r w:rsidR="0058418D">
        <w:rPr>
          <w:rFonts w:ascii="Arial" w:eastAsia="Times New Roman" w:hAnsi="Arial" w:cs="Arial"/>
          <w:b/>
          <w:snapToGrid w:val="0"/>
          <w:color w:val="000080"/>
          <w:lang w:val="en-GB"/>
        </w:rPr>
        <w:tab/>
      </w:r>
      <w:r w:rsidR="0058418D">
        <w:rPr>
          <w:rFonts w:ascii="Arial" w:eastAsia="Times New Roman" w:hAnsi="Arial" w:cs="Arial"/>
          <w:b/>
          <w:snapToGrid w:val="0"/>
          <w:color w:val="000080"/>
          <w:lang w:val="en-GB"/>
        </w:rPr>
        <w:tab/>
      </w:r>
      <w:r w:rsidR="0058418D" w:rsidRPr="001A7082">
        <w:rPr>
          <w:rFonts w:ascii="Arial" w:eastAsia="Times New Roman" w:hAnsi="Arial" w:cs="Arial"/>
          <w:b/>
          <w:snapToGrid w:val="0"/>
          <w:color w:val="000080"/>
          <w:lang w:val="en-GB"/>
        </w:rPr>
        <w:t>SBD 6.1</w:t>
      </w:r>
    </w:p>
    <w:p w14:paraId="7F4DBE2D" w14:textId="77777777" w:rsidR="0058418D" w:rsidRPr="001A7082" w:rsidRDefault="0058418D" w:rsidP="0058418D">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6485B710" w14:textId="77777777" w:rsidR="0058418D" w:rsidRPr="001A7082" w:rsidRDefault="0058418D" w:rsidP="0058418D">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commentRangeStart w:id="78"/>
      <w:commentRangeStart w:id="79"/>
      <w:r w:rsidRPr="001A7082">
        <w:rPr>
          <w:rFonts w:ascii="Arial" w:eastAsia="Times New Roman" w:hAnsi="Arial" w:cs="Arial"/>
          <w:b/>
          <w:snapToGrid w:val="0"/>
          <w:lang w:val="en-GB"/>
        </w:rPr>
        <w:t>PREFERENCE POINTS CLAIM FORM IN TERMS OF THE PREFERENTIAL PROCUREMENT REGULATIONS 2</w:t>
      </w:r>
      <w:r>
        <w:rPr>
          <w:rFonts w:ascii="Arial" w:eastAsia="Times New Roman" w:hAnsi="Arial" w:cs="Arial"/>
          <w:b/>
          <w:snapToGrid w:val="0"/>
          <w:lang w:val="en-GB"/>
        </w:rPr>
        <w:t>022</w:t>
      </w:r>
      <w:commentRangeEnd w:id="78"/>
      <w:r w:rsidR="007C7D2D">
        <w:rPr>
          <w:rStyle w:val="CommentReference"/>
        </w:rPr>
        <w:commentReference w:id="78"/>
      </w:r>
      <w:commentRangeEnd w:id="79"/>
      <w:r w:rsidR="004A33D7">
        <w:rPr>
          <w:rStyle w:val="CommentReference"/>
        </w:rPr>
        <w:commentReference w:id="79"/>
      </w:r>
    </w:p>
    <w:p w14:paraId="78CCBE3F" w14:textId="77777777" w:rsidR="0058418D" w:rsidRPr="001A7082" w:rsidRDefault="0058418D" w:rsidP="0058418D">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61AB6421" w14:textId="77777777" w:rsidR="0058418D" w:rsidRPr="001A7082" w:rsidRDefault="0058418D" w:rsidP="0058418D">
      <w:pPr>
        <w:widowControl w:val="0"/>
        <w:spacing w:after="0" w:line="240" w:lineRule="auto"/>
        <w:jc w:val="center"/>
        <w:rPr>
          <w:rFonts w:ascii="Arial" w:eastAsia="Times New Roman" w:hAnsi="Arial" w:cs="Arial"/>
          <w:snapToGrid w:val="0"/>
        </w:rPr>
      </w:pPr>
    </w:p>
    <w:p w14:paraId="072D3FE7" w14:textId="77777777" w:rsidR="0058418D" w:rsidRPr="001A7082" w:rsidRDefault="0058418D" w:rsidP="0058418D">
      <w:pPr>
        <w:widowControl w:val="0"/>
        <w:tabs>
          <w:tab w:val="left" w:pos="900"/>
          <w:tab w:val="left" w:pos="2880"/>
          <w:tab w:val="left" w:pos="5760"/>
          <w:tab w:val="left" w:pos="7920"/>
        </w:tabs>
        <w:spacing w:after="0" w:line="240" w:lineRule="auto"/>
        <w:rPr>
          <w:rFonts w:ascii="Arial" w:eastAsia="Times New Roman" w:hAnsi="Arial" w:cs="Arial"/>
          <w:snapToGrid w:val="0"/>
        </w:rPr>
      </w:pPr>
      <w:r w:rsidRPr="001A7082">
        <w:rPr>
          <w:rFonts w:ascii="Arial" w:eastAsia="Times New Roman" w:hAnsi="Arial" w:cs="Arial"/>
          <w:snapToGrid w:val="0"/>
        </w:rPr>
        <w:t xml:space="preserve">This preference form must form part of all </w:t>
      </w:r>
      <w:r>
        <w:rPr>
          <w:rFonts w:ascii="Arial" w:eastAsia="Times New Roman" w:hAnsi="Arial" w:cs="Arial"/>
          <w:snapToGrid w:val="0"/>
        </w:rPr>
        <w:t>tenders</w:t>
      </w:r>
      <w:r w:rsidRPr="001A7082">
        <w:rPr>
          <w:rFonts w:ascii="Arial" w:eastAsia="Times New Roman" w:hAnsi="Arial" w:cs="Arial"/>
          <w:snapToGrid w:val="0"/>
        </w:rPr>
        <w:t xml:space="preserve"> invited.  It contains general information and serves as a claim form for preference points for </w:t>
      </w:r>
      <w:r>
        <w:rPr>
          <w:rFonts w:ascii="Arial" w:eastAsia="Times New Roman" w:hAnsi="Arial" w:cs="Arial"/>
          <w:snapToGrid w:val="0"/>
        </w:rPr>
        <w:t xml:space="preserve">specific goals. </w:t>
      </w:r>
    </w:p>
    <w:p w14:paraId="6DF92255" w14:textId="77777777" w:rsidR="0058418D" w:rsidRPr="001A7082" w:rsidRDefault="0058418D" w:rsidP="0058418D">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09A71789" w14:textId="77777777" w:rsidR="0058418D" w:rsidRPr="001A7082" w:rsidRDefault="0058418D" w:rsidP="0058418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Pr>
          <w:rFonts w:ascii="Arial" w:eastAsia="Times New Roman" w:hAnsi="Arial" w:cs="Arial"/>
          <w:b/>
          <w:snapToGrid w:val="0"/>
          <w:lang w:val="en-GB"/>
        </w:rPr>
        <w:t>TENDERERS</w:t>
      </w:r>
      <w:r w:rsidRPr="001A7082">
        <w:rPr>
          <w:rFonts w:ascii="Arial" w:eastAsia="Times New Roman" w:hAnsi="Arial" w:cs="Arial"/>
          <w:b/>
          <w:snapToGrid w:val="0"/>
          <w:lang w:val="en-GB"/>
        </w:rPr>
        <w:t xml:space="preserve"> 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6A3E9199" w14:textId="77777777" w:rsidR="0058418D" w:rsidRPr="001A7082" w:rsidRDefault="0058418D" w:rsidP="0058418D">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7D648893" w14:textId="77777777" w:rsidR="0058418D" w:rsidRPr="001A7082" w:rsidRDefault="0058418D" w:rsidP="0058418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4D8621F" w14:textId="77777777" w:rsidR="0058418D" w:rsidRPr="001A7082" w:rsidRDefault="0058418D" w:rsidP="0058418D">
      <w:pPr>
        <w:widowControl w:val="0"/>
        <w:numPr>
          <w:ilvl w:val="0"/>
          <w:numId w:val="5"/>
        </w:numPr>
        <w:tabs>
          <w:tab w:val="clear" w:pos="540"/>
          <w:tab w:val="num" w:pos="720"/>
          <w:tab w:val="num" w:pos="90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4C38F655" w14:textId="77777777" w:rsidR="0058418D" w:rsidRPr="001A7082" w:rsidRDefault="0058418D" w:rsidP="0058418D">
      <w:pPr>
        <w:widowControl w:val="0"/>
        <w:numPr>
          <w:ilvl w:val="1"/>
          <w:numId w:val="5"/>
        </w:numPr>
        <w:tabs>
          <w:tab w:val="clear" w:pos="540"/>
          <w:tab w:val="num" w:pos="720"/>
          <w:tab w:val="num" w:pos="90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404F0820" w14:textId="77777777" w:rsidR="0058418D" w:rsidRPr="001A7082" w:rsidRDefault="0058418D" w:rsidP="0058418D">
      <w:pPr>
        <w:widowControl w:val="0"/>
        <w:numPr>
          <w:ilvl w:val="0"/>
          <w:numId w:val="6"/>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32F78705" w14:textId="77777777" w:rsidR="0058418D" w:rsidRPr="001A7082" w:rsidRDefault="0058418D" w:rsidP="0058418D">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5D03AB06" w14:textId="77777777" w:rsidR="0058418D" w:rsidRDefault="0058418D" w:rsidP="0058418D">
      <w:pPr>
        <w:widowControl w:val="0"/>
        <w:numPr>
          <w:ilvl w:val="1"/>
          <w:numId w:val="5"/>
        </w:numPr>
        <w:tabs>
          <w:tab w:val="clear" w:pos="540"/>
          <w:tab w:val="num" w:pos="900"/>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70C4E7B5" w14:textId="77777777" w:rsidR="0058418D" w:rsidRPr="00B648B8" w:rsidRDefault="0058418D" w:rsidP="0058418D">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p>
    <w:p w14:paraId="4CFA057C" w14:textId="77777777" w:rsidR="0058418D" w:rsidRDefault="0058418D" w:rsidP="0058418D">
      <w:pPr>
        <w:pStyle w:val="ListParagraph"/>
        <w:widowControl w:val="0"/>
        <w:numPr>
          <w:ilvl w:val="0"/>
          <w:numId w:val="47"/>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14:paraId="2EB15445" w14:textId="77777777" w:rsidR="0058418D" w:rsidRDefault="0058418D" w:rsidP="0058418D">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63FA95F5" w14:textId="77777777" w:rsidR="0058418D" w:rsidRPr="00705695" w:rsidRDefault="0058418D" w:rsidP="0058418D">
      <w:pPr>
        <w:pStyle w:val="ListParagraph"/>
        <w:rPr>
          <w:rFonts w:ascii="Arial" w:eastAsia="Times New Roman" w:hAnsi="Arial" w:cs="Arial"/>
          <w:snapToGrid w:val="0"/>
          <w:lang w:val="en-GB"/>
        </w:rPr>
      </w:pPr>
    </w:p>
    <w:p w14:paraId="1F57CF5E" w14:textId="77777777" w:rsidR="0058418D" w:rsidRPr="00705695" w:rsidRDefault="0058418D" w:rsidP="0058418D">
      <w:pPr>
        <w:pStyle w:val="ListParagraph"/>
        <w:widowControl w:val="0"/>
        <w:numPr>
          <w:ilvl w:val="1"/>
          <w:numId w:val="5"/>
        </w:numPr>
        <w:tabs>
          <w:tab w:val="clear" w:pos="540"/>
          <w:tab w:val="num" w:pos="900"/>
          <w:tab w:val="left" w:pos="2880"/>
          <w:tab w:val="left" w:pos="5760"/>
          <w:tab w:val="left" w:pos="7920"/>
        </w:tabs>
        <w:spacing w:after="120" w:line="240" w:lineRule="auto"/>
        <w:ind w:left="900"/>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(even in the case of a tender for income-generating contracts) shall be awarded for: </w:t>
      </w:r>
    </w:p>
    <w:p w14:paraId="06BB0A31" w14:textId="77777777" w:rsidR="0058418D" w:rsidRPr="001A7082" w:rsidRDefault="0058418D" w:rsidP="0058418D">
      <w:pPr>
        <w:widowControl w:val="0"/>
        <w:numPr>
          <w:ilvl w:val="0"/>
          <w:numId w:val="7"/>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082A063" w14:textId="77777777" w:rsidR="0058418D" w:rsidRDefault="0058418D" w:rsidP="0058418D">
      <w:pPr>
        <w:widowControl w:val="0"/>
        <w:numPr>
          <w:ilvl w:val="0"/>
          <w:numId w:val="7"/>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Pr="001A7082">
        <w:rPr>
          <w:rFonts w:ascii="Arial" w:eastAsia="Times New Roman" w:hAnsi="Arial" w:cs="Arial"/>
          <w:snapToGrid w:val="0"/>
          <w:lang w:val="en-GB"/>
        </w:rPr>
        <w:t>.</w:t>
      </w:r>
    </w:p>
    <w:p w14:paraId="3E4FE4B6" w14:textId="77777777" w:rsidR="0058418D" w:rsidRPr="001A7082" w:rsidRDefault="0058418D" w:rsidP="0058418D">
      <w:pPr>
        <w:widowControl w:val="0"/>
        <w:tabs>
          <w:tab w:val="left" w:pos="7920"/>
        </w:tabs>
        <w:spacing w:after="120" w:line="240" w:lineRule="auto"/>
        <w:ind w:left="1080"/>
        <w:jc w:val="both"/>
        <w:rPr>
          <w:rFonts w:ascii="Arial" w:eastAsia="Times New Roman" w:hAnsi="Arial" w:cs="Arial"/>
          <w:snapToGrid w:val="0"/>
          <w:lang w:val="en-GB"/>
        </w:rPr>
      </w:pPr>
    </w:p>
    <w:p w14:paraId="1A05DF6E" w14:textId="77777777" w:rsidR="0058418D" w:rsidRPr="00B648B8" w:rsidRDefault="0058418D" w:rsidP="0058418D">
      <w:pPr>
        <w:widowControl w:val="0"/>
        <w:numPr>
          <w:ilvl w:val="1"/>
          <w:numId w:val="5"/>
        </w:numPr>
        <w:tabs>
          <w:tab w:val="clear" w:pos="540"/>
          <w:tab w:val="num" w:pos="720"/>
          <w:tab w:val="num" w:pos="90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6E59331C" w14:textId="77777777" w:rsidR="0058418D" w:rsidRPr="001A7082" w:rsidRDefault="0058418D" w:rsidP="0058418D">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1A7082">
        <w:rPr>
          <w:rFonts w:ascii="Arial" w:eastAsia="Times New Roman" w:hAnsi="Arial" w:cs="Arial"/>
          <w:snapToGrid w:val="0"/>
          <w:lang w:val="en-GB"/>
        </w:rPr>
        <w:t xml:space="preserve">he maximum points for this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8418D" w:rsidRPr="001A7082" w14:paraId="1D546990" w14:textId="77777777" w:rsidTr="007B752C">
        <w:tc>
          <w:tcPr>
            <w:tcW w:w="5130" w:type="dxa"/>
            <w:shd w:val="clear" w:color="auto" w:fill="auto"/>
            <w:vAlign w:val="bottom"/>
          </w:tcPr>
          <w:p w14:paraId="6F0AA331" w14:textId="77777777" w:rsidR="0058418D" w:rsidRPr="001A7082" w:rsidRDefault="0058418D" w:rsidP="007B752C">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auto"/>
            <w:vAlign w:val="bottom"/>
          </w:tcPr>
          <w:p w14:paraId="06238FE8" w14:textId="77777777" w:rsidR="0058418D" w:rsidRPr="001A7082" w:rsidRDefault="0058418D" w:rsidP="007B752C">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58418D" w:rsidRPr="001A7082" w14:paraId="3D5BDE25" w14:textId="77777777" w:rsidTr="007B752C">
        <w:tc>
          <w:tcPr>
            <w:tcW w:w="5130" w:type="dxa"/>
            <w:shd w:val="clear" w:color="auto" w:fill="auto"/>
            <w:vAlign w:val="bottom"/>
          </w:tcPr>
          <w:p w14:paraId="4A626838" w14:textId="77777777" w:rsidR="0058418D" w:rsidRPr="00944318" w:rsidRDefault="0058418D" w:rsidP="007B752C">
            <w:pPr>
              <w:widowControl w:val="0"/>
              <w:tabs>
                <w:tab w:val="left" w:pos="2880"/>
                <w:tab w:val="left" w:pos="5760"/>
                <w:tab w:val="left" w:pos="7920"/>
              </w:tabs>
              <w:spacing w:after="120" w:line="240" w:lineRule="auto"/>
              <w:rPr>
                <w:rFonts w:ascii="Arial" w:eastAsia="Times New Roman" w:hAnsi="Arial" w:cs="Arial"/>
                <w:snapToGrid w:val="0"/>
                <w:lang w:val="en-GB"/>
              </w:rPr>
            </w:pPr>
            <w:r w:rsidRPr="00944318">
              <w:rPr>
                <w:rFonts w:ascii="Arial" w:eastAsia="Times New Roman" w:hAnsi="Arial" w:cs="Arial"/>
                <w:b/>
                <w:snapToGrid w:val="0"/>
                <w:lang w:val="en-GB"/>
              </w:rPr>
              <w:t>PRICE</w:t>
            </w:r>
          </w:p>
        </w:tc>
        <w:tc>
          <w:tcPr>
            <w:tcW w:w="1800" w:type="dxa"/>
            <w:shd w:val="clear" w:color="auto" w:fill="auto"/>
          </w:tcPr>
          <w:p w14:paraId="3C44FAF2" w14:textId="77777777" w:rsidR="0058418D" w:rsidRPr="00944318" w:rsidRDefault="0058418D" w:rsidP="007B752C">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sidRPr="00944318">
              <w:rPr>
                <w:rFonts w:ascii="Arial" w:eastAsia="Times New Roman" w:hAnsi="Arial" w:cs="Arial"/>
                <w:snapToGrid w:val="0"/>
                <w:lang w:val="en-GB"/>
              </w:rPr>
              <w:t xml:space="preserve">           80</w:t>
            </w:r>
          </w:p>
        </w:tc>
      </w:tr>
      <w:tr w:rsidR="0058418D" w:rsidRPr="001A7082" w14:paraId="7D4D12B7" w14:textId="77777777" w:rsidTr="007B752C">
        <w:tc>
          <w:tcPr>
            <w:tcW w:w="5130" w:type="dxa"/>
            <w:shd w:val="clear" w:color="auto" w:fill="auto"/>
            <w:vAlign w:val="bottom"/>
          </w:tcPr>
          <w:p w14:paraId="08660F2E" w14:textId="77777777" w:rsidR="0058418D" w:rsidRPr="001A7082" w:rsidRDefault="0058418D" w:rsidP="007B752C">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auto"/>
          </w:tcPr>
          <w:p w14:paraId="4E61141A" w14:textId="77777777" w:rsidR="0058418D" w:rsidRPr="001A7082" w:rsidRDefault="0058418D" w:rsidP="007B752C">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           20</w:t>
            </w:r>
          </w:p>
        </w:tc>
      </w:tr>
      <w:tr w:rsidR="0058418D" w:rsidRPr="001A7082" w14:paraId="3BD2DDCC" w14:textId="77777777" w:rsidTr="007B752C">
        <w:tc>
          <w:tcPr>
            <w:tcW w:w="5130" w:type="dxa"/>
            <w:shd w:val="clear" w:color="auto" w:fill="auto"/>
            <w:vAlign w:val="bottom"/>
          </w:tcPr>
          <w:p w14:paraId="10D3FE8E" w14:textId="77777777" w:rsidR="0058418D" w:rsidRPr="001A7082" w:rsidRDefault="0058418D" w:rsidP="007B752C">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auto"/>
          </w:tcPr>
          <w:p w14:paraId="2FD93BAB" w14:textId="77777777" w:rsidR="0058418D" w:rsidRPr="001A7082" w:rsidRDefault="0058418D" w:rsidP="007B752C">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2393AA50" w14:textId="77777777" w:rsidR="0058418D" w:rsidRDefault="0058418D" w:rsidP="0058418D">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72F97250" w14:textId="77777777" w:rsidR="0058418D" w:rsidRPr="001A7082" w:rsidRDefault="0058418D" w:rsidP="0058418D">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6A34A31" w14:textId="77777777" w:rsidR="0058418D" w:rsidRDefault="0058418D" w:rsidP="0058418D">
      <w:pPr>
        <w:widowControl w:val="0"/>
        <w:numPr>
          <w:ilvl w:val="1"/>
          <w:numId w:val="5"/>
        </w:numPr>
        <w:tabs>
          <w:tab w:val="clear" w:pos="540"/>
          <w:tab w:val="num" w:pos="720"/>
          <w:tab w:val="num" w:pos="90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Pr>
          <w:rFonts w:ascii="Arial" w:eastAsia="Times New Roman" w:hAnsi="Arial" w:cs="Arial"/>
          <w:snapToGrid w:val="0"/>
          <w:lang w:val="en-GB"/>
        </w:rPr>
        <w:t xml:space="preserve">tenderer </w:t>
      </w:r>
      <w:r w:rsidRPr="001A7082">
        <w:rPr>
          <w:rFonts w:ascii="Arial" w:eastAsia="Times New Roman" w:hAnsi="Arial" w:cs="Arial"/>
          <w:snapToGrid w:val="0"/>
          <w:lang w:val="en-GB"/>
        </w:rPr>
        <w:t xml:space="preserve">to submit proof </w:t>
      </w:r>
      <w:r>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21621FA1" w14:textId="77777777" w:rsidR="0058418D" w:rsidRPr="001A7082" w:rsidRDefault="0058418D" w:rsidP="0058418D">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4C64378F" w14:textId="77777777" w:rsidR="0058418D" w:rsidRPr="001A7082" w:rsidRDefault="0058418D" w:rsidP="0058418D">
      <w:pPr>
        <w:widowControl w:val="0"/>
        <w:numPr>
          <w:ilvl w:val="1"/>
          <w:numId w:val="5"/>
        </w:numPr>
        <w:tabs>
          <w:tab w:val="clear" w:pos="540"/>
          <w:tab w:val="num" w:pos="720"/>
          <w:tab w:val="num" w:pos="90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reserves the right to require of a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is adjudicated or at any time subsequently, to substantiate any claim in regard to preferences, in any manner required by the </w:t>
      </w:r>
      <w:r>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3BB43B25" w14:textId="77777777" w:rsidR="0058418D" w:rsidRPr="001A7082" w:rsidRDefault="0058418D" w:rsidP="0058418D">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0C4DDE40" w14:textId="77777777" w:rsidR="0058418D" w:rsidRPr="001A7082" w:rsidRDefault="0058418D" w:rsidP="0058418D">
      <w:pPr>
        <w:widowControl w:val="0"/>
        <w:numPr>
          <w:ilvl w:val="0"/>
          <w:numId w:val="5"/>
        </w:numPr>
        <w:tabs>
          <w:tab w:val="clear" w:pos="540"/>
          <w:tab w:val="num" w:pos="720"/>
          <w:tab w:val="num" w:pos="90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2253EEA1" w14:textId="77777777" w:rsidR="0058418D" w:rsidRPr="001A7082" w:rsidRDefault="0058418D" w:rsidP="0058418D">
      <w:pPr>
        <w:widowControl w:val="0"/>
        <w:numPr>
          <w:ilvl w:val="0"/>
          <w:numId w:val="45"/>
        </w:numPr>
        <w:tabs>
          <w:tab w:val="left" w:pos="7920"/>
        </w:tabs>
        <w:spacing w:after="120" w:line="240" w:lineRule="auto"/>
        <w:jc w:val="both"/>
        <w:rPr>
          <w:rFonts w:ascii="Arial" w:eastAsia="Times New Roman" w:hAnsi="Arial" w:cs="Arial"/>
          <w:snapToGrid w:val="0"/>
        </w:rPr>
      </w:pPr>
      <w:r w:rsidRPr="001A7082" w:rsidDel="00FF3035">
        <w:rPr>
          <w:rFonts w:ascii="Arial" w:eastAsia="Times New Roman" w:hAnsi="Arial" w:cs="Arial"/>
          <w:b/>
          <w:snapToGrid w:val="0"/>
        </w:rPr>
        <w:t xml:space="preserve"> </w:t>
      </w:r>
      <w:r w:rsidRPr="001A7082">
        <w:rPr>
          <w:rFonts w:ascii="Arial" w:eastAsia="Times New Roman" w:hAnsi="Arial" w:cs="Arial"/>
          <w:b/>
          <w:snapToGrid w:val="0"/>
        </w:rPr>
        <w:t>“tender</w:t>
      </w:r>
      <w:r w:rsidRPr="005D5CD2">
        <w:rPr>
          <w:rFonts w:ascii="Arial" w:eastAsia="Times New Roman" w:hAnsi="Arial" w:cs="Arial"/>
          <w:b/>
          <w:bCs/>
          <w:snapToGrid w:val="0"/>
        </w:rPr>
        <w:t>”</w:t>
      </w:r>
      <w:r w:rsidRPr="001A7082">
        <w:rPr>
          <w:rFonts w:ascii="Arial" w:eastAsia="Times New Roman" w:hAnsi="Arial" w:cs="Arial"/>
          <w:snapToGrid w:val="0"/>
        </w:rPr>
        <w:t xml:space="preserve"> means a written offer in the form determined by an organ of state in response to an invitation to provide goods or services through price quotations, competitive tendering process or any other method envisaged in legislation; </w:t>
      </w:r>
    </w:p>
    <w:p w14:paraId="08F664DE" w14:textId="77777777" w:rsidR="0058418D" w:rsidRPr="00633BD2" w:rsidRDefault="0058418D" w:rsidP="0058418D">
      <w:pPr>
        <w:pStyle w:val="ListParagraph"/>
        <w:widowControl w:val="0"/>
        <w:numPr>
          <w:ilvl w:val="0"/>
          <w:numId w:val="45"/>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6F884BF9" w14:textId="77777777" w:rsidR="0058418D" w:rsidRPr="008D6A5B" w:rsidRDefault="0058418D" w:rsidP="0058418D">
      <w:pPr>
        <w:pStyle w:val="ListParagraph"/>
        <w:widowControl w:val="0"/>
        <w:numPr>
          <w:ilvl w:val="0"/>
          <w:numId w:val="45"/>
        </w:numPr>
        <w:spacing w:after="120" w:line="240" w:lineRule="auto"/>
        <w:jc w:val="both"/>
        <w:rPr>
          <w:rFonts w:ascii="Arial" w:eastAsia="Times New Roman" w:hAnsi="Arial" w:cs="Arial"/>
          <w:i/>
          <w:snapToGrid w:val="0"/>
        </w:rPr>
      </w:pPr>
      <w:r w:rsidRPr="00633BD2">
        <w:rPr>
          <w:rFonts w:ascii="Arial" w:eastAsia="Times New Roman" w:hAnsi="Arial" w:cs="Arial"/>
          <w:b/>
          <w:snapToGrid w:val="0"/>
        </w:rPr>
        <w:t>“rand value”</w:t>
      </w:r>
      <w:r w:rsidRPr="00633BD2">
        <w:rPr>
          <w:rFonts w:ascii="Arial" w:eastAsia="Times New Roman" w:hAnsi="Arial" w:cs="Arial"/>
          <w:snapToGrid w:val="0"/>
        </w:rPr>
        <w:t xml:space="preserve"> means the total estimated value of a contract in Rand, calculated at the time of bid invitation, and includes all applicable taxes; </w:t>
      </w:r>
    </w:p>
    <w:p w14:paraId="5AD7798E" w14:textId="77777777" w:rsidR="0058418D" w:rsidRPr="00F03139" w:rsidRDefault="0058418D" w:rsidP="0058418D">
      <w:pPr>
        <w:pStyle w:val="ListParagraph"/>
        <w:widowControl w:val="0"/>
        <w:numPr>
          <w:ilvl w:val="0"/>
          <w:numId w:val="45"/>
        </w:numPr>
        <w:spacing w:after="120" w:line="240" w:lineRule="auto"/>
        <w:jc w:val="both"/>
        <w:rPr>
          <w:rFonts w:ascii="Arial" w:eastAsia="Times New Roman" w:hAnsi="Arial" w:cs="Arial"/>
          <w:snapToGrid w:val="0"/>
        </w:rPr>
      </w:pPr>
      <w:r w:rsidRPr="00F03139">
        <w:rPr>
          <w:rFonts w:ascii="Arial" w:eastAsia="Times New Roman" w:hAnsi="Arial" w:cs="Arial"/>
          <w:b/>
          <w:snapToGrid w:val="0"/>
        </w:rPr>
        <w:t>“tender for income-generating contracts”</w:t>
      </w:r>
      <w:r w:rsidRPr="00F03139">
        <w:rPr>
          <w:rFonts w:ascii="Arial" w:eastAsia="Times New Roman"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75F1E38" w14:textId="77777777" w:rsidR="0058418D" w:rsidRPr="00F03139" w:rsidRDefault="0058418D" w:rsidP="0058418D">
      <w:pPr>
        <w:pStyle w:val="ListParagraph"/>
        <w:widowControl w:val="0"/>
        <w:numPr>
          <w:ilvl w:val="0"/>
          <w:numId w:val="45"/>
        </w:numPr>
        <w:spacing w:after="120" w:line="240" w:lineRule="auto"/>
        <w:jc w:val="both"/>
        <w:rPr>
          <w:rFonts w:ascii="Arial" w:eastAsia="Times New Roman" w:hAnsi="Arial" w:cs="Arial"/>
          <w:snapToGrid w:val="0"/>
        </w:rPr>
      </w:pPr>
      <w:r w:rsidRPr="00F03139">
        <w:rPr>
          <w:rFonts w:ascii="Arial" w:eastAsia="Times New Roman" w:hAnsi="Arial" w:cs="Arial"/>
          <w:b/>
          <w:snapToGrid w:val="0"/>
        </w:rPr>
        <w:t xml:space="preserve">“the Act” </w:t>
      </w:r>
      <w:r w:rsidRPr="00F03139">
        <w:rPr>
          <w:rFonts w:ascii="Arial" w:eastAsia="Times New Roman" w:hAnsi="Arial" w:cs="Arial"/>
          <w:snapToGrid w:val="0"/>
        </w:rPr>
        <w:t xml:space="preserve">means the Preferential Procurement Policy Framework Act, 2000 (Act No. 5 of 2000).  </w:t>
      </w:r>
    </w:p>
    <w:p w14:paraId="371717D2" w14:textId="77777777" w:rsidR="0058418D" w:rsidRPr="001A7082" w:rsidRDefault="0058418D" w:rsidP="0058418D">
      <w:pPr>
        <w:widowControl w:val="0"/>
        <w:tabs>
          <w:tab w:val="left" w:pos="7920"/>
        </w:tabs>
        <w:spacing w:after="120" w:line="240" w:lineRule="auto"/>
        <w:ind w:left="1080"/>
        <w:jc w:val="both"/>
        <w:rPr>
          <w:rFonts w:ascii="Arial" w:eastAsia="Times New Roman" w:hAnsi="Arial" w:cs="Arial"/>
          <w:i/>
          <w:snapToGrid w:val="0"/>
        </w:rPr>
      </w:pPr>
    </w:p>
    <w:p w14:paraId="0BF9A617" w14:textId="77777777" w:rsidR="0058418D" w:rsidRDefault="0058418D" w:rsidP="0058418D">
      <w:pPr>
        <w:widowControl w:val="0"/>
        <w:numPr>
          <w:ilvl w:val="0"/>
          <w:numId w:val="5"/>
        </w:numPr>
        <w:tabs>
          <w:tab w:val="clear" w:pos="540"/>
          <w:tab w:val="num" w:pos="900"/>
          <w:tab w:val="left" w:pos="2880"/>
          <w:tab w:val="left" w:pos="5760"/>
          <w:tab w:val="left" w:pos="7920"/>
        </w:tabs>
        <w:spacing w:after="120" w:line="240" w:lineRule="auto"/>
        <w:ind w:left="900"/>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036568D2" w14:textId="77777777" w:rsidR="0058418D" w:rsidRPr="001A7082" w:rsidRDefault="0058418D" w:rsidP="0058418D">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6472F70F" w14:textId="77777777" w:rsidR="0058418D" w:rsidRDefault="0058418D" w:rsidP="0058418D">
      <w:pPr>
        <w:pStyle w:val="ListParagraph"/>
        <w:widowControl w:val="0"/>
        <w:numPr>
          <w:ilvl w:val="1"/>
          <w:numId w:val="46"/>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297CF230" w14:textId="77777777" w:rsidR="0058418D" w:rsidRPr="00EA1C63" w:rsidRDefault="0058418D" w:rsidP="0058418D">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3963D8F4" w14:textId="77777777" w:rsidR="0058418D" w:rsidRPr="001A7082" w:rsidRDefault="0058418D" w:rsidP="0058418D">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Pr="001A7082">
        <w:rPr>
          <w:rFonts w:ascii="Arial" w:eastAsia="Times New Roman" w:hAnsi="Arial" w:cs="Arial"/>
          <w:b/>
          <w:snapToGrid w:val="0"/>
          <w:lang w:val="en-GB"/>
        </w:rPr>
        <w:t xml:space="preserve">   THE 80/20 OR 90/10 PREFERENCE POINT SYSTEMS </w:t>
      </w:r>
    </w:p>
    <w:p w14:paraId="4686E75A" w14:textId="77777777" w:rsidR="0058418D" w:rsidRDefault="0058418D" w:rsidP="0058418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80" w:name="_Hlk78214518"/>
      <w:r w:rsidRPr="001A7082">
        <w:rPr>
          <w:rFonts w:ascii="Arial" w:eastAsia="Times New Roman" w:hAnsi="Arial" w:cs="Arial"/>
          <w:snapToGrid w:val="0"/>
          <w:lang w:val="en-GB"/>
        </w:rPr>
        <w:t>A maximum of 80 or 90 points is allocated for price on the following basis:</w:t>
      </w:r>
    </w:p>
    <w:p w14:paraId="406631F3" w14:textId="77777777" w:rsidR="0058418D" w:rsidRPr="001A7082" w:rsidRDefault="0058418D" w:rsidP="0058418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B971158" w14:textId="77777777" w:rsidR="0058418D" w:rsidRPr="001A7082" w:rsidRDefault="0058418D" w:rsidP="0058418D">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5D811D2E" w14:textId="77777777" w:rsidR="0058418D" w:rsidRPr="001A7082" w:rsidRDefault="0058418D" w:rsidP="0058418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D49611A" w14:textId="77777777" w:rsidR="0058418D" w:rsidRPr="001A7082" w:rsidRDefault="0058418D" w:rsidP="0058418D">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431EF1CB" w14:textId="77777777" w:rsidR="0058418D" w:rsidRPr="001A7082" w:rsidRDefault="0058418D" w:rsidP="0058418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152EE04D" w14:textId="77777777" w:rsidR="0058418D" w:rsidRPr="001A7082" w:rsidRDefault="0058418D" w:rsidP="0058418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425F9E7F" w14:textId="77777777" w:rsidR="0058418D" w:rsidRPr="001A7082" w:rsidRDefault="0058418D" w:rsidP="0058418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695054A3" w14:textId="77777777" w:rsidR="0058418D" w:rsidRPr="001A7082" w:rsidRDefault="0058418D" w:rsidP="0058418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Pr>
          <w:rFonts w:ascii="Arial" w:eastAsia="Times New Roman" w:hAnsi="Arial" w:cs="Arial"/>
          <w:snapToGrid w:val="0"/>
          <w:lang w:val="en-GB"/>
        </w:rPr>
        <w:t>tender</w:t>
      </w:r>
    </w:p>
    <w:p w14:paraId="49CBDDA3" w14:textId="77777777" w:rsidR="0058418D" w:rsidRDefault="0058418D" w:rsidP="0058418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80"/>
    <w:p w14:paraId="02F85AA4" w14:textId="77777777" w:rsidR="0058418D" w:rsidRDefault="0058418D" w:rsidP="0058418D">
      <w:pPr>
        <w:pStyle w:val="ListParagraph"/>
        <w:widowControl w:val="0"/>
        <w:numPr>
          <w:ilvl w:val="1"/>
          <w:numId w:val="46"/>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0CBA09C4" w14:textId="77777777" w:rsidR="0058418D" w:rsidRDefault="0058418D" w:rsidP="0058418D">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581562EB" w14:textId="77777777" w:rsidR="0058418D" w:rsidRPr="00EA1C63" w:rsidRDefault="0058418D" w:rsidP="0058418D">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4780C37A" w14:textId="77777777" w:rsidR="0058418D" w:rsidRDefault="0058418D" w:rsidP="0058418D">
      <w:pPr>
        <w:pStyle w:val="ListParagraph"/>
        <w:widowControl w:val="0"/>
        <w:numPr>
          <w:ilvl w:val="2"/>
          <w:numId w:val="46"/>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31D80260" w14:textId="77777777" w:rsidR="0058418D" w:rsidRPr="00EA1C63" w:rsidRDefault="0058418D" w:rsidP="0058418D">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46DFFBA9" w14:textId="77777777" w:rsidR="0058418D" w:rsidRPr="001A7082" w:rsidRDefault="0058418D" w:rsidP="0058418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19C6539F" w14:textId="77777777" w:rsidR="0058418D" w:rsidRDefault="0058418D" w:rsidP="0058418D">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6882AA57" w14:textId="77777777" w:rsidR="0058418D" w:rsidRDefault="0058418D" w:rsidP="0058418D">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77CDB28E" w14:textId="77777777" w:rsidR="0058418D" w:rsidRPr="001A7082" w:rsidRDefault="0058418D" w:rsidP="0058418D">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Pr="001A7082">
        <w:rPr>
          <w:rFonts w:ascii="Arial" w:eastAsia="Times New Roman" w:hAnsi="Arial" w:cs="Arial"/>
          <w:b/>
          <w:snapToGrid w:val="0"/>
          <w:lang w:val="en-GB"/>
        </w:rPr>
        <w:t>80/20</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or</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90/10</w:t>
      </w:r>
      <w:r w:rsidRPr="001A7082">
        <w:rPr>
          <w:rFonts w:ascii="Arial" w:eastAsia="Times New Roman" w:hAnsi="Arial" w:cs="Arial"/>
          <w:b/>
          <w:snapToGrid w:val="0"/>
          <w:lang w:val="en-GB"/>
        </w:rPr>
        <w:tab/>
      </w:r>
    </w:p>
    <w:p w14:paraId="2947E175" w14:textId="77777777" w:rsidR="0058418D" w:rsidRPr="001A7082" w:rsidRDefault="0058418D" w:rsidP="0058418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45A10053" w14:textId="77777777" w:rsidR="0058418D" w:rsidRPr="001A7082" w:rsidRDefault="0058418D" w:rsidP="0058418D">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4C963A2E" w14:textId="77777777" w:rsidR="0058418D" w:rsidRPr="001A7082" w:rsidRDefault="0058418D" w:rsidP="0058418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3A42E23C" w14:textId="77777777" w:rsidR="0058418D" w:rsidRPr="001A7082" w:rsidRDefault="0058418D" w:rsidP="0058418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32EDE460" w14:textId="77777777" w:rsidR="0058418D" w:rsidRPr="001A7082" w:rsidRDefault="0058418D" w:rsidP="0058418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6B5F02C6" w14:textId="77777777" w:rsidR="0058418D" w:rsidRPr="001A7082" w:rsidRDefault="0058418D" w:rsidP="0058418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36FA6635" w14:textId="77777777" w:rsidR="0058418D" w:rsidRPr="001A7082" w:rsidRDefault="0058418D" w:rsidP="0058418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Pr>
          <w:rFonts w:ascii="Arial" w:eastAsia="Times New Roman" w:hAnsi="Arial" w:cs="Arial"/>
          <w:snapToGrid w:val="0"/>
          <w:lang w:val="en-GB"/>
        </w:rPr>
        <w:t>tender</w:t>
      </w:r>
    </w:p>
    <w:p w14:paraId="3F2FD7E5" w14:textId="77777777" w:rsidR="0058418D" w:rsidRPr="001A7082" w:rsidRDefault="0058418D" w:rsidP="0058418D">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297A4176" w14:textId="77777777" w:rsidR="0058418D" w:rsidRDefault="0058418D" w:rsidP="0058418D">
      <w:pPr>
        <w:widowControl w:val="0"/>
        <w:numPr>
          <w:ilvl w:val="0"/>
          <w:numId w:val="46"/>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522E1A77" w14:textId="77777777" w:rsidR="0058418D" w:rsidRPr="001A7082" w:rsidRDefault="0058418D" w:rsidP="0058418D">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DBA35D3" w14:textId="1871EECB" w:rsidR="0058418D" w:rsidRPr="001A7082" w:rsidRDefault="0058418D" w:rsidP="0058418D">
      <w:pPr>
        <w:widowControl w:val="0"/>
        <w:numPr>
          <w:ilvl w:val="1"/>
          <w:numId w:val="46"/>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w:t>
      </w:r>
      <w:commentRangeStart w:id="81"/>
      <w:commentRangeStart w:id="82"/>
      <w:r w:rsidRPr="001A7082">
        <w:rPr>
          <w:rFonts w:ascii="Arial" w:eastAsia="Times New Roman" w:hAnsi="Arial" w:cs="Arial"/>
          <w:snapToGrid w:val="0"/>
          <w:lang w:val="en-GB"/>
        </w:rPr>
        <w:t>the Preferential Procurement Regulations</w:t>
      </w:r>
      <w:commentRangeEnd w:id="81"/>
      <w:r w:rsidR="00ED6670">
        <w:rPr>
          <w:rStyle w:val="CommentReference"/>
        </w:rPr>
        <w:commentReference w:id="81"/>
      </w:r>
      <w:commentRangeEnd w:id="82"/>
      <w:r w:rsidR="004A33D7">
        <w:rPr>
          <w:rStyle w:val="CommentReference"/>
        </w:rPr>
        <w:commentReference w:id="82"/>
      </w:r>
      <w:r w:rsidR="004A33D7">
        <w:rPr>
          <w:rFonts w:ascii="Arial" w:eastAsia="Times New Roman" w:hAnsi="Arial" w:cs="Arial"/>
          <w:snapToGrid w:val="0"/>
          <w:lang w:val="en-GB"/>
        </w:rPr>
        <w:t xml:space="preserve"> of 2022</w:t>
      </w:r>
      <w:r w:rsidRPr="001A7082">
        <w:rPr>
          <w:rFonts w:ascii="Arial" w:eastAsia="Times New Roman" w:hAnsi="Arial" w:cs="Arial"/>
          <w:snapToGrid w:val="0"/>
          <w:lang w:val="en-GB"/>
        </w:rPr>
        <w:t>, preference points</w:t>
      </w:r>
      <w:r w:rsidRPr="001A7082">
        <w:rPr>
          <w:rFonts w:ascii="Arial" w:eastAsia="Times New Roman" w:hAnsi="Arial" w:cs="Arial"/>
          <w:snapToGrid w:val="0"/>
        </w:rPr>
        <w:t xml:space="preserve"> must be awarded for specific goals state</w:t>
      </w:r>
      <w:r>
        <w:rPr>
          <w:rFonts w:ascii="Arial" w:eastAsia="Times New Roman" w:hAnsi="Arial" w:cs="Arial"/>
          <w:snapToGrid w:val="0"/>
        </w:rPr>
        <w:t>d</w:t>
      </w:r>
      <w:r w:rsidRPr="001A7082">
        <w:rPr>
          <w:rFonts w:ascii="Arial" w:eastAsia="Times New Roman" w:hAnsi="Arial" w:cs="Arial"/>
          <w:snapToGrid w:val="0"/>
        </w:rPr>
        <w:t xml:space="preserve"> in the tender. For the purposes of this tender the tenderer will be allocated points based on the goals </w:t>
      </w:r>
      <w:r>
        <w:rPr>
          <w:rFonts w:ascii="Arial" w:eastAsia="Times New Roman" w:hAnsi="Arial" w:cs="Arial"/>
          <w:snapToGrid w:val="0"/>
        </w:rPr>
        <w:t xml:space="preserve">stated in table 1 below </w:t>
      </w:r>
      <w:r w:rsidRPr="001A7082">
        <w:rPr>
          <w:rFonts w:ascii="Arial" w:eastAsia="Times New Roman" w:hAnsi="Arial" w:cs="Arial"/>
          <w:snapToGrid w:val="0"/>
        </w:rPr>
        <w:t xml:space="preserve">as may be supported by proof/ documentation stated in the conditions of this tender: </w:t>
      </w:r>
    </w:p>
    <w:p w14:paraId="7BAFBD62" w14:textId="77777777" w:rsidR="0058418D" w:rsidRPr="001A7082" w:rsidRDefault="0058418D" w:rsidP="0058418D">
      <w:pPr>
        <w:widowControl w:val="0"/>
        <w:numPr>
          <w:ilvl w:val="1"/>
          <w:numId w:val="46"/>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Pr>
          <w:rFonts w:ascii="Arial" w:eastAsia="Times New Roman" w:hAnsi="Arial" w:cs="Arial"/>
          <w:snapToGrid w:val="0"/>
          <w:lang w:val="en-GB"/>
        </w:rPr>
        <w:t>,</w:t>
      </w:r>
      <w:r w:rsidRPr="001A7082">
        <w:rPr>
          <w:rFonts w:ascii="Arial" w:eastAsia="Times New Roman" w:hAnsi="Arial" w:cs="Arial"/>
          <w:snapToGrid w:val="0"/>
          <w:lang w:val="en-GB"/>
        </w:rPr>
        <w:t xml:space="preserve"> </w:t>
      </w:r>
      <w:r>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200161B9" w14:textId="77777777" w:rsidR="0058418D" w:rsidRDefault="0058418D" w:rsidP="0058418D">
      <w:pPr>
        <w:pStyle w:val="ListParagraph"/>
        <w:widowControl w:val="0"/>
        <w:numPr>
          <w:ilvl w:val="0"/>
          <w:numId w:val="44"/>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700EB944" w14:textId="77777777" w:rsidR="0058418D" w:rsidRPr="00633BD2" w:rsidRDefault="0058418D" w:rsidP="0058418D">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7FE65558" w14:textId="77777777" w:rsidR="0058418D" w:rsidRDefault="0058418D" w:rsidP="0058418D">
      <w:pPr>
        <w:pStyle w:val="ListParagraph"/>
        <w:widowControl w:val="0"/>
        <w:numPr>
          <w:ilvl w:val="0"/>
          <w:numId w:val="44"/>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426503AF" w14:textId="77777777" w:rsidR="0058418D" w:rsidRDefault="0058418D" w:rsidP="0058418D">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C60B43">
        <w:rPr>
          <w:rFonts w:ascii="Arial" w:eastAsia="Times New Roman" w:hAnsi="Arial" w:cs="Arial"/>
          <w:snapToGrid w:val="0"/>
          <w:lang w:val="en-GB"/>
        </w:rPr>
        <w:t>he</w:t>
      </w:r>
      <w:r>
        <w:rPr>
          <w:rFonts w:ascii="Arial" w:eastAsia="Times New Roman" w:hAnsi="Arial" w:cs="Arial"/>
          <w:snapToGrid w:val="0"/>
          <w:lang w:val="en-GB"/>
        </w:rPr>
        <w:t>n the</w:t>
      </w:r>
      <w:r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042AF6F4" w14:textId="77777777" w:rsidR="0058418D" w:rsidRDefault="0058418D" w:rsidP="0058418D">
      <w:pPr>
        <w:widowControl w:val="0"/>
        <w:spacing w:after="120" w:line="240" w:lineRule="auto"/>
        <w:ind w:left="720"/>
        <w:jc w:val="both"/>
        <w:rPr>
          <w:rFonts w:ascii="Arial" w:eastAsia="Times New Roman" w:hAnsi="Arial" w:cs="Arial"/>
          <w:snapToGrid w:val="0"/>
          <w:lang w:val="en-GB"/>
        </w:rPr>
      </w:pPr>
    </w:p>
    <w:p w14:paraId="7F509CA5" w14:textId="77777777" w:rsidR="0058418D" w:rsidRDefault="0058418D" w:rsidP="0058418D">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Pr>
          <w:rFonts w:ascii="Arial" w:eastAsia="Times New Roman" w:hAnsi="Arial" w:cs="Arial"/>
          <w:b/>
          <w:snapToGrid w:val="0"/>
          <w:lang w:val="en-GB"/>
        </w:rPr>
        <w:t>S</w:t>
      </w:r>
      <w:r w:rsidRPr="00871491">
        <w:rPr>
          <w:rFonts w:ascii="Arial" w:eastAsia="Times New Roman" w:hAnsi="Arial" w:cs="Arial"/>
          <w:b/>
          <w:snapToGrid w:val="0"/>
          <w:lang w:val="en-GB"/>
        </w:rPr>
        <w:t>pecific goals for the tender and points claimed</w:t>
      </w:r>
      <w:r>
        <w:rPr>
          <w:rFonts w:ascii="Arial" w:eastAsia="Times New Roman" w:hAnsi="Arial" w:cs="Arial"/>
          <w:b/>
          <w:snapToGrid w:val="0"/>
          <w:lang w:val="en-GB"/>
        </w:rPr>
        <w:t xml:space="preserve"> are indicated per the table below. </w:t>
      </w:r>
    </w:p>
    <w:p w14:paraId="52965403" w14:textId="77777777" w:rsidR="0058418D" w:rsidRDefault="0058418D" w:rsidP="0058418D">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Where either the 90/10 or 80/20 preference point system is applicable, corresponding points </w:t>
      </w:r>
      <w:r>
        <w:rPr>
          <w:rFonts w:ascii="Arial" w:eastAsia="Times New Roman" w:hAnsi="Arial" w:cs="Arial"/>
          <w:b/>
          <w:i/>
          <w:snapToGrid w:val="0"/>
          <w:lang w:val="en-GB"/>
        </w:rPr>
        <w:t>must</w:t>
      </w:r>
      <w:r w:rsidRPr="004F6951">
        <w:rPr>
          <w:rFonts w:ascii="Arial" w:eastAsia="Times New Roman" w:hAnsi="Arial" w:cs="Arial"/>
          <w:b/>
          <w:i/>
          <w:snapToGrid w:val="0"/>
          <w:lang w:val="en-GB"/>
        </w:rPr>
        <w:t xml:space="preserve"> also be indicated as such. </w:t>
      </w:r>
    </w:p>
    <w:p w14:paraId="6C21CA7C" w14:textId="77777777" w:rsidR="0058418D" w:rsidRPr="00871491" w:rsidRDefault="0058418D" w:rsidP="0058418D">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1687"/>
        <w:gridCol w:w="1542"/>
        <w:gridCol w:w="1539"/>
        <w:gridCol w:w="1521"/>
      </w:tblGrid>
      <w:tr w:rsidR="0058418D" w:rsidRPr="001A7082" w14:paraId="17F8E02A" w14:textId="77777777" w:rsidTr="009D5EA7">
        <w:trPr>
          <w:trHeight w:val="863"/>
        </w:trPr>
        <w:tc>
          <w:tcPr>
            <w:tcW w:w="2638" w:type="dxa"/>
            <w:tcBorders>
              <w:top w:val="nil"/>
            </w:tcBorders>
            <w:shd w:val="clear" w:color="auto" w:fill="auto"/>
            <w:vAlign w:val="center"/>
          </w:tcPr>
          <w:p w14:paraId="6761D741" w14:textId="77777777" w:rsidR="0058418D" w:rsidRPr="001A7082" w:rsidRDefault="0058418D" w:rsidP="007B752C">
            <w:pPr>
              <w:kinsoku w:val="0"/>
              <w:overflowPunct w:val="0"/>
              <w:spacing w:before="96" w:after="0" w:line="240" w:lineRule="auto"/>
              <w:textAlignment w:val="baseline"/>
              <w:rPr>
                <w:rFonts w:ascii="Arial" w:eastAsia="Times New Roman" w:hAnsi="Arial" w:cs="Arial"/>
                <w:b/>
              </w:rPr>
            </w:pPr>
            <w:r w:rsidRPr="001A7082">
              <w:rPr>
                <w:rFonts w:ascii="Arial" w:eastAsia="Times New Roman" w:hAnsi="Arial" w:cs="Arial"/>
                <w:b/>
                <w:kern w:val="24"/>
              </w:rPr>
              <w:t>The specific goals allocated points in terms of this tender</w:t>
            </w:r>
          </w:p>
        </w:tc>
        <w:tc>
          <w:tcPr>
            <w:tcW w:w="1687" w:type="dxa"/>
            <w:shd w:val="clear" w:color="auto" w:fill="auto"/>
            <w:vAlign w:val="center"/>
          </w:tcPr>
          <w:p w14:paraId="2F8BBB25" w14:textId="77777777" w:rsidR="0058418D" w:rsidRPr="001A7082" w:rsidRDefault="0058418D" w:rsidP="007B752C">
            <w:pPr>
              <w:kinsoku w:val="0"/>
              <w:overflowPunct w:val="0"/>
              <w:spacing w:before="96" w:after="0" w:line="240" w:lineRule="auto"/>
              <w:jc w:val="center"/>
              <w:textAlignment w:val="baseline"/>
              <w:rPr>
                <w:rFonts w:ascii="Arial" w:eastAsia="Times New Roman" w:hAnsi="Arial" w:cs="Arial"/>
                <w:b/>
                <w:kern w:val="24"/>
              </w:rPr>
            </w:pPr>
            <w:r w:rsidRPr="001A7082">
              <w:rPr>
                <w:rFonts w:ascii="Arial" w:eastAsia="Times New Roman" w:hAnsi="Arial" w:cs="Arial"/>
                <w:b/>
                <w:kern w:val="24"/>
              </w:rPr>
              <w:t>Number of points</w:t>
            </w:r>
          </w:p>
          <w:p w14:paraId="1E974ED0" w14:textId="77777777" w:rsidR="0058418D" w:rsidRPr="001A7082" w:rsidRDefault="0058418D" w:rsidP="007B752C">
            <w:pPr>
              <w:kinsoku w:val="0"/>
              <w:overflowPunct w:val="0"/>
              <w:spacing w:before="96" w:after="0" w:line="240" w:lineRule="auto"/>
              <w:jc w:val="center"/>
              <w:textAlignment w:val="baseline"/>
              <w:rPr>
                <w:rFonts w:ascii="Arial" w:eastAsia="Times New Roman" w:hAnsi="Arial" w:cs="Arial"/>
                <w:b/>
                <w:kern w:val="24"/>
              </w:rPr>
            </w:pPr>
            <w:r w:rsidRPr="001A7082">
              <w:rPr>
                <w:rFonts w:ascii="Arial" w:eastAsia="Times New Roman" w:hAnsi="Arial" w:cs="Arial"/>
                <w:b/>
                <w:kern w:val="24"/>
              </w:rPr>
              <w:t>allocated</w:t>
            </w:r>
          </w:p>
          <w:p w14:paraId="2DB74945" w14:textId="77777777" w:rsidR="0058418D" w:rsidRDefault="0058418D" w:rsidP="007B752C">
            <w:pPr>
              <w:kinsoku w:val="0"/>
              <w:overflowPunct w:val="0"/>
              <w:spacing w:before="96" w:after="0" w:line="240" w:lineRule="auto"/>
              <w:jc w:val="center"/>
              <w:textAlignment w:val="baseline"/>
              <w:rPr>
                <w:rFonts w:ascii="Arial" w:eastAsia="Times New Roman" w:hAnsi="Arial" w:cs="Arial"/>
                <w:b/>
                <w:kern w:val="24"/>
              </w:rPr>
            </w:pPr>
            <w:r w:rsidRPr="001A7082">
              <w:rPr>
                <w:rFonts w:ascii="Arial" w:eastAsia="Times New Roman" w:hAnsi="Arial" w:cs="Arial"/>
                <w:b/>
                <w:kern w:val="24"/>
              </w:rPr>
              <w:t>(90/10 system)</w:t>
            </w:r>
          </w:p>
          <w:p w14:paraId="6B82AF62" w14:textId="77777777" w:rsidR="0058418D" w:rsidRPr="00C60B43" w:rsidRDefault="0058418D" w:rsidP="007B752C">
            <w:pPr>
              <w:kinsoku w:val="0"/>
              <w:overflowPunct w:val="0"/>
              <w:spacing w:before="96" w:after="0" w:line="240" w:lineRule="auto"/>
              <w:jc w:val="center"/>
              <w:textAlignment w:val="baseline"/>
              <w:rPr>
                <w:rFonts w:ascii="Arial" w:eastAsia="Times New Roman" w:hAnsi="Arial" w:cs="Arial"/>
                <w:b/>
                <w:kern w:val="24"/>
              </w:rPr>
            </w:pPr>
            <w:r>
              <w:rPr>
                <w:rFonts w:ascii="Arial" w:eastAsia="Times New Roman" w:hAnsi="Arial" w:cs="Arial"/>
                <w:b/>
                <w:kern w:val="24"/>
              </w:rPr>
              <w:t>(To be completed by the organ of state)</w:t>
            </w:r>
          </w:p>
          <w:p w14:paraId="0F8F4235" w14:textId="77777777" w:rsidR="0058418D" w:rsidRPr="00C60B43" w:rsidRDefault="0058418D" w:rsidP="007B752C">
            <w:pPr>
              <w:kinsoku w:val="0"/>
              <w:overflowPunct w:val="0"/>
              <w:spacing w:before="96" w:after="0" w:line="240" w:lineRule="auto"/>
              <w:jc w:val="center"/>
              <w:textAlignment w:val="baseline"/>
              <w:rPr>
                <w:rFonts w:ascii="Arial" w:eastAsia="Times New Roman" w:hAnsi="Arial" w:cs="Arial"/>
                <w:b/>
              </w:rPr>
            </w:pPr>
          </w:p>
        </w:tc>
        <w:tc>
          <w:tcPr>
            <w:tcW w:w="1542" w:type="dxa"/>
            <w:shd w:val="clear" w:color="auto" w:fill="auto"/>
            <w:vAlign w:val="center"/>
          </w:tcPr>
          <w:p w14:paraId="05EBAB9F" w14:textId="77777777" w:rsidR="0058418D" w:rsidRPr="001A7082" w:rsidRDefault="0058418D" w:rsidP="007B752C">
            <w:pPr>
              <w:kinsoku w:val="0"/>
              <w:overflowPunct w:val="0"/>
              <w:spacing w:before="96" w:after="0" w:line="240" w:lineRule="auto"/>
              <w:jc w:val="center"/>
              <w:textAlignment w:val="baseline"/>
              <w:rPr>
                <w:rFonts w:ascii="Arial" w:eastAsia="Times New Roman" w:hAnsi="Arial" w:cs="Arial"/>
                <w:b/>
                <w:kern w:val="24"/>
              </w:rPr>
            </w:pPr>
            <w:r w:rsidRPr="001A7082">
              <w:rPr>
                <w:rFonts w:ascii="Arial" w:eastAsia="Times New Roman" w:hAnsi="Arial" w:cs="Arial"/>
                <w:b/>
                <w:kern w:val="24"/>
              </w:rPr>
              <w:t>Number of points</w:t>
            </w:r>
          </w:p>
          <w:p w14:paraId="3D23A75D" w14:textId="77777777" w:rsidR="0058418D" w:rsidRPr="001A7082" w:rsidRDefault="0058418D" w:rsidP="007B752C">
            <w:pPr>
              <w:kinsoku w:val="0"/>
              <w:overflowPunct w:val="0"/>
              <w:spacing w:before="96" w:after="0" w:line="240" w:lineRule="auto"/>
              <w:jc w:val="center"/>
              <w:textAlignment w:val="baseline"/>
              <w:rPr>
                <w:rFonts w:ascii="Arial" w:eastAsia="Times New Roman" w:hAnsi="Arial" w:cs="Arial"/>
                <w:b/>
                <w:kern w:val="24"/>
              </w:rPr>
            </w:pPr>
            <w:r w:rsidRPr="001A7082">
              <w:rPr>
                <w:rFonts w:ascii="Arial" w:eastAsia="Times New Roman" w:hAnsi="Arial" w:cs="Arial"/>
                <w:b/>
                <w:kern w:val="24"/>
              </w:rPr>
              <w:t>allocated</w:t>
            </w:r>
          </w:p>
          <w:p w14:paraId="1BD861E5" w14:textId="77777777" w:rsidR="0058418D" w:rsidRDefault="0058418D" w:rsidP="007B752C">
            <w:pPr>
              <w:kinsoku w:val="0"/>
              <w:overflowPunct w:val="0"/>
              <w:spacing w:before="96" w:after="0" w:line="240" w:lineRule="auto"/>
              <w:jc w:val="center"/>
              <w:textAlignment w:val="baseline"/>
              <w:rPr>
                <w:rFonts w:ascii="Arial" w:eastAsia="Times New Roman" w:hAnsi="Arial" w:cs="Arial"/>
                <w:b/>
                <w:kern w:val="24"/>
              </w:rPr>
            </w:pPr>
            <w:r w:rsidRPr="001A7082">
              <w:rPr>
                <w:rFonts w:ascii="Arial" w:eastAsia="Times New Roman" w:hAnsi="Arial" w:cs="Arial"/>
                <w:b/>
                <w:kern w:val="24"/>
              </w:rPr>
              <w:t>(80/20 system)</w:t>
            </w:r>
          </w:p>
          <w:p w14:paraId="57305021" w14:textId="77777777" w:rsidR="0058418D" w:rsidRPr="001A7082" w:rsidRDefault="0058418D" w:rsidP="007B752C">
            <w:pPr>
              <w:kinsoku w:val="0"/>
              <w:overflowPunct w:val="0"/>
              <w:spacing w:before="96" w:after="0" w:line="240" w:lineRule="auto"/>
              <w:jc w:val="center"/>
              <w:textAlignment w:val="baseline"/>
              <w:rPr>
                <w:rFonts w:ascii="Arial" w:eastAsia="Times New Roman" w:hAnsi="Arial" w:cs="Arial"/>
                <w:b/>
              </w:rPr>
            </w:pPr>
            <w:r>
              <w:rPr>
                <w:rFonts w:ascii="Arial" w:eastAsia="Times New Roman" w:hAnsi="Arial" w:cs="Arial"/>
                <w:b/>
              </w:rPr>
              <w:t>(To be completed by the organ of state)</w:t>
            </w:r>
          </w:p>
        </w:tc>
        <w:tc>
          <w:tcPr>
            <w:tcW w:w="1539" w:type="dxa"/>
            <w:shd w:val="clear" w:color="auto" w:fill="auto"/>
          </w:tcPr>
          <w:p w14:paraId="737ED5D5" w14:textId="77777777" w:rsidR="0058418D" w:rsidRPr="001A7082" w:rsidRDefault="0058418D" w:rsidP="007B752C">
            <w:pPr>
              <w:kinsoku w:val="0"/>
              <w:overflowPunct w:val="0"/>
              <w:spacing w:before="96" w:after="0" w:line="240" w:lineRule="auto"/>
              <w:jc w:val="center"/>
              <w:textAlignment w:val="baseline"/>
              <w:rPr>
                <w:rFonts w:ascii="Arial" w:eastAsia="Times New Roman" w:hAnsi="Arial" w:cs="Arial"/>
                <w:b/>
                <w:kern w:val="24"/>
              </w:rPr>
            </w:pPr>
            <w:r w:rsidRPr="001A7082">
              <w:rPr>
                <w:rFonts w:ascii="Arial" w:eastAsia="Times New Roman" w:hAnsi="Arial" w:cs="Arial"/>
                <w:b/>
                <w:kern w:val="24"/>
              </w:rPr>
              <w:t>Number of points claimed</w:t>
            </w:r>
          </w:p>
          <w:p w14:paraId="63DE3008" w14:textId="77777777" w:rsidR="0058418D" w:rsidRDefault="0058418D" w:rsidP="007B752C">
            <w:pPr>
              <w:kinsoku w:val="0"/>
              <w:overflowPunct w:val="0"/>
              <w:spacing w:before="96" w:after="0" w:line="240" w:lineRule="auto"/>
              <w:jc w:val="center"/>
              <w:textAlignment w:val="baseline"/>
              <w:rPr>
                <w:rFonts w:ascii="Arial" w:eastAsia="Times New Roman" w:hAnsi="Arial" w:cs="Arial"/>
                <w:b/>
                <w:kern w:val="24"/>
              </w:rPr>
            </w:pPr>
            <w:r w:rsidRPr="001A7082">
              <w:rPr>
                <w:rFonts w:ascii="Arial" w:eastAsia="Times New Roman" w:hAnsi="Arial" w:cs="Arial"/>
                <w:b/>
                <w:kern w:val="24"/>
              </w:rPr>
              <w:t>(90/10 system)</w:t>
            </w:r>
          </w:p>
          <w:p w14:paraId="5DE59339" w14:textId="77777777" w:rsidR="0058418D" w:rsidRPr="001A7082" w:rsidRDefault="0058418D" w:rsidP="007B752C">
            <w:pPr>
              <w:kinsoku w:val="0"/>
              <w:overflowPunct w:val="0"/>
              <w:spacing w:before="96" w:after="0" w:line="240" w:lineRule="auto"/>
              <w:jc w:val="center"/>
              <w:textAlignment w:val="baseline"/>
              <w:rPr>
                <w:rFonts w:ascii="Arial" w:eastAsia="Times New Roman" w:hAnsi="Arial" w:cs="Arial"/>
                <w:b/>
                <w:kern w:val="24"/>
              </w:rPr>
            </w:pPr>
            <w:r>
              <w:rPr>
                <w:rFonts w:ascii="Arial" w:eastAsia="Times New Roman" w:hAnsi="Arial" w:cs="Arial"/>
                <w:b/>
                <w:kern w:val="24"/>
              </w:rPr>
              <w:t>(To be completed by the tenderer)</w:t>
            </w:r>
          </w:p>
        </w:tc>
        <w:tc>
          <w:tcPr>
            <w:tcW w:w="1521" w:type="dxa"/>
            <w:shd w:val="clear" w:color="auto" w:fill="auto"/>
          </w:tcPr>
          <w:p w14:paraId="4B4DD643" w14:textId="77777777" w:rsidR="0058418D" w:rsidRDefault="0058418D" w:rsidP="007B752C">
            <w:pPr>
              <w:kinsoku w:val="0"/>
              <w:overflowPunct w:val="0"/>
              <w:spacing w:before="96" w:after="0" w:line="240" w:lineRule="auto"/>
              <w:jc w:val="center"/>
              <w:textAlignment w:val="baseline"/>
              <w:rPr>
                <w:rFonts w:ascii="Arial" w:eastAsia="Times New Roman" w:hAnsi="Arial" w:cs="Arial"/>
                <w:b/>
                <w:kern w:val="24"/>
              </w:rPr>
            </w:pPr>
            <w:r w:rsidRPr="001A7082">
              <w:rPr>
                <w:rFonts w:ascii="Arial" w:eastAsia="Times New Roman" w:hAnsi="Arial" w:cs="Arial"/>
                <w:b/>
                <w:kern w:val="24"/>
              </w:rPr>
              <w:t>Number of points claimed (80/20 system)</w:t>
            </w:r>
          </w:p>
          <w:p w14:paraId="0421990B" w14:textId="77777777" w:rsidR="0058418D" w:rsidRPr="001A7082" w:rsidRDefault="0058418D" w:rsidP="007B752C">
            <w:pPr>
              <w:kinsoku w:val="0"/>
              <w:overflowPunct w:val="0"/>
              <w:spacing w:before="96" w:after="0" w:line="240" w:lineRule="auto"/>
              <w:jc w:val="center"/>
              <w:textAlignment w:val="baseline"/>
              <w:rPr>
                <w:rFonts w:ascii="Arial" w:eastAsia="Times New Roman" w:hAnsi="Arial" w:cs="Arial"/>
                <w:b/>
                <w:kern w:val="24"/>
              </w:rPr>
            </w:pPr>
            <w:r>
              <w:rPr>
                <w:rFonts w:ascii="Arial" w:eastAsia="Times New Roman" w:hAnsi="Arial" w:cs="Arial"/>
                <w:b/>
                <w:kern w:val="24"/>
              </w:rPr>
              <w:t>(To be completed by the tenderer)</w:t>
            </w:r>
          </w:p>
        </w:tc>
      </w:tr>
      <w:tr w:rsidR="009D5EA7" w:rsidRPr="001A7082" w14:paraId="2F8CAE74" w14:textId="77777777" w:rsidTr="009D5EA7">
        <w:trPr>
          <w:trHeight w:val="317"/>
        </w:trPr>
        <w:tc>
          <w:tcPr>
            <w:tcW w:w="2638" w:type="dxa"/>
            <w:vAlign w:val="center"/>
          </w:tcPr>
          <w:p w14:paraId="41BC6255" w14:textId="77777777" w:rsidR="009D5EA7" w:rsidRPr="0058418D" w:rsidRDefault="009D5EA7" w:rsidP="009D5EA7">
            <w:pPr>
              <w:pStyle w:val="PlainText"/>
              <w:widowControl w:val="0"/>
              <w:spacing w:after="120"/>
              <w:contextualSpacing/>
              <w:rPr>
                <w:rFonts w:ascii="Arial" w:hAnsi="Arial" w:cs="Arial"/>
                <w:szCs w:val="22"/>
              </w:rPr>
            </w:pPr>
            <w:r w:rsidRPr="0058418D">
              <w:rPr>
                <w:rFonts w:ascii="Arial" w:hAnsi="Arial" w:cs="Arial"/>
                <w:szCs w:val="22"/>
              </w:rPr>
              <w:t xml:space="preserve">Black-owned Businesses </w:t>
            </w:r>
          </w:p>
        </w:tc>
        <w:tc>
          <w:tcPr>
            <w:tcW w:w="1687" w:type="dxa"/>
            <w:shd w:val="clear" w:color="auto" w:fill="auto"/>
          </w:tcPr>
          <w:p w14:paraId="73151DC2" w14:textId="77777777" w:rsidR="009D5EA7" w:rsidRPr="001A7082" w:rsidRDefault="009D5EA7" w:rsidP="009D5EA7">
            <w:pPr>
              <w:kinsoku w:val="0"/>
              <w:overflowPunct w:val="0"/>
              <w:spacing w:before="115" w:after="0" w:line="240" w:lineRule="auto"/>
              <w:jc w:val="center"/>
              <w:textAlignment w:val="baseline"/>
              <w:rPr>
                <w:rFonts w:ascii="Arial" w:eastAsia="Times New Roman" w:hAnsi="Arial" w:cs="Arial"/>
              </w:rPr>
            </w:pPr>
            <w:r>
              <w:rPr>
                <w:rFonts w:ascii="Arial" w:eastAsia="Times New Roman" w:hAnsi="Arial" w:cs="Arial"/>
              </w:rPr>
              <w:t>-</w:t>
            </w:r>
          </w:p>
        </w:tc>
        <w:tc>
          <w:tcPr>
            <w:tcW w:w="1542" w:type="dxa"/>
            <w:shd w:val="clear" w:color="auto" w:fill="auto"/>
          </w:tcPr>
          <w:p w14:paraId="0C23953D" w14:textId="77777777" w:rsidR="009D5EA7" w:rsidRPr="001A7082" w:rsidRDefault="009D5EA7" w:rsidP="009D5EA7">
            <w:pPr>
              <w:kinsoku w:val="0"/>
              <w:overflowPunct w:val="0"/>
              <w:spacing w:before="115" w:after="0" w:line="240" w:lineRule="auto"/>
              <w:jc w:val="center"/>
              <w:textAlignment w:val="baseline"/>
              <w:rPr>
                <w:rFonts w:ascii="Arial" w:eastAsia="Times New Roman" w:hAnsi="Arial" w:cs="Arial"/>
              </w:rPr>
            </w:pPr>
            <w:r>
              <w:rPr>
                <w:rFonts w:ascii="Arial" w:eastAsia="Times New Roman" w:hAnsi="Arial" w:cs="Arial"/>
              </w:rPr>
              <w:t>8</w:t>
            </w:r>
          </w:p>
        </w:tc>
        <w:tc>
          <w:tcPr>
            <w:tcW w:w="1539" w:type="dxa"/>
          </w:tcPr>
          <w:p w14:paraId="4C20FF14" w14:textId="77777777" w:rsidR="009D5EA7" w:rsidRPr="001A7082" w:rsidRDefault="009D5EA7" w:rsidP="009D5EA7">
            <w:pPr>
              <w:kinsoku w:val="0"/>
              <w:overflowPunct w:val="0"/>
              <w:spacing w:before="115" w:after="0" w:line="240" w:lineRule="auto"/>
              <w:jc w:val="center"/>
              <w:textAlignment w:val="baseline"/>
              <w:rPr>
                <w:rFonts w:ascii="Arial" w:eastAsia="Times New Roman" w:hAnsi="Arial" w:cs="Arial"/>
              </w:rPr>
            </w:pPr>
          </w:p>
        </w:tc>
        <w:tc>
          <w:tcPr>
            <w:tcW w:w="1521" w:type="dxa"/>
          </w:tcPr>
          <w:p w14:paraId="28E68BC4" w14:textId="77777777" w:rsidR="009D5EA7" w:rsidRPr="001A7082" w:rsidRDefault="009D5EA7" w:rsidP="009D5EA7">
            <w:pPr>
              <w:kinsoku w:val="0"/>
              <w:overflowPunct w:val="0"/>
              <w:spacing w:before="115" w:after="0" w:line="240" w:lineRule="auto"/>
              <w:jc w:val="center"/>
              <w:textAlignment w:val="baseline"/>
              <w:rPr>
                <w:rFonts w:ascii="Arial" w:eastAsia="Times New Roman" w:hAnsi="Arial" w:cs="Arial"/>
              </w:rPr>
            </w:pPr>
          </w:p>
        </w:tc>
      </w:tr>
      <w:tr w:rsidR="009D5EA7" w:rsidRPr="001A7082" w14:paraId="7D70DD8C" w14:textId="77777777" w:rsidTr="009D5EA7">
        <w:trPr>
          <w:trHeight w:val="317"/>
        </w:trPr>
        <w:tc>
          <w:tcPr>
            <w:tcW w:w="2638" w:type="dxa"/>
            <w:vAlign w:val="center"/>
          </w:tcPr>
          <w:p w14:paraId="430D6039" w14:textId="77777777" w:rsidR="009D5EA7" w:rsidRPr="0058418D" w:rsidRDefault="009D5EA7" w:rsidP="009D5EA7">
            <w:pPr>
              <w:pStyle w:val="PlainText"/>
              <w:widowControl w:val="0"/>
              <w:spacing w:after="120"/>
              <w:contextualSpacing/>
              <w:rPr>
                <w:rFonts w:ascii="Arial" w:hAnsi="Arial" w:cs="Arial"/>
                <w:szCs w:val="22"/>
              </w:rPr>
            </w:pPr>
            <w:r w:rsidRPr="0058418D">
              <w:rPr>
                <w:rFonts w:ascii="Arial" w:hAnsi="Arial" w:cs="Arial"/>
                <w:szCs w:val="22"/>
              </w:rPr>
              <w:t>Businesses owned by women</w:t>
            </w:r>
          </w:p>
        </w:tc>
        <w:tc>
          <w:tcPr>
            <w:tcW w:w="1687" w:type="dxa"/>
            <w:shd w:val="clear" w:color="auto" w:fill="auto"/>
          </w:tcPr>
          <w:p w14:paraId="73313A81" w14:textId="77777777" w:rsidR="009D5EA7" w:rsidRPr="001A7082" w:rsidRDefault="009D5EA7" w:rsidP="009D5EA7">
            <w:pPr>
              <w:kinsoku w:val="0"/>
              <w:overflowPunct w:val="0"/>
              <w:spacing w:before="115" w:after="0" w:line="240" w:lineRule="auto"/>
              <w:jc w:val="center"/>
              <w:textAlignment w:val="baseline"/>
              <w:rPr>
                <w:rFonts w:ascii="Arial" w:eastAsia="Times New Roman" w:hAnsi="Arial" w:cs="Arial"/>
              </w:rPr>
            </w:pPr>
            <w:r>
              <w:rPr>
                <w:rFonts w:ascii="Arial" w:eastAsia="Times New Roman" w:hAnsi="Arial" w:cs="Arial"/>
              </w:rPr>
              <w:t>-</w:t>
            </w:r>
          </w:p>
        </w:tc>
        <w:tc>
          <w:tcPr>
            <w:tcW w:w="1542" w:type="dxa"/>
            <w:shd w:val="clear" w:color="auto" w:fill="auto"/>
          </w:tcPr>
          <w:p w14:paraId="429E51DC" w14:textId="77777777" w:rsidR="009D5EA7" w:rsidRPr="001A7082" w:rsidRDefault="009D5EA7" w:rsidP="009D5EA7">
            <w:pPr>
              <w:kinsoku w:val="0"/>
              <w:overflowPunct w:val="0"/>
              <w:spacing w:before="115" w:after="0" w:line="240" w:lineRule="auto"/>
              <w:jc w:val="center"/>
              <w:textAlignment w:val="baseline"/>
              <w:rPr>
                <w:rFonts w:ascii="Arial" w:eastAsia="Times New Roman" w:hAnsi="Arial" w:cs="Arial"/>
              </w:rPr>
            </w:pPr>
            <w:r>
              <w:rPr>
                <w:rFonts w:ascii="Arial" w:eastAsia="Times New Roman" w:hAnsi="Arial" w:cs="Arial"/>
              </w:rPr>
              <w:t>4</w:t>
            </w:r>
          </w:p>
        </w:tc>
        <w:tc>
          <w:tcPr>
            <w:tcW w:w="1539" w:type="dxa"/>
          </w:tcPr>
          <w:p w14:paraId="4EB74D72" w14:textId="77777777" w:rsidR="009D5EA7" w:rsidRPr="001A7082" w:rsidRDefault="009D5EA7" w:rsidP="009D5EA7">
            <w:pPr>
              <w:kinsoku w:val="0"/>
              <w:overflowPunct w:val="0"/>
              <w:spacing w:before="115" w:after="0" w:line="240" w:lineRule="auto"/>
              <w:jc w:val="center"/>
              <w:textAlignment w:val="baseline"/>
              <w:rPr>
                <w:rFonts w:ascii="Arial" w:eastAsia="Times New Roman" w:hAnsi="Arial" w:cs="Arial"/>
              </w:rPr>
            </w:pPr>
          </w:p>
        </w:tc>
        <w:tc>
          <w:tcPr>
            <w:tcW w:w="1521" w:type="dxa"/>
          </w:tcPr>
          <w:p w14:paraId="6922F729" w14:textId="77777777" w:rsidR="009D5EA7" w:rsidRPr="001A7082" w:rsidRDefault="009D5EA7" w:rsidP="009D5EA7">
            <w:pPr>
              <w:kinsoku w:val="0"/>
              <w:overflowPunct w:val="0"/>
              <w:spacing w:before="115" w:after="0" w:line="240" w:lineRule="auto"/>
              <w:jc w:val="center"/>
              <w:textAlignment w:val="baseline"/>
              <w:rPr>
                <w:rFonts w:ascii="Arial" w:eastAsia="Times New Roman" w:hAnsi="Arial" w:cs="Arial"/>
              </w:rPr>
            </w:pPr>
          </w:p>
        </w:tc>
      </w:tr>
      <w:tr w:rsidR="009D5EA7" w:rsidRPr="001A7082" w14:paraId="257505B7" w14:textId="77777777" w:rsidTr="007B752C">
        <w:trPr>
          <w:trHeight w:val="317"/>
        </w:trPr>
        <w:tc>
          <w:tcPr>
            <w:tcW w:w="2638" w:type="dxa"/>
            <w:vAlign w:val="center"/>
          </w:tcPr>
          <w:p w14:paraId="6DF03526" w14:textId="77777777" w:rsidR="009D5EA7" w:rsidRPr="0058418D" w:rsidRDefault="009D5EA7" w:rsidP="009D5EA7">
            <w:pPr>
              <w:pStyle w:val="PlainText"/>
              <w:widowControl w:val="0"/>
              <w:spacing w:after="120"/>
              <w:contextualSpacing/>
              <w:rPr>
                <w:rFonts w:ascii="Arial" w:hAnsi="Arial" w:cs="Arial"/>
                <w:szCs w:val="22"/>
              </w:rPr>
            </w:pPr>
            <w:r w:rsidRPr="0058418D">
              <w:rPr>
                <w:rFonts w:ascii="Arial" w:hAnsi="Arial" w:cs="Arial"/>
                <w:szCs w:val="22"/>
              </w:rPr>
              <w:t>Businesses owned by youth</w:t>
            </w:r>
          </w:p>
        </w:tc>
        <w:tc>
          <w:tcPr>
            <w:tcW w:w="1687" w:type="dxa"/>
            <w:shd w:val="clear" w:color="auto" w:fill="auto"/>
          </w:tcPr>
          <w:p w14:paraId="3333E539" w14:textId="77777777" w:rsidR="009D5EA7" w:rsidRPr="001A7082" w:rsidRDefault="009D5EA7" w:rsidP="009D5EA7">
            <w:pPr>
              <w:kinsoku w:val="0"/>
              <w:overflowPunct w:val="0"/>
              <w:spacing w:before="115" w:after="0" w:line="240" w:lineRule="auto"/>
              <w:jc w:val="center"/>
              <w:textAlignment w:val="baseline"/>
              <w:rPr>
                <w:rFonts w:ascii="Arial" w:eastAsia="Times New Roman" w:hAnsi="Arial" w:cs="Arial"/>
              </w:rPr>
            </w:pPr>
            <w:r>
              <w:rPr>
                <w:rFonts w:ascii="Arial" w:eastAsia="Times New Roman" w:hAnsi="Arial" w:cs="Arial"/>
              </w:rPr>
              <w:t>-</w:t>
            </w:r>
          </w:p>
        </w:tc>
        <w:tc>
          <w:tcPr>
            <w:tcW w:w="1542" w:type="dxa"/>
            <w:shd w:val="clear" w:color="auto" w:fill="auto"/>
          </w:tcPr>
          <w:p w14:paraId="68ED7D44" w14:textId="77777777" w:rsidR="009D5EA7" w:rsidRPr="001A7082" w:rsidRDefault="009D5EA7" w:rsidP="009D5EA7">
            <w:pPr>
              <w:kinsoku w:val="0"/>
              <w:overflowPunct w:val="0"/>
              <w:spacing w:before="115" w:after="0" w:line="240" w:lineRule="auto"/>
              <w:jc w:val="center"/>
              <w:textAlignment w:val="baseline"/>
              <w:rPr>
                <w:rFonts w:ascii="Arial" w:eastAsia="Times New Roman" w:hAnsi="Arial" w:cs="Arial"/>
              </w:rPr>
            </w:pPr>
            <w:r>
              <w:rPr>
                <w:rFonts w:ascii="Arial" w:eastAsia="Times New Roman" w:hAnsi="Arial" w:cs="Arial"/>
              </w:rPr>
              <w:t>4</w:t>
            </w:r>
          </w:p>
        </w:tc>
        <w:tc>
          <w:tcPr>
            <w:tcW w:w="1539" w:type="dxa"/>
          </w:tcPr>
          <w:p w14:paraId="79EB976E" w14:textId="77777777" w:rsidR="009D5EA7" w:rsidRPr="001A7082" w:rsidRDefault="009D5EA7" w:rsidP="009D5EA7">
            <w:pPr>
              <w:kinsoku w:val="0"/>
              <w:overflowPunct w:val="0"/>
              <w:spacing w:before="115" w:after="0" w:line="240" w:lineRule="auto"/>
              <w:jc w:val="center"/>
              <w:textAlignment w:val="baseline"/>
              <w:rPr>
                <w:rFonts w:ascii="Arial" w:eastAsia="Times New Roman" w:hAnsi="Arial" w:cs="Arial"/>
              </w:rPr>
            </w:pPr>
          </w:p>
        </w:tc>
        <w:tc>
          <w:tcPr>
            <w:tcW w:w="1521" w:type="dxa"/>
          </w:tcPr>
          <w:p w14:paraId="5E1D4F38" w14:textId="77777777" w:rsidR="009D5EA7" w:rsidRPr="001A7082" w:rsidRDefault="009D5EA7" w:rsidP="009D5EA7">
            <w:pPr>
              <w:kinsoku w:val="0"/>
              <w:overflowPunct w:val="0"/>
              <w:spacing w:before="115" w:after="0" w:line="240" w:lineRule="auto"/>
              <w:jc w:val="center"/>
              <w:textAlignment w:val="baseline"/>
              <w:rPr>
                <w:rFonts w:ascii="Arial" w:eastAsia="Times New Roman" w:hAnsi="Arial" w:cs="Arial"/>
              </w:rPr>
            </w:pPr>
          </w:p>
        </w:tc>
      </w:tr>
      <w:tr w:rsidR="009D5EA7" w:rsidRPr="001A7082" w14:paraId="326523E2" w14:textId="77777777" w:rsidTr="007B752C">
        <w:trPr>
          <w:trHeight w:val="317"/>
        </w:trPr>
        <w:tc>
          <w:tcPr>
            <w:tcW w:w="2638" w:type="dxa"/>
            <w:vAlign w:val="center"/>
          </w:tcPr>
          <w:p w14:paraId="15690650" w14:textId="77777777" w:rsidR="009D5EA7" w:rsidRPr="0058418D" w:rsidRDefault="009D5EA7" w:rsidP="009D5EA7">
            <w:pPr>
              <w:pStyle w:val="PlainText"/>
              <w:widowControl w:val="0"/>
              <w:spacing w:after="120"/>
              <w:contextualSpacing/>
              <w:rPr>
                <w:rFonts w:ascii="Arial" w:hAnsi="Arial" w:cs="Arial"/>
                <w:szCs w:val="22"/>
              </w:rPr>
            </w:pPr>
            <w:r w:rsidRPr="0058418D">
              <w:rPr>
                <w:rFonts w:ascii="Arial" w:hAnsi="Arial" w:cs="Arial"/>
                <w:szCs w:val="22"/>
              </w:rPr>
              <w:t xml:space="preserve">Businesses owned by people with disabilities </w:t>
            </w:r>
          </w:p>
        </w:tc>
        <w:tc>
          <w:tcPr>
            <w:tcW w:w="1687" w:type="dxa"/>
            <w:shd w:val="clear" w:color="auto" w:fill="auto"/>
          </w:tcPr>
          <w:p w14:paraId="7923F3D1" w14:textId="77777777" w:rsidR="009D5EA7" w:rsidRPr="001A7082" w:rsidRDefault="009D5EA7" w:rsidP="009D5EA7">
            <w:pPr>
              <w:tabs>
                <w:tab w:val="left" w:pos="645"/>
                <w:tab w:val="center" w:pos="1242"/>
              </w:tabs>
              <w:kinsoku w:val="0"/>
              <w:overflowPunct w:val="0"/>
              <w:spacing w:before="115" w:after="0" w:line="240" w:lineRule="auto"/>
              <w:textAlignment w:val="baseline"/>
              <w:rPr>
                <w:rFonts w:ascii="Arial" w:eastAsia="Times New Roman" w:hAnsi="Arial" w:cs="Arial"/>
              </w:rPr>
            </w:pPr>
            <w:r w:rsidRPr="001A7082">
              <w:rPr>
                <w:rFonts w:ascii="Arial" w:eastAsia="Times New Roman" w:hAnsi="Arial" w:cs="Arial"/>
                <w:kern w:val="24"/>
              </w:rPr>
              <w:tab/>
            </w:r>
            <w:r>
              <w:rPr>
                <w:rFonts w:ascii="Arial" w:eastAsia="Times New Roman" w:hAnsi="Arial" w:cs="Arial"/>
                <w:kern w:val="24"/>
              </w:rPr>
              <w:t>-</w:t>
            </w:r>
            <w:r w:rsidRPr="001A7082">
              <w:rPr>
                <w:rFonts w:ascii="Arial" w:eastAsia="Times New Roman" w:hAnsi="Arial" w:cs="Arial"/>
                <w:kern w:val="24"/>
              </w:rPr>
              <w:tab/>
            </w:r>
          </w:p>
        </w:tc>
        <w:tc>
          <w:tcPr>
            <w:tcW w:w="1542" w:type="dxa"/>
            <w:shd w:val="clear" w:color="auto" w:fill="auto"/>
          </w:tcPr>
          <w:p w14:paraId="734D8113" w14:textId="77777777" w:rsidR="009D5EA7" w:rsidRPr="001A7082" w:rsidRDefault="009D5EA7" w:rsidP="009D5EA7">
            <w:pPr>
              <w:kinsoku w:val="0"/>
              <w:overflowPunct w:val="0"/>
              <w:spacing w:before="115" w:after="0" w:line="240" w:lineRule="auto"/>
              <w:jc w:val="center"/>
              <w:textAlignment w:val="baseline"/>
              <w:rPr>
                <w:rFonts w:ascii="Arial" w:eastAsia="Times New Roman" w:hAnsi="Arial" w:cs="Arial"/>
              </w:rPr>
            </w:pPr>
            <w:r>
              <w:rPr>
                <w:rFonts w:ascii="Arial" w:eastAsia="Times New Roman" w:hAnsi="Arial" w:cs="Arial"/>
              </w:rPr>
              <w:t>4</w:t>
            </w:r>
          </w:p>
        </w:tc>
        <w:tc>
          <w:tcPr>
            <w:tcW w:w="1539" w:type="dxa"/>
          </w:tcPr>
          <w:p w14:paraId="7F5DA252" w14:textId="77777777" w:rsidR="009D5EA7" w:rsidRPr="001A7082" w:rsidRDefault="009D5EA7" w:rsidP="009D5EA7">
            <w:pPr>
              <w:kinsoku w:val="0"/>
              <w:overflowPunct w:val="0"/>
              <w:spacing w:before="115" w:after="0" w:line="240" w:lineRule="auto"/>
              <w:jc w:val="center"/>
              <w:textAlignment w:val="baseline"/>
              <w:rPr>
                <w:rFonts w:ascii="Arial" w:eastAsia="Times New Roman" w:hAnsi="Arial" w:cs="Arial"/>
              </w:rPr>
            </w:pPr>
          </w:p>
        </w:tc>
        <w:tc>
          <w:tcPr>
            <w:tcW w:w="1521" w:type="dxa"/>
          </w:tcPr>
          <w:p w14:paraId="46291DB3" w14:textId="77777777" w:rsidR="009D5EA7" w:rsidRPr="001A7082" w:rsidRDefault="009D5EA7" w:rsidP="009D5EA7">
            <w:pPr>
              <w:kinsoku w:val="0"/>
              <w:overflowPunct w:val="0"/>
              <w:spacing w:before="115" w:after="0" w:line="240" w:lineRule="auto"/>
              <w:jc w:val="center"/>
              <w:textAlignment w:val="baseline"/>
              <w:rPr>
                <w:rFonts w:ascii="Arial" w:eastAsia="Times New Roman" w:hAnsi="Arial" w:cs="Arial"/>
              </w:rPr>
            </w:pPr>
          </w:p>
        </w:tc>
      </w:tr>
      <w:tr w:rsidR="009D5EA7" w:rsidRPr="001A7082" w14:paraId="57A7D60F" w14:textId="77777777" w:rsidTr="009D5EA7">
        <w:trPr>
          <w:trHeight w:val="317"/>
        </w:trPr>
        <w:tc>
          <w:tcPr>
            <w:tcW w:w="2638" w:type="dxa"/>
            <w:shd w:val="clear" w:color="auto" w:fill="auto"/>
          </w:tcPr>
          <w:p w14:paraId="6D1E765B" w14:textId="77777777" w:rsidR="009D5EA7" w:rsidRPr="001A7082" w:rsidRDefault="009D5EA7" w:rsidP="009D5EA7">
            <w:pPr>
              <w:kinsoku w:val="0"/>
              <w:overflowPunct w:val="0"/>
              <w:spacing w:before="115" w:after="0" w:line="240" w:lineRule="auto"/>
              <w:jc w:val="center"/>
              <w:textAlignment w:val="baseline"/>
              <w:rPr>
                <w:rFonts w:ascii="Arial" w:eastAsia="Times New Roman" w:hAnsi="Arial" w:cs="Arial"/>
              </w:rPr>
            </w:pPr>
          </w:p>
        </w:tc>
        <w:tc>
          <w:tcPr>
            <w:tcW w:w="1687" w:type="dxa"/>
            <w:shd w:val="clear" w:color="auto" w:fill="auto"/>
          </w:tcPr>
          <w:p w14:paraId="44AF786B" w14:textId="77777777" w:rsidR="009D5EA7" w:rsidRPr="001A7082" w:rsidRDefault="009D5EA7" w:rsidP="009D5EA7">
            <w:pPr>
              <w:kinsoku w:val="0"/>
              <w:overflowPunct w:val="0"/>
              <w:spacing w:before="115" w:after="0" w:line="240" w:lineRule="auto"/>
              <w:jc w:val="center"/>
              <w:textAlignment w:val="baseline"/>
              <w:rPr>
                <w:rFonts w:ascii="Arial" w:eastAsia="Times New Roman" w:hAnsi="Arial" w:cs="Arial"/>
              </w:rPr>
            </w:pPr>
          </w:p>
        </w:tc>
        <w:tc>
          <w:tcPr>
            <w:tcW w:w="1542" w:type="dxa"/>
            <w:shd w:val="clear" w:color="auto" w:fill="auto"/>
          </w:tcPr>
          <w:p w14:paraId="1AAB885A" w14:textId="77777777" w:rsidR="009D5EA7" w:rsidRPr="001A7082" w:rsidRDefault="009D5EA7" w:rsidP="009D5EA7">
            <w:pPr>
              <w:kinsoku w:val="0"/>
              <w:overflowPunct w:val="0"/>
              <w:spacing w:before="115" w:after="0" w:line="240" w:lineRule="auto"/>
              <w:jc w:val="center"/>
              <w:textAlignment w:val="baseline"/>
              <w:rPr>
                <w:rFonts w:ascii="Arial" w:eastAsia="Times New Roman" w:hAnsi="Arial" w:cs="Arial"/>
              </w:rPr>
            </w:pPr>
          </w:p>
        </w:tc>
        <w:tc>
          <w:tcPr>
            <w:tcW w:w="1539" w:type="dxa"/>
          </w:tcPr>
          <w:p w14:paraId="419A9240" w14:textId="77777777" w:rsidR="009D5EA7" w:rsidRPr="001A7082" w:rsidRDefault="009D5EA7" w:rsidP="009D5EA7">
            <w:pPr>
              <w:kinsoku w:val="0"/>
              <w:overflowPunct w:val="0"/>
              <w:spacing w:before="115" w:after="0" w:line="240" w:lineRule="auto"/>
              <w:jc w:val="center"/>
              <w:textAlignment w:val="baseline"/>
              <w:rPr>
                <w:rFonts w:ascii="Arial" w:eastAsia="Times New Roman" w:hAnsi="Arial" w:cs="Arial"/>
              </w:rPr>
            </w:pPr>
          </w:p>
        </w:tc>
        <w:tc>
          <w:tcPr>
            <w:tcW w:w="1521" w:type="dxa"/>
          </w:tcPr>
          <w:p w14:paraId="61E98BDF" w14:textId="77777777" w:rsidR="009D5EA7" w:rsidRPr="001A7082" w:rsidRDefault="009D5EA7" w:rsidP="009D5EA7">
            <w:pPr>
              <w:kinsoku w:val="0"/>
              <w:overflowPunct w:val="0"/>
              <w:spacing w:before="115" w:after="0" w:line="240" w:lineRule="auto"/>
              <w:jc w:val="center"/>
              <w:textAlignment w:val="baseline"/>
              <w:rPr>
                <w:rFonts w:ascii="Arial" w:eastAsia="Times New Roman" w:hAnsi="Arial" w:cs="Arial"/>
              </w:rPr>
            </w:pPr>
          </w:p>
        </w:tc>
      </w:tr>
      <w:tr w:rsidR="009D5EA7" w:rsidRPr="001A7082" w14:paraId="574AAE11" w14:textId="77777777" w:rsidTr="009D5EA7">
        <w:trPr>
          <w:trHeight w:val="317"/>
        </w:trPr>
        <w:tc>
          <w:tcPr>
            <w:tcW w:w="2638" w:type="dxa"/>
            <w:shd w:val="clear" w:color="auto" w:fill="auto"/>
          </w:tcPr>
          <w:p w14:paraId="5CCBD471" w14:textId="77777777" w:rsidR="009D5EA7" w:rsidRPr="001A7082" w:rsidRDefault="009D5EA7" w:rsidP="009D5EA7">
            <w:pPr>
              <w:kinsoku w:val="0"/>
              <w:overflowPunct w:val="0"/>
              <w:spacing w:before="115" w:after="0" w:line="240" w:lineRule="auto"/>
              <w:jc w:val="center"/>
              <w:textAlignment w:val="baseline"/>
              <w:rPr>
                <w:rFonts w:ascii="Arial" w:eastAsia="Times New Roman" w:hAnsi="Arial" w:cs="Arial"/>
              </w:rPr>
            </w:pPr>
          </w:p>
        </w:tc>
        <w:tc>
          <w:tcPr>
            <w:tcW w:w="1687" w:type="dxa"/>
            <w:shd w:val="clear" w:color="auto" w:fill="auto"/>
          </w:tcPr>
          <w:p w14:paraId="12A1C879" w14:textId="77777777" w:rsidR="009D5EA7" w:rsidRPr="001A7082" w:rsidRDefault="009D5EA7" w:rsidP="009D5EA7">
            <w:pPr>
              <w:kinsoku w:val="0"/>
              <w:overflowPunct w:val="0"/>
              <w:spacing w:before="115" w:after="0" w:line="240" w:lineRule="auto"/>
              <w:jc w:val="center"/>
              <w:textAlignment w:val="baseline"/>
              <w:rPr>
                <w:rFonts w:ascii="Arial" w:eastAsia="Times New Roman" w:hAnsi="Arial" w:cs="Arial"/>
              </w:rPr>
            </w:pPr>
          </w:p>
        </w:tc>
        <w:tc>
          <w:tcPr>
            <w:tcW w:w="1542" w:type="dxa"/>
            <w:shd w:val="clear" w:color="auto" w:fill="auto"/>
          </w:tcPr>
          <w:p w14:paraId="63948021" w14:textId="77777777" w:rsidR="009D5EA7" w:rsidRPr="001A7082" w:rsidRDefault="009D5EA7" w:rsidP="009D5EA7">
            <w:pPr>
              <w:kinsoku w:val="0"/>
              <w:overflowPunct w:val="0"/>
              <w:spacing w:before="115" w:after="0" w:line="240" w:lineRule="auto"/>
              <w:jc w:val="center"/>
              <w:textAlignment w:val="baseline"/>
              <w:rPr>
                <w:rFonts w:ascii="Arial" w:eastAsia="Times New Roman" w:hAnsi="Arial" w:cs="Arial"/>
              </w:rPr>
            </w:pPr>
          </w:p>
        </w:tc>
        <w:tc>
          <w:tcPr>
            <w:tcW w:w="1539" w:type="dxa"/>
          </w:tcPr>
          <w:p w14:paraId="53045857" w14:textId="77777777" w:rsidR="009D5EA7" w:rsidRPr="001A7082" w:rsidRDefault="009D5EA7" w:rsidP="009D5EA7">
            <w:pPr>
              <w:kinsoku w:val="0"/>
              <w:overflowPunct w:val="0"/>
              <w:spacing w:before="115" w:after="0" w:line="240" w:lineRule="auto"/>
              <w:jc w:val="center"/>
              <w:textAlignment w:val="baseline"/>
              <w:rPr>
                <w:rFonts w:ascii="Arial" w:eastAsia="Times New Roman" w:hAnsi="Arial" w:cs="Arial"/>
              </w:rPr>
            </w:pPr>
          </w:p>
        </w:tc>
        <w:tc>
          <w:tcPr>
            <w:tcW w:w="1521" w:type="dxa"/>
          </w:tcPr>
          <w:p w14:paraId="68BDE016" w14:textId="77777777" w:rsidR="009D5EA7" w:rsidRPr="001A7082" w:rsidRDefault="009D5EA7" w:rsidP="009D5EA7">
            <w:pPr>
              <w:kinsoku w:val="0"/>
              <w:overflowPunct w:val="0"/>
              <w:spacing w:before="115" w:after="0" w:line="240" w:lineRule="auto"/>
              <w:jc w:val="center"/>
              <w:textAlignment w:val="baseline"/>
              <w:rPr>
                <w:rFonts w:ascii="Arial" w:eastAsia="Times New Roman" w:hAnsi="Arial" w:cs="Arial"/>
              </w:rPr>
            </w:pPr>
          </w:p>
        </w:tc>
      </w:tr>
      <w:tr w:rsidR="009D5EA7" w:rsidRPr="001A7082" w14:paraId="31073CFE" w14:textId="77777777" w:rsidTr="009D5EA7">
        <w:trPr>
          <w:trHeight w:val="317"/>
        </w:trPr>
        <w:tc>
          <w:tcPr>
            <w:tcW w:w="2638" w:type="dxa"/>
            <w:shd w:val="clear" w:color="auto" w:fill="auto"/>
          </w:tcPr>
          <w:p w14:paraId="6704A89A" w14:textId="77777777" w:rsidR="009D5EA7" w:rsidRPr="001A7082" w:rsidRDefault="009D5EA7" w:rsidP="009D5EA7">
            <w:pPr>
              <w:kinsoku w:val="0"/>
              <w:overflowPunct w:val="0"/>
              <w:spacing w:before="115" w:after="0" w:line="240" w:lineRule="auto"/>
              <w:jc w:val="center"/>
              <w:textAlignment w:val="baseline"/>
              <w:rPr>
                <w:rFonts w:ascii="Arial" w:eastAsia="Times New Roman" w:hAnsi="Arial" w:cs="Arial"/>
              </w:rPr>
            </w:pPr>
          </w:p>
        </w:tc>
        <w:tc>
          <w:tcPr>
            <w:tcW w:w="1687" w:type="dxa"/>
            <w:shd w:val="clear" w:color="auto" w:fill="auto"/>
          </w:tcPr>
          <w:p w14:paraId="38C50166" w14:textId="77777777" w:rsidR="009D5EA7" w:rsidRPr="001A7082" w:rsidRDefault="009D5EA7" w:rsidP="009D5EA7">
            <w:pPr>
              <w:kinsoku w:val="0"/>
              <w:overflowPunct w:val="0"/>
              <w:spacing w:before="115" w:after="0" w:line="240" w:lineRule="auto"/>
              <w:jc w:val="center"/>
              <w:textAlignment w:val="baseline"/>
              <w:rPr>
                <w:rFonts w:ascii="Arial" w:eastAsia="Times New Roman" w:hAnsi="Arial" w:cs="Arial"/>
              </w:rPr>
            </w:pPr>
          </w:p>
        </w:tc>
        <w:tc>
          <w:tcPr>
            <w:tcW w:w="1542" w:type="dxa"/>
            <w:shd w:val="clear" w:color="auto" w:fill="auto"/>
          </w:tcPr>
          <w:p w14:paraId="78D37DA5" w14:textId="77777777" w:rsidR="009D5EA7" w:rsidRPr="001A7082" w:rsidRDefault="009D5EA7" w:rsidP="009D5EA7">
            <w:pPr>
              <w:kinsoku w:val="0"/>
              <w:overflowPunct w:val="0"/>
              <w:spacing w:before="115" w:after="0" w:line="240" w:lineRule="auto"/>
              <w:jc w:val="center"/>
              <w:textAlignment w:val="baseline"/>
              <w:rPr>
                <w:rFonts w:ascii="Arial" w:eastAsia="Times New Roman" w:hAnsi="Arial" w:cs="Arial"/>
              </w:rPr>
            </w:pPr>
          </w:p>
        </w:tc>
        <w:tc>
          <w:tcPr>
            <w:tcW w:w="1539" w:type="dxa"/>
          </w:tcPr>
          <w:p w14:paraId="648809BE" w14:textId="77777777" w:rsidR="009D5EA7" w:rsidRPr="001A7082" w:rsidRDefault="009D5EA7" w:rsidP="009D5EA7">
            <w:pPr>
              <w:kinsoku w:val="0"/>
              <w:overflowPunct w:val="0"/>
              <w:spacing w:before="115" w:after="0" w:line="240" w:lineRule="auto"/>
              <w:jc w:val="center"/>
              <w:textAlignment w:val="baseline"/>
              <w:rPr>
                <w:rFonts w:ascii="Arial" w:eastAsia="Times New Roman" w:hAnsi="Arial" w:cs="Arial"/>
              </w:rPr>
            </w:pPr>
          </w:p>
        </w:tc>
        <w:tc>
          <w:tcPr>
            <w:tcW w:w="1521" w:type="dxa"/>
          </w:tcPr>
          <w:p w14:paraId="51EA9FF4" w14:textId="77777777" w:rsidR="009D5EA7" w:rsidRPr="001A7082" w:rsidRDefault="009D5EA7" w:rsidP="009D5EA7">
            <w:pPr>
              <w:kinsoku w:val="0"/>
              <w:overflowPunct w:val="0"/>
              <w:spacing w:before="115" w:after="0" w:line="240" w:lineRule="auto"/>
              <w:jc w:val="center"/>
              <w:textAlignment w:val="baseline"/>
              <w:rPr>
                <w:rFonts w:ascii="Arial" w:eastAsia="Times New Roman" w:hAnsi="Arial" w:cs="Arial"/>
              </w:rPr>
            </w:pPr>
          </w:p>
        </w:tc>
      </w:tr>
    </w:tbl>
    <w:p w14:paraId="7DBB9E95" w14:textId="77777777" w:rsidR="0058418D" w:rsidRDefault="0058418D" w:rsidP="0058418D">
      <w:pPr>
        <w:spacing w:after="120" w:line="240" w:lineRule="auto"/>
        <w:ind w:left="907"/>
        <w:jc w:val="both"/>
        <w:rPr>
          <w:rFonts w:ascii="Arial" w:eastAsia="Times New Roman" w:hAnsi="Arial" w:cs="Arial"/>
          <w:snapToGrid w:val="0"/>
        </w:rPr>
      </w:pPr>
    </w:p>
    <w:p w14:paraId="21BFB0D1" w14:textId="77777777" w:rsidR="0058418D" w:rsidRPr="001A7082" w:rsidRDefault="0058418D" w:rsidP="0058418D">
      <w:pPr>
        <w:spacing w:after="120" w:line="240" w:lineRule="auto"/>
        <w:ind w:left="907"/>
        <w:jc w:val="both"/>
        <w:rPr>
          <w:rFonts w:ascii="Arial" w:eastAsia="Times New Roman" w:hAnsi="Arial" w:cs="Arial"/>
          <w:snapToGrid w:val="0"/>
        </w:rPr>
      </w:pPr>
    </w:p>
    <w:p w14:paraId="51EF10F9" w14:textId="77777777" w:rsidR="0058418D" w:rsidRDefault="0058418D" w:rsidP="0058418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rPr>
      </w:pPr>
      <w:r w:rsidRPr="001A7082">
        <w:rPr>
          <w:rFonts w:ascii="Arial" w:eastAsia="Times New Roman" w:hAnsi="Arial" w:cs="Arial"/>
          <w:snapToGrid w:val="0"/>
          <w:lang w:val="en-GB"/>
        </w:rPr>
        <w:tab/>
      </w:r>
      <w:r w:rsidRPr="001A7082">
        <w:rPr>
          <w:rFonts w:ascii="Arial" w:eastAsia="Times New Roman" w:hAnsi="Arial" w:cs="Arial"/>
          <w:b/>
          <w:snapToGrid w:val="0"/>
        </w:rPr>
        <w:t>DECLARATION WITH REGARD TO COMPANY/FIRM</w:t>
      </w:r>
    </w:p>
    <w:p w14:paraId="5B6B127F" w14:textId="77777777" w:rsidR="0058418D" w:rsidRPr="001A7082" w:rsidRDefault="0058418D" w:rsidP="0058418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rPr>
      </w:pPr>
    </w:p>
    <w:p w14:paraId="35B17D83" w14:textId="77777777" w:rsidR="0058418D" w:rsidRPr="001A7082" w:rsidRDefault="0058418D" w:rsidP="0058418D">
      <w:pPr>
        <w:widowControl w:val="0"/>
        <w:numPr>
          <w:ilvl w:val="1"/>
          <w:numId w:val="46"/>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Pr>
          <w:rFonts w:ascii="Arial" w:eastAsia="Times New Roman" w:hAnsi="Arial" w:cs="Arial"/>
          <w:snapToGrid w:val="0"/>
          <w:lang w:val="en-GB"/>
        </w:rPr>
        <w:t xml:space="preserve"> </w:t>
      </w:r>
      <w:r w:rsidRPr="001A7082">
        <w:rPr>
          <w:rFonts w:ascii="Arial" w:eastAsia="Times New Roman" w:hAnsi="Arial" w:cs="Arial"/>
          <w:snapToGrid w:val="0"/>
          <w:lang w:val="en-GB"/>
        </w:rPr>
        <w:t>company/firm………………………………………………………………</w:t>
      </w:r>
      <w:r>
        <w:rPr>
          <w:rFonts w:ascii="Arial" w:eastAsia="Times New Roman" w:hAnsi="Arial" w:cs="Arial"/>
          <w:snapToGrid w:val="0"/>
          <w:lang w:val="en-GB"/>
        </w:rPr>
        <w:t>…….</w:t>
      </w:r>
    </w:p>
    <w:p w14:paraId="7528C93A" w14:textId="77777777" w:rsidR="0058418D" w:rsidRPr="001A7082" w:rsidRDefault="0058418D" w:rsidP="0058418D">
      <w:pPr>
        <w:widowControl w:val="0"/>
        <w:numPr>
          <w:ilvl w:val="1"/>
          <w:numId w:val="46"/>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Pr>
          <w:rFonts w:ascii="Arial" w:eastAsia="Times New Roman" w:hAnsi="Arial" w:cs="Arial"/>
          <w:snapToGrid w:val="0"/>
          <w:lang w:val="en-GB"/>
        </w:rPr>
        <w:t>number: …………………………………………………………...</w:t>
      </w:r>
    </w:p>
    <w:p w14:paraId="38BCB094" w14:textId="77777777" w:rsidR="0058418D" w:rsidRPr="001A7082" w:rsidRDefault="0058418D" w:rsidP="0058418D">
      <w:pPr>
        <w:widowControl w:val="0"/>
        <w:numPr>
          <w:ilvl w:val="1"/>
          <w:numId w:val="46"/>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39CEF702" w14:textId="77777777" w:rsidR="0058418D" w:rsidRPr="001A7082" w:rsidRDefault="0058418D" w:rsidP="0058418D">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53E6C804" w14:textId="77777777" w:rsidR="0058418D" w:rsidRPr="001A7082" w:rsidRDefault="0058418D" w:rsidP="0058418D">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One-person business/sole propriety</w:t>
      </w:r>
    </w:p>
    <w:p w14:paraId="57941572" w14:textId="77777777" w:rsidR="0058418D" w:rsidRPr="001A7082" w:rsidRDefault="0058418D" w:rsidP="0058418D">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6707A801" w14:textId="77777777" w:rsidR="0058418D" w:rsidRDefault="0058418D" w:rsidP="0058418D">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2BC5164A" w14:textId="77777777" w:rsidR="0058418D" w:rsidRPr="001A7082" w:rsidRDefault="0058418D" w:rsidP="0058418D">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2F4EC40" w14:textId="77777777" w:rsidR="0058418D" w:rsidRDefault="0058418D" w:rsidP="0058418D">
      <w:pPr>
        <w:widowControl w:val="0"/>
        <w:tabs>
          <w:tab w:val="left" w:pos="-720"/>
        </w:tabs>
        <w:spacing w:after="0" w:line="240" w:lineRule="auto"/>
        <w:ind w:left="1440" w:hanging="540"/>
        <w:jc w:val="both"/>
        <w:rPr>
          <w:rFonts w:ascii="Arial" w:eastAsia="Times New Roman" w:hAnsi="Arial" w:cs="Arial"/>
          <w:snapToGrid w:val="0"/>
          <w:lang w:val="en-GB"/>
        </w:rPr>
      </w:pPr>
      <w:bookmarkStart w:id="83" w:name="_Hlk117764996"/>
      <w:r w:rsidRPr="001A7082">
        <w:rPr>
          <w:rFonts w:ascii="Arial" w:eastAsia="Times New Roman" w:hAnsi="Arial" w:cs="Arial"/>
          <w:snapToGrid w:val="0"/>
          <w:lang w:val="en-GB"/>
        </w:rPr>
        <w:sym w:font="Symbol" w:char="F07F"/>
      </w:r>
      <w:bookmarkEnd w:id="83"/>
      <w:r w:rsidRPr="001A7082">
        <w:rPr>
          <w:rFonts w:ascii="Arial" w:eastAsia="Times New Roman" w:hAnsi="Arial" w:cs="Arial"/>
          <w:snapToGrid w:val="0"/>
          <w:lang w:val="en-GB"/>
        </w:rPr>
        <w:tab/>
        <w:t>(Pty) Limited</w:t>
      </w:r>
      <w:r>
        <w:rPr>
          <w:rFonts w:ascii="Arial" w:eastAsia="Times New Roman" w:hAnsi="Arial" w:cs="Arial"/>
          <w:snapToGrid w:val="0"/>
          <w:lang w:val="en-GB"/>
        </w:rPr>
        <w:t xml:space="preserve"> </w:t>
      </w:r>
    </w:p>
    <w:p w14:paraId="49182525" w14:textId="77777777" w:rsidR="0058418D" w:rsidRDefault="0058418D" w:rsidP="0058418D">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14:paraId="3E55EABC" w14:textId="77777777" w:rsidR="0058418D" w:rsidRPr="001A7082" w:rsidRDefault="0058418D" w:rsidP="0058418D">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011B1687" w14:textId="77777777" w:rsidR="0058418D" w:rsidRPr="001A7082" w:rsidRDefault="0058418D" w:rsidP="0058418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3BDF8F" w14:textId="77777777" w:rsidR="0058418D" w:rsidRPr="001A7082" w:rsidRDefault="0058418D" w:rsidP="0058418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EFC325D" w14:textId="77777777" w:rsidR="0058418D" w:rsidRPr="001A7082" w:rsidRDefault="0058418D" w:rsidP="0058418D">
      <w:pPr>
        <w:widowControl w:val="0"/>
        <w:numPr>
          <w:ilvl w:val="1"/>
          <w:numId w:val="46"/>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is duly authorised to do so on behalf of the company/firm, certify that the points claimed, based on the </w:t>
      </w:r>
      <w:r>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qualifies the company/ firm for the preference(s) shown and I acknowledge that:</w:t>
      </w:r>
    </w:p>
    <w:p w14:paraId="4C24EEB7" w14:textId="77777777" w:rsidR="0058418D" w:rsidRPr="001A7082" w:rsidRDefault="0058418D" w:rsidP="0058418D">
      <w:pPr>
        <w:widowControl w:val="0"/>
        <w:numPr>
          <w:ilvl w:val="0"/>
          <w:numId w:val="23"/>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3FE6CB45" w14:textId="77777777" w:rsidR="0058418D" w:rsidRPr="001A7082" w:rsidRDefault="0058418D" w:rsidP="0058418D">
      <w:pPr>
        <w:widowControl w:val="0"/>
        <w:numPr>
          <w:ilvl w:val="0"/>
          <w:numId w:val="23"/>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1410DDB3" w14:textId="77777777" w:rsidR="0058418D" w:rsidRPr="001A7082" w:rsidRDefault="0058418D" w:rsidP="0058418D">
      <w:pPr>
        <w:widowControl w:val="0"/>
        <w:numPr>
          <w:ilvl w:val="0"/>
          <w:numId w:val="23"/>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Pr>
          <w:rFonts w:ascii="Arial" w:eastAsia="Times New Roman" w:hAnsi="Arial" w:cs="Arial"/>
          <w:snapToGrid w:val="0"/>
          <w:lang w:val="en-GB"/>
        </w:rPr>
        <w:t xml:space="preserve">organ of state </w:t>
      </w:r>
      <w:r w:rsidRPr="001A7082">
        <w:rPr>
          <w:rFonts w:ascii="Arial" w:eastAsia="Times New Roman" w:hAnsi="Arial" w:cs="Arial"/>
          <w:snapToGrid w:val="0"/>
          <w:lang w:val="en-GB"/>
        </w:rPr>
        <w:t xml:space="preserve">that the claims are correct; </w:t>
      </w:r>
    </w:p>
    <w:p w14:paraId="6615E861" w14:textId="77777777" w:rsidR="0058418D" w:rsidRPr="001A7082" w:rsidRDefault="0058418D" w:rsidP="0058418D">
      <w:pPr>
        <w:widowControl w:val="0"/>
        <w:numPr>
          <w:ilvl w:val="0"/>
          <w:numId w:val="23"/>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may, in addition to any other remedy it may have –</w:t>
      </w:r>
    </w:p>
    <w:p w14:paraId="7180AE99" w14:textId="77777777" w:rsidR="0058418D" w:rsidRPr="001A7082" w:rsidRDefault="0058418D" w:rsidP="0058418D">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70B709DB" w14:textId="77777777" w:rsidR="0058418D" w:rsidRPr="001A7082" w:rsidRDefault="0058418D" w:rsidP="0058418D">
      <w:pPr>
        <w:widowControl w:val="0"/>
        <w:numPr>
          <w:ilvl w:val="1"/>
          <w:numId w:val="24"/>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Pr>
          <w:rFonts w:ascii="Arial" w:eastAsia="Times New Roman" w:hAnsi="Arial" w:cs="Arial"/>
          <w:snapToGrid w:val="0"/>
          <w:lang w:val="en-GB"/>
        </w:rPr>
        <w:t>tendering</w:t>
      </w:r>
      <w:r w:rsidRPr="001A7082">
        <w:rPr>
          <w:rFonts w:ascii="Arial" w:eastAsia="Times New Roman" w:hAnsi="Arial" w:cs="Arial"/>
          <w:snapToGrid w:val="0"/>
          <w:lang w:val="en-GB"/>
        </w:rPr>
        <w:t xml:space="preserve"> process;</w:t>
      </w:r>
    </w:p>
    <w:p w14:paraId="39021484" w14:textId="77777777" w:rsidR="0058418D" w:rsidRPr="001A7082" w:rsidRDefault="0058418D" w:rsidP="0058418D">
      <w:pPr>
        <w:widowControl w:val="0"/>
        <w:numPr>
          <w:ilvl w:val="1"/>
          <w:numId w:val="24"/>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1FD9CC78" w14:textId="77777777" w:rsidR="0058418D" w:rsidRPr="001A7082" w:rsidRDefault="0058418D" w:rsidP="0058418D">
      <w:pPr>
        <w:widowControl w:val="0"/>
        <w:numPr>
          <w:ilvl w:val="1"/>
          <w:numId w:val="24"/>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0185DA22" w14:textId="77777777" w:rsidR="0058418D" w:rsidRPr="001A7082" w:rsidRDefault="0058418D" w:rsidP="0058418D">
      <w:pPr>
        <w:widowControl w:val="0"/>
        <w:numPr>
          <w:ilvl w:val="1"/>
          <w:numId w:val="24"/>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070E0938" w14:textId="77777777" w:rsidR="0058418D" w:rsidRPr="001A7082" w:rsidRDefault="0058418D" w:rsidP="0058418D">
      <w:pPr>
        <w:widowControl w:val="0"/>
        <w:numPr>
          <w:ilvl w:val="1"/>
          <w:numId w:val="24"/>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Pr>
          <w:rFonts w:ascii="Arial" w:eastAsia="Times New Roman" w:hAnsi="Arial" w:cs="Arial"/>
          <w:snapToGrid w:val="0"/>
          <w:lang w:val="en-GB"/>
        </w:rPr>
        <w:t>, if deemed necessary</w:t>
      </w:r>
      <w:r w:rsidRPr="001A7082">
        <w:rPr>
          <w:rFonts w:ascii="Arial" w:eastAsia="Times New Roman" w:hAnsi="Arial" w:cs="Arial"/>
          <w:snapToGrid w:val="0"/>
          <w:lang w:val="en-GB"/>
        </w:rPr>
        <w:t>.</w:t>
      </w:r>
    </w:p>
    <w:p w14:paraId="40846C08" w14:textId="77777777" w:rsidR="0058418D" w:rsidRPr="001A7082" w:rsidRDefault="0058418D" w:rsidP="0058418D">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33314736" w14:textId="77777777" w:rsidR="0058418D" w:rsidRPr="001A7082" w:rsidRDefault="0058418D" w:rsidP="0058418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0485ABC0" w14:textId="77777777" w:rsidR="0058418D" w:rsidRPr="001A7082" w:rsidRDefault="0058418D" w:rsidP="0058418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val="en-ZA" w:eastAsia="en-ZA"/>
        </w:rPr>
        <mc:AlternateContent>
          <mc:Choice Requires="wps">
            <w:drawing>
              <wp:anchor distT="0" distB="0" distL="114300" distR="114300" simplePos="0" relativeHeight="251675648" behindDoc="0" locked="0" layoutInCell="1" allowOverlap="1" wp14:anchorId="38C5AB34" wp14:editId="1245C7A1">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0778158" w14:textId="77777777" w:rsidR="003A429E" w:rsidRDefault="003A429E" w:rsidP="0058418D">
                            <w:pPr>
                              <w:jc w:val="center"/>
                              <w:rPr>
                                <w:rFonts w:ascii="Arial" w:hAnsi="Arial" w:cs="Arial"/>
                                <w:sz w:val="18"/>
                                <w:szCs w:val="18"/>
                              </w:rPr>
                            </w:pPr>
                          </w:p>
                          <w:p w14:paraId="03A9B210" w14:textId="77777777" w:rsidR="003A429E" w:rsidRPr="00585866" w:rsidRDefault="003A429E" w:rsidP="0058418D">
                            <w:pPr>
                              <w:jc w:val="center"/>
                              <w:rPr>
                                <w:rFonts w:ascii="Arial" w:hAnsi="Arial" w:cs="Arial"/>
                                <w:sz w:val="18"/>
                                <w:szCs w:val="18"/>
                              </w:rPr>
                            </w:pPr>
                            <w:r w:rsidRPr="00585866">
                              <w:rPr>
                                <w:rFonts w:ascii="Arial" w:hAnsi="Arial" w:cs="Arial"/>
                                <w:sz w:val="18"/>
                                <w:szCs w:val="18"/>
                              </w:rPr>
                              <w:t>……………………………………….</w:t>
                            </w:r>
                          </w:p>
                          <w:p w14:paraId="2020BFEB" w14:textId="77777777" w:rsidR="003A429E" w:rsidRPr="00B715D9" w:rsidRDefault="003A429E" w:rsidP="0058418D">
                            <w:pPr>
                              <w:jc w:val="center"/>
                              <w:rPr>
                                <w:rFonts w:ascii="Arial" w:hAnsi="Arial" w:cs="Arial"/>
                                <w:b/>
                                <w:sz w:val="18"/>
                                <w:szCs w:val="18"/>
                              </w:rPr>
                            </w:pPr>
                            <w:r w:rsidRPr="00B715D9">
                              <w:rPr>
                                <w:rFonts w:ascii="Arial" w:hAnsi="Arial" w:cs="Arial"/>
                                <w:b/>
                                <w:sz w:val="18"/>
                                <w:szCs w:val="18"/>
                              </w:rPr>
                              <w:t>SIGNATURE(S) OF TENDERER(S)</w:t>
                            </w:r>
                          </w:p>
                          <w:p w14:paraId="236F70E0" w14:textId="77777777" w:rsidR="003A429E" w:rsidRDefault="003A429E" w:rsidP="0058418D">
                            <w:pPr>
                              <w:rPr>
                                <w:rFonts w:ascii="Arial" w:hAnsi="Arial" w:cs="Arial"/>
                                <w:sz w:val="18"/>
                                <w:szCs w:val="18"/>
                              </w:rPr>
                            </w:pPr>
                          </w:p>
                          <w:p w14:paraId="0549F50B" w14:textId="77777777" w:rsidR="003A429E" w:rsidRPr="00585866" w:rsidRDefault="003A429E" w:rsidP="0058418D">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014A508C" w14:textId="77777777" w:rsidR="003A429E" w:rsidRPr="00585866" w:rsidRDefault="003A429E" w:rsidP="0058418D">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B00C6C4" w14:textId="77777777" w:rsidR="003A429E" w:rsidRPr="00585866" w:rsidRDefault="003A429E" w:rsidP="0058418D">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7D61C5F" w14:textId="77777777" w:rsidR="003A429E" w:rsidRPr="00585866" w:rsidRDefault="003A429E" w:rsidP="0058418D">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C0B1099" w14:textId="77777777" w:rsidR="003A429E" w:rsidRDefault="003A429E" w:rsidP="0058418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F889E3E" w14:textId="77777777" w:rsidR="003A429E" w:rsidRPr="00585866" w:rsidRDefault="003A429E" w:rsidP="0058418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72B7024" w14:textId="77777777" w:rsidR="003A429E" w:rsidRDefault="003A429E" w:rsidP="005841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5AB34" id="Rectangle 4" o:spid="_x0000_s1026" style="position:absolute;left:0;text-align:left;margin-left:13.5pt;margin-top:5.65pt;width:378pt;height:18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00778158" w14:textId="77777777" w:rsidR="003A429E" w:rsidRDefault="003A429E" w:rsidP="0058418D">
                      <w:pPr>
                        <w:jc w:val="center"/>
                        <w:rPr>
                          <w:rFonts w:ascii="Arial" w:hAnsi="Arial" w:cs="Arial"/>
                          <w:sz w:val="18"/>
                          <w:szCs w:val="18"/>
                        </w:rPr>
                      </w:pPr>
                    </w:p>
                    <w:p w14:paraId="03A9B210" w14:textId="77777777" w:rsidR="003A429E" w:rsidRPr="00585866" w:rsidRDefault="003A429E" w:rsidP="0058418D">
                      <w:pPr>
                        <w:jc w:val="center"/>
                        <w:rPr>
                          <w:rFonts w:ascii="Arial" w:hAnsi="Arial" w:cs="Arial"/>
                          <w:sz w:val="18"/>
                          <w:szCs w:val="18"/>
                        </w:rPr>
                      </w:pPr>
                      <w:r w:rsidRPr="00585866">
                        <w:rPr>
                          <w:rFonts w:ascii="Arial" w:hAnsi="Arial" w:cs="Arial"/>
                          <w:sz w:val="18"/>
                          <w:szCs w:val="18"/>
                        </w:rPr>
                        <w:t>……………………………………….</w:t>
                      </w:r>
                    </w:p>
                    <w:p w14:paraId="2020BFEB" w14:textId="77777777" w:rsidR="003A429E" w:rsidRPr="00B715D9" w:rsidRDefault="003A429E" w:rsidP="0058418D">
                      <w:pPr>
                        <w:jc w:val="center"/>
                        <w:rPr>
                          <w:rFonts w:ascii="Arial" w:hAnsi="Arial" w:cs="Arial"/>
                          <w:b/>
                          <w:sz w:val="18"/>
                          <w:szCs w:val="18"/>
                        </w:rPr>
                      </w:pPr>
                      <w:r w:rsidRPr="00B715D9">
                        <w:rPr>
                          <w:rFonts w:ascii="Arial" w:hAnsi="Arial" w:cs="Arial"/>
                          <w:b/>
                          <w:sz w:val="18"/>
                          <w:szCs w:val="18"/>
                        </w:rPr>
                        <w:t>SIGNATURE(S) OF TENDERER(S)</w:t>
                      </w:r>
                    </w:p>
                    <w:p w14:paraId="236F70E0" w14:textId="77777777" w:rsidR="003A429E" w:rsidRDefault="003A429E" w:rsidP="0058418D">
                      <w:pPr>
                        <w:rPr>
                          <w:rFonts w:ascii="Arial" w:hAnsi="Arial" w:cs="Arial"/>
                          <w:sz w:val="18"/>
                          <w:szCs w:val="18"/>
                        </w:rPr>
                      </w:pPr>
                    </w:p>
                    <w:p w14:paraId="0549F50B" w14:textId="77777777" w:rsidR="003A429E" w:rsidRPr="00585866" w:rsidRDefault="003A429E" w:rsidP="0058418D">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014A508C" w14:textId="77777777" w:rsidR="003A429E" w:rsidRPr="00585866" w:rsidRDefault="003A429E" w:rsidP="0058418D">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B00C6C4" w14:textId="77777777" w:rsidR="003A429E" w:rsidRPr="00585866" w:rsidRDefault="003A429E" w:rsidP="0058418D">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7D61C5F" w14:textId="77777777" w:rsidR="003A429E" w:rsidRPr="00585866" w:rsidRDefault="003A429E" w:rsidP="0058418D">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C0B1099" w14:textId="77777777" w:rsidR="003A429E" w:rsidRDefault="003A429E" w:rsidP="0058418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F889E3E" w14:textId="77777777" w:rsidR="003A429E" w:rsidRPr="00585866" w:rsidRDefault="003A429E" w:rsidP="0058418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72B7024" w14:textId="77777777" w:rsidR="003A429E" w:rsidRDefault="003A429E" w:rsidP="0058418D">
                      <w:pPr>
                        <w:jc w:val="center"/>
                      </w:pPr>
                    </w:p>
                  </w:txbxContent>
                </v:textbox>
              </v:rect>
            </w:pict>
          </mc:Fallback>
        </mc:AlternateContent>
      </w:r>
    </w:p>
    <w:p w14:paraId="171AA305" w14:textId="77777777" w:rsidR="0058418D" w:rsidRDefault="0058418D" w:rsidP="0058418D"/>
    <w:p w14:paraId="73ECA81E" w14:textId="77777777" w:rsidR="0023072F" w:rsidRDefault="0023072F" w:rsidP="0058418D">
      <w:pPr>
        <w:tabs>
          <w:tab w:val="left" w:pos="900"/>
          <w:tab w:val="left" w:pos="2880"/>
          <w:tab w:val="left" w:pos="5760"/>
          <w:tab w:val="left" w:pos="7920"/>
        </w:tabs>
        <w:outlineLvl w:val="0"/>
        <w:rPr>
          <w:rFonts w:ascii="Arial" w:hAnsi="Arial" w:cs="Arial"/>
        </w:rPr>
      </w:pPr>
    </w:p>
    <w:p w14:paraId="58FA74AB" w14:textId="77777777" w:rsidR="0023072F" w:rsidRDefault="0023072F" w:rsidP="00376AC6">
      <w:pPr>
        <w:spacing w:line="240" w:lineRule="auto"/>
        <w:rPr>
          <w:rFonts w:ascii="Arial" w:hAnsi="Arial" w:cs="Arial"/>
        </w:rPr>
      </w:pPr>
    </w:p>
    <w:p w14:paraId="1B5AA202" w14:textId="77777777" w:rsidR="003D1DC1" w:rsidRDefault="003D1DC1" w:rsidP="00376AC6">
      <w:pPr>
        <w:spacing w:line="240" w:lineRule="auto"/>
        <w:rPr>
          <w:rFonts w:ascii="Arial" w:hAnsi="Arial" w:cs="Arial"/>
        </w:rPr>
      </w:pPr>
    </w:p>
    <w:p w14:paraId="7F05F10D" w14:textId="77777777" w:rsidR="006A2954" w:rsidRDefault="006A2954" w:rsidP="00376AC6">
      <w:pPr>
        <w:spacing w:line="240" w:lineRule="auto"/>
        <w:rPr>
          <w:rFonts w:ascii="Arial" w:hAnsi="Arial" w:cs="Arial"/>
        </w:rPr>
      </w:pPr>
    </w:p>
    <w:p w14:paraId="21FD871F" w14:textId="77777777" w:rsidR="003D1DC1" w:rsidRDefault="003D1DC1" w:rsidP="00376AC6">
      <w:pPr>
        <w:spacing w:line="240" w:lineRule="auto"/>
        <w:rPr>
          <w:rFonts w:ascii="Arial" w:hAnsi="Arial" w:cs="Arial"/>
        </w:rPr>
      </w:pPr>
    </w:p>
    <w:p w14:paraId="16356C6F" w14:textId="77777777" w:rsidR="006D2C9C" w:rsidRPr="00B92CEF" w:rsidRDefault="006D2C9C" w:rsidP="006D2C9C">
      <w:pPr>
        <w:jc w:val="center"/>
        <w:rPr>
          <w:b/>
          <w:sz w:val="28"/>
          <w:szCs w:val="28"/>
          <w:lang w:val="af-ZA"/>
        </w:rPr>
      </w:pPr>
      <w:r w:rsidRPr="00B92CEF">
        <w:rPr>
          <w:b/>
          <w:sz w:val="28"/>
          <w:szCs w:val="28"/>
          <w:lang w:val="af-ZA"/>
        </w:rPr>
        <w:t>GENERAL CONDITIONS OF CONTRACT</w:t>
      </w:r>
    </w:p>
    <w:p w14:paraId="1A8D8C55" w14:textId="77777777" w:rsidR="006D2C9C" w:rsidRDefault="006D2C9C" w:rsidP="006D2C9C">
      <w:pPr>
        <w:keepNext/>
        <w:widowControl w:val="0"/>
        <w:tabs>
          <w:tab w:val="left" w:pos="720"/>
          <w:tab w:val="left" w:pos="1944"/>
          <w:tab w:val="left" w:pos="3384"/>
          <w:tab w:val="left" w:pos="3744"/>
          <w:tab w:val="left" w:pos="4644"/>
          <w:tab w:val="left" w:pos="5760"/>
        </w:tabs>
        <w:spacing w:after="0" w:line="215" w:lineRule="auto"/>
        <w:jc w:val="center"/>
        <w:outlineLvl w:val="0"/>
        <w:rPr>
          <w:rFonts w:ascii="Arial Narrow" w:eastAsia="Times New Roman" w:hAnsi="Arial Narrow"/>
          <w:b/>
          <w:snapToGrid w:val="0"/>
          <w:sz w:val="66"/>
          <w:szCs w:val="66"/>
          <w:lang w:val="en-GB"/>
        </w:rPr>
      </w:pPr>
    </w:p>
    <w:p w14:paraId="0E1CCFA4" w14:textId="77777777" w:rsidR="009A3A80" w:rsidRDefault="009A3A80" w:rsidP="006D2C9C">
      <w:pPr>
        <w:keepNext/>
        <w:widowControl w:val="0"/>
        <w:tabs>
          <w:tab w:val="left" w:pos="720"/>
          <w:tab w:val="left" w:pos="1944"/>
          <w:tab w:val="left" w:pos="3384"/>
          <w:tab w:val="left" w:pos="3744"/>
          <w:tab w:val="left" w:pos="4644"/>
          <w:tab w:val="left" w:pos="5760"/>
        </w:tabs>
        <w:spacing w:after="0" w:line="215" w:lineRule="auto"/>
        <w:jc w:val="center"/>
        <w:outlineLvl w:val="0"/>
        <w:rPr>
          <w:rFonts w:ascii="Arial Narrow" w:eastAsia="Times New Roman" w:hAnsi="Arial Narrow"/>
          <w:b/>
          <w:snapToGrid w:val="0"/>
          <w:sz w:val="66"/>
          <w:szCs w:val="66"/>
          <w:lang w:val="en-GB"/>
        </w:rPr>
      </w:pPr>
    </w:p>
    <w:p w14:paraId="02567C02" w14:textId="77777777" w:rsidR="009A3A80" w:rsidRDefault="009A3A80" w:rsidP="006D2C9C">
      <w:pPr>
        <w:keepNext/>
        <w:widowControl w:val="0"/>
        <w:tabs>
          <w:tab w:val="left" w:pos="720"/>
          <w:tab w:val="left" w:pos="1944"/>
          <w:tab w:val="left" w:pos="3384"/>
          <w:tab w:val="left" w:pos="3744"/>
          <w:tab w:val="left" w:pos="4644"/>
          <w:tab w:val="left" w:pos="5760"/>
        </w:tabs>
        <w:spacing w:after="0" w:line="215" w:lineRule="auto"/>
        <w:jc w:val="center"/>
        <w:outlineLvl w:val="0"/>
        <w:rPr>
          <w:rFonts w:ascii="Arial Narrow" w:eastAsia="Times New Roman" w:hAnsi="Arial Narrow"/>
          <w:b/>
          <w:snapToGrid w:val="0"/>
          <w:sz w:val="66"/>
          <w:szCs w:val="66"/>
          <w:lang w:val="en-GB"/>
        </w:rPr>
      </w:pPr>
    </w:p>
    <w:p w14:paraId="434D6096" w14:textId="77777777" w:rsidR="006D2C9C" w:rsidRPr="00B92CEF" w:rsidRDefault="006D2C9C" w:rsidP="006D2C9C">
      <w:pPr>
        <w:keepNext/>
        <w:widowControl w:val="0"/>
        <w:tabs>
          <w:tab w:val="left" w:pos="720"/>
          <w:tab w:val="left" w:pos="1944"/>
          <w:tab w:val="left" w:pos="3384"/>
          <w:tab w:val="left" w:pos="3744"/>
          <w:tab w:val="left" w:pos="4644"/>
          <w:tab w:val="left" w:pos="5760"/>
        </w:tabs>
        <w:spacing w:after="0" w:line="215" w:lineRule="auto"/>
        <w:jc w:val="center"/>
        <w:outlineLvl w:val="0"/>
        <w:rPr>
          <w:rFonts w:ascii="Arial Narrow" w:eastAsia="Times New Roman" w:hAnsi="Arial Narrow"/>
          <w:b/>
          <w:snapToGrid w:val="0"/>
          <w:sz w:val="66"/>
          <w:szCs w:val="66"/>
          <w:lang w:val="en-GB"/>
        </w:rPr>
      </w:pPr>
      <w:r w:rsidRPr="00B92CEF">
        <w:rPr>
          <w:rFonts w:ascii="Arial Narrow" w:eastAsia="Times New Roman" w:hAnsi="Arial Narrow"/>
          <w:b/>
          <w:snapToGrid w:val="0"/>
          <w:sz w:val="66"/>
          <w:szCs w:val="66"/>
          <w:lang w:val="en-GB"/>
        </w:rPr>
        <w:t>GOVERNMENT PROCUREMENT</w:t>
      </w:r>
    </w:p>
    <w:p w14:paraId="0A7F2DD1" w14:textId="77777777" w:rsidR="006D2C9C" w:rsidRPr="006D2C9C" w:rsidRDefault="006D2C9C" w:rsidP="006D2C9C">
      <w:pPr>
        <w:ind w:firstLine="1980"/>
        <w:rPr>
          <w:b/>
          <w:sz w:val="34"/>
          <w:szCs w:val="34"/>
          <w:lang w:val="af-ZA"/>
        </w:rPr>
      </w:pPr>
      <w:r w:rsidRPr="00B92CEF">
        <w:rPr>
          <w:b/>
          <w:sz w:val="34"/>
          <w:szCs w:val="34"/>
          <w:lang w:val="af-ZA"/>
        </w:rPr>
        <w:t xml:space="preserve">          </w:t>
      </w:r>
      <w:r>
        <w:rPr>
          <w:b/>
          <w:sz w:val="34"/>
          <w:szCs w:val="34"/>
          <w:lang w:val="af-ZA"/>
        </w:rPr>
        <w:t xml:space="preserve"> GENERAL CONDITIONS OF CONTRACT</w:t>
      </w:r>
    </w:p>
    <w:tbl>
      <w:tblPr>
        <w:tblpPr w:leftFromText="180" w:rightFromText="180" w:vertAnchor="text" w:horzAnchor="margin" w:tblpXSpec="center" w:tblpY="230"/>
        <w:tblW w:w="10170" w:type="dxa"/>
        <w:tblBorders>
          <w:top w:val="thickThinSmallGap" w:sz="24" w:space="0" w:color="auto"/>
          <w:left w:val="thickThinSmallGap" w:sz="24" w:space="0" w:color="auto"/>
          <w:bottom w:val="thinThickSmallGap" w:sz="24" w:space="0" w:color="auto"/>
          <w:right w:val="thinThickSmallGap" w:sz="24" w:space="0" w:color="auto"/>
        </w:tblBorders>
        <w:tblLayout w:type="fixed"/>
        <w:tblLook w:val="0000" w:firstRow="0" w:lastRow="0" w:firstColumn="0" w:lastColumn="0" w:noHBand="0" w:noVBand="0"/>
      </w:tblPr>
      <w:tblGrid>
        <w:gridCol w:w="10170"/>
      </w:tblGrid>
      <w:tr w:rsidR="006D2C9C" w:rsidRPr="00B92CEF" w14:paraId="160C2DB2" w14:textId="77777777" w:rsidTr="006D2C9C">
        <w:tc>
          <w:tcPr>
            <w:tcW w:w="10170" w:type="dxa"/>
          </w:tcPr>
          <w:p w14:paraId="4C0D5DCD" w14:textId="77777777" w:rsidR="006D2C9C" w:rsidRPr="00B92CEF" w:rsidRDefault="006D2C9C" w:rsidP="006D2C9C">
            <w:pPr>
              <w:keepNext/>
              <w:keepLines/>
              <w:spacing w:after="0" w:line="240" w:lineRule="auto"/>
              <w:jc w:val="both"/>
              <w:outlineLvl w:val="6"/>
              <w:rPr>
                <w:rFonts w:ascii="Arial" w:eastAsia="Times New Roman" w:hAnsi="Arial" w:cs="Arial"/>
                <w:i/>
                <w:iCs/>
                <w:color w:val="404040"/>
                <w:lang w:val="af-ZA"/>
              </w:rPr>
            </w:pPr>
          </w:p>
          <w:p w14:paraId="37D46820" w14:textId="77777777" w:rsidR="006D2C9C" w:rsidRPr="00B92CEF" w:rsidRDefault="006D2C9C" w:rsidP="006D2C9C">
            <w:pPr>
              <w:keepNext/>
              <w:keepLines/>
              <w:spacing w:after="0" w:line="240" w:lineRule="auto"/>
              <w:jc w:val="both"/>
              <w:outlineLvl w:val="6"/>
              <w:rPr>
                <w:rFonts w:ascii="Arial" w:eastAsia="Times New Roman" w:hAnsi="Arial" w:cs="Arial"/>
                <w:i/>
                <w:iCs/>
                <w:color w:val="404040"/>
                <w:lang w:val="af-ZA"/>
              </w:rPr>
            </w:pPr>
            <w:r w:rsidRPr="00B92CEF">
              <w:rPr>
                <w:rFonts w:ascii="Arial" w:eastAsia="Times New Roman" w:hAnsi="Arial" w:cs="Arial"/>
                <w:i/>
                <w:iCs/>
                <w:color w:val="404040"/>
                <w:lang w:val="af-ZA"/>
              </w:rPr>
              <w:t>NOTES</w:t>
            </w:r>
          </w:p>
          <w:p w14:paraId="6AAB679E" w14:textId="77777777" w:rsidR="006D2C9C" w:rsidRPr="00B92CEF" w:rsidRDefault="006D2C9C" w:rsidP="006D2C9C">
            <w:pPr>
              <w:spacing w:after="0" w:line="240" w:lineRule="auto"/>
              <w:rPr>
                <w:rFonts w:ascii="Arial" w:hAnsi="Arial" w:cs="Arial"/>
                <w:lang w:val="af-ZA"/>
              </w:rPr>
            </w:pPr>
          </w:p>
          <w:p w14:paraId="4CB309FD" w14:textId="77777777" w:rsidR="006D2C9C" w:rsidRPr="00B92CEF" w:rsidRDefault="006D2C9C" w:rsidP="006D2C9C">
            <w:pPr>
              <w:spacing w:after="0" w:line="240" w:lineRule="auto"/>
              <w:jc w:val="both"/>
              <w:rPr>
                <w:rFonts w:ascii="Arial" w:hAnsi="Arial" w:cs="Arial"/>
                <w:lang w:val="af-ZA"/>
              </w:rPr>
            </w:pPr>
            <w:r w:rsidRPr="00B92CEF">
              <w:rPr>
                <w:rFonts w:ascii="Arial" w:hAnsi="Arial" w:cs="Arial"/>
                <w:lang w:val="af-ZA"/>
              </w:rPr>
              <w:t>The purpose of this document is to:</w:t>
            </w:r>
          </w:p>
          <w:p w14:paraId="0B9316D7" w14:textId="77777777" w:rsidR="006D2C9C" w:rsidRPr="00B92CEF" w:rsidRDefault="006D2C9C" w:rsidP="00D5696A">
            <w:pPr>
              <w:widowControl w:val="0"/>
              <w:numPr>
                <w:ilvl w:val="0"/>
                <w:numId w:val="40"/>
              </w:numPr>
              <w:tabs>
                <w:tab w:val="num" w:pos="720"/>
              </w:tabs>
              <w:spacing w:after="0" w:line="240" w:lineRule="auto"/>
              <w:ind w:left="720"/>
              <w:jc w:val="both"/>
              <w:rPr>
                <w:rFonts w:ascii="Arial" w:hAnsi="Arial" w:cs="Arial"/>
                <w:lang w:val="af-ZA"/>
              </w:rPr>
            </w:pPr>
            <w:r w:rsidRPr="00B92CEF">
              <w:rPr>
                <w:rFonts w:ascii="Arial" w:hAnsi="Arial" w:cs="Arial"/>
                <w:lang w:val="af-ZA"/>
              </w:rPr>
              <w:t>Draw special attention to certain general conditions applicable to government bids, contracts and orders; and</w:t>
            </w:r>
          </w:p>
          <w:p w14:paraId="24DFE71C" w14:textId="77777777" w:rsidR="006D2C9C" w:rsidRPr="00B92CEF" w:rsidRDefault="006D2C9C" w:rsidP="00D5696A">
            <w:pPr>
              <w:widowControl w:val="0"/>
              <w:numPr>
                <w:ilvl w:val="0"/>
                <w:numId w:val="40"/>
              </w:numPr>
              <w:tabs>
                <w:tab w:val="num" w:pos="720"/>
              </w:tabs>
              <w:spacing w:after="0" w:line="240" w:lineRule="auto"/>
              <w:ind w:left="720"/>
              <w:jc w:val="both"/>
              <w:rPr>
                <w:rFonts w:ascii="Arial" w:hAnsi="Arial" w:cs="Arial"/>
                <w:lang w:val="af-ZA"/>
              </w:rPr>
            </w:pPr>
            <w:r w:rsidRPr="00B92CEF">
              <w:rPr>
                <w:rFonts w:ascii="Arial" w:hAnsi="Arial" w:cs="Arial"/>
                <w:lang w:val="af-ZA"/>
              </w:rPr>
              <w:t>To ensure that clients be familiar with regard to the rights and obligations of all parties involved in doing business with government.</w:t>
            </w:r>
          </w:p>
          <w:p w14:paraId="3CB1EF12" w14:textId="77777777" w:rsidR="006D2C9C" w:rsidRPr="00B92CEF" w:rsidRDefault="006D2C9C" w:rsidP="006D2C9C">
            <w:pPr>
              <w:spacing w:after="0" w:line="240" w:lineRule="auto"/>
              <w:jc w:val="both"/>
              <w:rPr>
                <w:rFonts w:ascii="Arial" w:hAnsi="Arial" w:cs="Arial"/>
                <w:lang w:val="af-ZA"/>
              </w:rPr>
            </w:pPr>
          </w:p>
          <w:p w14:paraId="112D4D79" w14:textId="77777777" w:rsidR="006D2C9C" w:rsidRPr="00B92CEF" w:rsidRDefault="006D2C9C" w:rsidP="006D2C9C">
            <w:pPr>
              <w:spacing w:after="0" w:line="240" w:lineRule="auto"/>
              <w:jc w:val="both"/>
              <w:rPr>
                <w:rFonts w:ascii="Arial" w:hAnsi="Arial" w:cs="Arial"/>
                <w:lang w:val="af-ZA"/>
              </w:rPr>
            </w:pPr>
            <w:r w:rsidRPr="00B92CEF">
              <w:rPr>
                <w:rFonts w:ascii="Arial" w:hAnsi="Arial" w:cs="Arial"/>
                <w:lang w:val="af-ZA"/>
              </w:rPr>
              <w:t>In this document words in the singular also mean in the pluraland vice versa and words in the masculine also mean in the feminine and neuter.</w:t>
            </w:r>
          </w:p>
          <w:p w14:paraId="1201DCD2" w14:textId="77777777" w:rsidR="006D2C9C" w:rsidRPr="00B92CEF" w:rsidRDefault="006D2C9C" w:rsidP="006D2C9C">
            <w:pPr>
              <w:spacing w:after="0" w:line="240" w:lineRule="auto"/>
              <w:jc w:val="both"/>
              <w:rPr>
                <w:rFonts w:ascii="Arial" w:hAnsi="Arial" w:cs="Arial"/>
                <w:lang w:val="af-ZA"/>
              </w:rPr>
            </w:pPr>
          </w:p>
          <w:p w14:paraId="6C81312A" w14:textId="77777777" w:rsidR="006D2C9C" w:rsidRPr="00B92CEF" w:rsidRDefault="006D2C9C" w:rsidP="00D5696A">
            <w:pPr>
              <w:widowControl w:val="0"/>
              <w:numPr>
                <w:ilvl w:val="0"/>
                <w:numId w:val="43"/>
              </w:numPr>
              <w:spacing w:after="0" w:line="240" w:lineRule="auto"/>
              <w:ind w:hanging="720"/>
              <w:jc w:val="both"/>
              <w:rPr>
                <w:rFonts w:ascii="Arial" w:hAnsi="Arial" w:cs="Arial"/>
                <w:lang w:val="af-ZA"/>
              </w:rPr>
            </w:pPr>
            <w:r w:rsidRPr="00B92CEF">
              <w:rPr>
                <w:rFonts w:ascii="Arial" w:hAnsi="Arial" w:cs="Arial"/>
                <w:lang w:val="af-ZA"/>
              </w:rPr>
              <w:t>The General Conditions of Contract will form part of all bid documents and may not be amended.</w:t>
            </w:r>
          </w:p>
          <w:p w14:paraId="33480009" w14:textId="77777777" w:rsidR="006D2C9C" w:rsidRPr="00B92CEF" w:rsidRDefault="006D2C9C" w:rsidP="006D2C9C">
            <w:pPr>
              <w:spacing w:after="0" w:line="240" w:lineRule="auto"/>
              <w:ind w:left="720" w:hanging="720"/>
              <w:contextualSpacing/>
              <w:rPr>
                <w:rFonts w:ascii="Arial" w:hAnsi="Arial" w:cs="Arial"/>
                <w:lang w:val="af-ZA"/>
              </w:rPr>
            </w:pPr>
          </w:p>
          <w:p w14:paraId="6C3622C6" w14:textId="77777777" w:rsidR="006D2C9C" w:rsidRPr="00B92CEF" w:rsidRDefault="006D2C9C" w:rsidP="00D5696A">
            <w:pPr>
              <w:widowControl w:val="0"/>
              <w:numPr>
                <w:ilvl w:val="0"/>
                <w:numId w:val="43"/>
              </w:numPr>
              <w:spacing w:after="0" w:line="240" w:lineRule="auto"/>
              <w:ind w:hanging="720"/>
              <w:jc w:val="both"/>
              <w:rPr>
                <w:rFonts w:ascii="Arial" w:hAnsi="Arial" w:cs="Arial"/>
                <w:lang w:val="af-ZA"/>
              </w:rPr>
            </w:pPr>
            <w:r w:rsidRPr="00B92CEF">
              <w:rPr>
                <w:rFonts w:ascii="Arial" w:hAnsi="Arial" w:cs="Arial"/>
                <w:lang w:val="af-ZA"/>
              </w:rPr>
              <w:t>Special Conditions of Contract (SCC) relevant to a specific bid, should be compiled separately for every bid (if (applicable) and will supplement the General Conditions of Contract.  Whenever there is a conflict, the provisionsin the SCC shall prevail.</w:t>
            </w:r>
          </w:p>
          <w:p w14:paraId="73E0E709" w14:textId="77777777" w:rsidR="006D2C9C" w:rsidRPr="00B92CEF" w:rsidRDefault="006D2C9C" w:rsidP="006D2C9C">
            <w:pPr>
              <w:widowControl w:val="0"/>
              <w:spacing w:after="0" w:line="240" w:lineRule="auto"/>
              <w:jc w:val="both"/>
              <w:rPr>
                <w:rFonts w:ascii="Arial" w:hAnsi="Arial" w:cs="Arial"/>
                <w:lang w:val="af-ZA"/>
              </w:rPr>
            </w:pPr>
          </w:p>
        </w:tc>
      </w:tr>
    </w:tbl>
    <w:p w14:paraId="6C41CF04" w14:textId="77777777" w:rsidR="006D2C9C" w:rsidRPr="00B92CEF" w:rsidRDefault="006D2C9C" w:rsidP="006D2C9C">
      <w:pPr>
        <w:ind w:firstLine="1980"/>
        <w:rPr>
          <w:rFonts w:ascii="Arial" w:hAnsi="Arial" w:cs="Arial"/>
          <w:b/>
          <w:color w:val="000000"/>
          <w:lang w:val="af-ZA"/>
        </w:rPr>
      </w:pPr>
    </w:p>
    <w:p w14:paraId="33AFC5FD" w14:textId="77777777" w:rsidR="006D2C9C" w:rsidRPr="00B92CEF" w:rsidRDefault="006D2C9C" w:rsidP="006D2C9C">
      <w:pPr>
        <w:spacing w:after="0" w:line="240" w:lineRule="auto"/>
        <w:rPr>
          <w:sz w:val="28"/>
          <w:szCs w:val="28"/>
          <w:lang w:val="af-ZA"/>
        </w:rPr>
      </w:pPr>
    </w:p>
    <w:p w14:paraId="794B465C" w14:textId="77777777" w:rsidR="006D2C9C" w:rsidRPr="00B92CEF" w:rsidRDefault="006D2C9C" w:rsidP="006D2C9C">
      <w:pPr>
        <w:spacing w:after="0" w:line="240" w:lineRule="auto"/>
        <w:rPr>
          <w:sz w:val="28"/>
          <w:szCs w:val="28"/>
          <w:lang w:val="af-ZA"/>
        </w:rPr>
      </w:pPr>
    </w:p>
    <w:p w14:paraId="57D73440" w14:textId="77777777" w:rsidR="006D2C9C" w:rsidRPr="00B92CEF" w:rsidRDefault="006D2C9C" w:rsidP="006D2C9C">
      <w:pPr>
        <w:spacing w:after="0" w:line="240" w:lineRule="auto"/>
        <w:rPr>
          <w:sz w:val="28"/>
          <w:szCs w:val="28"/>
          <w:lang w:val="af-ZA"/>
        </w:rPr>
      </w:pPr>
    </w:p>
    <w:p w14:paraId="75FC6CC3" w14:textId="77777777" w:rsidR="006D2C9C" w:rsidRPr="00B92CEF" w:rsidRDefault="006D2C9C" w:rsidP="006D2C9C">
      <w:pPr>
        <w:spacing w:after="0" w:line="240" w:lineRule="auto"/>
        <w:rPr>
          <w:sz w:val="28"/>
          <w:szCs w:val="28"/>
          <w:lang w:val="af-ZA"/>
        </w:rPr>
      </w:pPr>
    </w:p>
    <w:p w14:paraId="6FE57C28" w14:textId="77777777" w:rsidR="006D2C9C" w:rsidRPr="00B92CEF" w:rsidRDefault="006D2C9C" w:rsidP="006D2C9C">
      <w:pPr>
        <w:spacing w:after="0" w:line="240" w:lineRule="auto"/>
        <w:rPr>
          <w:sz w:val="28"/>
          <w:szCs w:val="28"/>
          <w:lang w:val="af-ZA"/>
        </w:rPr>
      </w:pPr>
    </w:p>
    <w:p w14:paraId="51D90C88" w14:textId="77777777" w:rsidR="006D2C9C" w:rsidRPr="00B92CEF" w:rsidRDefault="006D2C9C" w:rsidP="006D2C9C">
      <w:pPr>
        <w:spacing w:after="0" w:line="240" w:lineRule="auto"/>
        <w:rPr>
          <w:sz w:val="28"/>
          <w:szCs w:val="28"/>
          <w:lang w:val="af-ZA"/>
        </w:rPr>
      </w:pPr>
      <w:r w:rsidRPr="00B92CEF">
        <w:rPr>
          <w:sz w:val="28"/>
          <w:szCs w:val="28"/>
          <w:lang w:val="af-ZA"/>
        </w:rPr>
        <w:br w:type="page"/>
      </w:r>
    </w:p>
    <w:p w14:paraId="0EC29CF1" w14:textId="77777777" w:rsidR="006D2C9C" w:rsidRPr="00B92CEF" w:rsidRDefault="006D2C9C" w:rsidP="006D2C9C">
      <w:pPr>
        <w:keepNext/>
        <w:widowControl w:val="0"/>
        <w:tabs>
          <w:tab w:val="left" w:pos="720"/>
          <w:tab w:val="left" w:pos="1944"/>
          <w:tab w:val="left" w:pos="3384"/>
          <w:tab w:val="left" w:pos="3744"/>
          <w:tab w:val="left" w:pos="4644"/>
          <w:tab w:val="left" w:pos="5760"/>
          <w:tab w:val="left" w:pos="6390"/>
          <w:tab w:val="left" w:pos="7920"/>
          <w:tab w:val="left" w:pos="9540"/>
        </w:tabs>
        <w:spacing w:after="0" w:line="215" w:lineRule="auto"/>
        <w:jc w:val="center"/>
        <w:outlineLvl w:val="1"/>
        <w:rPr>
          <w:rFonts w:ascii="Arial Narrow" w:eastAsia="Times New Roman" w:hAnsi="Arial Narrow"/>
          <w:b/>
          <w:snapToGrid w:val="0"/>
          <w:sz w:val="28"/>
          <w:szCs w:val="28"/>
          <w:lang w:val="en-GB"/>
        </w:rPr>
      </w:pPr>
      <w:r w:rsidRPr="00B92CEF">
        <w:rPr>
          <w:rFonts w:ascii="Arial Narrow" w:eastAsia="Times New Roman" w:hAnsi="Arial Narrow"/>
          <w:b/>
          <w:snapToGrid w:val="0"/>
          <w:sz w:val="28"/>
          <w:szCs w:val="28"/>
          <w:lang w:val="en-GB"/>
        </w:rPr>
        <w:t>TABLE OF CLAUSES</w:t>
      </w:r>
    </w:p>
    <w:p w14:paraId="5B0B93BA" w14:textId="77777777" w:rsidR="006D2C9C" w:rsidRPr="00B92CEF" w:rsidRDefault="006D2C9C" w:rsidP="006D2C9C">
      <w:pPr>
        <w:rPr>
          <w:rFonts w:ascii="Arial" w:hAnsi="Arial" w:cs="Arial"/>
          <w:sz w:val="20"/>
          <w:szCs w:val="20"/>
          <w:lang w:val="en-GB"/>
        </w:rPr>
      </w:pPr>
    </w:p>
    <w:p w14:paraId="662F4007" w14:textId="77777777" w:rsidR="006D2C9C" w:rsidRPr="00B92CEF" w:rsidRDefault="006D2C9C" w:rsidP="006D2C9C">
      <w:pPr>
        <w:spacing w:after="0" w:line="240" w:lineRule="auto"/>
        <w:ind w:left="1276" w:hanging="1276"/>
        <w:jc w:val="both"/>
        <w:rPr>
          <w:rFonts w:ascii="Arial" w:hAnsi="Arial" w:cs="Arial"/>
          <w:sz w:val="20"/>
          <w:szCs w:val="20"/>
          <w:lang w:val="af-ZA"/>
        </w:rPr>
      </w:pPr>
      <w:r w:rsidRPr="00B92CEF">
        <w:rPr>
          <w:rFonts w:ascii="Arial" w:hAnsi="Arial" w:cs="Arial"/>
          <w:sz w:val="20"/>
          <w:szCs w:val="20"/>
          <w:lang w:val="af-ZA"/>
        </w:rPr>
        <w:t>1.</w:t>
      </w:r>
      <w:r w:rsidRPr="00B92CEF">
        <w:rPr>
          <w:rFonts w:ascii="Arial" w:hAnsi="Arial" w:cs="Arial"/>
          <w:sz w:val="20"/>
          <w:szCs w:val="20"/>
          <w:lang w:val="af-ZA"/>
        </w:rPr>
        <w:tab/>
        <w:t>Definitions</w:t>
      </w:r>
    </w:p>
    <w:p w14:paraId="3DB8373E" w14:textId="77777777" w:rsidR="006D2C9C" w:rsidRPr="00B92CEF" w:rsidRDefault="006D2C9C" w:rsidP="006D2C9C">
      <w:pPr>
        <w:spacing w:after="0" w:line="240" w:lineRule="auto"/>
        <w:ind w:left="1276" w:hanging="1276"/>
        <w:jc w:val="both"/>
        <w:rPr>
          <w:rFonts w:ascii="Arial" w:hAnsi="Arial" w:cs="Arial"/>
          <w:sz w:val="20"/>
          <w:szCs w:val="20"/>
          <w:lang w:val="af-ZA"/>
        </w:rPr>
      </w:pPr>
      <w:r w:rsidRPr="00B92CEF">
        <w:rPr>
          <w:rFonts w:ascii="Arial" w:hAnsi="Arial" w:cs="Arial"/>
          <w:sz w:val="20"/>
          <w:szCs w:val="20"/>
          <w:lang w:val="af-ZA"/>
        </w:rPr>
        <w:t>2.</w:t>
      </w:r>
      <w:r w:rsidRPr="00B92CEF">
        <w:rPr>
          <w:rFonts w:ascii="Arial" w:hAnsi="Arial" w:cs="Arial"/>
          <w:sz w:val="20"/>
          <w:szCs w:val="20"/>
          <w:lang w:val="af-ZA"/>
        </w:rPr>
        <w:tab/>
        <w:t>Application</w:t>
      </w:r>
    </w:p>
    <w:p w14:paraId="5F2C122C" w14:textId="77777777" w:rsidR="006D2C9C" w:rsidRPr="00B92CEF" w:rsidRDefault="006D2C9C" w:rsidP="006D2C9C">
      <w:pPr>
        <w:spacing w:after="0" w:line="240" w:lineRule="auto"/>
        <w:ind w:left="1276" w:hanging="1276"/>
        <w:jc w:val="both"/>
        <w:rPr>
          <w:rFonts w:ascii="Arial" w:hAnsi="Arial" w:cs="Arial"/>
          <w:sz w:val="20"/>
          <w:szCs w:val="20"/>
          <w:lang w:val="af-ZA"/>
        </w:rPr>
      </w:pPr>
      <w:r w:rsidRPr="00B92CEF">
        <w:rPr>
          <w:rFonts w:ascii="Arial" w:hAnsi="Arial" w:cs="Arial"/>
          <w:sz w:val="20"/>
          <w:szCs w:val="20"/>
          <w:lang w:val="af-ZA"/>
        </w:rPr>
        <w:t>3.</w:t>
      </w:r>
      <w:r w:rsidRPr="00B92CEF">
        <w:rPr>
          <w:rFonts w:ascii="Arial" w:hAnsi="Arial" w:cs="Arial"/>
          <w:sz w:val="20"/>
          <w:szCs w:val="20"/>
          <w:lang w:val="af-ZA"/>
        </w:rPr>
        <w:tab/>
        <w:t>General</w:t>
      </w:r>
    </w:p>
    <w:p w14:paraId="38C21B38" w14:textId="77777777" w:rsidR="006D2C9C" w:rsidRPr="00B92CEF" w:rsidRDefault="006D2C9C" w:rsidP="006D2C9C">
      <w:pPr>
        <w:spacing w:after="0" w:line="240" w:lineRule="auto"/>
        <w:ind w:left="1276" w:hanging="1276"/>
        <w:jc w:val="both"/>
        <w:rPr>
          <w:rFonts w:ascii="Arial" w:hAnsi="Arial" w:cs="Arial"/>
          <w:sz w:val="20"/>
          <w:szCs w:val="20"/>
          <w:lang w:val="af-ZA"/>
        </w:rPr>
      </w:pPr>
      <w:r w:rsidRPr="00B92CEF">
        <w:rPr>
          <w:rFonts w:ascii="Arial" w:hAnsi="Arial" w:cs="Arial"/>
          <w:sz w:val="20"/>
          <w:szCs w:val="20"/>
          <w:lang w:val="af-ZA"/>
        </w:rPr>
        <w:t>4.</w:t>
      </w:r>
      <w:r w:rsidRPr="00B92CEF">
        <w:rPr>
          <w:rFonts w:ascii="Arial" w:hAnsi="Arial" w:cs="Arial"/>
          <w:sz w:val="20"/>
          <w:szCs w:val="20"/>
          <w:lang w:val="af-ZA"/>
        </w:rPr>
        <w:tab/>
        <w:t>Standards</w:t>
      </w:r>
    </w:p>
    <w:p w14:paraId="099B0924" w14:textId="77777777" w:rsidR="006D2C9C" w:rsidRPr="00B92CEF" w:rsidRDefault="006D2C9C" w:rsidP="006D2C9C">
      <w:pPr>
        <w:spacing w:after="0" w:line="240" w:lineRule="auto"/>
        <w:ind w:left="1276" w:hanging="1276"/>
        <w:jc w:val="both"/>
        <w:rPr>
          <w:rFonts w:ascii="Arial" w:hAnsi="Arial" w:cs="Arial"/>
          <w:sz w:val="20"/>
          <w:szCs w:val="20"/>
          <w:lang w:val="af-ZA"/>
        </w:rPr>
      </w:pPr>
      <w:r w:rsidRPr="00B92CEF">
        <w:rPr>
          <w:rFonts w:ascii="Arial" w:hAnsi="Arial" w:cs="Arial"/>
          <w:sz w:val="20"/>
          <w:szCs w:val="20"/>
          <w:lang w:val="af-ZA"/>
        </w:rPr>
        <w:t>5.</w:t>
      </w:r>
      <w:r w:rsidRPr="00B92CEF">
        <w:rPr>
          <w:rFonts w:ascii="Arial" w:hAnsi="Arial" w:cs="Arial"/>
          <w:sz w:val="20"/>
          <w:szCs w:val="20"/>
          <w:lang w:val="af-ZA"/>
        </w:rPr>
        <w:tab/>
        <w:t>Use of contract documents and information; inspection</w:t>
      </w:r>
    </w:p>
    <w:p w14:paraId="1BBA5CBB" w14:textId="77777777" w:rsidR="006D2C9C" w:rsidRPr="00B92CEF" w:rsidRDefault="006D2C9C" w:rsidP="006D2C9C">
      <w:pPr>
        <w:spacing w:after="0" w:line="240" w:lineRule="auto"/>
        <w:ind w:left="1276" w:hanging="1276"/>
        <w:jc w:val="both"/>
        <w:rPr>
          <w:rFonts w:ascii="Arial" w:hAnsi="Arial" w:cs="Arial"/>
          <w:sz w:val="20"/>
          <w:szCs w:val="20"/>
          <w:lang w:val="af-ZA"/>
        </w:rPr>
      </w:pPr>
      <w:r w:rsidRPr="00B92CEF">
        <w:rPr>
          <w:rFonts w:ascii="Arial" w:hAnsi="Arial" w:cs="Arial"/>
          <w:sz w:val="20"/>
          <w:szCs w:val="20"/>
          <w:lang w:val="af-ZA"/>
        </w:rPr>
        <w:t>6.</w:t>
      </w:r>
      <w:r w:rsidRPr="00B92CEF">
        <w:rPr>
          <w:rFonts w:ascii="Arial" w:hAnsi="Arial" w:cs="Arial"/>
          <w:sz w:val="20"/>
          <w:szCs w:val="20"/>
          <w:lang w:val="af-ZA"/>
        </w:rPr>
        <w:tab/>
        <w:t>Patent rights</w:t>
      </w:r>
    </w:p>
    <w:p w14:paraId="578443AE" w14:textId="77777777" w:rsidR="006D2C9C" w:rsidRPr="00B92CEF" w:rsidRDefault="006D2C9C" w:rsidP="006D2C9C">
      <w:pPr>
        <w:spacing w:after="0" w:line="240" w:lineRule="auto"/>
        <w:ind w:left="1276" w:hanging="1276"/>
        <w:jc w:val="both"/>
        <w:rPr>
          <w:rFonts w:ascii="Arial" w:hAnsi="Arial" w:cs="Arial"/>
          <w:sz w:val="20"/>
          <w:szCs w:val="20"/>
          <w:lang w:val="af-ZA"/>
        </w:rPr>
      </w:pPr>
      <w:r w:rsidRPr="00B92CEF">
        <w:rPr>
          <w:rFonts w:ascii="Arial" w:hAnsi="Arial" w:cs="Arial"/>
          <w:sz w:val="20"/>
          <w:szCs w:val="20"/>
          <w:lang w:val="af-ZA"/>
        </w:rPr>
        <w:t>7.</w:t>
      </w:r>
      <w:r w:rsidRPr="00B92CEF">
        <w:rPr>
          <w:rFonts w:ascii="Arial" w:hAnsi="Arial" w:cs="Arial"/>
          <w:sz w:val="20"/>
          <w:szCs w:val="20"/>
          <w:lang w:val="af-ZA"/>
        </w:rPr>
        <w:tab/>
        <w:t>Performance security</w:t>
      </w:r>
    </w:p>
    <w:p w14:paraId="08254A93" w14:textId="77777777" w:rsidR="006D2C9C" w:rsidRPr="00B92CEF" w:rsidRDefault="006D2C9C" w:rsidP="006D2C9C">
      <w:pPr>
        <w:spacing w:after="0" w:line="240" w:lineRule="auto"/>
        <w:ind w:left="1276" w:hanging="1276"/>
        <w:jc w:val="both"/>
        <w:rPr>
          <w:rFonts w:ascii="Arial" w:hAnsi="Arial" w:cs="Arial"/>
          <w:sz w:val="20"/>
          <w:szCs w:val="20"/>
          <w:lang w:val="af-ZA"/>
        </w:rPr>
      </w:pPr>
      <w:r w:rsidRPr="00B92CEF">
        <w:rPr>
          <w:rFonts w:ascii="Arial" w:hAnsi="Arial" w:cs="Arial"/>
          <w:sz w:val="20"/>
          <w:szCs w:val="20"/>
          <w:lang w:val="af-ZA"/>
        </w:rPr>
        <w:t>8.</w:t>
      </w:r>
      <w:r w:rsidRPr="00B92CEF">
        <w:rPr>
          <w:rFonts w:ascii="Arial" w:hAnsi="Arial" w:cs="Arial"/>
          <w:sz w:val="20"/>
          <w:szCs w:val="20"/>
          <w:lang w:val="af-ZA"/>
        </w:rPr>
        <w:tab/>
        <w:t>Inspections, tests and analysis</w:t>
      </w:r>
    </w:p>
    <w:p w14:paraId="19AA8D25" w14:textId="77777777" w:rsidR="006D2C9C" w:rsidRPr="00B92CEF" w:rsidRDefault="006D2C9C" w:rsidP="006D2C9C">
      <w:pPr>
        <w:spacing w:after="0" w:line="240" w:lineRule="auto"/>
        <w:ind w:left="1276" w:hanging="1276"/>
        <w:jc w:val="both"/>
        <w:rPr>
          <w:rFonts w:ascii="Arial" w:hAnsi="Arial" w:cs="Arial"/>
          <w:sz w:val="20"/>
          <w:szCs w:val="20"/>
          <w:lang w:val="af-ZA"/>
        </w:rPr>
      </w:pPr>
      <w:r w:rsidRPr="00B92CEF">
        <w:rPr>
          <w:rFonts w:ascii="Arial" w:hAnsi="Arial" w:cs="Arial"/>
          <w:sz w:val="20"/>
          <w:szCs w:val="20"/>
          <w:lang w:val="af-ZA"/>
        </w:rPr>
        <w:t>9.</w:t>
      </w:r>
      <w:r w:rsidRPr="00B92CEF">
        <w:rPr>
          <w:rFonts w:ascii="Arial" w:hAnsi="Arial" w:cs="Arial"/>
          <w:sz w:val="20"/>
          <w:szCs w:val="20"/>
          <w:lang w:val="af-ZA"/>
        </w:rPr>
        <w:tab/>
        <w:t>Packing</w:t>
      </w:r>
    </w:p>
    <w:p w14:paraId="3EF59092" w14:textId="77777777" w:rsidR="006D2C9C" w:rsidRPr="00B92CEF" w:rsidRDefault="006D2C9C" w:rsidP="00D5696A">
      <w:pPr>
        <w:widowControl w:val="0"/>
        <w:numPr>
          <w:ilvl w:val="0"/>
          <w:numId w:val="30"/>
        </w:numPr>
        <w:spacing w:after="0" w:line="240" w:lineRule="auto"/>
        <w:jc w:val="both"/>
        <w:rPr>
          <w:rFonts w:ascii="Arial" w:hAnsi="Arial" w:cs="Arial"/>
          <w:sz w:val="20"/>
          <w:szCs w:val="20"/>
          <w:lang w:val="af-ZA"/>
        </w:rPr>
      </w:pPr>
      <w:r w:rsidRPr="00B92CEF">
        <w:rPr>
          <w:rFonts w:ascii="Arial" w:hAnsi="Arial" w:cs="Arial"/>
          <w:sz w:val="20"/>
          <w:szCs w:val="20"/>
          <w:lang w:val="af-ZA"/>
        </w:rPr>
        <w:t>Delivery and document</w:t>
      </w:r>
    </w:p>
    <w:p w14:paraId="6DB7F97E" w14:textId="77777777" w:rsidR="006D2C9C" w:rsidRPr="00B92CEF" w:rsidRDefault="006D2C9C" w:rsidP="00D5696A">
      <w:pPr>
        <w:widowControl w:val="0"/>
        <w:numPr>
          <w:ilvl w:val="0"/>
          <w:numId w:val="30"/>
        </w:numPr>
        <w:spacing w:after="0" w:line="240" w:lineRule="auto"/>
        <w:jc w:val="both"/>
        <w:rPr>
          <w:rFonts w:ascii="Arial" w:hAnsi="Arial" w:cs="Arial"/>
          <w:sz w:val="20"/>
          <w:szCs w:val="20"/>
          <w:lang w:val="af-ZA"/>
        </w:rPr>
      </w:pPr>
      <w:r w:rsidRPr="00B92CEF">
        <w:rPr>
          <w:rFonts w:ascii="Arial" w:hAnsi="Arial" w:cs="Arial"/>
          <w:sz w:val="20"/>
          <w:szCs w:val="20"/>
          <w:lang w:val="af-ZA"/>
        </w:rPr>
        <w:t>Insurance</w:t>
      </w:r>
    </w:p>
    <w:p w14:paraId="45EB496A" w14:textId="77777777" w:rsidR="006D2C9C" w:rsidRPr="00B92CEF" w:rsidRDefault="006D2C9C" w:rsidP="00D5696A">
      <w:pPr>
        <w:widowControl w:val="0"/>
        <w:numPr>
          <w:ilvl w:val="0"/>
          <w:numId w:val="30"/>
        </w:numPr>
        <w:spacing w:after="0" w:line="240" w:lineRule="auto"/>
        <w:jc w:val="both"/>
        <w:rPr>
          <w:rFonts w:ascii="Arial" w:hAnsi="Arial" w:cs="Arial"/>
          <w:sz w:val="20"/>
          <w:szCs w:val="20"/>
          <w:lang w:val="af-ZA"/>
        </w:rPr>
      </w:pPr>
      <w:r w:rsidRPr="00B92CEF">
        <w:rPr>
          <w:rFonts w:ascii="Arial" w:hAnsi="Arial" w:cs="Arial"/>
          <w:sz w:val="20"/>
          <w:szCs w:val="20"/>
          <w:lang w:val="af-ZA"/>
        </w:rPr>
        <w:t>Transportation</w:t>
      </w:r>
    </w:p>
    <w:p w14:paraId="6E6C3E0C" w14:textId="77777777" w:rsidR="006D2C9C" w:rsidRPr="00B92CEF" w:rsidRDefault="006D2C9C" w:rsidP="00D5696A">
      <w:pPr>
        <w:widowControl w:val="0"/>
        <w:numPr>
          <w:ilvl w:val="0"/>
          <w:numId w:val="30"/>
        </w:numPr>
        <w:spacing w:after="0" w:line="240" w:lineRule="auto"/>
        <w:jc w:val="both"/>
        <w:rPr>
          <w:rFonts w:ascii="Arial" w:hAnsi="Arial" w:cs="Arial"/>
          <w:sz w:val="20"/>
          <w:szCs w:val="20"/>
          <w:lang w:val="af-ZA"/>
        </w:rPr>
      </w:pPr>
      <w:r w:rsidRPr="00B92CEF">
        <w:rPr>
          <w:rFonts w:ascii="Arial" w:hAnsi="Arial" w:cs="Arial"/>
          <w:sz w:val="20"/>
          <w:szCs w:val="20"/>
          <w:lang w:val="af-ZA"/>
        </w:rPr>
        <w:t>Incidental services</w:t>
      </w:r>
    </w:p>
    <w:p w14:paraId="49954AB2" w14:textId="77777777" w:rsidR="006D2C9C" w:rsidRPr="00B92CEF" w:rsidRDefault="006D2C9C" w:rsidP="00D5696A">
      <w:pPr>
        <w:widowControl w:val="0"/>
        <w:numPr>
          <w:ilvl w:val="0"/>
          <w:numId w:val="30"/>
        </w:numPr>
        <w:spacing w:after="0" w:line="240" w:lineRule="auto"/>
        <w:jc w:val="both"/>
        <w:rPr>
          <w:rFonts w:ascii="Arial" w:hAnsi="Arial" w:cs="Arial"/>
          <w:sz w:val="20"/>
          <w:szCs w:val="20"/>
          <w:lang w:val="af-ZA"/>
        </w:rPr>
      </w:pPr>
      <w:r w:rsidRPr="00B92CEF">
        <w:rPr>
          <w:rFonts w:ascii="Arial" w:hAnsi="Arial" w:cs="Arial"/>
          <w:sz w:val="20"/>
          <w:szCs w:val="20"/>
          <w:lang w:val="af-ZA"/>
        </w:rPr>
        <w:t>Spare parts</w:t>
      </w:r>
    </w:p>
    <w:p w14:paraId="7F5F5DB6" w14:textId="77777777" w:rsidR="006D2C9C" w:rsidRPr="00B92CEF" w:rsidRDefault="006D2C9C" w:rsidP="00D5696A">
      <w:pPr>
        <w:widowControl w:val="0"/>
        <w:numPr>
          <w:ilvl w:val="0"/>
          <w:numId w:val="30"/>
        </w:numPr>
        <w:spacing w:after="0" w:line="240" w:lineRule="auto"/>
        <w:jc w:val="both"/>
        <w:rPr>
          <w:rFonts w:ascii="Arial" w:hAnsi="Arial" w:cs="Arial"/>
          <w:sz w:val="20"/>
          <w:szCs w:val="20"/>
          <w:lang w:val="af-ZA"/>
        </w:rPr>
      </w:pPr>
      <w:r w:rsidRPr="00B92CEF">
        <w:rPr>
          <w:rFonts w:ascii="Arial" w:hAnsi="Arial" w:cs="Arial"/>
          <w:sz w:val="20"/>
          <w:szCs w:val="20"/>
          <w:lang w:val="af-ZA"/>
        </w:rPr>
        <w:t>Warranty</w:t>
      </w:r>
    </w:p>
    <w:p w14:paraId="089B0129" w14:textId="77777777" w:rsidR="006D2C9C" w:rsidRPr="00B92CEF" w:rsidRDefault="006D2C9C" w:rsidP="00D5696A">
      <w:pPr>
        <w:widowControl w:val="0"/>
        <w:numPr>
          <w:ilvl w:val="0"/>
          <w:numId w:val="30"/>
        </w:numPr>
        <w:spacing w:after="0" w:line="240" w:lineRule="auto"/>
        <w:jc w:val="both"/>
        <w:rPr>
          <w:rFonts w:ascii="Arial" w:hAnsi="Arial" w:cs="Arial"/>
          <w:sz w:val="20"/>
          <w:szCs w:val="20"/>
          <w:lang w:val="af-ZA"/>
        </w:rPr>
      </w:pPr>
      <w:r w:rsidRPr="00B92CEF">
        <w:rPr>
          <w:rFonts w:ascii="Arial" w:hAnsi="Arial" w:cs="Arial"/>
          <w:sz w:val="20"/>
          <w:szCs w:val="20"/>
          <w:lang w:val="af-ZA"/>
        </w:rPr>
        <w:t>Payment</w:t>
      </w:r>
    </w:p>
    <w:p w14:paraId="3D88470E" w14:textId="77777777" w:rsidR="006D2C9C" w:rsidRPr="00B92CEF" w:rsidRDefault="006D2C9C" w:rsidP="00D5696A">
      <w:pPr>
        <w:widowControl w:val="0"/>
        <w:numPr>
          <w:ilvl w:val="0"/>
          <w:numId w:val="30"/>
        </w:numPr>
        <w:spacing w:after="0" w:line="240" w:lineRule="auto"/>
        <w:jc w:val="both"/>
        <w:rPr>
          <w:rFonts w:ascii="Arial" w:hAnsi="Arial" w:cs="Arial"/>
          <w:sz w:val="20"/>
          <w:szCs w:val="20"/>
          <w:lang w:val="af-ZA"/>
        </w:rPr>
      </w:pPr>
      <w:r w:rsidRPr="00B92CEF">
        <w:rPr>
          <w:rFonts w:ascii="Arial" w:hAnsi="Arial" w:cs="Arial"/>
          <w:sz w:val="20"/>
          <w:szCs w:val="20"/>
          <w:lang w:val="af-ZA"/>
        </w:rPr>
        <w:t>Prices</w:t>
      </w:r>
    </w:p>
    <w:p w14:paraId="301AB0AA" w14:textId="77777777" w:rsidR="006D2C9C" w:rsidRPr="00B92CEF" w:rsidRDefault="006D2C9C" w:rsidP="00D5696A">
      <w:pPr>
        <w:widowControl w:val="0"/>
        <w:numPr>
          <w:ilvl w:val="0"/>
          <w:numId w:val="30"/>
        </w:numPr>
        <w:spacing w:after="0" w:line="240" w:lineRule="auto"/>
        <w:jc w:val="both"/>
        <w:rPr>
          <w:rFonts w:ascii="Arial" w:hAnsi="Arial" w:cs="Arial"/>
          <w:sz w:val="20"/>
          <w:szCs w:val="20"/>
          <w:lang w:val="af-ZA"/>
        </w:rPr>
      </w:pPr>
      <w:r w:rsidRPr="00B92CEF">
        <w:rPr>
          <w:rFonts w:ascii="Arial" w:hAnsi="Arial" w:cs="Arial"/>
          <w:sz w:val="20"/>
          <w:szCs w:val="20"/>
          <w:lang w:val="af-ZA"/>
        </w:rPr>
        <w:t>Contract amendments</w:t>
      </w:r>
    </w:p>
    <w:p w14:paraId="0AF835AA" w14:textId="77777777" w:rsidR="006D2C9C" w:rsidRPr="00B92CEF" w:rsidRDefault="006D2C9C" w:rsidP="00D5696A">
      <w:pPr>
        <w:widowControl w:val="0"/>
        <w:numPr>
          <w:ilvl w:val="0"/>
          <w:numId w:val="30"/>
        </w:numPr>
        <w:spacing w:after="0" w:line="240" w:lineRule="auto"/>
        <w:jc w:val="both"/>
        <w:rPr>
          <w:rFonts w:ascii="Arial" w:hAnsi="Arial" w:cs="Arial"/>
          <w:sz w:val="20"/>
          <w:szCs w:val="20"/>
          <w:lang w:val="af-ZA"/>
        </w:rPr>
      </w:pPr>
      <w:r w:rsidRPr="00B92CEF">
        <w:rPr>
          <w:rFonts w:ascii="Arial" w:hAnsi="Arial" w:cs="Arial"/>
          <w:sz w:val="20"/>
          <w:szCs w:val="20"/>
          <w:lang w:val="af-ZA"/>
        </w:rPr>
        <w:t>Assignment</w:t>
      </w:r>
    </w:p>
    <w:p w14:paraId="6F2F6E4E" w14:textId="77777777" w:rsidR="006D2C9C" w:rsidRPr="00B92CEF" w:rsidRDefault="006D2C9C" w:rsidP="00D5696A">
      <w:pPr>
        <w:widowControl w:val="0"/>
        <w:numPr>
          <w:ilvl w:val="0"/>
          <w:numId w:val="30"/>
        </w:numPr>
        <w:spacing w:after="0" w:line="240" w:lineRule="auto"/>
        <w:jc w:val="both"/>
        <w:rPr>
          <w:rFonts w:ascii="Arial" w:hAnsi="Arial" w:cs="Arial"/>
          <w:sz w:val="20"/>
          <w:szCs w:val="20"/>
          <w:lang w:val="af-ZA"/>
        </w:rPr>
      </w:pPr>
      <w:r w:rsidRPr="00B92CEF">
        <w:rPr>
          <w:rFonts w:ascii="Arial" w:hAnsi="Arial" w:cs="Arial"/>
          <w:sz w:val="20"/>
          <w:szCs w:val="20"/>
          <w:lang w:val="af-ZA"/>
        </w:rPr>
        <w:t>Subcontracts</w:t>
      </w:r>
    </w:p>
    <w:p w14:paraId="09A7A558" w14:textId="77777777" w:rsidR="006D2C9C" w:rsidRPr="00B92CEF" w:rsidRDefault="006D2C9C" w:rsidP="00D5696A">
      <w:pPr>
        <w:widowControl w:val="0"/>
        <w:numPr>
          <w:ilvl w:val="0"/>
          <w:numId w:val="30"/>
        </w:numPr>
        <w:spacing w:after="0" w:line="240" w:lineRule="auto"/>
        <w:jc w:val="both"/>
        <w:rPr>
          <w:rFonts w:ascii="Arial" w:hAnsi="Arial" w:cs="Arial"/>
          <w:sz w:val="20"/>
          <w:szCs w:val="20"/>
          <w:lang w:val="af-ZA"/>
        </w:rPr>
      </w:pPr>
      <w:r w:rsidRPr="00B92CEF">
        <w:rPr>
          <w:rFonts w:ascii="Arial" w:hAnsi="Arial" w:cs="Arial"/>
          <w:sz w:val="20"/>
          <w:szCs w:val="20"/>
          <w:lang w:val="af-ZA"/>
        </w:rPr>
        <w:t>Delays in the supplier’s performance</w:t>
      </w:r>
    </w:p>
    <w:p w14:paraId="7F7ECFF2" w14:textId="77777777" w:rsidR="006D2C9C" w:rsidRPr="00B92CEF" w:rsidRDefault="006D2C9C" w:rsidP="00D5696A">
      <w:pPr>
        <w:widowControl w:val="0"/>
        <w:numPr>
          <w:ilvl w:val="0"/>
          <w:numId w:val="30"/>
        </w:numPr>
        <w:spacing w:after="0" w:line="240" w:lineRule="auto"/>
        <w:jc w:val="both"/>
        <w:rPr>
          <w:rFonts w:ascii="Arial" w:hAnsi="Arial" w:cs="Arial"/>
          <w:sz w:val="20"/>
          <w:szCs w:val="20"/>
          <w:lang w:val="af-ZA"/>
        </w:rPr>
      </w:pPr>
      <w:r w:rsidRPr="00B92CEF">
        <w:rPr>
          <w:rFonts w:ascii="Arial" w:hAnsi="Arial" w:cs="Arial"/>
          <w:sz w:val="20"/>
          <w:szCs w:val="20"/>
          <w:lang w:val="af-ZA"/>
        </w:rPr>
        <w:t>Penalties</w:t>
      </w:r>
    </w:p>
    <w:p w14:paraId="3EFC72D9" w14:textId="77777777" w:rsidR="006D2C9C" w:rsidRPr="00B92CEF" w:rsidRDefault="006D2C9C" w:rsidP="00D5696A">
      <w:pPr>
        <w:widowControl w:val="0"/>
        <w:numPr>
          <w:ilvl w:val="0"/>
          <w:numId w:val="30"/>
        </w:numPr>
        <w:spacing w:after="0" w:line="240" w:lineRule="auto"/>
        <w:jc w:val="both"/>
        <w:rPr>
          <w:rFonts w:ascii="Arial" w:hAnsi="Arial" w:cs="Arial"/>
          <w:sz w:val="20"/>
          <w:szCs w:val="20"/>
          <w:lang w:val="af-ZA"/>
        </w:rPr>
      </w:pPr>
      <w:r w:rsidRPr="00B92CEF">
        <w:rPr>
          <w:rFonts w:ascii="Arial" w:hAnsi="Arial" w:cs="Arial"/>
          <w:sz w:val="20"/>
          <w:szCs w:val="20"/>
          <w:lang w:val="af-ZA"/>
        </w:rPr>
        <w:t>Termination for default</w:t>
      </w:r>
    </w:p>
    <w:p w14:paraId="75CEB317" w14:textId="77777777" w:rsidR="006D2C9C" w:rsidRPr="00B92CEF" w:rsidRDefault="006D2C9C" w:rsidP="00D5696A">
      <w:pPr>
        <w:widowControl w:val="0"/>
        <w:numPr>
          <w:ilvl w:val="0"/>
          <w:numId w:val="30"/>
        </w:numPr>
        <w:spacing w:after="0" w:line="240" w:lineRule="auto"/>
        <w:jc w:val="both"/>
        <w:rPr>
          <w:rFonts w:ascii="Arial" w:hAnsi="Arial" w:cs="Arial"/>
          <w:sz w:val="20"/>
          <w:szCs w:val="20"/>
          <w:lang w:val="af-ZA"/>
        </w:rPr>
      </w:pPr>
      <w:r w:rsidRPr="00B92CEF">
        <w:rPr>
          <w:rFonts w:ascii="Arial" w:hAnsi="Arial" w:cs="Arial"/>
          <w:sz w:val="20"/>
          <w:szCs w:val="20"/>
          <w:lang w:val="af-ZA"/>
        </w:rPr>
        <w:t>Dumping and countervailing duties</w:t>
      </w:r>
    </w:p>
    <w:p w14:paraId="15B96568" w14:textId="77777777" w:rsidR="006D2C9C" w:rsidRPr="00B92CEF" w:rsidRDefault="006D2C9C" w:rsidP="00D5696A">
      <w:pPr>
        <w:widowControl w:val="0"/>
        <w:numPr>
          <w:ilvl w:val="0"/>
          <w:numId w:val="30"/>
        </w:numPr>
        <w:spacing w:after="0" w:line="240" w:lineRule="auto"/>
        <w:jc w:val="both"/>
        <w:rPr>
          <w:rFonts w:ascii="Arial" w:hAnsi="Arial" w:cs="Arial"/>
          <w:sz w:val="20"/>
          <w:szCs w:val="20"/>
          <w:lang w:val="af-ZA"/>
        </w:rPr>
      </w:pPr>
      <w:r w:rsidRPr="00B92CEF">
        <w:rPr>
          <w:rFonts w:ascii="Arial" w:hAnsi="Arial" w:cs="Arial"/>
          <w:sz w:val="20"/>
          <w:szCs w:val="20"/>
          <w:lang w:val="af-ZA"/>
        </w:rPr>
        <w:t>Force Majeure</w:t>
      </w:r>
    </w:p>
    <w:p w14:paraId="0473F790" w14:textId="77777777" w:rsidR="006D2C9C" w:rsidRPr="00B92CEF" w:rsidRDefault="006D2C9C" w:rsidP="00D5696A">
      <w:pPr>
        <w:widowControl w:val="0"/>
        <w:numPr>
          <w:ilvl w:val="0"/>
          <w:numId w:val="30"/>
        </w:numPr>
        <w:spacing w:after="0" w:line="240" w:lineRule="auto"/>
        <w:jc w:val="both"/>
        <w:rPr>
          <w:rFonts w:ascii="Arial" w:hAnsi="Arial" w:cs="Arial"/>
          <w:sz w:val="20"/>
          <w:szCs w:val="20"/>
          <w:lang w:val="af-ZA"/>
        </w:rPr>
      </w:pPr>
      <w:r w:rsidRPr="00B92CEF">
        <w:rPr>
          <w:rFonts w:ascii="Arial" w:hAnsi="Arial" w:cs="Arial"/>
          <w:sz w:val="20"/>
          <w:szCs w:val="20"/>
          <w:lang w:val="af-ZA"/>
        </w:rPr>
        <w:t>Termination for insolvency</w:t>
      </w:r>
    </w:p>
    <w:p w14:paraId="6FED0C4D" w14:textId="77777777" w:rsidR="006D2C9C" w:rsidRPr="00B92CEF" w:rsidRDefault="006D2C9C" w:rsidP="00D5696A">
      <w:pPr>
        <w:widowControl w:val="0"/>
        <w:numPr>
          <w:ilvl w:val="0"/>
          <w:numId w:val="30"/>
        </w:numPr>
        <w:spacing w:after="0" w:line="240" w:lineRule="auto"/>
        <w:jc w:val="both"/>
        <w:rPr>
          <w:rFonts w:ascii="Arial" w:hAnsi="Arial" w:cs="Arial"/>
          <w:sz w:val="20"/>
          <w:szCs w:val="20"/>
          <w:lang w:val="af-ZA"/>
        </w:rPr>
      </w:pPr>
      <w:r w:rsidRPr="00B92CEF">
        <w:rPr>
          <w:rFonts w:ascii="Arial" w:hAnsi="Arial" w:cs="Arial"/>
          <w:sz w:val="20"/>
          <w:szCs w:val="20"/>
          <w:lang w:val="af-ZA"/>
        </w:rPr>
        <w:t>Settlement of disputes</w:t>
      </w:r>
    </w:p>
    <w:p w14:paraId="73FDE0A1" w14:textId="77777777" w:rsidR="006D2C9C" w:rsidRPr="00B92CEF" w:rsidRDefault="006D2C9C" w:rsidP="00D5696A">
      <w:pPr>
        <w:widowControl w:val="0"/>
        <w:numPr>
          <w:ilvl w:val="0"/>
          <w:numId w:val="30"/>
        </w:numPr>
        <w:spacing w:after="0" w:line="240" w:lineRule="auto"/>
        <w:jc w:val="both"/>
        <w:rPr>
          <w:rFonts w:ascii="Arial" w:hAnsi="Arial" w:cs="Arial"/>
          <w:sz w:val="20"/>
          <w:szCs w:val="20"/>
          <w:lang w:val="af-ZA"/>
        </w:rPr>
      </w:pPr>
      <w:r w:rsidRPr="00B92CEF">
        <w:rPr>
          <w:rFonts w:ascii="Arial" w:hAnsi="Arial" w:cs="Arial"/>
          <w:sz w:val="20"/>
          <w:szCs w:val="20"/>
          <w:lang w:val="af-ZA"/>
        </w:rPr>
        <w:t>Limitation of liability</w:t>
      </w:r>
    </w:p>
    <w:p w14:paraId="6D9F67A9" w14:textId="77777777" w:rsidR="006D2C9C" w:rsidRPr="00B92CEF" w:rsidRDefault="006D2C9C" w:rsidP="00D5696A">
      <w:pPr>
        <w:widowControl w:val="0"/>
        <w:numPr>
          <w:ilvl w:val="0"/>
          <w:numId w:val="30"/>
        </w:numPr>
        <w:spacing w:after="0" w:line="240" w:lineRule="auto"/>
        <w:jc w:val="both"/>
        <w:rPr>
          <w:rFonts w:ascii="Arial" w:hAnsi="Arial" w:cs="Arial"/>
          <w:sz w:val="20"/>
          <w:szCs w:val="20"/>
          <w:lang w:val="af-ZA"/>
        </w:rPr>
      </w:pPr>
      <w:r w:rsidRPr="00B92CEF">
        <w:rPr>
          <w:rFonts w:ascii="Arial" w:hAnsi="Arial" w:cs="Arial"/>
          <w:sz w:val="20"/>
          <w:szCs w:val="20"/>
          <w:lang w:val="af-ZA"/>
        </w:rPr>
        <w:t>Governing language</w:t>
      </w:r>
    </w:p>
    <w:p w14:paraId="1758C33F" w14:textId="77777777" w:rsidR="006D2C9C" w:rsidRPr="00B92CEF" w:rsidRDefault="006D2C9C" w:rsidP="00D5696A">
      <w:pPr>
        <w:widowControl w:val="0"/>
        <w:numPr>
          <w:ilvl w:val="0"/>
          <w:numId w:val="30"/>
        </w:numPr>
        <w:spacing w:after="0" w:line="240" w:lineRule="auto"/>
        <w:jc w:val="both"/>
        <w:rPr>
          <w:rFonts w:ascii="Arial" w:hAnsi="Arial" w:cs="Arial"/>
          <w:sz w:val="20"/>
          <w:szCs w:val="20"/>
          <w:lang w:val="af-ZA"/>
        </w:rPr>
      </w:pPr>
      <w:r w:rsidRPr="00B92CEF">
        <w:rPr>
          <w:rFonts w:ascii="Arial" w:hAnsi="Arial" w:cs="Arial"/>
          <w:sz w:val="20"/>
          <w:szCs w:val="20"/>
          <w:lang w:val="af-ZA"/>
        </w:rPr>
        <w:t>Applicable law</w:t>
      </w:r>
    </w:p>
    <w:p w14:paraId="4346FD50" w14:textId="77777777" w:rsidR="006D2C9C" w:rsidRPr="00B92CEF" w:rsidRDefault="006D2C9C" w:rsidP="00D5696A">
      <w:pPr>
        <w:widowControl w:val="0"/>
        <w:numPr>
          <w:ilvl w:val="0"/>
          <w:numId w:val="30"/>
        </w:numPr>
        <w:spacing w:after="0" w:line="240" w:lineRule="auto"/>
        <w:jc w:val="both"/>
        <w:rPr>
          <w:rFonts w:ascii="Arial" w:hAnsi="Arial" w:cs="Arial"/>
          <w:sz w:val="20"/>
          <w:szCs w:val="20"/>
          <w:lang w:val="af-ZA"/>
        </w:rPr>
      </w:pPr>
      <w:r w:rsidRPr="00B92CEF">
        <w:rPr>
          <w:rFonts w:ascii="Arial" w:hAnsi="Arial" w:cs="Arial"/>
          <w:sz w:val="20"/>
          <w:szCs w:val="20"/>
          <w:lang w:val="af-ZA"/>
        </w:rPr>
        <w:t>Notices</w:t>
      </w:r>
    </w:p>
    <w:p w14:paraId="1570AD19" w14:textId="77777777" w:rsidR="006D2C9C" w:rsidRPr="00B92CEF" w:rsidRDefault="006D2C9C" w:rsidP="00D5696A">
      <w:pPr>
        <w:widowControl w:val="0"/>
        <w:numPr>
          <w:ilvl w:val="0"/>
          <w:numId w:val="30"/>
        </w:numPr>
        <w:spacing w:after="0" w:line="240" w:lineRule="auto"/>
        <w:jc w:val="both"/>
        <w:rPr>
          <w:rFonts w:ascii="Arial" w:hAnsi="Arial" w:cs="Arial"/>
          <w:sz w:val="20"/>
          <w:szCs w:val="20"/>
          <w:lang w:val="af-ZA"/>
        </w:rPr>
      </w:pPr>
      <w:r w:rsidRPr="00B92CEF">
        <w:rPr>
          <w:rFonts w:ascii="Arial" w:hAnsi="Arial" w:cs="Arial"/>
          <w:sz w:val="20"/>
          <w:szCs w:val="20"/>
          <w:lang w:val="af-ZA"/>
        </w:rPr>
        <w:t>Taxes and duties</w:t>
      </w:r>
    </w:p>
    <w:p w14:paraId="1EAD530E" w14:textId="77777777" w:rsidR="006D2C9C" w:rsidRPr="00B92CEF" w:rsidRDefault="006D2C9C" w:rsidP="00D5696A">
      <w:pPr>
        <w:widowControl w:val="0"/>
        <w:numPr>
          <w:ilvl w:val="0"/>
          <w:numId w:val="30"/>
        </w:numPr>
        <w:spacing w:after="0" w:line="240" w:lineRule="auto"/>
        <w:jc w:val="both"/>
        <w:rPr>
          <w:rFonts w:ascii="Arial" w:hAnsi="Arial" w:cs="Arial"/>
          <w:sz w:val="20"/>
          <w:szCs w:val="20"/>
          <w:lang w:val="af-ZA"/>
        </w:rPr>
      </w:pPr>
      <w:r w:rsidRPr="00B92CEF">
        <w:rPr>
          <w:rFonts w:ascii="Arial" w:hAnsi="Arial" w:cs="Arial"/>
          <w:sz w:val="20"/>
          <w:szCs w:val="20"/>
          <w:lang w:val="af-ZA"/>
        </w:rPr>
        <w:t>National Industrial Participation Programme (NIPP)</w:t>
      </w:r>
    </w:p>
    <w:p w14:paraId="7A57F1AF" w14:textId="77777777" w:rsidR="006D2C9C" w:rsidRPr="00B92CEF" w:rsidRDefault="006D2C9C" w:rsidP="00D5696A">
      <w:pPr>
        <w:numPr>
          <w:ilvl w:val="0"/>
          <w:numId w:val="30"/>
        </w:numPr>
        <w:contextualSpacing/>
        <w:jc w:val="both"/>
        <w:rPr>
          <w:rFonts w:ascii="Arial" w:hAnsi="Arial" w:cs="Arial"/>
          <w:sz w:val="20"/>
          <w:szCs w:val="20"/>
          <w:lang w:val="af-ZA"/>
        </w:rPr>
      </w:pPr>
      <w:r w:rsidRPr="00B92CEF">
        <w:rPr>
          <w:rFonts w:ascii="Arial" w:hAnsi="Arial" w:cs="Arial"/>
          <w:sz w:val="20"/>
          <w:szCs w:val="20"/>
          <w:lang w:val="af-ZA"/>
        </w:rPr>
        <w:t>Prohibition of restrictive practices</w:t>
      </w:r>
    </w:p>
    <w:p w14:paraId="1ADFD038" w14:textId="77777777" w:rsidR="006D2C9C" w:rsidRPr="00B92CEF" w:rsidRDefault="006D2C9C" w:rsidP="006D2C9C">
      <w:pPr>
        <w:jc w:val="both"/>
        <w:rPr>
          <w:rFonts w:ascii="Arial" w:hAnsi="Arial" w:cs="Arial"/>
          <w:sz w:val="20"/>
          <w:szCs w:val="20"/>
          <w:lang w:val="af-ZA"/>
        </w:rPr>
      </w:pPr>
    </w:p>
    <w:p w14:paraId="1743C1BF" w14:textId="77777777" w:rsidR="006D2C9C" w:rsidRPr="00B92CEF" w:rsidRDefault="006D2C9C" w:rsidP="006D2C9C">
      <w:pPr>
        <w:spacing w:after="0" w:line="240" w:lineRule="auto"/>
        <w:rPr>
          <w:sz w:val="20"/>
          <w:szCs w:val="20"/>
          <w:lang w:val="af-ZA"/>
        </w:rPr>
      </w:pPr>
      <w:r w:rsidRPr="00B92CEF">
        <w:rPr>
          <w:rFonts w:ascii="Arial" w:hAnsi="Arial" w:cs="Arial"/>
          <w:sz w:val="20"/>
          <w:szCs w:val="20"/>
          <w:lang w:val="af-ZA"/>
        </w:rPr>
        <w:br w:type="page"/>
      </w:r>
      <w:r w:rsidRPr="00B92CEF">
        <w:rPr>
          <w:sz w:val="20"/>
          <w:szCs w:val="20"/>
          <w:lang w:val="af-ZA"/>
        </w:rPr>
        <w:t>General Conditions of Contract</w:t>
      </w:r>
    </w:p>
    <w:tbl>
      <w:tblPr>
        <w:tblpPr w:leftFromText="180" w:rightFromText="180" w:vertAnchor="text" w:horzAnchor="margin" w:tblpXSpec="center" w:tblpY="314"/>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7830"/>
      </w:tblGrid>
      <w:tr w:rsidR="006D2C9C" w:rsidRPr="00B92CEF" w14:paraId="7D476968" w14:textId="77777777" w:rsidTr="006D2C9C">
        <w:tc>
          <w:tcPr>
            <w:tcW w:w="2448" w:type="dxa"/>
          </w:tcPr>
          <w:p w14:paraId="1D6C8837"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p>
          <w:p w14:paraId="67B278ED"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r w:rsidRPr="00B92CEF">
              <w:rPr>
                <w:rFonts w:ascii="Arial" w:hAnsi="Arial" w:cs="Arial"/>
                <w:b/>
                <w:sz w:val="20"/>
                <w:szCs w:val="20"/>
                <w:lang w:val="af-ZA"/>
              </w:rPr>
              <w:t>1.</w:t>
            </w:r>
            <w:r w:rsidRPr="00B92CEF">
              <w:rPr>
                <w:rFonts w:ascii="Arial" w:hAnsi="Arial" w:cs="Arial"/>
                <w:b/>
                <w:sz w:val="20"/>
                <w:szCs w:val="20"/>
                <w:lang w:val="af-ZA"/>
              </w:rPr>
              <w:tab/>
              <w:t>Definitions</w:t>
            </w:r>
          </w:p>
          <w:p w14:paraId="44D5F8DC"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p>
          <w:p w14:paraId="5FB8E4D0"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p>
          <w:p w14:paraId="532EF80C"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p>
          <w:p w14:paraId="4BEEC132"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p>
          <w:p w14:paraId="21767707"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p>
          <w:p w14:paraId="58C1158B"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p>
          <w:p w14:paraId="026452B6"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p>
          <w:p w14:paraId="5DC5C218"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p>
          <w:p w14:paraId="06B3F27C"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p>
          <w:p w14:paraId="406A2868"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p>
          <w:p w14:paraId="439D01D0"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p>
          <w:p w14:paraId="795B4ED8"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p>
          <w:p w14:paraId="3EEC9CD8"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p>
          <w:p w14:paraId="1649E55C"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p>
          <w:p w14:paraId="2BF0BA90"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p>
          <w:p w14:paraId="4D31EC5F"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p>
          <w:p w14:paraId="0F45CBFC"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p>
          <w:p w14:paraId="03AF435D"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p>
          <w:p w14:paraId="75B7FED4"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p>
          <w:p w14:paraId="2EB80620"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p>
          <w:p w14:paraId="64CFBDE2"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p>
          <w:p w14:paraId="10B47327"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p>
          <w:p w14:paraId="75B24FCB"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p>
        </w:tc>
        <w:tc>
          <w:tcPr>
            <w:tcW w:w="7830" w:type="dxa"/>
          </w:tcPr>
          <w:p w14:paraId="54AC1A87" w14:textId="77777777" w:rsidR="006D2C9C" w:rsidRPr="00B92CEF" w:rsidRDefault="006D2C9C" w:rsidP="006D2C9C">
            <w:pPr>
              <w:tabs>
                <w:tab w:val="left" w:pos="450"/>
                <w:tab w:val="left" w:pos="540"/>
                <w:tab w:val="left" w:pos="1860"/>
              </w:tabs>
              <w:ind w:hanging="450"/>
              <w:jc w:val="both"/>
              <w:rPr>
                <w:rFonts w:ascii="Arial" w:hAnsi="Arial" w:cs="Arial"/>
                <w:sz w:val="20"/>
                <w:szCs w:val="20"/>
                <w:lang w:val="af-ZA"/>
              </w:rPr>
            </w:pPr>
          </w:p>
          <w:p w14:paraId="69828994" w14:textId="77777777" w:rsidR="006D2C9C" w:rsidRPr="00B92CEF" w:rsidRDefault="006D2C9C" w:rsidP="006D2C9C">
            <w:pPr>
              <w:tabs>
                <w:tab w:val="left" w:pos="792"/>
              </w:tabs>
              <w:spacing w:after="0"/>
              <w:ind w:left="792" w:hanging="792"/>
              <w:jc w:val="both"/>
              <w:rPr>
                <w:rFonts w:ascii="Arial" w:hAnsi="Arial" w:cs="Arial"/>
                <w:sz w:val="20"/>
                <w:szCs w:val="20"/>
                <w:lang w:val="af-ZA"/>
              </w:rPr>
            </w:pPr>
            <w:r w:rsidRPr="00B92CEF">
              <w:rPr>
                <w:rFonts w:ascii="Arial" w:hAnsi="Arial" w:cs="Arial"/>
                <w:sz w:val="20"/>
                <w:szCs w:val="20"/>
                <w:lang w:val="af-ZA"/>
              </w:rPr>
              <w:t>1.</w:t>
            </w:r>
            <w:r w:rsidRPr="00B92CEF">
              <w:rPr>
                <w:rFonts w:ascii="Arial" w:hAnsi="Arial" w:cs="Arial"/>
                <w:sz w:val="20"/>
                <w:szCs w:val="20"/>
                <w:lang w:val="af-ZA"/>
              </w:rPr>
              <w:tab/>
              <w:t>The following terms shall be interpreted as indicated:</w:t>
            </w:r>
          </w:p>
          <w:p w14:paraId="4FE4D91E" w14:textId="77777777" w:rsidR="006D2C9C" w:rsidRPr="00B92CEF" w:rsidRDefault="006D2C9C" w:rsidP="006D2C9C">
            <w:pPr>
              <w:tabs>
                <w:tab w:val="left" w:pos="792"/>
              </w:tabs>
              <w:spacing w:after="0"/>
              <w:ind w:left="792" w:hanging="792"/>
              <w:jc w:val="both"/>
              <w:rPr>
                <w:rFonts w:ascii="Arial" w:hAnsi="Arial" w:cs="Arial"/>
                <w:sz w:val="20"/>
                <w:szCs w:val="20"/>
                <w:lang w:val="af-ZA"/>
              </w:rPr>
            </w:pPr>
          </w:p>
          <w:p w14:paraId="196A3263" w14:textId="77777777" w:rsidR="006D2C9C" w:rsidRPr="00B92CEF" w:rsidRDefault="006D2C9C" w:rsidP="006D2C9C">
            <w:pPr>
              <w:tabs>
                <w:tab w:val="left" w:pos="792"/>
              </w:tabs>
              <w:spacing w:after="0"/>
              <w:ind w:left="792" w:hanging="792"/>
              <w:jc w:val="both"/>
              <w:rPr>
                <w:rFonts w:ascii="Arial" w:hAnsi="Arial" w:cs="Arial"/>
                <w:sz w:val="20"/>
                <w:szCs w:val="20"/>
                <w:lang w:val="af-ZA"/>
              </w:rPr>
            </w:pPr>
            <w:r w:rsidRPr="00B92CEF">
              <w:rPr>
                <w:rFonts w:ascii="Arial" w:hAnsi="Arial" w:cs="Arial"/>
                <w:sz w:val="20"/>
                <w:szCs w:val="20"/>
                <w:lang w:val="af-ZA"/>
              </w:rPr>
              <w:t>1.1</w:t>
            </w:r>
            <w:r w:rsidRPr="00B92CEF">
              <w:rPr>
                <w:rFonts w:ascii="Arial" w:hAnsi="Arial" w:cs="Arial"/>
                <w:sz w:val="20"/>
                <w:szCs w:val="20"/>
                <w:lang w:val="af-ZA"/>
              </w:rPr>
              <w:tab/>
              <w:t>“Closing time” means the date and hour specified in the bidding documents for the receipt of bids.</w:t>
            </w:r>
          </w:p>
          <w:p w14:paraId="1A1BB551" w14:textId="77777777" w:rsidR="006D2C9C" w:rsidRPr="00B92CEF" w:rsidRDefault="006D2C9C" w:rsidP="006D2C9C">
            <w:pPr>
              <w:tabs>
                <w:tab w:val="left" w:pos="792"/>
              </w:tabs>
              <w:spacing w:after="0"/>
              <w:ind w:left="792" w:hanging="792"/>
              <w:jc w:val="both"/>
              <w:rPr>
                <w:rFonts w:ascii="Arial" w:hAnsi="Arial" w:cs="Arial"/>
                <w:sz w:val="20"/>
                <w:szCs w:val="20"/>
                <w:lang w:val="af-ZA"/>
              </w:rPr>
            </w:pPr>
          </w:p>
          <w:p w14:paraId="3407A47E" w14:textId="77777777" w:rsidR="006D2C9C" w:rsidRPr="00B92CEF" w:rsidRDefault="006D2C9C" w:rsidP="006D2C9C">
            <w:pPr>
              <w:tabs>
                <w:tab w:val="left" w:pos="792"/>
              </w:tabs>
              <w:spacing w:after="0"/>
              <w:ind w:left="792" w:hanging="792"/>
              <w:jc w:val="both"/>
              <w:rPr>
                <w:rFonts w:ascii="Arial" w:hAnsi="Arial" w:cs="Arial"/>
                <w:sz w:val="20"/>
                <w:szCs w:val="20"/>
                <w:lang w:val="af-ZA"/>
              </w:rPr>
            </w:pPr>
            <w:r w:rsidRPr="00B92CEF">
              <w:rPr>
                <w:rFonts w:ascii="Arial" w:hAnsi="Arial" w:cs="Arial"/>
                <w:sz w:val="20"/>
                <w:szCs w:val="20"/>
                <w:lang w:val="af-ZA"/>
              </w:rPr>
              <w:t>1.2</w:t>
            </w:r>
            <w:r w:rsidRPr="00B92CEF">
              <w:rPr>
                <w:rFonts w:ascii="Arial" w:hAnsi="Arial" w:cs="Arial"/>
                <w:sz w:val="20"/>
                <w:szCs w:val="20"/>
                <w:lang w:val="af-ZA"/>
              </w:rPr>
              <w:tab/>
              <w:t>“Contract” means the written agreement entered into between the purchaser and the supplier, as recorded in the contract form signed by the parties, including all attachments and appendices thereto and all documents incorporated by reference therein.</w:t>
            </w:r>
          </w:p>
          <w:p w14:paraId="243E34DD" w14:textId="77777777" w:rsidR="006D2C9C" w:rsidRPr="00B92CEF" w:rsidRDefault="006D2C9C" w:rsidP="006D2C9C">
            <w:pPr>
              <w:tabs>
                <w:tab w:val="left" w:pos="792"/>
              </w:tabs>
              <w:spacing w:after="0"/>
              <w:ind w:left="792" w:hanging="792"/>
              <w:jc w:val="both"/>
              <w:rPr>
                <w:rFonts w:ascii="Arial" w:hAnsi="Arial" w:cs="Arial"/>
                <w:sz w:val="20"/>
                <w:szCs w:val="20"/>
                <w:lang w:val="af-ZA"/>
              </w:rPr>
            </w:pPr>
          </w:p>
          <w:p w14:paraId="017ED9E1" w14:textId="77777777" w:rsidR="006D2C9C" w:rsidRPr="00B92CEF" w:rsidRDefault="006D2C9C" w:rsidP="006D2C9C">
            <w:pPr>
              <w:tabs>
                <w:tab w:val="left" w:pos="792"/>
              </w:tabs>
              <w:spacing w:after="0"/>
              <w:ind w:left="792" w:hanging="792"/>
              <w:jc w:val="both"/>
              <w:rPr>
                <w:rFonts w:ascii="Arial" w:hAnsi="Arial" w:cs="Arial"/>
                <w:sz w:val="20"/>
                <w:szCs w:val="20"/>
                <w:lang w:val="af-ZA"/>
              </w:rPr>
            </w:pPr>
            <w:r w:rsidRPr="00B92CEF">
              <w:rPr>
                <w:rFonts w:ascii="Arial" w:hAnsi="Arial" w:cs="Arial"/>
                <w:sz w:val="20"/>
                <w:szCs w:val="20"/>
                <w:lang w:val="af-ZA"/>
              </w:rPr>
              <w:t>1.3</w:t>
            </w:r>
            <w:r w:rsidRPr="00B92CEF">
              <w:rPr>
                <w:rFonts w:ascii="Arial" w:hAnsi="Arial" w:cs="Arial"/>
                <w:sz w:val="20"/>
                <w:szCs w:val="20"/>
                <w:lang w:val="af-ZA"/>
              </w:rPr>
              <w:tab/>
              <w:t>“Contract price” means the price payable to the supplier under the contract for the full and proper performance of his contractual obligations.</w:t>
            </w:r>
          </w:p>
          <w:p w14:paraId="7A794D2C" w14:textId="77777777" w:rsidR="006D2C9C" w:rsidRPr="00B92CEF" w:rsidRDefault="006D2C9C" w:rsidP="006D2C9C">
            <w:pPr>
              <w:tabs>
                <w:tab w:val="left" w:pos="792"/>
              </w:tabs>
              <w:spacing w:after="0"/>
              <w:ind w:left="792" w:hanging="792"/>
              <w:jc w:val="both"/>
              <w:rPr>
                <w:rFonts w:ascii="Arial" w:hAnsi="Arial" w:cs="Arial"/>
                <w:sz w:val="20"/>
                <w:szCs w:val="20"/>
                <w:lang w:val="af-ZA"/>
              </w:rPr>
            </w:pPr>
          </w:p>
          <w:p w14:paraId="1A929948" w14:textId="77777777" w:rsidR="006D2C9C" w:rsidRPr="00B92CEF" w:rsidRDefault="006D2C9C" w:rsidP="00D5696A">
            <w:pPr>
              <w:widowControl w:val="0"/>
              <w:numPr>
                <w:ilvl w:val="1"/>
                <w:numId w:val="37"/>
              </w:num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“Corrupt practice” means the offering, giving, receiving, or soliciting of any thing of value to influence the action of a public official in the procurement process or in contract execution.</w:t>
            </w:r>
          </w:p>
          <w:p w14:paraId="050F2DC3" w14:textId="77777777" w:rsidR="006D2C9C" w:rsidRPr="00B92CEF" w:rsidRDefault="006D2C9C" w:rsidP="006D2C9C">
            <w:pPr>
              <w:tabs>
                <w:tab w:val="left" w:pos="792"/>
              </w:tabs>
              <w:spacing w:after="0"/>
              <w:ind w:left="792" w:hanging="792"/>
              <w:jc w:val="both"/>
              <w:rPr>
                <w:rFonts w:ascii="Arial" w:hAnsi="Arial" w:cs="Arial"/>
                <w:sz w:val="20"/>
                <w:szCs w:val="20"/>
                <w:lang w:val="af-ZA"/>
              </w:rPr>
            </w:pPr>
          </w:p>
          <w:p w14:paraId="325B33B5" w14:textId="77777777" w:rsidR="006D2C9C" w:rsidRPr="00B92CEF" w:rsidRDefault="006D2C9C" w:rsidP="006D2C9C">
            <w:pPr>
              <w:tabs>
                <w:tab w:val="left" w:pos="792"/>
              </w:tabs>
              <w:spacing w:after="0"/>
              <w:ind w:left="792" w:hanging="792"/>
              <w:jc w:val="both"/>
              <w:rPr>
                <w:rFonts w:ascii="Arial" w:hAnsi="Arial" w:cs="Arial"/>
                <w:sz w:val="20"/>
                <w:szCs w:val="20"/>
                <w:lang w:val="af-ZA"/>
              </w:rPr>
            </w:pPr>
            <w:r w:rsidRPr="00B92CEF">
              <w:rPr>
                <w:rFonts w:ascii="Arial" w:hAnsi="Arial" w:cs="Arial"/>
                <w:sz w:val="20"/>
                <w:szCs w:val="20"/>
                <w:lang w:val="af-ZA"/>
              </w:rPr>
              <w:t>1.5</w:t>
            </w:r>
            <w:r w:rsidRPr="00B92CEF">
              <w:rPr>
                <w:rFonts w:ascii="Arial" w:hAnsi="Arial" w:cs="Arial"/>
                <w:sz w:val="20"/>
                <w:szCs w:val="20"/>
                <w:lang w:val="af-ZA"/>
              </w:rPr>
              <w:tab/>
              <w:t>"Countervailing duties" are imposed in cases where an enterprise abroad is subsidized by its government and encouraged to market its products internationally.</w:t>
            </w:r>
          </w:p>
          <w:p w14:paraId="6FDB847D" w14:textId="77777777" w:rsidR="006D2C9C" w:rsidRPr="00B92CEF" w:rsidRDefault="006D2C9C" w:rsidP="006D2C9C">
            <w:pPr>
              <w:tabs>
                <w:tab w:val="left" w:pos="792"/>
              </w:tabs>
              <w:spacing w:after="0"/>
              <w:ind w:left="792" w:hanging="792"/>
              <w:jc w:val="both"/>
              <w:rPr>
                <w:rFonts w:ascii="Arial" w:hAnsi="Arial" w:cs="Arial"/>
                <w:sz w:val="20"/>
                <w:szCs w:val="20"/>
                <w:lang w:val="af-ZA"/>
              </w:rPr>
            </w:pPr>
          </w:p>
          <w:p w14:paraId="5376922A" w14:textId="77777777" w:rsidR="006D2C9C" w:rsidRPr="00B92CEF" w:rsidRDefault="006D2C9C" w:rsidP="006D2C9C">
            <w:pPr>
              <w:tabs>
                <w:tab w:val="left" w:pos="792"/>
              </w:tabs>
              <w:spacing w:after="0"/>
              <w:ind w:left="792" w:hanging="792"/>
              <w:jc w:val="both"/>
              <w:rPr>
                <w:rFonts w:ascii="Arial" w:hAnsi="Arial" w:cs="Arial"/>
                <w:sz w:val="20"/>
                <w:szCs w:val="20"/>
                <w:lang w:val="af-ZA"/>
              </w:rPr>
            </w:pPr>
            <w:r w:rsidRPr="00B92CEF">
              <w:rPr>
                <w:rFonts w:ascii="Arial" w:hAnsi="Arial" w:cs="Arial"/>
                <w:sz w:val="20"/>
                <w:szCs w:val="20"/>
                <w:lang w:val="af-ZA"/>
              </w:rPr>
              <w:t>1.6</w:t>
            </w:r>
            <w:r w:rsidRPr="00B92CEF">
              <w:rPr>
                <w:rFonts w:ascii="Arial" w:hAnsi="Arial" w:cs="Arial"/>
                <w:sz w:val="20"/>
                <w:szCs w:val="20"/>
                <w:lang w:val="af-ZA"/>
              </w:rPr>
              <w:tab/>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06D23EB0" w14:textId="77777777" w:rsidR="006D2C9C" w:rsidRPr="00B92CEF" w:rsidRDefault="006D2C9C" w:rsidP="006D2C9C">
            <w:pPr>
              <w:tabs>
                <w:tab w:val="left" w:pos="792"/>
              </w:tabs>
              <w:spacing w:after="0"/>
              <w:ind w:left="792" w:hanging="792"/>
              <w:jc w:val="both"/>
              <w:rPr>
                <w:rFonts w:ascii="Arial" w:hAnsi="Arial" w:cs="Arial"/>
                <w:sz w:val="20"/>
                <w:szCs w:val="20"/>
                <w:lang w:val="af-ZA"/>
              </w:rPr>
            </w:pPr>
          </w:p>
          <w:p w14:paraId="4ABB88DB" w14:textId="77777777" w:rsidR="006D2C9C" w:rsidRPr="00B92CEF" w:rsidRDefault="006D2C9C" w:rsidP="006D2C9C">
            <w:pPr>
              <w:tabs>
                <w:tab w:val="left" w:pos="792"/>
              </w:tabs>
              <w:spacing w:after="0"/>
              <w:ind w:left="792" w:hanging="792"/>
              <w:jc w:val="both"/>
              <w:rPr>
                <w:rFonts w:ascii="Arial" w:hAnsi="Arial" w:cs="Arial"/>
                <w:sz w:val="20"/>
                <w:szCs w:val="20"/>
                <w:lang w:val="af-ZA"/>
              </w:rPr>
            </w:pPr>
            <w:r w:rsidRPr="00B92CEF">
              <w:rPr>
                <w:rFonts w:ascii="Arial" w:hAnsi="Arial" w:cs="Arial"/>
                <w:sz w:val="20"/>
                <w:szCs w:val="20"/>
                <w:lang w:val="af-ZA"/>
              </w:rPr>
              <w:t>1.7</w:t>
            </w:r>
            <w:r w:rsidRPr="00B92CEF">
              <w:rPr>
                <w:rFonts w:ascii="Arial" w:hAnsi="Arial" w:cs="Arial"/>
                <w:sz w:val="20"/>
                <w:szCs w:val="20"/>
                <w:lang w:val="af-ZA"/>
              </w:rPr>
              <w:tab/>
              <w:t>“Day” means calendar day.</w:t>
            </w:r>
          </w:p>
          <w:p w14:paraId="177E05C3" w14:textId="77777777" w:rsidR="006D2C9C" w:rsidRPr="00B92CEF" w:rsidRDefault="006D2C9C" w:rsidP="006D2C9C">
            <w:pPr>
              <w:tabs>
                <w:tab w:val="left" w:pos="792"/>
              </w:tabs>
              <w:spacing w:after="0"/>
              <w:ind w:left="792" w:hanging="792"/>
              <w:jc w:val="both"/>
              <w:rPr>
                <w:rFonts w:ascii="Arial" w:hAnsi="Arial" w:cs="Arial"/>
                <w:sz w:val="20"/>
                <w:szCs w:val="20"/>
                <w:lang w:val="af-ZA"/>
              </w:rPr>
            </w:pPr>
          </w:p>
          <w:p w14:paraId="58AFD943" w14:textId="77777777" w:rsidR="006D2C9C" w:rsidRPr="00B92CEF" w:rsidRDefault="006D2C9C" w:rsidP="006D2C9C">
            <w:pPr>
              <w:tabs>
                <w:tab w:val="left" w:pos="792"/>
              </w:tabs>
              <w:spacing w:after="0"/>
              <w:ind w:left="792" w:hanging="792"/>
              <w:jc w:val="both"/>
              <w:rPr>
                <w:rFonts w:ascii="Arial" w:hAnsi="Arial" w:cs="Arial"/>
                <w:sz w:val="20"/>
                <w:szCs w:val="20"/>
                <w:lang w:val="af-ZA"/>
              </w:rPr>
            </w:pPr>
            <w:r w:rsidRPr="00B92CEF">
              <w:rPr>
                <w:rFonts w:ascii="Arial" w:hAnsi="Arial" w:cs="Arial"/>
                <w:sz w:val="20"/>
                <w:szCs w:val="20"/>
                <w:lang w:val="af-ZA"/>
              </w:rPr>
              <w:t>1.8</w:t>
            </w:r>
            <w:r w:rsidRPr="00B92CEF">
              <w:rPr>
                <w:rFonts w:ascii="Arial" w:hAnsi="Arial" w:cs="Arial"/>
                <w:sz w:val="20"/>
                <w:szCs w:val="20"/>
                <w:lang w:val="af-ZA"/>
              </w:rPr>
              <w:tab/>
              <w:t>“Delivery” means delivery in compliance of the conditions of the contract or order.</w:t>
            </w:r>
          </w:p>
          <w:p w14:paraId="6D2ECDDB" w14:textId="77777777" w:rsidR="006D2C9C" w:rsidRPr="00B92CEF" w:rsidRDefault="006D2C9C" w:rsidP="006D2C9C">
            <w:pPr>
              <w:tabs>
                <w:tab w:val="left" w:pos="792"/>
              </w:tabs>
              <w:spacing w:after="0"/>
              <w:ind w:left="792" w:hanging="792"/>
              <w:jc w:val="both"/>
              <w:rPr>
                <w:rFonts w:ascii="Arial" w:hAnsi="Arial" w:cs="Arial"/>
                <w:sz w:val="20"/>
                <w:szCs w:val="20"/>
                <w:lang w:val="af-ZA"/>
              </w:rPr>
            </w:pPr>
            <w:r w:rsidRPr="00B92CEF">
              <w:rPr>
                <w:rFonts w:ascii="Arial" w:hAnsi="Arial" w:cs="Arial"/>
                <w:sz w:val="20"/>
                <w:szCs w:val="20"/>
                <w:lang w:val="af-ZA"/>
              </w:rPr>
              <w:t>1.9</w:t>
            </w:r>
            <w:r w:rsidRPr="00B92CEF">
              <w:rPr>
                <w:rFonts w:ascii="Arial" w:hAnsi="Arial" w:cs="Arial"/>
                <w:sz w:val="20"/>
                <w:szCs w:val="20"/>
                <w:lang w:val="af-ZA"/>
              </w:rPr>
              <w:tab/>
              <w:t>“Delivery ex stock” means immediate delivery directly from stock actually on hand.</w:t>
            </w:r>
          </w:p>
          <w:p w14:paraId="379C47B1" w14:textId="77777777" w:rsidR="006D2C9C" w:rsidRPr="00B92CEF" w:rsidRDefault="006D2C9C" w:rsidP="006D2C9C">
            <w:pPr>
              <w:tabs>
                <w:tab w:val="left" w:pos="792"/>
              </w:tabs>
              <w:spacing w:after="0"/>
              <w:ind w:left="792" w:hanging="792"/>
              <w:jc w:val="both"/>
              <w:rPr>
                <w:rFonts w:ascii="Arial" w:hAnsi="Arial" w:cs="Arial"/>
                <w:sz w:val="20"/>
                <w:szCs w:val="20"/>
                <w:lang w:val="af-ZA"/>
              </w:rPr>
            </w:pPr>
          </w:p>
          <w:p w14:paraId="017711F8" w14:textId="77777777" w:rsidR="006D2C9C" w:rsidRPr="00B92CEF" w:rsidRDefault="006D2C9C" w:rsidP="00D5696A">
            <w:pPr>
              <w:widowControl w:val="0"/>
              <w:numPr>
                <w:ilvl w:val="1"/>
                <w:numId w:val="38"/>
              </w:num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4FF90134" w14:textId="77777777" w:rsidR="006D2C9C" w:rsidRPr="00B92CEF" w:rsidRDefault="006D2C9C" w:rsidP="006D2C9C">
            <w:pPr>
              <w:tabs>
                <w:tab w:val="left" w:pos="792"/>
              </w:tabs>
              <w:spacing w:after="0"/>
              <w:ind w:left="792" w:hanging="792"/>
              <w:jc w:val="both"/>
              <w:rPr>
                <w:rFonts w:ascii="Arial" w:hAnsi="Arial" w:cs="Arial"/>
                <w:sz w:val="20"/>
                <w:szCs w:val="20"/>
                <w:lang w:val="af-ZA"/>
              </w:rPr>
            </w:pPr>
          </w:p>
          <w:p w14:paraId="1EB004E1" w14:textId="77777777" w:rsidR="006D2C9C" w:rsidRPr="00B92CEF" w:rsidRDefault="006D2C9C" w:rsidP="00D5696A">
            <w:pPr>
              <w:widowControl w:val="0"/>
              <w:numPr>
                <w:ilvl w:val="1"/>
                <w:numId w:val="38"/>
              </w:num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"Dumping" occurs when a private enterprise abroad market its goods on own initiative in the RSA at lower prices than that of the country of origin and which have the potential to harm the local industries in the RSA.</w:t>
            </w:r>
          </w:p>
          <w:p w14:paraId="61B7FAA3" w14:textId="77777777" w:rsidR="006D2C9C" w:rsidRPr="00B92CEF" w:rsidRDefault="006D2C9C" w:rsidP="006D2C9C">
            <w:pPr>
              <w:tabs>
                <w:tab w:val="left" w:pos="792"/>
              </w:tabs>
              <w:spacing w:after="0"/>
              <w:ind w:left="792" w:hanging="792"/>
              <w:jc w:val="both"/>
              <w:rPr>
                <w:rFonts w:ascii="Arial" w:hAnsi="Arial" w:cs="Arial"/>
                <w:sz w:val="20"/>
                <w:szCs w:val="20"/>
                <w:lang w:val="af-ZA"/>
              </w:rPr>
            </w:pPr>
          </w:p>
          <w:p w14:paraId="6A172351" w14:textId="77777777" w:rsidR="006D2C9C" w:rsidRPr="00B92CEF" w:rsidRDefault="006D2C9C" w:rsidP="006D2C9C">
            <w:pPr>
              <w:tabs>
                <w:tab w:val="left" w:pos="792"/>
              </w:tabs>
              <w:spacing w:after="0"/>
              <w:ind w:left="792" w:hanging="792"/>
              <w:jc w:val="both"/>
              <w:rPr>
                <w:rFonts w:ascii="Arial" w:hAnsi="Arial" w:cs="Arial"/>
                <w:sz w:val="20"/>
                <w:szCs w:val="20"/>
                <w:lang w:val="af-ZA"/>
              </w:rPr>
            </w:pPr>
            <w:r w:rsidRPr="00B92CEF">
              <w:rPr>
                <w:rFonts w:ascii="Arial" w:hAnsi="Arial" w:cs="Arial"/>
                <w:sz w:val="20"/>
                <w:szCs w:val="20"/>
                <w:lang w:val="af-ZA"/>
              </w:rPr>
              <w:t>1.12</w:t>
            </w:r>
            <w:r w:rsidRPr="00B92CEF">
              <w:rPr>
                <w:rFonts w:ascii="Arial" w:hAnsi="Arial" w:cs="Arial"/>
                <w:sz w:val="20"/>
                <w:szCs w:val="20"/>
                <w:lang w:val="af-ZA"/>
              </w:rPr>
              <w:tab/>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14B2CE0B" w14:textId="77777777" w:rsidR="006D2C9C" w:rsidRPr="00B92CEF" w:rsidRDefault="006D2C9C" w:rsidP="006D2C9C">
            <w:pPr>
              <w:tabs>
                <w:tab w:val="left" w:pos="792"/>
              </w:tabs>
              <w:spacing w:after="0"/>
              <w:ind w:left="792" w:hanging="792"/>
              <w:jc w:val="both"/>
              <w:rPr>
                <w:rFonts w:ascii="Arial" w:hAnsi="Arial" w:cs="Arial"/>
                <w:sz w:val="20"/>
                <w:szCs w:val="20"/>
                <w:lang w:val="af-ZA"/>
              </w:rPr>
            </w:pPr>
          </w:p>
          <w:p w14:paraId="2A9739E3" w14:textId="77777777" w:rsidR="006D2C9C" w:rsidRPr="00B92CEF" w:rsidRDefault="006D2C9C" w:rsidP="006D2C9C">
            <w:pPr>
              <w:tabs>
                <w:tab w:val="left" w:pos="792"/>
              </w:tabs>
              <w:spacing w:after="0"/>
              <w:ind w:left="792" w:hanging="792"/>
              <w:jc w:val="both"/>
              <w:rPr>
                <w:rFonts w:ascii="Arial" w:hAnsi="Arial" w:cs="Arial"/>
                <w:sz w:val="20"/>
                <w:szCs w:val="20"/>
                <w:lang w:val="af-ZA"/>
              </w:rPr>
            </w:pPr>
            <w:r w:rsidRPr="00B92CEF">
              <w:rPr>
                <w:rFonts w:ascii="Arial" w:hAnsi="Arial" w:cs="Arial"/>
                <w:sz w:val="20"/>
                <w:szCs w:val="20"/>
                <w:lang w:val="af-ZA"/>
              </w:rPr>
              <w:t>1.13</w:t>
            </w:r>
            <w:r w:rsidRPr="00B92CEF">
              <w:rPr>
                <w:rFonts w:ascii="Arial" w:hAnsi="Arial" w:cs="Arial"/>
                <w:sz w:val="20"/>
                <w:szCs w:val="20"/>
                <w:lang w:val="af-ZA"/>
              </w:rPr>
              <w:tab/>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069494A8" w14:textId="77777777" w:rsidR="006D2C9C" w:rsidRPr="00B92CEF" w:rsidRDefault="006D2C9C" w:rsidP="006D2C9C">
            <w:pPr>
              <w:tabs>
                <w:tab w:val="left" w:pos="792"/>
              </w:tabs>
              <w:spacing w:after="0"/>
              <w:ind w:left="792" w:hanging="792"/>
              <w:jc w:val="both"/>
              <w:rPr>
                <w:rFonts w:ascii="Arial" w:hAnsi="Arial" w:cs="Arial"/>
                <w:sz w:val="20"/>
                <w:szCs w:val="20"/>
                <w:lang w:val="af-ZA"/>
              </w:rPr>
            </w:pPr>
          </w:p>
          <w:p w14:paraId="0D17A6AF" w14:textId="77777777" w:rsidR="006D2C9C" w:rsidRPr="00B92CEF" w:rsidRDefault="006D2C9C" w:rsidP="006D2C9C">
            <w:pPr>
              <w:tabs>
                <w:tab w:val="left" w:pos="792"/>
              </w:tabs>
              <w:spacing w:after="0"/>
              <w:ind w:left="792" w:hanging="792"/>
              <w:jc w:val="both"/>
              <w:rPr>
                <w:rFonts w:ascii="Arial" w:hAnsi="Arial" w:cs="Arial"/>
                <w:sz w:val="20"/>
                <w:szCs w:val="20"/>
                <w:lang w:val="af-ZA"/>
              </w:rPr>
            </w:pPr>
            <w:r w:rsidRPr="00B92CEF">
              <w:rPr>
                <w:rFonts w:ascii="Arial" w:hAnsi="Arial" w:cs="Arial"/>
                <w:sz w:val="20"/>
                <w:szCs w:val="20"/>
                <w:lang w:val="af-ZA"/>
              </w:rPr>
              <w:t>1.14</w:t>
            </w:r>
            <w:r w:rsidRPr="00B92CEF">
              <w:rPr>
                <w:rFonts w:ascii="Arial" w:hAnsi="Arial" w:cs="Arial"/>
                <w:sz w:val="20"/>
                <w:szCs w:val="20"/>
                <w:lang w:val="af-ZA"/>
              </w:rPr>
              <w:tab/>
              <w:t>“GCC” means the General Conditions of Contract.</w:t>
            </w:r>
          </w:p>
          <w:p w14:paraId="5F623D25" w14:textId="77777777" w:rsidR="006D2C9C" w:rsidRPr="00B92CEF" w:rsidRDefault="006D2C9C" w:rsidP="006D2C9C">
            <w:pPr>
              <w:tabs>
                <w:tab w:val="left" w:pos="792"/>
              </w:tabs>
              <w:spacing w:after="0"/>
              <w:ind w:left="792" w:hanging="792"/>
              <w:jc w:val="both"/>
              <w:rPr>
                <w:rFonts w:ascii="Arial" w:hAnsi="Arial" w:cs="Arial"/>
                <w:sz w:val="20"/>
                <w:szCs w:val="20"/>
                <w:lang w:val="af-ZA"/>
              </w:rPr>
            </w:pPr>
          </w:p>
          <w:p w14:paraId="56D0AFC6" w14:textId="77777777" w:rsidR="006D2C9C" w:rsidRPr="00B92CEF" w:rsidRDefault="006D2C9C" w:rsidP="006D2C9C">
            <w:pPr>
              <w:tabs>
                <w:tab w:val="left" w:pos="792"/>
              </w:tabs>
              <w:spacing w:after="0"/>
              <w:ind w:left="792" w:hanging="792"/>
              <w:jc w:val="both"/>
              <w:rPr>
                <w:rFonts w:ascii="Arial" w:hAnsi="Arial" w:cs="Arial"/>
                <w:sz w:val="20"/>
                <w:szCs w:val="20"/>
                <w:lang w:val="af-ZA"/>
              </w:rPr>
            </w:pPr>
            <w:r w:rsidRPr="00B92CEF">
              <w:rPr>
                <w:rFonts w:ascii="Arial" w:hAnsi="Arial" w:cs="Arial"/>
                <w:sz w:val="20"/>
                <w:szCs w:val="20"/>
                <w:lang w:val="af-ZA"/>
              </w:rPr>
              <w:t>1.15</w:t>
            </w:r>
            <w:r w:rsidRPr="00B92CEF">
              <w:rPr>
                <w:rFonts w:ascii="Arial" w:hAnsi="Arial" w:cs="Arial"/>
                <w:sz w:val="20"/>
                <w:szCs w:val="20"/>
                <w:lang w:val="af-ZA"/>
              </w:rPr>
              <w:tab/>
              <w:t>“Goods” means all of the equipment, machinery, and/or other materials that the supplier is required to supply to the purchaser under the contract.</w:t>
            </w:r>
          </w:p>
          <w:p w14:paraId="1EF41806" w14:textId="77777777" w:rsidR="006D2C9C" w:rsidRPr="00B92CEF" w:rsidRDefault="006D2C9C" w:rsidP="006D2C9C">
            <w:pPr>
              <w:tabs>
                <w:tab w:val="left" w:pos="792"/>
              </w:tabs>
              <w:spacing w:after="0"/>
              <w:ind w:left="792" w:hanging="792"/>
              <w:jc w:val="both"/>
              <w:rPr>
                <w:rFonts w:ascii="Arial" w:hAnsi="Arial" w:cs="Arial"/>
                <w:sz w:val="20"/>
                <w:szCs w:val="20"/>
                <w:lang w:val="af-ZA"/>
              </w:rPr>
            </w:pPr>
          </w:p>
          <w:p w14:paraId="154A5089" w14:textId="77777777" w:rsidR="006D2C9C" w:rsidRPr="00B92CEF" w:rsidRDefault="006D2C9C" w:rsidP="006D2C9C">
            <w:pPr>
              <w:tabs>
                <w:tab w:val="left" w:pos="792"/>
              </w:tabs>
              <w:spacing w:after="0"/>
              <w:ind w:left="792" w:hanging="792"/>
              <w:jc w:val="both"/>
              <w:rPr>
                <w:rFonts w:ascii="Arial" w:hAnsi="Arial" w:cs="Arial"/>
                <w:sz w:val="20"/>
                <w:szCs w:val="20"/>
                <w:lang w:val="af-ZA"/>
              </w:rPr>
            </w:pPr>
            <w:r w:rsidRPr="00B92CEF">
              <w:rPr>
                <w:rFonts w:ascii="Arial" w:hAnsi="Arial" w:cs="Arial"/>
                <w:sz w:val="20"/>
                <w:szCs w:val="20"/>
                <w:lang w:val="af-ZA"/>
              </w:rPr>
              <w:t>1.16</w:t>
            </w:r>
            <w:r w:rsidRPr="00B92CEF">
              <w:rPr>
                <w:rFonts w:ascii="Arial" w:hAnsi="Arial" w:cs="Arial"/>
                <w:sz w:val="20"/>
                <w:szCs w:val="20"/>
                <w:lang w:val="af-ZA"/>
              </w:rPr>
              <w:tab/>
              <w:t>“Imported content” means that portion of the bidding price represented by the cost of components, parts or materials which have been or are still to be imported (whether by the supplier or his sub bidders)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5F004DA4" w14:textId="77777777" w:rsidR="006D2C9C" w:rsidRPr="00B92CEF" w:rsidRDefault="006D2C9C" w:rsidP="006D2C9C">
            <w:pPr>
              <w:tabs>
                <w:tab w:val="left" w:pos="792"/>
              </w:tabs>
              <w:spacing w:after="0"/>
              <w:ind w:left="792" w:hanging="792"/>
              <w:jc w:val="both"/>
              <w:rPr>
                <w:rFonts w:ascii="Arial" w:hAnsi="Arial" w:cs="Arial"/>
                <w:sz w:val="20"/>
                <w:szCs w:val="20"/>
                <w:lang w:val="af-ZA"/>
              </w:rPr>
            </w:pPr>
          </w:p>
          <w:p w14:paraId="29AF7D6C" w14:textId="77777777" w:rsidR="006D2C9C" w:rsidRPr="00B92CEF" w:rsidRDefault="006D2C9C" w:rsidP="006D2C9C">
            <w:pPr>
              <w:tabs>
                <w:tab w:val="left" w:pos="792"/>
              </w:tabs>
              <w:spacing w:after="0"/>
              <w:ind w:left="792" w:hanging="792"/>
              <w:jc w:val="both"/>
              <w:rPr>
                <w:rFonts w:ascii="Arial" w:hAnsi="Arial" w:cs="Arial"/>
                <w:sz w:val="20"/>
                <w:szCs w:val="20"/>
                <w:lang w:val="af-ZA"/>
              </w:rPr>
            </w:pPr>
            <w:r w:rsidRPr="00B92CEF">
              <w:rPr>
                <w:rFonts w:ascii="Arial" w:hAnsi="Arial" w:cs="Arial"/>
                <w:sz w:val="20"/>
                <w:szCs w:val="20"/>
                <w:lang w:val="af-ZA"/>
              </w:rPr>
              <w:t>1.17</w:t>
            </w:r>
            <w:r w:rsidRPr="00B92CEF">
              <w:rPr>
                <w:rFonts w:ascii="Arial" w:hAnsi="Arial" w:cs="Arial"/>
                <w:sz w:val="20"/>
                <w:szCs w:val="20"/>
                <w:lang w:val="af-ZA"/>
              </w:rPr>
              <w:tab/>
              <w:t>“Local content” means that portion of the bidding price which is not included in the imported content provided that local manufacture does take place.</w:t>
            </w:r>
          </w:p>
          <w:p w14:paraId="4C6B60D7" w14:textId="77777777" w:rsidR="006D2C9C" w:rsidRPr="00B92CEF" w:rsidRDefault="006D2C9C" w:rsidP="006D2C9C">
            <w:pPr>
              <w:tabs>
                <w:tab w:val="left" w:pos="792"/>
              </w:tabs>
              <w:spacing w:after="0"/>
              <w:ind w:left="792" w:hanging="792"/>
              <w:jc w:val="both"/>
              <w:rPr>
                <w:rFonts w:ascii="Arial" w:hAnsi="Arial" w:cs="Arial"/>
                <w:sz w:val="20"/>
                <w:szCs w:val="20"/>
                <w:lang w:val="af-ZA"/>
              </w:rPr>
            </w:pPr>
          </w:p>
          <w:p w14:paraId="4E6EF252" w14:textId="77777777" w:rsidR="006D2C9C" w:rsidRPr="00B92CEF" w:rsidRDefault="006D2C9C" w:rsidP="006D2C9C">
            <w:pPr>
              <w:tabs>
                <w:tab w:val="left" w:pos="792"/>
              </w:tabs>
              <w:spacing w:after="0"/>
              <w:ind w:left="792" w:hanging="792"/>
              <w:jc w:val="both"/>
              <w:rPr>
                <w:rFonts w:ascii="Arial" w:hAnsi="Arial" w:cs="Arial"/>
                <w:sz w:val="20"/>
                <w:szCs w:val="20"/>
                <w:lang w:val="af-ZA"/>
              </w:rPr>
            </w:pPr>
            <w:r w:rsidRPr="00B92CEF">
              <w:rPr>
                <w:rFonts w:ascii="Arial" w:hAnsi="Arial" w:cs="Arial"/>
                <w:sz w:val="20"/>
                <w:szCs w:val="20"/>
                <w:lang w:val="af-ZA"/>
              </w:rPr>
              <w:t>1.18</w:t>
            </w:r>
            <w:r w:rsidRPr="00B92CEF">
              <w:rPr>
                <w:rFonts w:ascii="Arial" w:hAnsi="Arial" w:cs="Arial"/>
                <w:sz w:val="20"/>
                <w:szCs w:val="20"/>
                <w:lang w:val="af-ZA"/>
              </w:rPr>
              <w:tab/>
              <w:t>“Manufacture” means the production of products in a factory using labour, materials, components and machinery and includes other related value-adding activities.</w:t>
            </w:r>
          </w:p>
          <w:p w14:paraId="115301F1" w14:textId="77777777" w:rsidR="006D2C9C" w:rsidRPr="00B92CEF" w:rsidRDefault="006D2C9C" w:rsidP="006D2C9C">
            <w:pPr>
              <w:tabs>
                <w:tab w:val="left" w:pos="792"/>
              </w:tabs>
              <w:spacing w:after="0"/>
              <w:ind w:left="792" w:hanging="792"/>
              <w:jc w:val="both"/>
              <w:rPr>
                <w:rFonts w:ascii="Arial" w:hAnsi="Arial" w:cs="Arial"/>
                <w:sz w:val="20"/>
                <w:szCs w:val="20"/>
                <w:lang w:val="af-ZA"/>
              </w:rPr>
            </w:pPr>
          </w:p>
          <w:p w14:paraId="387E3F56" w14:textId="77777777" w:rsidR="006D2C9C" w:rsidRPr="00B92CEF" w:rsidRDefault="006D2C9C" w:rsidP="006D2C9C">
            <w:pPr>
              <w:tabs>
                <w:tab w:val="left" w:pos="792"/>
              </w:tabs>
              <w:spacing w:after="0"/>
              <w:ind w:left="792" w:hanging="792"/>
              <w:jc w:val="both"/>
              <w:rPr>
                <w:rFonts w:ascii="Arial" w:hAnsi="Arial" w:cs="Arial"/>
                <w:sz w:val="20"/>
                <w:szCs w:val="20"/>
                <w:lang w:val="af-ZA"/>
              </w:rPr>
            </w:pPr>
            <w:r w:rsidRPr="00B92CEF">
              <w:rPr>
                <w:rFonts w:ascii="Arial" w:hAnsi="Arial" w:cs="Arial"/>
                <w:sz w:val="20"/>
                <w:szCs w:val="20"/>
                <w:lang w:val="af-ZA"/>
              </w:rPr>
              <w:t>1.19</w:t>
            </w:r>
            <w:r w:rsidRPr="00B92CEF">
              <w:rPr>
                <w:rFonts w:ascii="Arial" w:hAnsi="Arial" w:cs="Arial"/>
                <w:sz w:val="20"/>
                <w:szCs w:val="20"/>
                <w:lang w:val="af-ZA"/>
              </w:rPr>
              <w:tab/>
              <w:t>“Order” means an official written order issued for the supply of goods or works or the rendering of a service.</w:t>
            </w:r>
          </w:p>
          <w:p w14:paraId="5E509657" w14:textId="77777777" w:rsidR="006D2C9C" w:rsidRPr="00B92CEF" w:rsidRDefault="006D2C9C" w:rsidP="006D2C9C">
            <w:pPr>
              <w:tabs>
                <w:tab w:val="left" w:pos="792"/>
              </w:tabs>
              <w:spacing w:after="0"/>
              <w:ind w:left="792" w:hanging="792"/>
              <w:jc w:val="both"/>
              <w:rPr>
                <w:rFonts w:ascii="Arial" w:hAnsi="Arial" w:cs="Arial"/>
                <w:sz w:val="20"/>
                <w:szCs w:val="20"/>
                <w:lang w:val="af-ZA"/>
              </w:rPr>
            </w:pPr>
          </w:p>
          <w:p w14:paraId="54A4681D" w14:textId="77777777" w:rsidR="006D2C9C" w:rsidRPr="00B92CEF" w:rsidRDefault="006D2C9C" w:rsidP="006D2C9C">
            <w:pPr>
              <w:tabs>
                <w:tab w:val="left" w:pos="792"/>
              </w:tabs>
              <w:spacing w:after="0"/>
              <w:ind w:left="792" w:hanging="792"/>
              <w:jc w:val="both"/>
              <w:rPr>
                <w:rFonts w:ascii="Arial" w:hAnsi="Arial" w:cs="Arial"/>
                <w:sz w:val="20"/>
                <w:szCs w:val="20"/>
                <w:lang w:val="af-ZA"/>
              </w:rPr>
            </w:pPr>
            <w:r w:rsidRPr="00B92CEF">
              <w:rPr>
                <w:rFonts w:ascii="Arial" w:hAnsi="Arial" w:cs="Arial"/>
                <w:sz w:val="20"/>
                <w:szCs w:val="20"/>
                <w:lang w:val="af-ZA"/>
              </w:rPr>
              <w:t>1.20</w:t>
            </w:r>
            <w:r w:rsidRPr="00B92CEF">
              <w:rPr>
                <w:rFonts w:ascii="Arial" w:hAnsi="Arial" w:cs="Arial"/>
                <w:sz w:val="20"/>
                <w:szCs w:val="20"/>
                <w:lang w:val="af-ZA"/>
              </w:rPr>
              <w:tab/>
              <w:t>“Project site,” where applicable, means the place indicated in bidding documents.</w:t>
            </w:r>
          </w:p>
          <w:p w14:paraId="423AF893" w14:textId="77777777" w:rsidR="006D2C9C" w:rsidRPr="00B92CEF" w:rsidRDefault="006D2C9C" w:rsidP="006D2C9C">
            <w:pPr>
              <w:tabs>
                <w:tab w:val="left" w:pos="792"/>
              </w:tabs>
              <w:spacing w:after="0"/>
              <w:ind w:left="792" w:hanging="792"/>
              <w:jc w:val="both"/>
              <w:rPr>
                <w:rFonts w:ascii="Arial" w:hAnsi="Arial" w:cs="Arial"/>
                <w:sz w:val="20"/>
                <w:szCs w:val="20"/>
                <w:lang w:val="af-ZA"/>
              </w:rPr>
            </w:pPr>
          </w:p>
          <w:p w14:paraId="6B5F09A6" w14:textId="77777777" w:rsidR="006D2C9C" w:rsidRPr="00B92CEF" w:rsidRDefault="006D2C9C" w:rsidP="006D2C9C">
            <w:pPr>
              <w:tabs>
                <w:tab w:val="left" w:pos="792"/>
              </w:tabs>
              <w:spacing w:after="0"/>
              <w:ind w:left="792" w:hanging="792"/>
              <w:jc w:val="both"/>
              <w:rPr>
                <w:rFonts w:ascii="Arial" w:hAnsi="Arial" w:cs="Arial"/>
                <w:sz w:val="20"/>
                <w:szCs w:val="20"/>
                <w:lang w:val="af-ZA"/>
              </w:rPr>
            </w:pPr>
            <w:r w:rsidRPr="00B92CEF">
              <w:rPr>
                <w:rFonts w:ascii="Arial" w:hAnsi="Arial" w:cs="Arial"/>
                <w:sz w:val="20"/>
                <w:szCs w:val="20"/>
                <w:lang w:val="af-ZA"/>
              </w:rPr>
              <w:t>1.21</w:t>
            </w:r>
            <w:r w:rsidRPr="00B92CEF">
              <w:rPr>
                <w:rFonts w:ascii="Arial" w:hAnsi="Arial" w:cs="Arial"/>
                <w:sz w:val="20"/>
                <w:szCs w:val="20"/>
                <w:lang w:val="af-ZA"/>
              </w:rPr>
              <w:tab/>
              <w:t>“Purchaser” means the organization purchasing the goods.</w:t>
            </w:r>
          </w:p>
          <w:p w14:paraId="380214E0" w14:textId="77777777" w:rsidR="006D2C9C" w:rsidRPr="00B92CEF" w:rsidRDefault="006D2C9C" w:rsidP="006D2C9C">
            <w:pPr>
              <w:tabs>
                <w:tab w:val="left" w:pos="792"/>
              </w:tabs>
              <w:spacing w:after="0"/>
              <w:ind w:left="792" w:hanging="792"/>
              <w:jc w:val="both"/>
              <w:rPr>
                <w:rFonts w:ascii="Arial" w:hAnsi="Arial" w:cs="Arial"/>
                <w:sz w:val="20"/>
                <w:szCs w:val="20"/>
                <w:lang w:val="af-ZA"/>
              </w:rPr>
            </w:pPr>
          </w:p>
          <w:p w14:paraId="42E79AAF" w14:textId="77777777" w:rsidR="006D2C9C" w:rsidRPr="00B92CEF" w:rsidRDefault="006D2C9C" w:rsidP="006D2C9C">
            <w:pPr>
              <w:tabs>
                <w:tab w:val="left" w:pos="792"/>
              </w:tabs>
              <w:spacing w:after="0"/>
              <w:ind w:left="792" w:hanging="792"/>
              <w:jc w:val="both"/>
              <w:rPr>
                <w:rFonts w:ascii="Arial" w:hAnsi="Arial" w:cs="Arial"/>
                <w:sz w:val="20"/>
                <w:szCs w:val="20"/>
                <w:lang w:val="af-ZA"/>
              </w:rPr>
            </w:pPr>
            <w:r w:rsidRPr="00B92CEF">
              <w:rPr>
                <w:rFonts w:ascii="Arial" w:hAnsi="Arial" w:cs="Arial"/>
                <w:sz w:val="20"/>
                <w:szCs w:val="20"/>
                <w:lang w:val="af-ZA"/>
              </w:rPr>
              <w:t>1.22</w:t>
            </w:r>
            <w:r w:rsidRPr="00B92CEF">
              <w:rPr>
                <w:rFonts w:ascii="Arial" w:hAnsi="Arial" w:cs="Arial"/>
                <w:sz w:val="20"/>
                <w:szCs w:val="20"/>
                <w:lang w:val="af-ZA"/>
              </w:rPr>
              <w:tab/>
              <w:t>“Republic” means the Republic of South Africa.</w:t>
            </w:r>
          </w:p>
          <w:p w14:paraId="4A260616" w14:textId="77777777" w:rsidR="006D2C9C" w:rsidRPr="00B92CEF" w:rsidRDefault="006D2C9C" w:rsidP="006D2C9C">
            <w:pPr>
              <w:tabs>
                <w:tab w:val="left" w:pos="792"/>
              </w:tabs>
              <w:spacing w:after="0"/>
              <w:ind w:left="792" w:hanging="792"/>
              <w:jc w:val="both"/>
              <w:rPr>
                <w:rFonts w:ascii="Arial" w:hAnsi="Arial" w:cs="Arial"/>
                <w:sz w:val="20"/>
                <w:szCs w:val="20"/>
                <w:lang w:val="af-ZA"/>
              </w:rPr>
            </w:pPr>
          </w:p>
          <w:p w14:paraId="2FC46404" w14:textId="77777777" w:rsidR="006D2C9C" w:rsidRPr="00B92CEF" w:rsidRDefault="006D2C9C" w:rsidP="006D2C9C">
            <w:pPr>
              <w:tabs>
                <w:tab w:val="left" w:pos="792"/>
              </w:tabs>
              <w:spacing w:after="0"/>
              <w:ind w:left="792" w:hanging="792"/>
              <w:jc w:val="both"/>
              <w:rPr>
                <w:rFonts w:ascii="Arial" w:hAnsi="Arial" w:cs="Arial"/>
                <w:sz w:val="20"/>
                <w:szCs w:val="20"/>
                <w:lang w:val="af-ZA"/>
              </w:rPr>
            </w:pPr>
            <w:r w:rsidRPr="00B92CEF">
              <w:rPr>
                <w:rFonts w:ascii="Arial" w:hAnsi="Arial" w:cs="Arial"/>
                <w:sz w:val="20"/>
                <w:szCs w:val="20"/>
                <w:lang w:val="af-ZA"/>
              </w:rPr>
              <w:t>1.23</w:t>
            </w:r>
            <w:r w:rsidRPr="00B92CEF">
              <w:rPr>
                <w:rFonts w:ascii="Arial" w:hAnsi="Arial" w:cs="Arial"/>
                <w:sz w:val="20"/>
                <w:szCs w:val="20"/>
                <w:lang w:val="af-ZA"/>
              </w:rPr>
              <w:tab/>
              <w:t>“SCC” means the Special Conditions of Contract.</w:t>
            </w:r>
          </w:p>
          <w:p w14:paraId="1C3DC81E" w14:textId="77777777" w:rsidR="006D2C9C" w:rsidRPr="00B92CEF" w:rsidRDefault="006D2C9C" w:rsidP="006D2C9C">
            <w:pPr>
              <w:tabs>
                <w:tab w:val="left" w:pos="792"/>
              </w:tabs>
              <w:spacing w:after="0"/>
              <w:ind w:left="792" w:hanging="792"/>
              <w:jc w:val="both"/>
              <w:rPr>
                <w:rFonts w:ascii="Arial" w:hAnsi="Arial" w:cs="Arial"/>
                <w:sz w:val="20"/>
                <w:szCs w:val="20"/>
                <w:lang w:val="af-ZA"/>
              </w:rPr>
            </w:pPr>
          </w:p>
          <w:p w14:paraId="0932F880" w14:textId="77777777" w:rsidR="006D2C9C" w:rsidRPr="00B92CEF" w:rsidRDefault="006D2C9C" w:rsidP="006D2C9C">
            <w:pPr>
              <w:tabs>
                <w:tab w:val="left" w:pos="792"/>
              </w:tabs>
              <w:spacing w:after="0"/>
              <w:ind w:left="792" w:hanging="792"/>
              <w:jc w:val="both"/>
              <w:rPr>
                <w:rFonts w:ascii="Arial" w:hAnsi="Arial" w:cs="Arial"/>
                <w:sz w:val="20"/>
                <w:szCs w:val="20"/>
                <w:lang w:val="af-ZA"/>
              </w:rPr>
            </w:pPr>
            <w:r w:rsidRPr="00B92CEF">
              <w:rPr>
                <w:rFonts w:ascii="Arial" w:hAnsi="Arial" w:cs="Arial"/>
                <w:sz w:val="20"/>
                <w:szCs w:val="20"/>
                <w:lang w:val="af-ZA"/>
              </w:rPr>
              <w:t>1.24</w:t>
            </w:r>
            <w:r w:rsidRPr="00B92CEF">
              <w:rPr>
                <w:rFonts w:ascii="Arial" w:hAnsi="Arial" w:cs="Arial"/>
                <w:sz w:val="20"/>
                <w:szCs w:val="20"/>
                <w:lang w:val="af-ZA"/>
              </w:rPr>
              <w:tab/>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0373F290" w14:textId="77777777" w:rsidR="006D2C9C" w:rsidRPr="00B92CEF" w:rsidRDefault="006D2C9C" w:rsidP="006D2C9C">
            <w:pPr>
              <w:tabs>
                <w:tab w:val="left" w:pos="792"/>
              </w:tabs>
              <w:spacing w:after="0"/>
              <w:ind w:left="792" w:hanging="792"/>
              <w:jc w:val="both"/>
              <w:rPr>
                <w:rFonts w:ascii="Arial" w:hAnsi="Arial" w:cs="Arial"/>
                <w:sz w:val="20"/>
                <w:szCs w:val="20"/>
                <w:lang w:val="af-ZA"/>
              </w:rPr>
            </w:pPr>
          </w:p>
          <w:p w14:paraId="122D2A4C" w14:textId="77777777" w:rsidR="006D2C9C" w:rsidRPr="00B92CEF" w:rsidRDefault="006D2C9C" w:rsidP="006D2C9C">
            <w:pPr>
              <w:tabs>
                <w:tab w:val="left" w:pos="792"/>
              </w:tabs>
              <w:spacing w:after="0"/>
              <w:ind w:left="792" w:hanging="792"/>
              <w:jc w:val="both"/>
              <w:rPr>
                <w:rFonts w:ascii="Arial" w:hAnsi="Arial" w:cs="Arial"/>
                <w:sz w:val="20"/>
                <w:szCs w:val="20"/>
                <w:lang w:val="af-ZA"/>
              </w:rPr>
            </w:pPr>
            <w:r w:rsidRPr="00B92CEF">
              <w:rPr>
                <w:rFonts w:ascii="Arial" w:hAnsi="Arial" w:cs="Arial"/>
                <w:sz w:val="20"/>
                <w:szCs w:val="20"/>
                <w:lang w:val="af-ZA"/>
              </w:rPr>
              <w:t>1.25</w:t>
            </w:r>
            <w:r w:rsidRPr="00B92CEF">
              <w:rPr>
                <w:rFonts w:ascii="Arial" w:hAnsi="Arial" w:cs="Arial"/>
                <w:sz w:val="20"/>
                <w:szCs w:val="20"/>
                <w:lang w:val="af-ZA"/>
              </w:rPr>
              <w:tab/>
              <w:t>“Written” or “in writing” means handwritten in ink or any form of electronic or mechanical writing.</w:t>
            </w:r>
          </w:p>
          <w:p w14:paraId="69BC70FC" w14:textId="77777777" w:rsidR="006D2C9C" w:rsidRPr="00B92CEF" w:rsidRDefault="006D2C9C" w:rsidP="006D2C9C">
            <w:pPr>
              <w:tabs>
                <w:tab w:val="left" w:pos="450"/>
                <w:tab w:val="left" w:pos="540"/>
                <w:tab w:val="left" w:pos="1860"/>
              </w:tabs>
              <w:ind w:hanging="450"/>
              <w:jc w:val="both"/>
              <w:rPr>
                <w:rFonts w:ascii="Arial" w:hAnsi="Arial" w:cs="Arial"/>
                <w:sz w:val="20"/>
                <w:szCs w:val="20"/>
                <w:lang w:val="af-ZA"/>
              </w:rPr>
            </w:pPr>
          </w:p>
        </w:tc>
      </w:tr>
      <w:tr w:rsidR="006D2C9C" w:rsidRPr="00B92CEF" w14:paraId="6A2309BD" w14:textId="77777777" w:rsidTr="006D2C9C">
        <w:tc>
          <w:tcPr>
            <w:tcW w:w="2448" w:type="dxa"/>
          </w:tcPr>
          <w:p w14:paraId="37A3B045"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r w:rsidRPr="00B92CEF">
              <w:rPr>
                <w:rFonts w:ascii="Arial" w:hAnsi="Arial" w:cs="Arial"/>
                <w:b/>
                <w:sz w:val="20"/>
                <w:szCs w:val="20"/>
                <w:lang w:val="af-ZA"/>
              </w:rPr>
              <w:br w:type="page"/>
              <w:t>2.</w:t>
            </w:r>
            <w:r w:rsidRPr="00B92CEF">
              <w:rPr>
                <w:rFonts w:ascii="Arial" w:hAnsi="Arial" w:cs="Arial"/>
                <w:b/>
                <w:sz w:val="20"/>
                <w:szCs w:val="20"/>
                <w:lang w:val="af-ZA"/>
              </w:rPr>
              <w:tab/>
              <w:t>Application</w:t>
            </w:r>
          </w:p>
          <w:p w14:paraId="1DAE19B7"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p>
          <w:p w14:paraId="3B1D425E" w14:textId="77777777" w:rsidR="006D2C9C" w:rsidRPr="00B92CEF" w:rsidRDefault="006D2C9C" w:rsidP="006D2C9C">
            <w:pPr>
              <w:tabs>
                <w:tab w:val="left" w:pos="450"/>
                <w:tab w:val="left" w:pos="1860"/>
              </w:tabs>
              <w:ind w:left="450" w:hanging="450"/>
              <w:jc w:val="both"/>
              <w:rPr>
                <w:rFonts w:ascii="Arial" w:hAnsi="Arial" w:cs="Arial"/>
                <w:b/>
                <w:sz w:val="20"/>
                <w:szCs w:val="20"/>
                <w:u w:val="single"/>
                <w:lang w:val="af-ZA"/>
              </w:rPr>
            </w:pPr>
          </w:p>
        </w:tc>
        <w:tc>
          <w:tcPr>
            <w:tcW w:w="7830" w:type="dxa"/>
          </w:tcPr>
          <w:p w14:paraId="6C87F586"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2.1</w:t>
            </w:r>
            <w:r w:rsidRPr="00B92CEF">
              <w:rPr>
                <w:rFonts w:ascii="Arial" w:hAnsi="Arial" w:cs="Arial"/>
                <w:sz w:val="20"/>
                <w:szCs w:val="20"/>
                <w:lang w:val="af-ZA"/>
              </w:rPr>
              <w:tab/>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36E30CAB"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p>
          <w:p w14:paraId="3F69C0AE"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2.2</w:t>
            </w:r>
            <w:r w:rsidRPr="00B92CEF">
              <w:rPr>
                <w:rFonts w:ascii="Arial" w:hAnsi="Arial" w:cs="Arial"/>
                <w:sz w:val="20"/>
                <w:szCs w:val="20"/>
                <w:lang w:val="af-ZA"/>
              </w:rPr>
              <w:tab/>
              <w:t>Where applicable, special conditions of contract are also laid down to cover specific supplies, services or works.</w:t>
            </w:r>
          </w:p>
          <w:p w14:paraId="5711B4C4"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p>
          <w:p w14:paraId="5D50B013"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2.3</w:t>
            </w:r>
            <w:r w:rsidRPr="00B92CEF">
              <w:rPr>
                <w:rFonts w:ascii="Arial" w:hAnsi="Arial" w:cs="Arial"/>
                <w:sz w:val="20"/>
                <w:szCs w:val="20"/>
                <w:lang w:val="af-ZA"/>
              </w:rPr>
              <w:tab/>
              <w:t>Where such special conditions of contract are in conflict with these general conditions, the special conditions shall apply.</w:t>
            </w:r>
          </w:p>
          <w:p w14:paraId="7B7F9FD1" w14:textId="77777777" w:rsidR="006D2C9C" w:rsidRPr="00B92CEF" w:rsidRDefault="006D2C9C" w:rsidP="006D2C9C">
            <w:pPr>
              <w:tabs>
                <w:tab w:val="left" w:pos="450"/>
                <w:tab w:val="left" w:pos="792"/>
                <w:tab w:val="left" w:pos="1860"/>
              </w:tabs>
              <w:spacing w:after="0" w:line="240" w:lineRule="auto"/>
              <w:ind w:left="792" w:hanging="450"/>
              <w:jc w:val="both"/>
              <w:rPr>
                <w:rFonts w:ascii="Arial" w:hAnsi="Arial" w:cs="Arial"/>
                <w:sz w:val="20"/>
                <w:szCs w:val="20"/>
                <w:lang w:val="af-ZA"/>
              </w:rPr>
            </w:pPr>
          </w:p>
        </w:tc>
      </w:tr>
      <w:tr w:rsidR="006D2C9C" w:rsidRPr="00B92CEF" w14:paraId="065BE01D" w14:textId="77777777" w:rsidTr="006D2C9C">
        <w:tc>
          <w:tcPr>
            <w:tcW w:w="2448" w:type="dxa"/>
          </w:tcPr>
          <w:p w14:paraId="5D397864"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r w:rsidRPr="00B92CEF">
              <w:rPr>
                <w:rFonts w:ascii="Arial" w:hAnsi="Arial" w:cs="Arial"/>
                <w:b/>
                <w:sz w:val="20"/>
                <w:szCs w:val="20"/>
                <w:lang w:val="af-ZA"/>
              </w:rPr>
              <w:t>3.</w:t>
            </w:r>
            <w:r w:rsidRPr="00B92CEF">
              <w:rPr>
                <w:rFonts w:ascii="Arial" w:hAnsi="Arial" w:cs="Arial"/>
                <w:b/>
                <w:sz w:val="20"/>
                <w:szCs w:val="20"/>
                <w:lang w:val="af-ZA"/>
              </w:rPr>
              <w:tab/>
              <w:t>General</w:t>
            </w:r>
          </w:p>
        </w:tc>
        <w:tc>
          <w:tcPr>
            <w:tcW w:w="7830" w:type="dxa"/>
          </w:tcPr>
          <w:p w14:paraId="00CC8147" w14:textId="77777777" w:rsidR="006D2C9C" w:rsidRPr="00B92CEF" w:rsidRDefault="006D2C9C" w:rsidP="006D2C9C">
            <w:pPr>
              <w:tabs>
                <w:tab w:val="left" w:pos="792"/>
                <w:tab w:val="left" w:pos="1860"/>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3.1</w:t>
            </w:r>
            <w:r w:rsidRPr="00B92CEF">
              <w:rPr>
                <w:rFonts w:ascii="Arial" w:hAnsi="Arial" w:cs="Arial"/>
                <w:sz w:val="20"/>
                <w:szCs w:val="20"/>
                <w:lang w:val="af-ZA"/>
              </w:rPr>
              <w:tab/>
              <w:t>Unless otherwise indicated in the bidding documents, the purchaser shall not be liable for any expense incurred in the preparation and submission of a bid. Where applicable a non-refundable fee for documents may be charged.</w:t>
            </w:r>
          </w:p>
          <w:p w14:paraId="40883851" w14:textId="77777777" w:rsidR="006D2C9C" w:rsidRPr="00B92CEF" w:rsidRDefault="006D2C9C" w:rsidP="006D2C9C">
            <w:pPr>
              <w:tabs>
                <w:tab w:val="left" w:pos="792"/>
                <w:tab w:val="left" w:pos="1860"/>
              </w:tabs>
              <w:spacing w:after="0" w:line="240" w:lineRule="auto"/>
              <w:ind w:left="792" w:hanging="792"/>
              <w:jc w:val="both"/>
              <w:rPr>
                <w:rFonts w:ascii="Arial" w:hAnsi="Arial" w:cs="Arial"/>
                <w:sz w:val="20"/>
                <w:szCs w:val="20"/>
                <w:lang w:val="af-ZA"/>
              </w:rPr>
            </w:pPr>
          </w:p>
          <w:p w14:paraId="44E545C1" w14:textId="77777777" w:rsidR="006D2C9C" w:rsidRPr="00B92CEF" w:rsidRDefault="006D2C9C" w:rsidP="006D2C9C">
            <w:pPr>
              <w:tabs>
                <w:tab w:val="left" w:pos="792"/>
                <w:tab w:val="left" w:pos="1860"/>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3.2</w:t>
            </w:r>
            <w:r w:rsidRPr="00B92CEF">
              <w:rPr>
                <w:rFonts w:ascii="Arial" w:hAnsi="Arial" w:cs="Arial"/>
                <w:sz w:val="20"/>
                <w:szCs w:val="20"/>
                <w:lang w:val="af-ZA"/>
              </w:rPr>
              <w:tab/>
              <w:t xml:space="preserve">With certain exceptions, invitations to bid are only published in the Government Bid Bulletin. The Government Bid Bulletin may be obtained directly from the Government Printer, Private Bag X85, Pretoria 0001, or accessed electronically from  </w:t>
            </w:r>
            <w:hyperlink r:id="rId14" w:history="1">
              <w:r w:rsidRPr="00B92CEF">
                <w:rPr>
                  <w:rFonts w:ascii="Arial" w:hAnsi="Arial" w:cs="Arial"/>
                  <w:color w:val="0000FF"/>
                  <w:sz w:val="20"/>
                  <w:szCs w:val="20"/>
                  <w:u w:val="single"/>
                  <w:lang w:val="af-ZA"/>
                </w:rPr>
                <w:t>www.treasury.gov.za</w:t>
              </w:r>
            </w:hyperlink>
          </w:p>
          <w:p w14:paraId="2AB1E99C" w14:textId="77777777" w:rsidR="006D2C9C" w:rsidRPr="00B92CEF" w:rsidRDefault="006D2C9C" w:rsidP="006D2C9C">
            <w:pPr>
              <w:tabs>
                <w:tab w:val="left" w:pos="450"/>
                <w:tab w:val="left" w:pos="792"/>
                <w:tab w:val="left" w:pos="1860"/>
              </w:tabs>
              <w:spacing w:after="0" w:line="240" w:lineRule="auto"/>
              <w:ind w:left="792" w:hanging="450"/>
              <w:jc w:val="both"/>
              <w:rPr>
                <w:rFonts w:ascii="Arial" w:hAnsi="Arial" w:cs="Arial"/>
                <w:sz w:val="20"/>
                <w:szCs w:val="20"/>
                <w:lang w:val="af-ZA"/>
              </w:rPr>
            </w:pPr>
          </w:p>
        </w:tc>
      </w:tr>
      <w:tr w:rsidR="006D2C9C" w:rsidRPr="00B92CEF" w14:paraId="772A3899" w14:textId="77777777" w:rsidTr="006D2C9C">
        <w:tc>
          <w:tcPr>
            <w:tcW w:w="2448" w:type="dxa"/>
          </w:tcPr>
          <w:p w14:paraId="0DB1753B"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r w:rsidRPr="00B92CEF">
              <w:rPr>
                <w:rFonts w:ascii="Arial" w:hAnsi="Arial" w:cs="Arial"/>
                <w:b/>
                <w:sz w:val="20"/>
                <w:szCs w:val="20"/>
                <w:lang w:val="af-ZA"/>
              </w:rPr>
              <w:t xml:space="preserve">4.  </w:t>
            </w:r>
            <w:r w:rsidRPr="00B92CEF">
              <w:rPr>
                <w:rFonts w:ascii="Arial" w:hAnsi="Arial" w:cs="Arial"/>
                <w:b/>
                <w:sz w:val="20"/>
                <w:szCs w:val="20"/>
                <w:lang w:val="af-ZA"/>
              </w:rPr>
              <w:tab/>
              <w:t>Standards</w:t>
            </w:r>
          </w:p>
        </w:tc>
        <w:tc>
          <w:tcPr>
            <w:tcW w:w="7830" w:type="dxa"/>
          </w:tcPr>
          <w:p w14:paraId="6BEB10DA" w14:textId="77777777" w:rsidR="006D2C9C" w:rsidRPr="00B92CEF" w:rsidRDefault="006D2C9C" w:rsidP="006D2C9C">
            <w:pPr>
              <w:tabs>
                <w:tab w:val="left" w:pos="792"/>
                <w:tab w:val="left" w:pos="1860"/>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4.1</w:t>
            </w:r>
            <w:r w:rsidRPr="00B92CEF">
              <w:rPr>
                <w:rFonts w:ascii="Arial" w:hAnsi="Arial" w:cs="Arial"/>
                <w:sz w:val="20"/>
                <w:szCs w:val="20"/>
                <w:lang w:val="af-ZA"/>
              </w:rPr>
              <w:tab/>
              <w:t>The goods supplied shall conform to the standards mentioned in the bidding documents and specifications.</w:t>
            </w:r>
          </w:p>
          <w:p w14:paraId="33F272C8" w14:textId="77777777" w:rsidR="006D2C9C" w:rsidRPr="00B92CEF" w:rsidRDefault="006D2C9C" w:rsidP="006D2C9C">
            <w:pPr>
              <w:tabs>
                <w:tab w:val="left" w:pos="450"/>
                <w:tab w:val="left" w:pos="792"/>
                <w:tab w:val="left" w:pos="1860"/>
              </w:tabs>
              <w:spacing w:after="0" w:line="240" w:lineRule="auto"/>
              <w:ind w:left="792" w:hanging="450"/>
              <w:jc w:val="both"/>
              <w:rPr>
                <w:rFonts w:ascii="Arial" w:hAnsi="Arial" w:cs="Arial"/>
                <w:b/>
                <w:sz w:val="20"/>
                <w:szCs w:val="20"/>
                <w:lang w:val="af-ZA"/>
              </w:rPr>
            </w:pPr>
          </w:p>
        </w:tc>
      </w:tr>
      <w:tr w:rsidR="006D2C9C" w:rsidRPr="00B92CEF" w14:paraId="43165F34" w14:textId="77777777" w:rsidTr="006D2C9C">
        <w:tc>
          <w:tcPr>
            <w:tcW w:w="2448" w:type="dxa"/>
          </w:tcPr>
          <w:p w14:paraId="29CA2C89" w14:textId="77777777" w:rsidR="006D2C9C" w:rsidRPr="00B92CEF" w:rsidRDefault="006D2C9C" w:rsidP="00D5696A">
            <w:pPr>
              <w:widowControl w:val="0"/>
              <w:numPr>
                <w:ilvl w:val="0"/>
                <w:numId w:val="42"/>
              </w:numPr>
              <w:tabs>
                <w:tab w:val="left" w:pos="450"/>
                <w:tab w:val="left" w:pos="1860"/>
              </w:tabs>
              <w:spacing w:after="0" w:line="240" w:lineRule="auto"/>
              <w:ind w:left="450" w:hanging="450"/>
              <w:jc w:val="both"/>
              <w:rPr>
                <w:rFonts w:ascii="Arial" w:hAnsi="Arial" w:cs="Arial"/>
                <w:b/>
                <w:sz w:val="20"/>
                <w:szCs w:val="20"/>
                <w:lang w:val="af-ZA"/>
              </w:rPr>
            </w:pPr>
            <w:r w:rsidRPr="00B92CEF">
              <w:rPr>
                <w:rFonts w:ascii="Arial" w:hAnsi="Arial" w:cs="Arial"/>
                <w:b/>
                <w:sz w:val="20"/>
                <w:szCs w:val="20"/>
                <w:lang w:val="af-ZA"/>
              </w:rPr>
              <w:t>Use ofcontract documents and information; inspection.</w:t>
            </w:r>
          </w:p>
        </w:tc>
        <w:tc>
          <w:tcPr>
            <w:tcW w:w="7830" w:type="dxa"/>
          </w:tcPr>
          <w:p w14:paraId="4C1B4D6C" w14:textId="77777777" w:rsidR="006D2C9C" w:rsidRPr="00B92CEF" w:rsidRDefault="006D2C9C" w:rsidP="006D2C9C">
            <w:pPr>
              <w:tabs>
                <w:tab w:val="left" w:pos="792"/>
                <w:tab w:val="left" w:pos="1860"/>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5.1</w:t>
            </w:r>
            <w:r w:rsidRPr="00B92CEF">
              <w:rPr>
                <w:rFonts w:ascii="Arial" w:hAnsi="Arial" w:cs="Arial"/>
                <w:sz w:val="20"/>
                <w:szCs w:val="20"/>
                <w:lang w:val="af-ZA"/>
              </w:rPr>
              <w:tab/>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4E761747" w14:textId="77777777" w:rsidR="006D2C9C" w:rsidRPr="00B92CEF" w:rsidRDefault="006D2C9C" w:rsidP="006D2C9C">
            <w:pPr>
              <w:tabs>
                <w:tab w:val="left" w:pos="792"/>
                <w:tab w:val="left" w:pos="1860"/>
              </w:tabs>
              <w:spacing w:after="0" w:line="240" w:lineRule="auto"/>
              <w:ind w:left="792" w:hanging="792"/>
              <w:jc w:val="both"/>
              <w:rPr>
                <w:rFonts w:ascii="Arial" w:hAnsi="Arial" w:cs="Arial"/>
                <w:sz w:val="20"/>
                <w:szCs w:val="20"/>
                <w:lang w:val="af-ZA"/>
              </w:rPr>
            </w:pPr>
          </w:p>
          <w:p w14:paraId="2367DFFA" w14:textId="77777777" w:rsidR="006D2C9C" w:rsidRPr="00B92CEF" w:rsidRDefault="006D2C9C" w:rsidP="006D2C9C">
            <w:pPr>
              <w:tabs>
                <w:tab w:val="left" w:pos="792"/>
                <w:tab w:val="left" w:pos="1860"/>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5.2</w:t>
            </w:r>
            <w:r w:rsidRPr="00B92CEF">
              <w:rPr>
                <w:rFonts w:ascii="Arial" w:hAnsi="Arial" w:cs="Arial"/>
                <w:sz w:val="20"/>
                <w:szCs w:val="20"/>
                <w:lang w:val="af-ZA"/>
              </w:rPr>
              <w:tab/>
              <w:t>The supplier shall not, without the purchaser’s prior written consent, make use of any document or information mentioned in GCC clause 5.1 except for purposes of performing the contract.</w:t>
            </w:r>
          </w:p>
          <w:p w14:paraId="630843D9" w14:textId="77777777" w:rsidR="006D2C9C" w:rsidRPr="00B92CEF" w:rsidRDefault="006D2C9C" w:rsidP="006D2C9C">
            <w:pPr>
              <w:tabs>
                <w:tab w:val="left" w:pos="792"/>
                <w:tab w:val="left" w:pos="1860"/>
              </w:tabs>
              <w:spacing w:after="0" w:line="240" w:lineRule="auto"/>
              <w:ind w:left="792" w:hanging="792"/>
              <w:jc w:val="both"/>
              <w:rPr>
                <w:rFonts w:ascii="Arial" w:hAnsi="Arial" w:cs="Arial"/>
                <w:sz w:val="20"/>
                <w:szCs w:val="20"/>
                <w:lang w:val="af-ZA"/>
              </w:rPr>
            </w:pPr>
          </w:p>
          <w:p w14:paraId="4F1FC75B" w14:textId="77777777" w:rsidR="006D2C9C" w:rsidRPr="00B92CEF" w:rsidRDefault="006D2C9C" w:rsidP="006D2C9C">
            <w:pPr>
              <w:tabs>
                <w:tab w:val="left" w:pos="792"/>
                <w:tab w:val="left" w:pos="1860"/>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5.3</w:t>
            </w:r>
            <w:r w:rsidRPr="00B92CEF">
              <w:rPr>
                <w:rFonts w:ascii="Arial" w:hAnsi="Arial" w:cs="Arial"/>
                <w:sz w:val="20"/>
                <w:szCs w:val="20"/>
                <w:lang w:val="af-ZA"/>
              </w:rPr>
              <w:tab/>
              <w:t>Any document, other than the contract itself mentioned in GCC clause 5.1 shall remain the property of the purchaser and shall be returned (all copies) to the purchaser on completion of the supplier’s performance under the contract if so required by the purchaser.</w:t>
            </w:r>
          </w:p>
          <w:p w14:paraId="112FBAA3" w14:textId="77777777" w:rsidR="006D2C9C" w:rsidRPr="00B92CEF" w:rsidRDefault="006D2C9C" w:rsidP="006D2C9C">
            <w:pPr>
              <w:tabs>
                <w:tab w:val="left" w:pos="792"/>
                <w:tab w:val="left" w:pos="1860"/>
              </w:tabs>
              <w:spacing w:after="0" w:line="240" w:lineRule="auto"/>
              <w:ind w:left="792" w:hanging="792"/>
              <w:jc w:val="both"/>
              <w:rPr>
                <w:rFonts w:ascii="Arial" w:hAnsi="Arial" w:cs="Arial"/>
                <w:sz w:val="20"/>
                <w:szCs w:val="20"/>
                <w:lang w:val="af-ZA"/>
              </w:rPr>
            </w:pPr>
          </w:p>
          <w:p w14:paraId="6F17CB1D" w14:textId="77777777" w:rsidR="006D2C9C" w:rsidRPr="00B92CEF" w:rsidRDefault="006D2C9C" w:rsidP="006D2C9C">
            <w:pPr>
              <w:tabs>
                <w:tab w:val="left" w:pos="792"/>
                <w:tab w:val="left" w:pos="1860"/>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5.4</w:t>
            </w:r>
            <w:r w:rsidRPr="00B92CEF">
              <w:rPr>
                <w:rFonts w:ascii="Arial" w:hAnsi="Arial" w:cs="Arial"/>
                <w:sz w:val="20"/>
                <w:szCs w:val="20"/>
                <w:lang w:val="af-ZA"/>
              </w:rPr>
              <w:tab/>
              <w:t>The supplier shall permit the purchaser to inspect the supplier’s records relating to the performance of the supplier and to have them audited by auditors appointed by the purchaser, if so required by the purchaser.</w:t>
            </w:r>
          </w:p>
          <w:p w14:paraId="7ED817CF" w14:textId="77777777" w:rsidR="006D2C9C" w:rsidRPr="00B92CEF" w:rsidRDefault="006D2C9C" w:rsidP="006D2C9C">
            <w:pPr>
              <w:tabs>
                <w:tab w:val="left" w:pos="450"/>
                <w:tab w:val="left" w:pos="792"/>
                <w:tab w:val="left" w:pos="1860"/>
              </w:tabs>
              <w:spacing w:after="0" w:line="240" w:lineRule="auto"/>
              <w:ind w:left="792" w:hanging="450"/>
              <w:jc w:val="both"/>
              <w:rPr>
                <w:rFonts w:ascii="Arial" w:hAnsi="Arial" w:cs="Arial"/>
                <w:b/>
                <w:sz w:val="20"/>
                <w:szCs w:val="20"/>
                <w:lang w:val="af-ZA"/>
              </w:rPr>
            </w:pPr>
          </w:p>
        </w:tc>
      </w:tr>
      <w:tr w:rsidR="006D2C9C" w:rsidRPr="00B92CEF" w14:paraId="68014E16" w14:textId="77777777" w:rsidTr="006D2C9C">
        <w:tc>
          <w:tcPr>
            <w:tcW w:w="2448" w:type="dxa"/>
          </w:tcPr>
          <w:p w14:paraId="4C4F233C"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r w:rsidRPr="00B92CEF">
              <w:rPr>
                <w:rFonts w:ascii="Arial" w:hAnsi="Arial" w:cs="Arial"/>
                <w:b/>
                <w:sz w:val="20"/>
                <w:szCs w:val="20"/>
                <w:lang w:val="af-ZA"/>
              </w:rPr>
              <w:t xml:space="preserve">6.  </w:t>
            </w:r>
            <w:r w:rsidRPr="00B92CEF">
              <w:rPr>
                <w:rFonts w:ascii="Arial" w:hAnsi="Arial" w:cs="Arial"/>
                <w:b/>
                <w:sz w:val="20"/>
                <w:szCs w:val="20"/>
                <w:lang w:val="af-ZA"/>
              </w:rPr>
              <w:tab/>
              <w:t>Patent rights</w:t>
            </w:r>
          </w:p>
        </w:tc>
        <w:tc>
          <w:tcPr>
            <w:tcW w:w="7830" w:type="dxa"/>
          </w:tcPr>
          <w:p w14:paraId="13078A5E"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6.1</w:t>
            </w:r>
            <w:r w:rsidRPr="00B92CEF">
              <w:rPr>
                <w:rFonts w:ascii="Arial" w:hAnsi="Arial" w:cs="Arial"/>
                <w:sz w:val="20"/>
                <w:szCs w:val="20"/>
                <w:lang w:val="af-ZA"/>
              </w:rPr>
              <w:tab/>
              <w:t>The supplier shall indemnify the purchaser against all third</w:t>
            </w:r>
            <w:r w:rsidRPr="00B92CEF">
              <w:rPr>
                <w:rFonts w:ascii="Arial" w:hAnsi="Arial" w:cs="Arial"/>
                <w:sz w:val="20"/>
                <w:szCs w:val="20"/>
                <w:lang w:val="af-ZA"/>
              </w:rPr>
              <w:noBreakHyphen/>
              <w:t>party claims of infringement of patent, trademark, or industrial design rights arising from use of the goods or any part thereof by the purchaser.</w:t>
            </w:r>
          </w:p>
          <w:p w14:paraId="2353FC43" w14:textId="77777777" w:rsidR="006D2C9C" w:rsidRPr="00B92CEF" w:rsidRDefault="006D2C9C" w:rsidP="006D2C9C">
            <w:pPr>
              <w:tabs>
                <w:tab w:val="left" w:pos="450"/>
                <w:tab w:val="left" w:pos="792"/>
                <w:tab w:val="left" w:pos="1860"/>
              </w:tabs>
              <w:spacing w:after="0" w:line="240" w:lineRule="auto"/>
              <w:ind w:left="792" w:hanging="450"/>
              <w:jc w:val="both"/>
              <w:rPr>
                <w:rFonts w:ascii="Arial" w:hAnsi="Arial" w:cs="Arial"/>
                <w:sz w:val="20"/>
                <w:szCs w:val="20"/>
                <w:lang w:val="af-ZA"/>
              </w:rPr>
            </w:pPr>
          </w:p>
        </w:tc>
      </w:tr>
      <w:tr w:rsidR="006D2C9C" w:rsidRPr="00B92CEF" w14:paraId="0C689CCC" w14:textId="77777777" w:rsidTr="006D2C9C">
        <w:tc>
          <w:tcPr>
            <w:tcW w:w="2448" w:type="dxa"/>
          </w:tcPr>
          <w:p w14:paraId="151D813B"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r w:rsidRPr="00B92CEF">
              <w:rPr>
                <w:rFonts w:ascii="Arial" w:hAnsi="Arial" w:cs="Arial"/>
                <w:b/>
                <w:sz w:val="20"/>
                <w:szCs w:val="20"/>
                <w:lang w:val="af-ZA"/>
              </w:rPr>
              <w:t>7.</w:t>
            </w:r>
            <w:r w:rsidRPr="00B92CEF">
              <w:rPr>
                <w:rFonts w:ascii="Arial" w:hAnsi="Arial" w:cs="Arial"/>
                <w:b/>
                <w:sz w:val="20"/>
                <w:szCs w:val="20"/>
                <w:lang w:val="af-ZA"/>
              </w:rPr>
              <w:tab/>
              <w:t>Performance security</w:t>
            </w:r>
          </w:p>
        </w:tc>
        <w:tc>
          <w:tcPr>
            <w:tcW w:w="7830" w:type="dxa"/>
          </w:tcPr>
          <w:p w14:paraId="27F362BE"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7.1</w:t>
            </w:r>
            <w:r w:rsidRPr="00B92CEF">
              <w:rPr>
                <w:rFonts w:ascii="Arial" w:hAnsi="Arial" w:cs="Arial"/>
                <w:sz w:val="20"/>
                <w:szCs w:val="20"/>
                <w:lang w:val="af-ZA"/>
              </w:rPr>
              <w:tab/>
              <w:t>Within thirty (30) days of receipt of the notification of contract award, the successful bidder shall furnish to the purchaser the performance security of the amount specified in SCC.</w:t>
            </w:r>
          </w:p>
          <w:p w14:paraId="3F1FD03E"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p>
          <w:p w14:paraId="42849D5C"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7.2</w:t>
            </w:r>
            <w:r w:rsidRPr="00B92CEF">
              <w:rPr>
                <w:rFonts w:ascii="Arial" w:hAnsi="Arial" w:cs="Arial"/>
                <w:sz w:val="20"/>
                <w:szCs w:val="20"/>
                <w:lang w:val="af-ZA"/>
              </w:rPr>
              <w:tab/>
              <w:t>The proceeds of the performance security shall be payable to the purchaser as compensation for any loss resulting from the supplier’s failure to complete his obligations under the contract.</w:t>
            </w:r>
          </w:p>
          <w:p w14:paraId="7495AD28"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p>
          <w:p w14:paraId="2D20D676"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7.3</w:t>
            </w:r>
            <w:r w:rsidRPr="00B92CEF">
              <w:rPr>
                <w:rFonts w:ascii="Arial" w:hAnsi="Arial" w:cs="Arial"/>
                <w:sz w:val="20"/>
                <w:szCs w:val="20"/>
                <w:lang w:val="af-ZA"/>
              </w:rPr>
              <w:tab/>
              <w:t>The performance security shall be denominated in the currency of the contract, or in a freely convertible currency acceptable to the purchaser and shall be in one of the following forms:</w:t>
            </w:r>
          </w:p>
          <w:p w14:paraId="5FD03B51" w14:textId="77777777" w:rsidR="006D2C9C" w:rsidRPr="00B92CEF" w:rsidRDefault="006D2C9C" w:rsidP="006D2C9C">
            <w:pPr>
              <w:tabs>
                <w:tab w:val="left" w:pos="1512"/>
              </w:tabs>
              <w:spacing w:after="0" w:line="240" w:lineRule="auto"/>
              <w:ind w:left="1512" w:hanging="720"/>
              <w:jc w:val="both"/>
              <w:rPr>
                <w:rFonts w:ascii="Arial" w:hAnsi="Arial" w:cs="Arial"/>
                <w:sz w:val="20"/>
                <w:szCs w:val="20"/>
                <w:lang w:val="af-ZA"/>
              </w:rPr>
            </w:pPr>
            <w:r w:rsidRPr="00B92CEF">
              <w:rPr>
                <w:rFonts w:ascii="Arial" w:hAnsi="Arial" w:cs="Arial"/>
                <w:sz w:val="20"/>
                <w:szCs w:val="20"/>
                <w:lang w:val="af-ZA"/>
              </w:rPr>
              <w:t>(a)</w:t>
            </w:r>
            <w:r w:rsidRPr="00B92CEF">
              <w:rPr>
                <w:rFonts w:ascii="Arial" w:hAnsi="Arial" w:cs="Arial"/>
                <w:sz w:val="20"/>
                <w:szCs w:val="20"/>
                <w:lang w:val="af-ZA"/>
              </w:rPr>
              <w:tab/>
              <w:t>a bank guarantee or an irrevocable letter of credit issued by a reputable bank located in the purchaser’s country or abroad, acceptable to the purchaser, in the form provided in the bidding documents or another form acceptable to the purchaser; or</w:t>
            </w:r>
          </w:p>
          <w:p w14:paraId="52807315" w14:textId="77777777" w:rsidR="006D2C9C" w:rsidRPr="00B92CEF" w:rsidRDefault="006D2C9C" w:rsidP="006D2C9C">
            <w:pPr>
              <w:tabs>
                <w:tab w:val="left" w:pos="1512"/>
              </w:tabs>
              <w:spacing w:after="0" w:line="240" w:lineRule="auto"/>
              <w:ind w:left="1512" w:hanging="720"/>
              <w:jc w:val="both"/>
              <w:rPr>
                <w:rFonts w:ascii="Arial" w:hAnsi="Arial" w:cs="Arial"/>
                <w:sz w:val="20"/>
                <w:szCs w:val="20"/>
                <w:lang w:val="af-ZA"/>
              </w:rPr>
            </w:pPr>
            <w:r w:rsidRPr="00B92CEF">
              <w:rPr>
                <w:rFonts w:ascii="Arial" w:hAnsi="Arial" w:cs="Arial"/>
                <w:sz w:val="20"/>
                <w:szCs w:val="20"/>
                <w:lang w:val="af-ZA"/>
              </w:rPr>
              <w:t>(b)</w:t>
            </w:r>
            <w:r w:rsidRPr="00B92CEF">
              <w:rPr>
                <w:rFonts w:ascii="Arial" w:hAnsi="Arial" w:cs="Arial"/>
                <w:sz w:val="20"/>
                <w:szCs w:val="20"/>
                <w:lang w:val="af-ZA"/>
              </w:rPr>
              <w:tab/>
              <w:t>a cashier’s or certified cheque</w:t>
            </w:r>
          </w:p>
          <w:p w14:paraId="24CBD29C" w14:textId="77777777" w:rsidR="006D2C9C" w:rsidRPr="00B92CEF" w:rsidRDefault="006D2C9C" w:rsidP="006D2C9C">
            <w:pPr>
              <w:tabs>
                <w:tab w:val="left" w:pos="1512"/>
              </w:tabs>
              <w:spacing w:after="0" w:line="240" w:lineRule="auto"/>
              <w:jc w:val="both"/>
              <w:rPr>
                <w:rFonts w:ascii="Arial" w:hAnsi="Arial" w:cs="Arial"/>
                <w:sz w:val="20"/>
                <w:szCs w:val="20"/>
                <w:lang w:val="af-ZA"/>
              </w:rPr>
            </w:pPr>
          </w:p>
          <w:p w14:paraId="3A5B6651"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7.4</w:t>
            </w:r>
            <w:r w:rsidRPr="00B92CEF">
              <w:rPr>
                <w:rFonts w:ascii="Arial" w:hAnsi="Arial" w:cs="Arial"/>
                <w:sz w:val="20"/>
                <w:szCs w:val="20"/>
                <w:lang w:val="af-ZA"/>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5F70FB61" w14:textId="77777777" w:rsidR="006D2C9C" w:rsidRPr="00B92CEF" w:rsidRDefault="006D2C9C" w:rsidP="006D2C9C">
            <w:pPr>
              <w:tabs>
                <w:tab w:val="left" w:pos="450"/>
                <w:tab w:val="left" w:pos="792"/>
                <w:tab w:val="left" w:pos="1860"/>
              </w:tabs>
              <w:spacing w:after="0" w:line="240" w:lineRule="auto"/>
              <w:ind w:left="792" w:hanging="450"/>
              <w:jc w:val="both"/>
              <w:rPr>
                <w:rFonts w:ascii="Arial" w:hAnsi="Arial" w:cs="Arial"/>
                <w:sz w:val="20"/>
                <w:szCs w:val="20"/>
                <w:lang w:val="af-ZA"/>
              </w:rPr>
            </w:pPr>
          </w:p>
        </w:tc>
      </w:tr>
      <w:tr w:rsidR="006D2C9C" w:rsidRPr="00B92CEF" w14:paraId="32BFEDF7" w14:textId="77777777" w:rsidTr="006D2C9C">
        <w:tc>
          <w:tcPr>
            <w:tcW w:w="2448" w:type="dxa"/>
          </w:tcPr>
          <w:p w14:paraId="2453E872"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r w:rsidRPr="00B92CEF">
              <w:rPr>
                <w:rFonts w:ascii="Arial" w:hAnsi="Arial" w:cs="Arial"/>
                <w:b/>
                <w:sz w:val="20"/>
                <w:szCs w:val="20"/>
                <w:lang w:val="af-ZA"/>
              </w:rPr>
              <w:t>8. Inspections,tests and analyses</w:t>
            </w:r>
          </w:p>
        </w:tc>
        <w:tc>
          <w:tcPr>
            <w:tcW w:w="7830" w:type="dxa"/>
          </w:tcPr>
          <w:p w14:paraId="420928F1"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8.1</w:t>
            </w:r>
            <w:r w:rsidRPr="00B92CEF">
              <w:rPr>
                <w:rFonts w:ascii="Arial" w:hAnsi="Arial" w:cs="Arial"/>
                <w:sz w:val="20"/>
                <w:szCs w:val="20"/>
                <w:lang w:val="af-ZA"/>
              </w:rPr>
              <w:tab/>
              <w:t>All pre-bidding testing will be for the account of the bidder.</w:t>
            </w:r>
          </w:p>
          <w:p w14:paraId="747482FC"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p>
          <w:p w14:paraId="34D1EACB"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8.2</w:t>
            </w:r>
            <w:r w:rsidRPr="00B92CEF">
              <w:rPr>
                <w:rFonts w:ascii="Arial" w:hAnsi="Arial" w:cs="Arial"/>
                <w:sz w:val="20"/>
                <w:szCs w:val="20"/>
                <w:lang w:val="af-ZA"/>
              </w:rPr>
              <w:tab/>
              <w:t>If it is a bid condition that supplies to be produced or services to be rendered should at any stage during production or execution or on completion be subject to inspection, the premises of the bidder or bidder shall be open, at all reasonable hours, for inspection by a representative of the Department or an organization acting on behalf of the Department.</w:t>
            </w:r>
          </w:p>
          <w:p w14:paraId="7429414A"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p>
          <w:p w14:paraId="6DBAA206" w14:textId="77777777" w:rsidR="006D2C9C" w:rsidRPr="00B92CEF" w:rsidRDefault="006D2C9C" w:rsidP="00D5696A">
            <w:pPr>
              <w:widowControl w:val="0"/>
              <w:numPr>
                <w:ilvl w:val="1"/>
                <w:numId w:val="32"/>
              </w:num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2BE6C0FC"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p>
          <w:p w14:paraId="4E864050"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8.4</w:t>
            </w:r>
            <w:r w:rsidRPr="00B92CEF">
              <w:rPr>
                <w:rFonts w:ascii="Arial" w:hAnsi="Arial" w:cs="Arial"/>
                <w:sz w:val="20"/>
                <w:szCs w:val="20"/>
                <w:lang w:val="af-ZA"/>
              </w:rPr>
              <w:tab/>
              <w:t>If the inspections, tests and analyses referred to in clauses 8.2 and 8.3 show the supplies to be in accordance with the contract requirements, the cost of the inspections, tests and analyses shall be defrayed by the purchaser.</w:t>
            </w:r>
          </w:p>
          <w:p w14:paraId="0F5E22D2"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p>
          <w:p w14:paraId="296A7907"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8.5</w:t>
            </w:r>
            <w:r w:rsidRPr="00B92CEF">
              <w:rPr>
                <w:rFonts w:ascii="Arial" w:hAnsi="Arial" w:cs="Arial"/>
                <w:sz w:val="20"/>
                <w:szCs w:val="20"/>
                <w:lang w:val="af-ZA"/>
              </w:rPr>
              <w:tab/>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74B1D7DC"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p>
          <w:p w14:paraId="65B2F65A"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8.6</w:t>
            </w:r>
            <w:r w:rsidRPr="00B92CEF">
              <w:rPr>
                <w:rFonts w:ascii="Arial" w:hAnsi="Arial" w:cs="Arial"/>
                <w:sz w:val="20"/>
                <w:szCs w:val="20"/>
                <w:lang w:val="af-ZA"/>
              </w:rPr>
              <w:tab/>
              <w:t xml:space="preserve">Supplies and services which are referred to in clauses 8.2 and 8.3 and which do not comply with the contract requirements may be rejected. </w:t>
            </w:r>
          </w:p>
          <w:p w14:paraId="1DA1B609"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p>
          <w:p w14:paraId="5FD13ADA"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8.7</w:t>
            </w:r>
            <w:r w:rsidRPr="00B92CEF">
              <w:rPr>
                <w:rFonts w:ascii="Arial" w:hAnsi="Arial" w:cs="Arial"/>
                <w:sz w:val="20"/>
                <w:szCs w:val="20"/>
                <w:lang w:val="af-ZA"/>
              </w:rPr>
              <w:tab/>
              <w:t>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78CBB740"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p>
          <w:p w14:paraId="3A420E55"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8.8</w:t>
            </w:r>
            <w:r w:rsidRPr="00B92CEF">
              <w:rPr>
                <w:rFonts w:ascii="Arial" w:hAnsi="Arial" w:cs="Arial"/>
                <w:sz w:val="20"/>
                <w:szCs w:val="20"/>
                <w:lang w:val="af-ZA"/>
              </w:rPr>
              <w:tab/>
              <w:t xml:space="preserve">The provisions of clauses 8.4 to 8.7 shall not prejudice the right of the purchaser to cancel the contract on account of a breach of the conditions thereof, or to act in terms of Clause 23 of GCC. </w:t>
            </w:r>
          </w:p>
          <w:p w14:paraId="132CA4EE" w14:textId="77777777" w:rsidR="006D2C9C" w:rsidRPr="00B92CEF" w:rsidRDefault="006D2C9C" w:rsidP="006D2C9C">
            <w:pPr>
              <w:tabs>
                <w:tab w:val="left" w:pos="450"/>
                <w:tab w:val="left" w:pos="792"/>
                <w:tab w:val="left" w:pos="1860"/>
              </w:tabs>
              <w:spacing w:after="0" w:line="240" w:lineRule="auto"/>
              <w:ind w:left="792" w:hanging="450"/>
              <w:jc w:val="both"/>
              <w:rPr>
                <w:rFonts w:ascii="Arial" w:hAnsi="Arial" w:cs="Arial"/>
                <w:b/>
                <w:sz w:val="20"/>
                <w:szCs w:val="20"/>
                <w:lang w:val="af-ZA"/>
              </w:rPr>
            </w:pPr>
          </w:p>
        </w:tc>
      </w:tr>
      <w:tr w:rsidR="006D2C9C" w:rsidRPr="00B92CEF" w14:paraId="0B88E080" w14:textId="77777777" w:rsidTr="006D2C9C">
        <w:tc>
          <w:tcPr>
            <w:tcW w:w="2448" w:type="dxa"/>
          </w:tcPr>
          <w:p w14:paraId="0818FCB8"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r w:rsidRPr="00B92CEF">
              <w:rPr>
                <w:rFonts w:ascii="Arial" w:hAnsi="Arial" w:cs="Arial"/>
                <w:b/>
                <w:sz w:val="20"/>
                <w:szCs w:val="20"/>
                <w:lang w:val="af-ZA"/>
              </w:rPr>
              <w:t xml:space="preserve">9. </w:t>
            </w:r>
            <w:r w:rsidRPr="00B92CEF">
              <w:rPr>
                <w:rFonts w:ascii="Arial" w:hAnsi="Arial" w:cs="Arial"/>
                <w:b/>
                <w:sz w:val="20"/>
                <w:szCs w:val="20"/>
                <w:lang w:val="af-ZA"/>
              </w:rPr>
              <w:tab/>
              <w:t>Packing</w:t>
            </w:r>
          </w:p>
        </w:tc>
        <w:tc>
          <w:tcPr>
            <w:tcW w:w="7830" w:type="dxa"/>
          </w:tcPr>
          <w:p w14:paraId="41A3C61B"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9.1</w:t>
            </w:r>
            <w:r w:rsidRPr="00B92CEF">
              <w:rPr>
                <w:rFonts w:ascii="Arial" w:hAnsi="Arial" w:cs="Arial"/>
                <w:sz w:val="20"/>
                <w:szCs w:val="20"/>
                <w:lang w:val="af-ZA"/>
              </w:rPr>
              <w:tab/>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42F3DA8B"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p>
          <w:p w14:paraId="2013CD15" w14:textId="77777777" w:rsidR="006D2C9C" w:rsidRPr="00B92CEF" w:rsidRDefault="006D2C9C" w:rsidP="00D5696A">
            <w:pPr>
              <w:widowControl w:val="0"/>
              <w:numPr>
                <w:ilvl w:val="1"/>
                <w:numId w:val="33"/>
              </w:num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32AF5627" w14:textId="77777777" w:rsidR="006D2C9C" w:rsidRPr="00B92CEF" w:rsidRDefault="006D2C9C" w:rsidP="006D2C9C">
            <w:pPr>
              <w:tabs>
                <w:tab w:val="left" w:pos="450"/>
                <w:tab w:val="left" w:pos="792"/>
                <w:tab w:val="left" w:pos="1860"/>
              </w:tabs>
              <w:spacing w:after="0" w:line="240" w:lineRule="auto"/>
              <w:ind w:left="792" w:hanging="450"/>
              <w:jc w:val="both"/>
              <w:rPr>
                <w:rFonts w:ascii="Arial" w:hAnsi="Arial" w:cs="Arial"/>
                <w:sz w:val="20"/>
                <w:szCs w:val="20"/>
                <w:lang w:val="af-ZA"/>
              </w:rPr>
            </w:pPr>
          </w:p>
        </w:tc>
      </w:tr>
      <w:tr w:rsidR="006D2C9C" w:rsidRPr="00B92CEF" w14:paraId="40BD225C" w14:textId="77777777" w:rsidTr="006D2C9C">
        <w:tc>
          <w:tcPr>
            <w:tcW w:w="2448" w:type="dxa"/>
          </w:tcPr>
          <w:p w14:paraId="1D19492C"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r w:rsidRPr="00B92CEF">
              <w:rPr>
                <w:rFonts w:ascii="Arial" w:hAnsi="Arial" w:cs="Arial"/>
                <w:b/>
                <w:sz w:val="20"/>
                <w:szCs w:val="20"/>
                <w:lang w:val="af-ZA"/>
              </w:rPr>
              <w:t>10.</w:t>
            </w:r>
            <w:r w:rsidRPr="00B92CEF">
              <w:rPr>
                <w:rFonts w:ascii="Arial" w:hAnsi="Arial" w:cs="Arial"/>
                <w:b/>
                <w:sz w:val="20"/>
                <w:szCs w:val="20"/>
                <w:lang w:val="af-ZA"/>
              </w:rPr>
              <w:tab/>
              <w:t>Deliveryand documents</w:t>
            </w:r>
          </w:p>
        </w:tc>
        <w:tc>
          <w:tcPr>
            <w:tcW w:w="7830" w:type="dxa"/>
          </w:tcPr>
          <w:p w14:paraId="6E18D913"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10.1</w:t>
            </w:r>
            <w:r w:rsidRPr="00B92CEF">
              <w:rPr>
                <w:rFonts w:ascii="Arial" w:hAnsi="Arial" w:cs="Arial"/>
                <w:sz w:val="20"/>
                <w:szCs w:val="20"/>
                <w:lang w:val="af-ZA"/>
              </w:rPr>
              <w:tab/>
              <w:t>Delivery of the goods shall be made by the supplier in accordance with the terms specified in the contract.  The details of shipping and/or other documents to be furnished by the supplier are specified in SCC.</w:t>
            </w:r>
          </w:p>
          <w:p w14:paraId="4A4CA1AB"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p>
          <w:p w14:paraId="78E2E905"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10.2</w:t>
            </w:r>
            <w:r w:rsidRPr="00B92CEF">
              <w:rPr>
                <w:rFonts w:ascii="Arial" w:hAnsi="Arial" w:cs="Arial"/>
                <w:sz w:val="20"/>
                <w:szCs w:val="20"/>
                <w:lang w:val="af-ZA"/>
              </w:rPr>
              <w:tab/>
              <w:t>Documents to be submitted by the supplier are specified in SCC.</w:t>
            </w:r>
          </w:p>
          <w:p w14:paraId="34126518"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p>
        </w:tc>
      </w:tr>
      <w:tr w:rsidR="006D2C9C" w:rsidRPr="00B92CEF" w14:paraId="4B5F698A" w14:textId="77777777" w:rsidTr="006D2C9C">
        <w:tc>
          <w:tcPr>
            <w:tcW w:w="2448" w:type="dxa"/>
          </w:tcPr>
          <w:p w14:paraId="32DBF8B1"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r w:rsidRPr="00B92CEF">
              <w:rPr>
                <w:rFonts w:ascii="Arial" w:hAnsi="Arial" w:cs="Arial"/>
                <w:b/>
                <w:sz w:val="20"/>
                <w:szCs w:val="20"/>
                <w:lang w:val="af-ZA"/>
              </w:rPr>
              <w:t>11.</w:t>
            </w:r>
            <w:r w:rsidRPr="00B92CEF">
              <w:rPr>
                <w:rFonts w:ascii="Arial" w:hAnsi="Arial" w:cs="Arial"/>
                <w:b/>
                <w:sz w:val="20"/>
                <w:szCs w:val="20"/>
                <w:lang w:val="af-ZA"/>
              </w:rPr>
              <w:tab/>
              <w:t>Insurance</w:t>
            </w:r>
          </w:p>
        </w:tc>
        <w:tc>
          <w:tcPr>
            <w:tcW w:w="7830" w:type="dxa"/>
          </w:tcPr>
          <w:p w14:paraId="3BE06CE7"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11.1</w:t>
            </w:r>
            <w:r w:rsidRPr="00B92CEF">
              <w:rPr>
                <w:rFonts w:ascii="Arial" w:hAnsi="Arial" w:cs="Arial"/>
                <w:sz w:val="20"/>
                <w:szCs w:val="20"/>
                <w:lang w:val="af-ZA"/>
              </w:rPr>
              <w:tab/>
              <w:t>The goods supplied under the contract shall be fully insured in a freely convertible currency against loss or damage incidental to manufacture or acquisition, transportation, storage and delivery in the manner specified in the SCC.</w:t>
            </w:r>
          </w:p>
          <w:p w14:paraId="2BBEA227"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p>
        </w:tc>
      </w:tr>
      <w:tr w:rsidR="006D2C9C" w:rsidRPr="00B92CEF" w14:paraId="62E76C97" w14:textId="77777777" w:rsidTr="006D2C9C">
        <w:tc>
          <w:tcPr>
            <w:tcW w:w="2448" w:type="dxa"/>
          </w:tcPr>
          <w:p w14:paraId="2660B5E4"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r w:rsidRPr="00B92CEF">
              <w:rPr>
                <w:rFonts w:ascii="Arial" w:hAnsi="Arial" w:cs="Arial"/>
                <w:b/>
                <w:sz w:val="20"/>
                <w:szCs w:val="20"/>
                <w:lang w:val="af-ZA"/>
              </w:rPr>
              <w:t>12.</w:t>
            </w:r>
            <w:r w:rsidRPr="00B92CEF">
              <w:rPr>
                <w:rFonts w:ascii="Arial" w:hAnsi="Arial" w:cs="Arial"/>
                <w:b/>
                <w:sz w:val="20"/>
                <w:szCs w:val="20"/>
                <w:lang w:val="af-ZA"/>
              </w:rPr>
              <w:tab/>
              <w:t>Transportation</w:t>
            </w:r>
          </w:p>
        </w:tc>
        <w:tc>
          <w:tcPr>
            <w:tcW w:w="7830" w:type="dxa"/>
          </w:tcPr>
          <w:p w14:paraId="672EAEBD"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12.1</w:t>
            </w:r>
            <w:r w:rsidRPr="00B92CEF">
              <w:rPr>
                <w:rFonts w:ascii="Arial" w:hAnsi="Arial" w:cs="Arial"/>
                <w:sz w:val="20"/>
                <w:szCs w:val="20"/>
                <w:lang w:val="af-ZA"/>
              </w:rPr>
              <w:tab/>
              <w:t>Should a price other than an all-inclusive delivered price be required, this shall be specified in the SCC.</w:t>
            </w:r>
          </w:p>
          <w:p w14:paraId="04F26A5F"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p>
        </w:tc>
      </w:tr>
      <w:tr w:rsidR="006D2C9C" w:rsidRPr="00B92CEF" w14:paraId="5A5EAF40" w14:textId="77777777" w:rsidTr="006D2C9C">
        <w:tc>
          <w:tcPr>
            <w:tcW w:w="2448" w:type="dxa"/>
          </w:tcPr>
          <w:p w14:paraId="633DD1E4" w14:textId="77777777" w:rsidR="006D2C9C" w:rsidRPr="00B92CEF" w:rsidRDefault="006D2C9C" w:rsidP="006D2C9C">
            <w:pPr>
              <w:tabs>
                <w:tab w:val="left" w:pos="450"/>
                <w:tab w:val="left" w:pos="1860"/>
              </w:tabs>
              <w:ind w:left="450" w:hanging="450"/>
              <w:rPr>
                <w:rFonts w:ascii="Arial" w:hAnsi="Arial" w:cs="Arial"/>
                <w:b/>
                <w:sz w:val="20"/>
                <w:szCs w:val="20"/>
                <w:lang w:val="af-ZA"/>
              </w:rPr>
            </w:pPr>
            <w:r w:rsidRPr="00B92CEF">
              <w:rPr>
                <w:rFonts w:ascii="Arial" w:hAnsi="Arial" w:cs="Arial"/>
                <w:b/>
                <w:sz w:val="20"/>
                <w:szCs w:val="20"/>
                <w:lang w:val="af-ZA"/>
              </w:rPr>
              <w:t xml:space="preserve">13. </w:t>
            </w:r>
            <w:r w:rsidRPr="00B92CEF">
              <w:rPr>
                <w:rFonts w:ascii="Arial" w:hAnsi="Arial" w:cs="Arial"/>
                <w:b/>
                <w:sz w:val="20"/>
                <w:szCs w:val="20"/>
                <w:lang w:val="af-ZA"/>
              </w:rPr>
              <w:tab/>
              <w:t>Incidental services</w:t>
            </w:r>
          </w:p>
          <w:p w14:paraId="55AA0D64"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p>
        </w:tc>
        <w:tc>
          <w:tcPr>
            <w:tcW w:w="7830" w:type="dxa"/>
          </w:tcPr>
          <w:p w14:paraId="77D08EF0"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13.1</w:t>
            </w:r>
            <w:r w:rsidRPr="00B92CEF">
              <w:rPr>
                <w:rFonts w:ascii="Arial" w:hAnsi="Arial" w:cs="Arial"/>
                <w:sz w:val="20"/>
                <w:szCs w:val="20"/>
                <w:lang w:val="af-ZA"/>
              </w:rPr>
              <w:tab/>
              <w:t>The supplier may be required to provide any or all of the following services, including additional services, if any, specified in SCC:</w:t>
            </w:r>
          </w:p>
          <w:p w14:paraId="170896AF"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p>
          <w:p w14:paraId="3F89770A" w14:textId="77777777" w:rsidR="006D2C9C" w:rsidRPr="00B92CEF" w:rsidRDefault="006D2C9C" w:rsidP="006D2C9C">
            <w:pPr>
              <w:tabs>
                <w:tab w:val="left" w:pos="1512"/>
              </w:tabs>
              <w:spacing w:after="0" w:line="240" w:lineRule="auto"/>
              <w:ind w:left="1512" w:hanging="720"/>
              <w:jc w:val="both"/>
              <w:rPr>
                <w:rFonts w:ascii="Arial" w:hAnsi="Arial" w:cs="Arial"/>
                <w:sz w:val="20"/>
                <w:szCs w:val="20"/>
                <w:lang w:val="af-ZA"/>
              </w:rPr>
            </w:pPr>
            <w:r w:rsidRPr="00B92CEF">
              <w:rPr>
                <w:rFonts w:ascii="Arial" w:hAnsi="Arial" w:cs="Arial"/>
                <w:sz w:val="20"/>
                <w:szCs w:val="20"/>
                <w:lang w:val="af-ZA"/>
              </w:rPr>
              <w:t>(a)</w:t>
            </w:r>
            <w:r w:rsidRPr="00B92CEF">
              <w:rPr>
                <w:rFonts w:ascii="Arial" w:hAnsi="Arial" w:cs="Arial"/>
                <w:sz w:val="20"/>
                <w:szCs w:val="20"/>
                <w:lang w:val="af-ZA"/>
              </w:rPr>
              <w:tab/>
              <w:t>performance or supervision of on-site assembly and/or    commissioning of the supplied goods;</w:t>
            </w:r>
          </w:p>
          <w:p w14:paraId="17A88EB5" w14:textId="77777777" w:rsidR="006D2C9C" w:rsidRPr="00B92CEF" w:rsidRDefault="006D2C9C" w:rsidP="006D2C9C">
            <w:pPr>
              <w:tabs>
                <w:tab w:val="left" w:pos="1512"/>
              </w:tabs>
              <w:spacing w:after="0" w:line="240" w:lineRule="auto"/>
              <w:ind w:left="1512" w:hanging="720"/>
              <w:jc w:val="both"/>
              <w:rPr>
                <w:rFonts w:ascii="Arial" w:hAnsi="Arial" w:cs="Arial"/>
                <w:sz w:val="20"/>
                <w:szCs w:val="20"/>
                <w:lang w:val="af-ZA"/>
              </w:rPr>
            </w:pPr>
            <w:r w:rsidRPr="00B92CEF">
              <w:rPr>
                <w:rFonts w:ascii="Arial" w:hAnsi="Arial" w:cs="Arial"/>
                <w:sz w:val="20"/>
                <w:szCs w:val="20"/>
                <w:lang w:val="af-ZA"/>
              </w:rPr>
              <w:t>(b)</w:t>
            </w:r>
            <w:r w:rsidRPr="00B92CEF">
              <w:rPr>
                <w:rFonts w:ascii="Arial" w:hAnsi="Arial" w:cs="Arial"/>
                <w:sz w:val="20"/>
                <w:szCs w:val="20"/>
                <w:lang w:val="af-ZA"/>
              </w:rPr>
              <w:tab/>
              <w:t>furnishing of tools required for assembly and/or maintenance of the supplied goods;</w:t>
            </w:r>
          </w:p>
          <w:p w14:paraId="38776196" w14:textId="77777777" w:rsidR="006D2C9C" w:rsidRPr="00B92CEF" w:rsidRDefault="006D2C9C" w:rsidP="006D2C9C">
            <w:pPr>
              <w:tabs>
                <w:tab w:val="left" w:pos="1512"/>
              </w:tabs>
              <w:spacing w:after="0" w:line="240" w:lineRule="auto"/>
              <w:ind w:left="1512" w:hanging="720"/>
              <w:jc w:val="both"/>
              <w:rPr>
                <w:rFonts w:ascii="Arial" w:hAnsi="Arial" w:cs="Arial"/>
                <w:sz w:val="20"/>
                <w:szCs w:val="20"/>
                <w:lang w:val="af-ZA"/>
              </w:rPr>
            </w:pPr>
            <w:r w:rsidRPr="00B92CEF">
              <w:rPr>
                <w:rFonts w:ascii="Arial" w:hAnsi="Arial" w:cs="Arial"/>
                <w:sz w:val="20"/>
                <w:szCs w:val="20"/>
                <w:lang w:val="af-ZA"/>
              </w:rPr>
              <w:t>(c)</w:t>
            </w:r>
            <w:r w:rsidRPr="00B92CEF">
              <w:rPr>
                <w:rFonts w:ascii="Arial" w:hAnsi="Arial" w:cs="Arial"/>
                <w:sz w:val="20"/>
                <w:szCs w:val="20"/>
                <w:lang w:val="af-ZA"/>
              </w:rPr>
              <w:tab/>
              <w:t>furnishing of a detailed operations and maintenance manual for each appropriate unit of the supplied goods;</w:t>
            </w:r>
          </w:p>
          <w:p w14:paraId="56E79B4C" w14:textId="77777777" w:rsidR="006D2C9C" w:rsidRPr="00B92CEF" w:rsidRDefault="006D2C9C" w:rsidP="006D2C9C">
            <w:pPr>
              <w:tabs>
                <w:tab w:val="left" w:pos="1512"/>
              </w:tabs>
              <w:spacing w:after="0" w:line="240" w:lineRule="auto"/>
              <w:ind w:left="1512" w:hanging="720"/>
              <w:jc w:val="both"/>
              <w:rPr>
                <w:rFonts w:ascii="Arial" w:hAnsi="Arial" w:cs="Arial"/>
                <w:sz w:val="20"/>
                <w:szCs w:val="20"/>
                <w:lang w:val="af-ZA"/>
              </w:rPr>
            </w:pPr>
            <w:r w:rsidRPr="00B92CEF">
              <w:rPr>
                <w:rFonts w:ascii="Arial" w:hAnsi="Arial" w:cs="Arial"/>
                <w:sz w:val="20"/>
                <w:szCs w:val="20"/>
                <w:lang w:val="af-ZA"/>
              </w:rPr>
              <w:t>(d)</w:t>
            </w:r>
            <w:r w:rsidRPr="00B92CEF">
              <w:rPr>
                <w:rFonts w:ascii="Arial" w:hAnsi="Arial" w:cs="Arial"/>
                <w:sz w:val="20"/>
                <w:szCs w:val="20"/>
                <w:lang w:val="af-ZA"/>
              </w:rPr>
              <w:tab/>
              <w:t>performance or supervision or maintenance and/or repair of the supplied goods, for a period of time agreed by the parties, provided that this service shall not relieve the supplier of any warranty obligations under this contract; and</w:t>
            </w:r>
          </w:p>
          <w:p w14:paraId="0E3D8A5B" w14:textId="77777777" w:rsidR="006D2C9C" w:rsidRPr="00B92CEF" w:rsidRDefault="006D2C9C" w:rsidP="006D2C9C">
            <w:pPr>
              <w:tabs>
                <w:tab w:val="left" w:pos="1512"/>
              </w:tabs>
              <w:spacing w:after="0" w:line="240" w:lineRule="auto"/>
              <w:ind w:left="1512" w:hanging="720"/>
              <w:jc w:val="both"/>
              <w:rPr>
                <w:rFonts w:ascii="Arial" w:hAnsi="Arial" w:cs="Arial"/>
                <w:sz w:val="20"/>
                <w:szCs w:val="20"/>
                <w:lang w:val="af-ZA"/>
              </w:rPr>
            </w:pPr>
            <w:r w:rsidRPr="00B92CEF">
              <w:rPr>
                <w:rFonts w:ascii="Arial" w:hAnsi="Arial" w:cs="Arial"/>
                <w:sz w:val="20"/>
                <w:szCs w:val="20"/>
                <w:lang w:val="af-ZA"/>
              </w:rPr>
              <w:t>(e)</w:t>
            </w:r>
            <w:r w:rsidRPr="00B92CEF">
              <w:rPr>
                <w:rFonts w:ascii="Arial" w:hAnsi="Arial" w:cs="Arial"/>
                <w:sz w:val="20"/>
                <w:szCs w:val="20"/>
                <w:lang w:val="af-ZA"/>
              </w:rPr>
              <w:tab/>
              <w:t>training of the purchaser’s personnel, at the supplier’s plant and/or on-site, in assembly, start-up, operation, maintenance, and/or repair of the supplied goods.</w:t>
            </w:r>
          </w:p>
          <w:p w14:paraId="69F16D11"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p>
          <w:p w14:paraId="6DF2253A"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13.2</w:t>
            </w:r>
            <w:r w:rsidRPr="00B92CEF">
              <w:rPr>
                <w:rFonts w:ascii="Arial" w:hAnsi="Arial" w:cs="Arial"/>
                <w:sz w:val="20"/>
                <w:szCs w:val="20"/>
                <w:lang w:val="af-ZA"/>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7D8B0C2A" w14:textId="77777777" w:rsidR="006D2C9C" w:rsidRPr="00B92CEF" w:rsidRDefault="006D2C9C" w:rsidP="006D2C9C">
            <w:pPr>
              <w:tabs>
                <w:tab w:val="left" w:pos="450"/>
                <w:tab w:val="left" w:pos="792"/>
                <w:tab w:val="left" w:pos="1860"/>
              </w:tabs>
              <w:spacing w:after="0" w:line="240" w:lineRule="auto"/>
              <w:ind w:left="792" w:hanging="450"/>
              <w:jc w:val="both"/>
              <w:rPr>
                <w:rFonts w:ascii="Arial" w:hAnsi="Arial" w:cs="Arial"/>
                <w:sz w:val="20"/>
                <w:szCs w:val="20"/>
                <w:lang w:val="af-ZA"/>
              </w:rPr>
            </w:pPr>
          </w:p>
        </w:tc>
      </w:tr>
      <w:tr w:rsidR="006D2C9C" w:rsidRPr="00B92CEF" w14:paraId="3573F10C" w14:textId="77777777" w:rsidTr="006D2C9C">
        <w:tc>
          <w:tcPr>
            <w:tcW w:w="2448" w:type="dxa"/>
          </w:tcPr>
          <w:p w14:paraId="7D761E29"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r w:rsidRPr="00B92CEF">
              <w:rPr>
                <w:rFonts w:ascii="Arial" w:hAnsi="Arial" w:cs="Arial"/>
                <w:b/>
                <w:sz w:val="20"/>
                <w:szCs w:val="20"/>
                <w:lang w:val="af-ZA"/>
              </w:rPr>
              <w:t>14.</w:t>
            </w:r>
            <w:r w:rsidRPr="00B92CEF">
              <w:rPr>
                <w:rFonts w:ascii="Arial" w:hAnsi="Arial" w:cs="Arial"/>
                <w:b/>
                <w:sz w:val="20"/>
                <w:szCs w:val="20"/>
                <w:lang w:val="af-ZA"/>
              </w:rPr>
              <w:tab/>
              <w:t>Spare parts</w:t>
            </w:r>
          </w:p>
        </w:tc>
        <w:tc>
          <w:tcPr>
            <w:tcW w:w="7830" w:type="dxa"/>
          </w:tcPr>
          <w:p w14:paraId="37700B06"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14.1</w:t>
            </w:r>
            <w:r w:rsidRPr="00B92CEF">
              <w:rPr>
                <w:rFonts w:ascii="Arial" w:hAnsi="Arial" w:cs="Arial"/>
                <w:sz w:val="20"/>
                <w:szCs w:val="20"/>
                <w:lang w:val="af-ZA"/>
              </w:rPr>
              <w:tab/>
              <w:t>As specified in SCC, the supplier may be required to provide any or all of the following materials, notifications, and information pertaining to spare parts manufactured or distributed by the supplier:</w:t>
            </w:r>
          </w:p>
          <w:p w14:paraId="6063B008"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p>
          <w:p w14:paraId="6B650E5A" w14:textId="77777777" w:rsidR="006D2C9C" w:rsidRPr="00B92CEF" w:rsidRDefault="006D2C9C" w:rsidP="006D2C9C">
            <w:pPr>
              <w:tabs>
                <w:tab w:val="left" w:pos="1512"/>
              </w:tabs>
              <w:spacing w:after="0" w:line="240" w:lineRule="auto"/>
              <w:ind w:left="1512" w:hanging="720"/>
              <w:jc w:val="both"/>
              <w:rPr>
                <w:rFonts w:ascii="Arial" w:hAnsi="Arial" w:cs="Arial"/>
                <w:sz w:val="20"/>
                <w:szCs w:val="20"/>
                <w:lang w:val="af-ZA"/>
              </w:rPr>
            </w:pPr>
            <w:r w:rsidRPr="00B92CEF">
              <w:rPr>
                <w:rFonts w:ascii="Arial" w:hAnsi="Arial" w:cs="Arial"/>
                <w:sz w:val="20"/>
                <w:szCs w:val="20"/>
                <w:lang w:val="af-ZA"/>
              </w:rPr>
              <w:t>(a)</w:t>
            </w:r>
            <w:r w:rsidRPr="00B92CEF">
              <w:rPr>
                <w:rFonts w:ascii="Arial" w:hAnsi="Arial" w:cs="Arial"/>
                <w:sz w:val="20"/>
                <w:szCs w:val="20"/>
                <w:lang w:val="af-ZA"/>
              </w:rPr>
              <w:tab/>
              <w:t>such spare parts as the purchaser may elect to purchase from the supplier, provided that this election shall not relieve the supplier of any warranty obligations under the contract; and</w:t>
            </w:r>
          </w:p>
          <w:p w14:paraId="1EE47EAB" w14:textId="77777777" w:rsidR="006D2C9C" w:rsidRPr="00B92CEF" w:rsidRDefault="006D2C9C" w:rsidP="006D2C9C">
            <w:pPr>
              <w:tabs>
                <w:tab w:val="left" w:pos="966"/>
                <w:tab w:val="left" w:pos="1512"/>
              </w:tabs>
              <w:spacing w:after="0" w:line="240" w:lineRule="auto"/>
              <w:ind w:left="1512" w:hanging="720"/>
              <w:jc w:val="both"/>
              <w:rPr>
                <w:rFonts w:ascii="Arial" w:hAnsi="Arial" w:cs="Arial"/>
                <w:sz w:val="20"/>
                <w:szCs w:val="20"/>
                <w:lang w:val="af-ZA"/>
              </w:rPr>
            </w:pPr>
            <w:r w:rsidRPr="00B92CEF">
              <w:rPr>
                <w:rFonts w:ascii="Arial" w:hAnsi="Arial" w:cs="Arial"/>
                <w:sz w:val="20"/>
                <w:szCs w:val="20"/>
                <w:lang w:val="af-ZA"/>
              </w:rPr>
              <w:t>(b)</w:t>
            </w:r>
            <w:r w:rsidRPr="00B92CEF">
              <w:rPr>
                <w:rFonts w:ascii="Arial" w:hAnsi="Arial" w:cs="Arial"/>
                <w:sz w:val="20"/>
                <w:szCs w:val="20"/>
                <w:lang w:val="af-ZA"/>
              </w:rPr>
              <w:tab/>
              <w:t>in the event of termination of production of the spare parts:</w:t>
            </w:r>
          </w:p>
          <w:p w14:paraId="3EDC3638" w14:textId="77777777" w:rsidR="006D2C9C" w:rsidRPr="00B92CEF" w:rsidRDefault="006D2C9C" w:rsidP="00D5696A">
            <w:pPr>
              <w:widowControl w:val="0"/>
              <w:numPr>
                <w:ilvl w:val="0"/>
                <w:numId w:val="31"/>
              </w:numPr>
              <w:tabs>
                <w:tab w:val="left" w:pos="1512"/>
              </w:tabs>
              <w:spacing w:after="0" w:line="240" w:lineRule="auto"/>
              <w:ind w:left="1512"/>
              <w:jc w:val="both"/>
              <w:rPr>
                <w:rFonts w:ascii="Arial" w:hAnsi="Arial" w:cs="Arial"/>
                <w:sz w:val="20"/>
                <w:szCs w:val="20"/>
                <w:lang w:val="af-ZA"/>
              </w:rPr>
            </w:pPr>
            <w:r w:rsidRPr="00B92CEF">
              <w:rPr>
                <w:rFonts w:ascii="Arial" w:hAnsi="Arial" w:cs="Arial"/>
                <w:sz w:val="20"/>
                <w:szCs w:val="20"/>
                <w:lang w:val="af-ZA"/>
              </w:rPr>
              <w:t>Advance notification to the purchaser of the pending termination, in sufficient time to permit the purchaser to procure needed requirements; and</w:t>
            </w:r>
          </w:p>
          <w:p w14:paraId="2118E2DB" w14:textId="77777777" w:rsidR="006D2C9C" w:rsidRPr="00B92CEF" w:rsidRDefault="006D2C9C" w:rsidP="006D2C9C">
            <w:pPr>
              <w:tabs>
                <w:tab w:val="left" w:pos="1512"/>
              </w:tabs>
              <w:spacing w:after="0" w:line="240" w:lineRule="auto"/>
              <w:ind w:left="1512" w:hanging="720"/>
              <w:jc w:val="both"/>
              <w:rPr>
                <w:rFonts w:ascii="Arial" w:hAnsi="Arial" w:cs="Arial"/>
                <w:sz w:val="20"/>
                <w:szCs w:val="20"/>
                <w:lang w:val="af-ZA"/>
              </w:rPr>
            </w:pPr>
            <w:r w:rsidRPr="00B92CEF">
              <w:rPr>
                <w:rFonts w:ascii="Arial" w:hAnsi="Arial" w:cs="Arial"/>
                <w:sz w:val="20"/>
                <w:szCs w:val="20"/>
                <w:lang w:val="af-ZA"/>
              </w:rPr>
              <w:t>(ii)</w:t>
            </w:r>
            <w:r w:rsidRPr="00B92CEF">
              <w:rPr>
                <w:rFonts w:ascii="Arial" w:hAnsi="Arial" w:cs="Arial"/>
                <w:sz w:val="20"/>
                <w:szCs w:val="20"/>
                <w:lang w:val="af-ZA"/>
              </w:rPr>
              <w:tab/>
              <w:t>following such termination, furnishing at no cost to the purchaser, the blueprints, drawings, and specifications of the spare parts, if requested.</w:t>
            </w:r>
          </w:p>
          <w:p w14:paraId="52C39D3C" w14:textId="77777777" w:rsidR="006D2C9C" w:rsidRPr="00B92CEF" w:rsidRDefault="006D2C9C" w:rsidP="006D2C9C">
            <w:pPr>
              <w:tabs>
                <w:tab w:val="left" w:pos="450"/>
                <w:tab w:val="left" w:pos="792"/>
                <w:tab w:val="left" w:pos="1860"/>
              </w:tabs>
              <w:spacing w:after="0" w:line="240" w:lineRule="auto"/>
              <w:ind w:left="792" w:hanging="450"/>
              <w:jc w:val="both"/>
              <w:rPr>
                <w:rFonts w:ascii="Arial" w:hAnsi="Arial" w:cs="Arial"/>
                <w:b/>
                <w:sz w:val="20"/>
                <w:szCs w:val="20"/>
                <w:lang w:val="af-ZA"/>
              </w:rPr>
            </w:pPr>
          </w:p>
        </w:tc>
      </w:tr>
      <w:tr w:rsidR="006D2C9C" w:rsidRPr="00B92CEF" w14:paraId="474FF6FE" w14:textId="77777777" w:rsidTr="006D2C9C">
        <w:tc>
          <w:tcPr>
            <w:tcW w:w="2448" w:type="dxa"/>
          </w:tcPr>
          <w:p w14:paraId="3BF32291"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r w:rsidRPr="00B92CEF">
              <w:rPr>
                <w:rFonts w:ascii="Arial" w:hAnsi="Arial" w:cs="Arial"/>
                <w:b/>
                <w:sz w:val="20"/>
                <w:szCs w:val="20"/>
                <w:lang w:val="af-ZA"/>
              </w:rPr>
              <w:t>15.</w:t>
            </w:r>
            <w:r w:rsidRPr="00B92CEF">
              <w:rPr>
                <w:rFonts w:ascii="Arial" w:hAnsi="Arial" w:cs="Arial"/>
                <w:b/>
                <w:sz w:val="20"/>
                <w:szCs w:val="20"/>
                <w:lang w:val="af-ZA"/>
              </w:rPr>
              <w:tab/>
              <w:t>Warranty</w:t>
            </w:r>
          </w:p>
        </w:tc>
        <w:tc>
          <w:tcPr>
            <w:tcW w:w="7830" w:type="dxa"/>
          </w:tcPr>
          <w:p w14:paraId="7981D9E8"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15.1</w:t>
            </w:r>
            <w:r w:rsidRPr="00B92CEF">
              <w:rPr>
                <w:rFonts w:ascii="Arial" w:hAnsi="Arial" w:cs="Arial"/>
                <w:sz w:val="20"/>
                <w:szCs w:val="20"/>
                <w:lang w:val="af-ZA"/>
              </w:rPr>
              <w:tab/>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05919332"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p>
          <w:p w14:paraId="3CC886A8"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15.2</w:t>
            </w:r>
            <w:r w:rsidRPr="00B92CEF">
              <w:rPr>
                <w:rFonts w:ascii="Arial" w:hAnsi="Arial" w:cs="Arial"/>
                <w:sz w:val="20"/>
                <w:szCs w:val="20"/>
                <w:lang w:val="af-ZA"/>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73E2BC49"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p>
          <w:p w14:paraId="5C5E33E1"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15.3</w:t>
            </w:r>
            <w:r w:rsidRPr="00B92CEF">
              <w:rPr>
                <w:rFonts w:ascii="Arial" w:hAnsi="Arial" w:cs="Arial"/>
                <w:sz w:val="20"/>
                <w:szCs w:val="20"/>
                <w:lang w:val="af-ZA"/>
              </w:rPr>
              <w:tab/>
              <w:t>The purchaser shall promptly notify the supplier in writing of any claims arising under this warranty.</w:t>
            </w:r>
          </w:p>
          <w:p w14:paraId="24F92637"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p>
          <w:p w14:paraId="053BDFE7"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15.4</w:t>
            </w:r>
            <w:r w:rsidRPr="00B92CEF">
              <w:rPr>
                <w:rFonts w:ascii="Arial" w:hAnsi="Arial" w:cs="Arial"/>
                <w:sz w:val="20"/>
                <w:szCs w:val="20"/>
                <w:lang w:val="af-ZA"/>
              </w:rPr>
              <w:tab/>
              <w:t>Upon receipt of such notice, the supplier shall, within the period specified in SCC and with all reasonable speed, repair or replace the defective goods or parts thereof, without costs to the purchaser.</w:t>
            </w:r>
          </w:p>
          <w:p w14:paraId="6509652D"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p>
          <w:p w14:paraId="347B5B65"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15.5</w:t>
            </w:r>
            <w:r w:rsidRPr="00B92CEF">
              <w:rPr>
                <w:rFonts w:ascii="Arial" w:hAnsi="Arial" w:cs="Arial"/>
                <w:sz w:val="20"/>
                <w:szCs w:val="20"/>
                <w:lang w:val="af-ZA"/>
              </w:rPr>
              <w:tab/>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7B6E08AE" w14:textId="77777777" w:rsidR="006D2C9C" w:rsidRPr="00B92CEF" w:rsidRDefault="006D2C9C" w:rsidP="006D2C9C">
            <w:pPr>
              <w:tabs>
                <w:tab w:val="left" w:pos="450"/>
                <w:tab w:val="left" w:pos="792"/>
                <w:tab w:val="left" w:pos="1860"/>
              </w:tabs>
              <w:spacing w:after="0" w:line="240" w:lineRule="auto"/>
              <w:ind w:left="792" w:hanging="450"/>
              <w:jc w:val="both"/>
              <w:rPr>
                <w:rFonts w:ascii="Arial" w:hAnsi="Arial" w:cs="Arial"/>
                <w:sz w:val="20"/>
                <w:szCs w:val="20"/>
                <w:lang w:val="af-ZA"/>
              </w:rPr>
            </w:pPr>
          </w:p>
        </w:tc>
      </w:tr>
      <w:tr w:rsidR="006D2C9C" w:rsidRPr="00B92CEF" w14:paraId="0C3183F4" w14:textId="77777777" w:rsidTr="006D2C9C">
        <w:tc>
          <w:tcPr>
            <w:tcW w:w="2448" w:type="dxa"/>
          </w:tcPr>
          <w:p w14:paraId="61C34ACF"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r w:rsidRPr="00B92CEF">
              <w:rPr>
                <w:rFonts w:ascii="Arial" w:hAnsi="Arial" w:cs="Arial"/>
                <w:b/>
                <w:sz w:val="20"/>
                <w:szCs w:val="20"/>
                <w:lang w:val="af-ZA"/>
              </w:rPr>
              <w:t>16.</w:t>
            </w:r>
            <w:r w:rsidRPr="00B92CEF">
              <w:rPr>
                <w:rFonts w:ascii="Arial" w:hAnsi="Arial" w:cs="Arial"/>
                <w:b/>
                <w:sz w:val="20"/>
                <w:szCs w:val="20"/>
                <w:lang w:val="af-ZA"/>
              </w:rPr>
              <w:tab/>
              <w:t>Payment</w:t>
            </w:r>
          </w:p>
        </w:tc>
        <w:tc>
          <w:tcPr>
            <w:tcW w:w="7830" w:type="dxa"/>
          </w:tcPr>
          <w:p w14:paraId="1C19CD8E"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16.1</w:t>
            </w:r>
            <w:r w:rsidRPr="00B92CEF">
              <w:rPr>
                <w:rFonts w:ascii="Arial" w:hAnsi="Arial" w:cs="Arial"/>
                <w:sz w:val="20"/>
                <w:szCs w:val="20"/>
                <w:lang w:val="af-ZA"/>
              </w:rPr>
              <w:tab/>
              <w:t>The method and conditions of payment to be made to the supplier under this contract shall be specified in SCC.</w:t>
            </w:r>
          </w:p>
          <w:p w14:paraId="24EF78B6"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p>
          <w:p w14:paraId="11F69378"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16.2</w:t>
            </w:r>
            <w:r w:rsidRPr="00B92CEF">
              <w:rPr>
                <w:rFonts w:ascii="Arial" w:hAnsi="Arial" w:cs="Arial"/>
                <w:sz w:val="20"/>
                <w:szCs w:val="20"/>
                <w:lang w:val="af-ZA"/>
              </w:rPr>
              <w:tab/>
              <w:t>The supplier shall furnish the purchaser with an invoice accompanied by a copy of the delivery note and upon fulfillment of other obligations stipulated in the contract.</w:t>
            </w:r>
          </w:p>
          <w:p w14:paraId="3B8422A8"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p>
          <w:p w14:paraId="57326C7C"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16.3</w:t>
            </w:r>
            <w:r w:rsidRPr="00B92CEF">
              <w:rPr>
                <w:rFonts w:ascii="Arial" w:hAnsi="Arial" w:cs="Arial"/>
                <w:sz w:val="20"/>
                <w:szCs w:val="20"/>
                <w:lang w:val="af-ZA"/>
              </w:rPr>
              <w:tab/>
              <w:t>Payments shall be made promptly by the purchaser, but in no case later than thirty (30) days after submission of an invoice or claim by the supplier.</w:t>
            </w:r>
          </w:p>
          <w:p w14:paraId="4478A8A3"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p>
          <w:p w14:paraId="63EA5C04"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16.4</w:t>
            </w:r>
            <w:r w:rsidRPr="00B92CEF">
              <w:rPr>
                <w:rFonts w:ascii="Arial" w:hAnsi="Arial" w:cs="Arial"/>
                <w:sz w:val="20"/>
                <w:szCs w:val="20"/>
                <w:lang w:val="af-ZA"/>
              </w:rPr>
              <w:tab/>
              <w:t>Payment will be made in Rand unless otherwise stipulated in SCC.</w:t>
            </w:r>
          </w:p>
          <w:p w14:paraId="30D8E763" w14:textId="77777777" w:rsidR="006D2C9C" w:rsidRPr="00B92CEF" w:rsidRDefault="006D2C9C" w:rsidP="006D2C9C">
            <w:pPr>
              <w:tabs>
                <w:tab w:val="left" w:pos="450"/>
                <w:tab w:val="left" w:pos="792"/>
                <w:tab w:val="left" w:pos="1860"/>
              </w:tabs>
              <w:spacing w:after="0" w:line="240" w:lineRule="auto"/>
              <w:ind w:left="792" w:hanging="450"/>
              <w:jc w:val="both"/>
              <w:rPr>
                <w:rFonts w:ascii="Arial" w:hAnsi="Arial" w:cs="Arial"/>
                <w:sz w:val="20"/>
                <w:szCs w:val="20"/>
                <w:lang w:val="af-ZA"/>
              </w:rPr>
            </w:pPr>
          </w:p>
        </w:tc>
      </w:tr>
      <w:tr w:rsidR="006D2C9C" w:rsidRPr="00B92CEF" w14:paraId="353BFB56" w14:textId="77777777" w:rsidTr="006D2C9C">
        <w:tc>
          <w:tcPr>
            <w:tcW w:w="2448" w:type="dxa"/>
          </w:tcPr>
          <w:p w14:paraId="629FE9F3"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r w:rsidRPr="00B92CEF">
              <w:rPr>
                <w:rFonts w:ascii="Arial" w:hAnsi="Arial" w:cs="Arial"/>
                <w:b/>
                <w:sz w:val="20"/>
                <w:szCs w:val="20"/>
                <w:lang w:val="af-ZA"/>
              </w:rPr>
              <w:t xml:space="preserve">17.  </w:t>
            </w:r>
            <w:r w:rsidRPr="00B92CEF">
              <w:rPr>
                <w:rFonts w:ascii="Arial" w:hAnsi="Arial" w:cs="Arial"/>
                <w:b/>
                <w:sz w:val="20"/>
                <w:szCs w:val="20"/>
                <w:lang w:val="af-ZA"/>
              </w:rPr>
              <w:tab/>
              <w:t>Prices</w:t>
            </w:r>
          </w:p>
        </w:tc>
        <w:tc>
          <w:tcPr>
            <w:tcW w:w="7830" w:type="dxa"/>
          </w:tcPr>
          <w:p w14:paraId="2BDF05F7"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17.1</w:t>
            </w:r>
            <w:r w:rsidRPr="00B92CEF">
              <w:rPr>
                <w:rFonts w:ascii="Arial" w:hAnsi="Arial" w:cs="Arial"/>
                <w:sz w:val="20"/>
                <w:szCs w:val="20"/>
                <w:lang w:val="af-ZA"/>
              </w:rPr>
              <w:tab/>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25F4A3C8" w14:textId="77777777" w:rsidR="006D2C9C" w:rsidRPr="00B92CEF" w:rsidRDefault="006D2C9C" w:rsidP="006D2C9C">
            <w:pPr>
              <w:tabs>
                <w:tab w:val="left" w:pos="792"/>
              </w:tabs>
              <w:spacing w:after="0" w:line="240" w:lineRule="auto"/>
              <w:jc w:val="both"/>
              <w:rPr>
                <w:rFonts w:ascii="Arial" w:hAnsi="Arial" w:cs="Arial"/>
                <w:sz w:val="20"/>
                <w:szCs w:val="20"/>
                <w:lang w:val="af-ZA"/>
              </w:rPr>
            </w:pPr>
          </w:p>
        </w:tc>
      </w:tr>
      <w:tr w:rsidR="006D2C9C" w:rsidRPr="00B92CEF" w14:paraId="30CB27A4" w14:textId="77777777" w:rsidTr="006D2C9C">
        <w:tc>
          <w:tcPr>
            <w:tcW w:w="2448" w:type="dxa"/>
          </w:tcPr>
          <w:p w14:paraId="5925D740" w14:textId="77777777" w:rsidR="006D2C9C" w:rsidRPr="00B92CEF" w:rsidRDefault="006D2C9C" w:rsidP="006D2C9C">
            <w:pPr>
              <w:tabs>
                <w:tab w:val="left" w:pos="450"/>
                <w:tab w:val="left" w:pos="1860"/>
              </w:tabs>
              <w:ind w:left="450" w:hanging="450"/>
              <w:rPr>
                <w:rFonts w:ascii="Arial" w:hAnsi="Arial" w:cs="Arial"/>
                <w:b/>
                <w:sz w:val="20"/>
                <w:szCs w:val="20"/>
                <w:lang w:val="af-ZA"/>
              </w:rPr>
            </w:pPr>
            <w:r w:rsidRPr="00B92CEF">
              <w:rPr>
                <w:rFonts w:ascii="Arial" w:hAnsi="Arial" w:cs="Arial"/>
                <w:b/>
                <w:sz w:val="20"/>
                <w:szCs w:val="20"/>
                <w:lang w:val="af-ZA"/>
              </w:rPr>
              <w:t xml:space="preserve">18. </w:t>
            </w:r>
            <w:r w:rsidRPr="00B92CEF">
              <w:rPr>
                <w:rFonts w:ascii="Arial" w:hAnsi="Arial" w:cs="Arial"/>
                <w:b/>
                <w:sz w:val="20"/>
                <w:szCs w:val="20"/>
                <w:lang w:val="af-ZA"/>
              </w:rPr>
              <w:tab/>
              <w:t>Contract amendments</w:t>
            </w:r>
          </w:p>
        </w:tc>
        <w:tc>
          <w:tcPr>
            <w:tcW w:w="7830" w:type="dxa"/>
          </w:tcPr>
          <w:p w14:paraId="1BBF9742"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18.1</w:t>
            </w:r>
            <w:r w:rsidRPr="00B92CEF">
              <w:rPr>
                <w:rFonts w:ascii="Arial" w:hAnsi="Arial" w:cs="Arial"/>
                <w:sz w:val="20"/>
                <w:szCs w:val="20"/>
                <w:lang w:val="af-ZA"/>
              </w:rPr>
              <w:tab/>
              <w:t>No variation in or modification of the terms of the contract shall be made except by written amendment signed by the parties concerned.</w:t>
            </w:r>
          </w:p>
          <w:p w14:paraId="201A6CC3"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p>
        </w:tc>
      </w:tr>
      <w:tr w:rsidR="006D2C9C" w:rsidRPr="00B92CEF" w14:paraId="42613D95" w14:textId="77777777" w:rsidTr="006D2C9C">
        <w:tc>
          <w:tcPr>
            <w:tcW w:w="2448" w:type="dxa"/>
          </w:tcPr>
          <w:p w14:paraId="7CBC9E42"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r w:rsidRPr="00B92CEF">
              <w:rPr>
                <w:rFonts w:ascii="Arial" w:hAnsi="Arial" w:cs="Arial"/>
                <w:b/>
                <w:sz w:val="20"/>
                <w:szCs w:val="20"/>
                <w:lang w:val="af-ZA"/>
              </w:rPr>
              <w:t xml:space="preserve">19.  </w:t>
            </w:r>
            <w:r w:rsidRPr="00B92CEF">
              <w:rPr>
                <w:rFonts w:ascii="Arial" w:hAnsi="Arial" w:cs="Arial"/>
                <w:b/>
                <w:sz w:val="20"/>
                <w:szCs w:val="20"/>
                <w:lang w:val="af-ZA"/>
              </w:rPr>
              <w:tab/>
              <w:t>Assignment</w:t>
            </w:r>
          </w:p>
        </w:tc>
        <w:tc>
          <w:tcPr>
            <w:tcW w:w="7830" w:type="dxa"/>
          </w:tcPr>
          <w:p w14:paraId="6B104874"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19.1</w:t>
            </w:r>
            <w:r w:rsidRPr="00B92CEF">
              <w:rPr>
                <w:rFonts w:ascii="Arial" w:hAnsi="Arial" w:cs="Arial"/>
                <w:sz w:val="20"/>
                <w:szCs w:val="20"/>
                <w:lang w:val="af-ZA"/>
              </w:rPr>
              <w:tab/>
              <w:t xml:space="preserve">The supplier shall not assign, in whole or in part, its obligations to perform under the contract, except with the purchaser’s prior written consent. </w:t>
            </w:r>
          </w:p>
          <w:p w14:paraId="6AB87B5B"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p>
        </w:tc>
      </w:tr>
      <w:tr w:rsidR="006D2C9C" w:rsidRPr="00B92CEF" w14:paraId="06593A8F" w14:textId="77777777" w:rsidTr="006D2C9C">
        <w:tc>
          <w:tcPr>
            <w:tcW w:w="2448" w:type="dxa"/>
          </w:tcPr>
          <w:p w14:paraId="278449B5"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r w:rsidRPr="00B92CEF">
              <w:rPr>
                <w:rFonts w:ascii="Arial" w:hAnsi="Arial" w:cs="Arial"/>
                <w:b/>
                <w:sz w:val="20"/>
                <w:szCs w:val="20"/>
                <w:lang w:val="af-ZA"/>
              </w:rPr>
              <w:t xml:space="preserve">20.  </w:t>
            </w:r>
            <w:r w:rsidRPr="00B92CEF">
              <w:rPr>
                <w:rFonts w:ascii="Arial" w:hAnsi="Arial" w:cs="Arial"/>
                <w:b/>
                <w:sz w:val="20"/>
                <w:szCs w:val="20"/>
                <w:lang w:val="af-ZA"/>
              </w:rPr>
              <w:tab/>
              <w:t>Subcontracts</w:t>
            </w:r>
          </w:p>
        </w:tc>
        <w:tc>
          <w:tcPr>
            <w:tcW w:w="7830" w:type="dxa"/>
          </w:tcPr>
          <w:p w14:paraId="190C70A9"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20.1</w:t>
            </w:r>
            <w:r w:rsidRPr="00B92CEF">
              <w:rPr>
                <w:rFonts w:ascii="Arial" w:hAnsi="Arial" w:cs="Arial"/>
                <w:sz w:val="20"/>
                <w:szCs w:val="20"/>
                <w:lang w:val="af-ZA"/>
              </w:rPr>
              <w:tab/>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14:paraId="0D4AB6F3"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p>
        </w:tc>
      </w:tr>
      <w:tr w:rsidR="006D2C9C" w:rsidRPr="00B92CEF" w14:paraId="3CCB485C" w14:textId="77777777" w:rsidTr="006D2C9C">
        <w:tc>
          <w:tcPr>
            <w:tcW w:w="2448" w:type="dxa"/>
          </w:tcPr>
          <w:p w14:paraId="28282EDB"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r w:rsidRPr="00B92CEF">
              <w:rPr>
                <w:rFonts w:ascii="Arial" w:hAnsi="Arial" w:cs="Arial"/>
                <w:b/>
                <w:sz w:val="20"/>
                <w:szCs w:val="20"/>
                <w:lang w:val="af-ZA"/>
              </w:rPr>
              <w:t>21.</w:t>
            </w:r>
            <w:r w:rsidRPr="00B92CEF">
              <w:rPr>
                <w:rFonts w:ascii="Arial" w:hAnsi="Arial" w:cs="Arial"/>
                <w:b/>
                <w:sz w:val="20"/>
                <w:szCs w:val="20"/>
                <w:lang w:val="af-ZA"/>
              </w:rPr>
              <w:tab/>
              <w:t>Delays in thesupplier’s performance</w:t>
            </w:r>
          </w:p>
        </w:tc>
        <w:tc>
          <w:tcPr>
            <w:tcW w:w="7830" w:type="dxa"/>
          </w:tcPr>
          <w:p w14:paraId="289A5629"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21.1</w:t>
            </w:r>
            <w:r w:rsidRPr="00B92CEF">
              <w:rPr>
                <w:rFonts w:ascii="Arial" w:hAnsi="Arial" w:cs="Arial"/>
                <w:sz w:val="20"/>
                <w:szCs w:val="20"/>
                <w:lang w:val="af-ZA"/>
              </w:rPr>
              <w:tab/>
              <w:t>Delivery of the goods and performance of services shall be made by the supplier in accordance with the time schedule prescribed by the purchaser in the contract.</w:t>
            </w:r>
          </w:p>
          <w:p w14:paraId="43E82B20"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p>
        </w:tc>
      </w:tr>
      <w:tr w:rsidR="006D2C9C" w:rsidRPr="00B92CEF" w14:paraId="29577B5D" w14:textId="77777777" w:rsidTr="006D2C9C">
        <w:tc>
          <w:tcPr>
            <w:tcW w:w="2448" w:type="dxa"/>
          </w:tcPr>
          <w:p w14:paraId="5DA3D42D"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p>
        </w:tc>
        <w:tc>
          <w:tcPr>
            <w:tcW w:w="7830" w:type="dxa"/>
          </w:tcPr>
          <w:p w14:paraId="710FAB9F"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21.2</w:t>
            </w:r>
            <w:r w:rsidRPr="00B92CEF">
              <w:rPr>
                <w:rFonts w:ascii="Arial" w:hAnsi="Arial" w:cs="Arial"/>
                <w:sz w:val="20"/>
                <w:szCs w:val="20"/>
                <w:lang w:val="af-ZA"/>
              </w:rPr>
              <w:tab/>
              <w:t>If at any time during performance of the contract, the supplier or its subbidder(s)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0137D479"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p>
          <w:p w14:paraId="55DED409"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21.3</w:t>
            </w:r>
            <w:r w:rsidRPr="00B92CEF">
              <w:rPr>
                <w:rFonts w:ascii="Arial" w:hAnsi="Arial" w:cs="Arial"/>
                <w:sz w:val="20"/>
                <w:szCs w:val="20"/>
                <w:lang w:val="af-ZA"/>
              </w:rPr>
              <w:tab/>
              <w:t>No provision in a contract shall be deemed to prohibit the obtaining of supplies or services from a national department, provincial department, or a local authority.</w:t>
            </w:r>
          </w:p>
          <w:p w14:paraId="6079524F"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p>
        </w:tc>
      </w:tr>
      <w:tr w:rsidR="006D2C9C" w:rsidRPr="00B92CEF" w14:paraId="6236206B" w14:textId="77777777" w:rsidTr="006D2C9C">
        <w:tc>
          <w:tcPr>
            <w:tcW w:w="2448" w:type="dxa"/>
          </w:tcPr>
          <w:p w14:paraId="1C247062"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p>
        </w:tc>
        <w:tc>
          <w:tcPr>
            <w:tcW w:w="7830" w:type="dxa"/>
          </w:tcPr>
          <w:p w14:paraId="3CF83206"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21.4</w:t>
            </w:r>
            <w:r w:rsidRPr="00B92CEF">
              <w:rPr>
                <w:rFonts w:ascii="Arial" w:hAnsi="Arial" w:cs="Arial"/>
                <w:sz w:val="20"/>
                <w:szCs w:val="20"/>
                <w:lang w:val="af-ZA"/>
              </w:rPr>
              <w:tab/>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18A3E287"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p>
        </w:tc>
      </w:tr>
      <w:tr w:rsidR="006D2C9C" w:rsidRPr="00B92CEF" w14:paraId="71FA5E81" w14:textId="77777777" w:rsidTr="006D2C9C">
        <w:tc>
          <w:tcPr>
            <w:tcW w:w="2448" w:type="dxa"/>
          </w:tcPr>
          <w:p w14:paraId="51869EBC"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p>
        </w:tc>
        <w:tc>
          <w:tcPr>
            <w:tcW w:w="7830" w:type="dxa"/>
          </w:tcPr>
          <w:p w14:paraId="3484616C" w14:textId="77777777" w:rsidR="006D2C9C" w:rsidRPr="00B92CEF" w:rsidRDefault="006D2C9C" w:rsidP="00D5696A">
            <w:pPr>
              <w:widowControl w:val="0"/>
              <w:numPr>
                <w:ilvl w:val="1"/>
                <w:numId w:val="34"/>
              </w:num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559A3EE1"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p>
          <w:p w14:paraId="196B24FE"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21.6</w:t>
            </w:r>
            <w:r w:rsidRPr="00B92CEF">
              <w:rPr>
                <w:rFonts w:ascii="Arial" w:hAnsi="Arial" w:cs="Arial"/>
                <w:sz w:val="20"/>
                <w:szCs w:val="20"/>
                <w:lang w:val="af-ZA"/>
              </w:rPr>
              <w:tab/>
              <w:t>Upon any delay beyond the delivery period in the case of a supplies contract, the purchaser shall, without canceling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3E76E34A"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p>
        </w:tc>
      </w:tr>
      <w:tr w:rsidR="006D2C9C" w:rsidRPr="00B92CEF" w14:paraId="581D5B3C" w14:textId="77777777" w:rsidTr="006D2C9C">
        <w:tc>
          <w:tcPr>
            <w:tcW w:w="2448" w:type="dxa"/>
          </w:tcPr>
          <w:p w14:paraId="2D0865CA"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r w:rsidRPr="00B92CEF">
              <w:rPr>
                <w:rFonts w:ascii="Arial" w:hAnsi="Arial" w:cs="Arial"/>
                <w:b/>
                <w:sz w:val="20"/>
                <w:szCs w:val="20"/>
                <w:lang w:val="af-ZA"/>
              </w:rPr>
              <w:t>22.</w:t>
            </w:r>
            <w:r w:rsidRPr="00B92CEF">
              <w:rPr>
                <w:rFonts w:ascii="Arial" w:hAnsi="Arial" w:cs="Arial"/>
                <w:b/>
                <w:sz w:val="20"/>
                <w:szCs w:val="20"/>
                <w:lang w:val="af-ZA"/>
              </w:rPr>
              <w:tab/>
              <w:t>Penalties</w:t>
            </w:r>
          </w:p>
        </w:tc>
        <w:tc>
          <w:tcPr>
            <w:tcW w:w="7830" w:type="dxa"/>
          </w:tcPr>
          <w:p w14:paraId="3635B1A7"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22.1</w:t>
            </w:r>
            <w:r w:rsidRPr="00B92CEF">
              <w:rPr>
                <w:rFonts w:ascii="Arial" w:hAnsi="Arial" w:cs="Arial"/>
                <w:sz w:val="20"/>
                <w:szCs w:val="20"/>
                <w:lang w:val="af-ZA"/>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44ED2125" w14:textId="77777777" w:rsidR="006D2C9C" w:rsidRPr="00B92CEF" w:rsidRDefault="006D2C9C" w:rsidP="006D2C9C">
            <w:pPr>
              <w:tabs>
                <w:tab w:val="left" w:pos="792"/>
              </w:tabs>
              <w:spacing w:after="0" w:line="240" w:lineRule="auto"/>
              <w:ind w:left="792" w:hanging="792"/>
              <w:jc w:val="both"/>
              <w:rPr>
                <w:rFonts w:ascii="Arial" w:hAnsi="Arial" w:cs="Arial"/>
                <w:b/>
                <w:sz w:val="20"/>
                <w:szCs w:val="20"/>
                <w:lang w:val="af-ZA"/>
              </w:rPr>
            </w:pPr>
          </w:p>
        </w:tc>
      </w:tr>
      <w:tr w:rsidR="006D2C9C" w:rsidRPr="00B92CEF" w14:paraId="1C510113" w14:textId="77777777" w:rsidTr="006D2C9C">
        <w:tc>
          <w:tcPr>
            <w:tcW w:w="2448" w:type="dxa"/>
          </w:tcPr>
          <w:p w14:paraId="794201FB"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r w:rsidRPr="00B92CEF">
              <w:rPr>
                <w:rFonts w:ascii="Arial" w:hAnsi="Arial" w:cs="Arial"/>
                <w:b/>
                <w:sz w:val="20"/>
                <w:szCs w:val="20"/>
                <w:lang w:val="af-ZA"/>
              </w:rPr>
              <w:t>23.</w:t>
            </w:r>
            <w:r w:rsidRPr="00B92CEF">
              <w:rPr>
                <w:rFonts w:ascii="Arial" w:hAnsi="Arial" w:cs="Arial"/>
                <w:b/>
                <w:sz w:val="20"/>
                <w:szCs w:val="20"/>
                <w:lang w:val="af-ZA"/>
              </w:rPr>
              <w:tab/>
              <w:t>Terminationfor default</w:t>
            </w:r>
          </w:p>
        </w:tc>
        <w:tc>
          <w:tcPr>
            <w:tcW w:w="7830" w:type="dxa"/>
          </w:tcPr>
          <w:p w14:paraId="7452FDAE"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23.1</w:t>
            </w:r>
            <w:r w:rsidRPr="00B92CEF">
              <w:rPr>
                <w:rFonts w:ascii="Arial" w:hAnsi="Arial" w:cs="Arial"/>
                <w:sz w:val="20"/>
                <w:szCs w:val="20"/>
                <w:lang w:val="af-ZA"/>
              </w:rPr>
              <w:tab/>
              <w:t>The purchaser, without prejudice to any other remedy for breach of contract, by written notice of default sent to the supplier, may terminate this contract in whole or in part:</w:t>
            </w:r>
          </w:p>
          <w:p w14:paraId="2EDAF406"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p>
          <w:p w14:paraId="20D04EBE" w14:textId="77777777" w:rsidR="006D2C9C" w:rsidRPr="00B92CEF" w:rsidRDefault="006D2C9C" w:rsidP="006D2C9C">
            <w:pPr>
              <w:tabs>
                <w:tab w:val="left" w:pos="1512"/>
              </w:tabs>
              <w:spacing w:after="0" w:line="240" w:lineRule="auto"/>
              <w:ind w:left="1512" w:hanging="720"/>
              <w:jc w:val="both"/>
              <w:rPr>
                <w:rFonts w:ascii="Arial" w:hAnsi="Arial" w:cs="Arial"/>
                <w:sz w:val="20"/>
                <w:szCs w:val="20"/>
                <w:lang w:val="af-ZA"/>
              </w:rPr>
            </w:pPr>
            <w:r w:rsidRPr="00B92CEF">
              <w:rPr>
                <w:rFonts w:ascii="Arial" w:hAnsi="Arial" w:cs="Arial"/>
                <w:sz w:val="20"/>
                <w:szCs w:val="20"/>
                <w:lang w:val="af-ZA"/>
              </w:rPr>
              <w:t>(a)</w:t>
            </w:r>
            <w:r w:rsidRPr="00B92CEF">
              <w:rPr>
                <w:rFonts w:ascii="Arial" w:hAnsi="Arial" w:cs="Arial"/>
                <w:sz w:val="20"/>
                <w:szCs w:val="20"/>
                <w:lang w:val="af-ZA"/>
              </w:rPr>
              <w:tab/>
              <w:t xml:space="preserve">if the supplier fails to deliver any or all of the goods within the period(s) specified in the contract, or within any extension thereof granted by the purchaser pursuant to GCC Clause 21.2; </w:t>
            </w:r>
          </w:p>
          <w:p w14:paraId="72698A37" w14:textId="77777777" w:rsidR="006D2C9C" w:rsidRPr="00B92CEF" w:rsidRDefault="006D2C9C" w:rsidP="006D2C9C">
            <w:pPr>
              <w:tabs>
                <w:tab w:val="left" w:pos="1512"/>
              </w:tabs>
              <w:spacing w:after="0" w:line="240" w:lineRule="auto"/>
              <w:ind w:left="1512" w:hanging="720"/>
              <w:jc w:val="both"/>
              <w:rPr>
                <w:rFonts w:ascii="Arial" w:hAnsi="Arial" w:cs="Arial"/>
                <w:sz w:val="20"/>
                <w:szCs w:val="20"/>
                <w:lang w:val="af-ZA"/>
              </w:rPr>
            </w:pPr>
            <w:r w:rsidRPr="00B92CEF">
              <w:rPr>
                <w:rFonts w:ascii="Arial" w:hAnsi="Arial" w:cs="Arial"/>
                <w:sz w:val="20"/>
                <w:szCs w:val="20"/>
                <w:lang w:val="af-ZA"/>
              </w:rPr>
              <w:t>(b)</w:t>
            </w:r>
            <w:r w:rsidRPr="00B92CEF">
              <w:rPr>
                <w:rFonts w:ascii="Arial" w:hAnsi="Arial" w:cs="Arial"/>
                <w:sz w:val="20"/>
                <w:szCs w:val="20"/>
                <w:lang w:val="af-ZA"/>
              </w:rPr>
              <w:tab/>
              <w:t>if the Supplier fails to perform any other obligation(s) under the contract; or</w:t>
            </w:r>
          </w:p>
          <w:p w14:paraId="55E84CDA" w14:textId="77777777" w:rsidR="006D2C9C" w:rsidRPr="00B92CEF" w:rsidRDefault="006D2C9C" w:rsidP="006D2C9C">
            <w:pPr>
              <w:tabs>
                <w:tab w:val="left" w:pos="1512"/>
              </w:tabs>
              <w:spacing w:after="0" w:line="240" w:lineRule="auto"/>
              <w:ind w:left="1512" w:hanging="720"/>
              <w:jc w:val="both"/>
              <w:rPr>
                <w:rFonts w:ascii="Arial" w:hAnsi="Arial" w:cs="Arial"/>
                <w:sz w:val="20"/>
                <w:szCs w:val="20"/>
                <w:lang w:val="af-ZA"/>
              </w:rPr>
            </w:pPr>
            <w:r w:rsidRPr="00B92CEF">
              <w:rPr>
                <w:rFonts w:ascii="Arial" w:hAnsi="Arial" w:cs="Arial"/>
                <w:sz w:val="20"/>
                <w:szCs w:val="20"/>
                <w:lang w:val="af-ZA"/>
              </w:rPr>
              <w:t>(c)</w:t>
            </w:r>
            <w:r w:rsidRPr="00B92CEF">
              <w:rPr>
                <w:rFonts w:ascii="Arial" w:hAnsi="Arial" w:cs="Arial"/>
                <w:sz w:val="20"/>
                <w:szCs w:val="20"/>
                <w:lang w:val="af-ZA"/>
              </w:rPr>
              <w:tab/>
              <w:t xml:space="preserve">if the supplier, in the judgment of the purchaser, has engaged in corrupt or fraudulent practices in competing for </w:t>
            </w:r>
            <w:r w:rsidRPr="00B92CEF">
              <w:rPr>
                <w:rFonts w:ascii="Arial" w:hAnsi="Arial" w:cs="Arial"/>
                <w:sz w:val="20"/>
                <w:szCs w:val="20"/>
                <w:lang w:val="af-ZA"/>
              </w:rPr>
              <w:tab/>
              <w:t>or in executing the contract.</w:t>
            </w:r>
          </w:p>
          <w:p w14:paraId="4BD91E30"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p>
          <w:p w14:paraId="6367ECDB"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23.2</w:t>
            </w:r>
            <w:r w:rsidRPr="00B92CEF">
              <w:rPr>
                <w:rFonts w:ascii="Arial" w:hAnsi="Arial" w:cs="Arial"/>
                <w:sz w:val="20"/>
                <w:szCs w:val="20"/>
                <w:lang w:val="af-ZA"/>
              </w:rPr>
              <w:tab/>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24F66A19" w14:textId="77777777" w:rsidR="006D2C9C" w:rsidRPr="00B92CEF" w:rsidRDefault="006D2C9C" w:rsidP="006D2C9C">
            <w:pPr>
              <w:tabs>
                <w:tab w:val="left" w:pos="792"/>
              </w:tabs>
              <w:spacing w:after="0" w:line="240" w:lineRule="auto"/>
              <w:ind w:left="792" w:hanging="792"/>
              <w:jc w:val="both"/>
              <w:rPr>
                <w:rFonts w:ascii="Arial" w:hAnsi="Arial" w:cs="Arial"/>
                <w:b/>
                <w:sz w:val="20"/>
                <w:szCs w:val="20"/>
                <w:lang w:val="af-ZA"/>
              </w:rPr>
            </w:pPr>
          </w:p>
        </w:tc>
      </w:tr>
      <w:tr w:rsidR="006D2C9C" w:rsidRPr="00B92CEF" w14:paraId="03437402" w14:textId="77777777" w:rsidTr="006D2C9C">
        <w:tc>
          <w:tcPr>
            <w:tcW w:w="2448" w:type="dxa"/>
          </w:tcPr>
          <w:p w14:paraId="6AA2EE05"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r w:rsidRPr="00B92CEF">
              <w:rPr>
                <w:rFonts w:ascii="Arial" w:hAnsi="Arial" w:cs="Arial"/>
                <w:b/>
                <w:sz w:val="20"/>
                <w:szCs w:val="20"/>
                <w:lang w:val="af-ZA"/>
              </w:rPr>
              <w:t>24.</w:t>
            </w:r>
            <w:r w:rsidRPr="00B92CEF">
              <w:rPr>
                <w:rFonts w:ascii="Arial" w:hAnsi="Arial" w:cs="Arial"/>
                <w:b/>
                <w:sz w:val="20"/>
                <w:szCs w:val="20"/>
                <w:lang w:val="af-ZA"/>
              </w:rPr>
              <w:tab/>
              <w:t>Anti-dumping and countervailing duties and rights</w:t>
            </w:r>
          </w:p>
          <w:p w14:paraId="079237E5"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p>
          <w:p w14:paraId="0F770C42"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p>
        </w:tc>
        <w:tc>
          <w:tcPr>
            <w:tcW w:w="7830" w:type="dxa"/>
          </w:tcPr>
          <w:p w14:paraId="651DFF10" w14:textId="77777777" w:rsidR="006D2C9C" w:rsidRPr="00B92CEF" w:rsidRDefault="006D2C9C" w:rsidP="00D5696A">
            <w:pPr>
              <w:widowControl w:val="0"/>
              <w:numPr>
                <w:ilvl w:val="1"/>
                <w:numId w:val="39"/>
              </w:num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bidder to the State or the State may deduct such amounts from moneys (if any) which may otherwise be due to the bidder in regard to supplies or services which he delivered or rendered, or is to deliver or render in terms of the contract or any other contract or any other amount which may be due to him </w:t>
            </w:r>
          </w:p>
          <w:p w14:paraId="4ACF06C4" w14:textId="77777777" w:rsidR="006D2C9C" w:rsidRPr="00B92CEF" w:rsidRDefault="006D2C9C" w:rsidP="006D2C9C">
            <w:pPr>
              <w:tabs>
                <w:tab w:val="left" w:pos="450"/>
                <w:tab w:val="left" w:pos="792"/>
                <w:tab w:val="left" w:pos="1860"/>
              </w:tabs>
              <w:spacing w:after="0" w:line="240" w:lineRule="auto"/>
              <w:ind w:left="792" w:hanging="450"/>
              <w:jc w:val="both"/>
              <w:rPr>
                <w:rFonts w:ascii="Arial" w:hAnsi="Arial" w:cs="Arial"/>
                <w:sz w:val="20"/>
                <w:szCs w:val="20"/>
                <w:lang w:val="af-ZA"/>
              </w:rPr>
            </w:pPr>
          </w:p>
        </w:tc>
      </w:tr>
      <w:tr w:rsidR="006D2C9C" w:rsidRPr="00B92CEF" w14:paraId="2F62114B" w14:textId="77777777" w:rsidTr="006D2C9C">
        <w:tc>
          <w:tcPr>
            <w:tcW w:w="2448" w:type="dxa"/>
          </w:tcPr>
          <w:p w14:paraId="4DC62C4B"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r w:rsidRPr="00B92CEF">
              <w:rPr>
                <w:rFonts w:ascii="Arial" w:hAnsi="Arial" w:cs="Arial"/>
                <w:b/>
                <w:sz w:val="20"/>
                <w:szCs w:val="20"/>
                <w:lang w:val="af-ZA"/>
              </w:rPr>
              <w:t>25.</w:t>
            </w:r>
            <w:r w:rsidRPr="00B92CEF">
              <w:rPr>
                <w:rFonts w:ascii="Arial" w:hAnsi="Arial" w:cs="Arial"/>
                <w:b/>
                <w:sz w:val="20"/>
                <w:szCs w:val="20"/>
                <w:lang w:val="af-ZA"/>
              </w:rPr>
              <w:tab/>
              <w:t>ForceMajeure</w:t>
            </w:r>
          </w:p>
        </w:tc>
        <w:tc>
          <w:tcPr>
            <w:tcW w:w="7830" w:type="dxa"/>
          </w:tcPr>
          <w:p w14:paraId="469E2299"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25.1</w:t>
            </w:r>
            <w:r w:rsidRPr="00B92CEF">
              <w:rPr>
                <w:rFonts w:ascii="Arial" w:hAnsi="Arial" w:cs="Arial"/>
                <w:sz w:val="20"/>
                <w:szCs w:val="20"/>
                <w:lang w:val="af-ZA"/>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3BA220E6"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p>
          <w:p w14:paraId="55D4DECF"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25.2</w:t>
            </w:r>
            <w:r w:rsidRPr="00B92CEF">
              <w:rPr>
                <w:rFonts w:ascii="Arial" w:hAnsi="Arial" w:cs="Arial"/>
                <w:sz w:val="20"/>
                <w:szCs w:val="20"/>
                <w:lang w:val="af-ZA"/>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6274A16F"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p>
        </w:tc>
      </w:tr>
      <w:tr w:rsidR="006D2C9C" w:rsidRPr="00B92CEF" w14:paraId="3B1F84CE" w14:textId="77777777" w:rsidTr="006D2C9C">
        <w:tc>
          <w:tcPr>
            <w:tcW w:w="2448" w:type="dxa"/>
          </w:tcPr>
          <w:p w14:paraId="603E2849"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r w:rsidRPr="00B92CEF">
              <w:rPr>
                <w:rFonts w:ascii="Arial" w:hAnsi="Arial" w:cs="Arial"/>
                <w:b/>
                <w:sz w:val="20"/>
                <w:szCs w:val="20"/>
                <w:lang w:val="af-ZA"/>
              </w:rPr>
              <w:t>26.</w:t>
            </w:r>
            <w:r w:rsidRPr="00B92CEF">
              <w:rPr>
                <w:rFonts w:ascii="Arial" w:hAnsi="Arial" w:cs="Arial"/>
                <w:b/>
                <w:sz w:val="20"/>
                <w:szCs w:val="20"/>
                <w:lang w:val="af-ZA"/>
              </w:rPr>
              <w:tab/>
              <w:t>Terminationfor insolvency</w:t>
            </w:r>
          </w:p>
        </w:tc>
        <w:tc>
          <w:tcPr>
            <w:tcW w:w="7830" w:type="dxa"/>
          </w:tcPr>
          <w:p w14:paraId="4B9C61A5"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26.1</w:t>
            </w:r>
            <w:r w:rsidRPr="00B92CEF">
              <w:rPr>
                <w:rFonts w:ascii="Arial" w:hAnsi="Arial" w:cs="Arial"/>
                <w:sz w:val="20"/>
                <w:szCs w:val="20"/>
                <w:lang w:val="af-ZA"/>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495ACAB6"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p>
        </w:tc>
      </w:tr>
      <w:tr w:rsidR="006D2C9C" w:rsidRPr="00B92CEF" w14:paraId="344A4AB2" w14:textId="77777777" w:rsidTr="006D2C9C">
        <w:trPr>
          <w:trHeight w:val="1134"/>
        </w:trPr>
        <w:tc>
          <w:tcPr>
            <w:tcW w:w="2448" w:type="dxa"/>
          </w:tcPr>
          <w:p w14:paraId="4336A0C3"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r w:rsidRPr="00B92CEF">
              <w:rPr>
                <w:rFonts w:ascii="Arial" w:hAnsi="Arial" w:cs="Arial"/>
                <w:b/>
                <w:sz w:val="20"/>
                <w:szCs w:val="20"/>
                <w:lang w:val="af-ZA"/>
              </w:rPr>
              <w:t>27.</w:t>
            </w:r>
            <w:r w:rsidRPr="00B92CEF">
              <w:rPr>
                <w:rFonts w:ascii="Arial" w:hAnsi="Arial" w:cs="Arial"/>
                <w:b/>
                <w:sz w:val="20"/>
                <w:szCs w:val="20"/>
                <w:lang w:val="af-ZA"/>
              </w:rPr>
              <w:tab/>
              <w:t>Settlement of Disputes</w:t>
            </w:r>
          </w:p>
          <w:p w14:paraId="21C22F16"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p>
          <w:p w14:paraId="31951517"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p>
          <w:p w14:paraId="3F56F2BD"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p>
          <w:p w14:paraId="05AB1F45"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p>
          <w:p w14:paraId="10DB4F0B"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p>
          <w:p w14:paraId="48741C95"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p>
          <w:p w14:paraId="297953D3"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p>
          <w:p w14:paraId="2E919B5F"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p>
        </w:tc>
        <w:tc>
          <w:tcPr>
            <w:tcW w:w="7830" w:type="dxa"/>
          </w:tcPr>
          <w:p w14:paraId="23025D8F"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27.1</w:t>
            </w:r>
            <w:r w:rsidRPr="00B92CEF">
              <w:rPr>
                <w:rFonts w:ascii="Arial" w:hAnsi="Arial" w:cs="Arial"/>
                <w:sz w:val="20"/>
                <w:szCs w:val="20"/>
                <w:lang w:val="af-ZA"/>
              </w:rPr>
              <w:tab/>
              <w:t>If any dispute or difference of any kind whatsoever arises between the purchaser and the supplier in connection with or arising out of the contract, the parties shall make every effort to resolve amicably such dispute or difference by mutual consultation.</w:t>
            </w:r>
          </w:p>
          <w:p w14:paraId="2CCC0CD2"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p>
          <w:p w14:paraId="2B148DE9"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27.2</w:t>
            </w:r>
            <w:r w:rsidRPr="00B92CEF">
              <w:rPr>
                <w:rFonts w:ascii="Arial" w:hAnsi="Arial" w:cs="Arial"/>
                <w:sz w:val="20"/>
                <w:szCs w:val="20"/>
                <w:lang w:val="af-ZA"/>
              </w:rPr>
              <w:tab/>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4E94F145"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p>
          <w:p w14:paraId="42F8C4CD"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27.3</w:t>
            </w:r>
            <w:r w:rsidRPr="00B92CEF">
              <w:rPr>
                <w:rFonts w:ascii="Arial" w:hAnsi="Arial" w:cs="Arial"/>
                <w:sz w:val="20"/>
                <w:szCs w:val="20"/>
                <w:lang w:val="af-ZA"/>
              </w:rPr>
              <w:tab/>
              <w:t>Should it not be possible to settle a dispute by means of mediation, it may be settled in a South African court of law.</w:t>
            </w:r>
          </w:p>
          <w:p w14:paraId="5CA2B30E"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p>
          <w:p w14:paraId="68BBFDF8" w14:textId="77777777" w:rsidR="006D2C9C" w:rsidRPr="00B92CEF" w:rsidRDefault="006D2C9C" w:rsidP="00D5696A">
            <w:pPr>
              <w:widowControl w:val="0"/>
              <w:numPr>
                <w:ilvl w:val="1"/>
                <w:numId w:val="36"/>
              </w:num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Mediation proceedings shall be conducted in accordance with the rules of procedure specified in the SCC.</w:t>
            </w:r>
          </w:p>
          <w:p w14:paraId="0F0B03CA"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p>
          <w:p w14:paraId="349D170D"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27.5</w:t>
            </w:r>
            <w:r w:rsidRPr="00B92CEF">
              <w:rPr>
                <w:rFonts w:ascii="Arial" w:hAnsi="Arial" w:cs="Arial"/>
                <w:sz w:val="20"/>
                <w:szCs w:val="20"/>
                <w:lang w:val="af-ZA"/>
              </w:rPr>
              <w:tab/>
              <w:t xml:space="preserve">Notwithstanding any reference to mediation and/or court proceedings herein, </w:t>
            </w:r>
          </w:p>
          <w:p w14:paraId="098A302F"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p>
          <w:p w14:paraId="1567221D" w14:textId="77777777" w:rsidR="006D2C9C" w:rsidRPr="00B92CEF" w:rsidRDefault="006D2C9C" w:rsidP="006D2C9C">
            <w:pPr>
              <w:tabs>
                <w:tab w:val="left" w:pos="1512"/>
              </w:tabs>
              <w:spacing w:after="0" w:line="240" w:lineRule="auto"/>
              <w:ind w:left="1512" w:hanging="720"/>
              <w:jc w:val="both"/>
              <w:rPr>
                <w:rFonts w:ascii="Arial" w:hAnsi="Arial" w:cs="Arial"/>
                <w:sz w:val="20"/>
                <w:szCs w:val="20"/>
                <w:lang w:val="af-ZA"/>
              </w:rPr>
            </w:pPr>
            <w:r w:rsidRPr="00B92CEF">
              <w:rPr>
                <w:rFonts w:ascii="Arial" w:hAnsi="Arial" w:cs="Arial"/>
                <w:sz w:val="20"/>
                <w:szCs w:val="20"/>
                <w:lang w:val="af-ZA"/>
              </w:rPr>
              <w:t>(a)</w:t>
            </w:r>
            <w:r w:rsidRPr="00B92CEF">
              <w:rPr>
                <w:rFonts w:ascii="Arial" w:hAnsi="Arial" w:cs="Arial"/>
                <w:sz w:val="20"/>
                <w:szCs w:val="20"/>
                <w:lang w:val="af-ZA"/>
              </w:rPr>
              <w:tab/>
              <w:t>the parties shall continue to perform their respective obligations under the contract unless they otherwise agree; and</w:t>
            </w:r>
          </w:p>
          <w:p w14:paraId="30947E5D" w14:textId="77777777" w:rsidR="006D2C9C" w:rsidRPr="00B92CEF" w:rsidRDefault="006D2C9C" w:rsidP="006D2C9C">
            <w:pPr>
              <w:tabs>
                <w:tab w:val="left" w:pos="1512"/>
              </w:tabs>
              <w:spacing w:after="0" w:line="240" w:lineRule="auto"/>
              <w:ind w:left="1512" w:hanging="720"/>
              <w:jc w:val="both"/>
              <w:rPr>
                <w:rFonts w:ascii="Arial" w:hAnsi="Arial" w:cs="Arial"/>
                <w:sz w:val="20"/>
                <w:szCs w:val="20"/>
                <w:lang w:val="af-ZA"/>
              </w:rPr>
            </w:pPr>
            <w:r w:rsidRPr="00B92CEF">
              <w:rPr>
                <w:rFonts w:ascii="Arial" w:hAnsi="Arial" w:cs="Arial"/>
                <w:sz w:val="20"/>
                <w:szCs w:val="20"/>
                <w:lang w:val="af-ZA"/>
              </w:rPr>
              <w:t xml:space="preserve">(b) </w:t>
            </w:r>
            <w:r w:rsidRPr="00B92CEF">
              <w:rPr>
                <w:rFonts w:ascii="Arial" w:hAnsi="Arial" w:cs="Arial"/>
                <w:sz w:val="20"/>
                <w:szCs w:val="20"/>
                <w:lang w:val="af-ZA"/>
              </w:rPr>
              <w:tab/>
              <w:t>the purchaser shall pay the supplier any monies due the supplier.</w:t>
            </w:r>
          </w:p>
          <w:p w14:paraId="4BC088BB"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p>
        </w:tc>
      </w:tr>
      <w:tr w:rsidR="006D2C9C" w:rsidRPr="00B92CEF" w14:paraId="221A60D0" w14:textId="77777777" w:rsidTr="006D2C9C">
        <w:trPr>
          <w:cantSplit/>
          <w:trHeight w:val="1134"/>
        </w:trPr>
        <w:tc>
          <w:tcPr>
            <w:tcW w:w="2448" w:type="dxa"/>
          </w:tcPr>
          <w:p w14:paraId="2120638F"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r w:rsidRPr="00B92CEF">
              <w:rPr>
                <w:rFonts w:ascii="Arial" w:hAnsi="Arial" w:cs="Arial"/>
                <w:b/>
                <w:sz w:val="20"/>
                <w:szCs w:val="20"/>
                <w:lang w:val="af-ZA"/>
              </w:rPr>
              <w:t>28.</w:t>
            </w:r>
            <w:r w:rsidRPr="00B92CEF">
              <w:rPr>
                <w:rFonts w:ascii="Arial" w:hAnsi="Arial" w:cs="Arial"/>
                <w:b/>
                <w:sz w:val="20"/>
                <w:szCs w:val="20"/>
                <w:lang w:val="af-ZA"/>
              </w:rPr>
              <w:tab/>
              <w:t>Limitation of liability</w:t>
            </w:r>
          </w:p>
        </w:tc>
        <w:tc>
          <w:tcPr>
            <w:tcW w:w="7830" w:type="dxa"/>
          </w:tcPr>
          <w:p w14:paraId="72983711"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28.1</w:t>
            </w:r>
            <w:r w:rsidRPr="00B92CEF">
              <w:rPr>
                <w:rFonts w:ascii="Arial" w:hAnsi="Arial" w:cs="Arial"/>
                <w:sz w:val="20"/>
                <w:szCs w:val="20"/>
                <w:lang w:val="af-ZA"/>
              </w:rPr>
              <w:tab/>
              <w:t>Except in cases of criminal negligence or willful misconduct, and in the case of infringement pursuant to Clause 6;(a)  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the aggregate liability of the supplier to the purchaser, whether under the contract, in tort or otherwise, shall not exceed the total contract price, provided that this limitation shall not apply to the cost of repairing or replacing defective equipment.</w:t>
            </w:r>
          </w:p>
          <w:p w14:paraId="54858A60" w14:textId="77777777" w:rsidR="006D2C9C" w:rsidRPr="00B92CEF" w:rsidRDefault="006D2C9C" w:rsidP="006D2C9C">
            <w:pPr>
              <w:tabs>
                <w:tab w:val="left" w:pos="450"/>
                <w:tab w:val="left" w:pos="792"/>
                <w:tab w:val="left" w:pos="1860"/>
              </w:tabs>
              <w:spacing w:after="0" w:line="240" w:lineRule="auto"/>
              <w:ind w:left="792" w:hanging="450"/>
              <w:jc w:val="both"/>
              <w:rPr>
                <w:rFonts w:ascii="Arial" w:hAnsi="Arial" w:cs="Arial"/>
                <w:sz w:val="20"/>
                <w:szCs w:val="20"/>
                <w:lang w:val="af-ZA"/>
              </w:rPr>
            </w:pPr>
          </w:p>
        </w:tc>
      </w:tr>
      <w:tr w:rsidR="006D2C9C" w:rsidRPr="00B92CEF" w14:paraId="27EED16F" w14:textId="77777777" w:rsidTr="006D2C9C">
        <w:tc>
          <w:tcPr>
            <w:tcW w:w="2448" w:type="dxa"/>
          </w:tcPr>
          <w:p w14:paraId="6900E087" w14:textId="77777777" w:rsidR="006D2C9C" w:rsidRPr="00B92CEF" w:rsidRDefault="006D2C9C" w:rsidP="006D2C9C">
            <w:pPr>
              <w:tabs>
                <w:tab w:val="left" w:pos="450"/>
                <w:tab w:val="left" w:pos="1860"/>
              </w:tabs>
              <w:ind w:left="450" w:hanging="450"/>
              <w:rPr>
                <w:rFonts w:ascii="Arial" w:hAnsi="Arial" w:cs="Arial"/>
                <w:b/>
                <w:sz w:val="20"/>
                <w:szCs w:val="20"/>
                <w:lang w:val="af-ZA"/>
              </w:rPr>
            </w:pPr>
            <w:r w:rsidRPr="00B92CEF">
              <w:rPr>
                <w:rFonts w:ascii="Arial" w:hAnsi="Arial" w:cs="Arial"/>
                <w:b/>
                <w:sz w:val="20"/>
                <w:szCs w:val="20"/>
                <w:lang w:val="af-ZA"/>
              </w:rPr>
              <w:t>29.</w:t>
            </w:r>
            <w:r w:rsidRPr="00B92CEF">
              <w:rPr>
                <w:rFonts w:ascii="Arial" w:hAnsi="Arial" w:cs="Arial"/>
                <w:b/>
                <w:sz w:val="20"/>
                <w:szCs w:val="20"/>
                <w:lang w:val="af-ZA"/>
              </w:rPr>
              <w:tab/>
              <w:t>Governing language</w:t>
            </w:r>
          </w:p>
        </w:tc>
        <w:tc>
          <w:tcPr>
            <w:tcW w:w="7830" w:type="dxa"/>
          </w:tcPr>
          <w:p w14:paraId="61B29A7F"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29.1</w:t>
            </w:r>
            <w:r w:rsidRPr="00B92CEF">
              <w:rPr>
                <w:rFonts w:ascii="Arial" w:hAnsi="Arial" w:cs="Arial"/>
                <w:sz w:val="20"/>
                <w:szCs w:val="20"/>
                <w:lang w:val="af-ZA"/>
              </w:rPr>
              <w:tab/>
              <w:t>The contract shall be written in English. All correspondence and other documents pertaining to the contract that is exchanged by the parties shall also be written in English.</w:t>
            </w:r>
          </w:p>
          <w:p w14:paraId="1BDDD2DB"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p>
        </w:tc>
      </w:tr>
      <w:tr w:rsidR="006D2C9C" w:rsidRPr="00B92CEF" w14:paraId="6152DFDA" w14:textId="77777777" w:rsidTr="006D2C9C">
        <w:tc>
          <w:tcPr>
            <w:tcW w:w="2448" w:type="dxa"/>
          </w:tcPr>
          <w:p w14:paraId="0FE559CE"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r w:rsidRPr="00B92CEF">
              <w:rPr>
                <w:rFonts w:ascii="Arial" w:hAnsi="Arial" w:cs="Arial"/>
                <w:b/>
                <w:sz w:val="20"/>
                <w:szCs w:val="20"/>
                <w:lang w:val="af-ZA"/>
              </w:rPr>
              <w:t>30.</w:t>
            </w:r>
            <w:r w:rsidRPr="00B92CEF">
              <w:rPr>
                <w:rFonts w:ascii="Arial" w:hAnsi="Arial" w:cs="Arial"/>
                <w:b/>
                <w:sz w:val="20"/>
                <w:szCs w:val="20"/>
                <w:lang w:val="af-ZA"/>
              </w:rPr>
              <w:tab/>
              <w:t>Applicable law</w:t>
            </w:r>
          </w:p>
        </w:tc>
        <w:tc>
          <w:tcPr>
            <w:tcW w:w="7830" w:type="dxa"/>
          </w:tcPr>
          <w:p w14:paraId="6CB2FC70"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30.1</w:t>
            </w:r>
            <w:r w:rsidRPr="00B92CEF">
              <w:rPr>
                <w:rFonts w:ascii="Arial" w:hAnsi="Arial" w:cs="Arial"/>
                <w:sz w:val="20"/>
                <w:szCs w:val="20"/>
                <w:lang w:val="af-ZA"/>
              </w:rPr>
              <w:tab/>
              <w:t>The contract shall be interpreted in accordance with South African laws, unless otherwise specified in SCC.</w:t>
            </w:r>
          </w:p>
          <w:p w14:paraId="298B5544"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p>
        </w:tc>
      </w:tr>
      <w:tr w:rsidR="006D2C9C" w:rsidRPr="00B92CEF" w14:paraId="2EDEE0BA" w14:textId="77777777" w:rsidTr="006D2C9C">
        <w:tc>
          <w:tcPr>
            <w:tcW w:w="2448" w:type="dxa"/>
          </w:tcPr>
          <w:p w14:paraId="43629958"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r w:rsidRPr="00B92CEF">
              <w:rPr>
                <w:rFonts w:ascii="Arial" w:hAnsi="Arial" w:cs="Arial"/>
                <w:b/>
                <w:sz w:val="20"/>
                <w:szCs w:val="20"/>
                <w:lang w:val="af-ZA"/>
              </w:rPr>
              <w:t>31.</w:t>
            </w:r>
            <w:r w:rsidRPr="00B92CEF">
              <w:rPr>
                <w:rFonts w:ascii="Arial" w:hAnsi="Arial" w:cs="Arial"/>
                <w:b/>
                <w:sz w:val="20"/>
                <w:szCs w:val="20"/>
                <w:lang w:val="af-ZA"/>
              </w:rPr>
              <w:tab/>
              <w:t>Notices</w:t>
            </w:r>
          </w:p>
        </w:tc>
        <w:tc>
          <w:tcPr>
            <w:tcW w:w="7830" w:type="dxa"/>
          </w:tcPr>
          <w:p w14:paraId="38A19511" w14:textId="77777777" w:rsidR="006D2C9C" w:rsidRPr="00B92CEF" w:rsidRDefault="006D2C9C" w:rsidP="00D5696A">
            <w:pPr>
              <w:widowControl w:val="0"/>
              <w:numPr>
                <w:ilvl w:val="1"/>
                <w:numId w:val="35"/>
              </w:num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29E08DAF" w14:textId="77777777" w:rsidR="006D2C9C" w:rsidRPr="00B92CEF" w:rsidRDefault="006D2C9C" w:rsidP="006D2C9C">
            <w:pPr>
              <w:widowControl w:val="0"/>
              <w:tabs>
                <w:tab w:val="left" w:pos="792"/>
              </w:tabs>
              <w:spacing w:after="0" w:line="240" w:lineRule="auto"/>
              <w:ind w:left="792" w:hanging="792"/>
              <w:jc w:val="both"/>
              <w:rPr>
                <w:rFonts w:ascii="Arial" w:hAnsi="Arial" w:cs="Arial"/>
                <w:sz w:val="20"/>
                <w:szCs w:val="20"/>
                <w:lang w:val="af-ZA"/>
              </w:rPr>
            </w:pPr>
          </w:p>
          <w:p w14:paraId="26A84A9E" w14:textId="77777777" w:rsidR="006D2C9C" w:rsidRPr="00B92CEF" w:rsidRDefault="006D2C9C" w:rsidP="00D5696A">
            <w:pPr>
              <w:numPr>
                <w:ilvl w:val="1"/>
                <w:numId w:val="35"/>
              </w:numPr>
              <w:tabs>
                <w:tab w:val="left" w:pos="792"/>
              </w:tabs>
              <w:spacing w:after="0" w:line="240" w:lineRule="auto"/>
              <w:ind w:left="792" w:hanging="792"/>
              <w:rPr>
                <w:rFonts w:ascii="Arial" w:hAnsi="Arial" w:cs="Arial"/>
                <w:sz w:val="20"/>
                <w:szCs w:val="20"/>
                <w:lang w:val="af-ZA"/>
              </w:rPr>
            </w:pPr>
            <w:r w:rsidRPr="00B92CEF">
              <w:rPr>
                <w:rFonts w:ascii="Arial" w:hAnsi="Arial" w:cs="Arial"/>
                <w:sz w:val="20"/>
                <w:szCs w:val="20"/>
                <w:lang w:val="af-ZA"/>
              </w:rPr>
              <w:t>The time mentioned in the contract documents for performing any act after such aforesaid notice has been given, shall be reckoned from the date of posting of such notice.</w:t>
            </w:r>
          </w:p>
          <w:p w14:paraId="21435349" w14:textId="77777777" w:rsidR="006D2C9C" w:rsidRPr="00B92CEF" w:rsidRDefault="006D2C9C" w:rsidP="006D2C9C">
            <w:pPr>
              <w:tabs>
                <w:tab w:val="left" w:pos="792"/>
              </w:tabs>
              <w:spacing w:after="0" w:line="240" w:lineRule="auto"/>
              <w:ind w:left="792" w:hanging="792"/>
              <w:jc w:val="both"/>
              <w:rPr>
                <w:rFonts w:ascii="Arial" w:hAnsi="Arial" w:cs="Arial"/>
                <w:b/>
                <w:sz w:val="20"/>
                <w:szCs w:val="20"/>
                <w:lang w:val="af-ZA"/>
              </w:rPr>
            </w:pPr>
          </w:p>
        </w:tc>
      </w:tr>
      <w:tr w:rsidR="006D2C9C" w:rsidRPr="00B92CEF" w14:paraId="486E02DF" w14:textId="77777777" w:rsidTr="006D2C9C">
        <w:trPr>
          <w:trHeight w:val="3360"/>
        </w:trPr>
        <w:tc>
          <w:tcPr>
            <w:tcW w:w="2448" w:type="dxa"/>
          </w:tcPr>
          <w:p w14:paraId="376004CE" w14:textId="77777777" w:rsidR="006D2C9C" w:rsidRPr="00B92CEF" w:rsidRDefault="006D2C9C" w:rsidP="006D2C9C">
            <w:pPr>
              <w:tabs>
                <w:tab w:val="left" w:pos="450"/>
                <w:tab w:val="left" w:pos="1860"/>
              </w:tabs>
              <w:spacing w:after="0" w:line="240" w:lineRule="auto"/>
              <w:ind w:left="450" w:hanging="450"/>
              <w:jc w:val="both"/>
              <w:rPr>
                <w:rFonts w:ascii="Arial" w:hAnsi="Arial" w:cs="Arial"/>
                <w:b/>
                <w:sz w:val="20"/>
                <w:szCs w:val="20"/>
                <w:lang w:val="af-ZA"/>
              </w:rPr>
            </w:pPr>
            <w:r w:rsidRPr="00B92CEF">
              <w:rPr>
                <w:rFonts w:ascii="Arial" w:hAnsi="Arial" w:cs="Arial"/>
                <w:b/>
                <w:sz w:val="20"/>
                <w:szCs w:val="20"/>
                <w:lang w:val="af-ZA"/>
              </w:rPr>
              <w:t>32.</w:t>
            </w:r>
            <w:r w:rsidRPr="00B92CEF">
              <w:rPr>
                <w:rFonts w:ascii="Arial" w:hAnsi="Arial" w:cs="Arial"/>
                <w:b/>
                <w:sz w:val="20"/>
                <w:szCs w:val="20"/>
                <w:lang w:val="af-ZA"/>
              </w:rPr>
              <w:tab/>
              <w:t>Taxes and duties</w:t>
            </w:r>
          </w:p>
        </w:tc>
        <w:tc>
          <w:tcPr>
            <w:tcW w:w="7830" w:type="dxa"/>
          </w:tcPr>
          <w:p w14:paraId="79A52661"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32.1</w:t>
            </w:r>
            <w:r w:rsidRPr="00B92CEF">
              <w:rPr>
                <w:rFonts w:ascii="Arial" w:hAnsi="Arial" w:cs="Arial"/>
                <w:sz w:val="20"/>
                <w:szCs w:val="20"/>
                <w:lang w:val="af-ZA"/>
              </w:rPr>
              <w:tab/>
              <w:t>A foreign supplier shall be entirely responsible for all taxes, stamp duties, license fees, and other such levies imposed outside the purchaser’s country.</w:t>
            </w:r>
          </w:p>
          <w:p w14:paraId="4FBE4562" w14:textId="77777777" w:rsidR="006D2C9C" w:rsidRPr="00B92CEF" w:rsidRDefault="006D2C9C" w:rsidP="006D2C9C">
            <w:pPr>
              <w:tabs>
                <w:tab w:val="left" w:pos="792"/>
              </w:tabs>
              <w:spacing w:after="0" w:line="240" w:lineRule="auto"/>
              <w:ind w:left="792" w:hanging="792"/>
              <w:jc w:val="both"/>
              <w:rPr>
                <w:rFonts w:ascii="Arial" w:hAnsi="Arial" w:cs="Arial"/>
                <w:sz w:val="20"/>
                <w:szCs w:val="20"/>
                <w:lang w:val="af-ZA"/>
              </w:rPr>
            </w:pPr>
          </w:p>
          <w:p w14:paraId="51789B0A" w14:textId="77777777" w:rsidR="006D2C9C" w:rsidRPr="00B92CEF" w:rsidRDefault="006D2C9C" w:rsidP="006D2C9C">
            <w:pPr>
              <w:tabs>
                <w:tab w:val="left" w:pos="682"/>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32.2</w:t>
            </w:r>
            <w:r w:rsidRPr="00B92CEF">
              <w:rPr>
                <w:rFonts w:ascii="Arial" w:hAnsi="Arial" w:cs="Arial"/>
                <w:sz w:val="20"/>
                <w:szCs w:val="20"/>
                <w:lang w:val="af-ZA"/>
              </w:rPr>
              <w:tab/>
              <w:t>A local supplier shall be entirely responsible for all taxes, duties, license fees, etc., incurred until delivery of the contracted goods to the purchaser.</w:t>
            </w:r>
          </w:p>
          <w:p w14:paraId="1AE0B1B1" w14:textId="77777777" w:rsidR="006D2C9C" w:rsidRPr="00B92CEF" w:rsidRDefault="006D2C9C" w:rsidP="006D2C9C">
            <w:pPr>
              <w:tabs>
                <w:tab w:val="left" w:pos="682"/>
                <w:tab w:val="left" w:pos="792"/>
              </w:tabs>
              <w:spacing w:after="0" w:line="240" w:lineRule="auto"/>
              <w:ind w:left="792" w:hanging="792"/>
              <w:jc w:val="both"/>
              <w:rPr>
                <w:rFonts w:ascii="Arial" w:hAnsi="Arial" w:cs="Arial"/>
                <w:sz w:val="20"/>
                <w:szCs w:val="20"/>
                <w:lang w:val="af-ZA"/>
              </w:rPr>
            </w:pPr>
          </w:p>
          <w:p w14:paraId="390D8BB9" w14:textId="77777777" w:rsidR="006D2C9C" w:rsidRPr="00B92CEF" w:rsidRDefault="006D2C9C" w:rsidP="006D2C9C">
            <w:pPr>
              <w:tabs>
                <w:tab w:val="left" w:pos="682"/>
                <w:tab w:val="left" w:pos="792"/>
              </w:tabs>
              <w:spacing w:after="0" w:line="240" w:lineRule="auto"/>
              <w:ind w:left="792" w:hanging="792"/>
              <w:jc w:val="both"/>
              <w:rPr>
                <w:rFonts w:ascii="Arial" w:hAnsi="Arial" w:cs="Arial"/>
                <w:sz w:val="20"/>
                <w:szCs w:val="20"/>
                <w:lang w:val="af-ZA"/>
              </w:rPr>
            </w:pPr>
            <w:r w:rsidRPr="00B92CEF">
              <w:rPr>
                <w:rFonts w:ascii="Arial" w:hAnsi="Arial" w:cs="Arial"/>
                <w:sz w:val="20"/>
                <w:szCs w:val="20"/>
                <w:lang w:val="af-ZA"/>
              </w:rPr>
              <w:t>32.3</w:t>
            </w:r>
            <w:r w:rsidRPr="00B92CEF">
              <w:rPr>
                <w:rFonts w:ascii="Arial" w:hAnsi="Arial" w:cs="Arial"/>
                <w:sz w:val="20"/>
                <w:szCs w:val="20"/>
                <w:lang w:val="af-ZA"/>
              </w:rPr>
              <w:tab/>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57B6096E" w14:textId="77777777" w:rsidR="006D2C9C" w:rsidRPr="00B92CEF" w:rsidRDefault="006D2C9C" w:rsidP="006D2C9C">
            <w:pPr>
              <w:tabs>
                <w:tab w:val="left" w:pos="450"/>
                <w:tab w:val="left" w:pos="682"/>
                <w:tab w:val="left" w:pos="1860"/>
              </w:tabs>
              <w:spacing w:after="0" w:line="240" w:lineRule="auto"/>
              <w:ind w:hanging="450"/>
              <w:jc w:val="both"/>
              <w:rPr>
                <w:rFonts w:ascii="Arial" w:hAnsi="Arial" w:cs="Arial"/>
                <w:sz w:val="20"/>
                <w:szCs w:val="20"/>
                <w:lang w:val="af-ZA"/>
              </w:rPr>
            </w:pPr>
          </w:p>
          <w:p w14:paraId="7D9496E6" w14:textId="77777777" w:rsidR="006D2C9C" w:rsidRPr="00B92CEF" w:rsidRDefault="006D2C9C" w:rsidP="006D2C9C">
            <w:pPr>
              <w:tabs>
                <w:tab w:val="left" w:pos="450"/>
                <w:tab w:val="left" w:pos="682"/>
                <w:tab w:val="left" w:pos="1860"/>
              </w:tabs>
              <w:spacing w:after="0" w:line="240" w:lineRule="auto"/>
              <w:ind w:hanging="450"/>
              <w:jc w:val="both"/>
              <w:rPr>
                <w:rFonts w:ascii="Arial" w:hAnsi="Arial" w:cs="Arial"/>
                <w:sz w:val="20"/>
                <w:szCs w:val="20"/>
                <w:lang w:val="af-ZA"/>
              </w:rPr>
            </w:pPr>
          </w:p>
        </w:tc>
      </w:tr>
      <w:tr w:rsidR="006D2C9C" w:rsidRPr="00B92CEF" w14:paraId="6CF03FA7" w14:textId="77777777" w:rsidTr="006D2C9C">
        <w:tc>
          <w:tcPr>
            <w:tcW w:w="2448" w:type="dxa"/>
          </w:tcPr>
          <w:p w14:paraId="3F70EEAB"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r w:rsidRPr="00B92CEF">
              <w:rPr>
                <w:rFonts w:ascii="Arial" w:hAnsi="Arial" w:cs="Arial"/>
                <w:b/>
                <w:sz w:val="20"/>
                <w:szCs w:val="20"/>
                <w:lang w:val="af-ZA"/>
              </w:rPr>
              <w:t>33.</w:t>
            </w:r>
            <w:r w:rsidRPr="00B92CEF">
              <w:rPr>
                <w:rFonts w:ascii="Arial" w:hAnsi="Arial" w:cs="Arial"/>
                <w:sz w:val="20"/>
                <w:szCs w:val="20"/>
                <w:lang w:val="af-ZA"/>
              </w:rPr>
              <w:tab/>
            </w:r>
            <w:r w:rsidRPr="00B92CEF">
              <w:rPr>
                <w:rFonts w:ascii="Arial" w:hAnsi="Arial" w:cs="Arial"/>
                <w:b/>
                <w:sz w:val="20"/>
                <w:szCs w:val="20"/>
                <w:lang w:val="af-ZA"/>
              </w:rPr>
              <w:t>National Industrial Participation (NIP) Programme</w:t>
            </w:r>
          </w:p>
        </w:tc>
        <w:tc>
          <w:tcPr>
            <w:tcW w:w="7830" w:type="dxa"/>
          </w:tcPr>
          <w:p w14:paraId="6A80DECD" w14:textId="77777777" w:rsidR="006D2C9C" w:rsidRPr="00B92CEF" w:rsidRDefault="006D2C9C" w:rsidP="006D2C9C">
            <w:pPr>
              <w:tabs>
                <w:tab w:val="left" w:pos="792"/>
              </w:tabs>
              <w:ind w:left="792" w:hanging="792"/>
              <w:jc w:val="both"/>
              <w:rPr>
                <w:rFonts w:ascii="Arial" w:hAnsi="Arial" w:cs="Arial"/>
                <w:sz w:val="20"/>
                <w:szCs w:val="20"/>
                <w:lang w:val="af-ZA"/>
              </w:rPr>
            </w:pPr>
            <w:r w:rsidRPr="00B92CEF">
              <w:rPr>
                <w:rFonts w:ascii="Arial" w:hAnsi="Arial" w:cs="Arial"/>
                <w:sz w:val="20"/>
                <w:szCs w:val="20"/>
                <w:lang w:val="af-ZA"/>
              </w:rPr>
              <w:t>33.1</w:t>
            </w:r>
            <w:r w:rsidRPr="00B92CEF">
              <w:rPr>
                <w:rFonts w:ascii="Arial" w:hAnsi="Arial" w:cs="Arial"/>
                <w:b/>
                <w:sz w:val="20"/>
                <w:szCs w:val="20"/>
                <w:lang w:val="af-ZA"/>
              </w:rPr>
              <w:tab/>
            </w:r>
            <w:r w:rsidRPr="00B92CEF">
              <w:rPr>
                <w:rFonts w:ascii="Arial" w:hAnsi="Arial" w:cs="Arial"/>
                <w:sz w:val="20"/>
                <w:szCs w:val="20"/>
                <w:lang w:val="af-ZA"/>
              </w:rPr>
              <w:t>The NIP Programme administered by the Department of Trade and Industry shall be applicable to all contracts that are subject to the NIP obligation.</w:t>
            </w:r>
          </w:p>
        </w:tc>
      </w:tr>
      <w:tr w:rsidR="006D2C9C" w:rsidRPr="00B92CEF" w14:paraId="1ACF1EF0" w14:textId="77777777" w:rsidTr="006D2C9C">
        <w:trPr>
          <w:trHeight w:val="5718"/>
        </w:trPr>
        <w:tc>
          <w:tcPr>
            <w:tcW w:w="2448" w:type="dxa"/>
          </w:tcPr>
          <w:p w14:paraId="57C6DA0F" w14:textId="77777777" w:rsidR="006D2C9C" w:rsidRPr="00B92CEF" w:rsidRDefault="006D2C9C" w:rsidP="006D2C9C">
            <w:pPr>
              <w:tabs>
                <w:tab w:val="left" w:pos="450"/>
                <w:tab w:val="left" w:pos="1860"/>
              </w:tabs>
              <w:ind w:left="450" w:hanging="450"/>
              <w:jc w:val="both"/>
              <w:rPr>
                <w:rFonts w:ascii="Arial" w:hAnsi="Arial" w:cs="Arial"/>
                <w:b/>
                <w:sz w:val="20"/>
                <w:szCs w:val="20"/>
                <w:lang w:val="af-ZA"/>
              </w:rPr>
            </w:pPr>
            <w:r w:rsidRPr="00B92CEF">
              <w:rPr>
                <w:rFonts w:ascii="Arial" w:hAnsi="Arial" w:cs="Arial"/>
                <w:b/>
                <w:sz w:val="20"/>
                <w:szCs w:val="20"/>
                <w:lang w:val="af-ZA"/>
              </w:rPr>
              <w:t>34.</w:t>
            </w:r>
            <w:r w:rsidRPr="00B92CEF">
              <w:rPr>
                <w:rFonts w:ascii="Arial" w:hAnsi="Arial" w:cs="Arial"/>
                <w:b/>
                <w:sz w:val="20"/>
                <w:szCs w:val="20"/>
                <w:lang w:val="af-ZA"/>
              </w:rPr>
              <w:tab/>
              <w:t>Prohibition of Restrictive practices</w:t>
            </w:r>
          </w:p>
        </w:tc>
        <w:tc>
          <w:tcPr>
            <w:tcW w:w="7830" w:type="dxa"/>
          </w:tcPr>
          <w:p w14:paraId="02A85CFA" w14:textId="77777777" w:rsidR="006D2C9C" w:rsidRPr="00B92CEF" w:rsidRDefault="006D2C9C" w:rsidP="006D2C9C">
            <w:pPr>
              <w:tabs>
                <w:tab w:val="left" w:pos="792"/>
              </w:tabs>
              <w:spacing w:after="0" w:line="240" w:lineRule="auto"/>
              <w:ind w:left="792" w:hanging="810"/>
              <w:jc w:val="both"/>
              <w:rPr>
                <w:rFonts w:ascii="Arial" w:hAnsi="Arial" w:cs="Arial"/>
                <w:sz w:val="20"/>
                <w:szCs w:val="20"/>
                <w:lang w:val="af-ZA"/>
              </w:rPr>
            </w:pPr>
            <w:r w:rsidRPr="00B92CEF">
              <w:rPr>
                <w:rFonts w:ascii="Arial" w:hAnsi="Arial" w:cs="Arial"/>
                <w:sz w:val="20"/>
                <w:szCs w:val="20"/>
                <w:lang w:val="af-ZA"/>
              </w:rPr>
              <w:t>34.1</w:t>
            </w:r>
            <w:r w:rsidRPr="00B92CEF">
              <w:rPr>
                <w:rFonts w:ascii="Arial" w:hAnsi="Arial" w:cs="Arial"/>
                <w:sz w:val="20"/>
                <w:szCs w:val="20"/>
                <w:lang w:val="af-ZA"/>
              </w:rPr>
              <w:tab/>
              <w:t>In terms of Section 4 (1) (b) (iii) of the Competition Act No.89 of 1998,asamended,an agreement between, or concerted practice by, firms, or a decision by an association of firms, is prohibited if it is between parties in a horizontal relationshipand if a bidder (s) is /are or a contractor (s) was/were involved in collusive bidding (or bid rigging).</w:t>
            </w:r>
          </w:p>
          <w:p w14:paraId="10038909" w14:textId="77777777" w:rsidR="006D2C9C" w:rsidRPr="00B92CEF" w:rsidRDefault="006D2C9C" w:rsidP="006D2C9C">
            <w:pPr>
              <w:tabs>
                <w:tab w:val="left" w:pos="792"/>
              </w:tabs>
              <w:spacing w:after="0" w:line="240" w:lineRule="auto"/>
              <w:contextualSpacing/>
              <w:rPr>
                <w:rFonts w:ascii="Arial" w:hAnsi="Arial" w:cs="Arial"/>
                <w:sz w:val="20"/>
                <w:szCs w:val="20"/>
                <w:lang w:val="af-ZA"/>
              </w:rPr>
            </w:pPr>
          </w:p>
          <w:p w14:paraId="72ACEA2C" w14:textId="77777777" w:rsidR="006D2C9C" w:rsidRPr="00B92CEF" w:rsidRDefault="006D2C9C" w:rsidP="00D5696A">
            <w:pPr>
              <w:numPr>
                <w:ilvl w:val="1"/>
                <w:numId w:val="30"/>
              </w:numPr>
              <w:tabs>
                <w:tab w:val="left" w:pos="0"/>
              </w:tabs>
              <w:spacing w:after="0" w:line="240" w:lineRule="auto"/>
              <w:contextualSpacing/>
              <w:rPr>
                <w:rFonts w:ascii="Arial" w:hAnsi="Arial" w:cs="Arial"/>
                <w:sz w:val="20"/>
                <w:szCs w:val="20"/>
                <w:lang w:val="af-ZA"/>
              </w:rPr>
            </w:pPr>
            <w:r w:rsidRPr="00B92CEF">
              <w:rPr>
                <w:rFonts w:ascii="Arial" w:hAnsi="Arial" w:cs="Arial"/>
                <w:sz w:val="20"/>
                <w:szCs w:val="20"/>
                <w:lang w:val="af-ZA"/>
              </w:rPr>
              <w:t xml:space="preserve">If a bidder(s) or contractor(s), based on reasonable grounds or evidence </w:t>
            </w:r>
          </w:p>
          <w:p w14:paraId="6EA08AE6" w14:textId="77777777" w:rsidR="006D2C9C" w:rsidRPr="00B92CEF" w:rsidRDefault="006D2C9C" w:rsidP="006D2C9C">
            <w:pPr>
              <w:tabs>
                <w:tab w:val="left" w:pos="0"/>
              </w:tabs>
              <w:spacing w:after="0" w:line="240" w:lineRule="auto"/>
              <w:ind w:left="780"/>
              <w:contextualSpacing/>
              <w:rPr>
                <w:rFonts w:ascii="Arial" w:hAnsi="Arial" w:cs="Arial"/>
                <w:sz w:val="20"/>
                <w:szCs w:val="20"/>
                <w:lang w:val="af-ZA"/>
              </w:rPr>
            </w:pPr>
            <w:r w:rsidRPr="00B92CEF">
              <w:rPr>
                <w:rFonts w:ascii="Arial" w:hAnsi="Arial" w:cs="Arial"/>
                <w:sz w:val="20"/>
                <w:szCs w:val="20"/>
                <w:lang w:val="af-ZA"/>
              </w:rPr>
              <w:t>obtained by the purchaser, has/have engaged in the restrictive practice referred to above, the purchaser may refer the matter to the Competition Commission for investigation and possible imposition of administrative penalties as contemplated in the Competition Act No.89 of 1998.</w:t>
            </w:r>
          </w:p>
          <w:p w14:paraId="1FFD8F92" w14:textId="77777777" w:rsidR="006D2C9C" w:rsidRPr="00B92CEF" w:rsidRDefault="006D2C9C" w:rsidP="006D2C9C">
            <w:pPr>
              <w:tabs>
                <w:tab w:val="left" w:pos="792"/>
              </w:tabs>
              <w:spacing w:after="0" w:line="240" w:lineRule="auto"/>
              <w:ind w:left="792" w:hanging="810"/>
              <w:rPr>
                <w:rFonts w:ascii="Arial" w:hAnsi="Arial" w:cs="Arial"/>
                <w:sz w:val="20"/>
                <w:szCs w:val="20"/>
                <w:lang w:val="af-ZA"/>
              </w:rPr>
            </w:pPr>
          </w:p>
          <w:p w14:paraId="5D798ACF" w14:textId="77777777" w:rsidR="006D2C9C" w:rsidRPr="00B92CEF" w:rsidRDefault="006D2C9C" w:rsidP="00D5696A">
            <w:pPr>
              <w:numPr>
                <w:ilvl w:val="1"/>
                <w:numId w:val="30"/>
              </w:numPr>
              <w:tabs>
                <w:tab w:val="left" w:pos="792"/>
              </w:tabs>
              <w:spacing w:after="0" w:line="240" w:lineRule="auto"/>
              <w:ind w:left="792" w:hanging="810"/>
              <w:contextualSpacing/>
              <w:rPr>
                <w:rFonts w:ascii="Arial" w:hAnsi="Arial" w:cs="Arial"/>
                <w:sz w:val="20"/>
                <w:szCs w:val="20"/>
                <w:lang w:val="af-ZA"/>
              </w:rPr>
            </w:pPr>
            <w:r w:rsidRPr="00B92CEF">
              <w:rPr>
                <w:rFonts w:ascii="Arial" w:hAnsi="Arial" w:cs="Arial"/>
                <w:sz w:val="20"/>
                <w:szCs w:val="20"/>
                <w:lang w:val="af-ZA"/>
              </w:rPr>
              <w:t>If a bidder(s) or contractor(s), has/have been found guilty by the Competition Commission of the restrictive practice referred to above, the purchaser may, in addition and without prejudice to any other remedy provided for, invalidate the bid(s) for such item(s) offered, and/or terminate the contract in whole or part, and/or restrict the bidder(s) or contractor (s) from conducting business with the publicsector for a period not exceeding ten (10) years and/or claim damages from the bidder(s) or contractor(s) concerned.</w:t>
            </w:r>
          </w:p>
        </w:tc>
      </w:tr>
    </w:tbl>
    <w:p w14:paraId="16E29AB5" w14:textId="77777777" w:rsidR="006D2C9C" w:rsidRPr="00B92CEF" w:rsidRDefault="006D2C9C" w:rsidP="006D2C9C">
      <w:pPr>
        <w:rPr>
          <w:sz w:val="20"/>
          <w:szCs w:val="20"/>
          <w:lang w:val="en-GB"/>
        </w:rPr>
      </w:pPr>
    </w:p>
    <w:p w14:paraId="0E55CA1A" w14:textId="77777777" w:rsidR="006D2C9C" w:rsidRPr="00B92CEF" w:rsidRDefault="006D2C9C" w:rsidP="006D2C9C">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Arial"/>
          <w:b/>
          <w:snapToGrid w:val="0"/>
          <w:sz w:val="110"/>
          <w:szCs w:val="144"/>
          <w:lang w:val="en-GB"/>
        </w:rPr>
      </w:pPr>
    </w:p>
    <w:p w14:paraId="0C3711B4" w14:textId="77777777" w:rsidR="006D2C9C" w:rsidRPr="00B92CEF" w:rsidRDefault="006D2C9C" w:rsidP="006D2C9C">
      <w:pPr>
        <w:spacing w:after="0" w:line="240" w:lineRule="auto"/>
        <w:rPr>
          <w:rFonts w:ascii="Arial-BoldMT" w:hAnsi="Arial-BoldMT" w:cs="Arial-BoldMT"/>
          <w:b/>
          <w:bCs/>
          <w:sz w:val="20"/>
          <w:szCs w:val="20"/>
        </w:rPr>
      </w:pPr>
    </w:p>
    <w:p w14:paraId="37AEDA18" w14:textId="77777777" w:rsidR="006D2C9C" w:rsidRPr="00B92CEF" w:rsidRDefault="006D2C9C" w:rsidP="006D2C9C">
      <w:pPr>
        <w:spacing w:after="0" w:line="240" w:lineRule="auto"/>
        <w:rPr>
          <w:rFonts w:ascii="Arial-BoldMT" w:hAnsi="Arial-BoldMT" w:cs="Arial-BoldMT"/>
          <w:b/>
          <w:bCs/>
          <w:sz w:val="20"/>
          <w:szCs w:val="20"/>
        </w:rPr>
      </w:pPr>
    </w:p>
    <w:p w14:paraId="49F18AEF" w14:textId="77777777" w:rsidR="006D2C9C" w:rsidRPr="00B92CEF" w:rsidRDefault="006D2C9C" w:rsidP="006D2C9C">
      <w:pPr>
        <w:spacing w:after="0" w:line="240" w:lineRule="auto"/>
        <w:rPr>
          <w:rFonts w:ascii="Arial-BoldMT" w:hAnsi="Arial-BoldMT" w:cs="Arial-BoldMT"/>
          <w:b/>
          <w:bCs/>
          <w:sz w:val="20"/>
          <w:szCs w:val="20"/>
        </w:rPr>
      </w:pPr>
    </w:p>
    <w:p w14:paraId="526BBFDA" w14:textId="77777777" w:rsidR="006D2C9C" w:rsidRPr="00B92CEF" w:rsidRDefault="006D2C9C" w:rsidP="006D2C9C">
      <w:pPr>
        <w:spacing w:after="0" w:line="240" w:lineRule="auto"/>
        <w:rPr>
          <w:rFonts w:ascii="Arial-BoldMT" w:hAnsi="Arial-BoldMT" w:cs="Arial-BoldMT"/>
          <w:b/>
          <w:bCs/>
          <w:sz w:val="20"/>
          <w:szCs w:val="20"/>
        </w:rPr>
      </w:pPr>
    </w:p>
    <w:p w14:paraId="0AABDD8C" w14:textId="77777777" w:rsidR="006D2C9C" w:rsidRPr="00B92CEF" w:rsidRDefault="006D2C9C" w:rsidP="006D2C9C">
      <w:pPr>
        <w:spacing w:after="0" w:line="240" w:lineRule="auto"/>
        <w:rPr>
          <w:rFonts w:ascii="Arial-BoldMT" w:hAnsi="Arial-BoldMT" w:cs="Arial-BoldMT"/>
          <w:b/>
          <w:bCs/>
          <w:sz w:val="20"/>
          <w:szCs w:val="20"/>
        </w:rPr>
      </w:pPr>
    </w:p>
    <w:p w14:paraId="7E5F050B" w14:textId="77777777" w:rsidR="006D2C9C" w:rsidRPr="00B92CEF" w:rsidRDefault="006D2C9C" w:rsidP="006D2C9C">
      <w:pPr>
        <w:spacing w:after="0" w:line="240" w:lineRule="auto"/>
        <w:rPr>
          <w:rFonts w:ascii="Arial-BoldMT" w:hAnsi="Arial-BoldMT" w:cs="Arial-BoldMT"/>
          <w:b/>
          <w:bCs/>
          <w:sz w:val="20"/>
          <w:szCs w:val="20"/>
        </w:rPr>
      </w:pPr>
    </w:p>
    <w:p w14:paraId="1E517840" w14:textId="77777777" w:rsidR="006D2C9C" w:rsidRPr="006D2C9C" w:rsidRDefault="006D2C9C" w:rsidP="006D2C9C">
      <w:pPr>
        <w:jc w:val="right"/>
        <w:rPr>
          <w:b/>
          <w:sz w:val="28"/>
          <w:szCs w:val="28"/>
          <w:lang w:val="af-ZA"/>
        </w:rPr>
      </w:pPr>
      <w:r>
        <w:rPr>
          <w:b/>
          <w:sz w:val="28"/>
          <w:szCs w:val="28"/>
          <w:lang w:val="af-ZA"/>
        </w:rPr>
        <w:t>ANNEXURE A</w:t>
      </w:r>
    </w:p>
    <w:p w14:paraId="367EEF77" w14:textId="77777777" w:rsidR="006D2C9C" w:rsidRPr="006D2C9C" w:rsidRDefault="006D2C9C" w:rsidP="006D2C9C">
      <w:pPr>
        <w:autoSpaceDE w:val="0"/>
        <w:autoSpaceDN w:val="0"/>
        <w:adjustRightInd w:val="0"/>
        <w:spacing w:after="0" w:line="240" w:lineRule="auto"/>
        <w:jc w:val="center"/>
        <w:rPr>
          <w:rFonts w:ascii="Arial" w:eastAsia="Times New Roman" w:hAnsi="Arial" w:cs="Arial"/>
          <w:b/>
          <w:snapToGrid w:val="0"/>
          <w:sz w:val="20"/>
          <w:szCs w:val="20"/>
          <w:lang w:val="en-GB"/>
        </w:rPr>
      </w:pPr>
      <w:r w:rsidRPr="006D2C9C">
        <w:rPr>
          <w:rFonts w:ascii="Arial" w:eastAsia="Times New Roman" w:hAnsi="Arial" w:cs="Arial"/>
          <w:b/>
          <w:snapToGrid w:val="0"/>
          <w:sz w:val="20"/>
          <w:szCs w:val="20"/>
          <w:lang w:val="en-GB"/>
        </w:rPr>
        <w:t>BID FOR ACCREDITED TRAINING SERVICE PROVIDERS TO IMPLEMENT SKILLS DEVELOPMENT PROGRAMMES FUNDED BY MERSETA</w:t>
      </w:r>
    </w:p>
    <w:p w14:paraId="3EB57542" w14:textId="77777777" w:rsidR="006D2C9C" w:rsidRPr="006D2C9C" w:rsidRDefault="006D2C9C" w:rsidP="006D2C9C">
      <w:pPr>
        <w:autoSpaceDE w:val="0"/>
        <w:autoSpaceDN w:val="0"/>
        <w:adjustRightInd w:val="0"/>
        <w:spacing w:after="0" w:line="240" w:lineRule="auto"/>
        <w:jc w:val="center"/>
        <w:rPr>
          <w:rFonts w:ascii="Arial" w:eastAsia="Times New Roman" w:hAnsi="Arial" w:cs="Arial"/>
          <w:b/>
          <w:snapToGrid w:val="0"/>
          <w:sz w:val="20"/>
          <w:szCs w:val="20"/>
          <w:lang w:val="en-GB"/>
        </w:rPr>
      </w:pPr>
    </w:p>
    <w:p w14:paraId="52603453" w14:textId="77777777" w:rsidR="006D2C9C" w:rsidRPr="006D2C9C" w:rsidRDefault="006D2C9C" w:rsidP="006D2C9C">
      <w:pPr>
        <w:autoSpaceDE w:val="0"/>
        <w:autoSpaceDN w:val="0"/>
        <w:adjustRightInd w:val="0"/>
        <w:spacing w:after="0" w:line="240" w:lineRule="auto"/>
        <w:jc w:val="center"/>
        <w:rPr>
          <w:rFonts w:ascii="Arial" w:hAnsi="Arial" w:cs="Arial"/>
          <w:b/>
          <w:bCs/>
          <w:sz w:val="20"/>
          <w:szCs w:val="20"/>
          <w:lang w:val="af-ZA"/>
        </w:rPr>
      </w:pPr>
      <w:r w:rsidRPr="006D2C9C">
        <w:rPr>
          <w:rFonts w:ascii="Arial" w:hAnsi="Arial" w:cs="Arial"/>
          <w:b/>
          <w:bCs/>
          <w:sz w:val="20"/>
          <w:szCs w:val="20"/>
          <w:lang w:val="af-ZA"/>
        </w:rPr>
        <w:t xml:space="preserve"> IN CASE OF A CONSORTIUM/JOINT VENTURE/SUB-CONTRACTOR CONCERN:</w:t>
      </w:r>
    </w:p>
    <w:p w14:paraId="4FC43BB4" w14:textId="77777777" w:rsidR="006D2C9C" w:rsidRPr="006D2C9C" w:rsidRDefault="006D2C9C" w:rsidP="006D2C9C">
      <w:pPr>
        <w:autoSpaceDE w:val="0"/>
        <w:autoSpaceDN w:val="0"/>
        <w:adjustRightInd w:val="0"/>
        <w:spacing w:after="0" w:line="240" w:lineRule="auto"/>
        <w:jc w:val="both"/>
        <w:rPr>
          <w:rFonts w:ascii="Arial" w:hAnsi="Arial" w:cs="Arial"/>
          <w:b/>
          <w:bCs/>
          <w:sz w:val="20"/>
          <w:szCs w:val="20"/>
          <w:lang w:val="af-ZA"/>
        </w:rPr>
      </w:pPr>
    </w:p>
    <w:p w14:paraId="36334348" w14:textId="77777777" w:rsidR="006D2C9C" w:rsidRPr="006D2C9C" w:rsidRDefault="006D2C9C" w:rsidP="006D2C9C">
      <w:pPr>
        <w:autoSpaceDE w:val="0"/>
        <w:autoSpaceDN w:val="0"/>
        <w:adjustRightInd w:val="0"/>
        <w:spacing w:after="0" w:line="240" w:lineRule="auto"/>
        <w:jc w:val="both"/>
        <w:rPr>
          <w:rFonts w:ascii="Arial" w:hAnsi="Arial" w:cs="Arial"/>
          <w:bCs/>
          <w:sz w:val="20"/>
          <w:szCs w:val="20"/>
          <w:lang w:val="af-ZA"/>
        </w:rPr>
      </w:pPr>
      <w:r w:rsidRPr="006D2C9C">
        <w:rPr>
          <w:rFonts w:ascii="Arial" w:hAnsi="Arial" w:cs="Arial"/>
          <w:bCs/>
          <w:sz w:val="20"/>
          <w:szCs w:val="20"/>
          <w:lang w:val="af-ZA"/>
        </w:rPr>
        <w:t>I/we..................................................................................... certify that this is a bona fide bid.</w:t>
      </w:r>
    </w:p>
    <w:p w14:paraId="67A8E14B" w14:textId="77777777" w:rsidR="006D2C9C" w:rsidRPr="006D2C9C" w:rsidRDefault="006D2C9C" w:rsidP="006D2C9C">
      <w:pPr>
        <w:autoSpaceDE w:val="0"/>
        <w:autoSpaceDN w:val="0"/>
        <w:adjustRightInd w:val="0"/>
        <w:spacing w:after="0" w:line="240" w:lineRule="auto"/>
        <w:jc w:val="both"/>
        <w:rPr>
          <w:rFonts w:ascii="Arial" w:hAnsi="Arial" w:cs="Arial"/>
          <w:bCs/>
          <w:sz w:val="20"/>
          <w:szCs w:val="20"/>
          <w:lang w:val="af-ZA"/>
        </w:rPr>
      </w:pPr>
    </w:p>
    <w:p w14:paraId="54D7E6AB" w14:textId="77777777" w:rsidR="006D2C9C" w:rsidRPr="006D2C9C" w:rsidRDefault="006D2C9C" w:rsidP="006D2C9C">
      <w:pPr>
        <w:autoSpaceDE w:val="0"/>
        <w:autoSpaceDN w:val="0"/>
        <w:adjustRightInd w:val="0"/>
        <w:spacing w:after="0" w:line="240" w:lineRule="auto"/>
        <w:jc w:val="both"/>
        <w:rPr>
          <w:rFonts w:ascii="Arial" w:hAnsi="Arial" w:cs="Arial"/>
          <w:bCs/>
          <w:sz w:val="20"/>
          <w:szCs w:val="20"/>
          <w:lang w:val="af-ZA"/>
        </w:rPr>
      </w:pPr>
      <w:r w:rsidRPr="006D2C9C">
        <w:rPr>
          <w:rFonts w:ascii="Arial" w:hAnsi="Arial" w:cs="Arial"/>
          <w:bCs/>
          <w:sz w:val="20"/>
          <w:szCs w:val="20"/>
          <w:lang w:val="af-ZA"/>
        </w:rPr>
        <w:t>I/we..................................................................................... also certify that I/we have not done and I/we undertake that I/we shall not do any of the following acts at any time before the hour and date specified for the closure of submission of Bid for this Contract.</w:t>
      </w:r>
    </w:p>
    <w:p w14:paraId="79B90197" w14:textId="77777777" w:rsidR="006D2C9C" w:rsidRPr="006D2C9C" w:rsidRDefault="006D2C9C" w:rsidP="006D2C9C">
      <w:pPr>
        <w:autoSpaceDE w:val="0"/>
        <w:autoSpaceDN w:val="0"/>
        <w:adjustRightInd w:val="0"/>
        <w:spacing w:after="0" w:line="240" w:lineRule="auto"/>
        <w:jc w:val="both"/>
        <w:rPr>
          <w:rFonts w:ascii="Arial" w:hAnsi="Arial" w:cs="Arial"/>
          <w:bCs/>
          <w:sz w:val="20"/>
          <w:szCs w:val="20"/>
          <w:lang w:val="af-ZA"/>
        </w:rPr>
      </w:pPr>
    </w:p>
    <w:p w14:paraId="497EE508" w14:textId="77777777" w:rsidR="006D2C9C" w:rsidRPr="006D2C9C" w:rsidRDefault="006D2C9C" w:rsidP="00D5696A">
      <w:pPr>
        <w:numPr>
          <w:ilvl w:val="0"/>
          <w:numId w:val="41"/>
        </w:numPr>
        <w:autoSpaceDE w:val="0"/>
        <w:autoSpaceDN w:val="0"/>
        <w:adjustRightInd w:val="0"/>
        <w:spacing w:after="0" w:line="240" w:lineRule="auto"/>
        <w:contextualSpacing/>
        <w:jc w:val="both"/>
        <w:rPr>
          <w:rFonts w:ascii="Arial" w:hAnsi="Arial" w:cs="Arial"/>
          <w:bCs/>
          <w:sz w:val="20"/>
          <w:szCs w:val="20"/>
          <w:lang w:val="af-ZA"/>
        </w:rPr>
      </w:pPr>
      <w:r w:rsidRPr="006D2C9C">
        <w:rPr>
          <w:rFonts w:ascii="Arial" w:hAnsi="Arial" w:cs="Arial"/>
          <w:bCs/>
          <w:sz w:val="20"/>
          <w:szCs w:val="20"/>
          <w:lang w:val="af-ZA"/>
        </w:rPr>
        <w:t>Fixed or adjusted the amount of this bid by, or under, or in accordance with any agreement or arrangement with any other person outside this consortium/joint venture/sub-contracting;</w:t>
      </w:r>
    </w:p>
    <w:p w14:paraId="24254265" w14:textId="77777777" w:rsidR="006D2C9C" w:rsidRPr="006D2C9C" w:rsidRDefault="006D2C9C" w:rsidP="006D2C9C">
      <w:pPr>
        <w:autoSpaceDE w:val="0"/>
        <w:autoSpaceDN w:val="0"/>
        <w:adjustRightInd w:val="0"/>
        <w:spacing w:after="0" w:line="240" w:lineRule="auto"/>
        <w:ind w:left="720"/>
        <w:contextualSpacing/>
        <w:jc w:val="both"/>
        <w:rPr>
          <w:rFonts w:ascii="Arial" w:hAnsi="Arial" w:cs="Arial"/>
          <w:bCs/>
          <w:sz w:val="20"/>
          <w:szCs w:val="20"/>
          <w:lang w:val="af-ZA"/>
        </w:rPr>
      </w:pPr>
    </w:p>
    <w:p w14:paraId="4470D20A" w14:textId="77777777" w:rsidR="006D2C9C" w:rsidRPr="006D2C9C" w:rsidRDefault="006D2C9C" w:rsidP="00D5696A">
      <w:pPr>
        <w:numPr>
          <w:ilvl w:val="0"/>
          <w:numId w:val="41"/>
        </w:numPr>
        <w:autoSpaceDE w:val="0"/>
        <w:autoSpaceDN w:val="0"/>
        <w:adjustRightInd w:val="0"/>
        <w:spacing w:after="0" w:line="240" w:lineRule="auto"/>
        <w:contextualSpacing/>
        <w:jc w:val="both"/>
        <w:rPr>
          <w:rFonts w:ascii="Arial" w:hAnsi="Arial" w:cs="Arial"/>
          <w:bCs/>
          <w:sz w:val="20"/>
          <w:szCs w:val="20"/>
          <w:lang w:val="af-ZA"/>
        </w:rPr>
      </w:pPr>
      <w:r w:rsidRPr="006D2C9C">
        <w:rPr>
          <w:rFonts w:ascii="Arial" w:hAnsi="Arial" w:cs="Arial"/>
          <w:bCs/>
          <w:sz w:val="20"/>
          <w:szCs w:val="20"/>
          <w:lang w:val="af-ZA"/>
        </w:rPr>
        <w:t>Communicate to a person outside this consortium/joint venture/sub-contracting other than the person calling for these bids, the amount or approximate amount of the proposed bid, except where the disclosure, in confidence, of the approximate amount of the bid was necessary to obtain insurance premium quotations required for the preparation of the bid;</w:t>
      </w:r>
    </w:p>
    <w:p w14:paraId="3736B010" w14:textId="77777777" w:rsidR="006D2C9C" w:rsidRPr="006D2C9C" w:rsidRDefault="006D2C9C" w:rsidP="006D2C9C">
      <w:pPr>
        <w:autoSpaceDE w:val="0"/>
        <w:autoSpaceDN w:val="0"/>
        <w:adjustRightInd w:val="0"/>
        <w:spacing w:after="0" w:line="240" w:lineRule="auto"/>
        <w:jc w:val="both"/>
        <w:rPr>
          <w:rFonts w:ascii="Arial" w:hAnsi="Arial" w:cs="Arial"/>
          <w:bCs/>
          <w:sz w:val="20"/>
          <w:szCs w:val="20"/>
          <w:lang w:val="af-ZA"/>
        </w:rPr>
      </w:pPr>
    </w:p>
    <w:p w14:paraId="480D14E7" w14:textId="77777777" w:rsidR="006D2C9C" w:rsidRPr="006D2C9C" w:rsidRDefault="006D2C9C" w:rsidP="00D5696A">
      <w:pPr>
        <w:numPr>
          <w:ilvl w:val="0"/>
          <w:numId w:val="41"/>
        </w:numPr>
        <w:autoSpaceDE w:val="0"/>
        <w:autoSpaceDN w:val="0"/>
        <w:adjustRightInd w:val="0"/>
        <w:spacing w:after="0" w:line="240" w:lineRule="auto"/>
        <w:contextualSpacing/>
        <w:jc w:val="both"/>
        <w:rPr>
          <w:rFonts w:ascii="Arial" w:hAnsi="Arial" w:cs="Arial"/>
          <w:bCs/>
          <w:sz w:val="20"/>
          <w:szCs w:val="20"/>
          <w:lang w:val="af-ZA"/>
        </w:rPr>
      </w:pPr>
      <w:r w:rsidRPr="006D2C9C">
        <w:rPr>
          <w:rFonts w:ascii="Arial" w:hAnsi="Arial" w:cs="Arial"/>
          <w:bCs/>
          <w:sz w:val="20"/>
          <w:szCs w:val="20"/>
          <w:lang w:val="af-ZA"/>
        </w:rPr>
        <w:t>Caused or induced any other person outside this consortium/joint venture/sub-contracting to communicate to me/us the amount or approximate amount of any rival bid for this contract;</w:t>
      </w:r>
    </w:p>
    <w:p w14:paraId="38E7B983" w14:textId="77777777" w:rsidR="006D2C9C" w:rsidRPr="006D2C9C" w:rsidRDefault="006D2C9C" w:rsidP="006D2C9C">
      <w:pPr>
        <w:autoSpaceDE w:val="0"/>
        <w:autoSpaceDN w:val="0"/>
        <w:adjustRightInd w:val="0"/>
        <w:spacing w:after="0" w:line="240" w:lineRule="auto"/>
        <w:jc w:val="both"/>
        <w:rPr>
          <w:rFonts w:ascii="Arial" w:hAnsi="Arial" w:cs="Arial"/>
          <w:bCs/>
          <w:sz w:val="20"/>
          <w:szCs w:val="20"/>
          <w:lang w:val="af-ZA"/>
        </w:rPr>
      </w:pPr>
    </w:p>
    <w:p w14:paraId="2CC49708" w14:textId="77777777" w:rsidR="006D2C9C" w:rsidRPr="006D2C9C" w:rsidRDefault="006D2C9C" w:rsidP="00D5696A">
      <w:pPr>
        <w:numPr>
          <w:ilvl w:val="0"/>
          <w:numId w:val="41"/>
        </w:numPr>
        <w:autoSpaceDE w:val="0"/>
        <w:autoSpaceDN w:val="0"/>
        <w:adjustRightInd w:val="0"/>
        <w:spacing w:after="0" w:line="240" w:lineRule="auto"/>
        <w:contextualSpacing/>
        <w:jc w:val="both"/>
        <w:rPr>
          <w:rFonts w:ascii="Arial" w:hAnsi="Arial" w:cs="Arial"/>
          <w:bCs/>
          <w:sz w:val="20"/>
          <w:szCs w:val="20"/>
          <w:lang w:val="af-ZA"/>
        </w:rPr>
      </w:pPr>
      <w:r w:rsidRPr="006D2C9C">
        <w:rPr>
          <w:rFonts w:ascii="Arial" w:hAnsi="Arial" w:cs="Arial"/>
          <w:bCs/>
          <w:sz w:val="20"/>
          <w:szCs w:val="20"/>
          <w:lang w:val="af-ZA"/>
        </w:rPr>
        <w:t>Entered into any agreement or arrangement with any other person outside this consortium/joint venture/sub-contracting to induce him/her to refrain from bidding for the contract, or as to the amount of any bid to be submitted or the conditions on which a bid is made, nor caused or induced any other person to enter to any sub agreement or arrangement; and</w:t>
      </w:r>
    </w:p>
    <w:p w14:paraId="0CE2C97A" w14:textId="77777777" w:rsidR="006D2C9C" w:rsidRPr="006D2C9C" w:rsidRDefault="006D2C9C" w:rsidP="006D2C9C">
      <w:pPr>
        <w:autoSpaceDE w:val="0"/>
        <w:autoSpaceDN w:val="0"/>
        <w:adjustRightInd w:val="0"/>
        <w:spacing w:after="0" w:line="240" w:lineRule="auto"/>
        <w:jc w:val="both"/>
        <w:rPr>
          <w:rFonts w:ascii="Arial" w:hAnsi="Arial" w:cs="Arial"/>
          <w:bCs/>
          <w:sz w:val="20"/>
          <w:szCs w:val="20"/>
          <w:lang w:val="af-ZA"/>
        </w:rPr>
      </w:pPr>
    </w:p>
    <w:p w14:paraId="7358104E" w14:textId="77777777" w:rsidR="006D2C9C" w:rsidRPr="006D2C9C" w:rsidRDefault="006D2C9C" w:rsidP="00D5696A">
      <w:pPr>
        <w:numPr>
          <w:ilvl w:val="0"/>
          <w:numId w:val="41"/>
        </w:numPr>
        <w:autoSpaceDE w:val="0"/>
        <w:autoSpaceDN w:val="0"/>
        <w:adjustRightInd w:val="0"/>
        <w:spacing w:after="0" w:line="240" w:lineRule="auto"/>
        <w:contextualSpacing/>
        <w:jc w:val="both"/>
        <w:rPr>
          <w:rFonts w:ascii="Arial" w:hAnsi="Arial" w:cs="Arial"/>
          <w:bCs/>
          <w:sz w:val="20"/>
          <w:szCs w:val="20"/>
          <w:lang w:val="af-ZA"/>
        </w:rPr>
      </w:pPr>
      <w:r w:rsidRPr="006D2C9C">
        <w:rPr>
          <w:rFonts w:ascii="Arial" w:hAnsi="Arial" w:cs="Arial"/>
          <w:bCs/>
          <w:sz w:val="20"/>
          <w:szCs w:val="20"/>
          <w:lang w:val="af-ZA"/>
        </w:rPr>
        <w:t>Officer or paid or given or agreed to pay or given any sum of money or valuable consideration directly or indirectly to any person for doing or having done or causing or having caused to be done in relation to any bid or proposed bid for this contract, any act or thing of the sort described above.</w:t>
      </w:r>
    </w:p>
    <w:p w14:paraId="14766904" w14:textId="77777777" w:rsidR="006D2C9C" w:rsidRPr="006D2C9C" w:rsidRDefault="006D2C9C" w:rsidP="006D2C9C">
      <w:pPr>
        <w:autoSpaceDE w:val="0"/>
        <w:autoSpaceDN w:val="0"/>
        <w:adjustRightInd w:val="0"/>
        <w:spacing w:after="0" w:line="240" w:lineRule="auto"/>
        <w:jc w:val="both"/>
        <w:rPr>
          <w:rFonts w:ascii="Arial" w:hAnsi="Arial" w:cs="Arial"/>
          <w:bCs/>
          <w:sz w:val="20"/>
          <w:szCs w:val="20"/>
          <w:lang w:val="af-ZA"/>
        </w:rPr>
      </w:pPr>
    </w:p>
    <w:p w14:paraId="1DA7687E" w14:textId="77777777" w:rsidR="006D2C9C" w:rsidRPr="006D2C9C" w:rsidRDefault="006D2C9C" w:rsidP="006D2C9C">
      <w:pPr>
        <w:autoSpaceDE w:val="0"/>
        <w:autoSpaceDN w:val="0"/>
        <w:adjustRightInd w:val="0"/>
        <w:spacing w:after="0" w:line="240" w:lineRule="auto"/>
        <w:jc w:val="both"/>
        <w:rPr>
          <w:rFonts w:ascii="Arial" w:hAnsi="Arial" w:cs="Arial"/>
          <w:bCs/>
          <w:sz w:val="20"/>
          <w:szCs w:val="20"/>
          <w:lang w:val="af-ZA"/>
        </w:rPr>
      </w:pPr>
      <w:r w:rsidRPr="006D2C9C">
        <w:rPr>
          <w:rFonts w:ascii="Arial" w:hAnsi="Arial" w:cs="Arial"/>
          <w:bCs/>
          <w:sz w:val="20"/>
          <w:szCs w:val="20"/>
          <w:lang w:val="af-ZA"/>
        </w:rPr>
        <w:t>In this certificate, the term “person” includes any persons, body of persons or association, whether corporate or not;  and the term “agreement or arrangement” includes any agreement or arrangement, whether formal or informal and whether legally binding or not and the term “person outside this consortium/joint venture/sub-contracting means, when the consortium/joint venture/sub-contracting is a partnership, a person other than a partner or an employee of such partnership, or when the consortium/joint venture/sub-contracting is a company, a person other than a person or company holding shares in the consortium/joint venture/sub-contracting, or any employee of such a person, consortium/joint venture/sub-contracting.</w:t>
      </w:r>
    </w:p>
    <w:p w14:paraId="3A60596E" w14:textId="77777777" w:rsidR="006D2C9C" w:rsidRPr="006D2C9C" w:rsidRDefault="006D2C9C" w:rsidP="006D2C9C">
      <w:pPr>
        <w:autoSpaceDE w:val="0"/>
        <w:autoSpaceDN w:val="0"/>
        <w:adjustRightInd w:val="0"/>
        <w:spacing w:after="0" w:line="240" w:lineRule="auto"/>
        <w:jc w:val="both"/>
        <w:rPr>
          <w:rFonts w:ascii="Arial" w:hAnsi="Arial" w:cs="Arial"/>
          <w:bCs/>
          <w:sz w:val="20"/>
          <w:szCs w:val="20"/>
          <w:lang w:val="af-ZA"/>
        </w:rPr>
      </w:pPr>
    </w:p>
    <w:p w14:paraId="1D539885" w14:textId="77777777" w:rsidR="006D2C9C" w:rsidRPr="006D2C9C" w:rsidRDefault="006D2C9C" w:rsidP="006D2C9C">
      <w:pPr>
        <w:autoSpaceDE w:val="0"/>
        <w:autoSpaceDN w:val="0"/>
        <w:adjustRightInd w:val="0"/>
        <w:spacing w:after="0" w:line="240" w:lineRule="auto"/>
        <w:rPr>
          <w:rFonts w:ascii="Arial" w:hAnsi="Arial" w:cs="Arial"/>
          <w:bCs/>
          <w:sz w:val="20"/>
          <w:szCs w:val="20"/>
          <w:lang w:val="af-ZA"/>
        </w:rPr>
      </w:pPr>
    </w:p>
    <w:p w14:paraId="2B0EEBB4" w14:textId="77777777" w:rsidR="006D2C9C" w:rsidRPr="006D2C9C" w:rsidRDefault="006D2C9C" w:rsidP="006D2C9C">
      <w:pPr>
        <w:autoSpaceDE w:val="0"/>
        <w:autoSpaceDN w:val="0"/>
        <w:adjustRightInd w:val="0"/>
        <w:spacing w:after="0" w:line="240" w:lineRule="auto"/>
        <w:rPr>
          <w:rFonts w:ascii="Arial" w:hAnsi="Arial" w:cs="Arial"/>
          <w:b/>
          <w:bCs/>
          <w:sz w:val="20"/>
          <w:szCs w:val="20"/>
          <w:lang w:val="af-ZA"/>
        </w:rPr>
      </w:pPr>
      <w:r w:rsidRPr="006D2C9C">
        <w:rPr>
          <w:rFonts w:ascii="Arial" w:hAnsi="Arial" w:cs="Arial"/>
          <w:b/>
          <w:bCs/>
          <w:sz w:val="20"/>
          <w:szCs w:val="20"/>
          <w:lang w:val="af-ZA"/>
        </w:rPr>
        <w:t>SIGNED ON BEHALF OF BIDDER</w:t>
      </w:r>
    </w:p>
    <w:p w14:paraId="76751382" w14:textId="77777777" w:rsidR="006D2C9C" w:rsidRPr="006D2C9C" w:rsidRDefault="006D2C9C" w:rsidP="006D2C9C">
      <w:pPr>
        <w:autoSpaceDE w:val="0"/>
        <w:autoSpaceDN w:val="0"/>
        <w:adjustRightInd w:val="0"/>
        <w:spacing w:after="0" w:line="240" w:lineRule="auto"/>
        <w:rPr>
          <w:rFonts w:ascii="Arial" w:hAnsi="Arial" w:cs="Arial"/>
          <w:b/>
          <w:bCs/>
          <w:sz w:val="20"/>
          <w:szCs w:val="20"/>
          <w:lang w:val="af-ZA"/>
        </w:rPr>
      </w:pPr>
    </w:p>
    <w:p w14:paraId="047A4822" w14:textId="77777777" w:rsidR="006D2C9C" w:rsidRPr="006D2C9C" w:rsidRDefault="006D2C9C" w:rsidP="006D2C9C">
      <w:pPr>
        <w:autoSpaceDE w:val="0"/>
        <w:autoSpaceDN w:val="0"/>
        <w:adjustRightInd w:val="0"/>
        <w:spacing w:after="0" w:line="240" w:lineRule="auto"/>
        <w:rPr>
          <w:rFonts w:ascii="Arial" w:hAnsi="Arial" w:cs="Arial"/>
          <w:b/>
          <w:bCs/>
          <w:sz w:val="20"/>
          <w:szCs w:val="20"/>
          <w:lang w:val="af-ZA"/>
        </w:rPr>
      </w:pPr>
      <w:r w:rsidRPr="006D2C9C">
        <w:rPr>
          <w:rFonts w:ascii="Arial" w:hAnsi="Arial" w:cs="Arial"/>
          <w:b/>
          <w:bCs/>
          <w:sz w:val="20"/>
          <w:szCs w:val="20"/>
          <w:lang w:val="af-ZA"/>
        </w:rPr>
        <w:t>Date:  ___________________</w:t>
      </w:r>
    </w:p>
    <w:p w14:paraId="622DF506" w14:textId="77777777" w:rsidR="006D2C9C" w:rsidRPr="006D2C9C" w:rsidRDefault="006D2C9C" w:rsidP="006D2C9C">
      <w:pPr>
        <w:rPr>
          <w:sz w:val="20"/>
          <w:szCs w:val="20"/>
        </w:rPr>
      </w:pPr>
    </w:p>
    <w:p w14:paraId="181DDB9F" w14:textId="77777777" w:rsidR="003D1DC1" w:rsidRDefault="003D1DC1" w:rsidP="00376AC6">
      <w:pPr>
        <w:spacing w:line="240" w:lineRule="auto"/>
        <w:rPr>
          <w:rFonts w:ascii="Arial" w:hAnsi="Arial" w:cs="Arial"/>
        </w:rPr>
      </w:pPr>
    </w:p>
    <w:sectPr w:rsidR="003D1DC1" w:rsidSect="003D1DC1">
      <w:headerReference w:type="default" r:id="rId15"/>
      <w:footerReference w:type="default" r:id="rId16"/>
      <w:pgSz w:w="11904" w:h="16840"/>
      <w:pgMar w:top="1412" w:right="1174" w:bottom="1489" w:left="1798" w:header="720" w:footer="724"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Lerato Ntho" w:date="2023-08-21T13:30:00Z" w:initials="LN">
    <w:p w14:paraId="66CDEA04" w14:textId="4EF5B8B0" w:rsidR="003A429E" w:rsidRDefault="003A429E">
      <w:pPr>
        <w:pStyle w:val="CommentText"/>
      </w:pPr>
      <w:r>
        <w:rPr>
          <w:rStyle w:val="CommentReference"/>
        </w:rPr>
        <w:annotationRef/>
      </w:r>
      <w:r>
        <w:t>Please consider numbering the document and creating a table of contents that corresponds with the page numbers for these items.</w:t>
      </w:r>
    </w:p>
  </w:comment>
  <w:comment w:id="1" w:author="Katleho Ditlhakanyane" w:date="2023-08-23T09:30:00Z" w:initials="KD">
    <w:p w14:paraId="27492B2F" w14:textId="77B4E292" w:rsidR="003A429E" w:rsidRDefault="003A429E">
      <w:pPr>
        <w:pStyle w:val="CommentText"/>
      </w:pPr>
      <w:r>
        <w:rPr>
          <w:rStyle w:val="CommentReference"/>
        </w:rPr>
        <w:annotationRef/>
      </w:r>
      <w:r>
        <w:t xml:space="preserve"> </w:t>
      </w:r>
    </w:p>
  </w:comment>
  <w:comment w:id="4" w:author="Lerato Ntho" w:date="2023-08-21T14:07:00Z" w:initials="LN">
    <w:p w14:paraId="43BB05DD" w14:textId="08E3963F" w:rsidR="003A429E" w:rsidRDefault="003A429E">
      <w:pPr>
        <w:pStyle w:val="CommentText"/>
      </w:pPr>
      <w:r>
        <w:rPr>
          <w:rStyle w:val="CommentReference"/>
        </w:rPr>
        <w:annotationRef/>
      </w:r>
      <w:r>
        <w:t>Please refer to the correct Regulations – 2022.</w:t>
      </w:r>
    </w:p>
  </w:comment>
  <w:comment w:id="5" w:author="Katleho Ditlhakanyane" w:date="2023-08-23T09:39:00Z" w:initials="KD">
    <w:p w14:paraId="30D0F0FA" w14:textId="7664DB46" w:rsidR="003A429E" w:rsidRDefault="003A429E">
      <w:pPr>
        <w:pStyle w:val="CommentText"/>
      </w:pPr>
      <w:r>
        <w:rPr>
          <w:rStyle w:val="CommentReference"/>
        </w:rPr>
        <w:annotationRef/>
      </w:r>
      <w:r>
        <w:t>Noted and amended as such.</w:t>
      </w:r>
    </w:p>
    <w:p w14:paraId="1700024C" w14:textId="77777777" w:rsidR="003A429E" w:rsidRDefault="003A429E">
      <w:pPr>
        <w:pStyle w:val="CommentText"/>
      </w:pPr>
    </w:p>
  </w:comment>
  <w:comment w:id="2" w:author="Lerato Ntho" w:date="2023-08-18T15:27:00Z" w:initials="LN">
    <w:p w14:paraId="36A705E8" w14:textId="19DB9985" w:rsidR="003A429E" w:rsidRDefault="003A429E">
      <w:pPr>
        <w:pStyle w:val="CommentText"/>
      </w:pPr>
      <w:r>
        <w:rPr>
          <w:rStyle w:val="CommentReference"/>
        </w:rPr>
        <w:annotationRef/>
      </w:r>
      <w:r>
        <w:t xml:space="preserve">Are the bidders not supposed to be registered on CSD? We advise that a clause to this effect be added. </w:t>
      </w:r>
    </w:p>
    <w:p w14:paraId="775F30AF" w14:textId="77777777" w:rsidR="003A429E" w:rsidRDefault="003A429E">
      <w:pPr>
        <w:pStyle w:val="CommentText"/>
      </w:pPr>
    </w:p>
  </w:comment>
  <w:comment w:id="3" w:author="Katleho Ditlhakanyane" w:date="2023-08-23T09:38:00Z" w:initials="KD">
    <w:p w14:paraId="189D452E" w14:textId="6DEE2E7F" w:rsidR="003A429E" w:rsidRDefault="003A429E">
      <w:pPr>
        <w:pStyle w:val="CommentText"/>
      </w:pPr>
      <w:r>
        <w:rPr>
          <w:rStyle w:val="CommentReference"/>
        </w:rPr>
        <w:annotationRef/>
      </w:r>
      <w:r>
        <w:t>Please refer to point 2.6 under Tax Compliance Requirements</w:t>
      </w:r>
    </w:p>
  </w:comment>
  <w:comment w:id="10" w:author="Lerato Ntho" w:date="2023-08-18T15:33:00Z" w:initials="LN">
    <w:p w14:paraId="004F624F" w14:textId="77777777" w:rsidR="003A429E" w:rsidRDefault="003A429E">
      <w:pPr>
        <w:pStyle w:val="CommentText"/>
      </w:pPr>
      <w:r>
        <w:rPr>
          <w:rStyle w:val="CommentReference"/>
        </w:rPr>
        <w:annotationRef/>
      </w:r>
      <w:r>
        <w:t>Grammar</w:t>
      </w:r>
    </w:p>
  </w:comment>
  <w:comment w:id="11" w:author="Katleho Ditlhakanyane" w:date="2023-08-23T09:50:00Z" w:initials="KD">
    <w:p w14:paraId="05239D89" w14:textId="2D594FBB" w:rsidR="003A429E" w:rsidRDefault="003A429E">
      <w:pPr>
        <w:pStyle w:val="CommentText"/>
      </w:pPr>
      <w:r>
        <w:rPr>
          <w:rStyle w:val="CommentReference"/>
        </w:rPr>
        <w:annotationRef/>
      </w:r>
      <w:r>
        <w:t>Agreed and amended as such</w:t>
      </w:r>
    </w:p>
    <w:p w14:paraId="56548D4E" w14:textId="77777777" w:rsidR="003A429E" w:rsidRDefault="003A429E">
      <w:pPr>
        <w:pStyle w:val="CommentText"/>
      </w:pPr>
    </w:p>
  </w:comment>
  <w:comment w:id="12" w:author="Lerato Ntho" w:date="2023-08-18T15:37:00Z" w:initials="LN">
    <w:p w14:paraId="007B16C4" w14:textId="77777777" w:rsidR="003A429E" w:rsidRDefault="003A429E">
      <w:pPr>
        <w:pStyle w:val="CommentText"/>
      </w:pPr>
      <w:r>
        <w:rPr>
          <w:rStyle w:val="CommentReference"/>
        </w:rPr>
        <w:annotationRef/>
      </w:r>
      <w:r>
        <w:t>Grammar</w:t>
      </w:r>
    </w:p>
  </w:comment>
  <w:comment w:id="13" w:author="Katleho Ditlhakanyane" w:date="2023-08-23T09:57:00Z" w:initials="KD">
    <w:p w14:paraId="6AE1F1D4" w14:textId="18F56578" w:rsidR="003A429E" w:rsidRDefault="003A429E">
      <w:pPr>
        <w:pStyle w:val="CommentText"/>
      </w:pPr>
      <w:r>
        <w:rPr>
          <w:rStyle w:val="CommentReference"/>
        </w:rPr>
        <w:annotationRef/>
      </w:r>
      <w:r>
        <w:t>Noted. Sentence amended.</w:t>
      </w:r>
    </w:p>
    <w:p w14:paraId="262C9FA6" w14:textId="77777777" w:rsidR="003A429E" w:rsidRDefault="003A429E">
      <w:pPr>
        <w:pStyle w:val="CommentText"/>
      </w:pPr>
    </w:p>
  </w:comment>
  <w:comment w:id="17" w:author="Lerato Ntho" w:date="2023-08-18T15:38:00Z" w:initials="LN">
    <w:p w14:paraId="0D251B2C" w14:textId="77777777" w:rsidR="003A429E" w:rsidRDefault="003A429E">
      <w:pPr>
        <w:pStyle w:val="CommentText"/>
      </w:pPr>
      <w:r>
        <w:rPr>
          <w:rStyle w:val="CommentReference"/>
        </w:rPr>
        <w:annotationRef/>
      </w:r>
      <w:r>
        <w:t>Grammar</w:t>
      </w:r>
    </w:p>
    <w:p w14:paraId="16BCB899" w14:textId="77777777" w:rsidR="003A429E" w:rsidRDefault="003A429E">
      <w:pPr>
        <w:pStyle w:val="CommentText"/>
      </w:pPr>
    </w:p>
    <w:p w14:paraId="61028F03" w14:textId="77777777" w:rsidR="003A429E" w:rsidRDefault="003A429E">
      <w:pPr>
        <w:pStyle w:val="CommentText"/>
      </w:pPr>
    </w:p>
  </w:comment>
  <w:comment w:id="18" w:author="Katleho Ditlhakanyane" w:date="2023-08-23T10:05:00Z" w:initials="KD">
    <w:p w14:paraId="3A35403B" w14:textId="6B821C4D" w:rsidR="003A429E" w:rsidRDefault="003A429E">
      <w:pPr>
        <w:pStyle w:val="CommentText"/>
      </w:pPr>
      <w:r>
        <w:rPr>
          <w:rStyle w:val="CommentReference"/>
        </w:rPr>
        <w:annotationRef/>
      </w:r>
      <w:r>
        <w:t>Noted. Sentence amended.</w:t>
      </w:r>
    </w:p>
  </w:comment>
  <w:comment w:id="19" w:author="Lerato Ntho" w:date="2023-08-18T15:44:00Z" w:initials="LN">
    <w:p w14:paraId="63903126" w14:textId="77777777" w:rsidR="003A429E" w:rsidRDefault="003A429E">
      <w:pPr>
        <w:pStyle w:val="CommentText"/>
      </w:pPr>
      <w:r>
        <w:rPr>
          <w:rStyle w:val="CommentReference"/>
        </w:rPr>
        <w:annotationRef/>
      </w:r>
      <w:r>
        <w:t>Grammar</w:t>
      </w:r>
    </w:p>
  </w:comment>
  <w:comment w:id="20" w:author="Katleho Ditlhakanyane" w:date="2023-08-23T10:06:00Z" w:initials="KD">
    <w:p w14:paraId="7984AC0E" w14:textId="2800A503" w:rsidR="003A429E" w:rsidRDefault="003A429E">
      <w:pPr>
        <w:pStyle w:val="CommentText"/>
      </w:pPr>
      <w:r>
        <w:rPr>
          <w:rStyle w:val="CommentReference"/>
        </w:rPr>
        <w:annotationRef/>
      </w:r>
      <w:r>
        <w:t xml:space="preserve">Noted. Sentence amended. </w:t>
      </w:r>
    </w:p>
    <w:p w14:paraId="075A2316" w14:textId="77777777" w:rsidR="003A429E" w:rsidRDefault="003A429E">
      <w:pPr>
        <w:pStyle w:val="CommentText"/>
      </w:pPr>
    </w:p>
  </w:comment>
  <w:comment w:id="21" w:author="Lerato Ntho" w:date="2023-08-21T09:05:00Z" w:initials="LN">
    <w:p w14:paraId="3AEB7A6A" w14:textId="6A9F6090" w:rsidR="003A429E" w:rsidRDefault="003A429E">
      <w:pPr>
        <w:pStyle w:val="CommentText"/>
      </w:pPr>
      <w:r>
        <w:rPr>
          <w:rStyle w:val="CommentReference"/>
        </w:rPr>
        <w:annotationRef/>
      </w:r>
      <w:r>
        <w:t>Grammar</w:t>
      </w:r>
    </w:p>
  </w:comment>
  <w:comment w:id="22" w:author="Katleho Ditlhakanyane" w:date="2023-08-23T10:09:00Z" w:initials="KD">
    <w:p w14:paraId="01C42688" w14:textId="69B6E6BE" w:rsidR="003A429E" w:rsidRDefault="003A429E">
      <w:pPr>
        <w:pStyle w:val="CommentText"/>
      </w:pPr>
      <w:r>
        <w:rPr>
          <w:rStyle w:val="CommentReference"/>
        </w:rPr>
        <w:annotationRef/>
      </w:r>
      <w:r>
        <w:t>Noted. Amended as such.</w:t>
      </w:r>
    </w:p>
    <w:p w14:paraId="28BEF9D1" w14:textId="77777777" w:rsidR="003A429E" w:rsidRDefault="003A429E">
      <w:pPr>
        <w:pStyle w:val="CommentText"/>
      </w:pPr>
    </w:p>
  </w:comment>
  <w:comment w:id="23" w:author="Lerato Ntho" w:date="2023-08-21T09:29:00Z" w:initials="LN">
    <w:p w14:paraId="47E79DD4" w14:textId="1AD52AE2" w:rsidR="003A429E" w:rsidRPr="00210852" w:rsidRDefault="003A429E" w:rsidP="00210852">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b/>
          <w:snapToGrid w:val="0"/>
          <w:sz w:val="28"/>
          <w:szCs w:val="20"/>
          <w:lang w:val="en-GB"/>
        </w:rPr>
      </w:pPr>
      <w:r>
        <w:rPr>
          <w:rStyle w:val="CommentReference"/>
        </w:rPr>
        <w:annotationRef/>
      </w:r>
      <w:r>
        <w:t>This paragraph must correspond with the information in ”</w:t>
      </w:r>
      <w:r>
        <w:rPr>
          <w:rFonts w:ascii="Arial Narrow" w:eastAsia="Times New Roman" w:hAnsi="Arial Narrow"/>
          <w:b/>
          <w:snapToGrid w:val="0"/>
          <w:sz w:val="28"/>
          <w:szCs w:val="20"/>
          <w:lang w:val="en-GB"/>
        </w:rPr>
        <w:t xml:space="preserve">PART B: </w:t>
      </w:r>
      <w:r w:rsidRPr="00B92CEF">
        <w:rPr>
          <w:rFonts w:ascii="Arial Narrow" w:eastAsia="Times New Roman" w:hAnsi="Arial Narrow"/>
          <w:b/>
          <w:bCs/>
          <w:snapToGrid w:val="0"/>
          <w:sz w:val="28"/>
          <w:szCs w:val="28"/>
          <w:lang w:val="en-GB"/>
        </w:rPr>
        <w:t>TERMS AND CONDITIONS FOR BIDDING</w:t>
      </w:r>
      <w:r>
        <w:rPr>
          <w:rFonts w:ascii="Arial Narrow" w:eastAsia="Times New Roman" w:hAnsi="Arial Narrow"/>
          <w:b/>
          <w:bCs/>
          <w:snapToGrid w:val="0"/>
          <w:sz w:val="28"/>
          <w:szCs w:val="28"/>
          <w:lang w:val="en-GB"/>
        </w:rPr>
        <w:t>”</w:t>
      </w:r>
    </w:p>
    <w:p w14:paraId="257DA1B9" w14:textId="5D73A425" w:rsidR="003A429E" w:rsidRDefault="003A429E">
      <w:pPr>
        <w:pStyle w:val="CommentText"/>
      </w:pPr>
    </w:p>
  </w:comment>
  <w:comment w:id="24" w:author="Lerato Ntho" w:date="2023-08-21T09:41:00Z" w:initials="LN">
    <w:p w14:paraId="17E99BC2" w14:textId="625F423A" w:rsidR="003A429E" w:rsidRDefault="003A429E">
      <w:pPr>
        <w:pStyle w:val="CommentText"/>
      </w:pPr>
      <w:r>
        <w:rPr>
          <w:rStyle w:val="CommentReference"/>
        </w:rPr>
        <w:annotationRef/>
      </w:r>
      <w:r>
        <w:t>Please clarify what qualifies as a “statement” for purposes of accreditation. An accreditation certificate or letter confirming accreditation seems sufficient. Consider avoiding ambiguity or using words that can be open to interpretation as far as possible.</w:t>
      </w:r>
    </w:p>
  </w:comment>
  <w:comment w:id="25" w:author="Katleho Ditlhakanyane" w:date="2023-08-23T10:32:00Z" w:initials="KD">
    <w:p w14:paraId="69B7C38A" w14:textId="0CC35F8B" w:rsidR="003A429E" w:rsidRDefault="003A429E">
      <w:pPr>
        <w:pStyle w:val="CommentText"/>
      </w:pPr>
      <w:r>
        <w:rPr>
          <w:rStyle w:val="CommentReference"/>
        </w:rPr>
        <w:annotationRef/>
      </w:r>
      <w:r>
        <w:t>Noted. Amended to “Statement of Accreditation”</w:t>
      </w:r>
    </w:p>
  </w:comment>
  <w:comment w:id="31" w:author="Lerato Ntho" w:date="2023-08-21T09:57:00Z" w:initials="LN">
    <w:p w14:paraId="0DC0B800" w14:textId="016BF220" w:rsidR="003A429E" w:rsidRDefault="003A429E">
      <w:pPr>
        <w:pStyle w:val="CommentText"/>
      </w:pPr>
      <w:r>
        <w:rPr>
          <w:rStyle w:val="CommentReference"/>
        </w:rPr>
        <w:annotationRef/>
      </w:r>
      <w:r>
        <w:t>Spelling</w:t>
      </w:r>
    </w:p>
  </w:comment>
  <w:comment w:id="32" w:author="Katleho Ditlhakanyane" w:date="2023-08-23T10:44:00Z" w:initials="KD">
    <w:p w14:paraId="674465A1" w14:textId="65BA8FF2" w:rsidR="003A429E" w:rsidRDefault="003A429E">
      <w:pPr>
        <w:pStyle w:val="CommentText"/>
      </w:pPr>
      <w:r>
        <w:rPr>
          <w:rStyle w:val="CommentReference"/>
        </w:rPr>
        <w:annotationRef/>
      </w:r>
      <w:r>
        <w:t>Amended</w:t>
      </w:r>
    </w:p>
    <w:p w14:paraId="65C58635" w14:textId="77777777" w:rsidR="003A429E" w:rsidRDefault="003A429E">
      <w:pPr>
        <w:pStyle w:val="CommentText"/>
      </w:pPr>
    </w:p>
  </w:comment>
  <w:comment w:id="33" w:author="Lerato Ntho" w:date="2023-08-21T09:57:00Z" w:initials="LN">
    <w:p w14:paraId="25346475" w14:textId="111BF295" w:rsidR="003A429E" w:rsidRDefault="003A429E">
      <w:pPr>
        <w:pStyle w:val="CommentText"/>
      </w:pPr>
      <w:r>
        <w:rPr>
          <w:rStyle w:val="CommentReference"/>
        </w:rPr>
        <w:annotationRef/>
      </w:r>
      <w:r>
        <w:t>Spelling</w:t>
      </w:r>
    </w:p>
  </w:comment>
  <w:comment w:id="34" w:author="Katleho Ditlhakanyane" w:date="2023-08-23T10:45:00Z" w:initials="KD">
    <w:p w14:paraId="28F85265" w14:textId="5E0D00B4" w:rsidR="003A429E" w:rsidRDefault="003A429E">
      <w:pPr>
        <w:pStyle w:val="CommentText"/>
      </w:pPr>
      <w:r>
        <w:rPr>
          <w:rStyle w:val="CommentReference"/>
        </w:rPr>
        <w:annotationRef/>
      </w:r>
      <w:r>
        <w:t>Amended</w:t>
      </w:r>
    </w:p>
    <w:p w14:paraId="4983BD96" w14:textId="77777777" w:rsidR="003A429E" w:rsidRDefault="003A429E">
      <w:pPr>
        <w:pStyle w:val="CommentText"/>
      </w:pPr>
    </w:p>
  </w:comment>
  <w:comment w:id="35" w:author="Lerato Ntho" w:date="2023-08-21T09:58:00Z" w:initials="LN">
    <w:p w14:paraId="2AF11C0D" w14:textId="27030A0A" w:rsidR="003A429E" w:rsidRDefault="003A429E">
      <w:pPr>
        <w:pStyle w:val="CommentText"/>
      </w:pPr>
      <w:r>
        <w:rPr>
          <w:rStyle w:val="CommentReference"/>
        </w:rPr>
        <w:annotationRef/>
      </w:r>
      <w:r>
        <w:t>Spelling</w:t>
      </w:r>
    </w:p>
  </w:comment>
  <w:comment w:id="38" w:author="Lerato Ntho" w:date="2023-08-21T09:59:00Z" w:initials="LN">
    <w:p w14:paraId="37EE3FF7" w14:textId="2B758442" w:rsidR="003A429E" w:rsidRDefault="003A429E">
      <w:pPr>
        <w:pStyle w:val="CommentText"/>
      </w:pPr>
      <w:r>
        <w:rPr>
          <w:rStyle w:val="CommentReference"/>
        </w:rPr>
        <w:annotationRef/>
      </w:r>
      <w:r>
        <w:t>Please expand on the full word/s that the acronyms stand for when using them for the first time (EME/QSE/</w:t>
      </w:r>
      <w:r w:rsidR="00394842">
        <w:t>DTIC</w:t>
      </w:r>
      <w:r>
        <w:t xml:space="preserve">). Alternatively include an additional part explaining different terms and abbreviations/acronyms. (i.e: List of definitions and acronyms) </w:t>
      </w:r>
    </w:p>
  </w:comment>
  <w:comment w:id="39" w:author="Katleho Ditlhakanyane" w:date="2023-08-23T10:54:00Z" w:initials="KD">
    <w:p w14:paraId="19322788" w14:textId="4B4D451F" w:rsidR="003A429E" w:rsidRDefault="003A429E">
      <w:pPr>
        <w:pStyle w:val="CommentText"/>
      </w:pPr>
      <w:r>
        <w:rPr>
          <w:rStyle w:val="CommentReference"/>
        </w:rPr>
        <w:annotationRef/>
      </w:r>
      <w:r>
        <w:t>Amended as such</w:t>
      </w:r>
    </w:p>
  </w:comment>
  <w:comment w:id="53" w:author="Lerato Ntho" w:date="2023-08-21T10:08:00Z" w:initials="LN">
    <w:p w14:paraId="5FEFA7A9" w14:textId="28585592" w:rsidR="003A429E" w:rsidRDefault="003A429E">
      <w:pPr>
        <w:pStyle w:val="CommentText"/>
      </w:pPr>
      <w:r>
        <w:rPr>
          <w:rStyle w:val="CommentReference"/>
        </w:rPr>
        <w:annotationRef/>
      </w:r>
      <w:r>
        <w:t xml:space="preserve">Please note that Section 2(1)((f) of the PPPFA reads that: “the contract must be awarded to the tenderer who scores the highest points unless objective criteria in addition to those contemplated in paragraphs (d) and (e) justify the award to another tenderer. The wording of your paragraph 6.5.14 does not seem to align with this provision as the Act does not speak to “reasonable and justifiable grounds” but rather “objective criteria” that justifies the awarding of the tender to another tenderer. Please consider </w:t>
      </w:r>
    </w:p>
  </w:comment>
  <w:comment w:id="52" w:author="Katleho Ditlhakanyane" w:date="2023-08-23T11:04:00Z" w:initials="KD">
    <w:p w14:paraId="0D034E1C" w14:textId="4DF92F84" w:rsidR="003A429E" w:rsidRDefault="003A429E">
      <w:pPr>
        <w:pStyle w:val="CommentText"/>
      </w:pPr>
      <w:r>
        <w:rPr>
          <w:rStyle w:val="CommentReference"/>
        </w:rPr>
        <w:annotationRef/>
      </w:r>
      <w:r>
        <w:t>Amended as such</w:t>
      </w:r>
    </w:p>
  </w:comment>
  <w:comment w:id="72" w:author="Lerato Ntho" w:date="2023-08-21T11:15:00Z" w:initials="LN">
    <w:p w14:paraId="57B20FCB" w14:textId="77777777" w:rsidR="003A429E" w:rsidRDefault="003A429E" w:rsidP="00262E20">
      <w:pPr>
        <w:pStyle w:val="CommentText"/>
      </w:pPr>
      <w:r>
        <w:rPr>
          <w:rStyle w:val="CommentReference"/>
        </w:rPr>
        <w:annotationRef/>
      </w:r>
      <w:r>
        <w:t>Please maintain consistency in deciding to use “bidder” or “Bidder” throughout the document.</w:t>
      </w:r>
    </w:p>
    <w:p w14:paraId="199C258E" w14:textId="16596DE6" w:rsidR="003A429E" w:rsidRDefault="003A429E">
      <w:pPr>
        <w:pStyle w:val="CommentText"/>
      </w:pPr>
    </w:p>
  </w:comment>
  <w:comment w:id="73" w:author="Katleho Ditlhakanyane" w:date="2023-08-23T11:09:00Z" w:initials="KD">
    <w:p w14:paraId="2DE26D09" w14:textId="0F17AAD5" w:rsidR="003A429E" w:rsidRDefault="003A429E">
      <w:pPr>
        <w:pStyle w:val="CommentText"/>
      </w:pPr>
      <w:r>
        <w:rPr>
          <w:rStyle w:val="CommentReference"/>
        </w:rPr>
        <w:annotationRef/>
      </w:r>
      <w:r>
        <w:t>Noted.</w:t>
      </w:r>
    </w:p>
    <w:p w14:paraId="1A015E89" w14:textId="77777777" w:rsidR="003A429E" w:rsidRDefault="003A429E">
      <w:pPr>
        <w:pStyle w:val="CommentText"/>
      </w:pPr>
    </w:p>
  </w:comment>
  <w:comment w:id="74" w:author="Lerato Ntho" w:date="2023-08-21T11:27:00Z" w:initials="LN">
    <w:p w14:paraId="4EC83E8A" w14:textId="04F2695F" w:rsidR="003A429E" w:rsidRDefault="003A429E">
      <w:pPr>
        <w:pStyle w:val="CommentText"/>
      </w:pPr>
      <w:r>
        <w:rPr>
          <w:rStyle w:val="CommentReference"/>
        </w:rPr>
        <w:annotationRef/>
      </w:r>
      <w:r>
        <w:t>Sentence does not make sense or is incomplete.</w:t>
      </w:r>
    </w:p>
  </w:comment>
  <w:comment w:id="75" w:author="Katleho Ditlhakanyane" w:date="2023-08-23T11:14:00Z" w:initials="KD">
    <w:p w14:paraId="751DB878" w14:textId="3872322C" w:rsidR="003A429E" w:rsidRDefault="003A429E">
      <w:pPr>
        <w:pStyle w:val="CommentText"/>
      </w:pPr>
      <w:r>
        <w:rPr>
          <w:rStyle w:val="CommentReference"/>
        </w:rPr>
        <w:annotationRef/>
      </w:r>
      <w:r>
        <w:t xml:space="preserve">Amended. </w:t>
      </w:r>
    </w:p>
  </w:comment>
  <w:comment w:id="76" w:author="Lerato Ntho" w:date="2023-08-21T11:28:00Z" w:initials="LN">
    <w:p w14:paraId="116BCA39" w14:textId="0A91153A" w:rsidR="003A429E" w:rsidRDefault="003A429E">
      <w:pPr>
        <w:pStyle w:val="CommentText"/>
      </w:pPr>
      <w:r>
        <w:rPr>
          <w:rStyle w:val="CommentReference"/>
        </w:rPr>
        <w:annotationRef/>
      </w:r>
      <w:r>
        <w:t>Please be consistent throughout the document – “Terms of Reference” or “terms of reference”?</w:t>
      </w:r>
    </w:p>
  </w:comment>
  <w:comment w:id="77" w:author="Katleho Ditlhakanyane" w:date="2023-08-23T11:15:00Z" w:initials="KD">
    <w:p w14:paraId="0FFB9528" w14:textId="2F5EDC46" w:rsidR="003A429E" w:rsidRDefault="003A429E">
      <w:pPr>
        <w:pStyle w:val="CommentText"/>
      </w:pPr>
      <w:r>
        <w:rPr>
          <w:rStyle w:val="CommentReference"/>
        </w:rPr>
        <w:annotationRef/>
      </w:r>
      <w:r>
        <w:t>Noted.</w:t>
      </w:r>
    </w:p>
  </w:comment>
  <w:comment w:id="78" w:author="Lerato Ntho" w:date="2023-08-21T13:19:00Z" w:initials="LN">
    <w:p w14:paraId="5AB8710E" w14:textId="14D85FEB" w:rsidR="003A429E" w:rsidRDefault="003A429E">
      <w:pPr>
        <w:pStyle w:val="CommentText"/>
      </w:pPr>
      <w:r>
        <w:rPr>
          <w:rStyle w:val="CommentReference"/>
        </w:rPr>
        <w:annotationRef/>
      </w:r>
      <w:r>
        <w:t>Please be consistent with the regulations. Refer to 2022 Regulations throughout document.</w:t>
      </w:r>
    </w:p>
  </w:comment>
  <w:comment w:id="79" w:author="Katleho Ditlhakanyane" w:date="2023-08-23T11:16:00Z" w:initials="KD">
    <w:p w14:paraId="65353CAC" w14:textId="4096E8AC" w:rsidR="003A429E" w:rsidRDefault="003A429E">
      <w:pPr>
        <w:pStyle w:val="CommentText"/>
      </w:pPr>
      <w:r>
        <w:rPr>
          <w:rStyle w:val="CommentReference"/>
        </w:rPr>
        <w:annotationRef/>
      </w:r>
      <w:r>
        <w:t>Noted</w:t>
      </w:r>
    </w:p>
  </w:comment>
  <w:comment w:id="81" w:author="Lerato Ntho" w:date="2023-08-21T11:45:00Z" w:initials="LN">
    <w:p w14:paraId="1F5199D2" w14:textId="27402AA2" w:rsidR="003A429E" w:rsidRDefault="003A429E">
      <w:pPr>
        <w:pStyle w:val="CommentText"/>
      </w:pPr>
      <w:r>
        <w:rPr>
          <w:rStyle w:val="CommentReference"/>
        </w:rPr>
        <w:annotationRef/>
      </w:r>
      <w:r>
        <w:t>Please specify the correct Regulations.</w:t>
      </w:r>
    </w:p>
  </w:comment>
  <w:comment w:id="82" w:author="Katleho Ditlhakanyane" w:date="2023-08-23T11:20:00Z" w:initials="KD">
    <w:p w14:paraId="65E2B25E" w14:textId="206CB319" w:rsidR="003A429E" w:rsidRDefault="003A429E">
      <w:pPr>
        <w:pStyle w:val="CommentText"/>
      </w:pPr>
      <w:r>
        <w:rPr>
          <w:rStyle w:val="CommentReference"/>
        </w:rPr>
        <w:annotationRef/>
      </w:r>
      <w:r>
        <w:t>Noted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CDEA04" w15:done="0"/>
  <w15:commentEx w15:paraId="27492B2F" w15:paraIdParent="66CDEA04" w15:done="0"/>
  <w15:commentEx w15:paraId="43BB05DD" w15:done="1"/>
  <w15:commentEx w15:paraId="1700024C" w15:paraIdParent="43BB05DD" w15:done="1"/>
  <w15:commentEx w15:paraId="775F30AF" w15:done="0"/>
  <w15:commentEx w15:paraId="189D452E" w15:paraIdParent="775F30AF" w15:done="0"/>
  <w15:commentEx w15:paraId="004F624F" w15:done="0"/>
  <w15:commentEx w15:paraId="56548D4E" w15:paraIdParent="004F624F" w15:done="1"/>
  <w15:commentEx w15:paraId="007B16C4" w15:done="1"/>
  <w15:commentEx w15:paraId="262C9FA6" w15:paraIdParent="007B16C4" w15:done="1"/>
  <w15:commentEx w15:paraId="61028F03" w15:done="0"/>
  <w15:commentEx w15:paraId="3A35403B" w15:paraIdParent="61028F03" w15:done="1"/>
  <w15:commentEx w15:paraId="63903126" w15:done="0"/>
  <w15:commentEx w15:paraId="075A2316" w15:paraIdParent="63903126" w15:done="1"/>
  <w15:commentEx w15:paraId="3AEB7A6A" w15:done="1"/>
  <w15:commentEx w15:paraId="28BEF9D1" w15:paraIdParent="3AEB7A6A" w15:done="1"/>
  <w15:commentEx w15:paraId="257DA1B9" w15:done="1"/>
  <w15:commentEx w15:paraId="17E99BC2" w15:done="1"/>
  <w15:commentEx w15:paraId="69B7C38A" w15:paraIdParent="17E99BC2" w15:done="1"/>
  <w15:commentEx w15:paraId="0DC0B800" w15:done="1"/>
  <w15:commentEx w15:paraId="65C58635" w15:paraIdParent="0DC0B800" w15:done="1"/>
  <w15:commentEx w15:paraId="25346475" w15:done="1"/>
  <w15:commentEx w15:paraId="4983BD96" w15:paraIdParent="25346475" w15:done="1"/>
  <w15:commentEx w15:paraId="2AF11C0D" w15:done="1"/>
  <w15:commentEx w15:paraId="37EE3FF7" w15:done="1"/>
  <w15:commentEx w15:paraId="19322788" w15:paraIdParent="37EE3FF7" w15:done="0"/>
  <w15:commentEx w15:paraId="5FEFA7A9" w15:done="1"/>
  <w15:commentEx w15:paraId="0D034E1C" w15:paraIdParent="5FEFA7A9" w15:done="0"/>
  <w15:commentEx w15:paraId="199C258E" w15:done="1"/>
  <w15:commentEx w15:paraId="1A015E89" w15:paraIdParent="199C258E" w15:done="0"/>
  <w15:commentEx w15:paraId="4EC83E8A" w15:done="1"/>
  <w15:commentEx w15:paraId="751DB878" w15:paraIdParent="4EC83E8A" w15:done="1"/>
  <w15:commentEx w15:paraId="116BCA39" w15:done="1"/>
  <w15:commentEx w15:paraId="0FFB9528" w15:paraIdParent="116BCA39" w15:done="1"/>
  <w15:commentEx w15:paraId="5AB8710E" w15:done="1"/>
  <w15:commentEx w15:paraId="65353CAC" w15:paraIdParent="5AB8710E" w15:done="1"/>
  <w15:commentEx w15:paraId="1F5199D2" w15:done="1"/>
  <w15:commentEx w15:paraId="65E2B25E" w15:paraIdParent="1F5199D2" w15:done="1"/>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1F7E6" w14:textId="77777777" w:rsidR="003A429E" w:rsidRDefault="003A429E" w:rsidP="004D36D1">
      <w:pPr>
        <w:spacing w:after="0" w:line="240" w:lineRule="auto"/>
      </w:pPr>
      <w:r>
        <w:separator/>
      </w:r>
    </w:p>
  </w:endnote>
  <w:endnote w:type="continuationSeparator" w:id="0">
    <w:p w14:paraId="75F793AB" w14:textId="77777777" w:rsidR="003A429E" w:rsidRDefault="003A429E" w:rsidP="004D3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5135847"/>
      <w:docPartObj>
        <w:docPartGallery w:val="Page Numbers (Bottom of Page)"/>
        <w:docPartUnique/>
      </w:docPartObj>
    </w:sdtPr>
    <w:sdtEndPr>
      <w:rPr>
        <w:noProof/>
      </w:rPr>
    </w:sdtEndPr>
    <w:sdtContent>
      <w:p w14:paraId="6BA27F92" w14:textId="56E09600" w:rsidR="003A429E" w:rsidRDefault="003A429E">
        <w:pPr>
          <w:pStyle w:val="Footer"/>
          <w:jc w:val="right"/>
        </w:pPr>
        <w:r>
          <w:fldChar w:fldCharType="begin"/>
        </w:r>
        <w:r>
          <w:instrText xml:space="preserve"> PAGE   \* MERGEFORMAT </w:instrText>
        </w:r>
        <w:r>
          <w:fldChar w:fldCharType="separate"/>
        </w:r>
        <w:r w:rsidR="00BC61B9">
          <w:rPr>
            <w:noProof/>
          </w:rPr>
          <w:t>16</w:t>
        </w:r>
        <w:r>
          <w:rPr>
            <w:noProof/>
          </w:rPr>
          <w:fldChar w:fldCharType="end"/>
        </w:r>
      </w:p>
    </w:sdtContent>
  </w:sdt>
  <w:p w14:paraId="5404E1C6" w14:textId="77777777" w:rsidR="003A429E" w:rsidRDefault="003A429E">
    <w:pPr>
      <w:pStyle w:val="Footer"/>
    </w:pPr>
  </w:p>
  <w:p w14:paraId="5A564BC2" w14:textId="77777777" w:rsidR="003A429E" w:rsidRDefault="003A42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2F3CF" w14:textId="77777777" w:rsidR="003A429E" w:rsidRDefault="003A429E" w:rsidP="004D36D1">
      <w:pPr>
        <w:spacing w:after="0" w:line="240" w:lineRule="auto"/>
      </w:pPr>
      <w:r>
        <w:separator/>
      </w:r>
    </w:p>
  </w:footnote>
  <w:footnote w:type="continuationSeparator" w:id="0">
    <w:p w14:paraId="79A9E955" w14:textId="77777777" w:rsidR="003A429E" w:rsidRDefault="003A429E" w:rsidP="004D36D1">
      <w:pPr>
        <w:spacing w:after="0" w:line="240" w:lineRule="auto"/>
      </w:pPr>
      <w:r>
        <w:continuationSeparator/>
      </w:r>
    </w:p>
  </w:footnote>
  <w:footnote w:id="1">
    <w:p w14:paraId="2C53F125" w14:textId="7A71B696" w:rsidR="003A429E" w:rsidRPr="00AB70E7" w:rsidRDefault="003A429E">
      <w:pPr>
        <w:pStyle w:val="FootnoteText"/>
        <w:rPr>
          <w:lang w:val="en-ZA"/>
        </w:rPr>
      </w:pPr>
      <w:r>
        <w:rPr>
          <w:rStyle w:val="FootnoteReference"/>
        </w:rPr>
        <w:footnoteRef/>
      </w:r>
      <w:r>
        <w:t xml:space="preserve"> </w:t>
      </w:r>
      <w:r w:rsidRPr="0058418D">
        <w:rPr>
          <w:rFonts w:ascii="Arial" w:hAnsi="Arial" w:cs="Arial"/>
          <w:w w:val="105"/>
          <w:sz w:val="18"/>
        </w:rPr>
        <w:t>the power, by one person or a group of persons holding the majority</w:t>
      </w:r>
      <w:r w:rsidRPr="0058418D">
        <w:rPr>
          <w:rFonts w:ascii="Arial" w:hAnsi="Arial" w:cs="Arial"/>
          <w:spacing w:val="-9"/>
          <w:w w:val="105"/>
          <w:sz w:val="18"/>
        </w:rPr>
        <w:t xml:space="preserve"> </w:t>
      </w:r>
      <w:r w:rsidRPr="0058418D">
        <w:rPr>
          <w:rFonts w:ascii="Arial" w:hAnsi="Arial" w:cs="Arial"/>
          <w:w w:val="105"/>
          <w:sz w:val="18"/>
        </w:rPr>
        <w:t>of</w:t>
      </w:r>
      <w:r w:rsidRPr="0058418D">
        <w:rPr>
          <w:rFonts w:ascii="Arial" w:hAnsi="Arial" w:cs="Arial"/>
          <w:spacing w:val="-9"/>
          <w:w w:val="105"/>
          <w:sz w:val="18"/>
        </w:rPr>
        <w:t xml:space="preserve"> </w:t>
      </w:r>
      <w:r w:rsidRPr="0058418D">
        <w:rPr>
          <w:rFonts w:ascii="Arial" w:hAnsi="Arial" w:cs="Arial"/>
          <w:w w:val="105"/>
          <w:sz w:val="18"/>
        </w:rPr>
        <w:t>the</w:t>
      </w:r>
      <w:r w:rsidRPr="0058418D">
        <w:rPr>
          <w:rFonts w:ascii="Arial" w:hAnsi="Arial" w:cs="Arial"/>
          <w:spacing w:val="-9"/>
          <w:w w:val="105"/>
          <w:sz w:val="18"/>
        </w:rPr>
        <w:t xml:space="preserve"> </w:t>
      </w:r>
      <w:r w:rsidRPr="0058418D">
        <w:rPr>
          <w:rFonts w:ascii="Arial" w:hAnsi="Arial" w:cs="Arial"/>
          <w:w w:val="105"/>
          <w:sz w:val="18"/>
        </w:rPr>
        <w:t>equity</w:t>
      </w:r>
      <w:r w:rsidRPr="0058418D">
        <w:rPr>
          <w:rFonts w:ascii="Arial" w:hAnsi="Arial" w:cs="Arial"/>
          <w:spacing w:val="-9"/>
          <w:w w:val="105"/>
          <w:sz w:val="18"/>
        </w:rPr>
        <w:t xml:space="preserve"> </w:t>
      </w:r>
      <w:r w:rsidRPr="0058418D">
        <w:rPr>
          <w:rFonts w:ascii="Arial" w:hAnsi="Arial" w:cs="Arial"/>
          <w:w w:val="105"/>
          <w:sz w:val="18"/>
        </w:rPr>
        <w:t>of</w:t>
      </w:r>
      <w:r w:rsidRPr="0058418D">
        <w:rPr>
          <w:rFonts w:ascii="Arial" w:hAnsi="Arial" w:cs="Arial"/>
          <w:spacing w:val="-9"/>
          <w:w w:val="105"/>
          <w:sz w:val="18"/>
        </w:rPr>
        <w:t xml:space="preserve"> </w:t>
      </w:r>
      <w:r w:rsidRPr="0058418D">
        <w:rPr>
          <w:rFonts w:ascii="Arial" w:hAnsi="Arial" w:cs="Arial"/>
          <w:w w:val="105"/>
          <w:sz w:val="18"/>
        </w:rPr>
        <w:t>an</w:t>
      </w:r>
      <w:r w:rsidRPr="0058418D">
        <w:rPr>
          <w:rFonts w:ascii="Arial" w:hAnsi="Arial" w:cs="Arial"/>
          <w:spacing w:val="-9"/>
          <w:w w:val="105"/>
          <w:sz w:val="18"/>
        </w:rPr>
        <w:t xml:space="preserve"> </w:t>
      </w:r>
      <w:r w:rsidRPr="0058418D">
        <w:rPr>
          <w:rFonts w:ascii="Arial" w:hAnsi="Arial" w:cs="Arial"/>
          <w:w w:val="105"/>
          <w:sz w:val="18"/>
        </w:rPr>
        <w:t>enterprise,</w:t>
      </w:r>
      <w:r w:rsidRPr="0058418D">
        <w:rPr>
          <w:rFonts w:ascii="Arial" w:hAnsi="Arial" w:cs="Arial"/>
          <w:spacing w:val="-9"/>
          <w:w w:val="105"/>
          <w:sz w:val="18"/>
        </w:rPr>
        <w:t xml:space="preserve"> </w:t>
      </w:r>
      <w:r w:rsidRPr="0058418D">
        <w:rPr>
          <w:rFonts w:ascii="Arial" w:hAnsi="Arial" w:cs="Arial"/>
          <w:w w:val="105"/>
          <w:sz w:val="18"/>
        </w:rPr>
        <w:t>alternatively,</w:t>
      </w:r>
      <w:r w:rsidRPr="0058418D">
        <w:rPr>
          <w:rFonts w:ascii="Arial" w:hAnsi="Arial" w:cs="Arial"/>
          <w:spacing w:val="-9"/>
          <w:w w:val="105"/>
          <w:sz w:val="18"/>
        </w:rPr>
        <w:t xml:space="preserve"> </w:t>
      </w:r>
      <w:r w:rsidRPr="0058418D">
        <w:rPr>
          <w:rFonts w:ascii="Arial" w:hAnsi="Arial" w:cs="Arial"/>
          <w:w w:val="105"/>
          <w:sz w:val="18"/>
        </w:rPr>
        <w:t>the</w:t>
      </w:r>
      <w:r w:rsidRPr="0058418D">
        <w:rPr>
          <w:rFonts w:ascii="Arial" w:hAnsi="Arial" w:cs="Arial"/>
          <w:spacing w:val="-9"/>
          <w:w w:val="105"/>
          <w:sz w:val="18"/>
        </w:rPr>
        <w:t xml:space="preserve"> </w:t>
      </w:r>
      <w:r w:rsidRPr="0058418D">
        <w:rPr>
          <w:rFonts w:ascii="Arial" w:hAnsi="Arial" w:cs="Arial"/>
          <w:w w:val="105"/>
          <w:sz w:val="18"/>
        </w:rPr>
        <w:t>person/s having the deciding vote or power to influence or to direct the course and decisions of the enterprise.</w:t>
      </w:r>
    </w:p>
  </w:footnote>
  <w:footnote w:id="2">
    <w:p w14:paraId="38E6E09C" w14:textId="77777777" w:rsidR="003A429E" w:rsidRPr="0058418D" w:rsidRDefault="003A429E" w:rsidP="00AB70E7">
      <w:pPr>
        <w:spacing w:before="119" w:line="249" w:lineRule="auto"/>
        <w:ind w:left="151" w:right="958"/>
        <w:rPr>
          <w:rFonts w:ascii="Arial" w:hAnsi="Arial" w:cs="Arial"/>
          <w:sz w:val="18"/>
        </w:rPr>
      </w:pPr>
      <w:r>
        <w:rPr>
          <w:rStyle w:val="FootnoteReference"/>
        </w:rPr>
        <w:footnoteRef/>
      </w:r>
      <w:r>
        <w:t xml:space="preserve"> </w:t>
      </w:r>
      <w:r w:rsidRPr="0058418D">
        <w:rPr>
          <w:rFonts w:ascii="Arial" w:hAnsi="Arial" w:cs="Arial"/>
          <w:w w:val="105"/>
          <w:sz w:val="18"/>
        </w:rPr>
        <w:t>Joint venture or Consortium means an association of persons for the purpose of combining their expertise, property, capital, efforts,</w:t>
      </w:r>
      <w:r w:rsidRPr="0058418D">
        <w:rPr>
          <w:rFonts w:ascii="Arial" w:hAnsi="Arial" w:cs="Arial"/>
          <w:spacing w:val="-8"/>
          <w:w w:val="105"/>
          <w:sz w:val="18"/>
        </w:rPr>
        <w:t xml:space="preserve"> </w:t>
      </w:r>
      <w:r w:rsidRPr="0058418D">
        <w:rPr>
          <w:rFonts w:ascii="Arial" w:hAnsi="Arial" w:cs="Arial"/>
          <w:w w:val="105"/>
          <w:sz w:val="18"/>
        </w:rPr>
        <w:t>skill</w:t>
      </w:r>
      <w:r w:rsidRPr="0058418D">
        <w:rPr>
          <w:rFonts w:ascii="Arial" w:hAnsi="Arial" w:cs="Arial"/>
          <w:spacing w:val="-8"/>
          <w:w w:val="105"/>
          <w:sz w:val="18"/>
        </w:rPr>
        <w:t xml:space="preserve"> </w:t>
      </w:r>
      <w:r w:rsidRPr="0058418D">
        <w:rPr>
          <w:rFonts w:ascii="Arial" w:hAnsi="Arial" w:cs="Arial"/>
          <w:w w:val="105"/>
          <w:sz w:val="18"/>
        </w:rPr>
        <w:t>and</w:t>
      </w:r>
      <w:r w:rsidRPr="0058418D">
        <w:rPr>
          <w:rFonts w:ascii="Arial" w:hAnsi="Arial" w:cs="Arial"/>
          <w:spacing w:val="-8"/>
          <w:w w:val="105"/>
          <w:sz w:val="18"/>
        </w:rPr>
        <w:t xml:space="preserve"> </w:t>
      </w:r>
      <w:r w:rsidRPr="0058418D">
        <w:rPr>
          <w:rFonts w:ascii="Arial" w:hAnsi="Arial" w:cs="Arial"/>
          <w:w w:val="105"/>
          <w:sz w:val="18"/>
        </w:rPr>
        <w:t>knowledge</w:t>
      </w:r>
      <w:r w:rsidRPr="0058418D">
        <w:rPr>
          <w:rFonts w:ascii="Arial" w:hAnsi="Arial" w:cs="Arial"/>
          <w:spacing w:val="-8"/>
          <w:w w:val="105"/>
          <w:sz w:val="18"/>
        </w:rPr>
        <w:t xml:space="preserve"> </w:t>
      </w:r>
      <w:r w:rsidRPr="0058418D">
        <w:rPr>
          <w:rFonts w:ascii="Arial" w:hAnsi="Arial" w:cs="Arial"/>
          <w:w w:val="105"/>
          <w:sz w:val="18"/>
        </w:rPr>
        <w:t>in</w:t>
      </w:r>
      <w:r w:rsidRPr="0058418D">
        <w:rPr>
          <w:rFonts w:ascii="Arial" w:hAnsi="Arial" w:cs="Arial"/>
          <w:spacing w:val="-8"/>
          <w:w w:val="105"/>
          <w:sz w:val="18"/>
        </w:rPr>
        <w:t xml:space="preserve"> </w:t>
      </w:r>
      <w:r w:rsidRPr="0058418D">
        <w:rPr>
          <w:rFonts w:ascii="Arial" w:hAnsi="Arial" w:cs="Arial"/>
          <w:w w:val="105"/>
          <w:sz w:val="18"/>
        </w:rPr>
        <w:t>an</w:t>
      </w:r>
      <w:r w:rsidRPr="0058418D">
        <w:rPr>
          <w:rFonts w:ascii="Arial" w:hAnsi="Arial" w:cs="Arial"/>
          <w:spacing w:val="-8"/>
          <w:w w:val="105"/>
          <w:sz w:val="18"/>
        </w:rPr>
        <w:t xml:space="preserve"> </w:t>
      </w:r>
      <w:r w:rsidRPr="0058418D">
        <w:rPr>
          <w:rFonts w:ascii="Arial" w:hAnsi="Arial" w:cs="Arial"/>
          <w:w w:val="105"/>
          <w:sz w:val="18"/>
        </w:rPr>
        <w:t>activity</w:t>
      </w:r>
      <w:r w:rsidRPr="0058418D">
        <w:rPr>
          <w:rFonts w:ascii="Arial" w:hAnsi="Arial" w:cs="Arial"/>
          <w:spacing w:val="-8"/>
          <w:w w:val="105"/>
          <w:sz w:val="18"/>
        </w:rPr>
        <w:t xml:space="preserve"> </w:t>
      </w:r>
      <w:r w:rsidRPr="0058418D">
        <w:rPr>
          <w:rFonts w:ascii="Arial" w:hAnsi="Arial" w:cs="Arial"/>
          <w:w w:val="105"/>
          <w:sz w:val="18"/>
        </w:rPr>
        <w:t>for</w:t>
      </w:r>
      <w:r w:rsidRPr="0058418D">
        <w:rPr>
          <w:rFonts w:ascii="Arial" w:hAnsi="Arial" w:cs="Arial"/>
          <w:spacing w:val="-8"/>
          <w:w w:val="105"/>
          <w:sz w:val="18"/>
        </w:rPr>
        <w:t xml:space="preserve"> </w:t>
      </w:r>
      <w:r w:rsidRPr="0058418D">
        <w:rPr>
          <w:rFonts w:ascii="Arial" w:hAnsi="Arial" w:cs="Arial"/>
          <w:w w:val="105"/>
          <w:sz w:val="18"/>
        </w:rPr>
        <w:t>the</w:t>
      </w:r>
      <w:r w:rsidRPr="0058418D">
        <w:rPr>
          <w:rFonts w:ascii="Arial" w:hAnsi="Arial" w:cs="Arial"/>
          <w:spacing w:val="-7"/>
          <w:w w:val="105"/>
          <w:sz w:val="18"/>
        </w:rPr>
        <w:t xml:space="preserve"> </w:t>
      </w:r>
      <w:r w:rsidRPr="0058418D">
        <w:rPr>
          <w:rFonts w:ascii="Arial" w:hAnsi="Arial" w:cs="Arial"/>
          <w:w w:val="105"/>
          <w:sz w:val="18"/>
        </w:rPr>
        <w:t>execution</w:t>
      </w:r>
      <w:r w:rsidRPr="0058418D">
        <w:rPr>
          <w:rFonts w:ascii="Arial" w:hAnsi="Arial" w:cs="Arial"/>
          <w:spacing w:val="-8"/>
          <w:w w:val="105"/>
          <w:sz w:val="18"/>
        </w:rPr>
        <w:t xml:space="preserve"> </w:t>
      </w:r>
      <w:r w:rsidRPr="0058418D">
        <w:rPr>
          <w:rFonts w:ascii="Arial" w:hAnsi="Arial" w:cs="Arial"/>
          <w:w w:val="105"/>
          <w:sz w:val="18"/>
        </w:rPr>
        <w:t>of</w:t>
      </w:r>
      <w:r w:rsidRPr="0058418D">
        <w:rPr>
          <w:rFonts w:ascii="Arial" w:hAnsi="Arial" w:cs="Arial"/>
          <w:spacing w:val="-8"/>
          <w:w w:val="105"/>
          <w:sz w:val="18"/>
        </w:rPr>
        <w:t xml:space="preserve"> </w:t>
      </w:r>
      <w:r w:rsidRPr="0058418D">
        <w:rPr>
          <w:rFonts w:ascii="Arial" w:hAnsi="Arial" w:cs="Arial"/>
          <w:w w:val="105"/>
          <w:sz w:val="18"/>
        </w:rPr>
        <w:t xml:space="preserve">a </w:t>
      </w:r>
      <w:r w:rsidRPr="0058418D">
        <w:rPr>
          <w:rFonts w:ascii="Arial" w:hAnsi="Arial" w:cs="Arial"/>
          <w:spacing w:val="-2"/>
          <w:w w:val="105"/>
          <w:sz w:val="18"/>
        </w:rPr>
        <w:t>contract.</w:t>
      </w:r>
    </w:p>
    <w:p w14:paraId="2A384CB2" w14:textId="3DD56162" w:rsidR="003A429E" w:rsidRPr="00AB70E7" w:rsidRDefault="003A429E">
      <w:pPr>
        <w:pStyle w:val="FootnoteText"/>
        <w:rPr>
          <w:lang w:val="en-ZA"/>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BE012" w14:textId="77777777" w:rsidR="003A429E" w:rsidRDefault="003A429E" w:rsidP="009451FC">
    <w:pPr>
      <w:pStyle w:val="Header"/>
      <w:tabs>
        <w:tab w:val="left" w:pos="1560"/>
      </w:tabs>
    </w:pPr>
    <w:r>
      <w:tab/>
    </w:r>
    <w:r>
      <w:tab/>
    </w:r>
    <w:r>
      <w:tab/>
    </w:r>
    <w:r w:rsidRPr="00960BCD">
      <w:rPr>
        <w:noProof/>
        <w:lang w:val="en-ZA" w:eastAsia="en-ZA"/>
      </w:rPr>
      <w:drawing>
        <wp:inline distT="0" distB="0" distL="0" distR="0" wp14:anchorId="2F15CE28" wp14:editId="7292B004">
          <wp:extent cx="2230755" cy="457200"/>
          <wp:effectExtent l="0" t="0" r="0" b="0"/>
          <wp:docPr id="6" name="Picture 6" descr="C:\Users\Motsamai Mokoena\AppData\Local\Microsoft\Windows\Temporary Internet Files\Content.Outlook\89CO410Y\PREMIER CO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tsamai Mokoena\AppData\Local\Microsoft\Windows\Temporary Internet Files\Content.Outlook\89CO410Y\PREMIER COA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16126" cy="474697"/>
                  </a:xfrm>
                  <a:prstGeom prst="rect">
                    <a:avLst/>
                  </a:prstGeom>
                  <a:noFill/>
                  <a:ln>
                    <a:noFill/>
                  </a:ln>
                </pic:spPr>
              </pic:pic>
            </a:graphicData>
          </a:graphic>
        </wp:inline>
      </w:drawing>
    </w:r>
  </w:p>
  <w:p w14:paraId="35E015D0" w14:textId="77777777" w:rsidR="003A429E" w:rsidRDefault="003A429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B1E2B"/>
    <w:multiLevelType w:val="multilevel"/>
    <w:tmpl w:val="29B42CBE"/>
    <w:lvl w:ilvl="0">
      <w:start w:val="1"/>
      <w:numFmt w:val="decimal"/>
      <w:lvlText w:val="%1."/>
      <w:lvlJc w:val="left"/>
      <w:pPr>
        <w:tabs>
          <w:tab w:val="num" w:pos="540"/>
        </w:tabs>
        <w:ind w:left="540" w:hanging="900"/>
      </w:pPr>
      <w:rPr>
        <w:rFonts w:hint="default"/>
      </w:rPr>
    </w:lvl>
    <w:lvl w:ilvl="1">
      <w:start w:val="1"/>
      <w:numFmt w:val="decimal"/>
      <w:isLgl/>
      <w:lvlText w:val="%1.%2"/>
      <w:lvlJc w:val="left"/>
      <w:pPr>
        <w:tabs>
          <w:tab w:val="num" w:pos="540"/>
        </w:tabs>
        <w:ind w:left="540" w:hanging="900"/>
      </w:pPr>
      <w:rPr>
        <w:rFonts w:hint="default"/>
      </w:rPr>
    </w:lvl>
    <w:lvl w:ilvl="2">
      <w:start w:val="1"/>
      <w:numFmt w:val="decimal"/>
      <w:isLgl/>
      <w:lvlText w:val="%1.%2.%3"/>
      <w:lvlJc w:val="left"/>
      <w:pPr>
        <w:tabs>
          <w:tab w:val="num" w:pos="540"/>
        </w:tabs>
        <w:ind w:left="540" w:hanging="900"/>
      </w:pPr>
      <w:rPr>
        <w:rFonts w:hint="default"/>
      </w:rPr>
    </w:lvl>
    <w:lvl w:ilvl="3">
      <w:start w:val="1"/>
      <w:numFmt w:val="decimal"/>
      <w:isLgl/>
      <w:lvlText w:val="%1.%2.%3.%4"/>
      <w:lvlJc w:val="left"/>
      <w:pPr>
        <w:tabs>
          <w:tab w:val="num" w:pos="540"/>
        </w:tabs>
        <w:ind w:left="540" w:hanging="900"/>
      </w:pPr>
      <w:rPr>
        <w:rFonts w:hint="default"/>
      </w:rPr>
    </w:lvl>
    <w:lvl w:ilvl="4">
      <w:start w:val="1"/>
      <w:numFmt w:val="decimal"/>
      <w:isLgl/>
      <w:lvlText w:val="%1.%2.%3.%4.%5"/>
      <w:lvlJc w:val="left"/>
      <w:pPr>
        <w:tabs>
          <w:tab w:val="num" w:pos="720"/>
        </w:tabs>
        <w:ind w:left="720" w:hanging="1080"/>
      </w:pPr>
      <w:rPr>
        <w:rFonts w:hint="default"/>
      </w:rPr>
    </w:lvl>
    <w:lvl w:ilvl="5">
      <w:start w:val="1"/>
      <w:numFmt w:val="decimal"/>
      <w:isLgl/>
      <w:lvlText w:val="%1.%2.%3.%4.%5.%6"/>
      <w:lvlJc w:val="left"/>
      <w:pPr>
        <w:tabs>
          <w:tab w:val="num" w:pos="720"/>
        </w:tabs>
        <w:ind w:left="720" w:hanging="1080"/>
      </w:pPr>
      <w:rPr>
        <w:rFonts w:hint="default"/>
      </w:rPr>
    </w:lvl>
    <w:lvl w:ilvl="6">
      <w:start w:val="1"/>
      <w:numFmt w:val="decimal"/>
      <w:isLgl/>
      <w:lvlText w:val="%1.%2.%3.%4.%5.%6.%7"/>
      <w:lvlJc w:val="left"/>
      <w:pPr>
        <w:tabs>
          <w:tab w:val="num" w:pos="1080"/>
        </w:tabs>
        <w:ind w:left="1080" w:hanging="1440"/>
      </w:pPr>
      <w:rPr>
        <w:rFonts w:hint="default"/>
      </w:rPr>
    </w:lvl>
    <w:lvl w:ilvl="7">
      <w:start w:val="1"/>
      <w:numFmt w:val="decimal"/>
      <w:isLgl/>
      <w:lvlText w:val="%1.%2.%3.%4.%5.%6.%7.%8"/>
      <w:lvlJc w:val="left"/>
      <w:pPr>
        <w:tabs>
          <w:tab w:val="num" w:pos="1080"/>
        </w:tabs>
        <w:ind w:left="1080" w:hanging="1440"/>
      </w:pPr>
      <w:rPr>
        <w:rFonts w:hint="default"/>
      </w:rPr>
    </w:lvl>
    <w:lvl w:ilvl="8">
      <w:start w:val="1"/>
      <w:numFmt w:val="decimal"/>
      <w:isLgl/>
      <w:lvlText w:val="%1.%2.%3.%4.%5.%6.%7.%8.%9"/>
      <w:lvlJc w:val="left"/>
      <w:pPr>
        <w:tabs>
          <w:tab w:val="num" w:pos="1080"/>
        </w:tabs>
        <w:ind w:left="1080" w:hanging="1440"/>
      </w:pPr>
      <w:rPr>
        <w:rFonts w:hint="default"/>
      </w:rPr>
    </w:lvl>
  </w:abstractNum>
  <w:abstractNum w:abstractNumId="1">
    <w:nsid w:val="017D53AC"/>
    <w:multiLevelType w:val="singleLevel"/>
    <w:tmpl w:val="5FD87A06"/>
    <w:lvl w:ilvl="0">
      <w:start w:val="1"/>
      <w:numFmt w:val="lowerRoman"/>
      <w:lvlText w:val="(%1)"/>
      <w:lvlJc w:val="left"/>
      <w:pPr>
        <w:tabs>
          <w:tab w:val="num" w:pos="1965"/>
        </w:tabs>
        <w:ind w:left="1965" w:hanging="720"/>
      </w:pPr>
      <w:rPr>
        <w:rFonts w:hint="default"/>
      </w:rPr>
    </w:lvl>
  </w:abstractNum>
  <w:abstractNum w:abstractNumId="2">
    <w:nsid w:val="02BB6BBF"/>
    <w:multiLevelType w:val="multilevel"/>
    <w:tmpl w:val="2AF0C3B6"/>
    <w:lvl w:ilvl="0">
      <w:start w:val="20"/>
      <w:numFmt w:val="decimal"/>
      <w:lvlText w:val="%1."/>
      <w:lvlJc w:val="left"/>
      <w:pPr>
        <w:ind w:left="720" w:hanging="360"/>
      </w:pPr>
      <w:rPr>
        <w:rFonts w:hint="default"/>
      </w:rPr>
    </w:lvl>
    <w:lvl w:ilvl="1">
      <w:start w:val="3"/>
      <w:numFmt w:val="none"/>
      <w:isLgl/>
      <w:lvlText w:val="19.3"/>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5A714DC"/>
    <w:multiLevelType w:val="multilevel"/>
    <w:tmpl w:val="F342C1D2"/>
    <w:lvl w:ilvl="0">
      <w:start w:val="1"/>
      <w:numFmt w:val="decimal"/>
      <w:lvlText w:val="%1."/>
      <w:lvlJc w:val="left"/>
      <w:pPr>
        <w:ind w:left="720" w:hanging="720"/>
      </w:pPr>
      <w:rPr>
        <w:rFonts w:hint="default"/>
      </w:rPr>
    </w:lvl>
    <w:lvl w:ilvl="1">
      <w:start w:val="1"/>
      <w:numFmt w:val="decimal"/>
      <w:pStyle w:val="StyleStyleHeading3NotBold1NotBold"/>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5D605A3"/>
    <w:multiLevelType w:val="hybridMultilevel"/>
    <w:tmpl w:val="DC846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767DFD"/>
    <w:multiLevelType w:val="multilevel"/>
    <w:tmpl w:val="30D24ED2"/>
    <w:lvl w:ilvl="0">
      <w:start w:val="2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071C6CB7"/>
    <w:multiLevelType w:val="multilevel"/>
    <w:tmpl w:val="E076940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9">
    <w:nsid w:val="1C7E42B2"/>
    <w:multiLevelType w:val="multilevel"/>
    <w:tmpl w:val="C0563760"/>
    <w:lvl w:ilvl="0">
      <w:start w:val="6"/>
      <w:numFmt w:val="decimal"/>
      <w:lvlText w:val="%1"/>
      <w:lvlJc w:val="left"/>
      <w:pPr>
        <w:ind w:left="480" w:hanging="480"/>
      </w:pPr>
      <w:rPr>
        <w:rFonts w:hint="default"/>
        <w:b/>
      </w:rPr>
    </w:lvl>
    <w:lvl w:ilvl="1">
      <w:start w:val="2"/>
      <w:numFmt w:val="decimal"/>
      <w:lvlText w:val="%1.%2"/>
      <w:lvlJc w:val="left"/>
      <w:pPr>
        <w:ind w:left="84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2">
    <w:nsid w:val="23762F6B"/>
    <w:multiLevelType w:val="multilevel"/>
    <w:tmpl w:val="CB028A90"/>
    <w:lvl w:ilvl="0">
      <w:start w:val="17"/>
      <w:numFmt w:val="decimal"/>
      <w:lvlText w:val="%1"/>
      <w:lvlJc w:val="left"/>
      <w:pPr>
        <w:ind w:left="420" w:hanging="420"/>
      </w:pPr>
      <w:rPr>
        <w:rFonts w:hint="default"/>
      </w:rPr>
    </w:lvl>
    <w:lvl w:ilvl="1">
      <w:start w:val="3"/>
      <w:numFmt w:val="decimal"/>
      <w:lvlText w:val="16.%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7052BE6"/>
    <w:multiLevelType w:val="multilevel"/>
    <w:tmpl w:val="374265DA"/>
    <w:lvl w:ilvl="0">
      <w:start w:val="3"/>
      <w:numFmt w:val="decimal"/>
      <w:lvlText w:val="%1"/>
      <w:lvlJc w:val="left"/>
      <w:pPr>
        <w:ind w:left="828" w:hanging="677"/>
      </w:pPr>
      <w:rPr>
        <w:rFonts w:ascii="Arial" w:eastAsia="Arial" w:hAnsi="Arial" w:cs="Arial" w:hint="default"/>
        <w:b/>
        <w:bCs/>
        <w:i w:val="0"/>
        <w:iCs w:val="0"/>
        <w:w w:val="102"/>
        <w:sz w:val="22"/>
        <w:szCs w:val="22"/>
        <w:lang w:val="en-US" w:eastAsia="en-US" w:bidi="ar-SA"/>
      </w:rPr>
    </w:lvl>
    <w:lvl w:ilvl="1">
      <w:start w:val="1"/>
      <w:numFmt w:val="decimal"/>
      <w:lvlText w:val="%1.%2"/>
      <w:lvlJc w:val="left"/>
      <w:pPr>
        <w:ind w:left="828" w:hanging="677"/>
      </w:pPr>
      <w:rPr>
        <w:rFonts w:ascii="Arial" w:eastAsia="Arial" w:hAnsi="Arial" w:cs="Arial" w:hint="default"/>
        <w:b w:val="0"/>
        <w:bCs w:val="0"/>
        <w:i w:val="0"/>
        <w:iCs w:val="0"/>
        <w:spacing w:val="-1"/>
        <w:w w:val="102"/>
        <w:sz w:val="22"/>
        <w:szCs w:val="22"/>
        <w:lang w:val="en-US" w:eastAsia="en-US" w:bidi="ar-SA"/>
      </w:rPr>
    </w:lvl>
    <w:lvl w:ilvl="2">
      <w:numFmt w:val="bullet"/>
      <w:lvlText w:val="•"/>
      <w:lvlJc w:val="left"/>
      <w:pPr>
        <w:ind w:left="2416" w:hanging="677"/>
      </w:pPr>
      <w:rPr>
        <w:rFonts w:hint="default"/>
        <w:lang w:val="en-US" w:eastAsia="en-US" w:bidi="ar-SA"/>
      </w:rPr>
    </w:lvl>
    <w:lvl w:ilvl="3">
      <w:numFmt w:val="bullet"/>
      <w:lvlText w:val="•"/>
      <w:lvlJc w:val="left"/>
      <w:pPr>
        <w:ind w:left="3214" w:hanging="677"/>
      </w:pPr>
      <w:rPr>
        <w:rFonts w:hint="default"/>
        <w:lang w:val="en-US" w:eastAsia="en-US" w:bidi="ar-SA"/>
      </w:rPr>
    </w:lvl>
    <w:lvl w:ilvl="4">
      <w:numFmt w:val="bullet"/>
      <w:lvlText w:val="•"/>
      <w:lvlJc w:val="left"/>
      <w:pPr>
        <w:ind w:left="4012" w:hanging="677"/>
      </w:pPr>
      <w:rPr>
        <w:rFonts w:hint="default"/>
        <w:lang w:val="en-US" w:eastAsia="en-US" w:bidi="ar-SA"/>
      </w:rPr>
    </w:lvl>
    <w:lvl w:ilvl="5">
      <w:numFmt w:val="bullet"/>
      <w:lvlText w:val="•"/>
      <w:lvlJc w:val="left"/>
      <w:pPr>
        <w:ind w:left="4810" w:hanging="677"/>
      </w:pPr>
      <w:rPr>
        <w:rFonts w:hint="default"/>
        <w:lang w:val="en-US" w:eastAsia="en-US" w:bidi="ar-SA"/>
      </w:rPr>
    </w:lvl>
    <w:lvl w:ilvl="6">
      <w:numFmt w:val="bullet"/>
      <w:lvlText w:val="•"/>
      <w:lvlJc w:val="left"/>
      <w:pPr>
        <w:ind w:left="5608" w:hanging="677"/>
      </w:pPr>
      <w:rPr>
        <w:rFonts w:hint="default"/>
        <w:lang w:val="en-US" w:eastAsia="en-US" w:bidi="ar-SA"/>
      </w:rPr>
    </w:lvl>
    <w:lvl w:ilvl="7">
      <w:numFmt w:val="bullet"/>
      <w:lvlText w:val="•"/>
      <w:lvlJc w:val="left"/>
      <w:pPr>
        <w:ind w:left="6406" w:hanging="677"/>
      </w:pPr>
      <w:rPr>
        <w:rFonts w:hint="default"/>
        <w:lang w:val="en-US" w:eastAsia="en-US" w:bidi="ar-SA"/>
      </w:rPr>
    </w:lvl>
    <w:lvl w:ilvl="8">
      <w:numFmt w:val="bullet"/>
      <w:lvlText w:val="•"/>
      <w:lvlJc w:val="left"/>
      <w:pPr>
        <w:ind w:left="7204" w:hanging="677"/>
      </w:pPr>
      <w:rPr>
        <w:rFonts w:hint="default"/>
        <w:lang w:val="en-US" w:eastAsia="en-US" w:bidi="ar-SA"/>
      </w:rPr>
    </w:lvl>
  </w:abstractNum>
  <w:abstractNum w:abstractNumId="14">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nsid w:val="2A2F76BF"/>
    <w:multiLevelType w:val="hybridMultilevel"/>
    <w:tmpl w:val="E6028B96"/>
    <w:lvl w:ilvl="0" w:tplc="AF40A86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2A814B92"/>
    <w:multiLevelType w:val="multilevel"/>
    <w:tmpl w:val="B23658C4"/>
    <w:lvl w:ilvl="0">
      <w:start w:val="21"/>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8">
    <w:nsid w:val="2CE62451"/>
    <w:multiLevelType w:val="hybridMultilevel"/>
    <w:tmpl w:val="D7067CAA"/>
    <w:lvl w:ilvl="0" w:tplc="3DF67D6E">
      <w:start w:val="3"/>
      <w:numFmt w:val="bullet"/>
      <w:lvlText w:val="-"/>
      <w:lvlJc w:val="left"/>
      <w:pPr>
        <w:ind w:left="720" w:hanging="360"/>
      </w:pPr>
      <w:rPr>
        <w:rFonts w:ascii="Arial Narrow" w:eastAsia="Times New Roman" w:hAnsi="Arial Narrow" w:cs="Arial" w:hint="default"/>
        <w: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0">
    <w:nsid w:val="31A5334D"/>
    <w:multiLevelType w:val="multilevel"/>
    <w:tmpl w:val="B658D17E"/>
    <w:lvl w:ilvl="0">
      <w:start w:val="6"/>
      <w:numFmt w:val="decimal"/>
      <w:lvlText w:val="%1"/>
      <w:lvlJc w:val="left"/>
      <w:pPr>
        <w:ind w:left="360" w:hanging="360"/>
      </w:pPr>
      <w:rPr>
        <w:rFonts w:hint="default"/>
        <w:b/>
      </w:rPr>
    </w:lvl>
    <w:lvl w:ilvl="1">
      <w:start w:val="4"/>
      <w:numFmt w:val="none"/>
      <w:lvlText w:val="6.4"/>
      <w:lvlJc w:val="left"/>
      <w:pPr>
        <w:ind w:left="360" w:hanging="360"/>
      </w:pPr>
      <w:rPr>
        <w:rFonts w:hint="default"/>
        <w:b/>
      </w:rPr>
    </w:lvl>
    <w:lvl w:ilvl="2">
      <w:start w:val="1"/>
      <w:numFmt w:val="decimal"/>
      <w:lvlText w:val="%1.3.%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nsid w:val="35913BCB"/>
    <w:multiLevelType w:val="multilevel"/>
    <w:tmpl w:val="FDAC61C6"/>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9566007"/>
    <w:multiLevelType w:val="hybridMultilevel"/>
    <w:tmpl w:val="C64008C6"/>
    <w:lvl w:ilvl="0" w:tplc="1C09000F">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
    <w:nsid w:val="39A524CB"/>
    <w:multiLevelType w:val="multilevel"/>
    <w:tmpl w:val="71D46E10"/>
    <w:lvl w:ilvl="0">
      <w:start w:val="3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21F6806"/>
    <w:multiLevelType w:val="multilevel"/>
    <w:tmpl w:val="0B88C018"/>
    <w:lvl w:ilvl="0">
      <w:start w:val="8"/>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7">
    <w:nsid w:val="4E2706B7"/>
    <w:multiLevelType w:val="hybridMultilevel"/>
    <w:tmpl w:val="6E4A8DA4"/>
    <w:lvl w:ilvl="0" w:tplc="EF8C8178">
      <w:start w:val="1"/>
      <w:numFmt w:val="lowerLetter"/>
      <w:lvlText w:val="(%1)"/>
      <w:lvlJc w:val="left"/>
      <w:pPr>
        <w:ind w:left="252" w:hanging="360"/>
      </w:pPr>
      <w:rPr>
        <w:rFonts w:hint="default"/>
      </w:rPr>
    </w:lvl>
    <w:lvl w:ilvl="1" w:tplc="1C090019" w:tentative="1">
      <w:start w:val="1"/>
      <w:numFmt w:val="lowerLetter"/>
      <w:lvlText w:val="%2."/>
      <w:lvlJc w:val="left"/>
      <w:pPr>
        <w:ind w:left="972" w:hanging="360"/>
      </w:pPr>
    </w:lvl>
    <w:lvl w:ilvl="2" w:tplc="1C09001B" w:tentative="1">
      <w:start w:val="1"/>
      <w:numFmt w:val="lowerRoman"/>
      <w:lvlText w:val="%3."/>
      <w:lvlJc w:val="right"/>
      <w:pPr>
        <w:ind w:left="1692" w:hanging="180"/>
      </w:pPr>
    </w:lvl>
    <w:lvl w:ilvl="3" w:tplc="1C09000F" w:tentative="1">
      <w:start w:val="1"/>
      <w:numFmt w:val="decimal"/>
      <w:lvlText w:val="%4."/>
      <w:lvlJc w:val="left"/>
      <w:pPr>
        <w:ind w:left="2412" w:hanging="360"/>
      </w:pPr>
    </w:lvl>
    <w:lvl w:ilvl="4" w:tplc="1C090019" w:tentative="1">
      <w:start w:val="1"/>
      <w:numFmt w:val="lowerLetter"/>
      <w:lvlText w:val="%5."/>
      <w:lvlJc w:val="left"/>
      <w:pPr>
        <w:ind w:left="3132" w:hanging="360"/>
      </w:pPr>
    </w:lvl>
    <w:lvl w:ilvl="5" w:tplc="1C09001B" w:tentative="1">
      <w:start w:val="1"/>
      <w:numFmt w:val="lowerRoman"/>
      <w:lvlText w:val="%6."/>
      <w:lvlJc w:val="right"/>
      <w:pPr>
        <w:ind w:left="3852" w:hanging="180"/>
      </w:pPr>
    </w:lvl>
    <w:lvl w:ilvl="6" w:tplc="1C09000F" w:tentative="1">
      <w:start w:val="1"/>
      <w:numFmt w:val="decimal"/>
      <w:lvlText w:val="%7."/>
      <w:lvlJc w:val="left"/>
      <w:pPr>
        <w:ind w:left="4572" w:hanging="360"/>
      </w:pPr>
    </w:lvl>
    <w:lvl w:ilvl="7" w:tplc="1C090019" w:tentative="1">
      <w:start w:val="1"/>
      <w:numFmt w:val="lowerLetter"/>
      <w:lvlText w:val="%8."/>
      <w:lvlJc w:val="left"/>
      <w:pPr>
        <w:ind w:left="5292" w:hanging="360"/>
      </w:pPr>
    </w:lvl>
    <w:lvl w:ilvl="8" w:tplc="1C09001B" w:tentative="1">
      <w:start w:val="1"/>
      <w:numFmt w:val="lowerRoman"/>
      <w:lvlText w:val="%9."/>
      <w:lvlJc w:val="right"/>
      <w:pPr>
        <w:ind w:left="6012" w:hanging="180"/>
      </w:pPr>
    </w:lvl>
  </w:abstractNum>
  <w:abstractNum w:abstractNumId="28">
    <w:nsid w:val="50D376AF"/>
    <w:multiLevelType w:val="hybridMultilevel"/>
    <w:tmpl w:val="9A9E1B28"/>
    <w:lvl w:ilvl="0" w:tplc="1C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20561EB"/>
    <w:multiLevelType w:val="multilevel"/>
    <w:tmpl w:val="9B3851B6"/>
    <w:lvl w:ilvl="0">
      <w:start w:val="1"/>
      <w:numFmt w:val="decimal"/>
      <w:lvlText w:val="%1"/>
      <w:lvlJc w:val="left"/>
      <w:pPr>
        <w:tabs>
          <w:tab w:val="num" w:pos="375"/>
        </w:tabs>
        <w:ind w:left="375" w:hanging="375"/>
      </w:pPr>
      <w:rPr>
        <w:rFonts w:hint="default"/>
      </w:rPr>
    </w:lvl>
    <w:lvl w:ilvl="1">
      <w:start w:val="10"/>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1">
    <w:nsid w:val="564A20B9"/>
    <w:multiLevelType w:val="hybridMultilevel"/>
    <w:tmpl w:val="224287D2"/>
    <w:lvl w:ilvl="0" w:tplc="1C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3">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nsid w:val="59734ED4"/>
    <w:multiLevelType w:val="hybridMultilevel"/>
    <w:tmpl w:val="273EB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4809E3"/>
    <w:multiLevelType w:val="multilevel"/>
    <w:tmpl w:val="BB705DD0"/>
    <w:lvl w:ilvl="0">
      <w:start w:val="20"/>
      <w:numFmt w:val="decimal"/>
      <w:lvlText w:val="%1."/>
      <w:lvlJc w:val="left"/>
      <w:pPr>
        <w:ind w:left="360" w:hanging="360"/>
      </w:pPr>
      <w:rPr>
        <w:rFonts w:hint="default"/>
      </w:rPr>
    </w:lvl>
    <w:lvl w:ilvl="1">
      <w:start w:val="3"/>
      <w:numFmt w:val="none"/>
      <w:isLgl/>
      <w:lvlText w:val="22.1"/>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nsid w:val="5DAA1D05"/>
    <w:multiLevelType w:val="multilevel"/>
    <w:tmpl w:val="F258B77C"/>
    <w:lvl w:ilvl="0">
      <w:start w:val="6"/>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4"/>
      <w:numFmt w:val="decimal"/>
      <w:lvlText w:val="%1.%2.%3"/>
      <w:lvlJc w:val="left"/>
      <w:pPr>
        <w:ind w:left="862"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609A2E5F"/>
    <w:multiLevelType w:val="multilevel"/>
    <w:tmpl w:val="643CA67E"/>
    <w:lvl w:ilvl="0">
      <w:start w:val="1"/>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nsid w:val="61B403EA"/>
    <w:multiLevelType w:val="multilevel"/>
    <w:tmpl w:val="D30C0094"/>
    <w:lvl w:ilvl="0">
      <w:start w:val="1"/>
      <w:numFmt w:val="decimal"/>
      <w:lvlText w:val="%1."/>
      <w:lvlJc w:val="left"/>
      <w:pPr>
        <w:ind w:left="828" w:hanging="677"/>
      </w:pPr>
      <w:rPr>
        <w:rFonts w:hint="default"/>
        <w:spacing w:val="0"/>
        <w:w w:val="102"/>
        <w:lang w:val="en-US" w:eastAsia="en-US" w:bidi="ar-SA"/>
      </w:rPr>
    </w:lvl>
    <w:lvl w:ilvl="1">
      <w:start w:val="1"/>
      <w:numFmt w:val="decimal"/>
      <w:lvlText w:val="%1.%2"/>
      <w:lvlJc w:val="left"/>
      <w:pPr>
        <w:ind w:left="828" w:hanging="677"/>
      </w:pPr>
      <w:rPr>
        <w:rFonts w:ascii="Arial" w:eastAsia="Arial" w:hAnsi="Arial" w:cs="Arial" w:hint="default"/>
        <w:b w:val="0"/>
        <w:bCs w:val="0"/>
        <w:i w:val="0"/>
        <w:iCs w:val="0"/>
        <w:spacing w:val="-1"/>
        <w:w w:val="102"/>
        <w:sz w:val="22"/>
        <w:szCs w:val="22"/>
        <w:lang w:val="en-US" w:eastAsia="en-US" w:bidi="ar-SA"/>
      </w:rPr>
    </w:lvl>
    <w:lvl w:ilvl="2">
      <w:start w:val="1"/>
      <w:numFmt w:val="decimal"/>
      <w:lvlText w:val="%1.%2.%3"/>
      <w:lvlJc w:val="left"/>
      <w:pPr>
        <w:ind w:left="828" w:hanging="677"/>
      </w:pPr>
      <w:rPr>
        <w:rFonts w:ascii="Arial" w:eastAsia="Arial" w:hAnsi="Arial" w:cs="Arial" w:hint="default"/>
        <w:b w:val="0"/>
        <w:bCs w:val="0"/>
        <w:i w:val="0"/>
        <w:iCs w:val="0"/>
        <w:spacing w:val="-3"/>
        <w:w w:val="102"/>
        <w:sz w:val="22"/>
        <w:szCs w:val="22"/>
        <w:lang w:val="en-US" w:eastAsia="en-US" w:bidi="ar-SA"/>
      </w:rPr>
    </w:lvl>
    <w:lvl w:ilvl="3">
      <w:numFmt w:val="bullet"/>
      <w:lvlText w:val="•"/>
      <w:lvlJc w:val="left"/>
      <w:pPr>
        <w:ind w:left="2702" w:hanging="677"/>
      </w:pPr>
      <w:rPr>
        <w:rFonts w:hint="default"/>
        <w:lang w:val="en-US" w:eastAsia="en-US" w:bidi="ar-SA"/>
      </w:rPr>
    </w:lvl>
    <w:lvl w:ilvl="4">
      <w:numFmt w:val="bullet"/>
      <w:lvlText w:val="•"/>
      <w:lvlJc w:val="left"/>
      <w:pPr>
        <w:ind w:left="3573" w:hanging="677"/>
      </w:pPr>
      <w:rPr>
        <w:rFonts w:hint="default"/>
        <w:lang w:val="en-US" w:eastAsia="en-US" w:bidi="ar-SA"/>
      </w:rPr>
    </w:lvl>
    <w:lvl w:ilvl="5">
      <w:numFmt w:val="bullet"/>
      <w:lvlText w:val="•"/>
      <w:lvlJc w:val="left"/>
      <w:pPr>
        <w:ind w:left="4444" w:hanging="677"/>
      </w:pPr>
      <w:rPr>
        <w:rFonts w:hint="default"/>
        <w:lang w:val="en-US" w:eastAsia="en-US" w:bidi="ar-SA"/>
      </w:rPr>
    </w:lvl>
    <w:lvl w:ilvl="6">
      <w:numFmt w:val="bullet"/>
      <w:lvlText w:val="•"/>
      <w:lvlJc w:val="left"/>
      <w:pPr>
        <w:ind w:left="5315" w:hanging="677"/>
      </w:pPr>
      <w:rPr>
        <w:rFonts w:hint="default"/>
        <w:lang w:val="en-US" w:eastAsia="en-US" w:bidi="ar-SA"/>
      </w:rPr>
    </w:lvl>
    <w:lvl w:ilvl="7">
      <w:numFmt w:val="bullet"/>
      <w:lvlText w:val="•"/>
      <w:lvlJc w:val="left"/>
      <w:pPr>
        <w:ind w:left="6186" w:hanging="677"/>
      </w:pPr>
      <w:rPr>
        <w:rFonts w:hint="default"/>
        <w:lang w:val="en-US" w:eastAsia="en-US" w:bidi="ar-SA"/>
      </w:rPr>
    </w:lvl>
    <w:lvl w:ilvl="8">
      <w:numFmt w:val="bullet"/>
      <w:lvlText w:val="•"/>
      <w:lvlJc w:val="left"/>
      <w:pPr>
        <w:ind w:left="7057" w:hanging="677"/>
      </w:pPr>
      <w:rPr>
        <w:rFonts w:hint="default"/>
        <w:lang w:val="en-US" w:eastAsia="en-US" w:bidi="ar-SA"/>
      </w:rPr>
    </w:lvl>
  </w:abstractNum>
  <w:abstractNum w:abstractNumId="39">
    <w:nsid w:val="6634373B"/>
    <w:multiLevelType w:val="multilevel"/>
    <w:tmpl w:val="363603E2"/>
    <w:lvl w:ilvl="0">
      <w:start w:val="9"/>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667C709F"/>
    <w:multiLevelType w:val="multilevel"/>
    <w:tmpl w:val="E26CDE3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B637C7F"/>
    <w:multiLevelType w:val="hybridMultilevel"/>
    <w:tmpl w:val="6E4A8DA4"/>
    <w:lvl w:ilvl="0" w:tplc="EF8C8178">
      <w:start w:val="1"/>
      <w:numFmt w:val="lowerLetter"/>
      <w:lvlText w:val="(%1)"/>
      <w:lvlJc w:val="left"/>
      <w:pPr>
        <w:ind w:left="252" w:hanging="360"/>
      </w:pPr>
      <w:rPr>
        <w:rFonts w:hint="default"/>
      </w:rPr>
    </w:lvl>
    <w:lvl w:ilvl="1" w:tplc="1C090019" w:tentative="1">
      <w:start w:val="1"/>
      <w:numFmt w:val="lowerLetter"/>
      <w:lvlText w:val="%2."/>
      <w:lvlJc w:val="left"/>
      <w:pPr>
        <w:ind w:left="972" w:hanging="360"/>
      </w:pPr>
    </w:lvl>
    <w:lvl w:ilvl="2" w:tplc="1C09001B" w:tentative="1">
      <w:start w:val="1"/>
      <w:numFmt w:val="lowerRoman"/>
      <w:lvlText w:val="%3."/>
      <w:lvlJc w:val="right"/>
      <w:pPr>
        <w:ind w:left="1692" w:hanging="180"/>
      </w:pPr>
    </w:lvl>
    <w:lvl w:ilvl="3" w:tplc="1C09000F" w:tentative="1">
      <w:start w:val="1"/>
      <w:numFmt w:val="decimal"/>
      <w:lvlText w:val="%4."/>
      <w:lvlJc w:val="left"/>
      <w:pPr>
        <w:ind w:left="2412" w:hanging="360"/>
      </w:pPr>
    </w:lvl>
    <w:lvl w:ilvl="4" w:tplc="1C090019" w:tentative="1">
      <w:start w:val="1"/>
      <w:numFmt w:val="lowerLetter"/>
      <w:lvlText w:val="%5."/>
      <w:lvlJc w:val="left"/>
      <w:pPr>
        <w:ind w:left="3132" w:hanging="360"/>
      </w:pPr>
    </w:lvl>
    <w:lvl w:ilvl="5" w:tplc="1C09001B" w:tentative="1">
      <w:start w:val="1"/>
      <w:numFmt w:val="lowerRoman"/>
      <w:lvlText w:val="%6."/>
      <w:lvlJc w:val="right"/>
      <w:pPr>
        <w:ind w:left="3852" w:hanging="180"/>
      </w:pPr>
    </w:lvl>
    <w:lvl w:ilvl="6" w:tplc="1C09000F" w:tentative="1">
      <w:start w:val="1"/>
      <w:numFmt w:val="decimal"/>
      <w:lvlText w:val="%7."/>
      <w:lvlJc w:val="left"/>
      <w:pPr>
        <w:ind w:left="4572" w:hanging="360"/>
      </w:pPr>
    </w:lvl>
    <w:lvl w:ilvl="7" w:tplc="1C090019" w:tentative="1">
      <w:start w:val="1"/>
      <w:numFmt w:val="lowerLetter"/>
      <w:lvlText w:val="%8."/>
      <w:lvlJc w:val="left"/>
      <w:pPr>
        <w:ind w:left="5292" w:hanging="360"/>
      </w:pPr>
    </w:lvl>
    <w:lvl w:ilvl="8" w:tplc="1C09001B" w:tentative="1">
      <w:start w:val="1"/>
      <w:numFmt w:val="lowerRoman"/>
      <w:lvlText w:val="%9."/>
      <w:lvlJc w:val="right"/>
      <w:pPr>
        <w:ind w:left="6012" w:hanging="180"/>
      </w:pPr>
    </w:lvl>
  </w:abstractNum>
  <w:abstractNum w:abstractNumId="42">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3">
    <w:nsid w:val="6ECC6A3C"/>
    <w:multiLevelType w:val="multilevel"/>
    <w:tmpl w:val="7FA0839E"/>
    <w:lvl w:ilvl="0">
      <w:start w:val="10"/>
      <w:numFmt w:val="decimal"/>
      <w:lvlText w:val="%1."/>
      <w:lvlJc w:val="left"/>
      <w:pPr>
        <w:tabs>
          <w:tab w:val="num" w:pos="1245"/>
        </w:tabs>
        <w:ind w:left="1245" w:hanging="1245"/>
      </w:pPr>
      <w:rPr>
        <w:rFonts w:hint="default"/>
      </w:rPr>
    </w:lvl>
    <w:lvl w:ilvl="1">
      <w:start w:val="2"/>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nsid w:val="71BA493D"/>
    <w:multiLevelType w:val="hybridMultilevel"/>
    <w:tmpl w:val="D7DA809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nsid w:val="72573250"/>
    <w:multiLevelType w:val="hybridMultilevel"/>
    <w:tmpl w:val="B36A7F04"/>
    <w:lvl w:ilvl="0" w:tplc="1C09000B">
      <w:start w:val="1"/>
      <w:numFmt w:val="bullet"/>
      <w:lvlText w:val=""/>
      <w:lvlJc w:val="left"/>
      <w:pPr>
        <w:tabs>
          <w:tab w:val="num" w:pos="720"/>
        </w:tabs>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80223F2"/>
    <w:multiLevelType w:val="singleLevel"/>
    <w:tmpl w:val="82C40C3E"/>
    <w:lvl w:ilvl="0">
      <w:start w:val="1"/>
      <w:numFmt w:val="lowerRoman"/>
      <w:lvlText w:val="(%1)"/>
      <w:lvlJc w:val="left"/>
      <w:pPr>
        <w:tabs>
          <w:tab w:val="num" w:pos="1440"/>
        </w:tabs>
        <w:ind w:left="1440" w:hanging="720"/>
      </w:pPr>
      <w:rPr>
        <w:rFonts w:hint="default"/>
      </w:rPr>
    </w:lvl>
  </w:abstractNum>
  <w:abstractNum w:abstractNumId="48">
    <w:nsid w:val="7B1B20F2"/>
    <w:multiLevelType w:val="multilevel"/>
    <w:tmpl w:val="2BB06524"/>
    <w:lvl w:ilvl="0">
      <w:start w:val="27"/>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7B682A38"/>
    <w:multiLevelType w:val="multilevel"/>
    <w:tmpl w:val="8D66FE88"/>
    <w:lvl w:ilvl="0">
      <w:start w:val="3"/>
      <w:numFmt w:val="decimal"/>
      <w:lvlText w:val="%1"/>
      <w:lvlJc w:val="left"/>
      <w:pPr>
        <w:ind w:left="828" w:hanging="677"/>
      </w:pPr>
      <w:rPr>
        <w:rFonts w:hint="default"/>
        <w:lang w:val="en-US" w:eastAsia="en-US" w:bidi="ar-SA"/>
      </w:rPr>
    </w:lvl>
    <w:lvl w:ilvl="1">
      <w:start w:val="4"/>
      <w:numFmt w:val="decimal"/>
      <w:lvlText w:val="%1.%2"/>
      <w:lvlJc w:val="left"/>
      <w:pPr>
        <w:ind w:left="828" w:hanging="677"/>
      </w:pPr>
      <w:rPr>
        <w:rFonts w:ascii="Arial" w:eastAsia="Arial" w:hAnsi="Arial" w:cs="Arial" w:hint="default"/>
        <w:b w:val="0"/>
        <w:bCs w:val="0"/>
        <w:i w:val="0"/>
        <w:iCs w:val="0"/>
        <w:spacing w:val="-1"/>
        <w:w w:val="102"/>
        <w:sz w:val="22"/>
        <w:szCs w:val="22"/>
        <w:lang w:val="en-US" w:eastAsia="en-US" w:bidi="ar-SA"/>
      </w:rPr>
    </w:lvl>
    <w:lvl w:ilvl="2">
      <w:numFmt w:val="bullet"/>
      <w:lvlText w:val="•"/>
      <w:lvlJc w:val="left"/>
      <w:pPr>
        <w:ind w:left="2416" w:hanging="677"/>
      </w:pPr>
      <w:rPr>
        <w:rFonts w:hint="default"/>
        <w:lang w:val="en-US" w:eastAsia="en-US" w:bidi="ar-SA"/>
      </w:rPr>
    </w:lvl>
    <w:lvl w:ilvl="3">
      <w:numFmt w:val="bullet"/>
      <w:lvlText w:val="•"/>
      <w:lvlJc w:val="left"/>
      <w:pPr>
        <w:ind w:left="3214" w:hanging="677"/>
      </w:pPr>
      <w:rPr>
        <w:rFonts w:hint="default"/>
        <w:lang w:val="en-US" w:eastAsia="en-US" w:bidi="ar-SA"/>
      </w:rPr>
    </w:lvl>
    <w:lvl w:ilvl="4">
      <w:numFmt w:val="bullet"/>
      <w:lvlText w:val="•"/>
      <w:lvlJc w:val="left"/>
      <w:pPr>
        <w:ind w:left="4012" w:hanging="677"/>
      </w:pPr>
      <w:rPr>
        <w:rFonts w:hint="default"/>
        <w:lang w:val="en-US" w:eastAsia="en-US" w:bidi="ar-SA"/>
      </w:rPr>
    </w:lvl>
    <w:lvl w:ilvl="5">
      <w:numFmt w:val="bullet"/>
      <w:lvlText w:val="•"/>
      <w:lvlJc w:val="left"/>
      <w:pPr>
        <w:ind w:left="4810" w:hanging="677"/>
      </w:pPr>
      <w:rPr>
        <w:rFonts w:hint="default"/>
        <w:lang w:val="en-US" w:eastAsia="en-US" w:bidi="ar-SA"/>
      </w:rPr>
    </w:lvl>
    <w:lvl w:ilvl="6">
      <w:numFmt w:val="bullet"/>
      <w:lvlText w:val="•"/>
      <w:lvlJc w:val="left"/>
      <w:pPr>
        <w:ind w:left="5608" w:hanging="677"/>
      </w:pPr>
      <w:rPr>
        <w:rFonts w:hint="default"/>
        <w:lang w:val="en-US" w:eastAsia="en-US" w:bidi="ar-SA"/>
      </w:rPr>
    </w:lvl>
    <w:lvl w:ilvl="7">
      <w:numFmt w:val="bullet"/>
      <w:lvlText w:val="•"/>
      <w:lvlJc w:val="left"/>
      <w:pPr>
        <w:ind w:left="6406" w:hanging="677"/>
      </w:pPr>
      <w:rPr>
        <w:rFonts w:hint="default"/>
        <w:lang w:val="en-US" w:eastAsia="en-US" w:bidi="ar-SA"/>
      </w:rPr>
    </w:lvl>
    <w:lvl w:ilvl="8">
      <w:numFmt w:val="bullet"/>
      <w:lvlText w:val="•"/>
      <w:lvlJc w:val="left"/>
      <w:pPr>
        <w:ind w:left="7204" w:hanging="677"/>
      </w:pPr>
      <w:rPr>
        <w:rFonts w:hint="default"/>
        <w:lang w:val="en-US" w:eastAsia="en-US" w:bidi="ar-SA"/>
      </w:rPr>
    </w:lvl>
  </w:abstractNum>
  <w:num w:numId="1">
    <w:abstractNumId w:val="22"/>
  </w:num>
  <w:num w:numId="2">
    <w:abstractNumId w:val="3"/>
  </w:num>
  <w:num w:numId="3">
    <w:abstractNumId w:val="28"/>
  </w:num>
  <w:num w:numId="4">
    <w:abstractNumId w:val="45"/>
  </w:num>
  <w:num w:numId="5">
    <w:abstractNumId w:val="0"/>
  </w:num>
  <w:num w:numId="6">
    <w:abstractNumId w:val="10"/>
  </w:num>
  <w:num w:numId="7">
    <w:abstractNumId w:val="42"/>
  </w:num>
  <w:num w:numId="8">
    <w:abstractNumId w:val="31"/>
  </w:num>
  <w:num w:numId="9">
    <w:abstractNumId w:val="4"/>
  </w:num>
  <w:num w:numId="10">
    <w:abstractNumId w:val="7"/>
  </w:num>
  <w:num w:numId="11">
    <w:abstractNumId w:val="20"/>
  </w:num>
  <w:num w:numId="12">
    <w:abstractNumId w:val="12"/>
  </w:num>
  <w:num w:numId="13">
    <w:abstractNumId w:val="2"/>
  </w:num>
  <w:num w:numId="14">
    <w:abstractNumId w:val="18"/>
  </w:num>
  <w:num w:numId="15">
    <w:abstractNumId w:val="9"/>
  </w:num>
  <w:num w:numId="16">
    <w:abstractNumId w:val="36"/>
  </w:num>
  <w:num w:numId="17">
    <w:abstractNumId w:val="4"/>
    <w:lvlOverride w:ilvl="0">
      <w:startOverride w:val="19"/>
    </w:lvlOverride>
  </w:num>
  <w:num w:numId="18">
    <w:abstractNumId w:val="35"/>
  </w:num>
  <w:num w:numId="19">
    <w:abstractNumId w:val="49"/>
  </w:num>
  <w:num w:numId="20">
    <w:abstractNumId w:val="13"/>
  </w:num>
  <w:num w:numId="21">
    <w:abstractNumId w:val="38"/>
  </w:num>
  <w:num w:numId="22">
    <w:abstractNumId w:val="30"/>
  </w:num>
  <w:num w:numId="23">
    <w:abstractNumId w:val="14"/>
  </w:num>
  <w:num w:numId="24">
    <w:abstractNumId w:val="17"/>
  </w:num>
  <w:num w:numId="25">
    <w:abstractNumId w:val="33"/>
  </w:num>
  <w:num w:numId="26">
    <w:abstractNumId w:val="32"/>
  </w:num>
  <w:num w:numId="27">
    <w:abstractNumId w:val="26"/>
  </w:num>
  <w:num w:numId="28">
    <w:abstractNumId w:val="46"/>
  </w:num>
  <w:num w:numId="29">
    <w:abstractNumId w:val="21"/>
  </w:num>
  <w:num w:numId="30">
    <w:abstractNumId w:val="43"/>
  </w:num>
  <w:num w:numId="31">
    <w:abstractNumId w:val="1"/>
  </w:num>
  <w:num w:numId="32">
    <w:abstractNumId w:val="24"/>
  </w:num>
  <w:num w:numId="33">
    <w:abstractNumId w:val="39"/>
  </w:num>
  <w:num w:numId="34">
    <w:abstractNumId w:val="16"/>
  </w:num>
  <w:num w:numId="35">
    <w:abstractNumId w:val="23"/>
  </w:num>
  <w:num w:numId="36">
    <w:abstractNumId w:val="48"/>
  </w:num>
  <w:num w:numId="37">
    <w:abstractNumId w:val="37"/>
  </w:num>
  <w:num w:numId="38">
    <w:abstractNumId w:val="29"/>
  </w:num>
  <w:num w:numId="39">
    <w:abstractNumId w:val="6"/>
  </w:num>
  <w:num w:numId="40">
    <w:abstractNumId w:val="47"/>
  </w:num>
  <w:num w:numId="41">
    <w:abstractNumId w:val="34"/>
  </w:num>
  <w:num w:numId="42">
    <w:abstractNumId w:val="40"/>
  </w:num>
  <w:num w:numId="43">
    <w:abstractNumId w:val="5"/>
  </w:num>
  <w:num w:numId="44">
    <w:abstractNumId w:val="11"/>
  </w:num>
  <w:num w:numId="45">
    <w:abstractNumId w:val="25"/>
  </w:num>
  <w:num w:numId="46">
    <w:abstractNumId w:val="19"/>
  </w:num>
  <w:num w:numId="47">
    <w:abstractNumId w:val="8"/>
  </w:num>
  <w:num w:numId="48">
    <w:abstractNumId w:val="15"/>
  </w:num>
  <w:num w:numId="49">
    <w:abstractNumId w:val="27"/>
  </w:num>
  <w:num w:numId="50">
    <w:abstractNumId w:val="41"/>
  </w:num>
  <w:num w:numId="51">
    <w:abstractNumId w:val="44"/>
  </w:num>
  <w:numIdMacAtCleanup w:val="4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rato Ntho">
    <w15:presenceInfo w15:providerId="AD" w15:userId="S-1-5-21-4255667513-3166834627-49574137-4713"/>
  </w15:person>
  <w15:person w15:author="Katleho Ditlhakanyane">
    <w15:presenceInfo w15:providerId="AD" w15:userId="S-1-5-21-4255667513-3166834627-49574137-30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visionView w:markup="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212"/>
    <w:rsid w:val="00003CF0"/>
    <w:rsid w:val="00007BE6"/>
    <w:rsid w:val="000172D1"/>
    <w:rsid w:val="00017B67"/>
    <w:rsid w:val="000368CA"/>
    <w:rsid w:val="00045CEF"/>
    <w:rsid w:val="00052199"/>
    <w:rsid w:val="00054010"/>
    <w:rsid w:val="00065842"/>
    <w:rsid w:val="00081B58"/>
    <w:rsid w:val="00085651"/>
    <w:rsid w:val="00086F2A"/>
    <w:rsid w:val="000879C1"/>
    <w:rsid w:val="00087A7A"/>
    <w:rsid w:val="00090283"/>
    <w:rsid w:val="00091D82"/>
    <w:rsid w:val="000A2B13"/>
    <w:rsid w:val="000B02FB"/>
    <w:rsid w:val="000B16B1"/>
    <w:rsid w:val="000C4550"/>
    <w:rsid w:val="000D701F"/>
    <w:rsid w:val="000F6BD5"/>
    <w:rsid w:val="0011431E"/>
    <w:rsid w:val="00155D57"/>
    <w:rsid w:val="001654B6"/>
    <w:rsid w:val="0017055D"/>
    <w:rsid w:val="0017431E"/>
    <w:rsid w:val="001749E2"/>
    <w:rsid w:val="00174E2B"/>
    <w:rsid w:val="0018269C"/>
    <w:rsid w:val="00183E48"/>
    <w:rsid w:val="0018603A"/>
    <w:rsid w:val="001909A4"/>
    <w:rsid w:val="001B637B"/>
    <w:rsid w:val="001C62E6"/>
    <w:rsid w:val="001D2C9B"/>
    <w:rsid w:val="001D3724"/>
    <w:rsid w:val="001E0E8E"/>
    <w:rsid w:val="00201070"/>
    <w:rsid w:val="00210852"/>
    <w:rsid w:val="00210C2D"/>
    <w:rsid w:val="00215367"/>
    <w:rsid w:val="0023072F"/>
    <w:rsid w:val="00231ABA"/>
    <w:rsid w:val="00235DE4"/>
    <w:rsid w:val="00245676"/>
    <w:rsid w:val="00245C34"/>
    <w:rsid w:val="00260AB7"/>
    <w:rsid w:val="00262E20"/>
    <w:rsid w:val="0026572A"/>
    <w:rsid w:val="002667FF"/>
    <w:rsid w:val="00273A01"/>
    <w:rsid w:val="0028315B"/>
    <w:rsid w:val="002845F3"/>
    <w:rsid w:val="00286C1F"/>
    <w:rsid w:val="002A313B"/>
    <w:rsid w:val="002B1A32"/>
    <w:rsid w:val="002C64AA"/>
    <w:rsid w:val="002D09E7"/>
    <w:rsid w:val="002E666A"/>
    <w:rsid w:val="002F42EE"/>
    <w:rsid w:val="002F54D1"/>
    <w:rsid w:val="002F5694"/>
    <w:rsid w:val="003225E7"/>
    <w:rsid w:val="003279C1"/>
    <w:rsid w:val="0033129C"/>
    <w:rsid w:val="00337AA4"/>
    <w:rsid w:val="0036069C"/>
    <w:rsid w:val="003678C2"/>
    <w:rsid w:val="00370F0B"/>
    <w:rsid w:val="00376AC6"/>
    <w:rsid w:val="0037763C"/>
    <w:rsid w:val="0038258A"/>
    <w:rsid w:val="00385137"/>
    <w:rsid w:val="00394842"/>
    <w:rsid w:val="0039795D"/>
    <w:rsid w:val="003A33F3"/>
    <w:rsid w:val="003A4218"/>
    <w:rsid w:val="003A429E"/>
    <w:rsid w:val="003A7A95"/>
    <w:rsid w:val="003B203D"/>
    <w:rsid w:val="003B6D36"/>
    <w:rsid w:val="003C5311"/>
    <w:rsid w:val="003D1DC1"/>
    <w:rsid w:val="003D3A90"/>
    <w:rsid w:val="003E3E29"/>
    <w:rsid w:val="003E687A"/>
    <w:rsid w:val="003E7FE7"/>
    <w:rsid w:val="003F4576"/>
    <w:rsid w:val="003F60F1"/>
    <w:rsid w:val="00400DD8"/>
    <w:rsid w:val="00427459"/>
    <w:rsid w:val="00440D80"/>
    <w:rsid w:val="00452C34"/>
    <w:rsid w:val="00454A3E"/>
    <w:rsid w:val="00466886"/>
    <w:rsid w:val="00472748"/>
    <w:rsid w:val="00482046"/>
    <w:rsid w:val="0049058E"/>
    <w:rsid w:val="00495134"/>
    <w:rsid w:val="00496720"/>
    <w:rsid w:val="004A33D7"/>
    <w:rsid w:val="004B5F70"/>
    <w:rsid w:val="004D1978"/>
    <w:rsid w:val="004D36D1"/>
    <w:rsid w:val="004E7B2E"/>
    <w:rsid w:val="005068FF"/>
    <w:rsid w:val="00514F15"/>
    <w:rsid w:val="005157FD"/>
    <w:rsid w:val="00516105"/>
    <w:rsid w:val="00517E66"/>
    <w:rsid w:val="005254AB"/>
    <w:rsid w:val="0054007D"/>
    <w:rsid w:val="00541A38"/>
    <w:rsid w:val="00552A46"/>
    <w:rsid w:val="00553016"/>
    <w:rsid w:val="005616B5"/>
    <w:rsid w:val="0056237B"/>
    <w:rsid w:val="00562812"/>
    <w:rsid w:val="00570E79"/>
    <w:rsid w:val="005776AF"/>
    <w:rsid w:val="0057796D"/>
    <w:rsid w:val="00580B72"/>
    <w:rsid w:val="0058418D"/>
    <w:rsid w:val="005873E1"/>
    <w:rsid w:val="005928EE"/>
    <w:rsid w:val="005A6BEE"/>
    <w:rsid w:val="005B23EF"/>
    <w:rsid w:val="005B33B1"/>
    <w:rsid w:val="005B3A81"/>
    <w:rsid w:val="005B5DAC"/>
    <w:rsid w:val="005C1E94"/>
    <w:rsid w:val="005C58AC"/>
    <w:rsid w:val="005D1FC9"/>
    <w:rsid w:val="005E6CCA"/>
    <w:rsid w:val="005F0FE7"/>
    <w:rsid w:val="005F3527"/>
    <w:rsid w:val="006003C7"/>
    <w:rsid w:val="00610D14"/>
    <w:rsid w:val="00612D43"/>
    <w:rsid w:val="006233B6"/>
    <w:rsid w:val="00632773"/>
    <w:rsid w:val="00637A8C"/>
    <w:rsid w:val="006434BE"/>
    <w:rsid w:val="0064431B"/>
    <w:rsid w:val="00645E5E"/>
    <w:rsid w:val="0065367B"/>
    <w:rsid w:val="0065407F"/>
    <w:rsid w:val="0066680C"/>
    <w:rsid w:val="00692451"/>
    <w:rsid w:val="006A2954"/>
    <w:rsid w:val="006C79F0"/>
    <w:rsid w:val="006D2C9C"/>
    <w:rsid w:val="006E3853"/>
    <w:rsid w:val="006F2AEF"/>
    <w:rsid w:val="007015E5"/>
    <w:rsid w:val="00723891"/>
    <w:rsid w:val="00730B60"/>
    <w:rsid w:val="00737E5A"/>
    <w:rsid w:val="00746DF0"/>
    <w:rsid w:val="00753FB9"/>
    <w:rsid w:val="00761DAD"/>
    <w:rsid w:val="00761FA7"/>
    <w:rsid w:val="0076774A"/>
    <w:rsid w:val="00780FC6"/>
    <w:rsid w:val="00784504"/>
    <w:rsid w:val="007A6835"/>
    <w:rsid w:val="007B1645"/>
    <w:rsid w:val="007B752C"/>
    <w:rsid w:val="007C105F"/>
    <w:rsid w:val="007C33D4"/>
    <w:rsid w:val="007C4FBF"/>
    <w:rsid w:val="007C7D2D"/>
    <w:rsid w:val="007C7E9A"/>
    <w:rsid w:val="007D43E9"/>
    <w:rsid w:val="007D6533"/>
    <w:rsid w:val="007D7FD3"/>
    <w:rsid w:val="007F1D4F"/>
    <w:rsid w:val="008029A9"/>
    <w:rsid w:val="0081160C"/>
    <w:rsid w:val="00812AF1"/>
    <w:rsid w:val="0081461C"/>
    <w:rsid w:val="008246B2"/>
    <w:rsid w:val="00831419"/>
    <w:rsid w:val="00832445"/>
    <w:rsid w:val="00832DE3"/>
    <w:rsid w:val="008629F8"/>
    <w:rsid w:val="008853A8"/>
    <w:rsid w:val="008A09C9"/>
    <w:rsid w:val="008B3290"/>
    <w:rsid w:val="008B442E"/>
    <w:rsid w:val="008B4E80"/>
    <w:rsid w:val="008B6FAC"/>
    <w:rsid w:val="008B7245"/>
    <w:rsid w:val="008C282D"/>
    <w:rsid w:val="008E23B2"/>
    <w:rsid w:val="008E7A69"/>
    <w:rsid w:val="008F6354"/>
    <w:rsid w:val="00900310"/>
    <w:rsid w:val="00901ECD"/>
    <w:rsid w:val="00904846"/>
    <w:rsid w:val="00911965"/>
    <w:rsid w:val="009172AB"/>
    <w:rsid w:val="00924F10"/>
    <w:rsid w:val="009335A7"/>
    <w:rsid w:val="00933F95"/>
    <w:rsid w:val="009379EC"/>
    <w:rsid w:val="00940FC6"/>
    <w:rsid w:val="009451FC"/>
    <w:rsid w:val="00945946"/>
    <w:rsid w:val="00954DE5"/>
    <w:rsid w:val="00955554"/>
    <w:rsid w:val="00965317"/>
    <w:rsid w:val="00967230"/>
    <w:rsid w:val="00976CB5"/>
    <w:rsid w:val="00980A64"/>
    <w:rsid w:val="0098432F"/>
    <w:rsid w:val="0099025A"/>
    <w:rsid w:val="00992AA3"/>
    <w:rsid w:val="00995B10"/>
    <w:rsid w:val="009968B4"/>
    <w:rsid w:val="009A3A80"/>
    <w:rsid w:val="009A5F06"/>
    <w:rsid w:val="009B4445"/>
    <w:rsid w:val="009D5EA7"/>
    <w:rsid w:val="009E1198"/>
    <w:rsid w:val="009E52E1"/>
    <w:rsid w:val="009F4B54"/>
    <w:rsid w:val="00A04362"/>
    <w:rsid w:val="00A13558"/>
    <w:rsid w:val="00A2607E"/>
    <w:rsid w:val="00A41E1F"/>
    <w:rsid w:val="00A467DE"/>
    <w:rsid w:val="00A52BD0"/>
    <w:rsid w:val="00A54388"/>
    <w:rsid w:val="00A62D5F"/>
    <w:rsid w:val="00A7260D"/>
    <w:rsid w:val="00A73BFB"/>
    <w:rsid w:val="00AA324F"/>
    <w:rsid w:val="00AB6E7A"/>
    <w:rsid w:val="00AB70E7"/>
    <w:rsid w:val="00AE5482"/>
    <w:rsid w:val="00AE7212"/>
    <w:rsid w:val="00AF44FB"/>
    <w:rsid w:val="00B00932"/>
    <w:rsid w:val="00B00E0A"/>
    <w:rsid w:val="00B04EF0"/>
    <w:rsid w:val="00B0502B"/>
    <w:rsid w:val="00B10614"/>
    <w:rsid w:val="00B135B3"/>
    <w:rsid w:val="00B3349A"/>
    <w:rsid w:val="00B35EE5"/>
    <w:rsid w:val="00B40AC7"/>
    <w:rsid w:val="00B45D2E"/>
    <w:rsid w:val="00B46723"/>
    <w:rsid w:val="00B5097A"/>
    <w:rsid w:val="00B67E87"/>
    <w:rsid w:val="00B7348D"/>
    <w:rsid w:val="00B86A4D"/>
    <w:rsid w:val="00B91C51"/>
    <w:rsid w:val="00B9341B"/>
    <w:rsid w:val="00BA0536"/>
    <w:rsid w:val="00BA199E"/>
    <w:rsid w:val="00BA34F2"/>
    <w:rsid w:val="00BA424E"/>
    <w:rsid w:val="00BB29A4"/>
    <w:rsid w:val="00BC61B9"/>
    <w:rsid w:val="00BC658B"/>
    <w:rsid w:val="00BD0F9E"/>
    <w:rsid w:val="00BD4FBB"/>
    <w:rsid w:val="00BE6ECC"/>
    <w:rsid w:val="00BF6F2C"/>
    <w:rsid w:val="00C12E9A"/>
    <w:rsid w:val="00C170F6"/>
    <w:rsid w:val="00C20210"/>
    <w:rsid w:val="00C2633B"/>
    <w:rsid w:val="00C43E83"/>
    <w:rsid w:val="00C562E7"/>
    <w:rsid w:val="00C65CAB"/>
    <w:rsid w:val="00C73B50"/>
    <w:rsid w:val="00C90BEC"/>
    <w:rsid w:val="00C945C1"/>
    <w:rsid w:val="00C962A1"/>
    <w:rsid w:val="00CB0CD1"/>
    <w:rsid w:val="00CB2B2A"/>
    <w:rsid w:val="00CB409E"/>
    <w:rsid w:val="00CC4B38"/>
    <w:rsid w:val="00CD2F2B"/>
    <w:rsid w:val="00CD57D9"/>
    <w:rsid w:val="00CE3FE7"/>
    <w:rsid w:val="00D046A4"/>
    <w:rsid w:val="00D07212"/>
    <w:rsid w:val="00D37701"/>
    <w:rsid w:val="00D44A76"/>
    <w:rsid w:val="00D47C05"/>
    <w:rsid w:val="00D5133F"/>
    <w:rsid w:val="00D51F31"/>
    <w:rsid w:val="00D53975"/>
    <w:rsid w:val="00D5452B"/>
    <w:rsid w:val="00D550F3"/>
    <w:rsid w:val="00D5599A"/>
    <w:rsid w:val="00D5696A"/>
    <w:rsid w:val="00D57A55"/>
    <w:rsid w:val="00D611A0"/>
    <w:rsid w:val="00D8275C"/>
    <w:rsid w:val="00D8515D"/>
    <w:rsid w:val="00D96260"/>
    <w:rsid w:val="00D96382"/>
    <w:rsid w:val="00DA7ED8"/>
    <w:rsid w:val="00DB54FD"/>
    <w:rsid w:val="00DB57C1"/>
    <w:rsid w:val="00DB675E"/>
    <w:rsid w:val="00DB6CEE"/>
    <w:rsid w:val="00DC089A"/>
    <w:rsid w:val="00DC3EA7"/>
    <w:rsid w:val="00E06CFF"/>
    <w:rsid w:val="00E21BEA"/>
    <w:rsid w:val="00E22AF4"/>
    <w:rsid w:val="00E43B9D"/>
    <w:rsid w:val="00E5129B"/>
    <w:rsid w:val="00E63E35"/>
    <w:rsid w:val="00E64D98"/>
    <w:rsid w:val="00E65FE0"/>
    <w:rsid w:val="00E760F7"/>
    <w:rsid w:val="00E90CF6"/>
    <w:rsid w:val="00E95B82"/>
    <w:rsid w:val="00E96F18"/>
    <w:rsid w:val="00EA3879"/>
    <w:rsid w:val="00EA6C02"/>
    <w:rsid w:val="00EB0A76"/>
    <w:rsid w:val="00EB26BF"/>
    <w:rsid w:val="00EB3BFA"/>
    <w:rsid w:val="00EC0F6E"/>
    <w:rsid w:val="00EC72FB"/>
    <w:rsid w:val="00ED6670"/>
    <w:rsid w:val="00EE4A56"/>
    <w:rsid w:val="00EE5E36"/>
    <w:rsid w:val="00EF04BA"/>
    <w:rsid w:val="00F0686F"/>
    <w:rsid w:val="00F154C8"/>
    <w:rsid w:val="00F15C6E"/>
    <w:rsid w:val="00F16029"/>
    <w:rsid w:val="00F34E3C"/>
    <w:rsid w:val="00F35FE7"/>
    <w:rsid w:val="00F43757"/>
    <w:rsid w:val="00F44ACF"/>
    <w:rsid w:val="00F532BE"/>
    <w:rsid w:val="00F55535"/>
    <w:rsid w:val="00F646D3"/>
    <w:rsid w:val="00F66613"/>
    <w:rsid w:val="00F678E5"/>
    <w:rsid w:val="00F67AB4"/>
    <w:rsid w:val="00F84D1E"/>
    <w:rsid w:val="00F86A40"/>
    <w:rsid w:val="00F96B68"/>
    <w:rsid w:val="00F96F99"/>
    <w:rsid w:val="00FA0502"/>
    <w:rsid w:val="00FB65A9"/>
    <w:rsid w:val="00FC2D6C"/>
    <w:rsid w:val="00FF1A39"/>
  </w:rsids>
  <m:mathPr>
    <m:mathFont m:val="Cambria Math"/>
    <m:brkBin m:val="before"/>
    <m:brkBinSub m:val="--"/>
    <m:smallFrac m:val="0"/>
    <m:dispDef/>
    <m:lMargin m:val="0"/>
    <m:rMargin m:val="0"/>
    <m:defJc m:val="centerGroup"/>
    <m:wrapIndent m:val="1440"/>
    <m:intLim m:val="subSup"/>
    <m:naryLim m:val="undOvr"/>
  </m:mathPr>
  <w:themeFontLang w:val="en-ZA" w:bidi="kn-I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BADD3A"/>
  <w15:docId w15:val="{8C795504-00B2-4FC2-B451-05797381E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18D"/>
    <w:pPr>
      <w:spacing w:after="200" w:line="276" w:lineRule="auto"/>
    </w:pPr>
    <w:rPr>
      <w:rFonts w:ascii="Calibri" w:eastAsia="Calibri" w:hAnsi="Calibri" w:cs="Times New Roman"/>
      <w:lang w:val="en-US"/>
    </w:rPr>
  </w:style>
  <w:style w:type="paragraph" w:styleId="Heading1">
    <w:name w:val="heading 1"/>
    <w:basedOn w:val="Normal"/>
    <w:next w:val="Normal"/>
    <w:link w:val="Heading1Char"/>
    <w:qFormat/>
    <w:rsid w:val="001654B6"/>
    <w:pPr>
      <w:keepNext/>
      <w:widowControl w:val="0"/>
      <w:tabs>
        <w:tab w:val="left" w:pos="720"/>
        <w:tab w:val="left" w:pos="1944"/>
        <w:tab w:val="left" w:pos="3384"/>
        <w:tab w:val="left" w:pos="3744"/>
        <w:tab w:val="left" w:pos="4644"/>
        <w:tab w:val="left" w:pos="5760"/>
        <w:tab w:val="left" w:pos="7920"/>
      </w:tabs>
      <w:spacing w:after="0" w:line="215" w:lineRule="auto"/>
      <w:jc w:val="both"/>
      <w:outlineLvl w:val="0"/>
    </w:pPr>
    <w:rPr>
      <w:rFonts w:ascii="Arial Narrow" w:eastAsia="Times New Roman" w:hAnsi="Arial Narrow"/>
      <w:b/>
      <w:snapToGrid w:val="0"/>
      <w:sz w:val="24"/>
      <w:szCs w:val="20"/>
      <w:lang w:val="en-GB"/>
    </w:rPr>
  </w:style>
  <w:style w:type="paragraph" w:styleId="Heading2">
    <w:name w:val="heading 2"/>
    <w:basedOn w:val="Normal"/>
    <w:next w:val="Normal"/>
    <w:link w:val="Heading2Char"/>
    <w:qFormat/>
    <w:rsid w:val="001654B6"/>
    <w:pPr>
      <w:keepNext/>
      <w:widowControl w:val="0"/>
      <w:tabs>
        <w:tab w:val="left" w:pos="720"/>
        <w:tab w:val="left" w:pos="1944"/>
        <w:tab w:val="left" w:pos="3384"/>
        <w:tab w:val="left" w:pos="3744"/>
        <w:tab w:val="left" w:pos="4644"/>
        <w:tab w:val="left" w:pos="5760"/>
        <w:tab w:val="left" w:pos="7920"/>
      </w:tabs>
      <w:spacing w:after="0" w:line="215" w:lineRule="auto"/>
      <w:jc w:val="center"/>
      <w:outlineLvl w:val="1"/>
    </w:pPr>
    <w:rPr>
      <w:rFonts w:ascii="Arial Narrow" w:eastAsia="Times New Roman" w:hAnsi="Arial Narrow"/>
      <w:b/>
      <w:snapToGrid w:val="0"/>
      <w:sz w:val="24"/>
      <w:szCs w:val="20"/>
      <w:lang w:val="en-GB"/>
    </w:rPr>
  </w:style>
  <w:style w:type="paragraph" w:styleId="Heading4">
    <w:name w:val="heading 4"/>
    <w:basedOn w:val="Normal"/>
    <w:next w:val="Normal"/>
    <w:link w:val="Heading4Char"/>
    <w:uiPriority w:val="9"/>
    <w:semiHidden/>
    <w:unhideWhenUsed/>
    <w:qFormat/>
    <w:rsid w:val="00210C2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072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D07212"/>
    <w:pPr>
      <w:ind w:left="720"/>
      <w:contextualSpacing/>
    </w:pPr>
  </w:style>
  <w:style w:type="paragraph" w:styleId="NoSpacing">
    <w:name w:val="No Spacing"/>
    <w:uiPriority w:val="1"/>
    <w:qFormat/>
    <w:rsid w:val="00CB0CD1"/>
    <w:pPr>
      <w:spacing w:after="0" w:line="240" w:lineRule="auto"/>
    </w:pPr>
    <w:rPr>
      <w:rFonts w:ascii="Calibri" w:eastAsia="Calibri" w:hAnsi="Calibri" w:cs="Times New Roman"/>
      <w:lang w:val="en-US"/>
    </w:rPr>
  </w:style>
  <w:style w:type="paragraph" w:styleId="Header">
    <w:name w:val="header"/>
    <w:basedOn w:val="Normal"/>
    <w:link w:val="HeaderChar"/>
    <w:uiPriority w:val="99"/>
    <w:unhideWhenUsed/>
    <w:rsid w:val="004D36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36D1"/>
    <w:rPr>
      <w:rFonts w:ascii="Calibri" w:eastAsia="Calibri" w:hAnsi="Calibri" w:cs="Times New Roman"/>
      <w:lang w:val="en-US"/>
    </w:rPr>
  </w:style>
  <w:style w:type="paragraph" w:styleId="Footer">
    <w:name w:val="footer"/>
    <w:basedOn w:val="Normal"/>
    <w:link w:val="FooterChar"/>
    <w:uiPriority w:val="99"/>
    <w:unhideWhenUsed/>
    <w:rsid w:val="004D36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36D1"/>
    <w:rPr>
      <w:rFonts w:ascii="Calibri" w:eastAsia="Calibri" w:hAnsi="Calibri" w:cs="Times New Roman"/>
      <w:lang w:val="en-US"/>
    </w:rPr>
  </w:style>
  <w:style w:type="character" w:styleId="Hyperlink">
    <w:name w:val="Hyperlink"/>
    <w:basedOn w:val="DefaultParagraphFont"/>
    <w:uiPriority w:val="99"/>
    <w:unhideWhenUsed/>
    <w:rsid w:val="00911965"/>
    <w:rPr>
      <w:color w:val="0563C1" w:themeColor="hyperlink"/>
      <w:u w:val="single"/>
    </w:rPr>
  </w:style>
  <w:style w:type="numbering" w:customStyle="1" w:styleId="NoList1">
    <w:name w:val="No List1"/>
    <w:next w:val="NoList"/>
    <w:uiPriority w:val="99"/>
    <w:semiHidden/>
    <w:unhideWhenUsed/>
    <w:rsid w:val="00376AC6"/>
  </w:style>
  <w:style w:type="paragraph" w:styleId="BalloonText">
    <w:name w:val="Balloon Text"/>
    <w:basedOn w:val="Normal"/>
    <w:link w:val="BalloonTextChar"/>
    <w:uiPriority w:val="99"/>
    <w:semiHidden/>
    <w:unhideWhenUsed/>
    <w:rsid w:val="002E66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66A"/>
    <w:rPr>
      <w:rFonts w:ascii="Tahoma" w:eastAsia="Calibri" w:hAnsi="Tahoma" w:cs="Tahoma"/>
      <w:sz w:val="16"/>
      <w:szCs w:val="16"/>
      <w:lang w:val="en-US"/>
    </w:rPr>
  </w:style>
  <w:style w:type="character" w:customStyle="1" w:styleId="Heading1Char">
    <w:name w:val="Heading 1 Char"/>
    <w:basedOn w:val="DefaultParagraphFont"/>
    <w:link w:val="Heading1"/>
    <w:rsid w:val="001654B6"/>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1654B6"/>
    <w:rPr>
      <w:rFonts w:ascii="Arial Narrow" w:eastAsia="Times New Roman" w:hAnsi="Arial Narrow" w:cs="Times New Roman"/>
      <w:b/>
      <w:snapToGrid w:val="0"/>
      <w:sz w:val="24"/>
      <w:szCs w:val="20"/>
      <w:lang w:val="en-GB"/>
    </w:rPr>
  </w:style>
  <w:style w:type="paragraph" w:styleId="BodyTextIndent">
    <w:name w:val="Body Text Indent"/>
    <w:basedOn w:val="Normal"/>
    <w:link w:val="BodyTextIndentChar"/>
    <w:uiPriority w:val="99"/>
    <w:unhideWhenUsed/>
    <w:rsid w:val="001654B6"/>
    <w:pPr>
      <w:spacing w:after="120"/>
      <w:ind w:left="360"/>
    </w:pPr>
    <w:rPr>
      <w:lang w:val="af-ZA"/>
    </w:rPr>
  </w:style>
  <w:style w:type="character" w:customStyle="1" w:styleId="BodyTextIndentChar">
    <w:name w:val="Body Text Indent Char"/>
    <w:basedOn w:val="DefaultParagraphFont"/>
    <w:link w:val="BodyTextIndent"/>
    <w:uiPriority w:val="99"/>
    <w:rsid w:val="001654B6"/>
    <w:rPr>
      <w:rFonts w:ascii="Calibri" w:eastAsia="Calibri" w:hAnsi="Calibri" w:cs="Times New Roman"/>
      <w:lang w:val="af-ZA"/>
    </w:rPr>
  </w:style>
  <w:style w:type="character" w:customStyle="1" w:styleId="ListParagraphChar">
    <w:name w:val="List Paragraph Char"/>
    <w:link w:val="ListParagraph"/>
    <w:uiPriority w:val="34"/>
    <w:locked/>
    <w:rsid w:val="001654B6"/>
    <w:rPr>
      <w:rFonts w:ascii="Calibri" w:eastAsia="Calibri" w:hAnsi="Calibri" w:cs="Times New Roman"/>
      <w:lang w:val="en-US"/>
    </w:rPr>
  </w:style>
  <w:style w:type="paragraph" w:styleId="PlainText">
    <w:name w:val="Plain Text"/>
    <w:basedOn w:val="Normal"/>
    <w:link w:val="PlainTextChar"/>
    <w:uiPriority w:val="99"/>
    <w:rsid w:val="001654B6"/>
    <w:pPr>
      <w:spacing w:after="0" w:line="240" w:lineRule="auto"/>
    </w:pPr>
    <w:rPr>
      <w:rFonts w:ascii="Courier New" w:eastAsia="Times New Roman" w:hAnsi="Courier New"/>
      <w:sz w:val="20"/>
      <w:szCs w:val="20"/>
      <w:lang w:val="en-ZA"/>
    </w:rPr>
  </w:style>
  <w:style w:type="character" w:customStyle="1" w:styleId="PlainTextChar">
    <w:name w:val="Plain Text Char"/>
    <w:basedOn w:val="DefaultParagraphFont"/>
    <w:link w:val="PlainText"/>
    <w:uiPriority w:val="99"/>
    <w:rsid w:val="001654B6"/>
    <w:rPr>
      <w:rFonts w:ascii="Courier New" w:eastAsia="Times New Roman" w:hAnsi="Courier New" w:cs="Times New Roman"/>
      <w:sz w:val="20"/>
      <w:szCs w:val="20"/>
    </w:rPr>
  </w:style>
  <w:style w:type="paragraph" w:styleId="NormalWeb">
    <w:name w:val="Normal (Web)"/>
    <w:basedOn w:val="Normal"/>
    <w:unhideWhenUsed/>
    <w:rsid w:val="001654B6"/>
    <w:pPr>
      <w:spacing w:before="100" w:beforeAutospacing="1" w:after="100" w:afterAutospacing="1" w:line="240" w:lineRule="auto"/>
    </w:pPr>
    <w:rPr>
      <w:rFonts w:ascii="Times New Roman" w:eastAsia="Times New Roman" w:hAnsi="Times New Roman"/>
      <w:sz w:val="24"/>
      <w:szCs w:val="24"/>
    </w:rPr>
  </w:style>
  <w:style w:type="paragraph" w:customStyle="1" w:styleId="StyleStyleHeading3NotBold1NotBold">
    <w:name w:val="Style Style Heading 3 + Not Bold1 + Not Bold"/>
    <w:basedOn w:val="Normal"/>
    <w:autoRedefine/>
    <w:rsid w:val="001654B6"/>
    <w:pPr>
      <w:keepNext/>
      <w:numPr>
        <w:ilvl w:val="1"/>
        <w:numId w:val="9"/>
      </w:numPr>
      <w:spacing w:after="0"/>
      <w:ind w:hanging="720"/>
      <w:jc w:val="both"/>
      <w:outlineLvl w:val="2"/>
    </w:pPr>
    <w:rPr>
      <w:rFonts w:ascii="Arial" w:eastAsia="Times New Roman" w:hAnsi="Arial" w:cs="Arial"/>
      <w:lang w:val="en-ZA"/>
    </w:rPr>
  </w:style>
  <w:style w:type="character" w:styleId="CommentReference">
    <w:name w:val="annotation reference"/>
    <w:basedOn w:val="DefaultParagraphFont"/>
    <w:uiPriority w:val="99"/>
    <w:semiHidden/>
    <w:unhideWhenUsed/>
    <w:rsid w:val="009E52E1"/>
    <w:rPr>
      <w:sz w:val="16"/>
      <w:szCs w:val="16"/>
    </w:rPr>
  </w:style>
  <w:style w:type="paragraph" w:styleId="CommentText">
    <w:name w:val="annotation text"/>
    <w:basedOn w:val="Normal"/>
    <w:link w:val="CommentTextChar"/>
    <w:uiPriority w:val="99"/>
    <w:semiHidden/>
    <w:unhideWhenUsed/>
    <w:rsid w:val="009E52E1"/>
    <w:pPr>
      <w:spacing w:line="240" w:lineRule="auto"/>
    </w:pPr>
    <w:rPr>
      <w:sz w:val="20"/>
      <w:szCs w:val="20"/>
    </w:rPr>
  </w:style>
  <w:style w:type="character" w:customStyle="1" w:styleId="CommentTextChar">
    <w:name w:val="Comment Text Char"/>
    <w:basedOn w:val="DefaultParagraphFont"/>
    <w:link w:val="CommentText"/>
    <w:uiPriority w:val="99"/>
    <w:semiHidden/>
    <w:rsid w:val="009E52E1"/>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E52E1"/>
    <w:rPr>
      <w:b/>
      <w:bCs/>
    </w:rPr>
  </w:style>
  <w:style w:type="character" w:customStyle="1" w:styleId="CommentSubjectChar">
    <w:name w:val="Comment Subject Char"/>
    <w:basedOn w:val="CommentTextChar"/>
    <w:link w:val="CommentSubject"/>
    <w:uiPriority w:val="99"/>
    <w:semiHidden/>
    <w:rsid w:val="009E52E1"/>
    <w:rPr>
      <w:rFonts w:ascii="Calibri" w:eastAsia="Calibri" w:hAnsi="Calibri" w:cs="Times New Roman"/>
      <w:b/>
      <w:bCs/>
      <w:sz w:val="20"/>
      <w:szCs w:val="20"/>
      <w:lang w:val="en-US"/>
    </w:rPr>
  </w:style>
  <w:style w:type="paragraph" w:styleId="Revision">
    <w:name w:val="Revision"/>
    <w:hidden/>
    <w:uiPriority w:val="99"/>
    <w:semiHidden/>
    <w:rsid w:val="002667FF"/>
    <w:pPr>
      <w:spacing w:after="0" w:line="240" w:lineRule="auto"/>
    </w:pPr>
    <w:rPr>
      <w:rFonts w:ascii="Calibri" w:eastAsia="Calibri" w:hAnsi="Calibri" w:cs="Times New Roman"/>
      <w:lang w:val="en-US"/>
    </w:rPr>
  </w:style>
  <w:style w:type="table" w:customStyle="1" w:styleId="TableGrid0">
    <w:name w:val="TableGrid"/>
    <w:rsid w:val="00D550F3"/>
    <w:pPr>
      <w:spacing w:after="0" w:line="240" w:lineRule="auto"/>
    </w:pPr>
    <w:rPr>
      <w:rFonts w:eastAsiaTheme="minorEastAsia"/>
      <w:lang w:eastAsia="en-ZA"/>
    </w:rPr>
    <w:tblPr>
      <w:tblCellMar>
        <w:top w:w="0" w:type="dxa"/>
        <w:left w:w="0" w:type="dxa"/>
        <w:bottom w:w="0" w:type="dxa"/>
        <w:right w:w="0" w:type="dxa"/>
      </w:tblCellMar>
    </w:tblPr>
  </w:style>
  <w:style w:type="paragraph" w:styleId="BodyText">
    <w:name w:val="Body Text"/>
    <w:basedOn w:val="Normal"/>
    <w:link w:val="BodyTextChar"/>
    <w:uiPriority w:val="99"/>
    <w:unhideWhenUsed/>
    <w:rsid w:val="008C282D"/>
    <w:pPr>
      <w:spacing w:after="120"/>
    </w:pPr>
  </w:style>
  <w:style w:type="character" w:customStyle="1" w:styleId="BodyTextChar">
    <w:name w:val="Body Text Char"/>
    <w:basedOn w:val="DefaultParagraphFont"/>
    <w:link w:val="BodyText"/>
    <w:uiPriority w:val="99"/>
    <w:rsid w:val="008C282D"/>
    <w:rPr>
      <w:rFonts w:ascii="Calibri" w:eastAsia="Calibri" w:hAnsi="Calibri" w:cs="Times New Roman"/>
      <w:lang w:val="en-US"/>
    </w:rPr>
  </w:style>
  <w:style w:type="paragraph" w:customStyle="1" w:styleId="TableParagraph">
    <w:name w:val="Table Paragraph"/>
    <w:basedOn w:val="Normal"/>
    <w:uiPriority w:val="1"/>
    <w:qFormat/>
    <w:rsid w:val="00210C2D"/>
    <w:pPr>
      <w:widowControl w:val="0"/>
      <w:autoSpaceDE w:val="0"/>
      <w:autoSpaceDN w:val="0"/>
      <w:spacing w:after="0" w:line="240" w:lineRule="auto"/>
    </w:pPr>
    <w:rPr>
      <w:rFonts w:ascii="Arial" w:eastAsia="Arial" w:hAnsi="Arial" w:cs="Arial"/>
    </w:rPr>
  </w:style>
  <w:style w:type="character" w:customStyle="1" w:styleId="Heading4Char">
    <w:name w:val="Heading 4 Char"/>
    <w:basedOn w:val="DefaultParagraphFont"/>
    <w:link w:val="Heading4"/>
    <w:uiPriority w:val="9"/>
    <w:semiHidden/>
    <w:rsid w:val="00210C2D"/>
    <w:rPr>
      <w:rFonts w:asciiTheme="majorHAnsi" w:eastAsiaTheme="majorEastAsia" w:hAnsiTheme="majorHAnsi" w:cstheme="majorBidi"/>
      <w:b/>
      <w:bCs/>
      <w:i/>
      <w:iCs/>
      <w:color w:val="5B9BD5" w:themeColor="accent1"/>
      <w:lang w:val="en-US"/>
    </w:rPr>
  </w:style>
  <w:style w:type="paragraph" w:styleId="BodyTextIndent3">
    <w:name w:val="Body Text Indent 3"/>
    <w:basedOn w:val="Normal"/>
    <w:link w:val="BodyTextIndent3Char"/>
    <w:uiPriority w:val="99"/>
    <w:semiHidden/>
    <w:unhideWhenUsed/>
    <w:rsid w:val="00210C2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10C2D"/>
    <w:rPr>
      <w:rFonts w:ascii="Calibri" w:eastAsia="Calibri" w:hAnsi="Calibri" w:cs="Times New Roman"/>
      <w:sz w:val="16"/>
      <w:szCs w:val="16"/>
      <w:lang w:val="en-US"/>
    </w:rPr>
  </w:style>
  <w:style w:type="paragraph" w:styleId="FootnoteText">
    <w:name w:val="footnote text"/>
    <w:basedOn w:val="Normal"/>
    <w:link w:val="FootnoteTextChar"/>
    <w:uiPriority w:val="99"/>
    <w:semiHidden/>
    <w:unhideWhenUsed/>
    <w:rsid w:val="00AB70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70E7"/>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AB70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937439">
      <w:bodyDiv w:val="1"/>
      <w:marLeft w:val="0"/>
      <w:marRight w:val="0"/>
      <w:marTop w:val="0"/>
      <w:marBottom w:val="0"/>
      <w:divBdr>
        <w:top w:val="none" w:sz="0" w:space="0" w:color="auto"/>
        <w:left w:val="none" w:sz="0" w:space="0" w:color="auto"/>
        <w:bottom w:val="none" w:sz="0" w:space="0" w:color="auto"/>
        <w:right w:val="none" w:sz="0" w:space="0" w:color="auto"/>
      </w:divBdr>
    </w:div>
    <w:div w:id="577908836">
      <w:bodyDiv w:val="1"/>
      <w:marLeft w:val="0"/>
      <w:marRight w:val="0"/>
      <w:marTop w:val="0"/>
      <w:marBottom w:val="0"/>
      <w:divBdr>
        <w:top w:val="none" w:sz="0" w:space="0" w:color="auto"/>
        <w:left w:val="none" w:sz="0" w:space="0" w:color="auto"/>
        <w:bottom w:val="none" w:sz="0" w:space="0" w:color="auto"/>
        <w:right w:val="none" w:sz="0" w:space="0" w:color="auto"/>
      </w:divBdr>
    </w:div>
    <w:div w:id="694623131">
      <w:bodyDiv w:val="1"/>
      <w:marLeft w:val="0"/>
      <w:marRight w:val="0"/>
      <w:marTop w:val="0"/>
      <w:marBottom w:val="0"/>
      <w:divBdr>
        <w:top w:val="none" w:sz="0" w:space="0" w:color="auto"/>
        <w:left w:val="none" w:sz="0" w:space="0" w:color="auto"/>
        <w:bottom w:val="none" w:sz="0" w:space="0" w:color="auto"/>
        <w:right w:val="none" w:sz="0" w:space="0" w:color="auto"/>
      </w:divBdr>
    </w:div>
    <w:div w:id="723913940">
      <w:bodyDiv w:val="1"/>
      <w:marLeft w:val="0"/>
      <w:marRight w:val="0"/>
      <w:marTop w:val="0"/>
      <w:marBottom w:val="0"/>
      <w:divBdr>
        <w:top w:val="none" w:sz="0" w:space="0" w:color="auto"/>
        <w:left w:val="none" w:sz="0" w:space="0" w:color="auto"/>
        <w:bottom w:val="none" w:sz="0" w:space="0" w:color="auto"/>
        <w:right w:val="none" w:sz="0" w:space="0" w:color="auto"/>
      </w:divBdr>
    </w:div>
    <w:div w:id="1505708842">
      <w:bodyDiv w:val="1"/>
      <w:marLeft w:val="0"/>
      <w:marRight w:val="0"/>
      <w:marTop w:val="0"/>
      <w:marBottom w:val="0"/>
      <w:divBdr>
        <w:top w:val="none" w:sz="0" w:space="0" w:color="auto"/>
        <w:left w:val="none" w:sz="0" w:space="0" w:color="auto"/>
        <w:bottom w:val="none" w:sz="0" w:space="0" w:color="auto"/>
        <w:right w:val="none" w:sz="0" w:space="0" w:color="auto"/>
      </w:divBdr>
    </w:div>
    <w:div w:id="1536307959">
      <w:bodyDiv w:val="1"/>
      <w:marLeft w:val="0"/>
      <w:marRight w:val="0"/>
      <w:marTop w:val="0"/>
      <w:marBottom w:val="0"/>
      <w:divBdr>
        <w:top w:val="none" w:sz="0" w:space="0" w:color="auto"/>
        <w:left w:val="none" w:sz="0" w:space="0" w:color="auto"/>
        <w:bottom w:val="none" w:sz="0" w:space="0" w:color="auto"/>
        <w:right w:val="none" w:sz="0" w:space="0" w:color="auto"/>
      </w:divBdr>
    </w:div>
    <w:div w:id="204748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oleObject" Target="embeddings/oleObject1.bin"/><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ars.gov.za" TargetMode="Externa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treasury.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332D5-6EB6-4737-BF94-13F833279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44</Pages>
  <Words>12387</Words>
  <Characters>70610</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Katleho Ditlhakanyane</dc:creator>
  <cp:lastModifiedBy>Katleho Ditlhakanyane</cp:lastModifiedBy>
  <cp:revision>7</cp:revision>
  <cp:lastPrinted>2023-08-21T11:31:00Z</cp:lastPrinted>
  <dcterms:created xsi:type="dcterms:W3CDTF">2023-08-30T07:57:00Z</dcterms:created>
  <dcterms:modified xsi:type="dcterms:W3CDTF">2023-09-05T06:39:00Z</dcterms:modified>
</cp:coreProperties>
</file>