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074B0DD1" w:rsidR="00A41BC6" w:rsidRPr="00A41BC6" w:rsidRDefault="005B3F11" w:rsidP="00A41BC6">
            <w:pPr>
              <w:rPr>
                <w:rFonts w:ascii="Arial" w:eastAsia="Calibri" w:hAnsi="Arial" w:cs="Arial"/>
                <w:b/>
                <w:bCs/>
                <w:sz w:val="28"/>
                <w:szCs w:val="28"/>
                <w:u w:val="single"/>
              </w:rPr>
            </w:pPr>
            <w:r>
              <w:rPr>
                <w:rFonts w:ascii="Arial" w:eastAsia="Calibri" w:hAnsi="Arial" w:cs="Arial"/>
                <w:b/>
                <w:bCs/>
                <w:sz w:val="28"/>
                <w:szCs w:val="28"/>
                <w:u w:val="single"/>
              </w:rPr>
              <w:t>17 April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5A59E779" w:rsidR="00A41BC6" w:rsidRPr="00A41BC6" w:rsidRDefault="005B3F11" w:rsidP="00A41BC6">
            <w:pPr>
              <w:rPr>
                <w:rFonts w:ascii="Arial" w:eastAsia="Calibri" w:hAnsi="Arial" w:cs="Arial"/>
                <w:b/>
                <w:bCs/>
                <w:sz w:val="28"/>
                <w:szCs w:val="28"/>
                <w:u w:val="single"/>
              </w:rPr>
            </w:pPr>
            <w:r w:rsidRPr="005B3F11">
              <w:rPr>
                <w:rFonts w:ascii="Arial" w:eastAsia="Calibri" w:hAnsi="Arial" w:cs="Arial"/>
                <w:b/>
                <w:bCs/>
                <w:sz w:val="28"/>
                <w:szCs w:val="28"/>
                <w:u w:val="single"/>
              </w:rPr>
              <w:t>Spha Madondo</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7A5DDBED" w:rsidR="00A41BC6" w:rsidRPr="00A41BC6" w:rsidRDefault="005B3F11" w:rsidP="00A41BC6">
            <w:pPr>
              <w:rPr>
                <w:rFonts w:ascii="Arial" w:eastAsia="Calibri" w:hAnsi="Arial" w:cs="Arial"/>
                <w:b/>
                <w:bCs/>
                <w:sz w:val="28"/>
                <w:szCs w:val="28"/>
                <w:u w:val="single"/>
              </w:rPr>
            </w:pPr>
            <w:r w:rsidRPr="005B3F11">
              <w:rPr>
                <w:rFonts w:ascii="Arial" w:eastAsia="Calibri" w:hAnsi="Arial" w:cs="Arial"/>
                <w:b/>
                <w:bCs/>
                <w:sz w:val="28"/>
                <w:szCs w:val="28"/>
                <w:u w:val="single"/>
              </w:rPr>
              <w:t>madondst@eskom.co.za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2FA22674" w:rsidR="00A41BC6" w:rsidRPr="00A41BC6" w:rsidRDefault="005B3F11" w:rsidP="00A41BC6">
            <w:pPr>
              <w:rPr>
                <w:rFonts w:ascii="Arial" w:eastAsia="Calibri" w:hAnsi="Arial" w:cs="Arial"/>
                <w:b/>
                <w:bCs/>
                <w:sz w:val="28"/>
                <w:szCs w:val="28"/>
                <w:u w:val="single"/>
              </w:rPr>
            </w:pPr>
            <w:r w:rsidRPr="005B3F11">
              <w:rPr>
                <w:rFonts w:ascii="Arial" w:eastAsia="Calibri" w:hAnsi="Arial" w:cs="Arial"/>
                <w:b/>
                <w:bCs/>
                <w:sz w:val="28"/>
                <w:szCs w:val="28"/>
              </w:rPr>
              <w:t>E1101CXMWP</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5CFA9583" w:rsidR="00A41BC6" w:rsidRPr="005B3F11" w:rsidRDefault="005B3F11" w:rsidP="005B3F11">
            <w:pPr>
              <w:rPr>
                <w:rFonts w:ascii="Arial" w:eastAsia="Calibri" w:hAnsi="Arial" w:cs="Arial"/>
                <w:b/>
                <w:bCs/>
                <w:sz w:val="28"/>
                <w:szCs w:val="28"/>
              </w:rPr>
            </w:pPr>
            <w:r w:rsidRPr="005B3F11">
              <w:rPr>
                <w:rFonts w:ascii="Arial" w:eastAsia="Calibri" w:hAnsi="Arial" w:cs="Arial"/>
                <w:b/>
                <w:bCs/>
                <w:sz w:val="28"/>
                <w:szCs w:val="28"/>
              </w:rPr>
              <w:t>Manufacture, supply and delivery of pulse jet fabric filter high filtration area trial bags for Medupi and Kusile power stations.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1081FE4A" w:rsidR="00A41BC6" w:rsidRPr="005B3F11" w:rsidRDefault="005B3F11" w:rsidP="005B3F11">
            <w:pPr>
              <w:rPr>
                <w:rFonts w:ascii="Arial" w:eastAsia="Calibri" w:hAnsi="Arial" w:cs="Arial"/>
                <w:b/>
                <w:bCs/>
                <w:sz w:val="28"/>
                <w:szCs w:val="28"/>
              </w:rPr>
            </w:pPr>
            <w:r w:rsidRPr="005B3F11">
              <w:rPr>
                <w:rFonts w:ascii="Arial" w:eastAsia="Calibri" w:hAnsi="Arial" w:cs="Arial"/>
                <w:b/>
                <w:bCs/>
                <w:sz w:val="28"/>
                <w:szCs w:val="28"/>
              </w:rPr>
              <w:t>02 May 2025 at 10h00 South African Standard Time (SAST)</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51"/>
        <w:gridCol w:w="6588"/>
        <w:gridCol w:w="5326"/>
        <w:gridCol w:w="2395"/>
      </w:tblGrid>
      <w:tr w:rsidR="005F2710" w:rsidRPr="00A41BC6" w14:paraId="114B9B41" w14:textId="77777777" w:rsidTr="005F2710">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77777777" w:rsidTr="005F2710">
        <w:trPr>
          <w:trHeight w:val="405"/>
          <w:jc w:val="center"/>
        </w:trPr>
        <w:tc>
          <w:tcPr>
            <w:tcW w:w="851" w:type="dxa"/>
          </w:tcPr>
          <w:p w14:paraId="1C8FCD6E"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53C8AD02" w14:textId="3B64D1B7" w:rsidR="00A41BC6" w:rsidRPr="00A41BC6" w:rsidRDefault="00FC4B34" w:rsidP="00A41BC6">
            <w:pPr>
              <w:rPr>
                <w:rFonts w:ascii="Arial" w:eastAsia="Calibri" w:hAnsi="Arial" w:cs="Arial"/>
                <w:lang w:val="en-US"/>
              </w:rPr>
            </w:pPr>
            <w:r w:rsidRPr="00FC4B34">
              <w:rPr>
                <w:rFonts w:ascii="Arial" w:eastAsia="Calibri" w:hAnsi="Arial" w:cs="Arial"/>
                <w:lang w:val="en-US"/>
              </w:rPr>
              <w:t>“Could Eskom please provide the flue gas constituents for the applicable power stations”</w:t>
            </w:r>
          </w:p>
        </w:tc>
        <w:tc>
          <w:tcPr>
            <w:tcW w:w="5326" w:type="dxa"/>
          </w:tcPr>
          <w:p w14:paraId="54A1FA78" w14:textId="16E79C3D" w:rsidR="00A41BC6" w:rsidRPr="00A41BC6" w:rsidRDefault="006969DA" w:rsidP="00A41BC6">
            <w:pPr>
              <w:rPr>
                <w:rFonts w:ascii="Arial" w:eastAsia="Calibri" w:hAnsi="Arial" w:cs="Arial"/>
                <w:lang w:val="en-US"/>
              </w:rPr>
            </w:pPr>
            <w:r>
              <w:rPr>
                <w:rFonts w:ascii="Arial" w:eastAsia="Calibri" w:hAnsi="Arial" w:cs="Arial"/>
                <w:lang w:val="en-US"/>
              </w:rPr>
              <w:t>Refer to the additional documents titled “</w:t>
            </w:r>
            <w:r w:rsidRPr="006969DA">
              <w:rPr>
                <w:rFonts w:ascii="Arial" w:eastAsia="Calibri" w:hAnsi="Arial" w:cs="Arial"/>
                <w:b/>
                <w:bCs/>
                <w:lang w:val="en-US"/>
              </w:rPr>
              <w:t>Medupi flue gas constituents</w:t>
            </w:r>
            <w:r>
              <w:rPr>
                <w:rFonts w:ascii="Arial" w:eastAsia="Calibri" w:hAnsi="Arial" w:cs="Arial"/>
                <w:lang w:val="en-US"/>
              </w:rPr>
              <w:t>”</w:t>
            </w:r>
          </w:p>
        </w:tc>
        <w:tc>
          <w:tcPr>
            <w:tcW w:w="2395" w:type="dxa"/>
          </w:tcPr>
          <w:p w14:paraId="6512B824" w14:textId="1A81E36A" w:rsidR="00A41BC6" w:rsidRPr="00A41BC6" w:rsidRDefault="006034BE" w:rsidP="00A41BC6">
            <w:pPr>
              <w:rPr>
                <w:rFonts w:ascii="Arial" w:eastAsia="Calibri" w:hAnsi="Arial" w:cs="Arial"/>
                <w:lang w:val="en-US"/>
              </w:rPr>
            </w:pPr>
            <w:r>
              <w:rPr>
                <w:rFonts w:ascii="Arial" w:eastAsia="Calibri" w:hAnsi="Arial" w:cs="Arial"/>
                <w:lang w:val="en-US"/>
              </w:rPr>
              <w:t>22/04/2025</w:t>
            </w:r>
          </w:p>
        </w:tc>
      </w:tr>
      <w:tr w:rsidR="00A41BC6" w:rsidRPr="00A41BC6" w14:paraId="5A73B458" w14:textId="77777777" w:rsidTr="005F2710">
        <w:trPr>
          <w:trHeight w:val="405"/>
          <w:jc w:val="center"/>
        </w:trPr>
        <w:tc>
          <w:tcPr>
            <w:tcW w:w="851" w:type="dxa"/>
          </w:tcPr>
          <w:p w14:paraId="1D3E33A6"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C6E9BAA" w14:textId="77777777" w:rsidR="00182FD2" w:rsidRPr="00182FD2" w:rsidRDefault="00182FD2" w:rsidP="00182FD2">
            <w:pPr>
              <w:rPr>
                <w:rFonts w:ascii="Arial" w:eastAsia="Calibri" w:hAnsi="Arial" w:cs="Arial"/>
                <w:lang w:val="en-US"/>
              </w:rPr>
            </w:pPr>
            <w:r w:rsidRPr="00182FD2">
              <w:rPr>
                <w:rFonts w:ascii="Arial" w:eastAsia="Calibri" w:hAnsi="Arial" w:cs="Arial"/>
                <w:lang w:val="en-US"/>
              </w:rPr>
              <w:t>What is the delivery Incoterm and who is responsible for importation (supplier or Eskom) in the following 3 scenarios:</w:t>
            </w:r>
          </w:p>
          <w:p w14:paraId="5A5688D2" w14:textId="77777777" w:rsidR="00182FD2" w:rsidRPr="00182FD2" w:rsidRDefault="00182FD2" w:rsidP="00182FD2">
            <w:pPr>
              <w:rPr>
                <w:rFonts w:ascii="Arial" w:eastAsia="Calibri" w:hAnsi="Arial" w:cs="Arial"/>
                <w:lang w:val="en-US"/>
              </w:rPr>
            </w:pPr>
            <w:r w:rsidRPr="00182FD2">
              <w:rPr>
                <w:rFonts w:ascii="Arial" w:eastAsia="Calibri" w:hAnsi="Arial" w:cs="Arial"/>
                <w:lang w:val="en-US"/>
              </w:rPr>
              <w:t>1)</w:t>
            </w:r>
            <w:r w:rsidRPr="00182FD2">
              <w:rPr>
                <w:rFonts w:ascii="Arial" w:eastAsia="Calibri" w:hAnsi="Arial" w:cs="Arial"/>
                <w:lang w:val="en-US"/>
              </w:rPr>
              <w:tab/>
              <w:t>Foreign company not established in South Africa, and equipment imported from outside South Africa</w:t>
            </w:r>
          </w:p>
          <w:p w14:paraId="44CBC5BE" w14:textId="77777777" w:rsidR="00182FD2" w:rsidRPr="00182FD2" w:rsidRDefault="00182FD2" w:rsidP="00182FD2">
            <w:pPr>
              <w:rPr>
                <w:rFonts w:ascii="Arial" w:eastAsia="Calibri" w:hAnsi="Arial" w:cs="Arial"/>
                <w:lang w:val="en-US"/>
              </w:rPr>
            </w:pPr>
            <w:r w:rsidRPr="00182FD2">
              <w:rPr>
                <w:rFonts w:ascii="Arial" w:eastAsia="Calibri" w:hAnsi="Arial" w:cs="Arial"/>
                <w:lang w:val="en-US"/>
              </w:rPr>
              <w:t>2)</w:t>
            </w:r>
            <w:r w:rsidRPr="00182FD2">
              <w:rPr>
                <w:rFonts w:ascii="Arial" w:eastAsia="Calibri" w:hAnsi="Arial" w:cs="Arial"/>
                <w:lang w:val="en-US"/>
              </w:rPr>
              <w:tab/>
              <w:t>Company established in South Africa, and equipment imported from outside South Africa</w:t>
            </w:r>
          </w:p>
          <w:p w14:paraId="765015FB" w14:textId="586DE19D" w:rsidR="00A41BC6" w:rsidRPr="00A41BC6" w:rsidRDefault="00182FD2" w:rsidP="00182FD2">
            <w:pPr>
              <w:rPr>
                <w:rFonts w:ascii="Arial" w:eastAsia="Calibri" w:hAnsi="Arial" w:cs="Arial"/>
                <w:lang w:val="en-US"/>
              </w:rPr>
            </w:pPr>
            <w:r w:rsidRPr="00182FD2">
              <w:rPr>
                <w:rFonts w:ascii="Arial" w:eastAsia="Calibri" w:hAnsi="Arial" w:cs="Arial"/>
                <w:lang w:val="en-US"/>
              </w:rPr>
              <w:t>3)</w:t>
            </w:r>
            <w:r w:rsidRPr="00182FD2">
              <w:rPr>
                <w:rFonts w:ascii="Arial" w:eastAsia="Calibri" w:hAnsi="Arial" w:cs="Arial"/>
                <w:lang w:val="en-US"/>
              </w:rPr>
              <w:tab/>
              <w:t>Company established in South Africa, and equipment made in South Africa</w:t>
            </w:r>
          </w:p>
        </w:tc>
        <w:tc>
          <w:tcPr>
            <w:tcW w:w="5326" w:type="dxa"/>
          </w:tcPr>
          <w:p w14:paraId="399958D8" w14:textId="26946F1A" w:rsidR="00A41BC6" w:rsidRDefault="00182FD2" w:rsidP="00A41BC6">
            <w:pPr>
              <w:rPr>
                <w:rFonts w:ascii="Arial" w:eastAsia="Calibri" w:hAnsi="Arial" w:cs="Arial"/>
                <w:lang w:val="en-US"/>
              </w:rPr>
            </w:pPr>
            <w:r>
              <w:rPr>
                <w:rFonts w:ascii="Arial" w:eastAsia="Calibri" w:hAnsi="Arial" w:cs="Arial"/>
                <w:lang w:val="en-US"/>
              </w:rPr>
              <w:t xml:space="preserve">We are looking for a supplier to </w:t>
            </w:r>
            <w:r w:rsidRPr="00182FD2">
              <w:rPr>
                <w:rFonts w:ascii="Arial" w:eastAsia="Calibri" w:hAnsi="Arial" w:cs="Arial"/>
                <w:b/>
                <w:bCs/>
                <w:lang w:val="en-US"/>
              </w:rPr>
              <w:t>supply</w:t>
            </w:r>
            <w:r>
              <w:rPr>
                <w:rFonts w:ascii="Arial" w:eastAsia="Calibri" w:hAnsi="Arial" w:cs="Arial"/>
                <w:lang w:val="en-US"/>
              </w:rPr>
              <w:t xml:space="preserve"> and </w:t>
            </w:r>
            <w:r w:rsidRPr="00182FD2">
              <w:rPr>
                <w:rFonts w:ascii="Arial" w:eastAsia="Calibri" w:hAnsi="Arial" w:cs="Arial"/>
                <w:b/>
                <w:bCs/>
                <w:lang w:val="en-US"/>
              </w:rPr>
              <w:t>deliver</w:t>
            </w:r>
            <w:r>
              <w:rPr>
                <w:rFonts w:ascii="Arial" w:eastAsia="Calibri" w:hAnsi="Arial" w:cs="Arial"/>
                <w:lang w:val="en-US"/>
              </w:rPr>
              <w:t xml:space="preserve"> fabric </w:t>
            </w:r>
            <w:r w:rsidRPr="00182FD2">
              <w:rPr>
                <w:rFonts w:ascii="Arial" w:eastAsia="Calibri" w:hAnsi="Arial" w:cs="Arial"/>
                <w:lang w:val="en-US"/>
              </w:rPr>
              <w:t xml:space="preserve">pulse jet fabric </w:t>
            </w:r>
            <w:r w:rsidRPr="00182FD2">
              <w:rPr>
                <w:rFonts w:ascii="Arial" w:eastAsia="Calibri" w:hAnsi="Arial" w:cs="Arial"/>
                <w:lang w:val="en-US"/>
              </w:rPr>
              <w:t>filters</w:t>
            </w:r>
            <w:r>
              <w:rPr>
                <w:rFonts w:ascii="Arial" w:eastAsia="Calibri" w:hAnsi="Arial" w:cs="Arial"/>
                <w:lang w:val="en-US"/>
              </w:rPr>
              <w:t xml:space="preserve"> to Medupi and Kusile Power stations.</w:t>
            </w:r>
          </w:p>
          <w:p w14:paraId="45F2525E" w14:textId="77777777" w:rsidR="00182FD2" w:rsidRDefault="00182FD2" w:rsidP="00A41BC6">
            <w:pPr>
              <w:rPr>
                <w:rFonts w:ascii="Arial" w:eastAsia="Calibri" w:hAnsi="Arial" w:cs="Arial"/>
                <w:lang w:val="en-US"/>
              </w:rPr>
            </w:pPr>
          </w:p>
          <w:p w14:paraId="7968449A" w14:textId="322F8962" w:rsidR="00182FD2" w:rsidRPr="00A41BC6" w:rsidRDefault="00182FD2" w:rsidP="00A41BC6">
            <w:pPr>
              <w:rPr>
                <w:rFonts w:ascii="Arial" w:eastAsia="Calibri" w:hAnsi="Arial" w:cs="Arial"/>
                <w:lang w:val="en-US"/>
              </w:rPr>
            </w:pPr>
            <w:r>
              <w:rPr>
                <w:rFonts w:ascii="Arial" w:eastAsia="Calibri" w:hAnsi="Arial" w:cs="Arial"/>
                <w:lang w:val="en-US"/>
              </w:rPr>
              <w:t xml:space="preserve">Meaning it’s a </w:t>
            </w:r>
            <w:r w:rsidR="006034BE">
              <w:rPr>
                <w:rFonts w:ascii="Arial" w:eastAsia="Calibri" w:hAnsi="Arial" w:cs="Arial"/>
                <w:lang w:val="en-US"/>
              </w:rPr>
              <w:t>supplier’s</w:t>
            </w:r>
            <w:r>
              <w:rPr>
                <w:rFonts w:ascii="Arial" w:eastAsia="Calibri" w:hAnsi="Arial" w:cs="Arial"/>
                <w:lang w:val="en-US"/>
              </w:rPr>
              <w:t xml:space="preserve"> responsibility to deliver </w:t>
            </w:r>
            <w:r w:rsidR="006034BE">
              <w:rPr>
                <w:rFonts w:ascii="Arial" w:eastAsia="Calibri" w:hAnsi="Arial" w:cs="Arial"/>
                <w:lang w:val="en-US"/>
              </w:rPr>
              <w:t>to Eskom sites.</w:t>
            </w:r>
          </w:p>
        </w:tc>
        <w:tc>
          <w:tcPr>
            <w:tcW w:w="2395" w:type="dxa"/>
          </w:tcPr>
          <w:p w14:paraId="301CC30E" w14:textId="7C712664" w:rsidR="00A41BC6" w:rsidRPr="00A41BC6" w:rsidRDefault="006034BE" w:rsidP="00A41BC6">
            <w:pPr>
              <w:rPr>
                <w:rFonts w:ascii="Arial" w:eastAsia="Calibri" w:hAnsi="Arial" w:cs="Arial"/>
                <w:lang w:val="en-US"/>
              </w:rPr>
            </w:pPr>
            <w:r w:rsidRPr="006034BE">
              <w:rPr>
                <w:rFonts w:ascii="Arial" w:eastAsia="Calibri" w:hAnsi="Arial" w:cs="Arial"/>
                <w:lang w:val="en-US"/>
              </w:rPr>
              <w:t>22/04/2025</w:t>
            </w:r>
          </w:p>
        </w:tc>
      </w:tr>
      <w:tr w:rsidR="00A41BC6" w:rsidRPr="00A41BC6" w14:paraId="1BE2AC5D" w14:textId="77777777" w:rsidTr="005F2710">
        <w:trPr>
          <w:trHeight w:val="405"/>
          <w:jc w:val="center"/>
        </w:trPr>
        <w:tc>
          <w:tcPr>
            <w:tcW w:w="851" w:type="dxa"/>
          </w:tcPr>
          <w:p w14:paraId="23DA8004"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106DF073" w14:textId="77777777" w:rsidR="00A41BC6" w:rsidRPr="00A41BC6" w:rsidRDefault="00A41BC6" w:rsidP="00A41BC6">
            <w:pPr>
              <w:rPr>
                <w:rFonts w:ascii="Arial" w:eastAsia="Calibri" w:hAnsi="Arial" w:cs="Arial"/>
                <w:lang w:val="en-US"/>
              </w:rPr>
            </w:pPr>
          </w:p>
        </w:tc>
        <w:tc>
          <w:tcPr>
            <w:tcW w:w="5326" w:type="dxa"/>
          </w:tcPr>
          <w:p w14:paraId="64AE1AD5" w14:textId="77777777" w:rsidR="00A41BC6" w:rsidRPr="00A41BC6" w:rsidRDefault="00A41BC6" w:rsidP="00A41BC6">
            <w:pPr>
              <w:rPr>
                <w:rFonts w:ascii="Arial" w:eastAsia="Calibri" w:hAnsi="Arial" w:cs="Arial"/>
                <w:lang w:val="en-US"/>
              </w:rPr>
            </w:pPr>
          </w:p>
        </w:tc>
        <w:tc>
          <w:tcPr>
            <w:tcW w:w="2395" w:type="dxa"/>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005F2710">
        <w:trPr>
          <w:trHeight w:val="405"/>
          <w:jc w:val="center"/>
        </w:trPr>
        <w:tc>
          <w:tcPr>
            <w:tcW w:w="851" w:type="dxa"/>
          </w:tcPr>
          <w:p w14:paraId="61FB23E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A9D56FD" w14:textId="77777777" w:rsidR="00A41BC6" w:rsidRPr="00A41BC6" w:rsidRDefault="00A41BC6" w:rsidP="00A41BC6">
            <w:pPr>
              <w:rPr>
                <w:rFonts w:ascii="Arial" w:eastAsia="Calibri" w:hAnsi="Arial" w:cs="Arial"/>
                <w:lang w:val="en-US"/>
              </w:rPr>
            </w:pPr>
          </w:p>
        </w:tc>
        <w:tc>
          <w:tcPr>
            <w:tcW w:w="5326" w:type="dxa"/>
          </w:tcPr>
          <w:p w14:paraId="011F34B4" w14:textId="77777777" w:rsidR="00A41BC6" w:rsidRPr="00A41BC6" w:rsidRDefault="00A41BC6" w:rsidP="00A41BC6">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005F2710">
        <w:trPr>
          <w:trHeight w:val="405"/>
          <w:jc w:val="center"/>
        </w:trPr>
        <w:tc>
          <w:tcPr>
            <w:tcW w:w="851" w:type="dxa"/>
          </w:tcPr>
          <w:p w14:paraId="3761C3A0"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3C9A9BB7" w14:textId="77777777" w:rsidR="00A41BC6" w:rsidRPr="00A41BC6" w:rsidRDefault="00A41BC6" w:rsidP="00A41BC6">
            <w:pPr>
              <w:rPr>
                <w:rFonts w:ascii="Arial" w:eastAsia="Calibri" w:hAnsi="Arial" w:cs="Arial"/>
                <w:lang w:val="en-US"/>
              </w:rPr>
            </w:pPr>
          </w:p>
        </w:tc>
        <w:tc>
          <w:tcPr>
            <w:tcW w:w="5326" w:type="dxa"/>
          </w:tcPr>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005F2710">
        <w:trPr>
          <w:trHeight w:val="405"/>
          <w:jc w:val="center"/>
        </w:trPr>
        <w:tc>
          <w:tcPr>
            <w:tcW w:w="851" w:type="dxa"/>
          </w:tcPr>
          <w:p w14:paraId="5141E7A8"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68610486" w14:textId="77777777" w:rsidR="00A41BC6" w:rsidRPr="00A41BC6" w:rsidRDefault="00A41BC6" w:rsidP="00A41BC6">
            <w:pPr>
              <w:rPr>
                <w:rFonts w:ascii="Arial" w:eastAsia="Calibri" w:hAnsi="Arial" w:cs="Arial"/>
                <w:lang w:val="en-US"/>
              </w:rPr>
            </w:pPr>
          </w:p>
        </w:tc>
        <w:tc>
          <w:tcPr>
            <w:tcW w:w="5326" w:type="dxa"/>
          </w:tcPr>
          <w:p w14:paraId="6CF7897B" w14:textId="77777777" w:rsidR="00A41BC6" w:rsidRPr="00A41BC6" w:rsidRDefault="00A41BC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005F2710">
        <w:trPr>
          <w:trHeight w:val="405"/>
          <w:jc w:val="center"/>
        </w:trPr>
        <w:tc>
          <w:tcPr>
            <w:tcW w:w="851" w:type="dxa"/>
          </w:tcPr>
          <w:p w14:paraId="5EA1B973" w14:textId="77777777" w:rsidR="00A41BC6" w:rsidRPr="00A41BC6" w:rsidRDefault="00A41BC6" w:rsidP="00A41BC6">
            <w:pPr>
              <w:numPr>
                <w:ilvl w:val="0"/>
                <w:numId w:val="5"/>
              </w:numPr>
              <w:ind w:left="360"/>
              <w:rPr>
                <w:rFonts w:ascii="Arial" w:eastAsia="Calibri" w:hAnsi="Arial" w:cs="Arial"/>
                <w:lang w:val="en-US"/>
              </w:rPr>
            </w:pPr>
          </w:p>
        </w:tc>
        <w:tc>
          <w:tcPr>
            <w:tcW w:w="6588" w:type="dxa"/>
          </w:tcPr>
          <w:p w14:paraId="7D546BCE" w14:textId="77777777" w:rsidR="00A41BC6" w:rsidRPr="00A41BC6" w:rsidRDefault="00A41BC6" w:rsidP="00A41BC6">
            <w:pPr>
              <w:rPr>
                <w:rFonts w:ascii="Arial" w:eastAsia="Calibri" w:hAnsi="Arial" w:cs="Arial"/>
                <w:lang w:val="en-US"/>
              </w:rPr>
            </w:pPr>
          </w:p>
        </w:tc>
        <w:tc>
          <w:tcPr>
            <w:tcW w:w="5326" w:type="dxa"/>
          </w:tcPr>
          <w:p w14:paraId="2AB8C7C8" w14:textId="77777777" w:rsidR="00A41BC6" w:rsidRPr="00A41BC6" w:rsidRDefault="00A41BC6" w:rsidP="00A41BC6">
            <w:pPr>
              <w:rPr>
                <w:rFonts w:ascii="Arial" w:eastAsia="Calibri" w:hAnsi="Arial" w:cs="Arial"/>
                <w:lang w:val="en-US"/>
              </w:rPr>
            </w:pPr>
          </w:p>
        </w:tc>
        <w:tc>
          <w:tcPr>
            <w:tcW w:w="2395" w:type="dxa"/>
          </w:tcPr>
          <w:p w14:paraId="0DD50692" w14:textId="77777777" w:rsidR="00A41BC6" w:rsidRPr="00A41BC6" w:rsidRDefault="00A41BC6"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5CD0" w14:textId="77777777" w:rsidR="0053265B" w:rsidRDefault="0053265B" w:rsidP="0028391D">
      <w:pPr>
        <w:spacing w:after="0" w:line="240" w:lineRule="auto"/>
      </w:pPr>
      <w:r>
        <w:separator/>
      </w:r>
    </w:p>
  </w:endnote>
  <w:endnote w:type="continuationSeparator" w:id="0">
    <w:p w14:paraId="42D43322" w14:textId="77777777" w:rsidR="0053265B" w:rsidRDefault="0053265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D2B4" w14:textId="77777777" w:rsidR="0053265B" w:rsidRDefault="0053265B" w:rsidP="0028391D">
      <w:pPr>
        <w:spacing w:after="0" w:line="240" w:lineRule="auto"/>
      </w:pPr>
      <w:r>
        <w:separator/>
      </w:r>
    </w:p>
  </w:footnote>
  <w:footnote w:type="continuationSeparator" w:id="0">
    <w:p w14:paraId="289AA204" w14:textId="77777777" w:rsidR="0053265B" w:rsidRDefault="0053265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6818299"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shd w:val="clear" w:color="auto" w:fill="auto"/>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shd w:val="clear" w:color="auto" w:fill="auto"/>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shd w:val="clear" w:color="auto" w:fill="auto"/>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shd w:val="clear" w:color="auto" w:fill="auto"/>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shd w:val="clear" w:color="auto" w:fill="auto"/>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shd w:val="clear" w:color="auto" w:fill="auto"/>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3"/>
  </w:num>
  <w:num w:numId="3" w16cid:durableId="478040650">
    <w:abstractNumId w:val="0"/>
  </w:num>
  <w:num w:numId="4" w16cid:durableId="1383753819">
    <w:abstractNumId w:val="1"/>
  </w:num>
  <w:num w:numId="5" w16cid:durableId="626621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45FD2"/>
    <w:rsid w:val="000A3E0E"/>
    <w:rsid w:val="000F45FC"/>
    <w:rsid w:val="00182FD2"/>
    <w:rsid w:val="001941FD"/>
    <w:rsid w:val="00195237"/>
    <w:rsid w:val="00196CC6"/>
    <w:rsid w:val="001D5F97"/>
    <w:rsid w:val="001D70D3"/>
    <w:rsid w:val="001F548A"/>
    <w:rsid w:val="00266BCE"/>
    <w:rsid w:val="00271B83"/>
    <w:rsid w:val="0028391D"/>
    <w:rsid w:val="00286EC4"/>
    <w:rsid w:val="002C5969"/>
    <w:rsid w:val="002D09C6"/>
    <w:rsid w:val="002D548D"/>
    <w:rsid w:val="002E17A7"/>
    <w:rsid w:val="003043D9"/>
    <w:rsid w:val="00353880"/>
    <w:rsid w:val="003C3222"/>
    <w:rsid w:val="003E2A3B"/>
    <w:rsid w:val="003E4D3F"/>
    <w:rsid w:val="003E6E1E"/>
    <w:rsid w:val="003E74C5"/>
    <w:rsid w:val="00421CEF"/>
    <w:rsid w:val="004843A4"/>
    <w:rsid w:val="00486962"/>
    <w:rsid w:val="004C38ED"/>
    <w:rsid w:val="004D677B"/>
    <w:rsid w:val="004E258C"/>
    <w:rsid w:val="00506F5B"/>
    <w:rsid w:val="00523D87"/>
    <w:rsid w:val="0053265B"/>
    <w:rsid w:val="00565F7C"/>
    <w:rsid w:val="00581424"/>
    <w:rsid w:val="005B3F11"/>
    <w:rsid w:val="005C39F5"/>
    <w:rsid w:val="005F2710"/>
    <w:rsid w:val="006034BE"/>
    <w:rsid w:val="00664987"/>
    <w:rsid w:val="006969DA"/>
    <w:rsid w:val="006B5CBA"/>
    <w:rsid w:val="0072002E"/>
    <w:rsid w:val="00721782"/>
    <w:rsid w:val="0074269F"/>
    <w:rsid w:val="007606DA"/>
    <w:rsid w:val="007D2711"/>
    <w:rsid w:val="007F27D5"/>
    <w:rsid w:val="007F627F"/>
    <w:rsid w:val="0083657F"/>
    <w:rsid w:val="0083797C"/>
    <w:rsid w:val="00890A6A"/>
    <w:rsid w:val="00890E7C"/>
    <w:rsid w:val="008A54EF"/>
    <w:rsid w:val="008F3B12"/>
    <w:rsid w:val="00915C6C"/>
    <w:rsid w:val="009246A8"/>
    <w:rsid w:val="0093165A"/>
    <w:rsid w:val="00931908"/>
    <w:rsid w:val="00992499"/>
    <w:rsid w:val="009F20F2"/>
    <w:rsid w:val="00A204C1"/>
    <w:rsid w:val="00A41BC6"/>
    <w:rsid w:val="00A67183"/>
    <w:rsid w:val="00A70BE2"/>
    <w:rsid w:val="00A74B03"/>
    <w:rsid w:val="00A80728"/>
    <w:rsid w:val="00AA4948"/>
    <w:rsid w:val="00AA6BCE"/>
    <w:rsid w:val="00AC18C4"/>
    <w:rsid w:val="00B1640A"/>
    <w:rsid w:val="00B34624"/>
    <w:rsid w:val="00B8552C"/>
    <w:rsid w:val="00BA3D87"/>
    <w:rsid w:val="00BD3722"/>
    <w:rsid w:val="00C80042"/>
    <w:rsid w:val="00C908F0"/>
    <w:rsid w:val="00CA4A59"/>
    <w:rsid w:val="00CC5BF6"/>
    <w:rsid w:val="00CD7A04"/>
    <w:rsid w:val="00D54517"/>
    <w:rsid w:val="00D86337"/>
    <w:rsid w:val="00D9703E"/>
    <w:rsid w:val="00DD5D84"/>
    <w:rsid w:val="00DF2294"/>
    <w:rsid w:val="00E053A9"/>
    <w:rsid w:val="00E13AED"/>
    <w:rsid w:val="00E41AC6"/>
    <w:rsid w:val="00E6178F"/>
    <w:rsid w:val="00E8519F"/>
    <w:rsid w:val="00ED3A94"/>
    <w:rsid w:val="00EF231D"/>
    <w:rsid w:val="00F12613"/>
    <w:rsid w:val="00F1781C"/>
    <w:rsid w:val="00F223C6"/>
    <w:rsid w:val="00F2388C"/>
    <w:rsid w:val="00F5515D"/>
    <w:rsid w:val="00F76A93"/>
    <w:rsid w:val="00FA1BAA"/>
    <w:rsid w:val="00FB3FD9"/>
    <w:rsid w:val="00FC4B34"/>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Spha Madondo</cp:lastModifiedBy>
  <cp:revision>7</cp:revision>
  <dcterms:created xsi:type="dcterms:W3CDTF">2024-03-04T13:18:00Z</dcterms:created>
  <dcterms:modified xsi:type="dcterms:W3CDTF">2025-04-22T07:12:00Z</dcterms:modified>
</cp:coreProperties>
</file>