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65" w:type="dxa"/>
        <w:tblInd w:w="-714" w:type="dxa"/>
        <w:tblLook w:val="04A0" w:firstRow="1" w:lastRow="0" w:firstColumn="1" w:lastColumn="0" w:noHBand="0" w:noVBand="1"/>
      </w:tblPr>
      <w:tblGrid>
        <w:gridCol w:w="541"/>
        <w:gridCol w:w="2552"/>
        <w:gridCol w:w="3570"/>
        <w:gridCol w:w="3402"/>
        <w:gridCol w:w="5500"/>
      </w:tblGrid>
      <w:tr w:rsidR="0044104E" w:rsidRPr="0044104E" w14:paraId="24E613FA" w14:textId="77777777" w:rsidTr="0044104E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3C778CA" w14:textId="144E555F" w:rsidR="0044104E" w:rsidRPr="0044104E" w:rsidRDefault="0044104E" w:rsidP="00441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#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D5678E7" w14:textId="0B6F316A" w:rsidR="0044104E" w:rsidRPr="0044104E" w:rsidRDefault="0044104E" w:rsidP="00441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 xml:space="preserve">Reference Section 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9690D5B" w14:textId="77777777" w:rsidR="0044104E" w:rsidRPr="0044104E" w:rsidRDefault="0044104E" w:rsidP="00441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 xml:space="preserve">Reference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E325B49" w14:textId="59341392" w:rsidR="0044104E" w:rsidRPr="0044104E" w:rsidRDefault="0044104E" w:rsidP="00441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Question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CE4E9B1" w14:textId="55D5E1FE" w:rsidR="0044104E" w:rsidRPr="0044104E" w:rsidRDefault="0044104E" w:rsidP="00441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Answer</w:t>
            </w:r>
          </w:p>
        </w:tc>
      </w:tr>
      <w:tr w:rsidR="0044104E" w:rsidRPr="0044104E" w14:paraId="1A489E0D" w14:textId="77777777" w:rsidTr="0044104E">
        <w:trPr>
          <w:trHeight w:val="14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AEEA" w14:textId="1C2DEAEA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92E38" w14:textId="5671A995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3.1.1 Vulnerability Management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EF05C" w14:textId="77777777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Perform vulnerability scans on Servers and Workstations’ Operating Systems, Applications, APIs, and Databases.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7E758" w14:textId="77777777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Please specify the frequency of vulnerability scans on network infrastructure (e.g. servers, workstations, network devices) and applications (web, mobile, API) on an annual basis?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2E06E" w14:textId="4B033584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  <w:r w:rsidR="00945C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Eskom requires scans to be conducted on monthly basis. Ad-hoc scans will be scheduled as and when required.</w:t>
            </w:r>
          </w:p>
        </w:tc>
      </w:tr>
      <w:tr w:rsidR="0044104E" w:rsidRPr="0044104E" w14:paraId="0FE3F674" w14:textId="77777777" w:rsidTr="0044104E">
        <w:trPr>
          <w:trHeight w:val="14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52D0" w14:textId="2899DED6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41423" w14:textId="13DA3588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3.1.2 Web App Scanning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5847E" w14:textId="77777777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a) Perform comprehensive static and dynamic application security testing (S/DAST).</w:t>
            </w: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br/>
              <w:t>b) Conduct third-party component security testing (such as API, and open-source components)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7653" w14:textId="32458209" w:rsid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Please clarify if the expectation on application security testing is to include both automated and manual assessment (i.e. detailed business logic and security tests on app functionality</w:t>
            </w:r>
            <w:proofErr w:type="gramStart"/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) ?</w:t>
            </w:r>
            <w:proofErr w:type="gramEnd"/>
          </w:p>
          <w:p w14:paraId="0618A055" w14:textId="48A03F7C" w:rsidR="00966D6A" w:rsidRPr="0044104E" w:rsidRDefault="00966D6A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AB8F0" w14:textId="5C3C631C" w:rsidR="0044104E" w:rsidRDefault="00945C2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Yes, Eskom will require both Dynamic and Static analysis</w:t>
            </w:r>
          </w:p>
          <w:p w14:paraId="79CB8616" w14:textId="64C0F133" w:rsidR="00966D6A" w:rsidRPr="0044104E" w:rsidRDefault="00966D6A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</w:tr>
      <w:tr w:rsidR="0044104E" w:rsidRPr="0044104E" w14:paraId="0F2C8942" w14:textId="77777777" w:rsidTr="0044104E">
        <w:trPr>
          <w:trHeight w:val="9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DC26" w14:textId="40035EB3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1D251" w14:textId="1DA8A0B4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3.1.3 OT Security Exposure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E1B81" w14:textId="77777777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a) Discover OT/IT assets.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0C606" w14:textId="55EED71B" w:rsid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How many OT plants/locations are to be covered?</w:t>
            </w:r>
          </w:p>
          <w:p w14:paraId="59D218E6" w14:textId="4E58E859" w:rsidR="002F5AF0" w:rsidRPr="0044104E" w:rsidRDefault="002F5AF0" w:rsidP="00764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22544" w14:textId="4EEBE44A" w:rsidR="002F5AF0" w:rsidRPr="0044104E" w:rsidRDefault="00945C2E" w:rsidP="00764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Over forty (40) plants/locations however the number of assets </w:t>
            </w:r>
            <w:r w:rsidR="003623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is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unknown at this stage</w:t>
            </w:r>
          </w:p>
        </w:tc>
      </w:tr>
      <w:tr w:rsidR="0044104E" w:rsidRPr="0044104E" w14:paraId="2619EB4F" w14:textId="77777777" w:rsidTr="0044104E">
        <w:trPr>
          <w:trHeight w:val="17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AEDF" w14:textId="5C54CDEB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A5DA7" w14:textId="05EF97F1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3.5.1 Cyber Security Exposure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79DBE" w14:textId="77777777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a) Seamlessly integration with the implemented security capabilities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6633" w14:textId="77777777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What are the current security solutions in use for web app scanning, cloud scanning, end point security and network </w:t>
            </w:r>
            <w:proofErr w:type="spellStart"/>
            <w:proofErr w:type="gramStart"/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defenses</w:t>
            </w:r>
            <w:proofErr w:type="spellEnd"/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?</w:t>
            </w:r>
            <w:proofErr w:type="gramEnd"/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E.g.- EDR, </w:t>
            </w:r>
            <w:proofErr w:type="gramStart"/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CNAPP,SAST</w:t>
            </w:r>
            <w:proofErr w:type="gramEnd"/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?</w:t>
            </w: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br/>
              <w:t>Are these solutions required to be integrated with the proposed CTEM solution?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CAD1C" w14:textId="7360B86A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  <w:r w:rsidR="003623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Eskom has various security </w:t>
            </w:r>
            <w:proofErr w:type="gramStart"/>
            <w:r w:rsidR="003623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tools</w:t>
            </w:r>
            <w:proofErr w:type="gramEnd"/>
            <w:r w:rsidR="003623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and the proposed solution is required to integrate with industry leading security tools</w:t>
            </w:r>
          </w:p>
        </w:tc>
      </w:tr>
      <w:tr w:rsidR="0044104E" w:rsidRPr="0044104E" w14:paraId="5ABED829" w14:textId="77777777" w:rsidTr="0044104E">
        <w:trPr>
          <w:trHeight w:val="10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8136" w14:textId="3C6CA8DB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4EAF9" w14:textId="6FD5954C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3.5.1 Cyber Security Exposure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731EA" w14:textId="77777777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b) CTEM solution must support on-prem and cloud environments.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1489" w14:textId="10FE9487" w:rsid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What are the cloud environments used? (E.g. - Azure, AWS)</w:t>
            </w: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br/>
              <w:t>How many subscriptions/accounts to be covered as part of this scope?</w:t>
            </w:r>
          </w:p>
          <w:p w14:paraId="3862C795" w14:textId="76473AB1" w:rsidR="002F5AF0" w:rsidRPr="0044104E" w:rsidRDefault="002F5AF0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9217A" w14:textId="0599BF29" w:rsidR="0044104E" w:rsidRDefault="003623E9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Azure is the current cloud instance in use however Eskom has adopted a multi-cloud strategy with over forty (40) subscriptions</w:t>
            </w:r>
          </w:p>
          <w:p w14:paraId="408F766C" w14:textId="5AA5D176" w:rsidR="002F5AF0" w:rsidRPr="0044104E" w:rsidRDefault="002F5AF0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</w:tr>
      <w:tr w:rsidR="0044104E" w:rsidRPr="0044104E" w14:paraId="2C35D337" w14:textId="77777777" w:rsidTr="0044104E">
        <w:trPr>
          <w:trHeight w:val="7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6961" w14:textId="77777777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78F4F" w14:textId="39E2F785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3.1.5 Cloud Security Exposure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1B18E" w14:textId="77777777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c) Automate remediation to address configuration flaws and security vulnerabilities.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3EA0" w14:textId="77777777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Please elaborate on what remediations are to be </w:t>
            </w:r>
            <w:proofErr w:type="gramStart"/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automated?</w:t>
            </w:r>
            <w:proofErr w:type="gramEnd"/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Are there any existing solutions to enable this?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2FC8" w14:textId="3A5B1802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  <w:r w:rsidR="003623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Automated remediation will include but not limited to patching using tools such as Intune and SCCM</w:t>
            </w:r>
          </w:p>
        </w:tc>
      </w:tr>
      <w:tr w:rsidR="0044104E" w:rsidRPr="0044104E" w14:paraId="19A4EA69" w14:textId="77777777" w:rsidTr="0044104E">
        <w:trPr>
          <w:trHeight w:val="51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C4E4" w14:textId="2F96B665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4AA5E" w14:textId="1C5D93B2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3.1.4 Identity-Based Attack Detection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89344" w14:textId="77777777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c) Detect IAM unauthorized changes and malicious activities.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7D9B" w14:textId="77777777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Is this a periodic point in time check or continuous monitoring required?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7E58" w14:textId="55D621E4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  <w:r w:rsidR="00104F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The proposed solution should be capable of providing both </w:t>
            </w:r>
            <w:r w:rsidR="00104FBE" w:rsidRPr="00104F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point in time check </w:t>
            </w:r>
            <w:proofErr w:type="gramStart"/>
            <w:r w:rsidR="00104F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or</w:t>
            </w:r>
            <w:proofErr w:type="gramEnd"/>
            <w:r w:rsidR="00104FBE" w:rsidRPr="00104F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continuous monitoring</w:t>
            </w:r>
          </w:p>
        </w:tc>
      </w:tr>
      <w:tr w:rsidR="0044104E" w:rsidRPr="0044104E" w14:paraId="644ED22A" w14:textId="77777777" w:rsidTr="0044104E">
        <w:trPr>
          <w:trHeight w:val="10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136C" w14:textId="43E01C8E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17C1C" w14:textId="584945A1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3.4 VALIDATION PHASE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32054" w14:textId="77777777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a) Verify whether the vulnerability can be exploited in practice (POC).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C0E69" w14:textId="77777777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Is this validation on a requirement basis only or for all the observations from the CTEM solution? If it's only confined to specific requirement/cases, please suggest an approximate count of </w:t>
            </w:r>
            <w:proofErr w:type="spellStart"/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PoCs</w:t>
            </w:r>
            <w:proofErr w:type="spellEnd"/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18817" w14:textId="268F9A42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  <w:r w:rsidR="00104F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The validation will be performed as and when required. Not all detected vulnerabilities will require validation</w:t>
            </w:r>
          </w:p>
        </w:tc>
      </w:tr>
      <w:tr w:rsidR="0044104E" w:rsidRPr="0044104E" w14:paraId="525209DF" w14:textId="77777777" w:rsidTr="0044104E">
        <w:trPr>
          <w:trHeight w:val="7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2205" w14:textId="07B44197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1801B" w14:textId="5A52D938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3.6 REPORTING PHASE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C6665" w14:textId="77777777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4. Landscape</w:t>
            </w: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br/>
              <w:t>a) 44000 Workstations</w:t>
            </w: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br/>
              <w:t>b) 8000 Servers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21AF" w14:textId="77777777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Provide an overview of the number of network devices and OT assets present in the environment that needs to be covered?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60D1D" w14:textId="1AB3103D" w:rsidR="0044104E" w:rsidRPr="0044104E" w:rsidRDefault="00104FB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Number of network devices and OT assets are unknown at this stage</w:t>
            </w:r>
          </w:p>
        </w:tc>
      </w:tr>
      <w:tr w:rsidR="0044104E" w:rsidRPr="0044104E" w14:paraId="31E1BBCD" w14:textId="77777777" w:rsidTr="0044104E">
        <w:trPr>
          <w:trHeight w:val="7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3621" w14:textId="556C75BB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17EEA" w14:textId="1779EA24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3.6 REPORTING PHASE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94C0" w14:textId="77777777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c) Agree on the triggers that lead to remediation and the accompanying processes.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5701" w14:textId="77777777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What is the current process to track vulnerabilities? Is there any ticketing solution such as ServiceNow used?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F7F40" w14:textId="54C58FB3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  <w:r w:rsidR="00104F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Eskom has a formal process </w:t>
            </w:r>
            <w:r w:rsidR="00C2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for vulnerability management and BMC Helix is used as a ticketing/service desk solution.</w:t>
            </w:r>
          </w:p>
        </w:tc>
      </w:tr>
      <w:tr w:rsidR="0044104E" w:rsidRPr="0044104E" w14:paraId="1CEC4E3C" w14:textId="77777777" w:rsidTr="0044104E">
        <w:trPr>
          <w:trHeight w:val="51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7422" w14:textId="7A897362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E838F" w14:textId="2AE15BAB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Service Level Agreement Requirements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9E7DB" w14:textId="77777777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d) IT Security Services department requires MTTR (Mean time to resolve) of 4 hours.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08D67" w14:textId="77777777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What kind of issues should meet this SLA?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A840" w14:textId="15E4F7C9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  <w:r w:rsidR="00C2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The SLA should meet the High, Critical, and zero-day vulnerabilities</w:t>
            </w:r>
          </w:p>
        </w:tc>
      </w:tr>
      <w:tr w:rsidR="0044104E" w:rsidRPr="0044104E" w14:paraId="2D5974D1" w14:textId="77777777" w:rsidTr="0044104E">
        <w:trPr>
          <w:trHeight w:val="7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B66C" w14:textId="0A298F7D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0301" w14:textId="1B21FAFF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Description of Request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017A" w14:textId="77777777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In addition, the service must include professional services, software</w:t>
            </w: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br/>
              <w:t>licenses, subscription services, maintenance, and ongoing support (24/7/365) throughout the term of the contract.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75D12" w14:textId="77777777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The proposal will include implementation, operationalization and support for 5 years. Please confirm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3468" w14:textId="4D467735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  <w:r w:rsidR="00C2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Yes, t</w:t>
            </w:r>
            <w:r w:rsidR="00C20FC3" w:rsidRPr="00C2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he proposal</w:t>
            </w:r>
            <w:r w:rsidR="00C2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should</w:t>
            </w:r>
            <w:r w:rsidR="00C20FC3" w:rsidRPr="00C2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include implementation, operationalization and support for 5 years</w:t>
            </w:r>
          </w:p>
        </w:tc>
      </w:tr>
      <w:tr w:rsidR="0044104E" w:rsidRPr="0044104E" w14:paraId="707EEAC1" w14:textId="77777777" w:rsidTr="0044104E">
        <w:trPr>
          <w:trHeight w:val="51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38F4" w14:textId="7C5299EA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3324" w14:textId="73B10008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Description of Request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D547" w14:textId="77777777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IT Security Services requires 24/7/365 (24*7*365) support throughout the year.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DF89" w14:textId="01002EA4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The support will be remote </w:t>
            </w:r>
            <w:r w:rsidR="00C20FC3"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with ad</w:t>
            </w: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-hoc onsite support at MWP as needed. Please confirm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3CF9" w14:textId="57F91CD4" w:rsidR="0044104E" w:rsidRPr="0044104E" w:rsidRDefault="0044104E" w:rsidP="0044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441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  <w:r w:rsidR="00C2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Yes</w:t>
            </w:r>
          </w:p>
        </w:tc>
      </w:tr>
    </w:tbl>
    <w:p w14:paraId="2B095A98" w14:textId="77777777" w:rsidR="009B55A1" w:rsidRDefault="009B55A1"/>
    <w:sectPr w:rsidR="009B55A1" w:rsidSect="004410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4E"/>
    <w:rsid w:val="00104FBE"/>
    <w:rsid w:val="001847EE"/>
    <w:rsid w:val="002F5AF0"/>
    <w:rsid w:val="003623E9"/>
    <w:rsid w:val="0044104E"/>
    <w:rsid w:val="005905A2"/>
    <w:rsid w:val="005B7563"/>
    <w:rsid w:val="00745308"/>
    <w:rsid w:val="00764D3F"/>
    <w:rsid w:val="00945C2E"/>
    <w:rsid w:val="00966D6A"/>
    <w:rsid w:val="009B55A1"/>
    <w:rsid w:val="00C20FC3"/>
    <w:rsid w:val="00D55D74"/>
    <w:rsid w:val="00D8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54446"/>
  <w15:chartTrackingRefBased/>
  <w15:docId w15:val="{9108C9C7-2A2C-43DA-8FD4-83024CF9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0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0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10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10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10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10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10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10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04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104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10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10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10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10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10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1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10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10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1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10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10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104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1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104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1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9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Eskom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Mbulelo Mncengani</dc:creator>
  <cp:keywords/>
  <dc:description/>
  <cp:lastModifiedBy>Mbulelo Mncengani</cp:lastModifiedBy>
  <cp:revision>2</cp:revision>
  <dcterms:created xsi:type="dcterms:W3CDTF">2025-08-26T09:12:00Z</dcterms:created>
  <dcterms:modified xsi:type="dcterms:W3CDTF">2025-08-26T09:12:00Z</dcterms:modified>
</cp:coreProperties>
</file>