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50ADB8A0"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D11C96">
              <w:rPr>
                <w:rFonts w:ascii="Tahoma" w:hAnsi="Tahoma" w:cs="Tahoma"/>
                <w:b/>
                <w:sz w:val="18"/>
                <w:szCs w:val="18"/>
              </w:rPr>
              <w:t>1011</w:t>
            </w:r>
            <w:r w:rsidR="0013057B">
              <w:rPr>
                <w:rFonts w:ascii="Tahoma" w:hAnsi="Tahoma" w:cs="Tahoma"/>
                <w:b/>
                <w:sz w:val="18"/>
                <w:szCs w:val="18"/>
              </w:rPr>
              <w:t>4</w:t>
            </w:r>
            <w:r w:rsidR="00A13DDC">
              <w:rPr>
                <w:rFonts w:ascii="Tahoma" w:hAnsi="Tahoma" w:cs="Tahoma"/>
                <w:b/>
                <w:sz w:val="18"/>
                <w:szCs w:val="18"/>
              </w:rPr>
              <w:t>504</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48552390" w:rsidR="003F59FE" w:rsidRPr="00400F69" w:rsidRDefault="00A01E17" w:rsidP="00DC3427">
            <w:pPr>
              <w:spacing w:before="60" w:after="60" w:line="360" w:lineRule="auto"/>
              <w:rPr>
                <w:rFonts w:ascii="Tahoma" w:hAnsi="Tahoma" w:cs="Tahoma"/>
                <w:sz w:val="18"/>
                <w:szCs w:val="18"/>
              </w:rPr>
            </w:pPr>
            <w:bookmarkStart w:id="0" w:name="OLE_LINK1"/>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bookmarkEnd w:id="0"/>
            <w:r w:rsidR="00D11C96">
              <w:rPr>
                <w:rFonts w:ascii="Tahoma" w:hAnsi="Tahoma" w:cs="Tahoma"/>
                <w:sz w:val="18"/>
                <w:szCs w:val="18"/>
                <w:lang w:val="en-US"/>
              </w:rPr>
              <w:t xml:space="preserve">an </w:t>
            </w:r>
            <w:r w:rsidR="00A13DDC">
              <w:rPr>
                <w:rFonts w:ascii="Tahoma" w:hAnsi="Tahoma" w:cs="Tahoma"/>
                <w:sz w:val="18"/>
                <w:szCs w:val="18"/>
                <w:lang w:val="en-US"/>
              </w:rPr>
              <w:t>Occupational Therapist</w:t>
            </w:r>
            <w:r w:rsidR="00D11C96">
              <w:rPr>
                <w:rFonts w:ascii="Tahoma" w:hAnsi="Tahoma" w:cs="Tahoma"/>
                <w:sz w:val="18"/>
                <w:szCs w:val="18"/>
                <w:lang w:val="en-US"/>
              </w:rPr>
              <w:t xml:space="preserve"> to conduct a detail</w:t>
            </w:r>
            <w:r w:rsidR="008605F2">
              <w:rPr>
                <w:rFonts w:ascii="Tahoma" w:hAnsi="Tahoma" w:cs="Tahoma"/>
                <w:sz w:val="18"/>
                <w:szCs w:val="18"/>
                <w:lang w:val="en-US"/>
              </w:rPr>
              <w:t>ed</w:t>
            </w:r>
            <w:r w:rsidR="00D11C96">
              <w:rPr>
                <w:rFonts w:ascii="Tahoma" w:hAnsi="Tahoma" w:cs="Tahoma"/>
                <w:sz w:val="18"/>
                <w:szCs w:val="18"/>
                <w:lang w:val="en-US"/>
              </w:rPr>
              <w:t xml:space="preserve"> </w:t>
            </w:r>
            <w:r w:rsidR="00A13DDC">
              <w:rPr>
                <w:rFonts w:ascii="Tahoma" w:hAnsi="Tahoma" w:cs="Tahoma"/>
                <w:sz w:val="18"/>
                <w:szCs w:val="18"/>
                <w:lang w:val="en-US"/>
              </w:rPr>
              <w:t>assessment on RAF</w:t>
            </w:r>
            <w:r w:rsidR="00D11C96">
              <w:rPr>
                <w:rFonts w:ascii="Tahoma" w:hAnsi="Tahoma" w:cs="Tahoma"/>
                <w:sz w:val="18"/>
                <w:szCs w:val="18"/>
                <w:lang w:val="en-US"/>
              </w:rPr>
              <w:t xml:space="preserve"> claimant.</w:t>
            </w:r>
            <w:r w:rsidR="00400F69">
              <w:rPr>
                <w:rFonts w:ascii="Tahoma" w:hAnsi="Tahoma" w:cs="Tahoma"/>
                <w:sz w:val="18"/>
                <w:szCs w:val="18"/>
                <w:lang w:val="en-US"/>
              </w:rPr>
              <w:t xml:space="preserve"> </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13E2EDA0" w:rsidR="00606057" w:rsidRPr="00766895" w:rsidRDefault="00482AA4" w:rsidP="0043222B">
            <w:pPr>
              <w:spacing w:line="360" w:lineRule="auto"/>
              <w:rPr>
                <w:rFonts w:ascii="Tahoma" w:hAnsi="Tahoma" w:cs="Tahoma"/>
                <w:b/>
                <w:bCs/>
                <w:sz w:val="18"/>
                <w:szCs w:val="18"/>
              </w:rPr>
            </w:pPr>
            <w:r>
              <w:rPr>
                <w:rFonts w:ascii="Tahoma" w:hAnsi="Tahoma" w:cs="Tahoma"/>
                <w:b/>
                <w:bCs/>
                <w:sz w:val="18"/>
                <w:szCs w:val="18"/>
              </w:rPr>
              <w:t>04 March</w:t>
            </w:r>
            <w:r w:rsidR="0060788A">
              <w:rPr>
                <w:rFonts w:ascii="Tahoma" w:hAnsi="Tahoma" w:cs="Tahoma"/>
                <w:b/>
                <w:bCs/>
                <w:sz w:val="18"/>
                <w:szCs w:val="18"/>
              </w:rPr>
              <w:t xml:space="preserve"> 2026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7A7E37AF" w:rsidR="00EB431B" w:rsidRPr="00766895" w:rsidRDefault="00482AA4" w:rsidP="00D325A0">
            <w:pPr>
              <w:spacing w:line="360" w:lineRule="auto"/>
              <w:rPr>
                <w:rFonts w:ascii="Tahoma" w:hAnsi="Tahoma" w:cs="Tahoma"/>
                <w:b/>
                <w:bCs/>
                <w:sz w:val="18"/>
                <w:szCs w:val="18"/>
              </w:rPr>
            </w:pPr>
            <w:r>
              <w:rPr>
                <w:rFonts w:ascii="Tahoma" w:hAnsi="Tahoma" w:cs="Tahoma"/>
                <w:b/>
                <w:bCs/>
                <w:sz w:val="18"/>
                <w:szCs w:val="18"/>
              </w:rPr>
              <w:t>Tuesday, 10</w:t>
            </w:r>
            <w:r w:rsidR="00E27872">
              <w:rPr>
                <w:rFonts w:ascii="Tahoma" w:hAnsi="Tahoma" w:cs="Tahoma"/>
                <w:b/>
                <w:bCs/>
                <w:sz w:val="18"/>
                <w:szCs w:val="18"/>
              </w:rPr>
              <w:t xml:space="preserve"> March</w:t>
            </w:r>
            <w:r w:rsidR="0060788A">
              <w:rPr>
                <w:rFonts w:ascii="Tahoma" w:hAnsi="Tahoma" w:cs="Tahoma"/>
                <w:b/>
                <w:bCs/>
                <w:sz w:val="18"/>
                <w:szCs w:val="18"/>
              </w:rPr>
              <w:t xml:space="preserve"> 2026 @11:00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28503904"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w:t>
            </w:r>
            <w:r w:rsidR="00D11C96">
              <w:rPr>
                <w:rFonts w:ascii="Tahoma" w:hAnsi="Tahoma" w:cs="Tahoma"/>
                <w:b/>
                <w:sz w:val="18"/>
                <w:szCs w:val="18"/>
                <w:lang w:eastAsia="en-ZA" w:bidi="he-IL"/>
              </w:rPr>
              <w:t>the Award</w:t>
            </w:r>
            <w:r>
              <w:rPr>
                <w:rFonts w:ascii="Tahoma" w:hAnsi="Tahoma" w:cs="Tahoma"/>
                <w:b/>
                <w:sz w:val="18"/>
                <w:szCs w:val="18"/>
                <w:lang w:eastAsia="en-ZA" w:bidi="he-IL"/>
              </w:rPr>
              <w:t xml:space="preserve"> has been issued </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5E3EB4E3" w14:textId="77777777" w:rsidR="0060788A" w:rsidRDefault="00D11C96" w:rsidP="00D11C96">
            <w:pPr>
              <w:spacing w:line="360" w:lineRule="auto"/>
              <w:contextualSpacing/>
              <w:jc w:val="left"/>
              <w:rPr>
                <w:rFonts w:ascii="Tahoma" w:hAnsi="Tahoma" w:cs="Tahoma"/>
                <w:bCs/>
                <w:sz w:val="18"/>
                <w:szCs w:val="18"/>
              </w:rPr>
            </w:pPr>
            <w:r w:rsidRPr="0060788A">
              <w:rPr>
                <w:rFonts w:ascii="Tahoma" w:hAnsi="Tahoma" w:cs="Tahoma"/>
                <w:b/>
                <w:sz w:val="18"/>
                <w:szCs w:val="18"/>
              </w:rPr>
              <w:t>Road Accident Fund</w:t>
            </w:r>
            <w:r>
              <w:rPr>
                <w:rFonts w:ascii="Tahoma" w:hAnsi="Tahoma" w:cs="Tahoma"/>
                <w:bCs/>
                <w:sz w:val="18"/>
                <w:szCs w:val="18"/>
              </w:rPr>
              <w:t xml:space="preserve"> (Johannesburg)</w:t>
            </w:r>
          </w:p>
          <w:p w14:paraId="367D7FAB" w14:textId="39694A47" w:rsidR="00C32157" w:rsidRPr="00D11C96" w:rsidRDefault="00D11C96" w:rsidP="00D11C96">
            <w:pPr>
              <w:spacing w:line="360" w:lineRule="auto"/>
              <w:contextualSpacing/>
              <w:jc w:val="left"/>
              <w:rPr>
                <w:rFonts w:ascii="Tahoma" w:hAnsi="Tahoma" w:cs="Tahoma"/>
                <w:bCs/>
                <w:sz w:val="18"/>
                <w:szCs w:val="18"/>
              </w:rPr>
            </w:pPr>
            <w:r>
              <w:rPr>
                <w:rFonts w:ascii="Tahoma" w:hAnsi="Tahoma" w:cs="Tahoma"/>
                <w:bCs/>
                <w:sz w:val="18"/>
                <w:szCs w:val="18"/>
              </w:rPr>
              <w:t>8-10 Junction Avenue</w:t>
            </w:r>
            <w:r w:rsidR="0060788A">
              <w:rPr>
                <w:rFonts w:ascii="Tahoma" w:hAnsi="Tahoma" w:cs="Tahoma"/>
                <w:bCs/>
                <w:sz w:val="18"/>
                <w:szCs w:val="18"/>
              </w:rPr>
              <w:t xml:space="preserve">, </w:t>
            </w:r>
            <w:r>
              <w:rPr>
                <w:rFonts w:ascii="Tahoma" w:hAnsi="Tahoma" w:cs="Tahoma"/>
                <w:bCs/>
                <w:sz w:val="18"/>
                <w:szCs w:val="18"/>
              </w:rPr>
              <w:t>Parktown, Johannesburg</w:t>
            </w:r>
          </w:p>
        </w:tc>
      </w:tr>
      <w:tr w:rsidR="008A5667" w:rsidRPr="00766895" w14:paraId="32FC612A" w14:textId="77777777" w:rsidTr="007E1505">
        <w:tc>
          <w:tcPr>
            <w:tcW w:w="4140" w:type="dxa"/>
            <w:shd w:val="clear" w:color="auto" w:fill="A6A6A6"/>
          </w:tcPr>
          <w:p w14:paraId="2DA9ADCC" w14:textId="77777777" w:rsidR="008A5667" w:rsidRPr="00766895" w:rsidRDefault="008A5667" w:rsidP="007E1505">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617D3DC1" w14:textId="77777777" w:rsidR="008A5667" w:rsidRPr="00BF7A6B" w:rsidRDefault="008A5667" w:rsidP="007E1505">
            <w:pPr>
              <w:spacing w:line="360" w:lineRule="auto"/>
              <w:jc w:val="left"/>
              <w:rPr>
                <w:rFonts w:ascii="Tahoma" w:hAnsi="Tahoma" w:cs="Tahoma"/>
                <w:b/>
                <w:sz w:val="18"/>
                <w:szCs w:val="18"/>
              </w:rPr>
            </w:pPr>
            <w:r>
              <w:rPr>
                <w:rFonts w:ascii="Tahoma" w:hAnsi="Tahoma" w:cs="Tahoma"/>
                <w:b/>
                <w:sz w:val="18"/>
                <w:szCs w:val="18"/>
              </w:rPr>
              <w:t xml:space="preserve">All </w:t>
            </w:r>
            <w:r w:rsidRPr="00BF7A6B">
              <w:rPr>
                <w:rFonts w:ascii="Tahoma" w:hAnsi="Tahoma" w:cs="Tahoma"/>
                <w:b/>
                <w:sz w:val="18"/>
                <w:szCs w:val="18"/>
              </w:rPr>
              <w:t>quotations should be emailed to</w:t>
            </w:r>
          </w:p>
          <w:bookmarkStart w:id="1" w:name="_Hlk215559106"/>
          <w:p w14:paraId="1CB6FC5E" w14:textId="77777777" w:rsidR="008A5667" w:rsidRPr="00766895" w:rsidRDefault="008A5667" w:rsidP="007E1505">
            <w:pPr>
              <w:spacing w:line="360" w:lineRule="auto"/>
              <w:jc w:val="left"/>
              <w:rPr>
                <w:rFonts w:ascii="Tahoma" w:hAnsi="Tahoma" w:cs="Tahoma"/>
                <w:b/>
                <w:sz w:val="18"/>
                <w:szCs w:val="18"/>
              </w:rPr>
            </w:pPr>
            <w:r w:rsidRPr="00F95F41">
              <w:rPr>
                <w:rStyle w:val="Hyperlink"/>
                <w:rFonts w:ascii="Tahoma" w:hAnsi="Tahoma" w:cs="Tahoma"/>
                <w:b/>
                <w:bCs/>
                <w:sz w:val="18"/>
                <w:szCs w:val="18"/>
              </w:rPr>
              <w:fldChar w:fldCharType="begin"/>
            </w:r>
            <w:r w:rsidRPr="00F95F41">
              <w:rPr>
                <w:rStyle w:val="Hyperlink"/>
                <w:rFonts w:ascii="Tahoma" w:hAnsi="Tahoma" w:cs="Tahoma"/>
                <w:b/>
                <w:bCs/>
                <w:sz w:val="18"/>
                <w:szCs w:val="18"/>
              </w:rPr>
              <w:instrText>HYPERLINK "mailto:Rfq-Johannesburg.procurement@raf.co.za"</w:instrText>
            </w:r>
            <w:r w:rsidRPr="00F95F41">
              <w:rPr>
                <w:rStyle w:val="Hyperlink"/>
                <w:rFonts w:ascii="Tahoma" w:hAnsi="Tahoma" w:cs="Tahoma"/>
                <w:b/>
                <w:bCs/>
                <w:sz w:val="18"/>
                <w:szCs w:val="18"/>
              </w:rPr>
            </w:r>
            <w:r w:rsidRPr="00F95F41">
              <w:rPr>
                <w:rStyle w:val="Hyperlink"/>
                <w:rFonts w:ascii="Tahoma" w:hAnsi="Tahoma" w:cs="Tahoma"/>
                <w:b/>
                <w:bCs/>
                <w:sz w:val="18"/>
                <w:szCs w:val="18"/>
              </w:rPr>
              <w:fldChar w:fldCharType="separate"/>
            </w:r>
            <w:r w:rsidRPr="00F95F41">
              <w:rPr>
                <w:rStyle w:val="Hyperlink"/>
                <w:rFonts w:ascii="Tahoma" w:hAnsi="Tahoma" w:cs="Tahoma"/>
                <w:b/>
                <w:bCs/>
                <w:sz w:val="18"/>
                <w:szCs w:val="18"/>
              </w:rPr>
              <w:t>Rfq-Johannesburg.procurement@raf.co.za</w:t>
            </w:r>
            <w:r w:rsidRPr="00F95F41">
              <w:rPr>
                <w:rStyle w:val="Hyperlink"/>
                <w:rFonts w:ascii="Tahoma" w:hAnsi="Tahoma" w:cs="Tahoma"/>
                <w:b/>
                <w:bCs/>
                <w:sz w:val="18"/>
                <w:szCs w:val="18"/>
              </w:rPr>
              <w:fldChar w:fldCharType="end"/>
            </w:r>
            <w:bookmarkEnd w:id="1"/>
            <w:r w:rsidRPr="00F95F41">
              <w:rPr>
                <w:rFonts w:ascii="Tahoma" w:hAnsi="Tahoma" w:cs="Tahoma"/>
                <w:b/>
                <w:sz w:val="18"/>
                <w:szCs w:val="18"/>
              </w:rPr>
              <w:t xml:space="preserve"> </w:t>
            </w:r>
            <w:r w:rsidRPr="00BF7A6B">
              <w:rPr>
                <w:rFonts w:ascii="Tahoma" w:hAnsi="Tahoma" w:cs="Tahoma"/>
                <w:b/>
                <w:sz w:val="18"/>
                <w:szCs w:val="18"/>
              </w:rPr>
              <w:t>Failure to follow these instructions will result in your quote not being considered.</w:t>
            </w:r>
          </w:p>
        </w:tc>
      </w:tr>
      <w:tr w:rsidR="008A5667" w:rsidRPr="00766895" w14:paraId="06C826F4" w14:textId="77777777" w:rsidTr="007E1505">
        <w:tc>
          <w:tcPr>
            <w:tcW w:w="4140" w:type="dxa"/>
            <w:shd w:val="clear" w:color="auto" w:fill="A6A6A6"/>
          </w:tcPr>
          <w:p w14:paraId="172858E2" w14:textId="77777777" w:rsidR="008A5667" w:rsidRPr="00766895" w:rsidRDefault="008A5667" w:rsidP="007E1505">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01E69AAA" w14:textId="77777777" w:rsidR="008A5667" w:rsidRPr="00400F69" w:rsidRDefault="008A5667" w:rsidP="007E1505">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9" w:history="1">
              <w:r w:rsidRPr="00F95F41">
                <w:rPr>
                  <w:rStyle w:val="Hyperlink"/>
                  <w:rFonts w:ascii="Tahoma" w:hAnsi="Tahoma" w:cs="Tahoma"/>
                  <w:b/>
                  <w:sz w:val="18"/>
                  <w:szCs w:val="18"/>
                </w:rPr>
                <w:t>Ronewar@raf.co.za</w:t>
              </w:r>
            </w:hyperlink>
            <w:r>
              <w:rPr>
                <w:b/>
                <w:sz w:val="18"/>
                <w:szCs w:val="18"/>
              </w:rPr>
              <w:t xml:space="preserve"> </w:t>
            </w:r>
          </w:p>
        </w:tc>
      </w:tr>
    </w:tbl>
    <w:p w14:paraId="478B2526" w14:textId="77777777" w:rsidR="008A5667" w:rsidRPr="00766895" w:rsidRDefault="008A5667" w:rsidP="008A5667">
      <w:pPr>
        <w:spacing w:line="360" w:lineRule="auto"/>
        <w:rPr>
          <w:rFonts w:ascii="Tahoma" w:hAnsi="Tahoma" w:cs="Tahoma"/>
          <w:sz w:val="18"/>
          <w:szCs w:val="18"/>
        </w:rPr>
      </w:pPr>
    </w:p>
    <w:p w14:paraId="401D10B7" w14:textId="77777777" w:rsidR="008A5667" w:rsidRPr="00766895" w:rsidRDefault="008A5667" w:rsidP="0060788A">
      <w:pPr>
        <w:spacing w:line="360" w:lineRule="auto"/>
        <w:ind w:left="284"/>
        <w:rPr>
          <w:rFonts w:ascii="Tahoma" w:hAnsi="Tahoma" w:cs="Tahoma"/>
          <w:b/>
          <w:bCs/>
          <w:sz w:val="18"/>
          <w:szCs w:val="18"/>
          <w:u w:val="single"/>
        </w:rPr>
      </w:pPr>
      <w:r w:rsidRPr="00766895">
        <w:rPr>
          <w:rFonts w:ascii="Tahoma" w:hAnsi="Tahoma" w:cs="Tahoma"/>
          <w:b/>
          <w:bCs/>
          <w:sz w:val="18"/>
          <w:szCs w:val="18"/>
          <w:u w:val="single"/>
        </w:rPr>
        <w:t>Important Notes to this RFQ:</w:t>
      </w:r>
    </w:p>
    <w:p w14:paraId="361718F1" w14:textId="77777777" w:rsidR="008A5667" w:rsidRPr="009B0EAD" w:rsidRDefault="008A5667" w:rsidP="0060788A">
      <w:pPr>
        <w:numPr>
          <w:ilvl w:val="0"/>
          <w:numId w:val="3"/>
        </w:numPr>
        <w:spacing w:after="200" w:line="276" w:lineRule="auto"/>
        <w:ind w:left="568"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2F24B4F0" w14:textId="77777777" w:rsidR="008A5667" w:rsidRPr="008A5667" w:rsidRDefault="008A5667" w:rsidP="0060788A">
      <w:pPr>
        <w:spacing w:after="200" w:line="360" w:lineRule="auto"/>
        <w:ind w:left="568"/>
        <w:contextualSpacing/>
        <w:jc w:val="left"/>
        <w:rPr>
          <w:rFonts w:ascii="Tahoma" w:hAnsi="Tahoma" w:cs="Tahoma"/>
          <w:b/>
          <w:bCs/>
          <w:sz w:val="18"/>
          <w:szCs w:val="18"/>
          <w:lang w:val="x-none"/>
        </w:rPr>
      </w:pPr>
      <w:r w:rsidRPr="008A5667">
        <w:rPr>
          <w:rFonts w:ascii="Tahoma" w:hAnsi="Tahoma" w:cs="Tahoma"/>
          <w:b/>
          <w:bCs/>
          <w:sz w:val="18"/>
          <w:szCs w:val="18"/>
        </w:rPr>
        <w:t>(</w:t>
      </w:r>
      <w:hyperlink r:id="rId10" w:history="1">
        <w:r w:rsidRPr="0060788A">
          <w:rPr>
            <w:rStyle w:val="Hyperlink"/>
            <w:b/>
            <w:bCs/>
            <w:sz w:val="18"/>
            <w:szCs w:val="18"/>
          </w:rPr>
          <w:t>Rfq-Johannesburg.procurement@raf.co.za</w:t>
        </w:r>
      </w:hyperlink>
      <w:r w:rsidRPr="008A5667">
        <w:rPr>
          <w:rFonts w:ascii="Tahoma" w:hAnsi="Tahoma" w:cs="Tahoma"/>
          <w:b/>
          <w:bCs/>
          <w:sz w:val="18"/>
          <w:szCs w:val="18"/>
          <w:lang w:val="en-US"/>
        </w:rPr>
        <w:t>)</w:t>
      </w:r>
    </w:p>
    <w:p w14:paraId="032D7752" w14:textId="482EB893" w:rsidR="00D936E5" w:rsidRPr="00D936E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60788A">
      <w:pPr>
        <w:numPr>
          <w:ilvl w:val="0"/>
          <w:numId w:val="3"/>
        </w:numPr>
        <w:spacing w:after="200" w:line="360" w:lineRule="auto"/>
        <w:ind w:left="568"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60788A">
      <w:pPr>
        <w:numPr>
          <w:ilvl w:val="0"/>
          <w:numId w:val="3"/>
        </w:numPr>
        <w:spacing w:after="200" w:line="360" w:lineRule="auto"/>
        <w:ind w:left="568"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13057B" w:rsidRDefault="003B5F52" w:rsidP="0043222B">
      <w:pPr>
        <w:spacing w:line="360" w:lineRule="auto"/>
        <w:rPr>
          <w:rFonts w:ascii="Tahoma" w:hAnsi="Tahoma" w:cs="Tahoma"/>
          <w:b/>
          <w:bCs/>
          <w:sz w:val="16"/>
          <w:szCs w:val="16"/>
        </w:rPr>
      </w:pPr>
      <w:r w:rsidRPr="0013057B">
        <w:rPr>
          <w:rFonts w:ascii="Tahoma" w:hAnsi="Tahoma" w:cs="Tahoma"/>
          <w:b/>
          <w:bCs/>
          <w:sz w:val="16"/>
          <w:szCs w:val="16"/>
        </w:rPr>
        <w:t>P</w:t>
      </w:r>
      <w:r w:rsidR="008B7CF5" w:rsidRPr="0013057B">
        <w:rPr>
          <w:rFonts w:ascii="Tahoma" w:hAnsi="Tahoma" w:cs="Tahoma"/>
          <w:b/>
          <w:bCs/>
          <w:sz w:val="16"/>
          <w:szCs w:val="16"/>
        </w:rPr>
        <w:t>rohibition of Gifts &amp; Hospitality:</w:t>
      </w:r>
    </w:p>
    <w:p w14:paraId="7E27923B" w14:textId="6C5F12E5" w:rsidR="00400F69" w:rsidRPr="0013057B" w:rsidRDefault="008B7CF5" w:rsidP="0043222B">
      <w:pPr>
        <w:spacing w:line="360" w:lineRule="auto"/>
        <w:rPr>
          <w:rFonts w:ascii="Tahoma" w:hAnsi="Tahoma" w:cs="Tahoma"/>
          <w:sz w:val="16"/>
          <w:szCs w:val="16"/>
        </w:rPr>
      </w:pPr>
      <w:r w:rsidRPr="0013057B">
        <w:rPr>
          <w:rFonts w:ascii="Tahoma" w:hAnsi="Tahoma" w:cs="Tahoma"/>
          <w:sz w:val="16"/>
          <w:szCs w:val="16"/>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13057B">
        <w:rPr>
          <w:rFonts w:ascii="Tahoma" w:hAnsi="Tahoma" w:cs="Tahoma"/>
          <w:sz w:val="16"/>
          <w:szCs w:val="16"/>
        </w:rPr>
        <w:t>is considered to be</w:t>
      </w:r>
      <w:proofErr w:type="gramEnd"/>
      <w:r w:rsidRPr="0013057B">
        <w:rPr>
          <w:rFonts w:ascii="Tahoma" w:hAnsi="Tahoma" w:cs="Tahoma"/>
          <w:sz w:val="16"/>
          <w:szCs w:val="16"/>
        </w:rPr>
        <w:t xml:space="preserve"> a gift. Furthermore, should any RAF official request a gift, hospitality or other benefit, the service providers </w:t>
      </w:r>
      <w:r w:rsidR="00BB31B5" w:rsidRPr="0013057B">
        <w:rPr>
          <w:rFonts w:ascii="Tahoma" w:hAnsi="Tahoma" w:cs="Tahoma"/>
          <w:b/>
          <w:bCs/>
          <w:sz w:val="16"/>
          <w:szCs w:val="16"/>
        </w:rPr>
        <w:t>must</w:t>
      </w:r>
      <w:r w:rsidRPr="0013057B">
        <w:rPr>
          <w:rFonts w:ascii="Tahoma" w:hAnsi="Tahoma" w:cs="Tahoma"/>
          <w:b/>
          <w:bCs/>
          <w:sz w:val="16"/>
          <w:szCs w:val="16"/>
        </w:rPr>
        <w:t xml:space="preserve"> </w:t>
      </w:r>
      <w:r w:rsidRPr="0013057B">
        <w:rPr>
          <w:rFonts w:ascii="Tahoma" w:hAnsi="Tahoma" w:cs="Tahoma"/>
          <w:sz w:val="16"/>
          <w:szCs w:val="16"/>
        </w:rPr>
        <w:t xml:space="preserve">report the matter to our </w:t>
      </w:r>
      <w:r w:rsidR="00001921" w:rsidRPr="0013057B">
        <w:rPr>
          <w:rFonts w:ascii="Tahoma" w:hAnsi="Tahoma" w:cs="Tahoma"/>
          <w:sz w:val="16"/>
          <w:szCs w:val="16"/>
        </w:rPr>
        <w:t>toll-free</w:t>
      </w:r>
      <w:r w:rsidRPr="0013057B">
        <w:rPr>
          <w:rFonts w:ascii="Tahoma" w:hAnsi="Tahoma" w:cs="Tahoma"/>
          <w:sz w:val="16"/>
          <w:szCs w:val="16"/>
        </w:rPr>
        <w:t xml:space="preserve"> fraud line </w:t>
      </w:r>
      <w:r w:rsidRPr="0013057B">
        <w:rPr>
          <w:rFonts w:ascii="Tahoma" w:hAnsi="Tahoma" w:cs="Tahoma"/>
          <w:b/>
          <w:bCs/>
          <w:sz w:val="16"/>
          <w:szCs w:val="16"/>
        </w:rPr>
        <w:t>at 0800 005919</w:t>
      </w:r>
      <w:r w:rsidR="00001921" w:rsidRPr="0013057B">
        <w:rPr>
          <w:rFonts w:ascii="Tahoma" w:hAnsi="Tahoma" w:cs="Tahoma"/>
          <w:sz w:val="16"/>
          <w:szCs w:val="16"/>
        </w:rPr>
        <w:t>.” If</w:t>
      </w:r>
      <w:r w:rsidR="00BB31B5" w:rsidRPr="0013057B">
        <w:rPr>
          <w:rFonts w:ascii="Tahoma" w:hAnsi="Tahoma" w:cs="Tahoma"/>
          <w:sz w:val="16"/>
          <w:szCs w:val="16"/>
        </w:rPr>
        <w:t xml:space="preserve"> solicited bribery matters are not reported, service provider will be deemed an accomplice and will be restricted from conducting business with all Organs of State.</w:t>
      </w:r>
    </w:p>
    <w:p w14:paraId="111C636B" w14:textId="719CF529" w:rsidR="008B7CF5" w:rsidRPr="0013057B" w:rsidRDefault="007D6F25" w:rsidP="007D6F25">
      <w:pPr>
        <w:spacing w:line="360" w:lineRule="auto"/>
        <w:rPr>
          <w:rFonts w:ascii="Tahoma" w:hAnsi="Tahoma" w:cs="Tahoma"/>
          <w:i/>
          <w:iCs/>
          <w:sz w:val="16"/>
          <w:szCs w:val="16"/>
        </w:rPr>
      </w:pPr>
      <w:r w:rsidRPr="0013057B">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13057B">
        <w:rPr>
          <w:rFonts w:ascii="Tahoma" w:hAnsi="Tahoma" w:cs="Tahoma"/>
          <w:i/>
          <w:iCs/>
          <w:sz w:val="16"/>
          <w:szCs w:val="16"/>
        </w:rPr>
        <w:t>o</w:t>
      </w:r>
      <w:r w:rsidRPr="0013057B">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60788A">
          <w:footerReference w:type="even" r:id="rId11"/>
          <w:footerReference w:type="default" r:id="rId12"/>
          <w:footerReference w:type="first" r:id="rId13"/>
          <w:pgSz w:w="11905" w:h="16837" w:code="9"/>
          <w:pgMar w:top="454" w:right="709" w:bottom="993" w:left="851" w:header="720" w:footer="46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w:t>
      </w:r>
      <w:proofErr w:type="spellStart"/>
      <w:r w:rsidRPr="00766895">
        <w:rPr>
          <w:rFonts w:ascii="Tahoma" w:hAnsi="Tahoma" w:cs="Tahoma"/>
          <w:sz w:val="18"/>
          <w:szCs w:val="18"/>
        </w:rPr>
        <w:t>authorised</w:t>
      </w:r>
      <w:proofErr w:type="spellEnd"/>
      <w:r w:rsidRPr="00766895">
        <w:rPr>
          <w:rFonts w:ascii="Tahoma" w:hAnsi="Tahoma" w:cs="Tahoma"/>
          <w:sz w:val="18"/>
          <w:szCs w:val="18"/>
        </w:rPr>
        <w:t xml:space="preserve">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 xml:space="preserve">not make payment or accept the goods or services should the goods or services be delivered to the RAF before the RAF Award Letter or PO is issued. (An official </w:t>
      </w:r>
      <w:proofErr w:type="spellStart"/>
      <w:r w:rsidRPr="00766895">
        <w:rPr>
          <w:rFonts w:ascii="Tahoma" w:hAnsi="Tahoma" w:cs="Tahoma"/>
          <w:sz w:val="18"/>
          <w:szCs w:val="18"/>
        </w:rPr>
        <w:t>authorised</w:t>
      </w:r>
      <w:proofErr w:type="spellEnd"/>
      <w:r w:rsidRPr="00766895">
        <w:rPr>
          <w:rFonts w:ascii="Tahoma" w:hAnsi="Tahoma" w:cs="Tahoma"/>
          <w:sz w:val="18"/>
          <w:szCs w:val="18"/>
        </w:rPr>
        <w:t xml:space="preserve"> RAF PO should have the Supply Chain Management (SCM): Manager signature or such other official duly </w:t>
      </w:r>
      <w:proofErr w:type="spellStart"/>
      <w:r w:rsidRPr="00766895">
        <w:rPr>
          <w:rFonts w:ascii="Tahoma" w:hAnsi="Tahoma" w:cs="Tahoma"/>
          <w:sz w:val="18"/>
          <w:szCs w:val="18"/>
        </w:rPr>
        <w:t>authorised</w:t>
      </w:r>
      <w:proofErr w:type="spellEnd"/>
      <w:r w:rsidRPr="00766895">
        <w:rPr>
          <w:rFonts w:ascii="Tahoma" w:hAnsi="Tahoma" w:cs="Tahoma"/>
          <w:sz w:val="18"/>
          <w:szCs w:val="18"/>
        </w:rPr>
        <w:t xml:space="preserve">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5E5BCDC5" w14:textId="068A360F" w:rsidR="00D11C96" w:rsidRDefault="00414D5E" w:rsidP="009F1A1A">
      <w:pPr>
        <w:spacing w:line="360" w:lineRule="auto"/>
        <w:rPr>
          <w:rFonts w:ascii="Tahoma" w:hAnsi="Tahoma" w:cs="Tahoma"/>
          <w:sz w:val="18"/>
          <w:szCs w:val="18"/>
          <w:lang w:val="en-US"/>
        </w:rPr>
      </w:pPr>
      <w:bookmarkStart w:id="12" w:name="_Toc410741504"/>
      <w:bookmarkStart w:id="13" w:name="_Toc412129726"/>
      <w:bookmarkStart w:id="14" w:name="_Toc396741567"/>
      <w:bookmarkStart w:id="15" w:name="_Toc413846968"/>
      <w:bookmarkStart w:id="16" w:name="_Toc417028669"/>
      <w:bookmarkStart w:id="17" w:name="_Toc423008316"/>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r>
        <w:rPr>
          <w:rFonts w:ascii="Tahoma" w:hAnsi="Tahoma" w:cs="Tahoma"/>
          <w:sz w:val="18"/>
          <w:szCs w:val="18"/>
          <w:lang w:val="en-US"/>
        </w:rPr>
        <w:t>an Ophthalmologist to conduct a detail</w:t>
      </w:r>
      <w:r w:rsidR="008605F2">
        <w:rPr>
          <w:rFonts w:ascii="Tahoma" w:hAnsi="Tahoma" w:cs="Tahoma"/>
          <w:sz w:val="18"/>
          <w:szCs w:val="18"/>
          <w:lang w:val="en-US"/>
        </w:rPr>
        <w:t>ed</w:t>
      </w:r>
      <w:r>
        <w:rPr>
          <w:rFonts w:ascii="Tahoma" w:hAnsi="Tahoma" w:cs="Tahoma"/>
          <w:sz w:val="18"/>
          <w:szCs w:val="18"/>
          <w:lang w:val="en-US"/>
        </w:rPr>
        <w:t xml:space="preserve"> clinical examination of a motor vehicle accident claimant.</w:t>
      </w:r>
    </w:p>
    <w:p w14:paraId="58E4CBC0" w14:textId="77777777" w:rsidR="00414D5E" w:rsidRPr="0002104D" w:rsidRDefault="00414D5E" w:rsidP="009F1A1A">
      <w:pPr>
        <w:spacing w:line="360" w:lineRule="auto"/>
        <w:rPr>
          <w:rFonts w:ascii="Tahoma" w:hAnsi="Tahoma" w:cs="Tahoma"/>
          <w:sz w:val="12"/>
          <w:szCs w:val="12"/>
          <w:lang w:val="en-US"/>
        </w:rPr>
      </w:pPr>
    </w:p>
    <w:p w14:paraId="1E93CF27" w14:textId="3C7A34CB" w:rsidR="009F1A1A" w:rsidRPr="001646E5"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5B8C5853" w14:textId="77777777" w:rsidR="00A13DDC" w:rsidRPr="00A13DDC" w:rsidRDefault="00A13DDC" w:rsidP="00A13DDC">
      <w:pPr>
        <w:spacing w:line="360" w:lineRule="auto"/>
        <w:ind w:left="360"/>
        <w:rPr>
          <w:rFonts w:ascii="Tahoma" w:hAnsi="Tahoma" w:cs="Tahoma"/>
          <w:b/>
          <w:sz w:val="18"/>
          <w:szCs w:val="18"/>
        </w:rPr>
      </w:pPr>
      <w:bookmarkStart w:id="18" w:name="_Toc2171289"/>
      <w:bookmarkEnd w:id="6"/>
      <w:bookmarkEnd w:id="7"/>
      <w:bookmarkEnd w:id="8"/>
      <w:bookmarkEnd w:id="9"/>
      <w:bookmarkEnd w:id="10"/>
      <w:bookmarkEnd w:id="11"/>
      <w:r w:rsidRPr="00A13DDC">
        <w:rPr>
          <w:rFonts w:ascii="Tahoma" w:hAnsi="Tahoma" w:cs="Tahoma"/>
          <w:b/>
          <w:sz w:val="18"/>
          <w:szCs w:val="18"/>
        </w:rPr>
        <w:t>The required expert should</w:t>
      </w:r>
    </w:p>
    <w:p w14:paraId="32255BEB" w14:textId="77777777" w:rsidR="00A13DDC" w:rsidRPr="00A13DDC" w:rsidRDefault="00A13DDC" w:rsidP="00826BEE">
      <w:pPr>
        <w:pStyle w:val="ListParagraph"/>
        <w:numPr>
          <w:ilvl w:val="0"/>
          <w:numId w:val="16"/>
        </w:numPr>
        <w:rPr>
          <w:rFonts w:ascii="Tahoma" w:hAnsi="Tahoma" w:cs="Tahoma"/>
          <w:bCs/>
          <w:sz w:val="18"/>
          <w:szCs w:val="18"/>
        </w:rPr>
      </w:pPr>
      <w:r w:rsidRPr="00A13DDC">
        <w:rPr>
          <w:rFonts w:ascii="Tahoma" w:hAnsi="Tahoma" w:cs="Tahoma"/>
          <w:bCs/>
          <w:sz w:val="18"/>
          <w:szCs w:val="18"/>
        </w:rPr>
        <w:t>Assess the claimant.</w:t>
      </w:r>
    </w:p>
    <w:p w14:paraId="5E441232" w14:textId="77777777" w:rsidR="00A13DDC" w:rsidRPr="00C05A0A" w:rsidRDefault="00A13DDC" w:rsidP="00826BEE">
      <w:pPr>
        <w:pStyle w:val="ListParagraph"/>
        <w:numPr>
          <w:ilvl w:val="0"/>
          <w:numId w:val="15"/>
        </w:numPr>
        <w:ind w:left="709"/>
        <w:jc w:val="both"/>
        <w:rPr>
          <w:rFonts w:ascii="Tahoma" w:hAnsi="Tahoma" w:cs="Tahoma"/>
          <w:bCs/>
          <w:sz w:val="18"/>
          <w:szCs w:val="18"/>
        </w:rPr>
      </w:pPr>
      <w:r w:rsidRPr="00C05A0A">
        <w:rPr>
          <w:rFonts w:ascii="Tahoma" w:hAnsi="Tahoma" w:cs="Tahoma"/>
          <w:bCs/>
          <w:sz w:val="18"/>
          <w:szCs w:val="18"/>
        </w:rPr>
        <w:t xml:space="preserve">Compile a medico legal report to assist with estimating </w:t>
      </w:r>
      <w:r>
        <w:rPr>
          <w:rFonts w:ascii="Tahoma" w:hAnsi="Tahoma" w:cs="Tahoma"/>
          <w:bCs/>
          <w:sz w:val="18"/>
          <w:szCs w:val="18"/>
        </w:rPr>
        <w:t>pre and post physical abilities, cognitive skills, emotional and mental functioning</w:t>
      </w:r>
      <w:r w:rsidRPr="00C05A0A">
        <w:rPr>
          <w:rFonts w:ascii="Tahoma" w:hAnsi="Tahoma" w:cs="Tahoma"/>
          <w:bCs/>
          <w:sz w:val="18"/>
          <w:szCs w:val="18"/>
        </w:rPr>
        <w:t xml:space="preserve">. </w:t>
      </w:r>
    </w:p>
    <w:p w14:paraId="747B0178" w14:textId="77777777" w:rsidR="00A13DDC" w:rsidRPr="00C05A0A" w:rsidRDefault="00A13DDC" w:rsidP="00826BEE">
      <w:pPr>
        <w:pStyle w:val="ListParagraph"/>
        <w:numPr>
          <w:ilvl w:val="0"/>
          <w:numId w:val="15"/>
        </w:numPr>
        <w:ind w:left="709"/>
        <w:jc w:val="both"/>
        <w:rPr>
          <w:rFonts w:ascii="Tahoma" w:hAnsi="Tahoma" w:cs="Tahoma"/>
          <w:bCs/>
          <w:sz w:val="18"/>
          <w:szCs w:val="18"/>
        </w:rPr>
      </w:pPr>
      <w:r w:rsidRPr="00C05A0A">
        <w:rPr>
          <w:rFonts w:ascii="Tahoma" w:hAnsi="Tahoma" w:cs="Tahoma"/>
          <w:bCs/>
          <w:sz w:val="18"/>
          <w:szCs w:val="18"/>
        </w:rPr>
        <w:t xml:space="preserve">Attend to joint minutes together with the Plaintiff’s attorneys </w:t>
      </w:r>
      <w:r>
        <w:rPr>
          <w:rFonts w:ascii="Tahoma" w:hAnsi="Tahoma" w:cs="Tahoma"/>
          <w:bCs/>
          <w:sz w:val="18"/>
          <w:szCs w:val="18"/>
        </w:rPr>
        <w:t xml:space="preserve">occupational therapist </w:t>
      </w:r>
      <w:r w:rsidRPr="00C05A0A">
        <w:rPr>
          <w:rFonts w:ascii="Tahoma" w:hAnsi="Tahoma" w:cs="Tahoma"/>
          <w:bCs/>
          <w:sz w:val="18"/>
          <w:szCs w:val="18"/>
        </w:rPr>
        <w:t>.</w:t>
      </w:r>
    </w:p>
    <w:p w14:paraId="2DF45BB8" w14:textId="77777777" w:rsidR="00A13DDC" w:rsidRDefault="00A13DDC" w:rsidP="00826BEE">
      <w:pPr>
        <w:pStyle w:val="ListParagraph"/>
        <w:numPr>
          <w:ilvl w:val="0"/>
          <w:numId w:val="15"/>
        </w:numPr>
        <w:ind w:left="709"/>
        <w:jc w:val="both"/>
        <w:rPr>
          <w:rFonts w:ascii="Tahoma" w:hAnsi="Tahoma" w:cs="Tahoma"/>
          <w:bCs/>
          <w:sz w:val="18"/>
          <w:szCs w:val="18"/>
        </w:rPr>
      </w:pPr>
      <w:r w:rsidRPr="00C05A0A">
        <w:rPr>
          <w:rFonts w:ascii="Tahoma" w:hAnsi="Tahoma" w:cs="Tahoma"/>
          <w:bCs/>
          <w:sz w:val="18"/>
          <w:szCs w:val="18"/>
        </w:rPr>
        <w:t>Testify in court.</w:t>
      </w:r>
    </w:p>
    <w:p w14:paraId="76C2EC99" w14:textId="29646CB7" w:rsidR="004F2617" w:rsidRPr="00C05A0A" w:rsidRDefault="004F2617" w:rsidP="00826BEE">
      <w:pPr>
        <w:pStyle w:val="ListParagraph"/>
        <w:numPr>
          <w:ilvl w:val="0"/>
          <w:numId w:val="15"/>
        </w:numPr>
        <w:ind w:left="709"/>
        <w:jc w:val="both"/>
        <w:rPr>
          <w:rFonts w:ascii="Tahoma" w:hAnsi="Tahoma" w:cs="Tahoma"/>
          <w:bCs/>
          <w:sz w:val="18"/>
          <w:szCs w:val="18"/>
        </w:rPr>
      </w:pPr>
      <w:r>
        <w:rPr>
          <w:rFonts w:ascii="Tahoma" w:hAnsi="Tahoma" w:cs="Tahoma"/>
          <w:bCs/>
          <w:sz w:val="18"/>
          <w:szCs w:val="18"/>
        </w:rPr>
        <w:t>The occupational therapist must be based in Limpopo (Polokwane)</w:t>
      </w:r>
    </w:p>
    <w:p w14:paraId="5930C286" w14:textId="77777777" w:rsidR="00A13DDC" w:rsidRPr="00C05A0A" w:rsidRDefault="00A13DDC" w:rsidP="00860AAB">
      <w:pPr>
        <w:spacing w:line="360" w:lineRule="auto"/>
        <w:rPr>
          <w:rFonts w:ascii="Tahoma" w:hAnsi="Tahoma" w:cs="Tahoma"/>
          <w:b/>
          <w:sz w:val="18"/>
          <w:szCs w:val="18"/>
          <w:u w:val="single"/>
        </w:rPr>
      </w:pPr>
    </w:p>
    <w:p w14:paraId="3EA36346" w14:textId="77777777" w:rsidR="00A13DDC" w:rsidRPr="00A13DDC" w:rsidRDefault="00A13DDC" w:rsidP="00A13DDC">
      <w:pPr>
        <w:spacing w:before="100" w:after="100" w:line="360" w:lineRule="auto"/>
        <w:ind w:left="360"/>
        <w:outlineLvl w:val="2"/>
        <w:rPr>
          <w:rFonts w:ascii="Tahoma" w:hAnsi="Tahoma" w:cs="Tahoma"/>
          <w:b/>
          <w:bCs/>
          <w:sz w:val="18"/>
          <w:szCs w:val="18"/>
        </w:rPr>
      </w:pPr>
      <w:r w:rsidRPr="00C05A0A">
        <w:rPr>
          <w:rFonts w:ascii="Tahoma" w:hAnsi="Tahoma" w:cs="Tahoma"/>
          <w:b/>
          <w:bCs/>
          <w:sz w:val="18"/>
          <w:szCs w:val="18"/>
        </w:rPr>
        <w:t xml:space="preserve"> </w:t>
      </w:r>
      <w:r w:rsidRPr="00A13DDC">
        <w:rPr>
          <w:rFonts w:ascii="Tahoma" w:hAnsi="Tahoma" w:cs="Tahoma"/>
          <w:b/>
          <w:bCs/>
          <w:sz w:val="18"/>
          <w:szCs w:val="18"/>
        </w:rPr>
        <w:t>Background Information</w:t>
      </w:r>
    </w:p>
    <w:p w14:paraId="1D24510B" w14:textId="77777777" w:rsidR="00A13DDC" w:rsidRPr="00A13DDC" w:rsidRDefault="00A13DDC" w:rsidP="00826BEE">
      <w:pPr>
        <w:pStyle w:val="ListParagraph"/>
        <w:numPr>
          <w:ilvl w:val="0"/>
          <w:numId w:val="16"/>
        </w:numPr>
        <w:rPr>
          <w:rFonts w:ascii="Tahoma" w:hAnsi="Tahoma" w:cs="Tahoma"/>
          <w:bCs/>
          <w:sz w:val="18"/>
          <w:szCs w:val="18"/>
        </w:rPr>
      </w:pPr>
      <w:r w:rsidRPr="00A13DDC">
        <w:rPr>
          <w:rFonts w:ascii="Tahoma" w:hAnsi="Tahoma" w:cs="Tahoma"/>
          <w:bCs/>
          <w:sz w:val="18"/>
          <w:szCs w:val="18"/>
        </w:rPr>
        <w:t>Review of medical, school, and developmental history.</w:t>
      </w:r>
    </w:p>
    <w:p w14:paraId="1545D9F5" w14:textId="77777777" w:rsidR="00A13DDC" w:rsidRPr="00A13DDC" w:rsidRDefault="00A13DDC" w:rsidP="00826BEE">
      <w:pPr>
        <w:pStyle w:val="ListParagraph"/>
        <w:numPr>
          <w:ilvl w:val="0"/>
          <w:numId w:val="16"/>
        </w:numPr>
        <w:rPr>
          <w:rFonts w:ascii="Tahoma" w:hAnsi="Tahoma" w:cs="Tahoma"/>
          <w:bCs/>
          <w:sz w:val="18"/>
          <w:szCs w:val="18"/>
        </w:rPr>
      </w:pPr>
      <w:r w:rsidRPr="00A13DDC">
        <w:rPr>
          <w:rFonts w:ascii="Tahoma" w:hAnsi="Tahoma" w:cs="Tahoma"/>
          <w:bCs/>
          <w:sz w:val="18"/>
          <w:szCs w:val="18"/>
        </w:rPr>
        <w:t>Obtaining collateral information and relevant documents from parents/guardians, teachers, and available school reports, both pre- and post-accident.</w:t>
      </w:r>
    </w:p>
    <w:p w14:paraId="33C74001" w14:textId="77777777" w:rsidR="00A13DDC" w:rsidRPr="00A13DDC" w:rsidRDefault="00A13DDC" w:rsidP="00826BEE">
      <w:pPr>
        <w:pStyle w:val="ListParagraph"/>
        <w:numPr>
          <w:ilvl w:val="0"/>
          <w:numId w:val="16"/>
        </w:numPr>
        <w:rPr>
          <w:rFonts w:ascii="Tahoma" w:hAnsi="Tahoma" w:cs="Tahoma"/>
          <w:bCs/>
          <w:sz w:val="18"/>
          <w:szCs w:val="18"/>
        </w:rPr>
      </w:pPr>
      <w:r w:rsidRPr="00A13DDC">
        <w:rPr>
          <w:rFonts w:ascii="Tahoma" w:hAnsi="Tahoma" w:cs="Tahoma"/>
          <w:bCs/>
          <w:sz w:val="18"/>
          <w:szCs w:val="18"/>
        </w:rPr>
        <w:t>Pre- and post-accident academic performance comparison.</w:t>
      </w:r>
    </w:p>
    <w:p w14:paraId="7DEF4272" w14:textId="77777777" w:rsidR="00A13DDC" w:rsidRPr="00C05A0A" w:rsidRDefault="00A13DDC" w:rsidP="00A13DDC">
      <w:pPr>
        <w:suppressAutoHyphens/>
        <w:autoSpaceDN w:val="0"/>
        <w:spacing w:before="100" w:after="100" w:line="360" w:lineRule="auto"/>
        <w:rPr>
          <w:rFonts w:ascii="Tahoma" w:hAnsi="Tahoma" w:cs="Tahoma"/>
          <w:sz w:val="18"/>
          <w:szCs w:val="18"/>
        </w:rPr>
      </w:pPr>
    </w:p>
    <w:p w14:paraId="5ED518AE" w14:textId="3736DBB8" w:rsidR="00A13DDC" w:rsidRPr="00A13DDC" w:rsidRDefault="00A13DDC" w:rsidP="00A13DDC">
      <w:pPr>
        <w:spacing w:before="100" w:after="100" w:line="360" w:lineRule="auto"/>
        <w:ind w:left="360"/>
        <w:outlineLvl w:val="2"/>
        <w:rPr>
          <w:rFonts w:ascii="Tahoma" w:hAnsi="Tahoma" w:cs="Tahoma"/>
          <w:b/>
          <w:bCs/>
          <w:sz w:val="18"/>
          <w:szCs w:val="18"/>
        </w:rPr>
      </w:pPr>
      <w:r>
        <w:rPr>
          <w:rFonts w:ascii="Tahoma" w:hAnsi="Tahoma" w:cs="Tahoma"/>
          <w:b/>
          <w:bCs/>
          <w:sz w:val="18"/>
          <w:szCs w:val="18"/>
        </w:rPr>
        <w:t xml:space="preserve"> </w:t>
      </w:r>
      <w:r w:rsidRPr="00A13DDC">
        <w:rPr>
          <w:rFonts w:ascii="Tahoma" w:hAnsi="Tahoma" w:cs="Tahoma"/>
          <w:b/>
          <w:bCs/>
          <w:sz w:val="18"/>
          <w:szCs w:val="18"/>
        </w:rPr>
        <w:t>Clinical Interview</w:t>
      </w:r>
    </w:p>
    <w:p w14:paraId="3020C26C" w14:textId="77777777" w:rsidR="00A13DDC" w:rsidRPr="00A13DDC" w:rsidRDefault="00A13DDC" w:rsidP="00826BEE">
      <w:pPr>
        <w:pStyle w:val="ListParagraph"/>
        <w:numPr>
          <w:ilvl w:val="0"/>
          <w:numId w:val="16"/>
        </w:numPr>
        <w:rPr>
          <w:rFonts w:ascii="Tahoma" w:hAnsi="Tahoma" w:cs="Tahoma"/>
          <w:bCs/>
          <w:sz w:val="18"/>
          <w:szCs w:val="18"/>
        </w:rPr>
      </w:pPr>
      <w:r w:rsidRPr="00A13DDC">
        <w:rPr>
          <w:rFonts w:ascii="Tahoma" w:hAnsi="Tahoma" w:cs="Tahoma"/>
          <w:bCs/>
          <w:sz w:val="18"/>
          <w:szCs w:val="18"/>
        </w:rPr>
        <w:t>With the claimant and parents/guardians.</w:t>
      </w:r>
    </w:p>
    <w:p w14:paraId="73CF82B2" w14:textId="77777777" w:rsidR="00A13DDC" w:rsidRPr="00A13DDC" w:rsidRDefault="00A13DDC" w:rsidP="00826BEE">
      <w:pPr>
        <w:pStyle w:val="ListParagraph"/>
        <w:numPr>
          <w:ilvl w:val="0"/>
          <w:numId w:val="16"/>
        </w:numPr>
        <w:rPr>
          <w:rFonts w:ascii="Tahoma" w:hAnsi="Tahoma" w:cs="Tahoma"/>
          <w:bCs/>
          <w:sz w:val="18"/>
          <w:szCs w:val="18"/>
        </w:rPr>
      </w:pPr>
      <w:r w:rsidRPr="00A13DDC">
        <w:rPr>
          <w:rFonts w:ascii="Tahoma" w:hAnsi="Tahoma" w:cs="Tahoma"/>
          <w:bCs/>
          <w:sz w:val="18"/>
          <w:szCs w:val="18"/>
        </w:rPr>
        <w:t xml:space="preserve">Exploring developmental milestones, family circumstances, personality, and </w:t>
      </w:r>
      <w:proofErr w:type="spellStart"/>
      <w:r w:rsidRPr="00A13DDC">
        <w:rPr>
          <w:rFonts w:ascii="Tahoma" w:hAnsi="Tahoma" w:cs="Tahoma"/>
          <w:bCs/>
          <w:sz w:val="18"/>
          <w:szCs w:val="18"/>
        </w:rPr>
        <w:t>behaviour</w:t>
      </w:r>
      <w:proofErr w:type="spellEnd"/>
      <w:r w:rsidRPr="00A13DDC">
        <w:rPr>
          <w:rFonts w:ascii="Tahoma" w:hAnsi="Tahoma" w:cs="Tahoma"/>
          <w:bCs/>
          <w:sz w:val="18"/>
          <w:szCs w:val="18"/>
        </w:rPr>
        <w:t xml:space="preserve"> before and after the accident.</w:t>
      </w:r>
    </w:p>
    <w:p w14:paraId="7AD5E238" w14:textId="77777777" w:rsidR="00A13DDC" w:rsidRPr="00C05A0A" w:rsidRDefault="00A13DDC" w:rsidP="00A13DDC">
      <w:pPr>
        <w:spacing w:line="360" w:lineRule="auto"/>
        <w:rPr>
          <w:rFonts w:ascii="Tahoma" w:hAnsi="Tahoma" w:cs="Tahoma"/>
          <w:sz w:val="18"/>
          <w:szCs w:val="18"/>
        </w:rPr>
      </w:pPr>
    </w:p>
    <w:p w14:paraId="7A546C69" w14:textId="77777777" w:rsidR="00A13DDC" w:rsidRPr="00A13DDC" w:rsidRDefault="00A13DDC" w:rsidP="00A13DDC">
      <w:pPr>
        <w:spacing w:before="100" w:after="100" w:line="360" w:lineRule="auto"/>
        <w:ind w:left="360"/>
        <w:outlineLvl w:val="2"/>
        <w:rPr>
          <w:rFonts w:ascii="Tahoma" w:hAnsi="Tahoma" w:cs="Tahoma"/>
          <w:b/>
          <w:bCs/>
          <w:sz w:val="18"/>
          <w:szCs w:val="18"/>
        </w:rPr>
      </w:pPr>
      <w:r w:rsidRPr="00A13DDC">
        <w:rPr>
          <w:rFonts w:ascii="Tahoma" w:hAnsi="Tahoma" w:cs="Tahoma"/>
          <w:b/>
          <w:bCs/>
          <w:sz w:val="18"/>
          <w:szCs w:val="18"/>
        </w:rPr>
        <w:t>Physical Assessment</w:t>
      </w:r>
    </w:p>
    <w:p w14:paraId="13CFF1E8" w14:textId="77777777" w:rsidR="00A13DDC" w:rsidRPr="00A13DDC" w:rsidRDefault="00A13DDC" w:rsidP="00826BEE">
      <w:pPr>
        <w:pStyle w:val="ListParagraph"/>
        <w:numPr>
          <w:ilvl w:val="0"/>
          <w:numId w:val="16"/>
        </w:numPr>
        <w:rPr>
          <w:rFonts w:ascii="Tahoma" w:hAnsi="Tahoma" w:cs="Tahoma"/>
          <w:bCs/>
          <w:sz w:val="18"/>
          <w:szCs w:val="18"/>
        </w:rPr>
      </w:pPr>
      <w:r w:rsidRPr="00A13DDC">
        <w:rPr>
          <w:rFonts w:ascii="Tahoma" w:hAnsi="Tahoma" w:cs="Tahoma"/>
          <w:bCs/>
          <w:sz w:val="18"/>
          <w:szCs w:val="18"/>
        </w:rPr>
        <w:t>Dynamic strength .</w:t>
      </w:r>
    </w:p>
    <w:p w14:paraId="2B800B34" w14:textId="77777777" w:rsidR="00A13DDC" w:rsidRPr="00A13DDC" w:rsidRDefault="00A13DDC" w:rsidP="00826BEE">
      <w:pPr>
        <w:pStyle w:val="ListParagraph"/>
        <w:numPr>
          <w:ilvl w:val="0"/>
          <w:numId w:val="16"/>
        </w:numPr>
        <w:rPr>
          <w:rFonts w:ascii="Tahoma" w:hAnsi="Tahoma" w:cs="Tahoma"/>
          <w:bCs/>
          <w:sz w:val="18"/>
          <w:szCs w:val="18"/>
        </w:rPr>
      </w:pPr>
      <w:r w:rsidRPr="00A13DDC">
        <w:rPr>
          <w:rFonts w:ascii="Tahoma" w:hAnsi="Tahoma" w:cs="Tahoma"/>
          <w:bCs/>
          <w:sz w:val="18"/>
          <w:szCs w:val="18"/>
        </w:rPr>
        <w:t>Mobility tasks</w:t>
      </w:r>
    </w:p>
    <w:p w14:paraId="6A3A8D06" w14:textId="77777777" w:rsidR="00A13DDC" w:rsidRPr="00A13DDC" w:rsidRDefault="00A13DDC" w:rsidP="00826BEE">
      <w:pPr>
        <w:pStyle w:val="ListParagraph"/>
        <w:numPr>
          <w:ilvl w:val="0"/>
          <w:numId w:val="16"/>
        </w:numPr>
        <w:rPr>
          <w:rFonts w:ascii="Tahoma" w:hAnsi="Tahoma" w:cs="Tahoma"/>
          <w:bCs/>
          <w:sz w:val="18"/>
          <w:szCs w:val="18"/>
        </w:rPr>
      </w:pPr>
      <w:r w:rsidRPr="00A13DDC">
        <w:rPr>
          <w:rFonts w:ascii="Tahoma" w:hAnsi="Tahoma" w:cs="Tahoma"/>
          <w:bCs/>
          <w:sz w:val="18"/>
          <w:szCs w:val="18"/>
        </w:rPr>
        <w:t>Position tolerance</w:t>
      </w:r>
    </w:p>
    <w:p w14:paraId="634115CA" w14:textId="77777777" w:rsidR="00A13DDC" w:rsidRPr="00A13DDC" w:rsidRDefault="00A13DDC" w:rsidP="00826BEE">
      <w:pPr>
        <w:pStyle w:val="ListParagraph"/>
        <w:numPr>
          <w:ilvl w:val="0"/>
          <w:numId w:val="16"/>
        </w:numPr>
        <w:rPr>
          <w:rFonts w:ascii="Tahoma" w:hAnsi="Tahoma" w:cs="Tahoma"/>
          <w:bCs/>
          <w:sz w:val="18"/>
          <w:szCs w:val="18"/>
        </w:rPr>
      </w:pPr>
      <w:r w:rsidRPr="00A13DDC">
        <w:rPr>
          <w:rFonts w:ascii="Tahoma" w:hAnsi="Tahoma" w:cs="Tahoma"/>
          <w:bCs/>
          <w:sz w:val="18"/>
          <w:szCs w:val="18"/>
        </w:rPr>
        <w:t xml:space="preserve">Summary of </w:t>
      </w:r>
      <w:proofErr w:type="spellStart"/>
      <w:r w:rsidRPr="00A13DDC">
        <w:rPr>
          <w:rFonts w:ascii="Tahoma" w:hAnsi="Tahoma" w:cs="Tahoma"/>
          <w:bCs/>
          <w:sz w:val="18"/>
          <w:szCs w:val="18"/>
        </w:rPr>
        <w:t>Ergoscience</w:t>
      </w:r>
      <w:proofErr w:type="spellEnd"/>
      <w:r w:rsidRPr="00A13DDC">
        <w:rPr>
          <w:rFonts w:ascii="Tahoma" w:hAnsi="Tahoma" w:cs="Tahoma"/>
          <w:bCs/>
          <w:sz w:val="18"/>
          <w:szCs w:val="18"/>
        </w:rPr>
        <w:t xml:space="preserve"> findings</w:t>
      </w:r>
    </w:p>
    <w:p w14:paraId="52EDD4D4" w14:textId="77777777" w:rsidR="00A13DDC" w:rsidRPr="00C05A0A" w:rsidRDefault="00A13DDC" w:rsidP="00A13DDC">
      <w:pPr>
        <w:pStyle w:val="ListParagraph"/>
        <w:spacing w:line="360" w:lineRule="auto"/>
        <w:rPr>
          <w:rFonts w:ascii="Tahoma" w:hAnsi="Tahoma" w:cs="Tahoma"/>
          <w:sz w:val="18"/>
          <w:szCs w:val="18"/>
        </w:rPr>
      </w:pPr>
    </w:p>
    <w:p w14:paraId="090A98D1" w14:textId="77777777" w:rsidR="00A13DDC" w:rsidRPr="00C05A0A" w:rsidRDefault="00A13DDC" w:rsidP="00A13DDC">
      <w:pPr>
        <w:spacing w:before="100" w:after="100" w:line="360" w:lineRule="auto"/>
        <w:outlineLvl w:val="2"/>
        <w:rPr>
          <w:rFonts w:ascii="Tahoma" w:hAnsi="Tahoma" w:cs="Tahoma"/>
          <w:b/>
          <w:bCs/>
          <w:sz w:val="18"/>
          <w:szCs w:val="18"/>
        </w:rPr>
      </w:pPr>
      <w:r w:rsidRPr="00C05A0A">
        <w:rPr>
          <w:rFonts w:ascii="Tahoma" w:hAnsi="Tahoma" w:cs="Tahoma"/>
          <w:b/>
          <w:bCs/>
          <w:sz w:val="18"/>
          <w:szCs w:val="18"/>
        </w:rPr>
        <w:t xml:space="preserve">      </w:t>
      </w:r>
      <w:r w:rsidRPr="00A13DDC">
        <w:rPr>
          <w:rFonts w:ascii="Tahoma" w:hAnsi="Tahoma" w:cs="Tahoma"/>
          <w:b/>
          <w:bCs/>
          <w:sz w:val="18"/>
          <w:szCs w:val="18"/>
        </w:rPr>
        <w:t>Neuropsychological Screening</w:t>
      </w:r>
      <w:r w:rsidRPr="00C05A0A">
        <w:rPr>
          <w:rFonts w:ascii="Tahoma" w:hAnsi="Tahoma" w:cs="Tahoma"/>
          <w:b/>
          <w:bCs/>
          <w:sz w:val="18"/>
          <w:szCs w:val="18"/>
          <w:u w:val="single"/>
        </w:rPr>
        <w:t xml:space="preserve"> </w:t>
      </w:r>
    </w:p>
    <w:p w14:paraId="76954E8F" w14:textId="77777777" w:rsidR="00A13DDC" w:rsidRPr="00A13DDC" w:rsidRDefault="00A13DDC" w:rsidP="00826BEE">
      <w:pPr>
        <w:pStyle w:val="ListParagraph"/>
        <w:numPr>
          <w:ilvl w:val="0"/>
          <w:numId w:val="16"/>
        </w:numPr>
        <w:rPr>
          <w:rFonts w:ascii="Tahoma" w:hAnsi="Tahoma" w:cs="Tahoma"/>
          <w:bCs/>
          <w:sz w:val="18"/>
          <w:szCs w:val="18"/>
        </w:rPr>
      </w:pPr>
      <w:r w:rsidRPr="00A13DDC">
        <w:rPr>
          <w:rFonts w:ascii="Tahoma" w:hAnsi="Tahoma" w:cs="Tahoma"/>
          <w:bCs/>
          <w:sz w:val="18"/>
          <w:szCs w:val="18"/>
        </w:rPr>
        <w:t>Assessment of concentration, executive functioning, and problem-solving.</w:t>
      </w:r>
    </w:p>
    <w:p w14:paraId="652BDC9D" w14:textId="77777777" w:rsidR="00A13DDC" w:rsidRPr="00A13DDC" w:rsidRDefault="00A13DDC" w:rsidP="00826BEE">
      <w:pPr>
        <w:pStyle w:val="ListParagraph"/>
        <w:numPr>
          <w:ilvl w:val="0"/>
          <w:numId w:val="16"/>
        </w:numPr>
        <w:spacing w:line="360" w:lineRule="auto"/>
        <w:rPr>
          <w:rFonts w:ascii="Tahoma" w:hAnsi="Tahoma" w:cs="Tahoma"/>
          <w:b/>
          <w:bCs/>
          <w:sz w:val="18"/>
          <w:szCs w:val="18"/>
          <w:u w:val="single"/>
        </w:rPr>
      </w:pPr>
      <w:r w:rsidRPr="00A13DDC">
        <w:rPr>
          <w:rFonts w:ascii="Tahoma" w:hAnsi="Tahoma" w:cs="Tahoma"/>
          <w:bCs/>
          <w:sz w:val="18"/>
          <w:szCs w:val="18"/>
        </w:rPr>
        <w:t>Useful if there was a head injury or suspected neurological involvement.</w:t>
      </w:r>
    </w:p>
    <w:p w14:paraId="223B84EB" w14:textId="175CFB92" w:rsidR="00A13DDC" w:rsidRPr="00A13DDC" w:rsidRDefault="00A13DDC" w:rsidP="00A13DDC">
      <w:pPr>
        <w:spacing w:before="100" w:after="100" w:line="360" w:lineRule="auto"/>
        <w:ind w:left="360"/>
        <w:outlineLvl w:val="2"/>
        <w:rPr>
          <w:rFonts w:ascii="Tahoma" w:hAnsi="Tahoma" w:cs="Tahoma"/>
          <w:b/>
          <w:bCs/>
          <w:sz w:val="18"/>
          <w:szCs w:val="18"/>
        </w:rPr>
      </w:pPr>
      <w:r w:rsidRPr="00A13DDC">
        <w:rPr>
          <w:rFonts w:ascii="Tahoma" w:hAnsi="Tahoma" w:cs="Tahoma"/>
          <w:b/>
          <w:bCs/>
          <w:sz w:val="18"/>
          <w:szCs w:val="18"/>
        </w:rPr>
        <w:t xml:space="preserve">Educational and employment history </w:t>
      </w:r>
    </w:p>
    <w:p w14:paraId="6066F22D" w14:textId="77777777" w:rsidR="00A13DDC" w:rsidRPr="00A13DDC" w:rsidRDefault="00A13DDC" w:rsidP="00826BEE">
      <w:pPr>
        <w:pStyle w:val="ListParagraph"/>
        <w:numPr>
          <w:ilvl w:val="0"/>
          <w:numId w:val="16"/>
        </w:numPr>
        <w:rPr>
          <w:rFonts w:ascii="Tahoma" w:hAnsi="Tahoma" w:cs="Tahoma"/>
          <w:bCs/>
          <w:sz w:val="18"/>
          <w:szCs w:val="18"/>
        </w:rPr>
      </w:pPr>
      <w:r w:rsidRPr="00A13DDC">
        <w:rPr>
          <w:rFonts w:ascii="Tahoma" w:hAnsi="Tahoma" w:cs="Tahoma"/>
          <w:bCs/>
          <w:sz w:val="18"/>
          <w:szCs w:val="18"/>
        </w:rPr>
        <w:lastRenderedPageBreak/>
        <w:t>Educational history</w:t>
      </w:r>
    </w:p>
    <w:p w14:paraId="68659B23" w14:textId="77777777" w:rsidR="00A13DDC" w:rsidRPr="00A13DDC" w:rsidRDefault="00A13DDC" w:rsidP="00826BEE">
      <w:pPr>
        <w:pStyle w:val="ListParagraph"/>
        <w:numPr>
          <w:ilvl w:val="0"/>
          <w:numId w:val="16"/>
        </w:numPr>
        <w:rPr>
          <w:rFonts w:ascii="Tahoma" w:hAnsi="Tahoma" w:cs="Tahoma"/>
          <w:bCs/>
          <w:sz w:val="18"/>
          <w:szCs w:val="18"/>
        </w:rPr>
      </w:pPr>
      <w:r w:rsidRPr="00A13DDC">
        <w:rPr>
          <w:rFonts w:ascii="Tahoma" w:hAnsi="Tahoma" w:cs="Tahoma"/>
          <w:bCs/>
          <w:sz w:val="18"/>
          <w:szCs w:val="18"/>
        </w:rPr>
        <w:t>Employment history</w:t>
      </w:r>
    </w:p>
    <w:p w14:paraId="1CFD720C" w14:textId="317DEF9D" w:rsidR="00A13DDC" w:rsidRPr="00A13DDC" w:rsidRDefault="00A13DDC" w:rsidP="00826BEE">
      <w:pPr>
        <w:pStyle w:val="ListParagraph"/>
        <w:numPr>
          <w:ilvl w:val="0"/>
          <w:numId w:val="16"/>
        </w:numPr>
        <w:rPr>
          <w:rFonts w:ascii="Tahoma" w:hAnsi="Tahoma" w:cs="Tahoma"/>
          <w:bCs/>
          <w:sz w:val="18"/>
          <w:szCs w:val="18"/>
        </w:rPr>
      </w:pPr>
      <w:r w:rsidRPr="00A13DDC">
        <w:rPr>
          <w:rFonts w:ascii="Tahoma" w:hAnsi="Tahoma" w:cs="Tahoma"/>
          <w:bCs/>
          <w:sz w:val="18"/>
          <w:szCs w:val="18"/>
        </w:rPr>
        <w:t>Job description.</w:t>
      </w:r>
    </w:p>
    <w:p w14:paraId="420CF227" w14:textId="77777777" w:rsidR="00A13DDC" w:rsidRPr="00C05A0A" w:rsidRDefault="00A13DDC" w:rsidP="00A13DDC">
      <w:pPr>
        <w:spacing w:before="100" w:after="100" w:line="360" w:lineRule="auto"/>
        <w:ind w:left="360"/>
        <w:outlineLvl w:val="2"/>
        <w:rPr>
          <w:rFonts w:ascii="Tahoma" w:hAnsi="Tahoma" w:cs="Tahoma"/>
          <w:b/>
          <w:bCs/>
          <w:sz w:val="18"/>
          <w:szCs w:val="18"/>
        </w:rPr>
      </w:pPr>
      <w:r w:rsidRPr="00A13DDC">
        <w:rPr>
          <w:rFonts w:ascii="Tahoma" w:hAnsi="Tahoma" w:cs="Tahoma"/>
          <w:b/>
          <w:bCs/>
          <w:sz w:val="18"/>
          <w:szCs w:val="18"/>
        </w:rPr>
        <w:t>Report Writing</w:t>
      </w:r>
    </w:p>
    <w:p w14:paraId="05B29A10" w14:textId="77777777" w:rsidR="00A13DDC" w:rsidRPr="00A13DDC" w:rsidRDefault="00A13DDC" w:rsidP="00826BEE">
      <w:pPr>
        <w:pStyle w:val="ListParagraph"/>
        <w:numPr>
          <w:ilvl w:val="0"/>
          <w:numId w:val="16"/>
        </w:numPr>
        <w:rPr>
          <w:rFonts w:ascii="Tahoma" w:hAnsi="Tahoma" w:cs="Tahoma"/>
          <w:bCs/>
          <w:sz w:val="18"/>
          <w:szCs w:val="18"/>
        </w:rPr>
      </w:pPr>
      <w:r w:rsidRPr="00A13DDC">
        <w:rPr>
          <w:rFonts w:ascii="Tahoma" w:hAnsi="Tahoma" w:cs="Tahoma"/>
          <w:bCs/>
          <w:sz w:val="18"/>
          <w:szCs w:val="18"/>
        </w:rPr>
        <w:t xml:space="preserve">Comprehensive medico-legal report </w:t>
      </w:r>
      <w:proofErr w:type="spellStart"/>
      <w:r w:rsidRPr="00A13DDC">
        <w:rPr>
          <w:rFonts w:ascii="Tahoma" w:hAnsi="Tahoma" w:cs="Tahoma"/>
          <w:bCs/>
          <w:sz w:val="18"/>
          <w:szCs w:val="18"/>
        </w:rPr>
        <w:t>summarising</w:t>
      </w:r>
      <w:proofErr w:type="spellEnd"/>
      <w:r w:rsidRPr="00A13DDC">
        <w:rPr>
          <w:rFonts w:ascii="Tahoma" w:hAnsi="Tahoma" w:cs="Tahoma"/>
          <w:bCs/>
          <w:sz w:val="18"/>
          <w:szCs w:val="18"/>
        </w:rPr>
        <w:t xml:space="preserve"> findings.</w:t>
      </w:r>
    </w:p>
    <w:p w14:paraId="2FCD0DC3" w14:textId="77777777" w:rsidR="00A13DDC" w:rsidRPr="00A13DDC" w:rsidRDefault="00A13DDC" w:rsidP="00826BEE">
      <w:pPr>
        <w:pStyle w:val="ListParagraph"/>
        <w:numPr>
          <w:ilvl w:val="0"/>
          <w:numId w:val="16"/>
        </w:numPr>
        <w:rPr>
          <w:rFonts w:ascii="Tahoma" w:hAnsi="Tahoma" w:cs="Tahoma"/>
          <w:bCs/>
          <w:sz w:val="18"/>
          <w:szCs w:val="18"/>
        </w:rPr>
      </w:pPr>
      <w:r w:rsidRPr="00A13DDC">
        <w:rPr>
          <w:rFonts w:ascii="Tahoma" w:hAnsi="Tahoma" w:cs="Tahoma"/>
          <w:bCs/>
          <w:sz w:val="18"/>
          <w:szCs w:val="18"/>
        </w:rPr>
        <w:t xml:space="preserve">Clear conclusions about how the injuries affect cognitive and sedentary skills </w:t>
      </w:r>
    </w:p>
    <w:p w14:paraId="5471B25E" w14:textId="7B5F4A7B" w:rsidR="00A13DDC" w:rsidRDefault="00A13DDC" w:rsidP="00826BEE">
      <w:pPr>
        <w:pStyle w:val="ListParagraph"/>
        <w:numPr>
          <w:ilvl w:val="0"/>
          <w:numId w:val="16"/>
        </w:numPr>
        <w:rPr>
          <w:rFonts w:ascii="Tahoma" w:hAnsi="Tahoma" w:cs="Tahoma"/>
          <w:bCs/>
          <w:sz w:val="18"/>
          <w:szCs w:val="18"/>
        </w:rPr>
      </w:pPr>
      <w:r w:rsidRPr="00A13DDC">
        <w:rPr>
          <w:rFonts w:ascii="Tahoma" w:hAnsi="Tahoma" w:cs="Tahoma"/>
          <w:bCs/>
          <w:sz w:val="18"/>
          <w:szCs w:val="18"/>
        </w:rPr>
        <w:t>Recommendations that assist the court/RAF in quantifying loss of earnings and future employability.</w:t>
      </w:r>
    </w:p>
    <w:p w14:paraId="64A0DFA9" w14:textId="77777777" w:rsidR="00A13DDC" w:rsidRPr="00A13DDC" w:rsidRDefault="00A13DDC" w:rsidP="00A13DDC">
      <w:pPr>
        <w:pStyle w:val="ListParagraph"/>
        <w:rPr>
          <w:rFonts w:ascii="Tahoma" w:hAnsi="Tahoma" w:cs="Tahoma"/>
          <w:bCs/>
          <w:sz w:val="18"/>
          <w:szCs w:val="18"/>
        </w:rPr>
      </w:pPr>
    </w:p>
    <w:p w14:paraId="6384668E" w14:textId="77777777" w:rsidR="00A13DDC" w:rsidRDefault="00A13DDC" w:rsidP="00A13DDC">
      <w:pPr>
        <w:spacing w:before="100" w:after="100" w:line="360" w:lineRule="auto"/>
        <w:ind w:left="360"/>
        <w:outlineLvl w:val="2"/>
        <w:rPr>
          <w:rFonts w:ascii="Tahoma" w:hAnsi="Tahoma" w:cs="Tahoma"/>
          <w:b/>
          <w:bCs/>
          <w:sz w:val="18"/>
          <w:szCs w:val="18"/>
        </w:rPr>
      </w:pPr>
      <w:r w:rsidRPr="00A13DDC">
        <w:rPr>
          <w:rFonts w:ascii="Tahoma" w:hAnsi="Tahoma" w:cs="Tahoma"/>
          <w:b/>
          <w:bCs/>
          <w:sz w:val="18"/>
          <w:szCs w:val="18"/>
        </w:rPr>
        <w:t>The type of information the Occupational Therapist would likely testify about:</w:t>
      </w:r>
    </w:p>
    <w:p w14:paraId="7F410F49" w14:textId="770F7CEB" w:rsidR="00A13DDC" w:rsidRPr="00A13DDC" w:rsidRDefault="00A13DDC" w:rsidP="00826BEE">
      <w:pPr>
        <w:pStyle w:val="ListParagraph"/>
        <w:numPr>
          <w:ilvl w:val="0"/>
          <w:numId w:val="17"/>
        </w:numPr>
        <w:spacing w:before="100" w:after="100" w:line="360" w:lineRule="auto"/>
        <w:outlineLvl w:val="2"/>
        <w:rPr>
          <w:rFonts w:ascii="Tahoma" w:hAnsi="Tahoma" w:cs="Tahoma"/>
          <w:sz w:val="18"/>
          <w:szCs w:val="18"/>
        </w:rPr>
      </w:pPr>
      <w:r w:rsidRPr="00A13DDC">
        <w:rPr>
          <w:rFonts w:ascii="Tahoma" w:hAnsi="Tahoma" w:cs="Tahoma"/>
          <w:sz w:val="18"/>
          <w:szCs w:val="18"/>
        </w:rPr>
        <w:t>Adapting environments ( changes at home, classroom modification</w:t>
      </w:r>
      <w:r>
        <w:rPr>
          <w:rFonts w:ascii="Tahoma" w:hAnsi="Tahoma" w:cs="Tahoma"/>
          <w:sz w:val="18"/>
          <w:szCs w:val="18"/>
        </w:rPr>
        <w:t>)</w:t>
      </w:r>
    </w:p>
    <w:p w14:paraId="7DF4606C" w14:textId="77777777" w:rsidR="00A13DDC" w:rsidRPr="00A13DDC" w:rsidRDefault="00A13DDC" w:rsidP="00A13DDC">
      <w:pPr>
        <w:spacing w:before="100" w:after="100" w:line="360" w:lineRule="auto"/>
        <w:ind w:left="360"/>
        <w:outlineLvl w:val="2"/>
        <w:rPr>
          <w:rFonts w:ascii="Tahoma" w:hAnsi="Tahoma" w:cs="Tahoma"/>
          <w:b/>
          <w:bCs/>
          <w:sz w:val="18"/>
          <w:szCs w:val="18"/>
        </w:rPr>
      </w:pPr>
      <w:r w:rsidRPr="00A13DDC">
        <w:rPr>
          <w:rFonts w:ascii="Tahoma" w:hAnsi="Tahoma" w:cs="Tahoma"/>
          <w:b/>
          <w:bCs/>
          <w:sz w:val="18"/>
          <w:szCs w:val="18"/>
        </w:rPr>
        <w:t>Qualifications and Role</w:t>
      </w:r>
    </w:p>
    <w:p w14:paraId="232407A5" w14:textId="77777777" w:rsidR="00A13DDC" w:rsidRPr="00860AAB" w:rsidRDefault="00A13DDC" w:rsidP="00826BEE">
      <w:pPr>
        <w:pStyle w:val="ListParagraph"/>
        <w:numPr>
          <w:ilvl w:val="0"/>
          <w:numId w:val="16"/>
        </w:numPr>
        <w:rPr>
          <w:rFonts w:ascii="Tahoma" w:hAnsi="Tahoma" w:cs="Tahoma"/>
          <w:bCs/>
          <w:sz w:val="18"/>
          <w:szCs w:val="18"/>
        </w:rPr>
      </w:pPr>
      <w:r w:rsidRPr="00860AAB">
        <w:rPr>
          <w:rFonts w:ascii="Tahoma" w:hAnsi="Tahoma" w:cs="Tahoma"/>
          <w:bCs/>
          <w:sz w:val="18"/>
          <w:szCs w:val="18"/>
        </w:rPr>
        <w:t>Their professional background, qualifications, and experience.</w:t>
      </w:r>
    </w:p>
    <w:p w14:paraId="38461AE3" w14:textId="4FFC77AB" w:rsidR="00A13DDC" w:rsidRPr="00A13DDC" w:rsidRDefault="00A13DDC" w:rsidP="00826BEE">
      <w:pPr>
        <w:pStyle w:val="ListParagraph"/>
        <w:numPr>
          <w:ilvl w:val="0"/>
          <w:numId w:val="16"/>
        </w:numPr>
        <w:rPr>
          <w:rFonts w:ascii="Tahoma" w:hAnsi="Tahoma" w:cs="Tahoma"/>
          <w:bCs/>
          <w:sz w:val="18"/>
          <w:szCs w:val="18"/>
        </w:rPr>
      </w:pPr>
      <w:r w:rsidRPr="00A13DDC">
        <w:rPr>
          <w:rFonts w:ascii="Tahoma" w:hAnsi="Tahoma" w:cs="Tahoma"/>
          <w:bCs/>
          <w:sz w:val="18"/>
          <w:szCs w:val="18"/>
        </w:rPr>
        <w:t>The purpose of their assessment: to evaluate the educational likelihoods of the claimant and how the accident affected</w:t>
      </w:r>
      <w:r w:rsidR="00CD3096">
        <w:rPr>
          <w:rFonts w:ascii="Tahoma" w:hAnsi="Tahoma" w:cs="Tahoma"/>
          <w:bCs/>
          <w:sz w:val="18"/>
          <w:szCs w:val="18"/>
        </w:rPr>
        <w:t xml:space="preserve"> the physical abilities of the injured.</w:t>
      </w:r>
    </w:p>
    <w:p w14:paraId="7482370D" w14:textId="77777777" w:rsidR="00A13DDC" w:rsidRPr="00A13DDC" w:rsidRDefault="00A13DDC" w:rsidP="00A13DDC">
      <w:pPr>
        <w:spacing w:before="100" w:after="100" w:line="360" w:lineRule="auto"/>
        <w:ind w:left="360"/>
        <w:outlineLvl w:val="2"/>
        <w:rPr>
          <w:rFonts w:ascii="Tahoma" w:hAnsi="Tahoma" w:cs="Tahoma"/>
          <w:b/>
          <w:bCs/>
          <w:sz w:val="18"/>
          <w:szCs w:val="18"/>
        </w:rPr>
      </w:pPr>
      <w:r w:rsidRPr="00A13DDC">
        <w:rPr>
          <w:rFonts w:ascii="Tahoma" w:hAnsi="Tahoma" w:cs="Tahoma"/>
          <w:b/>
          <w:bCs/>
          <w:sz w:val="18"/>
          <w:szCs w:val="18"/>
        </w:rPr>
        <w:t>Background of the Claimant</w:t>
      </w:r>
    </w:p>
    <w:p w14:paraId="4286DD97" w14:textId="77777777" w:rsidR="00A13DDC" w:rsidRPr="00A13DDC" w:rsidRDefault="00A13DDC" w:rsidP="00826BEE">
      <w:pPr>
        <w:pStyle w:val="ListParagraph"/>
        <w:numPr>
          <w:ilvl w:val="0"/>
          <w:numId w:val="16"/>
        </w:numPr>
        <w:rPr>
          <w:rFonts w:ascii="Tahoma" w:hAnsi="Tahoma" w:cs="Tahoma"/>
          <w:bCs/>
          <w:sz w:val="18"/>
          <w:szCs w:val="18"/>
        </w:rPr>
      </w:pPr>
      <w:r w:rsidRPr="00A13DDC">
        <w:rPr>
          <w:rFonts w:ascii="Tahoma" w:hAnsi="Tahoma" w:cs="Tahoma"/>
          <w:bCs/>
          <w:sz w:val="18"/>
          <w:szCs w:val="18"/>
        </w:rPr>
        <w:t>Age of claimant at the time of the accident and now.</w:t>
      </w:r>
    </w:p>
    <w:p w14:paraId="4AEFCB0A" w14:textId="77777777" w:rsidR="00A13DDC" w:rsidRPr="00A13DDC" w:rsidRDefault="00A13DDC" w:rsidP="00826BEE">
      <w:pPr>
        <w:pStyle w:val="ListParagraph"/>
        <w:numPr>
          <w:ilvl w:val="0"/>
          <w:numId w:val="16"/>
        </w:numPr>
        <w:rPr>
          <w:rFonts w:ascii="Tahoma" w:hAnsi="Tahoma" w:cs="Tahoma"/>
          <w:bCs/>
          <w:sz w:val="18"/>
          <w:szCs w:val="18"/>
        </w:rPr>
      </w:pPr>
      <w:r w:rsidRPr="00A13DDC">
        <w:rPr>
          <w:rFonts w:ascii="Tahoma" w:hAnsi="Tahoma" w:cs="Tahoma"/>
          <w:bCs/>
          <w:sz w:val="18"/>
          <w:szCs w:val="18"/>
        </w:rPr>
        <w:t>Pre-accident developmental, medical, educational, and family history.</w:t>
      </w:r>
    </w:p>
    <w:p w14:paraId="6C4D08A9" w14:textId="77777777" w:rsidR="00A13DDC" w:rsidRPr="00A13DDC" w:rsidRDefault="00A13DDC" w:rsidP="00826BEE">
      <w:pPr>
        <w:pStyle w:val="ListParagraph"/>
        <w:numPr>
          <w:ilvl w:val="0"/>
          <w:numId w:val="16"/>
        </w:numPr>
        <w:rPr>
          <w:rFonts w:ascii="Tahoma" w:hAnsi="Tahoma" w:cs="Tahoma"/>
          <w:bCs/>
          <w:sz w:val="18"/>
          <w:szCs w:val="18"/>
        </w:rPr>
      </w:pPr>
      <w:r w:rsidRPr="00A13DDC">
        <w:rPr>
          <w:rFonts w:ascii="Tahoma" w:hAnsi="Tahoma" w:cs="Tahoma"/>
          <w:bCs/>
          <w:sz w:val="18"/>
          <w:szCs w:val="18"/>
        </w:rPr>
        <w:t>School reports or teacher comments showing pre-accident academic progress.</w:t>
      </w:r>
    </w:p>
    <w:p w14:paraId="04ABD207" w14:textId="657D4730" w:rsidR="00A13DDC" w:rsidRPr="00A13DDC" w:rsidRDefault="00A13DDC" w:rsidP="00826BEE">
      <w:pPr>
        <w:pStyle w:val="ListParagraph"/>
        <w:numPr>
          <w:ilvl w:val="0"/>
          <w:numId w:val="16"/>
        </w:numPr>
        <w:rPr>
          <w:rFonts w:ascii="Tahoma" w:hAnsi="Tahoma" w:cs="Tahoma"/>
          <w:bCs/>
          <w:sz w:val="18"/>
          <w:szCs w:val="18"/>
        </w:rPr>
      </w:pPr>
      <w:r w:rsidRPr="00A13DDC">
        <w:rPr>
          <w:rFonts w:ascii="Tahoma" w:hAnsi="Tahoma" w:cs="Tahoma"/>
          <w:bCs/>
          <w:sz w:val="18"/>
          <w:szCs w:val="18"/>
        </w:rPr>
        <w:t>Any socio-economic factors relevant to schooling trajectory.</w:t>
      </w:r>
    </w:p>
    <w:p w14:paraId="4EA5030D" w14:textId="77777777" w:rsidR="00A13DDC" w:rsidRPr="00A13DDC" w:rsidRDefault="00A13DDC" w:rsidP="00A13DDC">
      <w:pPr>
        <w:spacing w:before="100" w:after="100" w:line="360" w:lineRule="auto"/>
        <w:ind w:left="360"/>
        <w:outlineLvl w:val="2"/>
        <w:rPr>
          <w:rFonts w:ascii="Tahoma" w:hAnsi="Tahoma" w:cs="Tahoma"/>
          <w:b/>
          <w:bCs/>
          <w:sz w:val="18"/>
          <w:szCs w:val="18"/>
        </w:rPr>
      </w:pPr>
      <w:r w:rsidRPr="00A13DDC">
        <w:rPr>
          <w:rFonts w:ascii="Tahoma" w:hAnsi="Tahoma" w:cs="Tahoma"/>
          <w:b/>
          <w:bCs/>
          <w:sz w:val="18"/>
          <w:szCs w:val="18"/>
        </w:rPr>
        <w:t>Nature of the Injuries</w:t>
      </w:r>
    </w:p>
    <w:p w14:paraId="2B72DF84" w14:textId="77777777" w:rsidR="00A13DDC" w:rsidRPr="00A13DDC" w:rsidRDefault="00A13DDC" w:rsidP="00826BEE">
      <w:pPr>
        <w:pStyle w:val="ListParagraph"/>
        <w:numPr>
          <w:ilvl w:val="0"/>
          <w:numId w:val="16"/>
        </w:numPr>
        <w:rPr>
          <w:rFonts w:ascii="Tahoma" w:hAnsi="Tahoma" w:cs="Tahoma"/>
          <w:bCs/>
          <w:sz w:val="18"/>
          <w:szCs w:val="18"/>
        </w:rPr>
      </w:pPr>
      <w:r w:rsidRPr="00A13DDC">
        <w:rPr>
          <w:rFonts w:ascii="Tahoma" w:hAnsi="Tahoma" w:cs="Tahoma"/>
          <w:bCs/>
          <w:sz w:val="18"/>
          <w:szCs w:val="18"/>
        </w:rPr>
        <w:t>Injuries sustained in the accident (especially head injuries, orthopedic injuries, or psychological trauma).</w:t>
      </w:r>
    </w:p>
    <w:p w14:paraId="70F5A3F7" w14:textId="77777777" w:rsidR="00A13DDC" w:rsidRPr="00A13DDC" w:rsidRDefault="00A13DDC" w:rsidP="00826BEE">
      <w:pPr>
        <w:pStyle w:val="ListParagraph"/>
        <w:numPr>
          <w:ilvl w:val="0"/>
          <w:numId w:val="16"/>
        </w:numPr>
        <w:rPr>
          <w:rFonts w:ascii="Tahoma" w:hAnsi="Tahoma" w:cs="Tahoma"/>
          <w:bCs/>
          <w:sz w:val="18"/>
          <w:szCs w:val="18"/>
        </w:rPr>
      </w:pPr>
      <w:r w:rsidRPr="00A13DDC">
        <w:rPr>
          <w:rFonts w:ascii="Tahoma" w:hAnsi="Tahoma" w:cs="Tahoma"/>
          <w:bCs/>
          <w:sz w:val="18"/>
          <w:szCs w:val="18"/>
        </w:rPr>
        <w:t>How those injuries are typically expected to impact learning and development.</w:t>
      </w:r>
    </w:p>
    <w:p w14:paraId="1AA032D8" w14:textId="77777777" w:rsidR="00A13DDC" w:rsidRPr="00A13DDC" w:rsidRDefault="00A13DDC" w:rsidP="00826BEE">
      <w:pPr>
        <w:pStyle w:val="ListParagraph"/>
        <w:numPr>
          <w:ilvl w:val="0"/>
          <w:numId w:val="16"/>
        </w:numPr>
        <w:rPr>
          <w:rFonts w:ascii="Tahoma" w:hAnsi="Tahoma" w:cs="Tahoma"/>
          <w:bCs/>
          <w:sz w:val="18"/>
          <w:szCs w:val="18"/>
        </w:rPr>
      </w:pPr>
      <w:r w:rsidRPr="00A13DDC">
        <w:rPr>
          <w:rFonts w:ascii="Tahoma" w:hAnsi="Tahoma" w:cs="Tahoma"/>
          <w:bCs/>
          <w:sz w:val="18"/>
          <w:szCs w:val="18"/>
        </w:rPr>
        <w:t>Referral to medical records or other experts (e.g., Neurosurgeon, Educational Psychologist ,Clinical Psychologist).</w:t>
      </w:r>
    </w:p>
    <w:p w14:paraId="0ECB428B" w14:textId="77777777" w:rsidR="00A13DDC" w:rsidRPr="00A13DDC" w:rsidRDefault="00A13DDC" w:rsidP="00A13DDC">
      <w:pPr>
        <w:spacing w:before="100" w:after="100" w:line="360" w:lineRule="auto"/>
        <w:ind w:left="360"/>
        <w:outlineLvl w:val="2"/>
        <w:rPr>
          <w:rFonts w:ascii="Tahoma" w:hAnsi="Tahoma" w:cs="Tahoma"/>
          <w:b/>
          <w:bCs/>
          <w:sz w:val="18"/>
          <w:szCs w:val="18"/>
        </w:rPr>
      </w:pPr>
      <w:r w:rsidRPr="00A13DDC">
        <w:rPr>
          <w:rFonts w:ascii="Tahoma" w:hAnsi="Tahoma" w:cs="Tahoma"/>
          <w:b/>
          <w:bCs/>
          <w:sz w:val="18"/>
          <w:szCs w:val="18"/>
        </w:rPr>
        <w:t>Findings</w:t>
      </w:r>
    </w:p>
    <w:p w14:paraId="26C47935" w14:textId="77777777" w:rsidR="00A13DDC" w:rsidRPr="00A13DDC" w:rsidRDefault="00A13DDC" w:rsidP="00826BEE">
      <w:pPr>
        <w:pStyle w:val="ListParagraph"/>
        <w:numPr>
          <w:ilvl w:val="0"/>
          <w:numId w:val="16"/>
        </w:numPr>
        <w:rPr>
          <w:rFonts w:ascii="Tahoma" w:hAnsi="Tahoma" w:cs="Tahoma"/>
          <w:bCs/>
          <w:sz w:val="18"/>
          <w:szCs w:val="18"/>
        </w:rPr>
      </w:pPr>
      <w:r w:rsidRPr="00A13DDC">
        <w:rPr>
          <w:rFonts w:ascii="Tahoma" w:hAnsi="Tahoma" w:cs="Tahoma"/>
          <w:bCs/>
          <w:sz w:val="18"/>
          <w:szCs w:val="18"/>
        </w:rPr>
        <w:t>Cognitive functioning (intelligence, memory, processing speed, concentration).</w:t>
      </w:r>
    </w:p>
    <w:p w14:paraId="5A6AAE42" w14:textId="77777777" w:rsidR="00A13DDC" w:rsidRPr="00A13DDC" w:rsidRDefault="00A13DDC" w:rsidP="00826BEE">
      <w:pPr>
        <w:pStyle w:val="ListParagraph"/>
        <w:numPr>
          <w:ilvl w:val="0"/>
          <w:numId w:val="16"/>
        </w:numPr>
        <w:rPr>
          <w:rFonts w:ascii="Tahoma" w:hAnsi="Tahoma" w:cs="Tahoma"/>
          <w:bCs/>
          <w:sz w:val="18"/>
          <w:szCs w:val="18"/>
        </w:rPr>
      </w:pPr>
      <w:r w:rsidRPr="00A13DDC">
        <w:rPr>
          <w:rFonts w:ascii="Tahoma" w:hAnsi="Tahoma" w:cs="Tahoma"/>
          <w:bCs/>
          <w:sz w:val="18"/>
          <w:szCs w:val="18"/>
        </w:rPr>
        <w:t xml:space="preserve">Academic performance (reading, writing, </w:t>
      </w:r>
      <w:proofErr w:type="spellStart"/>
      <w:r w:rsidRPr="00A13DDC">
        <w:rPr>
          <w:rFonts w:ascii="Tahoma" w:hAnsi="Tahoma" w:cs="Tahoma"/>
          <w:bCs/>
          <w:sz w:val="18"/>
          <w:szCs w:val="18"/>
        </w:rPr>
        <w:t>maths</w:t>
      </w:r>
      <w:proofErr w:type="spellEnd"/>
      <w:r w:rsidRPr="00A13DDC">
        <w:rPr>
          <w:rFonts w:ascii="Tahoma" w:hAnsi="Tahoma" w:cs="Tahoma"/>
          <w:bCs/>
          <w:sz w:val="18"/>
          <w:szCs w:val="18"/>
        </w:rPr>
        <w:t>, comprehension compared to peers).</w:t>
      </w:r>
    </w:p>
    <w:p w14:paraId="49AC092B" w14:textId="77777777" w:rsidR="00A13DDC" w:rsidRPr="00A13DDC" w:rsidRDefault="00A13DDC" w:rsidP="00826BEE">
      <w:pPr>
        <w:pStyle w:val="ListParagraph"/>
        <w:numPr>
          <w:ilvl w:val="0"/>
          <w:numId w:val="16"/>
        </w:numPr>
        <w:rPr>
          <w:rFonts w:ascii="Tahoma" w:hAnsi="Tahoma" w:cs="Tahoma"/>
          <w:bCs/>
          <w:sz w:val="18"/>
          <w:szCs w:val="18"/>
        </w:rPr>
      </w:pPr>
      <w:r w:rsidRPr="00A13DDC">
        <w:rPr>
          <w:rFonts w:ascii="Tahoma" w:hAnsi="Tahoma" w:cs="Tahoma"/>
          <w:bCs/>
          <w:sz w:val="18"/>
          <w:szCs w:val="18"/>
        </w:rPr>
        <w:t xml:space="preserve">Emotional/psychological functioning (anxiety, depression, low confidence, </w:t>
      </w:r>
      <w:proofErr w:type="spellStart"/>
      <w:r w:rsidRPr="00A13DDC">
        <w:rPr>
          <w:rFonts w:ascii="Tahoma" w:hAnsi="Tahoma" w:cs="Tahoma"/>
          <w:bCs/>
          <w:sz w:val="18"/>
          <w:szCs w:val="18"/>
        </w:rPr>
        <w:t>behavioural</w:t>
      </w:r>
      <w:proofErr w:type="spellEnd"/>
      <w:r w:rsidRPr="00A13DDC">
        <w:rPr>
          <w:rFonts w:ascii="Tahoma" w:hAnsi="Tahoma" w:cs="Tahoma"/>
          <w:bCs/>
          <w:sz w:val="18"/>
          <w:szCs w:val="18"/>
        </w:rPr>
        <w:t xml:space="preserve"> difficulties).</w:t>
      </w:r>
    </w:p>
    <w:p w14:paraId="632B2BCF" w14:textId="264F5D4A" w:rsidR="00A13DDC" w:rsidRPr="00A13DDC" w:rsidRDefault="00A13DDC" w:rsidP="00826BEE">
      <w:pPr>
        <w:pStyle w:val="ListParagraph"/>
        <w:numPr>
          <w:ilvl w:val="0"/>
          <w:numId w:val="16"/>
        </w:numPr>
        <w:rPr>
          <w:rFonts w:ascii="Tahoma" w:hAnsi="Tahoma" w:cs="Tahoma"/>
          <w:bCs/>
          <w:sz w:val="18"/>
          <w:szCs w:val="18"/>
        </w:rPr>
      </w:pPr>
      <w:r w:rsidRPr="00A13DDC">
        <w:rPr>
          <w:rFonts w:ascii="Tahoma" w:hAnsi="Tahoma" w:cs="Tahoma"/>
          <w:bCs/>
          <w:sz w:val="18"/>
          <w:szCs w:val="18"/>
        </w:rPr>
        <w:t>Any regression or delay compared to expected developmental milestones.</w:t>
      </w:r>
    </w:p>
    <w:p w14:paraId="0A3C9079" w14:textId="77777777" w:rsidR="00A13DDC" w:rsidRPr="00A13DDC" w:rsidRDefault="00A13DDC" w:rsidP="00A13DDC">
      <w:pPr>
        <w:spacing w:before="100" w:after="100" w:line="360" w:lineRule="auto"/>
        <w:ind w:left="360"/>
        <w:outlineLvl w:val="2"/>
        <w:rPr>
          <w:rFonts w:ascii="Tahoma" w:hAnsi="Tahoma" w:cs="Tahoma"/>
          <w:b/>
          <w:bCs/>
          <w:sz w:val="18"/>
          <w:szCs w:val="18"/>
        </w:rPr>
      </w:pPr>
      <w:r w:rsidRPr="00A13DDC">
        <w:rPr>
          <w:rFonts w:ascii="Tahoma" w:hAnsi="Tahoma" w:cs="Tahoma"/>
          <w:b/>
          <w:bCs/>
          <w:sz w:val="18"/>
          <w:szCs w:val="18"/>
        </w:rPr>
        <w:t>Impact of Accident</w:t>
      </w:r>
    </w:p>
    <w:p w14:paraId="507F377D" w14:textId="2BE7C87E" w:rsidR="00A13DDC" w:rsidRPr="00A13DDC" w:rsidRDefault="00A13DDC" w:rsidP="00826BEE">
      <w:pPr>
        <w:pStyle w:val="ListParagraph"/>
        <w:numPr>
          <w:ilvl w:val="0"/>
          <w:numId w:val="16"/>
        </w:numPr>
        <w:rPr>
          <w:rFonts w:ascii="Tahoma" w:hAnsi="Tahoma" w:cs="Tahoma"/>
          <w:bCs/>
          <w:sz w:val="18"/>
          <w:szCs w:val="18"/>
        </w:rPr>
      </w:pPr>
      <w:r w:rsidRPr="00A13DDC">
        <w:rPr>
          <w:rFonts w:ascii="Tahoma" w:hAnsi="Tahoma" w:cs="Tahoma"/>
          <w:bCs/>
          <w:sz w:val="18"/>
          <w:szCs w:val="18"/>
        </w:rPr>
        <w:t>Pre- vs. post-accident comparison of physical functioning.</w:t>
      </w:r>
    </w:p>
    <w:p w14:paraId="3B80A5D4" w14:textId="77777777" w:rsidR="00A13DDC" w:rsidRPr="00A13DDC" w:rsidRDefault="00A13DDC" w:rsidP="00826BEE">
      <w:pPr>
        <w:pStyle w:val="ListParagraph"/>
        <w:numPr>
          <w:ilvl w:val="0"/>
          <w:numId w:val="16"/>
        </w:numPr>
        <w:rPr>
          <w:rFonts w:ascii="Tahoma" w:hAnsi="Tahoma" w:cs="Tahoma"/>
          <w:bCs/>
          <w:sz w:val="18"/>
          <w:szCs w:val="18"/>
        </w:rPr>
      </w:pPr>
      <w:r w:rsidRPr="00A13DDC">
        <w:rPr>
          <w:rFonts w:ascii="Tahoma" w:hAnsi="Tahoma" w:cs="Tahoma"/>
          <w:bCs/>
          <w:sz w:val="18"/>
          <w:szCs w:val="18"/>
        </w:rPr>
        <w:t>Whether the claimant is likely to have required remedial classes, repetition of grades, or dropped out earlier than expected.</w:t>
      </w:r>
    </w:p>
    <w:p w14:paraId="673C2FA2" w14:textId="50F5FA0A" w:rsidR="00A13DDC" w:rsidRPr="00A13DDC" w:rsidRDefault="00A13DDC" w:rsidP="00826BEE">
      <w:pPr>
        <w:pStyle w:val="ListParagraph"/>
        <w:numPr>
          <w:ilvl w:val="0"/>
          <w:numId w:val="16"/>
        </w:numPr>
        <w:rPr>
          <w:rFonts w:ascii="Tahoma" w:hAnsi="Tahoma" w:cs="Tahoma"/>
          <w:bCs/>
          <w:sz w:val="18"/>
          <w:szCs w:val="18"/>
        </w:rPr>
      </w:pPr>
      <w:r w:rsidRPr="00A13DDC">
        <w:rPr>
          <w:rFonts w:ascii="Tahoma" w:hAnsi="Tahoma" w:cs="Tahoma"/>
          <w:bCs/>
          <w:sz w:val="18"/>
          <w:szCs w:val="18"/>
        </w:rPr>
        <w:t>Whether the accident limited access to certain job opportunities.</w:t>
      </w:r>
    </w:p>
    <w:p w14:paraId="0AFC4740" w14:textId="77777777" w:rsidR="00A13DDC" w:rsidRPr="00A13DDC" w:rsidRDefault="00A13DDC" w:rsidP="00A13DDC">
      <w:pPr>
        <w:spacing w:before="100" w:after="100" w:line="360" w:lineRule="auto"/>
        <w:ind w:left="360"/>
        <w:outlineLvl w:val="2"/>
        <w:rPr>
          <w:rFonts w:ascii="Tahoma" w:hAnsi="Tahoma" w:cs="Tahoma"/>
          <w:b/>
          <w:bCs/>
          <w:sz w:val="18"/>
          <w:szCs w:val="18"/>
        </w:rPr>
      </w:pPr>
      <w:r w:rsidRPr="00A13DDC">
        <w:rPr>
          <w:rFonts w:ascii="Tahoma" w:hAnsi="Tahoma" w:cs="Tahoma"/>
          <w:b/>
          <w:bCs/>
          <w:sz w:val="18"/>
          <w:szCs w:val="18"/>
        </w:rPr>
        <w:t>Recommendations</w:t>
      </w:r>
    </w:p>
    <w:p w14:paraId="0B461D39" w14:textId="77777777" w:rsidR="00A13DDC" w:rsidRPr="00A13DDC" w:rsidRDefault="00A13DDC" w:rsidP="00826BEE">
      <w:pPr>
        <w:pStyle w:val="ListParagraph"/>
        <w:numPr>
          <w:ilvl w:val="0"/>
          <w:numId w:val="16"/>
        </w:numPr>
        <w:rPr>
          <w:rFonts w:ascii="Tahoma" w:hAnsi="Tahoma" w:cs="Tahoma"/>
          <w:bCs/>
          <w:sz w:val="18"/>
          <w:szCs w:val="18"/>
        </w:rPr>
      </w:pPr>
      <w:r w:rsidRPr="00A13DDC">
        <w:rPr>
          <w:rFonts w:ascii="Tahoma" w:hAnsi="Tahoma" w:cs="Tahoma"/>
          <w:bCs/>
          <w:sz w:val="18"/>
          <w:szCs w:val="18"/>
        </w:rPr>
        <w:t>Educational support required (remedial classes, special concessions).</w:t>
      </w:r>
    </w:p>
    <w:p w14:paraId="592D4AFA" w14:textId="56CB8736" w:rsidR="00A13DDC" w:rsidRPr="00A13DDC" w:rsidRDefault="00A13DDC" w:rsidP="00826BEE">
      <w:pPr>
        <w:pStyle w:val="ListParagraph"/>
        <w:numPr>
          <w:ilvl w:val="0"/>
          <w:numId w:val="16"/>
        </w:numPr>
        <w:rPr>
          <w:rFonts w:ascii="Tahoma" w:hAnsi="Tahoma" w:cs="Tahoma"/>
          <w:bCs/>
          <w:sz w:val="18"/>
          <w:szCs w:val="18"/>
        </w:rPr>
      </w:pPr>
      <w:r w:rsidRPr="00A13DDC">
        <w:rPr>
          <w:rFonts w:ascii="Tahoma" w:hAnsi="Tahoma" w:cs="Tahoma"/>
          <w:bCs/>
          <w:sz w:val="18"/>
          <w:szCs w:val="18"/>
        </w:rPr>
        <w:t>Referral to other experts (Neurosurgeon, educational psychologist, clinical psychologist) for final quantification of loss of earnings.</w:t>
      </w:r>
    </w:p>
    <w:p w14:paraId="39A24C83" w14:textId="77777777" w:rsidR="00A13DDC" w:rsidRPr="00A13DDC" w:rsidRDefault="00A13DDC" w:rsidP="00A13DDC">
      <w:pPr>
        <w:spacing w:before="100" w:after="100" w:line="360" w:lineRule="auto"/>
        <w:ind w:left="360"/>
        <w:outlineLvl w:val="2"/>
        <w:rPr>
          <w:rFonts w:ascii="Tahoma" w:hAnsi="Tahoma" w:cs="Tahoma"/>
          <w:b/>
          <w:bCs/>
          <w:sz w:val="18"/>
          <w:szCs w:val="18"/>
        </w:rPr>
      </w:pPr>
      <w:r w:rsidRPr="00A13DDC">
        <w:rPr>
          <w:rFonts w:ascii="Tahoma" w:hAnsi="Tahoma" w:cs="Tahoma"/>
          <w:b/>
          <w:bCs/>
          <w:sz w:val="18"/>
          <w:szCs w:val="18"/>
        </w:rPr>
        <w:t>Conclusion</w:t>
      </w:r>
    </w:p>
    <w:p w14:paraId="225E0273" w14:textId="77777777" w:rsidR="00A13DDC" w:rsidRPr="00C05A0A" w:rsidRDefault="00A13DDC" w:rsidP="00826BEE">
      <w:pPr>
        <w:pStyle w:val="ListParagraph"/>
        <w:numPr>
          <w:ilvl w:val="0"/>
          <w:numId w:val="14"/>
        </w:numPr>
        <w:spacing w:line="360" w:lineRule="auto"/>
        <w:jc w:val="both"/>
        <w:rPr>
          <w:rFonts w:ascii="Tahoma" w:hAnsi="Tahoma" w:cs="Tahoma"/>
          <w:sz w:val="18"/>
          <w:szCs w:val="18"/>
        </w:rPr>
      </w:pPr>
      <w:r w:rsidRPr="00C05A0A">
        <w:rPr>
          <w:rFonts w:ascii="Tahoma" w:hAnsi="Tahoma" w:cs="Tahoma"/>
          <w:sz w:val="18"/>
          <w:szCs w:val="18"/>
        </w:rPr>
        <w:t xml:space="preserve">Clear, impartial, evidence-driven summary of how the accident compromised </w:t>
      </w:r>
      <w:r>
        <w:rPr>
          <w:rFonts w:ascii="Tahoma" w:hAnsi="Tahoma" w:cs="Tahoma"/>
          <w:sz w:val="18"/>
          <w:szCs w:val="18"/>
        </w:rPr>
        <w:t xml:space="preserve">the choice of </w:t>
      </w:r>
      <w:r w:rsidRPr="00860AAB">
        <w:rPr>
          <w:rFonts w:ascii="Tahoma" w:hAnsi="Tahoma" w:cs="Tahoma"/>
          <w:sz w:val="18"/>
          <w:szCs w:val="18"/>
        </w:rPr>
        <w:t>an job (if at all).</w:t>
      </w:r>
    </w:p>
    <w:p w14:paraId="3015A890"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EVALUATION CRITERIA</w:t>
      </w:r>
      <w:bookmarkEnd w:id="12"/>
      <w:bookmarkEnd w:id="13"/>
      <w:bookmarkEnd w:id="18"/>
    </w:p>
    <w:p w14:paraId="11F53CBF" w14:textId="77777777" w:rsidR="00CE73DD" w:rsidRDefault="00CE73DD" w:rsidP="00826BEE">
      <w:pPr>
        <w:numPr>
          <w:ilvl w:val="0"/>
          <w:numId w:val="10"/>
        </w:numPr>
        <w:spacing w:line="360" w:lineRule="auto"/>
        <w:rPr>
          <w:rFonts w:ascii="Tahoma" w:hAnsi="Tahoma" w:cs="Tahoma"/>
          <w:sz w:val="18"/>
          <w:szCs w:val="18"/>
        </w:rPr>
      </w:pPr>
      <w:bookmarkStart w:id="19" w:name="_Toc2171290"/>
      <w:bookmarkStart w:id="20" w:name="_Toc391995496"/>
      <w:bookmarkStart w:id="21"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314F1E1D" w14:textId="77777777" w:rsidR="00D11C96" w:rsidRPr="00C77EC9" w:rsidRDefault="00D11C96" w:rsidP="00D11C96">
            <w:pPr>
              <w:spacing w:after="200" w:line="360" w:lineRule="auto"/>
              <w:rPr>
                <w:rFonts w:ascii="Tahoma" w:eastAsia="Calibri" w:hAnsi="Tahoma" w:cs="Tahoma"/>
                <w:b/>
                <w:bCs/>
                <w:sz w:val="18"/>
                <w:szCs w:val="18"/>
                <w:lang w:val="en-GB" w:eastAsia="en-ZA"/>
              </w:rPr>
            </w:pPr>
            <w:r w:rsidRPr="00C77EC9">
              <w:rPr>
                <w:rFonts w:ascii="Tahoma" w:eastAsia="Calibri" w:hAnsi="Tahoma" w:cs="Tahoma"/>
                <w:b/>
                <w:bCs/>
                <w:sz w:val="18"/>
                <w:szCs w:val="18"/>
                <w:lang w:val="en-GB" w:eastAsia="en-ZA"/>
              </w:rPr>
              <w:t xml:space="preserve">Registration </w:t>
            </w:r>
          </w:p>
          <w:p w14:paraId="4342FB4D" w14:textId="7C514CE7" w:rsidR="00D11C96" w:rsidRPr="0059047D" w:rsidRDefault="00D11C96" w:rsidP="00D11C96">
            <w:pPr>
              <w:spacing w:after="200" w:line="360" w:lineRule="auto"/>
              <w:rPr>
                <w:rFonts w:ascii="Tahoma" w:eastAsia="Calibri" w:hAnsi="Tahoma" w:cs="Tahoma"/>
                <w:b/>
                <w:bCs/>
                <w:sz w:val="18"/>
                <w:szCs w:val="18"/>
                <w:lang w:val="en-GB" w:eastAsia="en-ZA"/>
              </w:rPr>
            </w:pPr>
            <w:r w:rsidRPr="00C77EC9">
              <w:rPr>
                <w:rFonts w:ascii="Tahoma" w:eastAsia="Calibri" w:hAnsi="Tahoma" w:cs="Tahoma"/>
                <w:sz w:val="18"/>
                <w:szCs w:val="18"/>
                <w:lang w:val="en-GB" w:eastAsia="en-ZA"/>
              </w:rPr>
              <w:t xml:space="preserve">The </w:t>
            </w:r>
            <w:r w:rsidR="003D0F4A">
              <w:rPr>
                <w:rFonts w:ascii="Tahoma" w:eastAsia="Calibri" w:hAnsi="Tahoma" w:cs="Tahoma"/>
                <w:sz w:val="18"/>
                <w:szCs w:val="18"/>
                <w:lang w:val="en-GB" w:eastAsia="en-ZA"/>
              </w:rPr>
              <w:t>Ophthalmologist</w:t>
            </w:r>
            <w:r w:rsidRPr="00C77EC9">
              <w:rPr>
                <w:rFonts w:ascii="Tahoma" w:eastAsia="Calibri" w:hAnsi="Tahoma" w:cs="Tahoma"/>
                <w:sz w:val="18"/>
                <w:szCs w:val="18"/>
                <w:lang w:val="en-GB" w:eastAsia="en-ZA"/>
              </w:rPr>
              <w:t xml:space="preserve"> must be registered with the </w:t>
            </w:r>
            <w:r w:rsidRPr="0059047D">
              <w:rPr>
                <w:rFonts w:ascii="Tahoma" w:eastAsia="Calibri" w:hAnsi="Tahoma" w:cs="Tahoma"/>
                <w:b/>
                <w:bCs/>
                <w:sz w:val="18"/>
                <w:szCs w:val="18"/>
                <w:lang w:val="en-GB" w:eastAsia="en-ZA"/>
              </w:rPr>
              <w:t>Health Professions Council of South Africa (HPCSA)</w:t>
            </w:r>
            <w:r>
              <w:rPr>
                <w:rFonts w:ascii="Tahoma" w:eastAsia="Calibri" w:hAnsi="Tahoma" w:cs="Tahoma"/>
                <w:b/>
                <w:bCs/>
                <w:sz w:val="18"/>
                <w:szCs w:val="18"/>
                <w:lang w:val="en-GB" w:eastAsia="en-ZA"/>
              </w:rPr>
              <w:t xml:space="preserve">. </w:t>
            </w:r>
          </w:p>
          <w:p w14:paraId="4893B142" w14:textId="32A3D7C8" w:rsidR="0013057B" w:rsidRDefault="00D11C96" w:rsidP="0013057B">
            <w:pPr>
              <w:spacing w:after="200" w:line="360" w:lineRule="auto"/>
              <w:rPr>
                <w:rFonts w:ascii="Tahoma" w:eastAsia="Calibri" w:hAnsi="Tahoma" w:cs="Tahoma"/>
                <w:sz w:val="18"/>
                <w:szCs w:val="18"/>
                <w:lang w:val="en-GB" w:eastAsia="en-ZA"/>
              </w:rPr>
            </w:pPr>
            <w:r w:rsidRPr="00DC2119">
              <w:rPr>
                <w:rFonts w:ascii="Tahoma" w:eastAsia="Calibri" w:hAnsi="Tahoma" w:cs="Tahoma"/>
                <w:sz w:val="18"/>
                <w:szCs w:val="18"/>
                <w:lang w:val="en-GB" w:eastAsia="en-ZA"/>
              </w:rPr>
              <w:t xml:space="preserve">The </w:t>
            </w:r>
            <w:r>
              <w:rPr>
                <w:rFonts w:ascii="Tahoma" w:eastAsia="Calibri" w:hAnsi="Tahoma" w:cs="Tahoma"/>
                <w:sz w:val="18"/>
                <w:szCs w:val="18"/>
                <w:lang w:val="en-GB" w:eastAsia="en-ZA"/>
              </w:rPr>
              <w:t>bidder</w:t>
            </w:r>
            <w:r w:rsidRPr="00DC2119">
              <w:rPr>
                <w:rFonts w:ascii="Tahoma" w:eastAsia="Calibri" w:hAnsi="Tahoma" w:cs="Tahoma"/>
                <w:sz w:val="18"/>
                <w:szCs w:val="18"/>
                <w:lang w:val="en-GB" w:eastAsia="en-ZA"/>
              </w:rPr>
              <w:t xml:space="preserve"> must </w:t>
            </w:r>
            <w:r w:rsidR="00894B4E">
              <w:rPr>
                <w:rFonts w:ascii="Tahoma" w:eastAsia="Calibri" w:hAnsi="Tahoma" w:cs="Tahoma"/>
                <w:b/>
                <w:bCs/>
                <w:sz w:val="18"/>
                <w:szCs w:val="18"/>
                <w:lang w:val="en-GB" w:eastAsia="en-ZA"/>
              </w:rPr>
              <w:t>submit</w:t>
            </w:r>
            <w:r w:rsidR="00894B4E">
              <w:rPr>
                <w:rFonts w:ascii="Tahoma" w:eastAsia="Calibri" w:hAnsi="Tahoma" w:cs="Tahoma"/>
                <w:sz w:val="18"/>
                <w:szCs w:val="18"/>
                <w:lang w:val="en-GB" w:eastAsia="en-ZA"/>
              </w:rPr>
              <w:t xml:space="preserve"> valid and current proof of registration from the </w:t>
            </w:r>
            <w:bookmarkStart w:id="22" w:name="OLE_LINK8"/>
            <w:r w:rsidRPr="00DC2119">
              <w:rPr>
                <w:rFonts w:ascii="Tahoma" w:eastAsia="Calibri" w:hAnsi="Tahoma" w:cs="Tahoma"/>
                <w:sz w:val="18"/>
                <w:szCs w:val="18"/>
                <w:lang w:val="en-GB" w:eastAsia="en-ZA"/>
              </w:rPr>
              <w:t xml:space="preserve">Health Professions Council of South Africa (HPCSA) </w:t>
            </w:r>
            <w:bookmarkEnd w:id="22"/>
            <w:r w:rsidRPr="00DC2119">
              <w:rPr>
                <w:rFonts w:ascii="Tahoma" w:eastAsia="Calibri" w:hAnsi="Tahoma" w:cs="Tahoma"/>
                <w:sz w:val="18"/>
                <w:szCs w:val="18"/>
                <w:lang w:val="en-GB" w:eastAsia="en-ZA"/>
              </w:rPr>
              <w:t xml:space="preserve">for the </w:t>
            </w:r>
            <w:r w:rsidR="004F2617">
              <w:rPr>
                <w:rFonts w:ascii="Tahoma" w:eastAsia="Calibri" w:hAnsi="Tahoma" w:cs="Tahoma"/>
                <w:sz w:val="18"/>
                <w:szCs w:val="18"/>
                <w:lang w:val="en-GB" w:eastAsia="en-ZA"/>
              </w:rPr>
              <w:t>Occupational Therapist</w:t>
            </w:r>
            <w:r w:rsidR="0013057B">
              <w:rPr>
                <w:rFonts w:ascii="Tahoma" w:eastAsia="Calibri" w:hAnsi="Tahoma" w:cs="Tahoma"/>
                <w:sz w:val="18"/>
                <w:szCs w:val="18"/>
                <w:lang w:val="en-GB" w:eastAsia="en-ZA"/>
              </w:rPr>
              <w:t xml:space="preserve">, </w:t>
            </w:r>
            <w:r w:rsidR="0013057B" w:rsidRPr="0013057B">
              <w:rPr>
                <w:rFonts w:ascii="Tahoma" w:eastAsia="Calibri" w:hAnsi="Tahoma" w:cs="Tahoma"/>
                <w:sz w:val="18"/>
                <w:szCs w:val="18"/>
                <w:lang w:val="en-GB" w:eastAsia="en-ZA"/>
              </w:rPr>
              <w:t>provide one of the following:</w:t>
            </w:r>
          </w:p>
          <w:p w14:paraId="510FFFC0" w14:textId="77777777" w:rsidR="0013057B" w:rsidRDefault="0013057B" w:rsidP="00826BEE">
            <w:pPr>
              <w:pStyle w:val="ListParagraph"/>
              <w:numPr>
                <w:ilvl w:val="0"/>
                <w:numId w:val="13"/>
              </w:numPr>
              <w:spacing w:line="360" w:lineRule="auto"/>
              <w:rPr>
                <w:rFonts w:ascii="Tahoma" w:eastAsia="Calibri" w:hAnsi="Tahoma" w:cs="Tahoma"/>
                <w:sz w:val="18"/>
                <w:szCs w:val="18"/>
                <w:lang w:val="en-GB" w:eastAsia="en-ZA"/>
              </w:rPr>
            </w:pPr>
            <w:r w:rsidRPr="0013057B">
              <w:rPr>
                <w:rFonts w:ascii="Tahoma" w:eastAsia="Calibri" w:hAnsi="Tahoma" w:cs="Tahoma"/>
                <w:sz w:val="18"/>
                <w:szCs w:val="18"/>
                <w:lang w:val="en-GB" w:eastAsia="en-ZA"/>
              </w:rPr>
              <w:t xml:space="preserve">Copy of HPCSA registration </w:t>
            </w:r>
            <w:proofErr w:type="gramStart"/>
            <w:r w:rsidRPr="0013057B">
              <w:rPr>
                <w:rFonts w:ascii="Tahoma" w:eastAsia="Calibri" w:hAnsi="Tahoma" w:cs="Tahoma"/>
                <w:sz w:val="18"/>
                <w:szCs w:val="18"/>
                <w:lang w:val="en-GB" w:eastAsia="en-ZA"/>
              </w:rPr>
              <w:t>document;</w:t>
            </w:r>
            <w:proofErr w:type="gramEnd"/>
          </w:p>
          <w:p w14:paraId="0B2AD618" w14:textId="77777777" w:rsidR="0013057B" w:rsidRDefault="0013057B" w:rsidP="00826BEE">
            <w:pPr>
              <w:pStyle w:val="ListParagraph"/>
              <w:numPr>
                <w:ilvl w:val="0"/>
                <w:numId w:val="13"/>
              </w:numPr>
              <w:spacing w:line="360" w:lineRule="auto"/>
              <w:rPr>
                <w:rFonts w:ascii="Tahoma" w:eastAsia="Calibri" w:hAnsi="Tahoma" w:cs="Tahoma"/>
                <w:sz w:val="18"/>
                <w:szCs w:val="18"/>
                <w:lang w:val="en-GB" w:eastAsia="en-ZA"/>
              </w:rPr>
            </w:pPr>
            <w:r w:rsidRPr="0013057B">
              <w:rPr>
                <w:rFonts w:ascii="Tahoma" w:eastAsia="Calibri" w:hAnsi="Tahoma" w:cs="Tahoma"/>
                <w:sz w:val="18"/>
                <w:szCs w:val="18"/>
                <w:lang w:val="en-GB" w:eastAsia="en-ZA"/>
              </w:rPr>
              <w:t>E registration document as obtained from HPCSA webpage or</w:t>
            </w:r>
          </w:p>
          <w:p w14:paraId="7BAF9EB9" w14:textId="197DD396" w:rsidR="00D11C96" w:rsidRPr="0013057B" w:rsidRDefault="0013057B" w:rsidP="00826BEE">
            <w:pPr>
              <w:pStyle w:val="ListParagraph"/>
              <w:numPr>
                <w:ilvl w:val="0"/>
                <w:numId w:val="13"/>
              </w:numPr>
              <w:spacing w:line="360" w:lineRule="auto"/>
              <w:rPr>
                <w:rFonts w:ascii="Tahoma" w:eastAsia="Calibri" w:hAnsi="Tahoma" w:cs="Tahoma"/>
                <w:sz w:val="18"/>
                <w:szCs w:val="18"/>
                <w:lang w:val="en-GB" w:eastAsia="en-ZA"/>
              </w:rPr>
            </w:pPr>
            <w:r w:rsidRPr="0013057B">
              <w:rPr>
                <w:rFonts w:ascii="Tahoma" w:eastAsia="Calibri" w:hAnsi="Tahoma" w:cs="Tahoma"/>
                <w:sz w:val="18"/>
                <w:szCs w:val="18"/>
                <w:lang w:val="en-GB" w:eastAsia="en-ZA"/>
              </w:rPr>
              <w:t>The HPCSA registration number of the expert by completing the information here ____________________.</w:t>
            </w:r>
            <w:r w:rsidR="00D11C96" w:rsidRPr="0013057B">
              <w:rPr>
                <w:rFonts w:ascii="Tahoma" w:eastAsia="Calibri" w:hAnsi="Tahoma" w:cs="Tahoma"/>
                <w:sz w:val="18"/>
                <w:szCs w:val="18"/>
                <w:lang w:val="en-GB" w:eastAsia="en-ZA"/>
              </w:rPr>
              <w:t xml:space="preserve">  </w:t>
            </w:r>
          </w:p>
          <w:p w14:paraId="1B6912AD" w14:textId="6C38D167" w:rsidR="00D11C96" w:rsidRPr="00C77EC9" w:rsidRDefault="00D11C96" w:rsidP="00D11C96">
            <w:pPr>
              <w:spacing w:after="200" w:line="360" w:lineRule="auto"/>
              <w:rPr>
                <w:rFonts w:ascii="Tahoma" w:eastAsia="Calibri" w:hAnsi="Tahoma" w:cs="Tahoma"/>
                <w:b/>
                <w:bCs/>
                <w:sz w:val="18"/>
                <w:szCs w:val="18"/>
                <w:lang w:val="en-GB" w:eastAsia="en-ZA"/>
              </w:rPr>
            </w:pPr>
            <w:bookmarkStart w:id="23" w:name="OLE_LINK20"/>
            <w:r w:rsidRPr="00DC2119">
              <w:rPr>
                <w:rFonts w:ascii="Tahoma" w:eastAsia="Calibri" w:hAnsi="Tahoma" w:cs="Tahoma"/>
                <w:sz w:val="18"/>
                <w:szCs w:val="18"/>
                <w:lang w:val="en-GB" w:eastAsia="en-ZA"/>
              </w:rPr>
              <w:t xml:space="preserve">The </w:t>
            </w:r>
            <w:r w:rsidR="000B00A8">
              <w:rPr>
                <w:rFonts w:ascii="Tahoma" w:eastAsia="Calibri" w:hAnsi="Tahoma" w:cs="Tahoma"/>
                <w:sz w:val="18"/>
                <w:szCs w:val="18"/>
                <w:lang w:val="en-GB" w:eastAsia="en-ZA"/>
              </w:rPr>
              <w:t>bidder</w:t>
            </w:r>
            <w:r w:rsidRPr="00DC2119">
              <w:rPr>
                <w:rFonts w:ascii="Tahoma" w:eastAsia="Calibri" w:hAnsi="Tahoma" w:cs="Tahoma"/>
                <w:sz w:val="18"/>
                <w:szCs w:val="18"/>
                <w:lang w:val="en-GB" w:eastAsia="en-ZA"/>
              </w:rPr>
              <w:t xml:space="preserve"> must provide valid proof of registration </w:t>
            </w:r>
            <w:r>
              <w:rPr>
                <w:rFonts w:ascii="Tahoma" w:eastAsia="Calibri" w:hAnsi="Tahoma" w:cs="Tahoma"/>
                <w:sz w:val="18"/>
                <w:szCs w:val="18"/>
                <w:lang w:val="en-GB" w:eastAsia="en-ZA"/>
              </w:rPr>
              <w:t xml:space="preserve">by the </w:t>
            </w:r>
            <w:r w:rsidRPr="00DC2119">
              <w:rPr>
                <w:rFonts w:ascii="Tahoma" w:eastAsia="Calibri" w:hAnsi="Tahoma" w:cs="Tahoma"/>
                <w:sz w:val="18"/>
                <w:szCs w:val="18"/>
                <w:lang w:val="en-GB" w:eastAsia="en-ZA"/>
              </w:rPr>
              <w:t>closing date and time of the RFQ.</w:t>
            </w:r>
            <w:r w:rsidRPr="00A75FB5">
              <w:rPr>
                <w:rFonts w:ascii="Tahoma" w:eastAsia="Calibri" w:hAnsi="Tahoma" w:cs="Tahoma"/>
                <w:b/>
                <w:bCs/>
                <w:sz w:val="18"/>
                <w:szCs w:val="18"/>
                <w:lang w:val="en-GB" w:eastAsia="en-ZA"/>
              </w:rPr>
              <w:t xml:space="preserve"> </w:t>
            </w:r>
            <w:bookmarkEnd w:id="23"/>
          </w:p>
          <w:p w14:paraId="7252462F" w14:textId="1D06B01E" w:rsidR="00CE73DD" w:rsidRPr="000B00A8" w:rsidRDefault="00D11C96" w:rsidP="009A6A7A">
            <w:pPr>
              <w:spacing w:line="360" w:lineRule="auto"/>
              <w:rPr>
                <w:rFonts w:ascii="Tahoma" w:hAnsi="Tahoma" w:cs="Tahoma"/>
                <w:sz w:val="18"/>
                <w:szCs w:val="18"/>
                <w:lang w:eastAsia="en-GB"/>
              </w:rPr>
            </w:pPr>
            <w:r>
              <w:rPr>
                <w:rFonts w:ascii="Tahoma" w:hAnsi="Tahoma" w:cs="Tahoma"/>
                <w:iCs/>
                <w:sz w:val="18"/>
                <w:szCs w:val="18"/>
                <w:lang w:val="en-GB"/>
              </w:rPr>
              <w:t>The RAF reserves the right to validate and confirm the registration.</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90FF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p w14:paraId="01E613E0" w14:textId="77777777" w:rsidR="0013057B" w:rsidRDefault="0013057B" w:rsidP="00892AD1">
            <w:pPr>
              <w:autoSpaceDE w:val="0"/>
              <w:autoSpaceDN w:val="0"/>
              <w:spacing w:line="360" w:lineRule="auto"/>
              <w:rPr>
                <w:rFonts w:ascii="Tahoma" w:hAnsi="Tahoma" w:cs="Tahoma"/>
                <w:b/>
                <w:bCs/>
                <w:sz w:val="18"/>
                <w:szCs w:val="18"/>
                <w:lang w:eastAsia="en-ZA"/>
              </w:rPr>
            </w:pPr>
          </w:p>
        </w:tc>
      </w:tr>
    </w:tbl>
    <w:p w14:paraId="5CCC1DE1" w14:textId="77777777" w:rsidR="00CE73DD" w:rsidRDefault="00CE73DD" w:rsidP="00CE73DD">
      <w:pPr>
        <w:spacing w:line="360" w:lineRule="auto"/>
        <w:rPr>
          <w:rFonts w:ascii="Tahoma" w:hAnsi="Tahoma" w:cs="Tahoma"/>
          <w:sz w:val="18"/>
          <w:szCs w:val="18"/>
        </w:rPr>
      </w:pPr>
    </w:p>
    <w:p w14:paraId="0D8D5894" w14:textId="77777777" w:rsidR="00CE73DD" w:rsidRDefault="00CE73DD" w:rsidP="00CE73DD">
      <w:pPr>
        <w:spacing w:line="360" w:lineRule="auto"/>
        <w:rPr>
          <w:rFonts w:ascii="Tahoma" w:hAnsi="Tahoma" w:cs="Tahoma"/>
          <w:sz w:val="18"/>
          <w:szCs w:val="18"/>
        </w:rPr>
      </w:pPr>
    </w:p>
    <w:p w14:paraId="2C418BD4" w14:textId="77777777" w:rsidR="000B00A8" w:rsidRDefault="000B00A8" w:rsidP="00CE73DD">
      <w:pPr>
        <w:spacing w:line="360" w:lineRule="auto"/>
        <w:rPr>
          <w:rFonts w:ascii="Tahoma" w:hAnsi="Tahoma" w:cs="Tahoma"/>
          <w:sz w:val="18"/>
          <w:szCs w:val="18"/>
        </w:rPr>
      </w:pPr>
    </w:p>
    <w:p w14:paraId="1BB303CE" w14:textId="77777777" w:rsidR="0013057B" w:rsidRDefault="0013057B" w:rsidP="00CE73DD">
      <w:pPr>
        <w:spacing w:line="360" w:lineRule="auto"/>
        <w:rPr>
          <w:rFonts w:ascii="Tahoma" w:hAnsi="Tahoma" w:cs="Tahoma"/>
          <w:sz w:val="18"/>
          <w:szCs w:val="18"/>
        </w:rPr>
      </w:pPr>
    </w:p>
    <w:p w14:paraId="72596750" w14:textId="77777777" w:rsidR="000B00A8" w:rsidRDefault="000B00A8" w:rsidP="00CE73DD">
      <w:pPr>
        <w:spacing w:line="360" w:lineRule="auto"/>
        <w:rPr>
          <w:rFonts w:ascii="Tahoma" w:hAnsi="Tahoma" w:cs="Tahoma"/>
          <w:sz w:val="18"/>
          <w:szCs w:val="18"/>
        </w:rPr>
      </w:pPr>
    </w:p>
    <w:p w14:paraId="4A6BD0A8" w14:textId="77777777" w:rsidR="000B00A8" w:rsidRDefault="000B00A8" w:rsidP="00CE73DD">
      <w:pPr>
        <w:spacing w:line="360" w:lineRule="auto"/>
        <w:rPr>
          <w:rFonts w:ascii="Tahoma" w:hAnsi="Tahoma" w:cs="Tahoma"/>
          <w:sz w:val="18"/>
          <w:szCs w:val="18"/>
        </w:rPr>
      </w:pPr>
    </w:p>
    <w:p w14:paraId="55FBA4F5" w14:textId="77777777" w:rsidR="000B00A8" w:rsidRDefault="000B00A8" w:rsidP="00CE73DD">
      <w:pPr>
        <w:spacing w:line="360" w:lineRule="auto"/>
        <w:rPr>
          <w:rFonts w:ascii="Tahoma" w:hAnsi="Tahoma" w:cs="Tahoma"/>
          <w:sz w:val="18"/>
          <w:szCs w:val="18"/>
        </w:rPr>
      </w:pPr>
    </w:p>
    <w:p w14:paraId="44CFEE72" w14:textId="77777777" w:rsidR="00CE73DD" w:rsidRDefault="00CE73DD" w:rsidP="00CE73DD">
      <w:pPr>
        <w:spacing w:line="360" w:lineRule="auto"/>
        <w:rPr>
          <w:rFonts w:ascii="Tahoma" w:hAnsi="Tahoma" w:cs="Tahoma"/>
          <w:sz w:val="18"/>
          <w:szCs w:val="18"/>
        </w:rPr>
      </w:pPr>
    </w:p>
    <w:p w14:paraId="04A4468E" w14:textId="77777777" w:rsidR="00CE73DD" w:rsidRDefault="00CE73DD" w:rsidP="00CE73DD">
      <w:pPr>
        <w:spacing w:line="360" w:lineRule="auto"/>
        <w:rPr>
          <w:rFonts w:ascii="Tahoma" w:hAnsi="Tahoma" w:cs="Tahoma"/>
          <w:sz w:val="18"/>
          <w:szCs w:val="18"/>
        </w:rPr>
      </w:pPr>
    </w:p>
    <w:p w14:paraId="0B54E7C1" w14:textId="77777777" w:rsidR="008605F2" w:rsidRDefault="008605F2" w:rsidP="00CE73DD">
      <w:pPr>
        <w:spacing w:line="360" w:lineRule="auto"/>
        <w:rPr>
          <w:rFonts w:ascii="Tahoma" w:hAnsi="Tahoma" w:cs="Tahoma"/>
          <w:sz w:val="18"/>
          <w:szCs w:val="18"/>
        </w:rPr>
      </w:pPr>
    </w:p>
    <w:p w14:paraId="26193618" w14:textId="77777777" w:rsidR="00CE73DD" w:rsidRDefault="00CE73DD" w:rsidP="00CE73DD">
      <w:pPr>
        <w:spacing w:line="360" w:lineRule="auto"/>
        <w:rPr>
          <w:rFonts w:ascii="Tahoma" w:hAnsi="Tahoma" w:cs="Tahoma"/>
          <w:sz w:val="18"/>
          <w:szCs w:val="18"/>
        </w:rPr>
      </w:pPr>
    </w:p>
    <w:p w14:paraId="2D6CC0C4" w14:textId="77777777" w:rsidR="00CE73DD" w:rsidRDefault="00CE73DD" w:rsidP="00CE73DD">
      <w:pPr>
        <w:spacing w:line="360" w:lineRule="auto"/>
        <w:rPr>
          <w:rFonts w:ascii="Tahoma" w:hAnsi="Tahoma" w:cs="Tahoma"/>
          <w:sz w:val="18"/>
          <w:szCs w:val="18"/>
        </w:rPr>
      </w:pPr>
    </w:p>
    <w:p w14:paraId="70E43957" w14:textId="77777777" w:rsidR="00CE73DD" w:rsidRDefault="00CE73DD" w:rsidP="00CE73DD">
      <w:pPr>
        <w:spacing w:line="360" w:lineRule="auto"/>
        <w:rPr>
          <w:rFonts w:ascii="Tahoma" w:hAnsi="Tahoma" w:cs="Tahoma"/>
          <w:sz w:val="18"/>
          <w:szCs w:val="18"/>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826BEE">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9"/>
      <w:r w:rsidRPr="00766895">
        <w:rPr>
          <w:rFonts w:ascii="Tahoma" w:hAnsi="Tahoma" w:cs="Tahoma"/>
          <w:color w:val="auto"/>
          <w:sz w:val="18"/>
          <w:szCs w:val="18"/>
        </w:rPr>
        <w:t xml:space="preserve"> </w:t>
      </w:r>
      <w:bookmarkEnd w:id="20"/>
      <w:bookmarkEnd w:id="21"/>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826BEE">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826BEE">
      <w:pPr>
        <w:pStyle w:val="ListParagraph"/>
        <w:numPr>
          <w:ilvl w:val="0"/>
          <w:numId w:val="11"/>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826BEE">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826BEE">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2B79AA">
        <w:trPr>
          <w:trHeight w:val="501"/>
        </w:trPr>
        <w:tc>
          <w:tcPr>
            <w:tcW w:w="553" w:type="dxa"/>
          </w:tcPr>
          <w:p w14:paraId="1FAEED6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625" w:type="dxa"/>
          </w:tcPr>
          <w:p w14:paraId="14D5B83F" w14:textId="662FB7A9" w:rsidR="002E183A" w:rsidRDefault="00382AE0" w:rsidP="002B79AA">
            <w:pPr>
              <w:spacing w:before="100" w:beforeAutospacing="1" w:after="100" w:afterAutospacing="1"/>
              <w:jc w:val="left"/>
              <w:rPr>
                <w:rFonts w:ascii="Tahoma" w:hAnsi="Tahoma" w:cs="Tahoma"/>
                <w:bCs/>
                <w:sz w:val="18"/>
                <w:szCs w:val="18"/>
                <w:lang w:eastAsia="en-GB"/>
              </w:rPr>
            </w:pPr>
            <w:r>
              <w:rPr>
                <w:rFonts w:ascii="Tahoma" w:hAnsi="Tahoma" w:cs="Tahoma"/>
                <w:bCs/>
                <w:sz w:val="18"/>
                <w:szCs w:val="18"/>
                <w:lang w:eastAsia="en-GB"/>
              </w:rPr>
              <w:t>Assessment of the Claimant</w:t>
            </w:r>
            <w:r w:rsidR="000B00A8">
              <w:rPr>
                <w:rFonts w:ascii="Tahoma" w:hAnsi="Tahoma" w:cs="Tahoma"/>
                <w:bCs/>
                <w:sz w:val="18"/>
                <w:szCs w:val="18"/>
                <w:lang w:eastAsia="en-GB"/>
              </w:rPr>
              <w:t xml:space="preserve"> (as per above specifications)</w:t>
            </w:r>
          </w:p>
        </w:tc>
        <w:tc>
          <w:tcPr>
            <w:tcW w:w="2034" w:type="dxa"/>
          </w:tcPr>
          <w:p w14:paraId="660A1516" w14:textId="400D3523" w:rsidR="002E183A" w:rsidRDefault="000B00A8" w:rsidP="002B79AA">
            <w:pPr>
              <w:spacing w:after="200" w:line="360" w:lineRule="auto"/>
              <w:jc w:val="center"/>
              <w:rPr>
                <w:rFonts w:ascii="Tahoma" w:hAnsi="Tahoma" w:cs="Tahoma"/>
                <w:bCs/>
                <w:sz w:val="18"/>
                <w:szCs w:val="18"/>
                <w:lang w:eastAsia="en-GB"/>
              </w:rPr>
            </w:pPr>
            <w:r>
              <w:rPr>
                <w:rFonts w:ascii="Tahoma" w:hAnsi="Tahoma" w:cs="Tahoma"/>
                <w:bCs/>
                <w:sz w:val="18"/>
                <w:szCs w:val="18"/>
                <w:lang w:eastAsia="en-GB"/>
              </w:rPr>
              <w:t>1</w:t>
            </w:r>
          </w:p>
        </w:tc>
        <w:tc>
          <w:tcPr>
            <w:tcW w:w="2021" w:type="dxa"/>
          </w:tcPr>
          <w:p w14:paraId="2BD7E2C8" w14:textId="42883DB1" w:rsidR="002E183A" w:rsidRPr="009C0C70" w:rsidRDefault="002E183A" w:rsidP="002B79AA">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2B79AA">
            <w:pPr>
              <w:spacing w:after="200" w:line="360" w:lineRule="auto"/>
              <w:jc w:val="center"/>
              <w:rPr>
                <w:rFonts w:ascii="Tahoma" w:hAnsi="Tahoma" w:cs="Tahoma"/>
                <w:bCs/>
                <w:sz w:val="18"/>
                <w:szCs w:val="18"/>
                <w:lang w:eastAsia="en-ZA"/>
              </w:rPr>
            </w:pPr>
          </w:p>
        </w:tc>
      </w:tr>
      <w:tr w:rsidR="002E183A" w14:paraId="7AEA5AF8" w14:textId="77777777" w:rsidTr="002B79AA">
        <w:trPr>
          <w:trHeight w:val="501"/>
        </w:trPr>
        <w:tc>
          <w:tcPr>
            <w:tcW w:w="553" w:type="dxa"/>
          </w:tcPr>
          <w:p w14:paraId="707A6164"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21F7223B" w14:textId="0B4F21C4" w:rsidR="002E183A" w:rsidRPr="000B00A8" w:rsidRDefault="00382AE0" w:rsidP="002B79AA">
            <w:pPr>
              <w:spacing w:before="100" w:beforeAutospacing="1" w:after="100" w:afterAutospacing="1"/>
              <w:jc w:val="left"/>
              <w:rPr>
                <w:rFonts w:ascii="Tahoma" w:hAnsi="Tahoma" w:cs="Tahoma"/>
                <w:sz w:val="18"/>
                <w:szCs w:val="18"/>
                <w:lang w:val="en-US"/>
              </w:rPr>
            </w:pPr>
            <w:r>
              <w:rPr>
                <w:rFonts w:ascii="Tahoma" w:hAnsi="Tahoma" w:cs="Tahoma"/>
                <w:sz w:val="18"/>
                <w:szCs w:val="18"/>
                <w:lang w:val="en-US"/>
              </w:rPr>
              <w:t>Occupational Therapist testifying in court</w:t>
            </w:r>
            <w:r w:rsidR="000B00A8" w:rsidRPr="000B00A8">
              <w:rPr>
                <w:rFonts w:ascii="Tahoma" w:hAnsi="Tahoma" w:cs="Tahoma"/>
                <w:sz w:val="18"/>
                <w:szCs w:val="18"/>
                <w:lang w:val="en-US"/>
              </w:rPr>
              <w:t xml:space="preserve"> (as per above specifications)</w:t>
            </w:r>
          </w:p>
        </w:tc>
        <w:tc>
          <w:tcPr>
            <w:tcW w:w="2034" w:type="dxa"/>
          </w:tcPr>
          <w:p w14:paraId="20E8F04D" w14:textId="55BC55A8" w:rsidR="002E183A" w:rsidRPr="000B00A8" w:rsidRDefault="000B00A8" w:rsidP="002B79AA">
            <w:pPr>
              <w:spacing w:after="200" w:line="360" w:lineRule="auto"/>
              <w:jc w:val="center"/>
              <w:rPr>
                <w:rFonts w:ascii="Tahoma" w:hAnsi="Tahoma" w:cs="Tahoma"/>
                <w:sz w:val="18"/>
                <w:szCs w:val="18"/>
                <w:lang w:eastAsia="en-ZA"/>
              </w:rPr>
            </w:pPr>
            <w:r w:rsidRPr="000B00A8">
              <w:rPr>
                <w:rFonts w:ascii="Tahoma" w:hAnsi="Tahoma" w:cs="Tahoma"/>
                <w:sz w:val="18"/>
                <w:szCs w:val="18"/>
                <w:lang w:eastAsia="en-ZA"/>
              </w:rPr>
              <w:t>1</w:t>
            </w:r>
          </w:p>
        </w:tc>
        <w:tc>
          <w:tcPr>
            <w:tcW w:w="2021" w:type="dxa"/>
          </w:tcPr>
          <w:p w14:paraId="23577CA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E562C32" w14:textId="77777777" w:rsidR="002E183A" w:rsidRDefault="002E183A" w:rsidP="002B79AA">
            <w:pPr>
              <w:spacing w:after="200" w:line="360" w:lineRule="auto"/>
              <w:rPr>
                <w:rFonts w:ascii="Tahoma" w:hAnsi="Tahoma" w:cs="Tahoma"/>
                <w:b/>
                <w:sz w:val="18"/>
                <w:szCs w:val="18"/>
                <w:lang w:eastAsia="en-ZA"/>
              </w:rPr>
            </w:pPr>
          </w:p>
        </w:tc>
      </w:tr>
      <w:tr w:rsidR="002E183A" w14:paraId="3EA5B214" w14:textId="77777777" w:rsidTr="002B79AA">
        <w:trPr>
          <w:trHeight w:val="501"/>
        </w:trPr>
        <w:tc>
          <w:tcPr>
            <w:tcW w:w="553" w:type="dxa"/>
          </w:tcPr>
          <w:p w14:paraId="0BB0D00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1928B691" w14:textId="4CFD31A1" w:rsidR="002E183A" w:rsidRPr="000B00A8" w:rsidRDefault="00382AE0" w:rsidP="002B79AA">
            <w:pPr>
              <w:spacing w:before="100" w:beforeAutospacing="1" w:after="100" w:afterAutospacing="1"/>
              <w:outlineLvl w:val="0"/>
              <w:rPr>
                <w:rFonts w:ascii="Tahoma" w:hAnsi="Tahoma" w:cs="Tahoma"/>
                <w:kern w:val="36"/>
                <w:sz w:val="18"/>
                <w:szCs w:val="18"/>
              </w:rPr>
            </w:pPr>
            <w:r w:rsidRPr="00C05A0A">
              <w:rPr>
                <w:rFonts w:ascii="Tahoma" w:hAnsi="Tahoma" w:cs="Tahoma"/>
                <w:sz w:val="18"/>
                <w:szCs w:val="18"/>
              </w:rPr>
              <w:t>Comprehensive medico-legal</w:t>
            </w:r>
            <w:r>
              <w:rPr>
                <w:rFonts w:ascii="Tahoma" w:hAnsi="Tahoma" w:cs="Tahoma"/>
                <w:sz w:val="18"/>
                <w:szCs w:val="18"/>
              </w:rPr>
              <w:t xml:space="preserve"> Report</w:t>
            </w:r>
            <w:r w:rsidRPr="00C05A0A">
              <w:rPr>
                <w:rFonts w:ascii="Tahoma" w:hAnsi="Tahoma" w:cs="Tahoma"/>
                <w:sz w:val="18"/>
                <w:szCs w:val="18"/>
              </w:rPr>
              <w:t xml:space="preserve"> </w:t>
            </w:r>
            <w:r w:rsidRPr="000B00A8">
              <w:rPr>
                <w:rFonts w:ascii="Tahoma" w:hAnsi="Tahoma" w:cs="Tahoma"/>
                <w:sz w:val="18"/>
                <w:szCs w:val="18"/>
                <w:lang w:val="en-US"/>
              </w:rPr>
              <w:t>(as per above specifications)</w:t>
            </w:r>
          </w:p>
        </w:tc>
        <w:tc>
          <w:tcPr>
            <w:tcW w:w="2034" w:type="dxa"/>
          </w:tcPr>
          <w:p w14:paraId="49F0AA59" w14:textId="352EF4FC" w:rsidR="002E183A" w:rsidRPr="000B00A8" w:rsidRDefault="000B00A8" w:rsidP="002B79AA">
            <w:pPr>
              <w:spacing w:after="200" w:line="360" w:lineRule="auto"/>
              <w:jc w:val="center"/>
              <w:rPr>
                <w:rFonts w:ascii="Tahoma" w:hAnsi="Tahoma" w:cs="Tahoma"/>
                <w:sz w:val="18"/>
                <w:szCs w:val="18"/>
                <w:lang w:eastAsia="en-ZA"/>
              </w:rPr>
            </w:pPr>
            <w:r w:rsidRPr="000B00A8">
              <w:rPr>
                <w:rFonts w:ascii="Tahoma" w:hAnsi="Tahoma" w:cs="Tahoma"/>
                <w:sz w:val="18"/>
                <w:szCs w:val="18"/>
                <w:lang w:eastAsia="en-ZA"/>
              </w:rPr>
              <w:t>1</w:t>
            </w:r>
          </w:p>
        </w:tc>
        <w:tc>
          <w:tcPr>
            <w:tcW w:w="2021" w:type="dxa"/>
          </w:tcPr>
          <w:p w14:paraId="30C3F1B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81D146E" w14:textId="77777777" w:rsidR="002E183A" w:rsidRDefault="002E183A" w:rsidP="002B79AA">
            <w:pPr>
              <w:spacing w:after="200" w:line="360" w:lineRule="auto"/>
              <w:rPr>
                <w:rFonts w:ascii="Tahoma" w:hAnsi="Tahoma" w:cs="Tahoma"/>
                <w:b/>
                <w:sz w:val="18"/>
                <w:szCs w:val="18"/>
                <w:lang w:eastAsia="en-ZA"/>
              </w:rPr>
            </w:pPr>
          </w:p>
        </w:tc>
      </w:tr>
      <w:tr w:rsidR="00860AAB" w14:paraId="664B8408" w14:textId="77777777" w:rsidTr="002B79AA">
        <w:trPr>
          <w:trHeight w:val="501"/>
        </w:trPr>
        <w:tc>
          <w:tcPr>
            <w:tcW w:w="553" w:type="dxa"/>
          </w:tcPr>
          <w:p w14:paraId="300F9E3D" w14:textId="0AEFC6E4" w:rsidR="00860AAB" w:rsidRDefault="00860AAB" w:rsidP="002B79AA">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625" w:type="dxa"/>
          </w:tcPr>
          <w:p w14:paraId="623651CA" w14:textId="420E5937" w:rsidR="00860AAB" w:rsidRPr="00C05A0A" w:rsidRDefault="00860AAB" w:rsidP="002B79AA">
            <w:pPr>
              <w:spacing w:before="100" w:beforeAutospacing="1" w:after="100" w:afterAutospacing="1"/>
              <w:outlineLvl w:val="0"/>
              <w:rPr>
                <w:rFonts w:ascii="Tahoma" w:hAnsi="Tahoma" w:cs="Tahoma"/>
                <w:sz w:val="18"/>
                <w:szCs w:val="18"/>
              </w:rPr>
            </w:pPr>
            <w:r>
              <w:rPr>
                <w:rFonts w:ascii="Tahoma" w:hAnsi="Tahoma" w:cs="Tahoma"/>
                <w:sz w:val="18"/>
                <w:szCs w:val="18"/>
              </w:rPr>
              <w:t>Other Related Cost</w:t>
            </w:r>
          </w:p>
        </w:tc>
        <w:tc>
          <w:tcPr>
            <w:tcW w:w="2034" w:type="dxa"/>
          </w:tcPr>
          <w:p w14:paraId="58ECA519" w14:textId="3B8166C0" w:rsidR="00860AAB" w:rsidRPr="000B00A8" w:rsidRDefault="00860AAB" w:rsidP="002B79AA">
            <w:pPr>
              <w:spacing w:after="200" w:line="360" w:lineRule="auto"/>
              <w:jc w:val="center"/>
              <w:rPr>
                <w:rFonts w:ascii="Tahoma" w:hAnsi="Tahoma" w:cs="Tahoma"/>
                <w:sz w:val="18"/>
                <w:szCs w:val="18"/>
                <w:lang w:eastAsia="en-ZA"/>
              </w:rPr>
            </w:pPr>
            <w:r>
              <w:rPr>
                <w:rFonts w:ascii="Tahoma" w:hAnsi="Tahoma" w:cs="Tahoma"/>
                <w:sz w:val="18"/>
                <w:szCs w:val="18"/>
                <w:lang w:eastAsia="en-ZA"/>
              </w:rPr>
              <w:t>1</w:t>
            </w:r>
          </w:p>
        </w:tc>
        <w:tc>
          <w:tcPr>
            <w:tcW w:w="2021" w:type="dxa"/>
          </w:tcPr>
          <w:p w14:paraId="09868D72" w14:textId="77777777" w:rsidR="00860AAB" w:rsidRDefault="00860AAB" w:rsidP="002B79AA">
            <w:pPr>
              <w:spacing w:after="200" w:line="360" w:lineRule="auto"/>
              <w:rPr>
                <w:rFonts w:ascii="Tahoma" w:hAnsi="Tahoma" w:cs="Tahoma"/>
                <w:b/>
                <w:sz w:val="18"/>
                <w:szCs w:val="18"/>
                <w:lang w:eastAsia="en-ZA"/>
              </w:rPr>
            </w:pPr>
          </w:p>
        </w:tc>
        <w:tc>
          <w:tcPr>
            <w:tcW w:w="2020" w:type="dxa"/>
          </w:tcPr>
          <w:p w14:paraId="09ED0E55" w14:textId="77777777" w:rsidR="00860AAB" w:rsidRDefault="00860AAB" w:rsidP="002B79AA">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4" w:name="_Toc515519195"/>
      <w:bookmarkStart w:id="25" w:name="_Toc2171291"/>
      <w:r w:rsidRPr="00850BAD">
        <w:rPr>
          <w:rFonts w:ascii="Tahoma" w:hAnsi="Tahoma" w:cs="Tahoma"/>
          <w:sz w:val="18"/>
          <w:szCs w:val="18"/>
        </w:rPr>
        <w:lastRenderedPageBreak/>
        <w:t>S</w:t>
      </w:r>
      <w:bookmarkEnd w:id="24"/>
      <w:r w:rsidRPr="00850BAD">
        <w:rPr>
          <w:rFonts w:ascii="Tahoma" w:hAnsi="Tahoma" w:cs="Tahoma"/>
          <w:sz w:val="18"/>
          <w:szCs w:val="18"/>
        </w:rPr>
        <w:t>TANDARD BIDDING DOCUMENTS</w:t>
      </w:r>
      <w:bookmarkEnd w:id="25"/>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C0F30" w14:textId="77777777" w:rsidR="009D43D7" w:rsidRDefault="009D43D7">
      <w:r>
        <w:separator/>
      </w:r>
    </w:p>
  </w:endnote>
  <w:endnote w:type="continuationSeparator" w:id="0">
    <w:p w14:paraId="63599DCF" w14:textId="77777777" w:rsidR="009D43D7" w:rsidRDefault="009D4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6A50C9B9"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D11C96">
      <w:rPr>
        <w:rFonts w:ascii="Tahoma" w:hAnsi="Tahoma" w:cs="Tahoma"/>
        <w:bCs/>
        <w:sz w:val="18"/>
        <w:szCs w:val="18"/>
        <w:lang w:val="en-ZA"/>
      </w:rPr>
      <w:t>1011</w:t>
    </w:r>
    <w:r w:rsidR="0013057B">
      <w:rPr>
        <w:rFonts w:ascii="Tahoma" w:hAnsi="Tahoma" w:cs="Tahoma"/>
        <w:bCs/>
        <w:sz w:val="18"/>
        <w:szCs w:val="18"/>
        <w:lang w:val="en-ZA"/>
      </w:rPr>
      <w:t>4</w:t>
    </w:r>
    <w:r w:rsidR="00A13DDC">
      <w:rPr>
        <w:rFonts w:ascii="Tahoma" w:hAnsi="Tahoma" w:cs="Tahoma"/>
        <w:bCs/>
        <w:sz w:val="18"/>
        <w:szCs w:val="18"/>
        <w:lang w:val="en-ZA"/>
      </w:rPr>
      <w:t>504</w:t>
    </w:r>
    <w:r w:rsidR="00D11C96">
      <w:rPr>
        <w:rFonts w:ascii="Tahoma" w:hAnsi="Tahoma" w:cs="Tahoma"/>
        <w:bCs/>
        <w:sz w:val="18"/>
        <w:szCs w:val="18"/>
        <w:lang w:val="en-ZA"/>
      </w:rPr>
      <w:t xml:space="preserve"> – </w:t>
    </w:r>
    <w:r w:rsidR="0060788A">
      <w:rPr>
        <w:rFonts w:ascii="Tahoma" w:hAnsi="Tahoma" w:cs="Tahoma"/>
        <w:bCs/>
        <w:sz w:val="18"/>
        <w:szCs w:val="18"/>
        <w:lang w:val="en-ZA"/>
      </w:rPr>
      <w:t xml:space="preserve">Appointment of an </w:t>
    </w:r>
    <w:r w:rsidR="00A13DDC">
      <w:rPr>
        <w:rFonts w:ascii="Tahoma" w:hAnsi="Tahoma" w:cs="Tahoma"/>
        <w:bCs/>
        <w:sz w:val="18"/>
        <w:szCs w:val="18"/>
        <w:lang w:val="en-ZA"/>
      </w:rPr>
      <w:t xml:space="preserve">Occupational Therapist </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444E9" w14:textId="77777777" w:rsidR="009D43D7" w:rsidRDefault="009D43D7">
      <w:r>
        <w:separator/>
      </w:r>
    </w:p>
  </w:footnote>
  <w:footnote w:type="continuationSeparator" w:id="0">
    <w:p w14:paraId="38D68477" w14:textId="77777777" w:rsidR="009D43D7" w:rsidRDefault="009D43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8E3619B"/>
    <w:multiLevelType w:val="hybridMultilevel"/>
    <w:tmpl w:val="957C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350C57E7"/>
    <w:multiLevelType w:val="hybridMultilevel"/>
    <w:tmpl w:val="071E8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82B86"/>
    <w:multiLevelType w:val="hybridMultilevel"/>
    <w:tmpl w:val="D562A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1" w15:restartNumberingAfterBreak="0">
    <w:nsid w:val="40536F64"/>
    <w:multiLevelType w:val="multilevel"/>
    <w:tmpl w:val="1C5EBBD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14847A2"/>
    <w:multiLevelType w:val="hybridMultilevel"/>
    <w:tmpl w:val="AA96F1E4"/>
    <w:lvl w:ilvl="0" w:tplc="1C090001">
      <w:start w:val="1"/>
      <w:numFmt w:val="bullet"/>
      <w:lvlText w:val=""/>
      <w:lvlJc w:val="left"/>
      <w:pPr>
        <w:ind w:left="1113" w:hanging="360"/>
      </w:pPr>
      <w:rPr>
        <w:rFonts w:ascii="Symbol" w:hAnsi="Symbol" w:hint="default"/>
      </w:rPr>
    </w:lvl>
    <w:lvl w:ilvl="1" w:tplc="1C090003">
      <w:start w:val="1"/>
      <w:numFmt w:val="bullet"/>
      <w:lvlText w:val="o"/>
      <w:lvlJc w:val="left"/>
      <w:pPr>
        <w:ind w:left="1833" w:hanging="360"/>
      </w:pPr>
      <w:rPr>
        <w:rFonts w:ascii="Courier New" w:hAnsi="Courier New" w:cs="Courier New" w:hint="default"/>
      </w:rPr>
    </w:lvl>
    <w:lvl w:ilvl="2" w:tplc="1C090005" w:tentative="1">
      <w:start w:val="1"/>
      <w:numFmt w:val="bullet"/>
      <w:lvlText w:val=""/>
      <w:lvlJc w:val="left"/>
      <w:pPr>
        <w:ind w:left="2553" w:hanging="360"/>
      </w:pPr>
      <w:rPr>
        <w:rFonts w:ascii="Wingdings" w:hAnsi="Wingdings" w:hint="default"/>
      </w:rPr>
    </w:lvl>
    <w:lvl w:ilvl="3" w:tplc="1C090001" w:tentative="1">
      <w:start w:val="1"/>
      <w:numFmt w:val="bullet"/>
      <w:lvlText w:val=""/>
      <w:lvlJc w:val="left"/>
      <w:pPr>
        <w:ind w:left="3273" w:hanging="360"/>
      </w:pPr>
      <w:rPr>
        <w:rFonts w:ascii="Symbol" w:hAnsi="Symbol" w:hint="default"/>
      </w:rPr>
    </w:lvl>
    <w:lvl w:ilvl="4" w:tplc="1C090003" w:tentative="1">
      <w:start w:val="1"/>
      <w:numFmt w:val="bullet"/>
      <w:lvlText w:val="o"/>
      <w:lvlJc w:val="left"/>
      <w:pPr>
        <w:ind w:left="3993" w:hanging="360"/>
      </w:pPr>
      <w:rPr>
        <w:rFonts w:ascii="Courier New" w:hAnsi="Courier New" w:cs="Courier New" w:hint="default"/>
      </w:rPr>
    </w:lvl>
    <w:lvl w:ilvl="5" w:tplc="1C090005" w:tentative="1">
      <w:start w:val="1"/>
      <w:numFmt w:val="bullet"/>
      <w:lvlText w:val=""/>
      <w:lvlJc w:val="left"/>
      <w:pPr>
        <w:ind w:left="4713" w:hanging="360"/>
      </w:pPr>
      <w:rPr>
        <w:rFonts w:ascii="Wingdings" w:hAnsi="Wingdings" w:hint="default"/>
      </w:rPr>
    </w:lvl>
    <w:lvl w:ilvl="6" w:tplc="1C090001" w:tentative="1">
      <w:start w:val="1"/>
      <w:numFmt w:val="bullet"/>
      <w:lvlText w:val=""/>
      <w:lvlJc w:val="left"/>
      <w:pPr>
        <w:ind w:left="5433" w:hanging="360"/>
      </w:pPr>
      <w:rPr>
        <w:rFonts w:ascii="Symbol" w:hAnsi="Symbol" w:hint="default"/>
      </w:rPr>
    </w:lvl>
    <w:lvl w:ilvl="7" w:tplc="1C090003" w:tentative="1">
      <w:start w:val="1"/>
      <w:numFmt w:val="bullet"/>
      <w:lvlText w:val="o"/>
      <w:lvlJc w:val="left"/>
      <w:pPr>
        <w:ind w:left="6153" w:hanging="360"/>
      </w:pPr>
      <w:rPr>
        <w:rFonts w:ascii="Courier New" w:hAnsi="Courier New" w:cs="Courier New" w:hint="default"/>
      </w:rPr>
    </w:lvl>
    <w:lvl w:ilvl="8" w:tplc="1C090005" w:tentative="1">
      <w:start w:val="1"/>
      <w:numFmt w:val="bullet"/>
      <w:lvlText w:val=""/>
      <w:lvlJc w:val="left"/>
      <w:pPr>
        <w:ind w:left="6873" w:hanging="360"/>
      </w:pPr>
      <w:rPr>
        <w:rFonts w:ascii="Wingdings" w:hAnsi="Wingdings" w:hint="default"/>
      </w:rPr>
    </w:lvl>
  </w:abstractNum>
  <w:abstractNum w:abstractNumId="14"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10"/>
  </w:num>
  <w:num w:numId="3" w16cid:durableId="57175828">
    <w:abstractNumId w:val="7"/>
  </w:num>
  <w:num w:numId="4" w16cid:durableId="732001554">
    <w:abstractNumId w:val="4"/>
  </w:num>
  <w:num w:numId="5" w16cid:durableId="15442908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3"/>
  </w:num>
  <w:num w:numId="7" w16cid:durableId="1909994653">
    <w:abstractNumId w:val="15"/>
  </w:num>
  <w:num w:numId="8" w16cid:durableId="1915969152">
    <w:abstractNumId w:val="1"/>
  </w:num>
  <w:num w:numId="9" w16cid:durableId="1723287274">
    <w:abstractNumId w:val="12"/>
  </w:num>
  <w:num w:numId="10" w16cid:durableId="8392784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2"/>
  </w:num>
  <w:num w:numId="13" w16cid:durableId="824469147">
    <w:abstractNumId w:val="5"/>
  </w:num>
  <w:num w:numId="14" w16cid:durableId="537549375">
    <w:abstractNumId w:val="11"/>
  </w:num>
  <w:num w:numId="15" w16cid:durableId="1168711717">
    <w:abstractNumId w:val="13"/>
  </w:num>
  <w:num w:numId="16" w16cid:durableId="56443095">
    <w:abstractNumId w:val="8"/>
  </w:num>
  <w:num w:numId="17" w16cid:durableId="1607808741">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104D"/>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4D12"/>
    <w:rsid w:val="00065AFA"/>
    <w:rsid w:val="00070600"/>
    <w:rsid w:val="00070E6C"/>
    <w:rsid w:val="000721E3"/>
    <w:rsid w:val="00072251"/>
    <w:rsid w:val="000736F5"/>
    <w:rsid w:val="000771D4"/>
    <w:rsid w:val="00080B1C"/>
    <w:rsid w:val="00081C82"/>
    <w:rsid w:val="00081D9C"/>
    <w:rsid w:val="0008238C"/>
    <w:rsid w:val="00082A45"/>
    <w:rsid w:val="00082FF6"/>
    <w:rsid w:val="0008401C"/>
    <w:rsid w:val="0008548E"/>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0A8"/>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57B"/>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2AE0"/>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0F4A"/>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4D5E"/>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2AA4"/>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0467"/>
    <w:rsid w:val="004B1781"/>
    <w:rsid w:val="004B2BA7"/>
    <w:rsid w:val="004B3F58"/>
    <w:rsid w:val="004B3F80"/>
    <w:rsid w:val="004B54E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13A0"/>
    <w:rsid w:val="004E306C"/>
    <w:rsid w:val="004E383A"/>
    <w:rsid w:val="004E3F28"/>
    <w:rsid w:val="004E45AC"/>
    <w:rsid w:val="004E5332"/>
    <w:rsid w:val="004E6684"/>
    <w:rsid w:val="004E7528"/>
    <w:rsid w:val="004E7B30"/>
    <w:rsid w:val="004F00E2"/>
    <w:rsid w:val="004F2617"/>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4D0"/>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88A"/>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A5"/>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AD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C41"/>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26BEE"/>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05F2"/>
    <w:rsid w:val="00860AAB"/>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4B4E"/>
    <w:rsid w:val="00896E51"/>
    <w:rsid w:val="008A0D23"/>
    <w:rsid w:val="008A21DD"/>
    <w:rsid w:val="008A281A"/>
    <w:rsid w:val="008A51B0"/>
    <w:rsid w:val="008A52B1"/>
    <w:rsid w:val="008A5667"/>
    <w:rsid w:val="008A6256"/>
    <w:rsid w:val="008A6E42"/>
    <w:rsid w:val="008B0B95"/>
    <w:rsid w:val="008B19FE"/>
    <w:rsid w:val="008B40D1"/>
    <w:rsid w:val="008B41D3"/>
    <w:rsid w:val="008B5034"/>
    <w:rsid w:val="008B50BD"/>
    <w:rsid w:val="008B540C"/>
    <w:rsid w:val="008B5AA3"/>
    <w:rsid w:val="008B75EE"/>
    <w:rsid w:val="008B7B7E"/>
    <w:rsid w:val="008B7CF5"/>
    <w:rsid w:val="008C0810"/>
    <w:rsid w:val="008C0E9B"/>
    <w:rsid w:val="008C19D5"/>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4B46"/>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3D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4FD0"/>
    <w:rsid w:val="00A05360"/>
    <w:rsid w:val="00A06596"/>
    <w:rsid w:val="00A069B9"/>
    <w:rsid w:val="00A07B1C"/>
    <w:rsid w:val="00A07F4C"/>
    <w:rsid w:val="00A103FA"/>
    <w:rsid w:val="00A10648"/>
    <w:rsid w:val="00A106A2"/>
    <w:rsid w:val="00A10EE8"/>
    <w:rsid w:val="00A13031"/>
    <w:rsid w:val="00A133D2"/>
    <w:rsid w:val="00A13912"/>
    <w:rsid w:val="00A13DDC"/>
    <w:rsid w:val="00A14D86"/>
    <w:rsid w:val="00A1549C"/>
    <w:rsid w:val="00A1577B"/>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63C"/>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CFC"/>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1CCF"/>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09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1C96"/>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267FE"/>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25B"/>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27872"/>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0CF1"/>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11"/>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5EF"/>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269"/>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iPriority w:val="99"/>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Johannesburg.procurement@raf.co.za" TargetMode="External"/><Relationship Id="rId4" Type="http://schemas.openxmlformats.org/officeDocument/2006/relationships/settings" Target="settings.xml"/><Relationship Id="rId9" Type="http://schemas.openxmlformats.org/officeDocument/2006/relationships/hyperlink" Target="mailto:Ronewar@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0</TotalTime>
  <Pages>10</Pages>
  <Words>1943</Words>
  <Characters>11393</Characters>
  <Application>Microsoft Office Word</Application>
  <DocSecurity>4</DocSecurity>
  <Lines>337</Lines>
  <Paragraphs>209</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13621</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Ronewa Ramagovhodo</cp:lastModifiedBy>
  <cp:revision>2</cp:revision>
  <cp:lastPrinted>2020-03-06T06:59:00Z</cp:lastPrinted>
  <dcterms:created xsi:type="dcterms:W3CDTF">2026-03-04T09:39:00Z</dcterms:created>
  <dcterms:modified xsi:type="dcterms:W3CDTF">2026-03-04T09:39:00Z</dcterms:modified>
</cp:coreProperties>
</file>