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A84C" w14:textId="6F391D46" w:rsidR="00D60487" w:rsidRPr="001135CA" w:rsidRDefault="00D60487" w:rsidP="00D60487">
      <w:pPr>
        <w:ind w:left="2880" w:firstLine="720"/>
        <w:rPr>
          <w:rFonts w:ascii="Arial" w:hAnsi="Arial" w:cs="Arial"/>
          <w:b/>
          <w:sz w:val="20"/>
          <w:szCs w:val="20"/>
          <w:u w:val="single"/>
        </w:rPr>
      </w:pPr>
      <w:r w:rsidRPr="001135CA">
        <w:rPr>
          <w:rFonts w:ascii="Arial" w:hAnsi="Arial" w:cs="Arial"/>
          <w:b/>
          <w:sz w:val="20"/>
          <w:szCs w:val="20"/>
          <w:u w:val="single"/>
        </w:rPr>
        <w:t>QUEST FOR QUOTATION (RFQ)</w:t>
      </w:r>
    </w:p>
    <w:p w14:paraId="65B121EE" w14:textId="77777777" w:rsidR="00D60487" w:rsidRPr="008B4633" w:rsidRDefault="00D60487" w:rsidP="00D60487">
      <w:pPr>
        <w:ind w:right="-3"/>
        <w:rPr>
          <w:rFonts w:ascii="Arial" w:hAnsi="Arial" w:cs="Arial"/>
          <w:b/>
          <w:sz w:val="22"/>
          <w:szCs w:val="22"/>
          <w:u w:val="single"/>
        </w:rPr>
      </w:pPr>
    </w:p>
    <w:tbl>
      <w:tblPr>
        <w:tblW w:w="10144" w:type="dxa"/>
        <w:tblInd w:w="108" w:type="dxa"/>
        <w:tblBorders>
          <w:top w:val="single" w:sz="12" w:space="0" w:color="008000"/>
          <w:left w:val="single" w:sz="6" w:space="0" w:color="008000"/>
          <w:bottom w:val="single" w:sz="12" w:space="0" w:color="008000"/>
          <w:right w:val="single" w:sz="6" w:space="0" w:color="008000"/>
          <w:insideH w:val="single" w:sz="6" w:space="0" w:color="008000"/>
          <w:insideV w:val="single" w:sz="6" w:space="0" w:color="008000"/>
        </w:tblBorders>
        <w:tblLook w:val="01E0" w:firstRow="1" w:lastRow="1" w:firstColumn="1" w:lastColumn="1" w:noHBand="0" w:noVBand="0"/>
      </w:tblPr>
      <w:tblGrid>
        <w:gridCol w:w="3712"/>
        <w:gridCol w:w="6432"/>
      </w:tblGrid>
      <w:tr w:rsidR="00D60487" w:rsidRPr="008B4633" w14:paraId="5761EEBC" w14:textId="77777777" w:rsidTr="00CE2C90">
        <w:trPr>
          <w:trHeight w:val="373"/>
        </w:trPr>
        <w:tc>
          <w:tcPr>
            <w:tcW w:w="3712" w:type="dxa"/>
            <w:tcBorders>
              <w:top w:val="single" w:sz="6" w:space="0" w:color="008000"/>
              <w:bottom w:val="single" w:sz="6" w:space="0" w:color="008000"/>
            </w:tcBorders>
            <w:shd w:val="clear" w:color="auto" w:fill="E0E0E0"/>
            <w:vAlign w:val="center"/>
          </w:tcPr>
          <w:p w14:paraId="576F9BC0" w14:textId="77777777" w:rsidR="00D60487" w:rsidRPr="001135CA" w:rsidRDefault="00D60487" w:rsidP="00D01E7D">
            <w:pPr>
              <w:spacing w:line="360" w:lineRule="auto"/>
              <w:ind w:right="-3"/>
              <w:rPr>
                <w:rFonts w:ascii="Arial" w:hAnsi="Arial" w:cs="Arial"/>
                <w:b/>
                <w:bCs/>
                <w:sz w:val="20"/>
                <w:szCs w:val="20"/>
              </w:rPr>
            </w:pPr>
            <w:r w:rsidRPr="001135CA">
              <w:rPr>
                <w:rFonts w:ascii="Arial" w:hAnsi="Arial" w:cs="Arial"/>
                <w:b/>
                <w:bCs/>
                <w:sz w:val="20"/>
                <w:szCs w:val="20"/>
              </w:rPr>
              <w:t>RFQ</w:t>
            </w:r>
          </w:p>
        </w:tc>
        <w:tc>
          <w:tcPr>
            <w:tcW w:w="6432" w:type="dxa"/>
            <w:tcBorders>
              <w:top w:val="single" w:sz="6" w:space="0" w:color="008000"/>
              <w:bottom w:val="single" w:sz="6" w:space="0" w:color="008000"/>
            </w:tcBorders>
            <w:shd w:val="clear" w:color="auto" w:fill="E0E0E0"/>
            <w:vAlign w:val="center"/>
          </w:tcPr>
          <w:p w14:paraId="6FB6EAFD" w14:textId="254FCD67" w:rsidR="00D60487" w:rsidRPr="00D2129A" w:rsidRDefault="003C68BA" w:rsidP="00D2129A">
            <w:pPr>
              <w:tabs>
                <w:tab w:val="left" w:pos="5040"/>
              </w:tabs>
              <w:spacing w:line="360" w:lineRule="auto"/>
              <w:ind w:right="142"/>
              <w:jc w:val="both"/>
              <w:outlineLvl w:val="0"/>
              <w:rPr>
                <w:rFonts w:ascii="Arial" w:hAnsi="Arial" w:cs="Arial"/>
                <w:b/>
                <w:sz w:val="20"/>
                <w:szCs w:val="20"/>
              </w:rPr>
            </w:pPr>
            <w:r>
              <w:rPr>
                <w:rFonts w:ascii="Arial" w:hAnsi="Arial" w:cs="Arial"/>
                <w:b/>
                <w:bCs/>
                <w:sz w:val="22"/>
                <w:szCs w:val="22"/>
              </w:rPr>
              <w:t>RFQ/LOG/2023/41</w:t>
            </w:r>
          </w:p>
        </w:tc>
      </w:tr>
      <w:tr w:rsidR="00D60487" w:rsidRPr="008B4633" w14:paraId="53704B0B" w14:textId="77777777" w:rsidTr="00CE2C90">
        <w:trPr>
          <w:trHeight w:val="399"/>
        </w:trPr>
        <w:tc>
          <w:tcPr>
            <w:tcW w:w="3712" w:type="dxa"/>
            <w:tcBorders>
              <w:top w:val="single" w:sz="6" w:space="0" w:color="008000"/>
              <w:bottom w:val="single" w:sz="6" w:space="0" w:color="008000"/>
            </w:tcBorders>
            <w:shd w:val="clear" w:color="auto" w:fill="E0E0E0"/>
            <w:vAlign w:val="center"/>
          </w:tcPr>
          <w:p w14:paraId="631081D4" w14:textId="77777777" w:rsidR="00D60487" w:rsidRPr="001135CA" w:rsidRDefault="00D60487" w:rsidP="00D01E7D">
            <w:pPr>
              <w:spacing w:line="360" w:lineRule="auto"/>
              <w:ind w:right="-3"/>
              <w:rPr>
                <w:rFonts w:ascii="Arial" w:hAnsi="Arial" w:cs="Arial"/>
                <w:b/>
                <w:bCs/>
                <w:sz w:val="20"/>
                <w:szCs w:val="20"/>
              </w:rPr>
            </w:pPr>
            <w:r w:rsidRPr="001135CA">
              <w:rPr>
                <w:rFonts w:ascii="Arial" w:hAnsi="Arial" w:cs="Arial"/>
                <w:b/>
                <w:bCs/>
                <w:sz w:val="20"/>
                <w:szCs w:val="20"/>
              </w:rPr>
              <w:t>RFQ ISSUE `DATE</w:t>
            </w:r>
          </w:p>
        </w:tc>
        <w:tc>
          <w:tcPr>
            <w:tcW w:w="6432" w:type="dxa"/>
            <w:tcBorders>
              <w:top w:val="single" w:sz="6" w:space="0" w:color="008000"/>
              <w:bottom w:val="single" w:sz="6" w:space="0" w:color="008000"/>
            </w:tcBorders>
            <w:shd w:val="clear" w:color="auto" w:fill="E0E0E0"/>
            <w:vAlign w:val="center"/>
          </w:tcPr>
          <w:p w14:paraId="0B519290" w14:textId="7957AF63" w:rsidR="00D60487" w:rsidRPr="00D2129A" w:rsidRDefault="00E04C09" w:rsidP="00D2129A">
            <w:pPr>
              <w:tabs>
                <w:tab w:val="left" w:pos="5040"/>
              </w:tabs>
              <w:spacing w:line="360" w:lineRule="auto"/>
              <w:ind w:right="142"/>
              <w:jc w:val="both"/>
              <w:outlineLvl w:val="0"/>
              <w:rPr>
                <w:rFonts w:ascii="Arial" w:hAnsi="Arial" w:cs="Arial"/>
                <w:b/>
                <w:sz w:val="20"/>
                <w:szCs w:val="20"/>
              </w:rPr>
            </w:pPr>
            <w:r>
              <w:rPr>
                <w:rFonts w:ascii="Arial" w:hAnsi="Arial" w:cs="Arial"/>
                <w:b/>
                <w:sz w:val="20"/>
                <w:szCs w:val="20"/>
              </w:rPr>
              <w:t>0</w:t>
            </w:r>
            <w:r w:rsidR="001C3CAE">
              <w:rPr>
                <w:rFonts w:ascii="Arial" w:hAnsi="Arial" w:cs="Arial"/>
                <w:b/>
                <w:sz w:val="20"/>
                <w:szCs w:val="20"/>
              </w:rPr>
              <w:t>8</w:t>
            </w:r>
            <w:r>
              <w:rPr>
                <w:rFonts w:ascii="Arial" w:hAnsi="Arial" w:cs="Arial"/>
                <w:b/>
                <w:sz w:val="20"/>
                <w:szCs w:val="20"/>
              </w:rPr>
              <w:t xml:space="preserve"> MAY 2023</w:t>
            </w:r>
          </w:p>
        </w:tc>
      </w:tr>
      <w:tr w:rsidR="00085FCE" w:rsidRPr="008B4633" w14:paraId="21754ABA" w14:textId="77777777" w:rsidTr="00CE2C90">
        <w:trPr>
          <w:trHeight w:val="642"/>
        </w:trPr>
        <w:tc>
          <w:tcPr>
            <w:tcW w:w="3712" w:type="dxa"/>
            <w:tcBorders>
              <w:top w:val="single" w:sz="6" w:space="0" w:color="008000"/>
              <w:bottom w:val="single" w:sz="6" w:space="0" w:color="008000"/>
            </w:tcBorders>
            <w:shd w:val="clear" w:color="auto" w:fill="E0E0E0"/>
            <w:vAlign w:val="center"/>
          </w:tcPr>
          <w:p w14:paraId="29A3A38E" w14:textId="77777777" w:rsidR="00085FCE" w:rsidRPr="001135CA" w:rsidRDefault="00085FCE" w:rsidP="00085FCE">
            <w:pPr>
              <w:spacing w:line="360" w:lineRule="auto"/>
              <w:ind w:right="-3"/>
              <w:rPr>
                <w:rFonts w:ascii="Arial" w:hAnsi="Arial" w:cs="Arial"/>
                <w:b/>
                <w:bCs/>
                <w:color w:val="000000"/>
                <w:sz w:val="20"/>
                <w:szCs w:val="20"/>
              </w:rPr>
            </w:pPr>
            <w:r w:rsidRPr="001135CA">
              <w:rPr>
                <w:rFonts w:ascii="Arial" w:hAnsi="Arial" w:cs="Arial"/>
                <w:b/>
                <w:bCs/>
                <w:color w:val="000000"/>
                <w:sz w:val="20"/>
                <w:szCs w:val="20"/>
              </w:rPr>
              <w:t>RFQ DESCRIPTION</w:t>
            </w:r>
          </w:p>
        </w:tc>
        <w:tc>
          <w:tcPr>
            <w:tcW w:w="6432" w:type="dxa"/>
            <w:tcBorders>
              <w:top w:val="single" w:sz="6" w:space="0" w:color="008000"/>
              <w:bottom w:val="single" w:sz="6" w:space="0" w:color="008000"/>
            </w:tcBorders>
            <w:shd w:val="clear" w:color="auto" w:fill="E0E0E0"/>
            <w:vAlign w:val="center"/>
          </w:tcPr>
          <w:p w14:paraId="05C63F41" w14:textId="24147C96" w:rsidR="00085FCE" w:rsidRPr="00297032" w:rsidRDefault="00186E6B" w:rsidP="003D1D66">
            <w:pPr>
              <w:tabs>
                <w:tab w:val="left" w:pos="5040"/>
              </w:tabs>
              <w:spacing w:line="360" w:lineRule="auto"/>
              <w:ind w:right="142"/>
              <w:jc w:val="both"/>
              <w:outlineLvl w:val="0"/>
              <w:rPr>
                <w:rFonts w:ascii="Arial" w:hAnsi="Arial" w:cs="Arial"/>
                <w:b/>
                <w:sz w:val="20"/>
                <w:szCs w:val="20"/>
              </w:rPr>
            </w:pPr>
            <w:r w:rsidRPr="00186E6B">
              <w:rPr>
                <w:rFonts w:ascii="Arial" w:hAnsi="Arial" w:cs="Arial"/>
                <w:b/>
                <w:sz w:val="20"/>
                <w:szCs w:val="20"/>
              </w:rPr>
              <w:t xml:space="preserve">APPOINTMENT OF A SERVICE PROVIDER </w:t>
            </w:r>
            <w:r w:rsidR="00241FF6">
              <w:rPr>
                <w:rFonts w:ascii="Arial" w:hAnsi="Arial" w:cs="Arial"/>
                <w:b/>
                <w:sz w:val="20"/>
                <w:szCs w:val="20"/>
              </w:rPr>
              <w:t xml:space="preserve">TO ASSIST </w:t>
            </w:r>
            <w:r w:rsidR="00AB0102">
              <w:rPr>
                <w:rFonts w:ascii="Arial" w:hAnsi="Arial" w:cs="Arial"/>
                <w:b/>
                <w:sz w:val="20"/>
                <w:szCs w:val="20"/>
              </w:rPr>
              <w:t xml:space="preserve">SABC WITH THE UPGRADING OF TWO (2) CANTEENS </w:t>
            </w:r>
            <w:r w:rsidR="003D1D66">
              <w:rPr>
                <w:rFonts w:ascii="Arial" w:hAnsi="Arial" w:cs="Arial"/>
                <w:b/>
                <w:sz w:val="20"/>
                <w:szCs w:val="20"/>
              </w:rPr>
              <w:t>AT AUCKLAND PARK AS A ONCE OFF PROJECT</w:t>
            </w:r>
            <w:r w:rsidR="00CE2C90">
              <w:rPr>
                <w:rFonts w:ascii="Arial" w:hAnsi="Arial" w:cs="Arial"/>
                <w:b/>
                <w:sz w:val="20"/>
                <w:szCs w:val="20"/>
              </w:rPr>
              <w:t xml:space="preserve">. </w:t>
            </w:r>
          </w:p>
        </w:tc>
      </w:tr>
      <w:tr w:rsidR="00186E6B" w:rsidRPr="00186E6B" w14:paraId="43A88040" w14:textId="77777777" w:rsidTr="00CE2C90">
        <w:trPr>
          <w:trHeight w:val="642"/>
        </w:trPr>
        <w:tc>
          <w:tcPr>
            <w:tcW w:w="3712" w:type="dxa"/>
            <w:tcBorders>
              <w:top w:val="single" w:sz="6" w:space="0" w:color="008000"/>
              <w:bottom w:val="single" w:sz="6" w:space="0" w:color="008000"/>
            </w:tcBorders>
            <w:shd w:val="clear" w:color="auto" w:fill="E0E0E0"/>
            <w:vAlign w:val="center"/>
          </w:tcPr>
          <w:p w14:paraId="577DD355" w14:textId="05155477" w:rsidR="00186E6B" w:rsidRPr="00186E6B" w:rsidRDefault="00635DEA" w:rsidP="00186E6B">
            <w:pPr>
              <w:spacing w:line="360" w:lineRule="auto"/>
              <w:ind w:right="-3"/>
              <w:rPr>
                <w:rFonts w:ascii="Arial" w:hAnsi="Arial" w:cs="Arial"/>
                <w:b/>
                <w:bCs/>
                <w:color w:val="000000"/>
                <w:sz w:val="20"/>
                <w:szCs w:val="20"/>
              </w:rPr>
            </w:pPr>
            <w:r>
              <w:rPr>
                <w:rFonts w:ascii="Arial" w:hAnsi="Arial" w:cs="Arial"/>
                <w:b/>
                <w:bCs/>
                <w:color w:val="000000"/>
                <w:sz w:val="20"/>
                <w:szCs w:val="20"/>
              </w:rPr>
              <w:t>NON-COMPULSORY</w:t>
            </w:r>
            <w:r w:rsidR="00402513">
              <w:rPr>
                <w:rFonts w:ascii="Arial" w:hAnsi="Arial" w:cs="Arial"/>
                <w:b/>
                <w:bCs/>
                <w:color w:val="000000"/>
                <w:sz w:val="20"/>
                <w:szCs w:val="20"/>
              </w:rPr>
              <w:t xml:space="preserve"> BRIEFING</w:t>
            </w:r>
            <w:r w:rsidR="00186E6B">
              <w:rPr>
                <w:rFonts w:ascii="Arial" w:hAnsi="Arial" w:cs="Arial"/>
                <w:b/>
                <w:bCs/>
                <w:color w:val="000000"/>
                <w:sz w:val="20"/>
                <w:szCs w:val="20"/>
              </w:rPr>
              <w:t xml:space="preserve"> SESSION DATE</w:t>
            </w:r>
          </w:p>
        </w:tc>
        <w:tc>
          <w:tcPr>
            <w:tcW w:w="6432" w:type="dxa"/>
            <w:tcBorders>
              <w:top w:val="single" w:sz="6" w:space="0" w:color="008000"/>
              <w:bottom w:val="single" w:sz="6" w:space="0" w:color="008000"/>
            </w:tcBorders>
            <w:shd w:val="clear" w:color="auto" w:fill="E0E0E0"/>
            <w:vAlign w:val="center"/>
          </w:tcPr>
          <w:p w14:paraId="11494F54" w14:textId="7323113E" w:rsidR="00CE2C90" w:rsidRDefault="00E04C09" w:rsidP="00186E6B">
            <w:pPr>
              <w:tabs>
                <w:tab w:val="left" w:pos="5040"/>
              </w:tabs>
              <w:spacing w:line="360" w:lineRule="auto"/>
              <w:ind w:right="142"/>
              <w:jc w:val="both"/>
              <w:outlineLvl w:val="0"/>
              <w:rPr>
                <w:rFonts w:ascii="Arial" w:hAnsi="Arial" w:cs="Arial"/>
                <w:b/>
                <w:sz w:val="20"/>
                <w:szCs w:val="20"/>
              </w:rPr>
            </w:pPr>
            <w:r>
              <w:rPr>
                <w:rFonts w:ascii="Arial" w:hAnsi="Arial" w:cs="Arial"/>
                <w:b/>
                <w:sz w:val="20"/>
                <w:szCs w:val="20"/>
              </w:rPr>
              <w:t>1</w:t>
            </w:r>
            <w:r w:rsidR="000E452C">
              <w:rPr>
                <w:rFonts w:ascii="Arial" w:hAnsi="Arial" w:cs="Arial"/>
                <w:b/>
                <w:sz w:val="20"/>
                <w:szCs w:val="20"/>
              </w:rPr>
              <w:t>7</w:t>
            </w:r>
            <w:r w:rsidR="0016362F">
              <w:rPr>
                <w:rFonts w:ascii="Arial" w:hAnsi="Arial" w:cs="Arial"/>
                <w:b/>
                <w:sz w:val="20"/>
                <w:szCs w:val="20"/>
              </w:rPr>
              <w:t xml:space="preserve"> </w:t>
            </w:r>
            <w:r w:rsidR="00B66E5A">
              <w:rPr>
                <w:rFonts w:ascii="Arial" w:hAnsi="Arial" w:cs="Arial"/>
                <w:b/>
                <w:sz w:val="20"/>
                <w:szCs w:val="20"/>
              </w:rPr>
              <w:t>MAY 2023</w:t>
            </w:r>
            <w:r w:rsidR="00FB18AC">
              <w:rPr>
                <w:rFonts w:ascii="Arial" w:hAnsi="Arial" w:cs="Arial"/>
                <w:b/>
                <w:sz w:val="20"/>
                <w:szCs w:val="20"/>
              </w:rPr>
              <w:t xml:space="preserve">   </w:t>
            </w:r>
            <w:r w:rsidR="00981E78">
              <w:rPr>
                <w:rFonts w:ascii="Arial" w:hAnsi="Arial" w:cs="Arial"/>
                <w:b/>
                <w:sz w:val="20"/>
                <w:szCs w:val="20"/>
              </w:rPr>
              <w:t xml:space="preserve"> </w:t>
            </w:r>
            <w:r w:rsidR="00C0299D">
              <w:rPr>
                <w:rFonts w:ascii="Arial" w:hAnsi="Arial" w:cs="Arial"/>
                <w:b/>
                <w:sz w:val="20"/>
                <w:szCs w:val="20"/>
              </w:rPr>
              <w:t xml:space="preserve">10 </w:t>
            </w:r>
            <w:r w:rsidR="00287428">
              <w:rPr>
                <w:rFonts w:ascii="Arial" w:hAnsi="Arial" w:cs="Arial"/>
                <w:b/>
                <w:sz w:val="20"/>
                <w:szCs w:val="20"/>
              </w:rPr>
              <w:t>AM</w:t>
            </w:r>
            <w:r w:rsidR="00AD3D05">
              <w:rPr>
                <w:rFonts w:ascii="Arial" w:hAnsi="Arial" w:cs="Arial"/>
                <w:b/>
                <w:sz w:val="20"/>
                <w:szCs w:val="20"/>
              </w:rPr>
              <w:t xml:space="preserve"> </w:t>
            </w:r>
          </w:p>
          <w:p w14:paraId="11214032" w14:textId="475D8716" w:rsidR="00186E6B" w:rsidRPr="00D2129A" w:rsidRDefault="000F7EA5" w:rsidP="00186E6B">
            <w:pPr>
              <w:tabs>
                <w:tab w:val="left" w:pos="5040"/>
              </w:tabs>
              <w:spacing w:line="360" w:lineRule="auto"/>
              <w:ind w:right="142"/>
              <w:jc w:val="both"/>
              <w:outlineLvl w:val="0"/>
              <w:rPr>
                <w:rFonts w:ascii="Arial" w:hAnsi="Arial" w:cs="Arial"/>
                <w:b/>
                <w:sz w:val="20"/>
                <w:szCs w:val="20"/>
              </w:rPr>
            </w:pPr>
            <w:r>
              <w:rPr>
                <w:rFonts w:ascii="Arial" w:hAnsi="Arial" w:cs="Arial"/>
                <w:b/>
                <w:sz w:val="20"/>
                <w:szCs w:val="20"/>
              </w:rPr>
              <w:t xml:space="preserve">RADIO PARK </w:t>
            </w:r>
            <w:r w:rsidR="004A3D1A">
              <w:rPr>
                <w:rFonts w:ascii="Arial" w:hAnsi="Arial" w:cs="Arial"/>
                <w:b/>
                <w:sz w:val="20"/>
                <w:szCs w:val="20"/>
              </w:rPr>
              <w:t>RECEPTION EN</w:t>
            </w:r>
            <w:r w:rsidR="00D2129A" w:rsidRPr="00D2129A">
              <w:rPr>
                <w:rFonts w:ascii="Arial" w:hAnsi="Arial" w:cs="Arial"/>
                <w:b/>
                <w:sz w:val="20"/>
                <w:szCs w:val="20"/>
              </w:rPr>
              <w:t>TRANCE 0</w:t>
            </w:r>
            <w:r w:rsidR="004A3D1A">
              <w:rPr>
                <w:rFonts w:ascii="Arial" w:hAnsi="Arial" w:cs="Arial"/>
                <w:b/>
                <w:sz w:val="20"/>
                <w:szCs w:val="20"/>
              </w:rPr>
              <w:t>4</w:t>
            </w:r>
            <w:r w:rsidR="00D2129A" w:rsidRPr="00D2129A">
              <w:rPr>
                <w:rFonts w:ascii="Arial" w:hAnsi="Arial" w:cs="Arial"/>
                <w:b/>
                <w:sz w:val="20"/>
                <w:szCs w:val="20"/>
              </w:rPr>
              <w:t xml:space="preserve"> AUCKLAND PARK JOHANNESBURG </w:t>
            </w:r>
          </w:p>
        </w:tc>
      </w:tr>
      <w:tr w:rsidR="00186E6B" w:rsidRPr="008B4633" w14:paraId="6DDBAEB3" w14:textId="77777777" w:rsidTr="00CE2C90">
        <w:trPr>
          <w:trHeight w:val="435"/>
        </w:trPr>
        <w:tc>
          <w:tcPr>
            <w:tcW w:w="3712" w:type="dxa"/>
            <w:tcBorders>
              <w:top w:val="single" w:sz="6" w:space="0" w:color="008000"/>
              <w:bottom w:val="single" w:sz="6" w:space="0" w:color="008000"/>
            </w:tcBorders>
            <w:shd w:val="clear" w:color="auto" w:fill="E0E0E0"/>
            <w:vAlign w:val="center"/>
          </w:tcPr>
          <w:p w14:paraId="2BC07832" w14:textId="77777777" w:rsidR="00186E6B" w:rsidRPr="001135CA" w:rsidRDefault="00186E6B" w:rsidP="00186E6B">
            <w:pPr>
              <w:spacing w:line="360" w:lineRule="auto"/>
              <w:ind w:right="-3"/>
              <w:rPr>
                <w:rFonts w:ascii="Arial" w:hAnsi="Arial" w:cs="Arial"/>
                <w:b/>
                <w:bCs/>
                <w:color w:val="000000"/>
                <w:sz w:val="20"/>
                <w:szCs w:val="20"/>
              </w:rPr>
            </w:pPr>
            <w:r w:rsidRPr="001135CA">
              <w:rPr>
                <w:rFonts w:ascii="Arial" w:hAnsi="Arial" w:cs="Arial"/>
                <w:b/>
                <w:bCs/>
                <w:color w:val="000000"/>
                <w:sz w:val="20"/>
                <w:szCs w:val="20"/>
              </w:rPr>
              <w:t>CLOSING DATE &amp; TIME</w:t>
            </w:r>
          </w:p>
        </w:tc>
        <w:tc>
          <w:tcPr>
            <w:tcW w:w="6432" w:type="dxa"/>
            <w:tcBorders>
              <w:top w:val="single" w:sz="6" w:space="0" w:color="008000"/>
              <w:bottom w:val="single" w:sz="6" w:space="0" w:color="008000"/>
            </w:tcBorders>
            <w:shd w:val="clear" w:color="auto" w:fill="E0E0E0"/>
            <w:vAlign w:val="center"/>
          </w:tcPr>
          <w:p w14:paraId="11CFD99A" w14:textId="734DAC77" w:rsidR="00186E6B" w:rsidRPr="00B50571" w:rsidRDefault="001C3CAE" w:rsidP="00186E6B">
            <w:pPr>
              <w:spacing w:line="360" w:lineRule="auto"/>
              <w:ind w:right="-3"/>
              <w:rPr>
                <w:rFonts w:ascii="Arial" w:hAnsi="Arial" w:cs="Arial"/>
                <w:b/>
                <w:bCs/>
                <w:color w:val="FF0000"/>
                <w:sz w:val="20"/>
                <w:szCs w:val="20"/>
              </w:rPr>
            </w:pPr>
            <w:r>
              <w:rPr>
                <w:rFonts w:ascii="Arial" w:hAnsi="Arial" w:cs="Arial"/>
                <w:b/>
                <w:bCs/>
                <w:color w:val="FF0000"/>
                <w:sz w:val="20"/>
                <w:szCs w:val="20"/>
              </w:rPr>
              <w:t>2</w:t>
            </w:r>
            <w:r w:rsidR="006A4E50">
              <w:rPr>
                <w:rFonts w:ascii="Arial" w:hAnsi="Arial" w:cs="Arial"/>
                <w:b/>
                <w:bCs/>
                <w:color w:val="FF0000"/>
                <w:sz w:val="20"/>
                <w:szCs w:val="20"/>
              </w:rPr>
              <w:t>9</w:t>
            </w:r>
            <w:r w:rsidR="0016362F">
              <w:rPr>
                <w:rFonts w:ascii="Arial" w:hAnsi="Arial" w:cs="Arial"/>
                <w:b/>
                <w:bCs/>
                <w:color w:val="FF0000"/>
                <w:sz w:val="20"/>
                <w:szCs w:val="20"/>
              </w:rPr>
              <w:t xml:space="preserve"> M</w:t>
            </w:r>
            <w:r w:rsidR="00B66E5A">
              <w:rPr>
                <w:rFonts w:ascii="Arial" w:hAnsi="Arial" w:cs="Arial"/>
                <w:b/>
                <w:bCs/>
                <w:color w:val="FF0000"/>
                <w:sz w:val="20"/>
                <w:szCs w:val="20"/>
              </w:rPr>
              <w:t>AY</w:t>
            </w:r>
            <w:r w:rsidR="0016362F">
              <w:rPr>
                <w:rFonts w:ascii="Arial" w:hAnsi="Arial" w:cs="Arial"/>
                <w:b/>
                <w:bCs/>
                <w:color w:val="FF0000"/>
                <w:sz w:val="20"/>
                <w:szCs w:val="20"/>
              </w:rPr>
              <w:t xml:space="preserve"> 2023</w:t>
            </w:r>
            <w:r w:rsidR="00186E6B" w:rsidRPr="008A63F6">
              <w:rPr>
                <w:rFonts w:ascii="Arial" w:hAnsi="Arial" w:cs="Arial"/>
                <w:b/>
                <w:bCs/>
                <w:color w:val="FF0000"/>
                <w:sz w:val="20"/>
                <w:szCs w:val="20"/>
              </w:rPr>
              <w:t xml:space="preserve"> AT 12H00</w:t>
            </w:r>
          </w:p>
        </w:tc>
      </w:tr>
    </w:tbl>
    <w:p w14:paraId="1FCA0D5A" w14:textId="77777777" w:rsidR="00D60487" w:rsidRPr="008B4633" w:rsidRDefault="00D60487" w:rsidP="00D60487">
      <w:pPr>
        <w:autoSpaceDE w:val="0"/>
        <w:autoSpaceDN w:val="0"/>
        <w:adjustRightInd w:val="0"/>
        <w:ind w:left="540"/>
        <w:jc w:val="both"/>
        <w:rPr>
          <w:rFonts w:ascii="Arial" w:hAnsi="Arial" w:cs="Arial"/>
          <w:sz w:val="22"/>
          <w:szCs w:val="22"/>
        </w:rPr>
      </w:pPr>
    </w:p>
    <w:p w14:paraId="256F0725" w14:textId="77777777" w:rsidR="00D60487" w:rsidRDefault="00D60487" w:rsidP="00D60487">
      <w:pPr>
        <w:autoSpaceDE w:val="0"/>
        <w:autoSpaceDN w:val="0"/>
        <w:adjustRightInd w:val="0"/>
        <w:jc w:val="both"/>
        <w:rPr>
          <w:rFonts w:ascii="Arial" w:hAnsi="Arial" w:cs="Arial"/>
          <w:b/>
          <w:sz w:val="20"/>
          <w:szCs w:val="20"/>
        </w:rPr>
      </w:pPr>
      <w:r w:rsidRPr="00EB2E54">
        <w:rPr>
          <w:rFonts w:ascii="Arial" w:hAnsi="Arial" w:cs="Arial"/>
          <w:b/>
          <w:sz w:val="20"/>
          <w:szCs w:val="20"/>
        </w:rPr>
        <w:t xml:space="preserve">Submissions must be electronically emailed to </w:t>
      </w:r>
      <w:hyperlink r:id="rId8" w:history="1">
        <w:r w:rsidRPr="00EB2E54">
          <w:rPr>
            <w:rStyle w:val="Hyperlink"/>
            <w:rFonts w:ascii="Arial" w:hAnsi="Arial" w:cs="Arial"/>
            <w:b/>
            <w:sz w:val="20"/>
            <w:szCs w:val="20"/>
          </w:rPr>
          <w:t>RFQSubmissions@sabc.co.za</w:t>
        </w:r>
      </w:hyperlink>
      <w:r w:rsidRPr="00EB2E54">
        <w:rPr>
          <w:rFonts w:ascii="Arial" w:hAnsi="Arial" w:cs="Arial"/>
          <w:b/>
          <w:sz w:val="20"/>
          <w:szCs w:val="20"/>
        </w:rPr>
        <w:t xml:space="preserve"> on or before the closing date of this RFQ.</w:t>
      </w:r>
    </w:p>
    <w:p w14:paraId="2F71DAED" w14:textId="77777777" w:rsidR="00BF0935" w:rsidRPr="001135CA" w:rsidRDefault="00BF0935" w:rsidP="00D60487">
      <w:pPr>
        <w:autoSpaceDE w:val="0"/>
        <w:autoSpaceDN w:val="0"/>
        <w:adjustRightInd w:val="0"/>
        <w:jc w:val="both"/>
        <w:rPr>
          <w:rFonts w:ascii="Arial" w:hAnsi="Arial" w:cs="Arial"/>
          <w:b/>
          <w:sz w:val="20"/>
          <w:szCs w:val="20"/>
        </w:rPr>
      </w:pPr>
    </w:p>
    <w:p w14:paraId="398CE6BF" w14:textId="77777777" w:rsidR="002D5785" w:rsidRPr="002D5785" w:rsidRDefault="002D5785" w:rsidP="002D5785">
      <w:pPr>
        <w:jc w:val="both"/>
        <w:rPr>
          <w:rFonts w:ascii="Arial" w:hAnsi="Arial" w:cs="Arial"/>
          <w:b/>
          <w:bCs/>
          <w:color w:val="FF0000"/>
          <w:sz w:val="20"/>
          <w:szCs w:val="20"/>
        </w:rPr>
      </w:pPr>
      <w:r>
        <w:rPr>
          <w:rFonts w:ascii="Arial" w:hAnsi="Arial" w:cs="Arial"/>
          <w:b/>
          <w:bCs/>
          <w:color w:val="FF0000"/>
          <w:sz w:val="20"/>
          <w:szCs w:val="20"/>
        </w:rPr>
        <w:t xml:space="preserve">The required CIDB Grade is 2GB or higher, </w:t>
      </w:r>
      <w:r w:rsidRPr="002D5785">
        <w:rPr>
          <w:rFonts w:ascii="Arial" w:hAnsi="Arial" w:cs="Arial"/>
          <w:b/>
          <w:bCs/>
          <w:color w:val="FF0000"/>
          <w:sz w:val="20"/>
          <w:szCs w:val="20"/>
        </w:rPr>
        <w:t>“The Tenderer shall provide a valid and active certificate at the time of closing and at the time of award”.</w:t>
      </w:r>
    </w:p>
    <w:p w14:paraId="1E037A92" w14:textId="77777777" w:rsidR="00BF0935" w:rsidRPr="00EB2E54" w:rsidRDefault="00BF0935" w:rsidP="00D60487">
      <w:pPr>
        <w:tabs>
          <w:tab w:val="left" w:pos="-720"/>
          <w:tab w:val="left" w:pos="0"/>
          <w:tab w:val="left" w:pos="540"/>
        </w:tabs>
        <w:suppressAutoHyphens/>
        <w:jc w:val="both"/>
        <w:rPr>
          <w:rFonts w:ascii="Arial" w:hAnsi="Arial" w:cs="Arial"/>
          <w:b/>
          <w:color w:val="FF0000"/>
          <w:sz w:val="20"/>
          <w:szCs w:val="20"/>
        </w:rPr>
      </w:pPr>
    </w:p>
    <w:p w14:paraId="0681E339" w14:textId="0615CFA5" w:rsidR="00D60487" w:rsidRPr="00D637E5" w:rsidRDefault="00D60487" w:rsidP="00D60487">
      <w:pPr>
        <w:jc w:val="both"/>
        <w:rPr>
          <w:rStyle w:val="Hyperlink"/>
          <w:rFonts w:ascii="Arial" w:hAnsi="Arial" w:cs="Arial"/>
          <w:b/>
          <w:bCs/>
          <w:sz w:val="22"/>
          <w:szCs w:val="22"/>
        </w:rPr>
      </w:pPr>
      <w:r w:rsidRPr="008B4633">
        <w:rPr>
          <w:rFonts w:ascii="Arial" w:hAnsi="Arial" w:cs="Arial"/>
          <w:sz w:val="22"/>
          <w:szCs w:val="22"/>
        </w:rPr>
        <w:t>For queries, please contact</w:t>
      </w:r>
      <w:r w:rsidR="00D637E5">
        <w:rPr>
          <w:rFonts w:ascii="Arial" w:hAnsi="Arial" w:cs="Arial"/>
          <w:sz w:val="22"/>
          <w:szCs w:val="22"/>
        </w:rPr>
        <w:t xml:space="preserve">: </w:t>
      </w:r>
      <w:r w:rsidR="008A63F6">
        <w:rPr>
          <w:rFonts w:ascii="Arial" w:hAnsi="Arial" w:cs="Arial"/>
          <w:b/>
          <w:bCs/>
          <w:sz w:val="22"/>
          <w:szCs w:val="22"/>
        </w:rPr>
        <w:t>Si</w:t>
      </w:r>
      <w:r w:rsidR="007737E7">
        <w:rPr>
          <w:rFonts w:ascii="Arial" w:hAnsi="Arial" w:cs="Arial"/>
          <w:b/>
          <w:bCs/>
          <w:sz w:val="22"/>
          <w:szCs w:val="22"/>
        </w:rPr>
        <w:t xml:space="preserve">ndaphi Maluleke </w:t>
      </w:r>
      <w:r w:rsidR="00D637E5" w:rsidRPr="00D637E5">
        <w:rPr>
          <w:rFonts w:ascii="Arial" w:hAnsi="Arial" w:cs="Arial"/>
          <w:b/>
          <w:bCs/>
          <w:sz w:val="22"/>
          <w:szCs w:val="22"/>
        </w:rPr>
        <w:t xml:space="preserve">via email: </w:t>
      </w:r>
      <w:hyperlink r:id="rId9" w:history="1">
        <w:r w:rsidR="00081C13" w:rsidRPr="00C66E28">
          <w:rPr>
            <w:rStyle w:val="Hyperlink"/>
            <w:rFonts w:ascii="Arial" w:hAnsi="Arial" w:cs="Arial"/>
            <w:b/>
            <w:sz w:val="22"/>
            <w:szCs w:val="22"/>
          </w:rPr>
          <w:t>Tenderqueries@sabc.co.za</w:t>
        </w:r>
      </w:hyperlink>
      <w:r w:rsidR="00D637E5" w:rsidRPr="00D637E5">
        <w:rPr>
          <w:rFonts w:ascii="Arial" w:hAnsi="Arial" w:cs="Arial"/>
          <w:b/>
          <w:bCs/>
          <w:sz w:val="22"/>
          <w:szCs w:val="22"/>
        </w:rPr>
        <w:t xml:space="preserve"> </w:t>
      </w:r>
    </w:p>
    <w:p w14:paraId="3FF6AD51" w14:textId="77777777" w:rsidR="00D60487" w:rsidRPr="00EB2E54" w:rsidRDefault="00D60487" w:rsidP="00D60487">
      <w:pPr>
        <w:jc w:val="both"/>
        <w:rPr>
          <w:rFonts w:ascii="Arial" w:hAnsi="Arial" w:cs="Arial"/>
          <w:sz w:val="20"/>
          <w:szCs w:val="20"/>
        </w:rPr>
      </w:pPr>
      <w:r w:rsidRPr="00EB2E54">
        <w:rPr>
          <w:rFonts w:ascii="Arial" w:hAnsi="Arial" w:cs="Arial"/>
          <w:sz w:val="20"/>
          <w:szCs w:val="20"/>
        </w:rPr>
        <w:t>The SABC requests your quotation on the services listed above. Please furnish us with all the information as requested and return your quotation on the date and time stipulated above. Late and incomplete submissions will invalidate the quote submitted.</w:t>
      </w:r>
    </w:p>
    <w:p w14:paraId="7563CB53" w14:textId="77777777" w:rsidR="00A12421" w:rsidRDefault="00A12421" w:rsidP="00D60487">
      <w:pPr>
        <w:autoSpaceDE w:val="0"/>
        <w:autoSpaceDN w:val="0"/>
        <w:adjustRightInd w:val="0"/>
        <w:jc w:val="both"/>
        <w:rPr>
          <w:rFonts w:ascii="Arial" w:hAnsi="Arial" w:cs="Arial"/>
          <w:sz w:val="20"/>
          <w:szCs w:val="20"/>
        </w:rPr>
      </w:pPr>
    </w:p>
    <w:p w14:paraId="107C1343" w14:textId="77777777" w:rsidR="00D60487" w:rsidRPr="00EB2E54" w:rsidRDefault="00D60487" w:rsidP="00D60487">
      <w:pPr>
        <w:autoSpaceDE w:val="0"/>
        <w:autoSpaceDN w:val="0"/>
        <w:adjustRightInd w:val="0"/>
        <w:jc w:val="both"/>
        <w:rPr>
          <w:rFonts w:ascii="Arial" w:hAnsi="Arial" w:cs="Arial"/>
          <w:sz w:val="20"/>
          <w:szCs w:val="20"/>
        </w:rPr>
      </w:pPr>
      <w:r w:rsidRPr="00EB2E54">
        <w:rPr>
          <w:rFonts w:ascii="Arial" w:hAnsi="Arial" w:cs="Arial"/>
          <w:sz w:val="20"/>
          <w:szCs w:val="20"/>
        </w:rPr>
        <w:t xml:space="preserve">SUPPLIER NAME: </w:t>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02FB983B" w14:textId="77777777" w:rsidR="00D60487" w:rsidRPr="00EB2E54" w:rsidRDefault="00D60487" w:rsidP="00D60487">
      <w:pPr>
        <w:autoSpaceDE w:val="0"/>
        <w:autoSpaceDN w:val="0"/>
        <w:adjustRightInd w:val="0"/>
        <w:ind w:left="720"/>
        <w:jc w:val="both"/>
        <w:rPr>
          <w:rFonts w:ascii="Arial" w:hAnsi="Arial" w:cs="Arial"/>
          <w:sz w:val="20"/>
          <w:szCs w:val="20"/>
        </w:rPr>
      </w:pPr>
      <w:r w:rsidRPr="00EB2E54">
        <w:rPr>
          <w:rFonts w:ascii="Arial" w:hAnsi="Arial" w:cs="Arial"/>
          <w:sz w:val="20"/>
          <w:szCs w:val="20"/>
        </w:rPr>
        <w:tab/>
      </w:r>
      <w:r w:rsidRPr="00EB2E54">
        <w:rPr>
          <w:rFonts w:ascii="Arial" w:hAnsi="Arial" w:cs="Arial"/>
          <w:sz w:val="20"/>
          <w:szCs w:val="20"/>
        </w:rPr>
        <w:tab/>
      </w:r>
    </w:p>
    <w:p w14:paraId="090BCD54" w14:textId="77777777" w:rsidR="00D60487" w:rsidRPr="00EB2E54" w:rsidRDefault="00D60487" w:rsidP="00D60487">
      <w:pPr>
        <w:autoSpaceDE w:val="0"/>
        <w:autoSpaceDN w:val="0"/>
        <w:adjustRightInd w:val="0"/>
        <w:jc w:val="both"/>
        <w:rPr>
          <w:rFonts w:ascii="Arial" w:hAnsi="Arial" w:cs="Arial"/>
          <w:sz w:val="20"/>
          <w:szCs w:val="20"/>
        </w:rPr>
      </w:pPr>
      <w:r w:rsidRPr="00EB2E54">
        <w:rPr>
          <w:rFonts w:ascii="Arial" w:hAnsi="Arial" w:cs="Arial"/>
          <w:sz w:val="20"/>
          <w:szCs w:val="20"/>
        </w:rPr>
        <w:t xml:space="preserve">POSTAL ADDRESS: </w:t>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24D0C458" w14:textId="77777777" w:rsidR="00D60487" w:rsidRPr="00EB2E54" w:rsidRDefault="00D60487" w:rsidP="00D60487">
      <w:pPr>
        <w:autoSpaceDE w:val="0"/>
        <w:autoSpaceDN w:val="0"/>
        <w:adjustRightInd w:val="0"/>
        <w:ind w:left="720"/>
        <w:jc w:val="both"/>
        <w:rPr>
          <w:rFonts w:ascii="Arial" w:hAnsi="Arial" w:cs="Arial"/>
          <w:sz w:val="20"/>
          <w:szCs w:val="20"/>
        </w:rPr>
      </w:pPr>
      <w:r w:rsidRPr="00EB2E54">
        <w:rPr>
          <w:rFonts w:ascii="Arial" w:hAnsi="Arial" w:cs="Arial"/>
          <w:sz w:val="20"/>
          <w:szCs w:val="20"/>
        </w:rPr>
        <w:tab/>
      </w:r>
    </w:p>
    <w:p w14:paraId="7809309C" w14:textId="77777777" w:rsidR="00D60487" w:rsidRPr="00EB2E54" w:rsidRDefault="00D60487" w:rsidP="00D60487">
      <w:pPr>
        <w:autoSpaceDE w:val="0"/>
        <w:autoSpaceDN w:val="0"/>
        <w:adjustRightInd w:val="0"/>
        <w:jc w:val="both"/>
        <w:rPr>
          <w:rFonts w:ascii="Arial" w:hAnsi="Arial" w:cs="Arial"/>
          <w:sz w:val="20"/>
          <w:szCs w:val="20"/>
        </w:rPr>
      </w:pPr>
      <w:r w:rsidRPr="00EB2E54">
        <w:rPr>
          <w:rFonts w:ascii="Arial" w:hAnsi="Arial" w:cs="Arial"/>
          <w:sz w:val="20"/>
          <w:szCs w:val="20"/>
        </w:rPr>
        <w:t>TELEPHONE NO:</w:t>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139ABAA9" w14:textId="77777777" w:rsidR="00D60487" w:rsidRPr="00EB2E54" w:rsidRDefault="00D60487" w:rsidP="00D60487">
      <w:pPr>
        <w:autoSpaceDE w:val="0"/>
        <w:autoSpaceDN w:val="0"/>
        <w:adjustRightInd w:val="0"/>
        <w:ind w:left="567"/>
        <w:jc w:val="both"/>
        <w:rPr>
          <w:rFonts w:ascii="Arial" w:hAnsi="Arial" w:cs="Arial"/>
          <w:sz w:val="20"/>
          <w:szCs w:val="20"/>
        </w:rPr>
      </w:pPr>
      <w:r w:rsidRPr="00EB2E54">
        <w:rPr>
          <w:rFonts w:ascii="Arial" w:hAnsi="Arial" w:cs="Arial"/>
          <w:sz w:val="20"/>
          <w:szCs w:val="20"/>
        </w:rPr>
        <w:tab/>
      </w:r>
    </w:p>
    <w:p w14:paraId="31F7A981" w14:textId="77777777" w:rsidR="00D60487" w:rsidRPr="00EB2E54" w:rsidRDefault="00D60487" w:rsidP="00D60487">
      <w:pPr>
        <w:autoSpaceDE w:val="0"/>
        <w:autoSpaceDN w:val="0"/>
        <w:adjustRightInd w:val="0"/>
        <w:jc w:val="both"/>
        <w:rPr>
          <w:rFonts w:ascii="Arial" w:hAnsi="Arial" w:cs="Arial"/>
          <w:sz w:val="20"/>
          <w:szCs w:val="20"/>
        </w:rPr>
      </w:pPr>
      <w:r w:rsidRPr="00EB2E54">
        <w:rPr>
          <w:rFonts w:ascii="Arial" w:hAnsi="Arial" w:cs="Arial"/>
          <w:sz w:val="20"/>
          <w:szCs w:val="20"/>
        </w:rPr>
        <w:t xml:space="preserve">FAX </w:t>
      </w:r>
      <w:proofErr w:type="gramStart"/>
      <w:r w:rsidRPr="00EB2E54">
        <w:rPr>
          <w:rFonts w:ascii="Arial" w:hAnsi="Arial" w:cs="Arial"/>
          <w:sz w:val="20"/>
          <w:szCs w:val="20"/>
        </w:rPr>
        <w:t>NO. :</w:t>
      </w:r>
      <w:proofErr w:type="gramEnd"/>
      <w:r w:rsidRPr="00EB2E54">
        <w:rPr>
          <w:rFonts w:ascii="Arial" w:hAnsi="Arial" w:cs="Arial"/>
          <w:sz w:val="20"/>
          <w:szCs w:val="20"/>
        </w:rPr>
        <w:tab/>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052E97FA" w14:textId="77777777" w:rsidR="00D60487" w:rsidRPr="00EB2E54" w:rsidRDefault="00D60487" w:rsidP="00D60487">
      <w:pPr>
        <w:autoSpaceDE w:val="0"/>
        <w:autoSpaceDN w:val="0"/>
        <w:adjustRightInd w:val="0"/>
        <w:ind w:left="720"/>
        <w:jc w:val="both"/>
        <w:rPr>
          <w:rFonts w:ascii="Arial" w:hAnsi="Arial" w:cs="Arial"/>
          <w:sz w:val="20"/>
          <w:szCs w:val="20"/>
        </w:rPr>
      </w:pPr>
    </w:p>
    <w:p w14:paraId="67890AB0" w14:textId="77777777" w:rsidR="00D60487" w:rsidRPr="00EB2E54" w:rsidRDefault="00D60487" w:rsidP="00D60487">
      <w:pPr>
        <w:autoSpaceDE w:val="0"/>
        <w:autoSpaceDN w:val="0"/>
        <w:adjustRightInd w:val="0"/>
        <w:jc w:val="both"/>
        <w:outlineLvl w:val="0"/>
        <w:rPr>
          <w:rFonts w:ascii="Arial" w:hAnsi="Arial" w:cs="Arial"/>
          <w:sz w:val="20"/>
          <w:szCs w:val="20"/>
        </w:rPr>
      </w:pPr>
      <w:r w:rsidRPr="00EB2E54">
        <w:rPr>
          <w:rFonts w:ascii="Arial" w:hAnsi="Arial" w:cs="Arial"/>
          <w:sz w:val="20"/>
          <w:szCs w:val="20"/>
        </w:rPr>
        <w:t xml:space="preserve">E MAIL ADDRESS: </w:t>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0F6BFCF9" w14:textId="77777777" w:rsidR="00D60487" w:rsidRPr="00EB2E54" w:rsidRDefault="00D60487" w:rsidP="00D60487">
      <w:pPr>
        <w:autoSpaceDE w:val="0"/>
        <w:autoSpaceDN w:val="0"/>
        <w:adjustRightInd w:val="0"/>
        <w:ind w:left="720"/>
        <w:jc w:val="both"/>
        <w:outlineLvl w:val="0"/>
        <w:rPr>
          <w:rFonts w:ascii="Arial" w:hAnsi="Arial" w:cs="Arial"/>
          <w:sz w:val="20"/>
          <w:szCs w:val="20"/>
        </w:rPr>
      </w:pPr>
    </w:p>
    <w:p w14:paraId="3CD499AD" w14:textId="77777777" w:rsidR="00D60487" w:rsidRPr="00EB2E54" w:rsidRDefault="00D60487" w:rsidP="00D60487">
      <w:pPr>
        <w:autoSpaceDE w:val="0"/>
        <w:autoSpaceDN w:val="0"/>
        <w:adjustRightInd w:val="0"/>
        <w:jc w:val="both"/>
        <w:outlineLvl w:val="0"/>
        <w:rPr>
          <w:rFonts w:ascii="Arial" w:hAnsi="Arial" w:cs="Arial"/>
          <w:sz w:val="20"/>
          <w:szCs w:val="20"/>
        </w:rPr>
      </w:pPr>
      <w:r w:rsidRPr="00EB2E54">
        <w:rPr>
          <w:rFonts w:ascii="Arial" w:hAnsi="Arial" w:cs="Arial"/>
          <w:sz w:val="20"/>
          <w:szCs w:val="20"/>
        </w:rPr>
        <w:t>CONTACT PERSON:</w:t>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431844AF" w14:textId="77777777" w:rsidR="00D60487" w:rsidRPr="00EB2E54" w:rsidRDefault="00D60487" w:rsidP="00D60487">
      <w:pPr>
        <w:autoSpaceDE w:val="0"/>
        <w:autoSpaceDN w:val="0"/>
        <w:adjustRightInd w:val="0"/>
        <w:ind w:left="567"/>
        <w:jc w:val="both"/>
        <w:outlineLvl w:val="0"/>
        <w:rPr>
          <w:rFonts w:ascii="Arial" w:hAnsi="Arial" w:cs="Arial"/>
          <w:sz w:val="20"/>
          <w:szCs w:val="20"/>
        </w:rPr>
      </w:pPr>
    </w:p>
    <w:p w14:paraId="150FC851" w14:textId="77777777" w:rsidR="00D60487" w:rsidRPr="00EB2E54" w:rsidRDefault="00D60487" w:rsidP="00D60487">
      <w:pPr>
        <w:autoSpaceDE w:val="0"/>
        <w:autoSpaceDN w:val="0"/>
        <w:adjustRightInd w:val="0"/>
        <w:jc w:val="both"/>
        <w:outlineLvl w:val="0"/>
        <w:rPr>
          <w:rFonts w:ascii="Arial" w:hAnsi="Arial" w:cs="Arial"/>
          <w:sz w:val="20"/>
          <w:szCs w:val="20"/>
        </w:rPr>
      </w:pPr>
      <w:r w:rsidRPr="00EB2E54">
        <w:rPr>
          <w:rFonts w:ascii="Arial" w:hAnsi="Arial" w:cs="Arial"/>
          <w:sz w:val="20"/>
          <w:szCs w:val="20"/>
        </w:rPr>
        <w:t>CELL NO:</w:t>
      </w:r>
      <w:r w:rsidRPr="00EB2E54">
        <w:rPr>
          <w:rFonts w:ascii="Arial" w:hAnsi="Arial" w:cs="Arial"/>
          <w:sz w:val="20"/>
          <w:szCs w:val="20"/>
        </w:rPr>
        <w:tab/>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19847DA1" w14:textId="77777777" w:rsidR="00D60487" w:rsidRPr="008B4633" w:rsidRDefault="00D60487" w:rsidP="00D60487">
      <w:pPr>
        <w:autoSpaceDE w:val="0"/>
        <w:autoSpaceDN w:val="0"/>
        <w:adjustRightInd w:val="0"/>
        <w:ind w:left="720"/>
        <w:jc w:val="both"/>
        <w:rPr>
          <w:rFonts w:ascii="Arial" w:hAnsi="Arial" w:cs="Arial"/>
          <w:sz w:val="22"/>
          <w:szCs w:val="22"/>
        </w:rPr>
      </w:pPr>
    </w:p>
    <w:p w14:paraId="0F38B31B" w14:textId="1245D06F" w:rsidR="008C2BCA" w:rsidRPr="006C2803" w:rsidRDefault="00D60487" w:rsidP="006C2803">
      <w:pPr>
        <w:autoSpaceDE w:val="0"/>
        <w:autoSpaceDN w:val="0"/>
        <w:adjustRightInd w:val="0"/>
        <w:jc w:val="both"/>
        <w:rPr>
          <w:rFonts w:ascii="Arial" w:hAnsi="Arial" w:cs="Arial"/>
          <w:sz w:val="20"/>
          <w:szCs w:val="20"/>
        </w:rPr>
        <w:sectPr w:rsidR="008C2BCA" w:rsidRPr="006C2803" w:rsidSect="00EE5F27">
          <w:headerReference w:type="default" r:id="rId10"/>
          <w:footerReference w:type="even" r:id="rId11"/>
          <w:footerReference w:type="default" r:id="rId12"/>
          <w:headerReference w:type="first" r:id="rId13"/>
          <w:pgSz w:w="11906" w:h="16838" w:code="9"/>
          <w:pgMar w:top="567" w:right="849" w:bottom="567" w:left="567" w:header="567" w:footer="263" w:gutter="0"/>
          <w:cols w:space="708"/>
          <w:docGrid w:linePitch="360"/>
        </w:sectPr>
      </w:pPr>
      <w:r w:rsidRPr="00EB2E54">
        <w:rPr>
          <w:rFonts w:ascii="Arial" w:hAnsi="Arial" w:cs="Arial"/>
          <w:sz w:val="20"/>
          <w:szCs w:val="20"/>
        </w:rPr>
        <w:t xml:space="preserve">SIGNATURE OF BIDDER: </w:t>
      </w:r>
      <w:r w:rsidRPr="00EB2E54">
        <w:rPr>
          <w:rFonts w:ascii="Arial" w:hAnsi="Arial" w:cs="Arial"/>
          <w:sz w:val="20"/>
          <w:szCs w:val="20"/>
        </w:rPr>
        <w:tab/>
        <w:t>______________________________________________________</w:t>
      </w:r>
    </w:p>
    <w:p w14:paraId="0D3BDAAB" w14:textId="6EC83929" w:rsidR="007F335B" w:rsidRPr="00ED6A85" w:rsidRDefault="007F335B" w:rsidP="00C71AB5">
      <w:pPr>
        <w:tabs>
          <w:tab w:val="left" w:pos="2895"/>
        </w:tabs>
        <w:rPr>
          <w:rFonts w:ascii="Arial" w:hAnsi="Arial" w:cs="Arial"/>
          <w:sz w:val="22"/>
          <w:szCs w:val="22"/>
        </w:rPr>
      </w:pPr>
    </w:p>
    <w:p w14:paraId="64B6D076" w14:textId="4F97B07D" w:rsidR="00D637E5" w:rsidRDefault="007F335B" w:rsidP="00CE2C90">
      <w:pPr>
        <w:spacing w:line="360" w:lineRule="auto"/>
        <w:jc w:val="center"/>
        <w:rPr>
          <w:rFonts w:ascii="Arial" w:hAnsi="Arial" w:cs="Arial"/>
          <w:b/>
          <w:sz w:val="20"/>
          <w:szCs w:val="20"/>
          <w:u w:val="single"/>
        </w:rPr>
      </w:pPr>
      <w:r w:rsidRPr="009A2B62">
        <w:rPr>
          <w:rFonts w:ascii="Arial" w:hAnsi="Arial" w:cs="Arial"/>
          <w:b/>
          <w:sz w:val="20"/>
          <w:szCs w:val="20"/>
          <w:u w:val="single"/>
        </w:rPr>
        <w:t>NOTES ON QUOTATIONS AND PROPOSALS SUBMISSION</w:t>
      </w:r>
    </w:p>
    <w:p w14:paraId="3294FBC0" w14:textId="77777777" w:rsidR="00CE2C90" w:rsidRPr="009A2B62" w:rsidRDefault="00CE2C90" w:rsidP="00CE2C90">
      <w:pPr>
        <w:spacing w:line="360" w:lineRule="auto"/>
        <w:jc w:val="center"/>
        <w:rPr>
          <w:rFonts w:ascii="Arial" w:hAnsi="Arial" w:cs="Arial"/>
          <w:b/>
          <w:sz w:val="20"/>
          <w:szCs w:val="20"/>
          <w:u w:val="single"/>
        </w:rPr>
      </w:pPr>
    </w:p>
    <w:p w14:paraId="1D4C0650" w14:textId="77777777" w:rsidR="008414D3" w:rsidRPr="009A2B62" w:rsidRDefault="008414D3" w:rsidP="00CE2C90">
      <w:pPr>
        <w:pStyle w:val="ListParagraph"/>
        <w:numPr>
          <w:ilvl w:val="0"/>
          <w:numId w:val="4"/>
        </w:numPr>
        <w:tabs>
          <w:tab w:val="left" w:pos="4084"/>
        </w:tabs>
        <w:spacing w:before="36" w:line="360" w:lineRule="auto"/>
        <w:jc w:val="both"/>
        <w:rPr>
          <w:rFonts w:ascii="Arial" w:hAnsi="Arial" w:cs="Arial"/>
        </w:rPr>
      </w:pPr>
      <w:r w:rsidRPr="009A2B62">
        <w:rPr>
          <w:rFonts w:ascii="Arial" w:hAnsi="Arial" w:cs="Arial"/>
          <w:color w:val="000000"/>
          <w:w w:val="123"/>
        </w:rPr>
        <w:t xml:space="preserve">All electronic submissions must be </w:t>
      </w:r>
      <w:r w:rsidRPr="009A2B62">
        <w:rPr>
          <w:rFonts w:ascii="Arial" w:hAnsi="Arial" w:cs="Arial"/>
          <w:color w:val="000000"/>
          <w:w w:val="124"/>
        </w:rPr>
        <w:t xml:space="preserve">submitted in a </w:t>
      </w:r>
      <w:r w:rsidRPr="009A2B62">
        <w:rPr>
          <w:rFonts w:ascii="Arial" w:hAnsi="Arial" w:cs="Arial"/>
          <w:b/>
          <w:color w:val="000000"/>
          <w:w w:val="124"/>
        </w:rPr>
        <w:t xml:space="preserve">PDF </w:t>
      </w:r>
      <w:r w:rsidRPr="009A2B62">
        <w:rPr>
          <w:rFonts w:ascii="Arial" w:hAnsi="Arial" w:cs="Arial"/>
          <w:color w:val="000000"/>
          <w:w w:val="124"/>
        </w:rPr>
        <w:t>format that is protected from any modifications,</w:t>
      </w:r>
      <w:r w:rsidRPr="009A2B62">
        <w:rPr>
          <w:rFonts w:ascii="Arial" w:hAnsi="Arial" w:cs="Arial"/>
          <w:color w:val="000000"/>
          <w:w w:val="122"/>
        </w:rPr>
        <w:t xml:space="preserve"> deletions, or additions.</w:t>
      </w:r>
    </w:p>
    <w:p w14:paraId="089AFDF0" w14:textId="77777777" w:rsidR="008414D3" w:rsidRPr="009A2B62" w:rsidRDefault="008414D3" w:rsidP="00CE2C90">
      <w:pPr>
        <w:pStyle w:val="ListParagraph"/>
        <w:numPr>
          <w:ilvl w:val="0"/>
          <w:numId w:val="4"/>
        </w:numPr>
        <w:tabs>
          <w:tab w:val="left" w:pos="4084"/>
        </w:tabs>
        <w:spacing w:before="36" w:line="360" w:lineRule="auto"/>
        <w:jc w:val="both"/>
        <w:rPr>
          <w:rFonts w:ascii="Arial" w:hAnsi="Arial" w:cs="Arial"/>
          <w:color w:val="000000"/>
          <w:w w:val="123"/>
        </w:rPr>
      </w:pPr>
      <w:r w:rsidRPr="009A2B62">
        <w:rPr>
          <w:rFonts w:ascii="Arial" w:hAnsi="Arial" w:cs="Arial"/>
          <w:color w:val="000000"/>
          <w:w w:val="123"/>
        </w:rPr>
        <w:t xml:space="preserve">Financial/pricing information must be presented in a </w:t>
      </w:r>
      <w:r w:rsidRPr="009A2B62">
        <w:rPr>
          <w:rFonts w:ascii="Arial" w:hAnsi="Arial" w:cs="Arial"/>
          <w:b/>
          <w:color w:val="000000"/>
          <w:w w:val="123"/>
        </w:rPr>
        <w:t>separate</w:t>
      </w:r>
      <w:r w:rsidRPr="009A2B62">
        <w:rPr>
          <w:rFonts w:ascii="Arial" w:hAnsi="Arial" w:cs="Arial"/>
          <w:color w:val="000000"/>
          <w:w w:val="123"/>
        </w:rPr>
        <w:t xml:space="preserve"> attachment from the Technical / Functional Response information.  </w:t>
      </w:r>
    </w:p>
    <w:p w14:paraId="3D0C8F9E" w14:textId="77777777" w:rsidR="008414D3" w:rsidRPr="009A2B62" w:rsidRDefault="008414D3" w:rsidP="00CE2C90">
      <w:pPr>
        <w:pStyle w:val="ListParagraph"/>
        <w:numPr>
          <w:ilvl w:val="0"/>
          <w:numId w:val="4"/>
        </w:numPr>
        <w:tabs>
          <w:tab w:val="left" w:pos="4084"/>
        </w:tabs>
        <w:spacing w:before="36" w:line="360" w:lineRule="auto"/>
        <w:jc w:val="both"/>
        <w:rPr>
          <w:rFonts w:ascii="Arial" w:hAnsi="Arial" w:cs="Arial"/>
          <w:color w:val="000000"/>
          <w:w w:val="123"/>
        </w:rPr>
      </w:pPr>
      <w:r w:rsidRPr="009A2B62">
        <w:rPr>
          <w:rFonts w:ascii="Arial" w:hAnsi="Arial" w:cs="Arial"/>
          <w:color w:val="000000"/>
          <w:w w:val="123"/>
        </w:rPr>
        <w:t>The onus is on the Bidder to further ensure that all mandatory</w:t>
      </w:r>
      <w:r w:rsidRPr="009A2B62">
        <w:rPr>
          <w:rFonts w:ascii="Arial" w:hAnsi="Arial" w:cs="Arial"/>
          <w:color w:val="000000"/>
          <w:w w:val="123"/>
        </w:rPr>
        <w:tab/>
        <w:t xml:space="preserve">and required documents are included in the electronic submission. </w:t>
      </w:r>
    </w:p>
    <w:p w14:paraId="25EE796A" w14:textId="77777777" w:rsidR="008414D3" w:rsidRPr="009A2B62" w:rsidRDefault="008414D3" w:rsidP="00CE2C90">
      <w:pPr>
        <w:pStyle w:val="ListParagraph"/>
        <w:numPr>
          <w:ilvl w:val="0"/>
          <w:numId w:val="4"/>
        </w:numPr>
        <w:tabs>
          <w:tab w:val="left" w:pos="4084"/>
        </w:tabs>
        <w:spacing w:before="36" w:line="360" w:lineRule="auto"/>
        <w:jc w:val="both"/>
        <w:rPr>
          <w:rFonts w:ascii="Arial" w:hAnsi="Arial" w:cs="Arial"/>
          <w:color w:val="000000"/>
          <w:w w:val="123"/>
        </w:rPr>
      </w:pPr>
      <w:r w:rsidRPr="009A2B62">
        <w:rPr>
          <w:rFonts w:ascii="Arial" w:hAnsi="Arial" w:cs="Arial"/>
          <w:color w:val="000000"/>
          <w:w w:val="123"/>
        </w:rPr>
        <w:t>All submissions should be prominently marked with the following details in the email subject line:</w:t>
      </w:r>
    </w:p>
    <w:p w14:paraId="48B4A941" w14:textId="77777777" w:rsidR="008414D3" w:rsidRPr="009A2B62" w:rsidRDefault="008414D3" w:rsidP="0005608A">
      <w:pPr>
        <w:pStyle w:val="ListParagraph"/>
        <w:numPr>
          <w:ilvl w:val="0"/>
          <w:numId w:val="12"/>
        </w:numPr>
        <w:tabs>
          <w:tab w:val="left" w:pos="4084"/>
        </w:tabs>
        <w:spacing w:before="36" w:line="360" w:lineRule="auto"/>
        <w:jc w:val="both"/>
        <w:rPr>
          <w:rFonts w:ascii="Arial" w:hAnsi="Arial" w:cs="Arial"/>
          <w:color w:val="FF0000"/>
          <w:w w:val="123"/>
        </w:rPr>
      </w:pPr>
      <w:r w:rsidRPr="009A2B62">
        <w:rPr>
          <w:rFonts w:ascii="Arial" w:hAnsi="Arial" w:cs="Arial"/>
          <w:b/>
          <w:bCs/>
          <w:color w:val="FF0000"/>
        </w:rPr>
        <w:t>RFQ and bidders’ name</w:t>
      </w:r>
      <w:r w:rsidRPr="009A2B62">
        <w:rPr>
          <w:rFonts w:ascii="Arial" w:hAnsi="Arial" w:cs="Arial"/>
          <w:color w:val="FF0000"/>
          <w:w w:val="123"/>
        </w:rPr>
        <w:t>.</w:t>
      </w:r>
    </w:p>
    <w:p w14:paraId="55CE02F8" w14:textId="77777777" w:rsidR="008414D3" w:rsidRPr="009A2B62" w:rsidRDefault="008414D3" w:rsidP="00CE2C90">
      <w:pPr>
        <w:pStyle w:val="ListParagraph"/>
        <w:numPr>
          <w:ilvl w:val="0"/>
          <w:numId w:val="4"/>
        </w:numPr>
        <w:tabs>
          <w:tab w:val="left" w:pos="4084"/>
        </w:tabs>
        <w:spacing w:before="36" w:line="360" w:lineRule="auto"/>
        <w:jc w:val="both"/>
        <w:rPr>
          <w:rFonts w:ascii="Arial" w:hAnsi="Arial" w:cs="Arial"/>
          <w:color w:val="000000"/>
          <w:w w:val="123"/>
        </w:rPr>
      </w:pPr>
      <w:r w:rsidRPr="009A2B62">
        <w:rPr>
          <w:rFonts w:ascii="Arial" w:hAnsi="Arial" w:cs="Arial"/>
          <w:color w:val="000000"/>
          <w:w w:val="123"/>
        </w:rPr>
        <w:t xml:space="preserve">Bidders   are   advised   to   email electronic   submissions   at   least thirty minutes   before   the   bid closing   time   to   cater   for   any possible delay in transmission or receipt of the bid. The onus is on bidder to ensure that the bid is submitted on time via </w:t>
      </w:r>
      <w:proofErr w:type="gramStart"/>
      <w:r w:rsidRPr="009A2B62">
        <w:rPr>
          <w:rFonts w:ascii="Arial" w:hAnsi="Arial" w:cs="Arial"/>
          <w:color w:val="000000"/>
          <w:w w:val="123"/>
        </w:rPr>
        <w:t>email</w:t>
      </w:r>
      <w:proofErr w:type="gramEnd"/>
    </w:p>
    <w:p w14:paraId="5B54D48F" w14:textId="77777777" w:rsidR="008414D3" w:rsidRPr="009A2B62" w:rsidRDefault="008414D3" w:rsidP="00CE2C90">
      <w:pPr>
        <w:pStyle w:val="ListParagraph"/>
        <w:numPr>
          <w:ilvl w:val="0"/>
          <w:numId w:val="4"/>
        </w:numPr>
        <w:tabs>
          <w:tab w:val="left" w:pos="4084"/>
        </w:tabs>
        <w:spacing w:before="36" w:line="360" w:lineRule="auto"/>
        <w:jc w:val="both"/>
        <w:rPr>
          <w:rFonts w:ascii="Arial" w:hAnsi="Arial" w:cs="Arial"/>
          <w:color w:val="000000"/>
          <w:w w:val="123"/>
        </w:rPr>
      </w:pPr>
      <w:r w:rsidRPr="009A2B62">
        <w:rPr>
          <w:rFonts w:ascii="Arial" w:hAnsi="Arial" w:cs="Arial"/>
          <w:color w:val="000000"/>
          <w:w w:val="123"/>
        </w:rPr>
        <w:t>Tender submission emails received after submission date and time will be considered late bid submissions and will not be accepted for consideration by SABC.</w:t>
      </w:r>
    </w:p>
    <w:p w14:paraId="606B6470" w14:textId="77777777" w:rsidR="008414D3" w:rsidRPr="009A2B62" w:rsidRDefault="008414D3" w:rsidP="00CE2C90">
      <w:pPr>
        <w:pStyle w:val="ListParagraph"/>
        <w:numPr>
          <w:ilvl w:val="0"/>
          <w:numId w:val="4"/>
        </w:numPr>
        <w:tabs>
          <w:tab w:val="left" w:pos="4084"/>
        </w:tabs>
        <w:spacing w:before="36" w:line="360" w:lineRule="auto"/>
        <w:jc w:val="both"/>
        <w:rPr>
          <w:rFonts w:ascii="Arial" w:hAnsi="Arial" w:cs="Arial"/>
          <w:color w:val="000000"/>
          <w:w w:val="123"/>
        </w:rPr>
      </w:pPr>
      <w:r w:rsidRPr="009A2B62">
        <w:rPr>
          <w:rFonts w:ascii="Arial" w:hAnsi="Arial" w:cs="Arial"/>
          <w:color w:val="000000"/>
          <w:w w:val="123"/>
        </w:rPr>
        <w:t>SABC will not be responsible for any failure or delay in the email transmission or receipt of the email including but not limited to:</w:t>
      </w:r>
    </w:p>
    <w:p w14:paraId="12F90B82" w14:textId="77777777" w:rsidR="008414D3" w:rsidRPr="009A2B62" w:rsidRDefault="008414D3" w:rsidP="00CE2C90">
      <w:pPr>
        <w:pStyle w:val="ListParagraph"/>
        <w:numPr>
          <w:ilvl w:val="2"/>
          <w:numId w:val="5"/>
        </w:numPr>
        <w:spacing w:before="12" w:line="360" w:lineRule="auto"/>
        <w:jc w:val="both"/>
        <w:rPr>
          <w:rFonts w:ascii="Arial" w:hAnsi="Arial" w:cs="Arial"/>
        </w:rPr>
      </w:pPr>
      <w:r w:rsidRPr="009A2B62">
        <w:rPr>
          <w:rFonts w:ascii="Arial" w:hAnsi="Arial" w:cs="Arial"/>
          <w:color w:val="000000"/>
          <w:w w:val="119"/>
        </w:rPr>
        <w:t>receipt of incomplete bid</w:t>
      </w:r>
    </w:p>
    <w:p w14:paraId="773B4680" w14:textId="77777777" w:rsidR="008414D3" w:rsidRPr="009A2B62" w:rsidRDefault="008414D3" w:rsidP="00CE2C90">
      <w:pPr>
        <w:pStyle w:val="ListParagraph"/>
        <w:numPr>
          <w:ilvl w:val="2"/>
          <w:numId w:val="5"/>
        </w:numPr>
        <w:spacing w:before="36" w:line="360" w:lineRule="auto"/>
        <w:jc w:val="both"/>
        <w:rPr>
          <w:rFonts w:ascii="Arial" w:hAnsi="Arial" w:cs="Arial"/>
        </w:rPr>
      </w:pPr>
      <w:r w:rsidRPr="009A2B62">
        <w:rPr>
          <w:rFonts w:ascii="Arial" w:hAnsi="Arial" w:cs="Arial"/>
          <w:color w:val="000000"/>
          <w:w w:val="114"/>
        </w:rPr>
        <w:t>file size</w:t>
      </w:r>
    </w:p>
    <w:p w14:paraId="380C9942" w14:textId="77777777" w:rsidR="008414D3" w:rsidRPr="009A2B62" w:rsidRDefault="008414D3" w:rsidP="00CE2C90">
      <w:pPr>
        <w:pStyle w:val="ListParagraph"/>
        <w:numPr>
          <w:ilvl w:val="2"/>
          <w:numId w:val="5"/>
        </w:numPr>
        <w:tabs>
          <w:tab w:val="left" w:pos="5310"/>
        </w:tabs>
        <w:spacing w:line="360" w:lineRule="auto"/>
        <w:ind w:right="2787"/>
        <w:jc w:val="both"/>
        <w:rPr>
          <w:rFonts w:ascii="Arial" w:hAnsi="Arial" w:cs="Arial"/>
        </w:rPr>
      </w:pPr>
      <w:r w:rsidRPr="009A2B62">
        <w:rPr>
          <w:rFonts w:ascii="Arial" w:hAnsi="Arial" w:cs="Arial"/>
          <w:color w:val="000000"/>
          <w:w w:val="127"/>
        </w:rPr>
        <w:t>delay in transmission receipt of the bid</w:t>
      </w:r>
    </w:p>
    <w:p w14:paraId="56603D16" w14:textId="77777777" w:rsidR="008414D3" w:rsidRPr="009A2B62" w:rsidRDefault="008414D3" w:rsidP="00CE2C90">
      <w:pPr>
        <w:pStyle w:val="ListParagraph"/>
        <w:numPr>
          <w:ilvl w:val="2"/>
          <w:numId w:val="5"/>
        </w:numPr>
        <w:spacing w:before="22" w:line="360" w:lineRule="auto"/>
        <w:jc w:val="both"/>
        <w:rPr>
          <w:rFonts w:ascii="Arial" w:hAnsi="Arial" w:cs="Arial"/>
          <w:color w:val="000000"/>
          <w:w w:val="114"/>
        </w:rPr>
      </w:pPr>
      <w:r w:rsidRPr="009A2B62">
        <w:rPr>
          <w:rFonts w:ascii="Arial" w:hAnsi="Arial" w:cs="Arial"/>
          <w:color w:val="000000"/>
          <w:w w:val="125"/>
        </w:rPr>
        <w:t xml:space="preserve">failure of the Bidder to properly </w:t>
      </w:r>
      <w:r w:rsidRPr="009A2B62">
        <w:rPr>
          <w:rFonts w:ascii="Arial" w:hAnsi="Arial" w:cs="Arial"/>
          <w:color w:val="000000"/>
          <w:w w:val="114"/>
        </w:rPr>
        <w:t xml:space="preserve">identify the </w:t>
      </w:r>
      <w:proofErr w:type="gramStart"/>
      <w:r w:rsidRPr="009A2B62">
        <w:rPr>
          <w:rFonts w:ascii="Arial" w:hAnsi="Arial" w:cs="Arial"/>
          <w:color w:val="000000"/>
          <w:w w:val="114"/>
        </w:rPr>
        <w:t>bid</w:t>
      </w:r>
      <w:proofErr w:type="gramEnd"/>
      <w:r w:rsidRPr="009A2B62">
        <w:rPr>
          <w:rFonts w:ascii="Arial" w:hAnsi="Arial" w:cs="Arial"/>
          <w:color w:val="000000"/>
          <w:w w:val="114"/>
        </w:rPr>
        <w:t xml:space="preserve"> </w:t>
      </w:r>
    </w:p>
    <w:p w14:paraId="4514531A" w14:textId="77777777" w:rsidR="008414D3" w:rsidRPr="009A2B62" w:rsidRDefault="008414D3" w:rsidP="00CE2C90">
      <w:pPr>
        <w:pStyle w:val="ListParagraph"/>
        <w:numPr>
          <w:ilvl w:val="2"/>
          <w:numId w:val="5"/>
        </w:numPr>
        <w:tabs>
          <w:tab w:val="left" w:pos="5310"/>
        </w:tabs>
        <w:spacing w:line="360" w:lineRule="auto"/>
        <w:ind w:right="2787"/>
        <w:jc w:val="both"/>
        <w:rPr>
          <w:rFonts w:ascii="Arial" w:hAnsi="Arial" w:cs="Arial"/>
          <w:color w:val="000000"/>
          <w:w w:val="127"/>
        </w:rPr>
      </w:pPr>
      <w:r w:rsidRPr="009A2B62">
        <w:rPr>
          <w:rFonts w:ascii="Arial" w:hAnsi="Arial" w:cs="Arial"/>
          <w:color w:val="000000"/>
          <w:w w:val="127"/>
        </w:rPr>
        <w:t>illegibility of the bid; or</w:t>
      </w:r>
    </w:p>
    <w:p w14:paraId="37C4EBAE" w14:textId="77777777" w:rsidR="008414D3" w:rsidRPr="009A2B62" w:rsidRDefault="008414D3" w:rsidP="00CE2C90">
      <w:pPr>
        <w:pStyle w:val="ListParagraph"/>
        <w:numPr>
          <w:ilvl w:val="2"/>
          <w:numId w:val="5"/>
        </w:numPr>
        <w:tabs>
          <w:tab w:val="left" w:pos="5310"/>
        </w:tabs>
        <w:spacing w:line="360" w:lineRule="auto"/>
        <w:ind w:right="2787"/>
        <w:jc w:val="both"/>
        <w:rPr>
          <w:rFonts w:ascii="Arial" w:hAnsi="Arial" w:cs="Arial"/>
          <w:color w:val="000000"/>
          <w:w w:val="127"/>
        </w:rPr>
      </w:pPr>
      <w:r w:rsidRPr="009A2B62">
        <w:rPr>
          <w:rFonts w:ascii="Arial" w:hAnsi="Arial" w:cs="Arial"/>
          <w:color w:val="000000"/>
          <w:w w:val="127"/>
        </w:rPr>
        <w:t>Security of the bid data.</w:t>
      </w:r>
    </w:p>
    <w:p w14:paraId="2EE6EAD9" w14:textId="41D66F48" w:rsidR="008414D3" w:rsidRPr="009A2B62" w:rsidRDefault="00FC20C7" w:rsidP="00CE2C90">
      <w:pPr>
        <w:pStyle w:val="ListParagraph"/>
        <w:tabs>
          <w:tab w:val="left" w:pos="4084"/>
        </w:tabs>
        <w:spacing w:before="36" w:line="360" w:lineRule="auto"/>
        <w:jc w:val="both"/>
        <w:rPr>
          <w:rFonts w:ascii="Arial" w:hAnsi="Arial" w:cs="Arial"/>
          <w:b/>
          <w:bCs/>
        </w:rPr>
      </w:pPr>
      <w:r w:rsidRPr="009A2B62">
        <w:rPr>
          <w:rFonts w:ascii="Arial" w:hAnsi="Arial" w:cs="Arial"/>
          <w:b/>
          <w:bCs/>
        </w:rPr>
        <w:t>NB: BIDDE</w:t>
      </w:r>
      <w:r w:rsidR="000565DB" w:rsidRPr="009A2B62">
        <w:rPr>
          <w:rFonts w:ascii="Arial" w:hAnsi="Arial" w:cs="Arial"/>
          <w:b/>
          <w:bCs/>
        </w:rPr>
        <w:t>RS</w:t>
      </w:r>
      <w:r w:rsidRPr="009A2B62">
        <w:rPr>
          <w:rFonts w:ascii="Arial" w:hAnsi="Arial" w:cs="Arial"/>
          <w:b/>
          <w:bCs/>
        </w:rPr>
        <w:t xml:space="preserve"> SHOULD ENSURE THAT LINKS FOR WE</w:t>
      </w:r>
      <w:r w:rsidR="000565DB" w:rsidRPr="009A2B62">
        <w:rPr>
          <w:rFonts w:ascii="Arial" w:hAnsi="Arial" w:cs="Arial"/>
          <w:b/>
          <w:bCs/>
        </w:rPr>
        <w:t>-</w:t>
      </w:r>
      <w:r w:rsidRPr="009A2B62">
        <w:rPr>
          <w:rFonts w:ascii="Arial" w:hAnsi="Arial" w:cs="Arial"/>
          <w:b/>
          <w:bCs/>
        </w:rPr>
        <w:t xml:space="preserve">TRANSFER </w:t>
      </w:r>
      <w:r w:rsidR="000565DB" w:rsidRPr="009A2B62">
        <w:rPr>
          <w:rFonts w:ascii="Arial" w:hAnsi="Arial" w:cs="Arial"/>
          <w:b/>
          <w:bCs/>
        </w:rPr>
        <w:t>OR</w:t>
      </w:r>
      <w:r w:rsidRPr="009A2B62">
        <w:rPr>
          <w:rFonts w:ascii="Arial" w:hAnsi="Arial" w:cs="Arial"/>
          <w:b/>
          <w:bCs/>
        </w:rPr>
        <w:t xml:space="preserve"> GOOGLE DROP BOX EXPIRE 30 DAYS </w:t>
      </w:r>
      <w:r w:rsidR="000565DB" w:rsidRPr="009A2B62">
        <w:rPr>
          <w:rFonts w:ascii="Arial" w:hAnsi="Arial" w:cs="Arial"/>
          <w:b/>
          <w:bCs/>
        </w:rPr>
        <w:t>AFTER</w:t>
      </w:r>
      <w:r w:rsidRPr="009A2B62">
        <w:rPr>
          <w:rFonts w:ascii="Arial" w:hAnsi="Arial" w:cs="Arial"/>
          <w:b/>
          <w:bCs/>
        </w:rPr>
        <w:t xml:space="preserve"> SUBMISSIONS INSTEAD OF SEVEN DAYS</w:t>
      </w:r>
    </w:p>
    <w:p w14:paraId="771149A6" w14:textId="77777777" w:rsidR="00FC20C7" w:rsidRPr="00FC20C7" w:rsidRDefault="00FC20C7" w:rsidP="00CE2C90">
      <w:pPr>
        <w:pStyle w:val="ListParagraph"/>
        <w:tabs>
          <w:tab w:val="left" w:pos="4084"/>
        </w:tabs>
        <w:spacing w:before="36" w:line="360" w:lineRule="auto"/>
        <w:jc w:val="both"/>
        <w:rPr>
          <w:rFonts w:ascii="Arial" w:hAnsi="Arial" w:cs="Arial"/>
          <w:b/>
          <w:bCs/>
          <w:sz w:val="22"/>
          <w:szCs w:val="22"/>
        </w:rPr>
      </w:pPr>
    </w:p>
    <w:p w14:paraId="244DCA3D" w14:textId="77777777" w:rsidR="001B10FE" w:rsidRDefault="001B10FE" w:rsidP="00CE2C90">
      <w:pPr>
        <w:spacing w:line="360" w:lineRule="auto"/>
        <w:jc w:val="both"/>
        <w:rPr>
          <w:rFonts w:ascii="Arial" w:hAnsi="Arial" w:cs="Arial"/>
          <w:b/>
          <w:u w:val="single"/>
        </w:rPr>
      </w:pPr>
      <w:r>
        <w:rPr>
          <w:rFonts w:ascii="Arial" w:hAnsi="Arial" w:cs="Arial"/>
          <w:b/>
          <w:u w:val="single"/>
        </w:rPr>
        <w:t>NOTES ON BRIEFING SESSION</w:t>
      </w:r>
    </w:p>
    <w:p w14:paraId="5468322E" w14:textId="77777777" w:rsidR="00ED0282" w:rsidRPr="00ED6A85" w:rsidRDefault="00ED0282" w:rsidP="00CE2C90">
      <w:pPr>
        <w:spacing w:line="360" w:lineRule="auto"/>
        <w:jc w:val="both"/>
        <w:rPr>
          <w:rFonts w:ascii="Arial" w:hAnsi="Arial" w:cs="Arial"/>
          <w:sz w:val="22"/>
          <w:szCs w:val="22"/>
        </w:rPr>
      </w:pPr>
    </w:p>
    <w:p w14:paraId="4993E38E" w14:textId="31CAFC9B" w:rsidR="00FC20C7" w:rsidRDefault="00BB158B" w:rsidP="00CE2C90">
      <w:pPr>
        <w:pStyle w:val="ListParagraph"/>
        <w:numPr>
          <w:ilvl w:val="0"/>
          <w:numId w:val="4"/>
        </w:numPr>
        <w:tabs>
          <w:tab w:val="left" w:pos="4084"/>
        </w:tabs>
        <w:spacing w:before="36" w:line="360" w:lineRule="auto"/>
        <w:jc w:val="both"/>
        <w:rPr>
          <w:rFonts w:ascii="Arial" w:hAnsi="Arial" w:cs="Arial"/>
          <w:color w:val="000000"/>
          <w:w w:val="123"/>
          <w:sz w:val="22"/>
          <w:szCs w:val="22"/>
        </w:rPr>
      </w:pPr>
      <w:r w:rsidRPr="006F7993">
        <w:rPr>
          <w:rFonts w:ascii="Arial" w:hAnsi="Arial" w:cs="Arial"/>
          <w:color w:val="000000"/>
          <w:w w:val="123"/>
          <w:sz w:val="22"/>
          <w:szCs w:val="22"/>
        </w:rPr>
        <w:t xml:space="preserve">Bidder </w:t>
      </w:r>
      <w:r w:rsidR="00FC20C7" w:rsidRPr="006F7993">
        <w:rPr>
          <w:rFonts w:ascii="Arial" w:hAnsi="Arial" w:cs="Arial"/>
          <w:color w:val="000000"/>
          <w:w w:val="123"/>
          <w:sz w:val="22"/>
          <w:szCs w:val="22"/>
        </w:rPr>
        <w:t>attending the site</w:t>
      </w:r>
      <w:r w:rsidRPr="006F7993">
        <w:rPr>
          <w:rFonts w:ascii="Arial" w:hAnsi="Arial" w:cs="Arial"/>
          <w:color w:val="000000"/>
          <w:w w:val="123"/>
          <w:sz w:val="22"/>
          <w:szCs w:val="22"/>
        </w:rPr>
        <w:t xml:space="preserve"> briefing must </w:t>
      </w:r>
      <w:r w:rsidR="00FC20C7" w:rsidRPr="006F7993">
        <w:rPr>
          <w:rFonts w:ascii="Arial" w:hAnsi="Arial" w:cs="Arial"/>
          <w:color w:val="000000"/>
          <w:w w:val="123"/>
          <w:sz w:val="22"/>
          <w:szCs w:val="22"/>
        </w:rPr>
        <w:t>forward</w:t>
      </w:r>
      <w:r w:rsidRPr="006F7993">
        <w:rPr>
          <w:rFonts w:ascii="Arial" w:hAnsi="Arial" w:cs="Arial"/>
          <w:color w:val="000000"/>
          <w:w w:val="123"/>
          <w:sz w:val="22"/>
          <w:szCs w:val="22"/>
        </w:rPr>
        <w:t xml:space="preserve"> their </w:t>
      </w:r>
      <w:r w:rsidR="00FC20C7" w:rsidRPr="006F7993">
        <w:rPr>
          <w:rFonts w:ascii="Arial" w:hAnsi="Arial" w:cs="Arial"/>
          <w:color w:val="000000"/>
          <w:w w:val="123"/>
          <w:sz w:val="22"/>
          <w:szCs w:val="22"/>
        </w:rPr>
        <w:t xml:space="preserve">details to </w:t>
      </w:r>
      <w:r w:rsidR="00645FF8">
        <w:rPr>
          <w:rFonts w:ascii="Arial" w:hAnsi="Arial" w:cs="Arial"/>
          <w:color w:val="000000"/>
          <w:w w:val="123"/>
          <w:sz w:val="22"/>
          <w:szCs w:val="22"/>
        </w:rPr>
        <w:t>Siphiwe Makhubo</w:t>
      </w:r>
      <w:r w:rsidR="00FC20C7" w:rsidRPr="006F7993">
        <w:rPr>
          <w:rFonts w:ascii="Arial" w:hAnsi="Arial" w:cs="Arial"/>
          <w:color w:val="000000"/>
          <w:w w:val="123"/>
          <w:sz w:val="22"/>
          <w:szCs w:val="22"/>
        </w:rPr>
        <w:t xml:space="preserve"> via email: </w:t>
      </w:r>
      <w:hyperlink r:id="rId14" w:history="1">
        <w:r w:rsidR="00960510" w:rsidRPr="00EA4F70">
          <w:rPr>
            <w:rStyle w:val="Hyperlink"/>
            <w:rFonts w:ascii="Arial" w:hAnsi="Arial" w:cs="Arial"/>
            <w:b/>
            <w:bCs/>
            <w:w w:val="123"/>
            <w:sz w:val="22"/>
            <w:szCs w:val="22"/>
          </w:rPr>
          <w:t>MalulekeS@sabc.co.za</w:t>
        </w:r>
      </w:hyperlink>
      <w:r w:rsidR="00960510">
        <w:rPr>
          <w:rFonts w:ascii="Arial" w:hAnsi="Arial" w:cs="Arial"/>
          <w:color w:val="000000"/>
          <w:w w:val="123"/>
          <w:sz w:val="22"/>
          <w:szCs w:val="22"/>
        </w:rPr>
        <w:t xml:space="preserve"> </w:t>
      </w:r>
      <w:r w:rsidR="00FC20C7" w:rsidRPr="006F7993">
        <w:rPr>
          <w:rFonts w:ascii="Arial" w:hAnsi="Arial" w:cs="Arial"/>
          <w:color w:val="000000"/>
          <w:w w:val="123"/>
          <w:sz w:val="22"/>
          <w:szCs w:val="22"/>
        </w:rPr>
        <w:t xml:space="preserve">before close of business on the day preceding the Site Inspection so an arrangement can be organised with the Protection Services for the Contractor to access the building.  </w:t>
      </w:r>
    </w:p>
    <w:p w14:paraId="23CA40AE" w14:textId="77777777" w:rsidR="00C844EE" w:rsidRDefault="00C844EE" w:rsidP="00311E3A">
      <w:pPr>
        <w:tabs>
          <w:tab w:val="left" w:pos="426"/>
        </w:tabs>
        <w:spacing w:line="276" w:lineRule="auto"/>
        <w:ind w:left="993" w:right="-3" w:hanging="993"/>
        <w:jc w:val="both"/>
        <w:rPr>
          <w:rFonts w:ascii="Arial" w:hAnsi="Arial" w:cs="Arial"/>
          <w:b/>
          <w:sz w:val="22"/>
          <w:szCs w:val="22"/>
          <w:lang w:val="en-ZA"/>
        </w:rPr>
      </w:pPr>
    </w:p>
    <w:p w14:paraId="4DE3F848" w14:textId="1ABEC647" w:rsidR="00C844EE" w:rsidRDefault="00C844EE" w:rsidP="00311E3A">
      <w:pPr>
        <w:tabs>
          <w:tab w:val="left" w:pos="426"/>
        </w:tabs>
        <w:spacing w:line="276" w:lineRule="auto"/>
        <w:ind w:left="993" w:right="-3" w:hanging="993"/>
        <w:jc w:val="both"/>
        <w:rPr>
          <w:rFonts w:ascii="Arial" w:hAnsi="Arial" w:cs="Arial"/>
          <w:b/>
          <w:sz w:val="22"/>
          <w:szCs w:val="22"/>
          <w:lang w:val="en-ZA"/>
        </w:rPr>
      </w:pPr>
    </w:p>
    <w:p w14:paraId="23C95D06" w14:textId="77777777" w:rsidR="00A42297" w:rsidRDefault="00A42297" w:rsidP="00311E3A">
      <w:pPr>
        <w:tabs>
          <w:tab w:val="left" w:pos="426"/>
        </w:tabs>
        <w:spacing w:line="276" w:lineRule="auto"/>
        <w:ind w:left="993" w:right="-3" w:hanging="993"/>
        <w:jc w:val="both"/>
        <w:rPr>
          <w:rFonts w:ascii="Arial" w:hAnsi="Arial" w:cs="Arial"/>
          <w:b/>
          <w:sz w:val="22"/>
          <w:szCs w:val="22"/>
          <w:lang w:val="en-ZA"/>
        </w:rPr>
      </w:pPr>
    </w:p>
    <w:p w14:paraId="155B89CF" w14:textId="77777777" w:rsidR="00986970" w:rsidRDefault="00986970" w:rsidP="00986970">
      <w:pPr>
        <w:pStyle w:val="Default"/>
      </w:pPr>
    </w:p>
    <w:p w14:paraId="6CB03339" w14:textId="0A30E398" w:rsidR="00986970" w:rsidRDefault="00986970" w:rsidP="00311E3A">
      <w:pPr>
        <w:tabs>
          <w:tab w:val="left" w:pos="426"/>
        </w:tabs>
        <w:spacing w:line="276" w:lineRule="auto"/>
        <w:ind w:left="993" w:right="-3" w:hanging="993"/>
        <w:jc w:val="both"/>
        <w:rPr>
          <w:rFonts w:ascii="Arial" w:hAnsi="Arial" w:cs="Arial"/>
          <w:b/>
          <w:sz w:val="22"/>
          <w:szCs w:val="22"/>
          <w:lang w:val="en-ZA"/>
        </w:rPr>
      </w:pPr>
    </w:p>
    <w:p w14:paraId="10980541" w14:textId="77777777" w:rsidR="009A2B62" w:rsidRDefault="009A2B62" w:rsidP="00311E3A">
      <w:pPr>
        <w:tabs>
          <w:tab w:val="left" w:pos="426"/>
        </w:tabs>
        <w:spacing w:line="276" w:lineRule="auto"/>
        <w:ind w:left="993" w:right="-3" w:hanging="993"/>
        <w:jc w:val="both"/>
        <w:rPr>
          <w:rFonts w:ascii="Arial" w:hAnsi="Arial" w:cs="Arial"/>
          <w:b/>
          <w:sz w:val="22"/>
          <w:szCs w:val="22"/>
          <w:lang w:val="en-ZA"/>
        </w:rPr>
      </w:pPr>
    </w:p>
    <w:p w14:paraId="5F946A0A" w14:textId="107ED4A3" w:rsidR="00311E3A" w:rsidRPr="007C198B" w:rsidRDefault="00311E3A" w:rsidP="00311E3A">
      <w:pPr>
        <w:tabs>
          <w:tab w:val="left" w:pos="426"/>
        </w:tabs>
        <w:spacing w:line="276" w:lineRule="auto"/>
        <w:ind w:left="993" w:right="-3" w:hanging="993"/>
        <w:jc w:val="both"/>
        <w:rPr>
          <w:rFonts w:ascii="Arial" w:hAnsi="Arial" w:cs="Arial"/>
          <w:b/>
          <w:color w:val="FF0000"/>
          <w:sz w:val="22"/>
          <w:szCs w:val="22"/>
          <w:lang w:val="en-ZA"/>
        </w:rPr>
      </w:pPr>
      <w:r w:rsidRPr="007C198B">
        <w:rPr>
          <w:rFonts w:ascii="Arial" w:hAnsi="Arial" w:cs="Arial"/>
          <w:b/>
          <w:sz w:val="22"/>
          <w:szCs w:val="22"/>
          <w:lang w:val="en-ZA"/>
        </w:rPr>
        <w:t>FIRST PHASE – PREQUALIFICATION CRITERIA: MANDATORY DOCUMENTS</w:t>
      </w:r>
      <w:r w:rsidRPr="007C198B">
        <w:rPr>
          <w:rFonts w:ascii="Arial" w:hAnsi="Arial" w:cs="Arial"/>
          <w:b/>
          <w:color w:val="FF0000"/>
          <w:sz w:val="22"/>
          <w:szCs w:val="22"/>
          <w:lang w:val="en-ZA"/>
        </w:rPr>
        <w:t xml:space="preserve">  </w:t>
      </w:r>
    </w:p>
    <w:p w14:paraId="5BB4F46C" w14:textId="77777777" w:rsidR="00311E3A" w:rsidRPr="007C198B" w:rsidRDefault="00311E3A" w:rsidP="00311E3A">
      <w:pPr>
        <w:spacing w:line="276" w:lineRule="auto"/>
        <w:jc w:val="both"/>
        <w:rPr>
          <w:rFonts w:ascii="Arial" w:hAnsi="Arial" w:cs="Arial"/>
          <w:b/>
          <w:sz w:val="22"/>
          <w:szCs w:val="22"/>
          <w:lang w:val="en-ZA" w:eastAsia="en-ZA"/>
        </w:rPr>
      </w:pPr>
    </w:p>
    <w:p w14:paraId="4811B790" w14:textId="77777777" w:rsidR="00311E3A" w:rsidRPr="007C198B" w:rsidRDefault="00311E3A" w:rsidP="00311E3A">
      <w:pPr>
        <w:spacing w:line="276" w:lineRule="auto"/>
        <w:jc w:val="both"/>
        <w:rPr>
          <w:rFonts w:ascii="Arial" w:hAnsi="Arial" w:cs="Arial"/>
          <w:b/>
          <w:sz w:val="22"/>
          <w:szCs w:val="22"/>
          <w:lang w:val="en-ZA" w:eastAsia="en-ZA"/>
        </w:rPr>
      </w:pPr>
      <w:r w:rsidRPr="007C198B">
        <w:rPr>
          <w:rFonts w:ascii="Arial" w:hAnsi="Arial" w:cs="Arial"/>
          <w:b/>
          <w:sz w:val="22"/>
          <w:szCs w:val="22"/>
          <w:lang w:val="en-ZA" w:eastAsia="en-ZA"/>
        </w:rPr>
        <w:t>All bid respondents must submit mandatory documents that comply with all mandatory requirements.  Bids that do not fully comply with the mandatory requirements will be disqualified and will not be considered for further evaluation.</w:t>
      </w:r>
    </w:p>
    <w:p w14:paraId="6ABBF177" w14:textId="77777777" w:rsidR="00311E3A" w:rsidRPr="00493DF2" w:rsidRDefault="00311E3A" w:rsidP="00311E3A">
      <w:pPr>
        <w:autoSpaceDE w:val="0"/>
        <w:autoSpaceDN w:val="0"/>
        <w:adjustRightInd w:val="0"/>
        <w:spacing w:line="276" w:lineRule="auto"/>
        <w:rPr>
          <w:rFonts w:ascii="Arial" w:hAnsi="Arial" w:cs="Arial"/>
          <w:b/>
          <w:bCs/>
          <w:lang w:val="en-ZA" w:eastAsia="en-ZA"/>
        </w:rPr>
      </w:pPr>
    </w:p>
    <w:tbl>
      <w:tblPr>
        <w:tblW w:w="946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6481"/>
        <w:gridCol w:w="2377"/>
      </w:tblGrid>
      <w:tr w:rsidR="00311E3A" w:rsidRPr="007C198B" w14:paraId="1EA9BA80" w14:textId="77777777" w:rsidTr="00B50571">
        <w:trPr>
          <w:trHeight w:val="577"/>
        </w:trPr>
        <w:tc>
          <w:tcPr>
            <w:tcW w:w="606" w:type="dxa"/>
            <w:tcBorders>
              <w:top w:val="single" w:sz="4" w:space="0" w:color="auto"/>
              <w:left w:val="single" w:sz="4" w:space="0" w:color="auto"/>
              <w:bottom w:val="single" w:sz="4" w:space="0" w:color="auto"/>
              <w:right w:val="nil"/>
            </w:tcBorders>
          </w:tcPr>
          <w:p w14:paraId="472B607C" w14:textId="77777777" w:rsidR="00311E3A" w:rsidRPr="007C198B" w:rsidRDefault="00311E3A">
            <w:pPr>
              <w:numPr>
                <w:ilvl w:val="0"/>
                <w:numId w:val="7"/>
              </w:numPr>
              <w:autoSpaceDE w:val="0"/>
              <w:autoSpaceDN w:val="0"/>
              <w:adjustRightInd w:val="0"/>
              <w:spacing w:line="276" w:lineRule="auto"/>
              <w:ind w:left="0" w:right="-3"/>
              <w:jc w:val="both"/>
              <w:rPr>
                <w:rFonts w:ascii="Arial" w:hAnsi="Arial" w:cs="Arial"/>
                <w:b/>
                <w:bCs/>
                <w:sz w:val="22"/>
                <w:szCs w:val="22"/>
                <w:lang w:val="en-ZA" w:eastAsia="en-ZA"/>
              </w:rPr>
            </w:pPr>
          </w:p>
        </w:tc>
        <w:tc>
          <w:tcPr>
            <w:tcW w:w="6481" w:type="dxa"/>
            <w:tcBorders>
              <w:top w:val="single" w:sz="4" w:space="0" w:color="auto"/>
              <w:left w:val="nil"/>
              <w:bottom w:val="single" w:sz="4" w:space="0" w:color="auto"/>
            </w:tcBorders>
            <w:shd w:val="clear" w:color="auto" w:fill="auto"/>
          </w:tcPr>
          <w:p w14:paraId="6621515B" w14:textId="77777777" w:rsidR="00311E3A" w:rsidRPr="007C198B" w:rsidRDefault="00311E3A">
            <w:pPr>
              <w:numPr>
                <w:ilvl w:val="0"/>
                <w:numId w:val="7"/>
              </w:numPr>
              <w:autoSpaceDE w:val="0"/>
              <w:autoSpaceDN w:val="0"/>
              <w:adjustRightInd w:val="0"/>
              <w:spacing w:line="276" w:lineRule="auto"/>
              <w:ind w:left="0" w:right="-3"/>
              <w:jc w:val="both"/>
              <w:rPr>
                <w:rFonts w:ascii="Arial" w:hAnsi="Arial" w:cs="Arial"/>
                <w:b/>
                <w:bCs/>
                <w:sz w:val="22"/>
                <w:szCs w:val="22"/>
                <w:lang w:val="en-ZA" w:eastAsia="en-ZA"/>
              </w:rPr>
            </w:pPr>
            <w:r w:rsidRPr="007C198B">
              <w:rPr>
                <w:rFonts w:ascii="Arial" w:hAnsi="Arial" w:cs="Arial"/>
                <w:b/>
                <w:bCs/>
                <w:sz w:val="22"/>
                <w:szCs w:val="22"/>
                <w:lang w:val="en-ZA" w:eastAsia="en-ZA"/>
              </w:rPr>
              <w:t>MANDATORY REQUIREMENT</w:t>
            </w:r>
          </w:p>
        </w:tc>
        <w:tc>
          <w:tcPr>
            <w:tcW w:w="2377" w:type="dxa"/>
            <w:shd w:val="clear" w:color="auto" w:fill="auto"/>
          </w:tcPr>
          <w:p w14:paraId="273B07DF" w14:textId="77777777" w:rsidR="00311E3A" w:rsidRPr="007C198B" w:rsidRDefault="00311E3A" w:rsidP="00B50571">
            <w:pPr>
              <w:autoSpaceDE w:val="0"/>
              <w:autoSpaceDN w:val="0"/>
              <w:adjustRightInd w:val="0"/>
              <w:spacing w:line="276" w:lineRule="auto"/>
              <w:rPr>
                <w:rFonts w:ascii="Arial" w:hAnsi="Arial" w:cs="Arial"/>
                <w:b/>
                <w:bCs/>
                <w:sz w:val="22"/>
                <w:szCs w:val="22"/>
                <w:lang w:val="en-ZA" w:eastAsia="en-ZA"/>
              </w:rPr>
            </w:pPr>
            <w:r w:rsidRPr="007C198B">
              <w:rPr>
                <w:rFonts w:ascii="Arial" w:hAnsi="Arial" w:cs="Arial"/>
                <w:b/>
                <w:bCs/>
                <w:sz w:val="22"/>
                <w:szCs w:val="22"/>
                <w:lang w:val="en-ZA" w:eastAsia="en-ZA"/>
              </w:rPr>
              <w:t>COMPLY/ NOT COMPLY</w:t>
            </w:r>
          </w:p>
        </w:tc>
      </w:tr>
      <w:tr w:rsidR="008A63F6" w:rsidRPr="007C198B" w14:paraId="04CA70F6" w14:textId="77777777" w:rsidTr="00B50571">
        <w:tc>
          <w:tcPr>
            <w:tcW w:w="606" w:type="dxa"/>
          </w:tcPr>
          <w:p w14:paraId="1FCB5F32" w14:textId="77777777" w:rsidR="008A63F6" w:rsidRPr="006E0ADD" w:rsidRDefault="008A63F6" w:rsidP="0005608A">
            <w:pPr>
              <w:pStyle w:val="ListParagraph"/>
              <w:numPr>
                <w:ilvl w:val="0"/>
                <w:numId w:val="11"/>
              </w:numPr>
              <w:autoSpaceDE w:val="0"/>
              <w:autoSpaceDN w:val="0"/>
              <w:adjustRightInd w:val="0"/>
              <w:rPr>
                <w:rFonts w:ascii="Arial" w:hAnsi="Arial" w:cs="Arial"/>
                <w:b/>
                <w:bCs/>
                <w:color w:val="000000"/>
                <w:sz w:val="22"/>
                <w:szCs w:val="22"/>
                <w:lang w:val="en-US" w:eastAsia="en-ZA"/>
              </w:rPr>
            </w:pPr>
          </w:p>
        </w:tc>
        <w:tc>
          <w:tcPr>
            <w:tcW w:w="6481" w:type="dxa"/>
            <w:shd w:val="clear" w:color="auto" w:fill="auto"/>
          </w:tcPr>
          <w:p w14:paraId="3CC7738B" w14:textId="1C52DCE7" w:rsidR="00445CE8" w:rsidRPr="00123318" w:rsidRDefault="00645FF8" w:rsidP="00445CE8">
            <w:pPr>
              <w:tabs>
                <w:tab w:val="left" w:pos="-720"/>
                <w:tab w:val="left" w:pos="0"/>
                <w:tab w:val="left" w:pos="540"/>
              </w:tabs>
              <w:suppressAutoHyphens/>
              <w:jc w:val="both"/>
              <w:rPr>
                <w:rFonts w:ascii="Arial" w:hAnsi="Arial" w:cs="Arial"/>
                <w:b/>
                <w:color w:val="FF0000"/>
                <w:szCs w:val="22"/>
              </w:rPr>
            </w:pPr>
            <w:r w:rsidRPr="00C844EE">
              <w:rPr>
                <w:rFonts w:ascii="Arial" w:hAnsi="Arial" w:cs="Arial"/>
                <w:bCs/>
                <w:sz w:val="22"/>
                <w:szCs w:val="22"/>
              </w:rPr>
              <w:t xml:space="preserve">Active registration and valid minimum grading with the Construction Industry Development Board (CIDB) of </w:t>
            </w:r>
            <w:r w:rsidR="00643B27">
              <w:rPr>
                <w:rFonts w:ascii="Arial" w:hAnsi="Arial" w:cs="Arial"/>
                <w:bCs/>
                <w:sz w:val="22"/>
                <w:szCs w:val="22"/>
              </w:rPr>
              <w:t>2GB</w:t>
            </w:r>
            <w:r w:rsidRPr="00C844EE">
              <w:rPr>
                <w:rFonts w:ascii="Arial" w:hAnsi="Arial" w:cs="Arial"/>
                <w:bCs/>
                <w:sz w:val="22"/>
                <w:szCs w:val="22"/>
              </w:rPr>
              <w:t xml:space="preserve"> or higher</w:t>
            </w:r>
            <w:r w:rsidR="00CE2C90">
              <w:rPr>
                <w:rFonts w:ascii="Arial" w:hAnsi="Arial" w:cs="Arial"/>
                <w:bCs/>
                <w:sz w:val="22"/>
                <w:szCs w:val="22"/>
              </w:rPr>
              <w:t xml:space="preserve">. </w:t>
            </w:r>
            <w:r w:rsidR="00445CE8" w:rsidRPr="00123318">
              <w:rPr>
                <w:rFonts w:ascii="Arial" w:hAnsi="Arial" w:cs="Arial"/>
                <w:b/>
                <w:color w:val="FF0000"/>
                <w:szCs w:val="22"/>
              </w:rPr>
              <w:t>The Tenderer shall provide a valid certificate at the time of closing and at the time of award.</w:t>
            </w:r>
          </w:p>
          <w:p w14:paraId="580FBD55" w14:textId="4AA868F9" w:rsidR="008A63F6" w:rsidRPr="00445CE8" w:rsidRDefault="008A63F6" w:rsidP="00603DF1">
            <w:pPr>
              <w:autoSpaceDE w:val="0"/>
              <w:autoSpaceDN w:val="0"/>
              <w:adjustRightInd w:val="0"/>
              <w:spacing w:line="360" w:lineRule="auto"/>
              <w:jc w:val="both"/>
              <w:rPr>
                <w:rFonts w:ascii="Arial" w:eastAsia="Calibri" w:hAnsi="Arial" w:cs="Arial"/>
                <w:bCs/>
                <w:color w:val="FF0000"/>
                <w:sz w:val="22"/>
                <w:szCs w:val="22"/>
              </w:rPr>
            </w:pPr>
          </w:p>
        </w:tc>
        <w:tc>
          <w:tcPr>
            <w:tcW w:w="2377" w:type="dxa"/>
            <w:shd w:val="clear" w:color="auto" w:fill="auto"/>
          </w:tcPr>
          <w:p w14:paraId="6EDF3A3F" w14:textId="77777777" w:rsidR="008A63F6" w:rsidRPr="007C198B" w:rsidRDefault="008A63F6" w:rsidP="00B50571">
            <w:pPr>
              <w:autoSpaceDE w:val="0"/>
              <w:autoSpaceDN w:val="0"/>
              <w:adjustRightInd w:val="0"/>
              <w:spacing w:line="276" w:lineRule="auto"/>
              <w:rPr>
                <w:rFonts w:ascii="Arial" w:hAnsi="Arial" w:cs="Arial"/>
                <w:b/>
                <w:bCs/>
                <w:sz w:val="22"/>
                <w:szCs w:val="22"/>
                <w:lang w:val="en-ZA" w:eastAsia="en-ZA"/>
              </w:rPr>
            </w:pPr>
          </w:p>
        </w:tc>
      </w:tr>
    </w:tbl>
    <w:p w14:paraId="665D5E75" w14:textId="77777777" w:rsidR="001F2CC2" w:rsidRDefault="001F2CC2" w:rsidP="00311E3A">
      <w:pPr>
        <w:pStyle w:val="Heading1"/>
        <w:tabs>
          <w:tab w:val="left" w:pos="142"/>
        </w:tabs>
        <w:spacing w:line="276" w:lineRule="auto"/>
        <w:jc w:val="both"/>
        <w:rPr>
          <w:rFonts w:ascii="Arial" w:hAnsi="Arial" w:cs="Arial"/>
          <w:bCs w:val="0"/>
          <w:sz w:val="22"/>
          <w:szCs w:val="22"/>
          <w:lang w:val="en-ZA"/>
        </w:rPr>
      </w:pPr>
    </w:p>
    <w:p w14:paraId="13C35C00" w14:textId="3FF2F2E7" w:rsidR="00311E3A" w:rsidRPr="007C198B" w:rsidRDefault="00311E3A" w:rsidP="00311E3A">
      <w:pPr>
        <w:pStyle w:val="Heading1"/>
        <w:tabs>
          <w:tab w:val="left" w:pos="142"/>
        </w:tabs>
        <w:spacing w:line="276" w:lineRule="auto"/>
        <w:jc w:val="both"/>
        <w:rPr>
          <w:rFonts w:ascii="Arial" w:hAnsi="Arial" w:cs="Arial"/>
          <w:sz w:val="22"/>
          <w:szCs w:val="22"/>
        </w:rPr>
      </w:pPr>
      <w:r w:rsidRPr="007C198B">
        <w:rPr>
          <w:rFonts w:ascii="Arial" w:hAnsi="Arial" w:cs="Arial"/>
          <w:bCs w:val="0"/>
          <w:sz w:val="22"/>
          <w:szCs w:val="22"/>
          <w:lang w:val="en-ZA"/>
        </w:rPr>
        <w:t>NON</w:t>
      </w:r>
      <w:r>
        <w:rPr>
          <w:rFonts w:ascii="Arial" w:hAnsi="Arial" w:cs="Arial"/>
          <w:bCs w:val="0"/>
          <w:sz w:val="22"/>
          <w:szCs w:val="22"/>
          <w:lang w:val="en-ZA"/>
        </w:rPr>
        <w:t>-</w:t>
      </w:r>
      <w:r w:rsidRPr="007C198B">
        <w:rPr>
          <w:rFonts w:ascii="Arial" w:hAnsi="Arial" w:cs="Arial"/>
          <w:bCs w:val="0"/>
          <w:sz w:val="22"/>
          <w:szCs w:val="22"/>
          <w:lang w:val="en-ZA"/>
        </w:rPr>
        <w:t>SUBMISSION OF THE MANDATORY DOCUMENTS WILL RESULT IN AUTOMATIC DISQUALIFICATION.</w:t>
      </w:r>
    </w:p>
    <w:p w14:paraId="5BB69CC2" w14:textId="77777777" w:rsidR="004209E5" w:rsidRDefault="004209E5" w:rsidP="00D60487">
      <w:pPr>
        <w:rPr>
          <w:rFonts w:ascii="Arial" w:hAnsi="Arial" w:cs="Arial"/>
          <w:b/>
          <w:u w:val="single"/>
        </w:rPr>
      </w:pPr>
    </w:p>
    <w:p w14:paraId="1A59D5EE" w14:textId="77777777" w:rsidR="00D60487" w:rsidRPr="00493DF2" w:rsidRDefault="00D60487" w:rsidP="00CE2C90">
      <w:pPr>
        <w:tabs>
          <w:tab w:val="left" w:pos="993"/>
        </w:tabs>
        <w:spacing w:line="360" w:lineRule="auto"/>
        <w:ind w:right="-3"/>
        <w:jc w:val="both"/>
        <w:rPr>
          <w:rFonts w:ascii="Arial" w:eastAsia="Calibri" w:hAnsi="Arial" w:cs="Arial"/>
          <w:b/>
          <w:lang w:val="en-US"/>
        </w:rPr>
      </w:pPr>
      <w:r w:rsidRPr="00493DF2">
        <w:rPr>
          <w:rFonts w:ascii="Arial" w:eastAsia="Calibri" w:hAnsi="Arial" w:cs="Arial"/>
          <w:b/>
          <w:lang w:val="en-US"/>
        </w:rPr>
        <w:t>REQUIRED DOCUMENTS</w:t>
      </w:r>
    </w:p>
    <w:p w14:paraId="73DFD5FB" w14:textId="77777777" w:rsidR="00BA25F2" w:rsidRDefault="00BA25F2" w:rsidP="00CE2C90">
      <w:pPr>
        <w:pStyle w:val="Default"/>
        <w:spacing w:after="53" w:line="360" w:lineRule="auto"/>
        <w:rPr>
          <w:sz w:val="22"/>
          <w:szCs w:val="22"/>
        </w:rPr>
      </w:pPr>
      <w:r>
        <w:rPr>
          <w:sz w:val="22"/>
          <w:szCs w:val="22"/>
        </w:rPr>
        <w:t>1.1 Submit proof of CSD Registration (</w:t>
      </w:r>
      <w:r>
        <w:rPr>
          <w:b/>
          <w:bCs/>
          <w:sz w:val="22"/>
          <w:szCs w:val="22"/>
        </w:rPr>
        <w:t>Bidder must be registered with CSD to do business with the SABC</w:t>
      </w:r>
      <w:r>
        <w:rPr>
          <w:sz w:val="22"/>
          <w:szCs w:val="22"/>
        </w:rPr>
        <w:t xml:space="preserve">) </w:t>
      </w:r>
    </w:p>
    <w:p w14:paraId="6D20EAF1" w14:textId="77777777" w:rsidR="00BA25F2" w:rsidRDefault="00BA25F2" w:rsidP="00CE2C90">
      <w:pPr>
        <w:pStyle w:val="Default"/>
        <w:spacing w:after="53" w:line="360" w:lineRule="auto"/>
        <w:rPr>
          <w:sz w:val="22"/>
          <w:szCs w:val="22"/>
        </w:rPr>
      </w:pPr>
      <w:r>
        <w:rPr>
          <w:sz w:val="22"/>
          <w:szCs w:val="22"/>
        </w:rPr>
        <w:t xml:space="preserve">1.2 Proof of Valid TV License Statement for the Company; all active Directors and Shareholder must have valid TV Licenses. </w:t>
      </w:r>
    </w:p>
    <w:p w14:paraId="22E1FF3C" w14:textId="77777777" w:rsidR="00BA25F2" w:rsidRDefault="00BA25F2" w:rsidP="00CE2C90">
      <w:pPr>
        <w:pStyle w:val="Default"/>
        <w:spacing w:after="53" w:line="360" w:lineRule="auto"/>
        <w:rPr>
          <w:sz w:val="22"/>
          <w:szCs w:val="22"/>
        </w:rPr>
      </w:pPr>
      <w:r>
        <w:rPr>
          <w:sz w:val="22"/>
          <w:szCs w:val="22"/>
        </w:rPr>
        <w:t xml:space="preserve">1.3 Valid SARS Tax Compliance Status Pin Issued to validate supplier’s tax matters. </w:t>
      </w:r>
    </w:p>
    <w:p w14:paraId="530978FD" w14:textId="77777777" w:rsidR="00BA25F2" w:rsidRDefault="00BA25F2" w:rsidP="00CE2C90">
      <w:pPr>
        <w:pStyle w:val="Default"/>
        <w:spacing w:after="53" w:line="360" w:lineRule="auto"/>
        <w:rPr>
          <w:sz w:val="22"/>
          <w:szCs w:val="22"/>
        </w:rPr>
      </w:pPr>
      <w:r>
        <w:rPr>
          <w:sz w:val="22"/>
          <w:szCs w:val="22"/>
        </w:rPr>
        <w:t xml:space="preserve">1.4 Certified copy of Company Registration Document that reflect Company Name, Registration number, date of registration and active Directors or Members. </w:t>
      </w:r>
    </w:p>
    <w:p w14:paraId="2D7353BC" w14:textId="77777777" w:rsidR="00BA25F2" w:rsidRDefault="00BA25F2" w:rsidP="00CE2C90">
      <w:pPr>
        <w:pStyle w:val="Default"/>
        <w:spacing w:after="53" w:line="360" w:lineRule="auto"/>
        <w:rPr>
          <w:sz w:val="22"/>
          <w:szCs w:val="22"/>
        </w:rPr>
      </w:pPr>
      <w:r>
        <w:rPr>
          <w:sz w:val="22"/>
          <w:szCs w:val="22"/>
        </w:rPr>
        <w:t xml:space="preserve">1.5 Certified copy of Shareholders’ certificates. </w:t>
      </w:r>
    </w:p>
    <w:p w14:paraId="3C601443" w14:textId="77777777" w:rsidR="00BA25F2" w:rsidRDefault="00BA25F2" w:rsidP="00CE2C90">
      <w:pPr>
        <w:pStyle w:val="Default"/>
        <w:spacing w:line="360" w:lineRule="auto"/>
        <w:rPr>
          <w:sz w:val="22"/>
          <w:szCs w:val="22"/>
        </w:rPr>
      </w:pPr>
      <w:r>
        <w:rPr>
          <w:sz w:val="22"/>
          <w:szCs w:val="22"/>
        </w:rPr>
        <w:t>1.6 Certified copy of ID documents of the Directors or Members</w:t>
      </w:r>
    </w:p>
    <w:p w14:paraId="4CF61453" w14:textId="77777777" w:rsidR="00BA25F2" w:rsidRDefault="00BA25F2" w:rsidP="00CE2C90">
      <w:pPr>
        <w:pStyle w:val="Default"/>
        <w:spacing w:line="360" w:lineRule="auto"/>
        <w:rPr>
          <w:sz w:val="22"/>
          <w:szCs w:val="22"/>
        </w:rPr>
      </w:pPr>
    </w:p>
    <w:p w14:paraId="177680A8" w14:textId="77777777" w:rsidR="00BA25F2" w:rsidRDefault="00BA25F2" w:rsidP="00CE2C90">
      <w:pPr>
        <w:pStyle w:val="Default"/>
        <w:spacing w:line="360" w:lineRule="auto"/>
        <w:rPr>
          <w:sz w:val="22"/>
          <w:szCs w:val="22"/>
        </w:rPr>
      </w:pPr>
      <w:r>
        <w:rPr>
          <w:b/>
          <w:bCs/>
          <w:sz w:val="22"/>
          <w:szCs w:val="22"/>
        </w:rPr>
        <w:t>NB: NO CONTRACT WILL BE AWARDED TO ANY BIDDERS WHO’S TAX MATTERS ARE NOT IN ORDER</w:t>
      </w:r>
      <w:r>
        <w:rPr>
          <w:sz w:val="22"/>
          <w:szCs w:val="22"/>
        </w:rPr>
        <w:t xml:space="preserve">. </w:t>
      </w:r>
    </w:p>
    <w:p w14:paraId="383271F7" w14:textId="77777777" w:rsidR="00BA25F2" w:rsidRDefault="00BA25F2" w:rsidP="00CE2C90">
      <w:pPr>
        <w:pStyle w:val="Default"/>
        <w:spacing w:line="360" w:lineRule="auto"/>
        <w:rPr>
          <w:sz w:val="22"/>
          <w:szCs w:val="22"/>
        </w:rPr>
      </w:pPr>
      <w:r>
        <w:rPr>
          <w:b/>
          <w:bCs/>
          <w:sz w:val="22"/>
          <w:szCs w:val="22"/>
        </w:rPr>
        <w:t xml:space="preserve">NO CONTRACT WILL BE AWARDED TO ANY BIDDERS WHO’S TV LICENCE STATEMENT ACCOUNT IS NOT VALID. </w:t>
      </w:r>
    </w:p>
    <w:p w14:paraId="2154305E" w14:textId="77777777" w:rsidR="00D60487" w:rsidRPr="00970477" w:rsidRDefault="00D60487" w:rsidP="00D60487">
      <w:pPr>
        <w:tabs>
          <w:tab w:val="left" w:pos="993"/>
        </w:tabs>
        <w:spacing w:line="276" w:lineRule="auto"/>
        <w:ind w:left="993" w:right="-3"/>
        <w:jc w:val="both"/>
        <w:rPr>
          <w:rFonts w:ascii="Arial" w:eastAsia="Calibri" w:hAnsi="Arial" w:cs="Arial"/>
          <w:sz w:val="22"/>
          <w:szCs w:val="22"/>
          <w:lang w:val="en-US"/>
        </w:rPr>
      </w:pPr>
    </w:p>
    <w:p w14:paraId="45879B95" w14:textId="52B3B877" w:rsidR="00BA25F2" w:rsidRDefault="00BA25F2" w:rsidP="00C844EE">
      <w:pPr>
        <w:spacing w:line="360" w:lineRule="auto"/>
        <w:jc w:val="center"/>
        <w:rPr>
          <w:rFonts w:ascii="Arial" w:hAnsi="Arial" w:cs="Arial"/>
          <w:b/>
          <w:sz w:val="22"/>
          <w:szCs w:val="22"/>
          <w:u w:val="single"/>
        </w:rPr>
      </w:pPr>
    </w:p>
    <w:p w14:paraId="53B88D5D" w14:textId="6A140458" w:rsidR="009A2B62" w:rsidRDefault="009A2B62" w:rsidP="00C844EE">
      <w:pPr>
        <w:spacing w:line="360" w:lineRule="auto"/>
        <w:jc w:val="center"/>
        <w:rPr>
          <w:rFonts w:ascii="Arial" w:hAnsi="Arial" w:cs="Arial"/>
          <w:b/>
          <w:sz w:val="22"/>
          <w:szCs w:val="22"/>
          <w:u w:val="single"/>
        </w:rPr>
      </w:pPr>
    </w:p>
    <w:p w14:paraId="1CF7A2D3" w14:textId="632E3FFB" w:rsidR="009A2B62" w:rsidRDefault="009A2B62" w:rsidP="00C844EE">
      <w:pPr>
        <w:spacing w:line="360" w:lineRule="auto"/>
        <w:jc w:val="center"/>
        <w:rPr>
          <w:rFonts w:ascii="Arial" w:hAnsi="Arial" w:cs="Arial"/>
          <w:b/>
          <w:sz w:val="22"/>
          <w:szCs w:val="22"/>
          <w:u w:val="single"/>
        </w:rPr>
      </w:pPr>
    </w:p>
    <w:p w14:paraId="00597D65" w14:textId="042C2CD0" w:rsidR="009A2B62" w:rsidRDefault="009A2B62" w:rsidP="00C844EE">
      <w:pPr>
        <w:spacing w:line="360" w:lineRule="auto"/>
        <w:jc w:val="center"/>
        <w:rPr>
          <w:rFonts w:ascii="Arial" w:hAnsi="Arial" w:cs="Arial"/>
          <w:b/>
          <w:sz w:val="22"/>
          <w:szCs w:val="22"/>
          <w:u w:val="single"/>
        </w:rPr>
      </w:pPr>
    </w:p>
    <w:p w14:paraId="2DBFE5FB" w14:textId="35E69BCC" w:rsidR="009A2B62" w:rsidRDefault="009A2B62" w:rsidP="00C844EE">
      <w:pPr>
        <w:spacing w:line="360" w:lineRule="auto"/>
        <w:jc w:val="center"/>
        <w:rPr>
          <w:rFonts w:ascii="Arial" w:hAnsi="Arial" w:cs="Arial"/>
          <w:b/>
          <w:sz w:val="22"/>
          <w:szCs w:val="22"/>
          <w:u w:val="single"/>
        </w:rPr>
      </w:pPr>
    </w:p>
    <w:p w14:paraId="6AF3AAF3" w14:textId="20F21986" w:rsidR="009A2B62" w:rsidRDefault="009A2B62" w:rsidP="00C844EE">
      <w:pPr>
        <w:spacing w:line="360" w:lineRule="auto"/>
        <w:jc w:val="center"/>
        <w:rPr>
          <w:rFonts w:ascii="Arial" w:hAnsi="Arial" w:cs="Arial"/>
          <w:b/>
          <w:sz w:val="22"/>
          <w:szCs w:val="22"/>
          <w:u w:val="single"/>
        </w:rPr>
      </w:pPr>
    </w:p>
    <w:p w14:paraId="02C9FD3B" w14:textId="1A0461DB" w:rsidR="009A2B62" w:rsidRDefault="009A2B62" w:rsidP="00C844EE">
      <w:pPr>
        <w:spacing w:line="360" w:lineRule="auto"/>
        <w:jc w:val="center"/>
        <w:rPr>
          <w:rFonts w:ascii="Arial" w:hAnsi="Arial" w:cs="Arial"/>
          <w:b/>
          <w:sz w:val="22"/>
          <w:szCs w:val="22"/>
          <w:u w:val="single"/>
        </w:rPr>
      </w:pPr>
    </w:p>
    <w:p w14:paraId="352AC27D" w14:textId="77777777" w:rsidR="009A2B62" w:rsidRDefault="009A2B62" w:rsidP="00371FEF">
      <w:pPr>
        <w:spacing w:line="360" w:lineRule="auto"/>
        <w:jc w:val="center"/>
        <w:rPr>
          <w:rFonts w:ascii="Arial" w:hAnsi="Arial" w:cs="Arial"/>
          <w:b/>
          <w:sz w:val="22"/>
          <w:szCs w:val="22"/>
          <w:u w:val="single"/>
        </w:rPr>
      </w:pPr>
    </w:p>
    <w:p w14:paraId="551CE687" w14:textId="77777777" w:rsidR="00371FEF" w:rsidRPr="00450883" w:rsidRDefault="00371FEF" w:rsidP="00371FEF">
      <w:pPr>
        <w:spacing w:line="360" w:lineRule="auto"/>
        <w:jc w:val="center"/>
        <w:rPr>
          <w:rFonts w:ascii="Arial" w:hAnsi="Arial" w:cs="Arial"/>
          <w:b/>
          <w:sz w:val="22"/>
          <w:szCs w:val="22"/>
          <w:u w:val="single"/>
        </w:rPr>
      </w:pPr>
    </w:p>
    <w:p w14:paraId="50C4BEC1" w14:textId="77777777" w:rsidR="00371FEF" w:rsidRPr="00450883" w:rsidRDefault="00371FEF" w:rsidP="00371FEF">
      <w:pPr>
        <w:spacing w:line="360" w:lineRule="auto"/>
        <w:jc w:val="center"/>
        <w:rPr>
          <w:rFonts w:ascii="Arial" w:hAnsi="Arial" w:cs="Arial"/>
          <w:b/>
          <w:bCs/>
          <w:sz w:val="22"/>
          <w:szCs w:val="22"/>
          <w:u w:val="single"/>
        </w:rPr>
      </w:pPr>
      <w:r w:rsidRPr="00450883">
        <w:rPr>
          <w:rFonts w:ascii="Arial" w:hAnsi="Arial" w:cs="Arial"/>
          <w:b/>
          <w:bCs/>
          <w:sz w:val="22"/>
          <w:szCs w:val="22"/>
          <w:u w:val="single"/>
        </w:rPr>
        <w:t>TECHNICAL SPECIFICATION</w:t>
      </w:r>
    </w:p>
    <w:p w14:paraId="26D6D9AB" w14:textId="77777777" w:rsidR="00371FEF" w:rsidRPr="00450883" w:rsidRDefault="00371FEF" w:rsidP="00371FEF">
      <w:pPr>
        <w:tabs>
          <w:tab w:val="left" w:pos="600"/>
        </w:tabs>
        <w:autoSpaceDE w:val="0"/>
        <w:autoSpaceDN w:val="0"/>
        <w:adjustRightInd w:val="0"/>
        <w:spacing w:line="360" w:lineRule="auto"/>
        <w:jc w:val="center"/>
        <w:outlineLvl w:val="0"/>
        <w:rPr>
          <w:rFonts w:ascii="Arial" w:hAnsi="Arial" w:cs="Arial"/>
          <w:b/>
          <w:sz w:val="22"/>
          <w:szCs w:val="22"/>
          <w:u w:val="single"/>
        </w:rPr>
      </w:pPr>
    </w:p>
    <w:p w14:paraId="1B6929A6" w14:textId="77777777" w:rsidR="00371FEF" w:rsidRPr="00450883" w:rsidRDefault="00371FEF" w:rsidP="0005608A">
      <w:pPr>
        <w:numPr>
          <w:ilvl w:val="0"/>
          <w:numId w:val="34"/>
        </w:numPr>
        <w:spacing w:after="200" w:line="360" w:lineRule="auto"/>
        <w:ind w:left="360" w:hanging="360"/>
        <w:contextualSpacing/>
        <w:jc w:val="both"/>
        <w:textAlignment w:val="baseline"/>
        <w:rPr>
          <w:rFonts w:ascii="Arial" w:eastAsia="Calibri" w:hAnsi="Arial" w:cs="Arial"/>
          <w:b/>
          <w:sz w:val="22"/>
          <w:szCs w:val="22"/>
          <w:u w:val="single"/>
          <w:lang w:val="en-ZA"/>
        </w:rPr>
      </w:pPr>
      <w:r w:rsidRPr="00450883">
        <w:rPr>
          <w:rFonts w:ascii="Arial" w:eastAsia="Calibri" w:hAnsi="Arial" w:cs="Arial"/>
          <w:b/>
          <w:sz w:val="22"/>
          <w:szCs w:val="22"/>
          <w:u w:val="single"/>
          <w:lang w:val="en-ZA"/>
        </w:rPr>
        <w:t>BACKGROUND</w:t>
      </w:r>
    </w:p>
    <w:p w14:paraId="2C6F8572" w14:textId="77777777" w:rsidR="00371FEF" w:rsidRPr="00450883" w:rsidRDefault="00371FEF" w:rsidP="00371FEF">
      <w:pPr>
        <w:spacing w:line="360" w:lineRule="auto"/>
        <w:jc w:val="both"/>
        <w:rPr>
          <w:rFonts w:ascii="Arial" w:hAnsi="Arial" w:cs="Arial"/>
          <w:sz w:val="22"/>
          <w:szCs w:val="22"/>
        </w:rPr>
      </w:pPr>
    </w:p>
    <w:p w14:paraId="4D5F2C79" w14:textId="77777777" w:rsidR="00371FEF" w:rsidRPr="00450883" w:rsidRDefault="00371FEF" w:rsidP="00371FEF">
      <w:pPr>
        <w:spacing w:line="360" w:lineRule="auto"/>
        <w:jc w:val="both"/>
        <w:rPr>
          <w:rFonts w:ascii="Arial" w:hAnsi="Arial" w:cs="Arial"/>
          <w:sz w:val="22"/>
          <w:szCs w:val="22"/>
        </w:rPr>
      </w:pPr>
      <w:r w:rsidRPr="00450883">
        <w:rPr>
          <w:rFonts w:ascii="Arial" w:hAnsi="Arial" w:cs="Arial"/>
          <w:sz w:val="22"/>
          <w:szCs w:val="22"/>
        </w:rPr>
        <w:t>The South African Broadcasting Centre, Auckland Park, requires the upgrade/refurbishment to their existing Employer Canteens. There are three canteens situated various distances apart from one another, within the SABC building.</w:t>
      </w:r>
    </w:p>
    <w:p w14:paraId="5739F16D" w14:textId="77777777" w:rsidR="00371FEF" w:rsidRPr="00450883" w:rsidRDefault="00371FEF" w:rsidP="00371FEF">
      <w:pPr>
        <w:spacing w:line="360" w:lineRule="auto"/>
        <w:jc w:val="both"/>
        <w:rPr>
          <w:rFonts w:ascii="Arial" w:hAnsi="Arial" w:cs="Arial"/>
          <w:sz w:val="22"/>
          <w:szCs w:val="22"/>
        </w:rPr>
      </w:pPr>
    </w:p>
    <w:p w14:paraId="64EFC9C6" w14:textId="77777777" w:rsidR="00371FEF" w:rsidRPr="00450883" w:rsidRDefault="00371FEF" w:rsidP="0005608A">
      <w:pPr>
        <w:pStyle w:val="ListParagraph"/>
        <w:numPr>
          <w:ilvl w:val="0"/>
          <w:numId w:val="48"/>
        </w:numPr>
        <w:spacing w:after="160" w:line="360" w:lineRule="auto"/>
        <w:ind w:left="360"/>
        <w:contextualSpacing/>
        <w:rPr>
          <w:rFonts w:ascii="Arial" w:hAnsi="Arial" w:cs="Arial"/>
          <w:sz w:val="22"/>
          <w:szCs w:val="22"/>
          <w:lang w:val="en-GB"/>
        </w:rPr>
      </w:pPr>
      <w:bookmarkStart w:id="0" w:name="_Hlk109902127"/>
      <w:r w:rsidRPr="00450883">
        <w:rPr>
          <w:rFonts w:ascii="Arial" w:hAnsi="Arial" w:cs="Arial"/>
          <w:sz w:val="22"/>
          <w:szCs w:val="22"/>
          <w:lang w:val="en-GB"/>
        </w:rPr>
        <w:t>S1 Canteen</w:t>
      </w:r>
    </w:p>
    <w:p w14:paraId="5E1C8F56" w14:textId="77777777" w:rsidR="00371FEF" w:rsidRPr="00450883" w:rsidRDefault="00371FEF" w:rsidP="0005608A">
      <w:pPr>
        <w:pStyle w:val="ListParagraph"/>
        <w:numPr>
          <w:ilvl w:val="0"/>
          <w:numId w:val="48"/>
        </w:numPr>
        <w:spacing w:after="160" w:line="360" w:lineRule="auto"/>
        <w:ind w:left="360"/>
        <w:contextualSpacing/>
        <w:rPr>
          <w:rFonts w:ascii="Arial" w:hAnsi="Arial" w:cs="Arial"/>
          <w:sz w:val="22"/>
          <w:szCs w:val="22"/>
          <w:lang w:val="en-GB"/>
        </w:rPr>
      </w:pPr>
      <w:bookmarkStart w:id="1" w:name="_Hlk109902379"/>
      <w:bookmarkEnd w:id="0"/>
      <w:r w:rsidRPr="00450883">
        <w:rPr>
          <w:rFonts w:ascii="Arial" w:hAnsi="Arial" w:cs="Arial"/>
          <w:sz w:val="22"/>
          <w:szCs w:val="22"/>
          <w:lang w:val="en-GB"/>
        </w:rPr>
        <w:t>K1 Canteen</w:t>
      </w:r>
    </w:p>
    <w:p w14:paraId="08B3D15A" w14:textId="77777777" w:rsidR="00371FEF" w:rsidRPr="00450883" w:rsidRDefault="00371FEF" w:rsidP="00371FEF">
      <w:pPr>
        <w:pStyle w:val="ListParagraph"/>
        <w:spacing w:after="160" w:line="360" w:lineRule="auto"/>
        <w:ind w:left="360"/>
        <w:contextualSpacing/>
        <w:rPr>
          <w:rFonts w:ascii="Arial" w:hAnsi="Arial" w:cs="Arial"/>
          <w:sz w:val="22"/>
          <w:szCs w:val="22"/>
          <w:lang w:val="en-GB"/>
        </w:rPr>
      </w:pPr>
    </w:p>
    <w:bookmarkEnd w:id="1"/>
    <w:p w14:paraId="75732DE1" w14:textId="77777777" w:rsidR="00371FEF" w:rsidRPr="00450883" w:rsidRDefault="00371FEF" w:rsidP="00371FEF">
      <w:pPr>
        <w:spacing w:line="360" w:lineRule="auto"/>
        <w:jc w:val="both"/>
        <w:rPr>
          <w:rFonts w:ascii="Arial" w:hAnsi="Arial" w:cs="Arial"/>
          <w:sz w:val="22"/>
          <w:szCs w:val="22"/>
        </w:rPr>
      </w:pPr>
      <w:r w:rsidRPr="00450883">
        <w:rPr>
          <w:rFonts w:ascii="Arial" w:hAnsi="Arial" w:cs="Arial"/>
          <w:sz w:val="22"/>
          <w:szCs w:val="22"/>
        </w:rPr>
        <w:t>SABC seeks to appoint a service provider to upgrade the employee canteens at the SABC Building in Auckland Park, Johannesburg.</w:t>
      </w:r>
    </w:p>
    <w:p w14:paraId="38EA2E1D" w14:textId="77777777" w:rsidR="00371FEF" w:rsidRPr="00450883" w:rsidRDefault="00371FEF" w:rsidP="00371FEF">
      <w:pPr>
        <w:spacing w:after="200" w:line="360" w:lineRule="auto"/>
        <w:contextualSpacing/>
        <w:jc w:val="both"/>
        <w:textAlignment w:val="baseline"/>
        <w:rPr>
          <w:rFonts w:ascii="Arial" w:hAnsi="Arial" w:cs="Arial"/>
          <w:b/>
          <w:sz w:val="22"/>
          <w:szCs w:val="22"/>
          <w:u w:val="single"/>
          <w:lang w:val="en" w:eastAsia="en-ZA"/>
        </w:rPr>
      </w:pPr>
    </w:p>
    <w:p w14:paraId="0AF7EA8D" w14:textId="77777777" w:rsidR="00371FEF" w:rsidRPr="00450883" w:rsidRDefault="00371FEF" w:rsidP="00371FEF">
      <w:pPr>
        <w:tabs>
          <w:tab w:val="left" w:pos="90"/>
          <w:tab w:val="left" w:pos="450"/>
          <w:tab w:val="left" w:pos="540"/>
          <w:tab w:val="left" w:pos="1440"/>
          <w:tab w:val="left" w:pos="6804"/>
        </w:tabs>
        <w:spacing w:line="360" w:lineRule="auto"/>
        <w:ind w:right="144"/>
        <w:jc w:val="both"/>
        <w:rPr>
          <w:rFonts w:ascii="Arial" w:hAnsi="Arial" w:cs="Arial"/>
          <w:b/>
          <w:sz w:val="22"/>
          <w:szCs w:val="22"/>
        </w:rPr>
      </w:pPr>
      <w:r w:rsidRPr="00450883">
        <w:rPr>
          <w:rFonts w:ascii="Arial" w:hAnsi="Arial" w:cs="Arial"/>
          <w:b/>
          <w:sz w:val="22"/>
          <w:szCs w:val="22"/>
        </w:rPr>
        <w:t>2.  REQUIREMENTS AND SCOPE OF SERVICES</w:t>
      </w:r>
    </w:p>
    <w:p w14:paraId="63EDD8CB" w14:textId="77777777" w:rsidR="00371FEF" w:rsidRPr="00450883" w:rsidRDefault="00371FEF" w:rsidP="00371FEF">
      <w:pPr>
        <w:tabs>
          <w:tab w:val="left" w:pos="720"/>
          <w:tab w:val="left" w:pos="3150"/>
        </w:tabs>
        <w:spacing w:before="100" w:beforeAutospacing="1" w:after="100" w:afterAutospacing="1" w:line="360" w:lineRule="auto"/>
        <w:ind w:right="-3"/>
        <w:contextualSpacing/>
        <w:jc w:val="both"/>
        <w:rPr>
          <w:rFonts w:ascii="Arial" w:hAnsi="Arial" w:cs="Arial"/>
          <w:b/>
          <w:sz w:val="22"/>
          <w:szCs w:val="22"/>
        </w:rPr>
      </w:pPr>
    </w:p>
    <w:p w14:paraId="36A2DF14" w14:textId="77777777" w:rsidR="00371FEF" w:rsidRPr="00450883" w:rsidRDefault="00371FEF" w:rsidP="00371FEF">
      <w:pPr>
        <w:tabs>
          <w:tab w:val="left" w:pos="720"/>
          <w:tab w:val="left" w:pos="3150"/>
        </w:tabs>
        <w:spacing w:before="100" w:beforeAutospacing="1" w:after="100" w:afterAutospacing="1" w:line="360" w:lineRule="auto"/>
        <w:ind w:right="-3"/>
        <w:contextualSpacing/>
        <w:rPr>
          <w:rFonts w:ascii="Arial" w:hAnsi="Arial" w:cs="Arial"/>
          <w:bCs/>
          <w:sz w:val="22"/>
          <w:szCs w:val="22"/>
          <w:lang w:val="en" w:eastAsia="en-ZA"/>
        </w:rPr>
      </w:pPr>
      <w:bookmarkStart w:id="2" w:name="_Hlk109912346"/>
      <w:r w:rsidRPr="00450883">
        <w:rPr>
          <w:rFonts w:ascii="Arial" w:hAnsi="Arial" w:cs="Arial"/>
          <w:bCs/>
          <w:sz w:val="22"/>
          <w:szCs w:val="22"/>
          <w:lang w:val="en" w:eastAsia="en-ZA"/>
        </w:rPr>
        <w:t>This RFQ calls for the quotation to refurbish/upgrade of the 2 canteens at the SABC Building.</w:t>
      </w:r>
    </w:p>
    <w:p w14:paraId="2154DB5C" w14:textId="77777777" w:rsidR="00371FEF" w:rsidRPr="00450883" w:rsidRDefault="00371FEF" w:rsidP="00371FEF">
      <w:pPr>
        <w:tabs>
          <w:tab w:val="left" w:pos="720"/>
          <w:tab w:val="left" w:pos="3150"/>
        </w:tabs>
        <w:spacing w:before="100" w:beforeAutospacing="1" w:after="100" w:afterAutospacing="1" w:line="360" w:lineRule="auto"/>
        <w:ind w:right="-3"/>
        <w:contextualSpacing/>
        <w:rPr>
          <w:rFonts w:ascii="Arial" w:hAnsi="Arial" w:cs="Arial"/>
          <w:bCs/>
          <w:sz w:val="22"/>
          <w:szCs w:val="22"/>
          <w:lang w:eastAsia="en-ZA"/>
        </w:rPr>
      </w:pPr>
      <w:r w:rsidRPr="00450883">
        <w:rPr>
          <w:rFonts w:ascii="Arial" w:hAnsi="Arial" w:cs="Arial"/>
          <w:bCs/>
          <w:sz w:val="22"/>
          <w:szCs w:val="22"/>
          <w:lang w:eastAsia="en-ZA"/>
        </w:rPr>
        <w:t>The scope of works is as stated below:</w:t>
      </w:r>
    </w:p>
    <w:p w14:paraId="16156E02" w14:textId="77777777" w:rsidR="006619F4" w:rsidRDefault="006619F4" w:rsidP="006619F4">
      <w:pPr>
        <w:tabs>
          <w:tab w:val="left" w:pos="360"/>
          <w:tab w:val="left" w:pos="540"/>
          <w:tab w:val="left" w:pos="3150"/>
        </w:tabs>
        <w:spacing w:before="100" w:beforeAutospacing="1" w:after="100" w:afterAutospacing="1" w:line="360" w:lineRule="auto"/>
        <w:ind w:right="-3"/>
        <w:contextualSpacing/>
        <w:jc w:val="both"/>
        <w:rPr>
          <w:rFonts w:ascii="Arial" w:hAnsi="Arial" w:cs="Arial"/>
          <w:b/>
          <w:bCs/>
          <w:sz w:val="22"/>
          <w:szCs w:val="22"/>
          <w:lang w:eastAsia="en-ZA"/>
        </w:rPr>
      </w:pPr>
    </w:p>
    <w:p w14:paraId="185A2A2B" w14:textId="00BE0D6B" w:rsidR="00371FEF" w:rsidRPr="006619F4" w:rsidRDefault="00371FEF" w:rsidP="006619F4">
      <w:pPr>
        <w:tabs>
          <w:tab w:val="left" w:pos="360"/>
          <w:tab w:val="left" w:pos="540"/>
          <w:tab w:val="left" w:pos="3150"/>
        </w:tabs>
        <w:spacing w:before="100" w:beforeAutospacing="1" w:after="100" w:afterAutospacing="1" w:line="360" w:lineRule="auto"/>
        <w:ind w:right="-3"/>
        <w:contextualSpacing/>
        <w:jc w:val="both"/>
        <w:rPr>
          <w:rFonts w:ascii="Arial" w:hAnsi="Arial" w:cs="Arial"/>
          <w:b/>
          <w:bCs/>
          <w:sz w:val="22"/>
          <w:szCs w:val="22"/>
          <w:lang w:eastAsia="en-ZA"/>
        </w:rPr>
      </w:pPr>
      <w:r w:rsidRPr="006619F4">
        <w:rPr>
          <w:rFonts w:ascii="Arial" w:hAnsi="Arial" w:cs="Arial"/>
          <w:b/>
          <w:bCs/>
          <w:sz w:val="22"/>
          <w:szCs w:val="22"/>
          <w:lang w:eastAsia="en-ZA"/>
        </w:rPr>
        <w:t>S1 Canteen</w:t>
      </w:r>
    </w:p>
    <w:p w14:paraId="56107E19"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left="426" w:right="-3"/>
        <w:contextualSpacing/>
        <w:jc w:val="both"/>
        <w:rPr>
          <w:rFonts w:ascii="Arial" w:hAnsi="Arial" w:cs="Arial"/>
          <w:bCs/>
          <w:sz w:val="22"/>
          <w:szCs w:val="22"/>
          <w:lang w:eastAsia="en-ZA"/>
        </w:rPr>
      </w:pPr>
      <w:r w:rsidRPr="00450883">
        <w:rPr>
          <w:rFonts w:ascii="Arial" w:hAnsi="Arial" w:cs="Arial"/>
          <w:bCs/>
          <w:sz w:val="22"/>
          <w:szCs w:val="22"/>
          <w:lang w:eastAsia="en-ZA"/>
        </w:rPr>
        <w:t xml:space="preserve">Remove and replace existing Back </w:t>
      </w:r>
      <w:proofErr w:type="gramStart"/>
      <w:r w:rsidRPr="00450883">
        <w:rPr>
          <w:rFonts w:ascii="Arial" w:hAnsi="Arial" w:cs="Arial"/>
          <w:bCs/>
          <w:sz w:val="22"/>
          <w:szCs w:val="22"/>
          <w:lang w:eastAsia="en-ZA"/>
        </w:rPr>
        <w:t>Of</w:t>
      </w:r>
      <w:proofErr w:type="gramEnd"/>
      <w:r w:rsidRPr="00450883">
        <w:rPr>
          <w:rFonts w:ascii="Arial" w:hAnsi="Arial" w:cs="Arial"/>
          <w:bCs/>
          <w:sz w:val="22"/>
          <w:szCs w:val="22"/>
          <w:lang w:eastAsia="en-ZA"/>
        </w:rPr>
        <w:t xml:space="preserve"> House kitchen floor.</w:t>
      </w:r>
    </w:p>
    <w:p w14:paraId="51C2740D"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left="426" w:right="-3"/>
        <w:contextualSpacing/>
        <w:jc w:val="both"/>
        <w:rPr>
          <w:rFonts w:ascii="Arial" w:hAnsi="Arial" w:cs="Arial"/>
          <w:bCs/>
          <w:sz w:val="22"/>
          <w:szCs w:val="22"/>
          <w:lang w:eastAsia="en-ZA"/>
        </w:rPr>
      </w:pPr>
      <w:r w:rsidRPr="00450883">
        <w:rPr>
          <w:rFonts w:ascii="Arial" w:hAnsi="Arial" w:cs="Arial"/>
          <w:bCs/>
          <w:sz w:val="22"/>
          <w:szCs w:val="22"/>
          <w:lang w:eastAsia="en-ZA"/>
        </w:rPr>
        <w:t xml:space="preserve">Minor remedial works to Back </w:t>
      </w:r>
      <w:proofErr w:type="gramStart"/>
      <w:r w:rsidRPr="00450883">
        <w:rPr>
          <w:rFonts w:ascii="Arial" w:hAnsi="Arial" w:cs="Arial"/>
          <w:bCs/>
          <w:sz w:val="22"/>
          <w:szCs w:val="22"/>
          <w:lang w:eastAsia="en-ZA"/>
        </w:rPr>
        <w:t>Of</w:t>
      </w:r>
      <w:proofErr w:type="gramEnd"/>
      <w:r w:rsidRPr="00450883">
        <w:rPr>
          <w:rFonts w:ascii="Arial" w:hAnsi="Arial" w:cs="Arial"/>
          <w:bCs/>
          <w:sz w:val="22"/>
          <w:szCs w:val="22"/>
          <w:lang w:eastAsia="en-ZA"/>
        </w:rPr>
        <w:t xml:space="preserve"> House kitchen wall tiles.</w:t>
      </w:r>
    </w:p>
    <w:p w14:paraId="2BEAF0F0"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left="426" w:right="-3"/>
        <w:contextualSpacing/>
        <w:jc w:val="both"/>
        <w:rPr>
          <w:rFonts w:ascii="Arial" w:hAnsi="Arial" w:cs="Arial"/>
          <w:bCs/>
          <w:sz w:val="22"/>
          <w:szCs w:val="22"/>
          <w:lang w:eastAsia="en-ZA"/>
        </w:rPr>
      </w:pPr>
      <w:r w:rsidRPr="00450883">
        <w:rPr>
          <w:rFonts w:ascii="Arial" w:hAnsi="Arial" w:cs="Arial"/>
          <w:bCs/>
          <w:sz w:val="22"/>
          <w:szCs w:val="22"/>
          <w:lang w:eastAsia="en-ZA"/>
        </w:rPr>
        <w:t>Repainting of walls to the Canteen and Serving area.</w:t>
      </w:r>
    </w:p>
    <w:p w14:paraId="6F29F556"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left="426" w:right="-3"/>
        <w:contextualSpacing/>
        <w:jc w:val="both"/>
        <w:rPr>
          <w:rFonts w:ascii="Arial" w:hAnsi="Arial" w:cs="Arial"/>
          <w:bCs/>
          <w:sz w:val="22"/>
          <w:szCs w:val="22"/>
          <w:lang w:eastAsia="en-ZA"/>
        </w:rPr>
      </w:pPr>
      <w:r w:rsidRPr="00450883">
        <w:rPr>
          <w:rFonts w:ascii="Arial" w:hAnsi="Arial" w:cs="Arial"/>
          <w:bCs/>
          <w:sz w:val="22"/>
          <w:szCs w:val="22"/>
          <w:lang w:eastAsia="en-ZA"/>
        </w:rPr>
        <w:t xml:space="preserve">Remove and replace ceilings with Vinyl ceiling tile to Back </w:t>
      </w:r>
      <w:proofErr w:type="gramStart"/>
      <w:r w:rsidRPr="00450883">
        <w:rPr>
          <w:rFonts w:ascii="Arial" w:hAnsi="Arial" w:cs="Arial"/>
          <w:bCs/>
          <w:sz w:val="22"/>
          <w:szCs w:val="22"/>
          <w:lang w:eastAsia="en-ZA"/>
        </w:rPr>
        <w:t>Of</w:t>
      </w:r>
      <w:proofErr w:type="gramEnd"/>
      <w:r w:rsidRPr="00450883">
        <w:rPr>
          <w:rFonts w:ascii="Arial" w:hAnsi="Arial" w:cs="Arial"/>
          <w:bCs/>
          <w:sz w:val="22"/>
          <w:szCs w:val="22"/>
          <w:lang w:eastAsia="en-ZA"/>
        </w:rPr>
        <w:t xml:space="preserve"> House kitchen only</w:t>
      </w:r>
    </w:p>
    <w:p w14:paraId="54E1FF93" w14:textId="77777777" w:rsidR="00371FEF" w:rsidRPr="00450883" w:rsidRDefault="00371FEF" w:rsidP="00371FEF">
      <w:pPr>
        <w:tabs>
          <w:tab w:val="left" w:pos="720"/>
          <w:tab w:val="left" w:pos="3150"/>
        </w:tabs>
        <w:spacing w:before="100" w:beforeAutospacing="1" w:after="100" w:afterAutospacing="1" w:line="360" w:lineRule="auto"/>
        <w:ind w:right="-3"/>
        <w:contextualSpacing/>
        <w:jc w:val="both"/>
        <w:rPr>
          <w:rFonts w:ascii="Arial" w:hAnsi="Arial" w:cs="Arial"/>
          <w:bCs/>
          <w:sz w:val="22"/>
          <w:szCs w:val="22"/>
          <w:lang w:eastAsia="en-ZA"/>
        </w:rPr>
      </w:pPr>
    </w:p>
    <w:p w14:paraId="7D1698D8" w14:textId="0F57675A" w:rsidR="00371FEF" w:rsidRPr="00450883" w:rsidRDefault="00371FEF" w:rsidP="00371FEF">
      <w:pPr>
        <w:tabs>
          <w:tab w:val="left" w:pos="720"/>
          <w:tab w:val="left" w:pos="3150"/>
        </w:tabs>
        <w:spacing w:before="100" w:beforeAutospacing="1" w:after="100" w:afterAutospacing="1" w:line="360" w:lineRule="auto"/>
        <w:ind w:right="-3"/>
        <w:contextualSpacing/>
        <w:jc w:val="both"/>
        <w:rPr>
          <w:rFonts w:ascii="Arial" w:hAnsi="Arial" w:cs="Arial"/>
          <w:b/>
          <w:bCs/>
          <w:sz w:val="22"/>
          <w:szCs w:val="22"/>
          <w:lang w:eastAsia="en-ZA"/>
        </w:rPr>
      </w:pPr>
      <w:r w:rsidRPr="00450883">
        <w:rPr>
          <w:rFonts w:ascii="Arial" w:hAnsi="Arial" w:cs="Arial"/>
          <w:b/>
          <w:bCs/>
          <w:sz w:val="22"/>
          <w:szCs w:val="22"/>
          <w:lang w:eastAsia="en-ZA"/>
        </w:rPr>
        <w:t>K1 Canteen</w:t>
      </w:r>
    </w:p>
    <w:p w14:paraId="0209E791"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left="450" w:right="-3"/>
        <w:contextualSpacing/>
        <w:jc w:val="both"/>
        <w:rPr>
          <w:rFonts w:ascii="Arial" w:hAnsi="Arial" w:cs="Arial"/>
          <w:bCs/>
          <w:sz w:val="22"/>
          <w:szCs w:val="22"/>
          <w:lang w:eastAsia="en-ZA"/>
        </w:rPr>
      </w:pPr>
      <w:r w:rsidRPr="00450883">
        <w:rPr>
          <w:rFonts w:ascii="Arial" w:hAnsi="Arial" w:cs="Arial"/>
          <w:bCs/>
          <w:sz w:val="22"/>
          <w:szCs w:val="22"/>
          <w:lang w:eastAsia="en-ZA"/>
        </w:rPr>
        <w:t>Remove and replace existing BOH kitchen and serving area floor.</w:t>
      </w:r>
    </w:p>
    <w:p w14:paraId="51054871"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left="450" w:right="-3"/>
        <w:contextualSpacing/>
        <w:jc w:val="both"/>
        <w:rPr>
          <w:rFonts w:ascii="Arial" w:hAnsi="Arial" w:cs="Arial"/>
          <w:bCs/>
          <w:sz w:val="22"/>
          <w:szCs w:val="22"/>
          <w:lang w:eastAsia="en-ZA"/>
        </w:rPr>
      </w:pPr>
      <w:r w:rsidRPr="00450883">
        <w:rPr>
          <w:rFonts w:ascii="Arial" w:hAnsi="Arial" w:cs="Arial"/>
          <w:bCs/>
          <w:sz w:val="22"/>
          <w:szCs w:val="22"/>
          <w:lang w:eastAsia="en-ZA"/>
        </w:rPr>
        <w:t>Minor remedial works to BOH kitchen wall tiles.</w:t>
      </w:r>
    </w:p>
    <w:p w14:paraId="52B8FBAE"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left="450" w:right="-3"/>
        <w:contextualSpacing/>
        <w:jc w:val="both"/>
        <w:rPr>
          <w:rFonts w:ascii="Arial" w:hAnsi="Arial" w:cs="Arial"/>
          <w:bCs/>
          <w:sz w:val="22"/>
          <w:szCs w:val="22"/>
          <w:lang w:eastAsia="en-ZA"/>
        </w:rPr>
      </w:pPr>
      <w:r w:rsidRPr="00450883">
        <w:rPr>
          <w:rFonts w:ascii="Arial" w:hAnsi="Arial" w:cs="Arial"/>
          <w:bCs/>
          <w:sz w:val="22"/>
          <w:szCs w:val="22"/>
          <w:lang w:eastAsia="en-ZA"/>
        </w:rPr>
        <w:t>Repainting of walls to the Canteen area.</w:t>
      </w:r>
    </w:p>
    <w:p w14:paraId="1D9C30E2"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left="450" w:right="-3"/>
        <w:contextualSpacing/>
        <w:jc w:val="both"/>
        <w:rPr>
          <w:rFonts w:ascii="Arial" w:hAnsi="Arial" w:cs="Arial"/>
          <w:bCs/>
          <w:sz w:val="22"/>
          <w:szCs w:val="22"/>
          <w:lang w:eastAsia="en-ZA"/>
        </w:rPr>
      </w:pPr>
      <w:r w:rsidRPr="00450883">
        <w:rPr>
          <w:rFonts w:ascii="Arial" w:hAnsi="Arial" w:cs="Arial"/>
          <w:bCs/>
          <w:sz w:val="22"/>
          <w:szCs w:val="22"/>
          <w:lang w:eastAsia="en-ZA"/>
        </w:rPr>
        <w:t>Remove and replace ceilings with Vinyl ceiling tile to BOH kitchen only.</w:t>
      </w:r>
    </w:p>
    <w:bookmarkEnd w:id="2"/>
    <w:p w14:paraId="2FBA0839" w14:textId="77777777" w:rsidR="00371FEF" w:rsidRPr="00450883" w:rsidRDefault="00371FEF" w:rsidP="00371FEF">
      <w:pPr>
        <w:tabs>
          <w:tab w:val="left" w:pos="720"/>
          <w:tab w:val="left" w:pos="3150"/>
        </w:tabs>
        <w:spacing w:before="100" w:beforeAutospacing="1" w:after="100" w:afterAutospacing="1" w:line="360" w:lineRule="auto"/>
        <w:ind w:right="-3"/>
        <w:contextualSpacing/>
        <w:jc w:val="both"/>
        <w:rPr>
          <w:rFonts w:ascii="Arial" w:eastAsia="Calibri" w:hAnsi="Arial" w:cs="Arial"/>
          <w:bCs/>
          <w:sz w:val="22"/>
          <w:szCs w:val="22"/>
        </w:rPr>
      </w:pPr>
    </w:p>
    <w:p w14:paraId="0EDA50E5" w14:textId="77777777" w:rsidR="00371FEF" w:rsidRPr="00450883" w:rsidRDefault="00371FEF" w:rsidP="00371FEF">
      <w:pPr>
        <w:tabs>
          <w:tab w:val="left" w:pos="720"/>
          <w:tab w:val="left" w:pos="3150"/>
        </w:tabs>
        <w:spacing w:before="100" w:beforeAutospacing="1" w:after="100" w:afterAutospacing="1" w:line="360" w:lineRule="auto"/>
        <w:ind w:right="-3"/>
        <w:contextualSpacing/>
        <w:jc w:val="both"/>
        <w:rPr>
          <w:rFonts w:ascii="Arial" w:eastAsia="Calibri" w:hAnsi="Arial" w:cs="Arial"/>
          <w:b/>
          <w:sz w:val="22"/>
          <w:szCs w:val="22"/>
        </w:rPr>
      </w:pPr>
      <w:r w:rsidRPr="00450883">
        <w:rPr>
          <w:rFonts w:ascii="Arial" w:eastAsia="Calibri" w:hAnsi="Arial" w:cs="Arial"/>
          <w:b/>
          <w:sz w:val="22"/>
          <w:szCs w:val="22"/>
        </w:rPr>
        <w:t>3. CONTRACT WORKS AREA</w:t>
      </w:r>
    </w:p>
    <w:p w14:paraId="7E260073" w14:textId="77777777" w:rsidR="00371FEF" w:rsidRPr="00450883" w:rsidRDefault="00371FEF" w:rsidP="00371FEF">
      <w:pPr>
        <w:keepLines/>
        <w:widowControl w:val="0"/>
        <w:tabs>
          <w:tab w:val="left" w:pos="90"/>
          <w:tab w:val="left" w:pos="360"/>
        </w:tabs>
        <w:suppressAutoHyphens/>
        <w:spacing w:line="360" w:lineRule="auto"/>
        <w:jc w:val="both"/>
        <w:rPr>
          <w:rFonts w:ascii="Arial" w:hAnsi="Arial" w:cs="Arial"/>
          <w:spacing w:val="-2"/>
          <w:sz w:val="22"/>
          <w:szCs w:val="22"/>
        </w:rPr>
      </w:pPr>
      <w:r w:rsidRPr="00450883">
        <w:rPr>
          <w:rFonts w:ascii="Arial" w:hAnsi="Arial" w:cs="Arial"/>
          <w:spacing w:val="-2"/>
          <w:sz w:val="22"/>
          <w:szCs w:val="22"/>
        </w:rPr>
        <w:t>The Contractor shall confine his activities to the Contract Works site, his camp site and access route to these sites. Furthermore, the location of his camp site, including the housing of temporary structures and materials and equipment storage area, must be approved of by SABC prior to contract implementation. The Contractor will be responsible to protect existing floors and wall finishes of feeder routes leading to the area.</w:t>
      </w:r>
    </w:p>
    <w:p w14:paraId="12EC4619" w14:textId="77777777" w:rsidR="00371FEF" w:rsidRPr="00450883" w:rsidRDefault="00371FEF" w:rsidP="00371FEF">
      <w:pPr>
        <w:keepLines/>
        <w:widowControl w:val="0"/>
        <w:tabs>
          <w:tab w:val="left" w:pos="360"/>
        </w:tabs>
        <w:suppressAutoHyphens/>
        <w:spacing w:line="360" w:lineRule="auto"/>
        <w:jc w:val="both"/>
        <w:rPr>
          <w:rFonts w:ascii="Arial" w:hAnsi="Arial" w:cs="Arial"/>
          <w:spacing w:val="-2"/>
          <w:sz w:val="22"/>
          <w:szCs w:val="22"/>
        </w:rPr>
      </w:pPr>
    </w:p>
    <w:p w14:paraId="0D49EC8D" w14:textId="77777777" w:rsidR="00371FEF" w:rsidRPr="00450883" w:rsidRDefault="00371FEF" w:rsidP="00371FEF">
      <w:pPr>
        <w:keepLines/>
        <w:widowControl w:val="0"/>
        <w:tabs>
          <w:tab w:val="left" w:pos="360"/>
        </w:tabs>
        <w:suppressAutoHyphens/>
        <w:spacing w:line="360" w:lineRule="auto"/>
        <w:jc w:val="both"/>
        <w:rPr>
          <w:rFonts w:ascii="Arial" w:hAnsi="Arial" w:cs="Arial"/>
          <w:spacing w:val="-2"/>
          <w:sz w:val="22"/>
          <w:szCs w:val="22"/>
        </w:rPr>
      </w:pPr>
      <w:r w:rsidRPr="00450883">
        <w:rPr>
          <w:rFonts w:ascii="Arial" w:hAnsi="Arial" w:cs="Arial"/>
          <w:spacing w:val="-2"/>
          <w:sz w:val="22"/>
          <w:szCs w:val="22"/>
        </w:rPr>
        <w:t xml:space="preserve">The contractor must note that the site is subject to access control and security measures.  The Contractor will </w:t>
      </w:r>
      <w:proofErr w:type="gramStart"/>
      <w:r w:rsidRPr="00450883">
        <w:rPr>
          <w:rFonts w:ascii="Arial" w:hAnsi="Arial" w:cs="Arial"/>
          <w:spacing w:val="-2"/>
          <w:sz w:val="22"/>
          <w:szCs w:val="22"/>
        </w:rPr>
        <w:t>adhere at all times</w:t>
      </w:r>
      <w:proofErr w:type="gramEnd"/>
      <w:r w:rsidRPr="00450883">
        <w:rPr>
          <w:rFonts w:ascii="Arial" w:hAnsi="Arial" w:cs="Arial"/>
          <w:spacing w:val="-2"/>
          <w:sz w:val="22"/>
          <w:szCs w:val="22"/>
        </w:rPr>
        <w:t xml:space="preserve"> to these measures. A list of names of working staff and ID proof will be submitted to the client. Workers will wear clothing clearly identifying the identity of the construction company.  The Workers will be security cleared (criminal record).</w:t>
      </w:r>
      <w:r>
        <w:rPr>
          <w:rFonts w:ascii="Arial" w:hAnsi="Arial" w:cs="Arial"/>
          <w:spacing w:val="-2"/>
          <w:sz w:val="22"/>
          <w:szCs w:val="22"/>
        </w:rPr>
        <w:t xml:space="preserve"> </w:t>
      </w:r>
      <w:r w:rsidRPr="00450883">
        <w:rPr>
          <w:rFonts w:ascii="Arial" w:hAnsi="Arial" w:cs="Arial"/>
          <w:spacing w:val="-2"/>
          <w:sz w:val="22"/>
          <w:szCs w:val="22"/>
        </w:rPr>
        <w:t>The site area is inside an existing building.  Care must be taken to reduce noise and dust when executing the work.</w:t>
      </w:r>
    </w:p>
    <w:p w14:paraId="68048AED" w14:textId="77777777" w:rsidR="00371FEF" w:rsidRPr="00450883" w:rsidRDefault="00371FEF" w:rsidP="00371FEF">
      <w:pPr>
        <w:keepLines/>
        <w:widowControl w:val="0"/>
        <w:tabs>
          <w:tab w:val="left" w:pos="0"/>
        </w:tabs>
        <w:suppressAutoHyphens/>
        <w:spacing w:line="360" w:lineRule="auto"/>
        <w:jc w:val="both"/>
        <w:rPr>
          <w:rFonts w:ascii="Arial" w:hAnsi="Arial" w:cs="Arial"/>
          <w:spacing w:val="-2"/>
          <w:sz w:val="22"/>
          <w:szCs w:val="22"/>
        </w:rPr>
      </w:pPr>
    </w:p>
    <w:p w14:paraId="11529EA9" w14:textId="77777777" w:rsidR="00371FEF" w:rsidRPr="00450883" w:rsidRDefault="00371FEF" w:rsidP="0005608A">
      <w:pPr>
        <w:keepLines/>
        <w:widowControl w:val="0"/>
        <w:numPr>
          <w:ilvl w:val="0"/>
          <w:numId w:val="36"/>
        </w:numPr>
        <w:tabs>
          <w:tab w:val="left" w:pos="180"/>
        </w:tabs>
        <w:suppressAutoHyphens/>
        <w:spacing w:line="360" w:lineRule="auto"/>
        <w:ind w:left="360"/>
        <w:jc w:val="both"/>
        <w:rPr>
          <w:rFonts w:ascii="Arial" w:hAnsi="Arial" w:cs="Arial"/>
          <w:spacing w:val="-2"/>
          <w:sz w:val="22"/>
          <w:szCs w:val="22"/>
        </w:rPr>
      </w:pPr>
      <w:r>
        <w:rPr>
          <w:rFonts w:ascii="Arial" w:hAnsi="Arial" w:cs="Arial"/>
          <w:b/>
          <w:sz w:val="22"/>
          <w:szCs w:val="22"/>
        </w:rPr>
        <w:t xml:space="preserve"> </w:t>
      </w:r>
      <w:r w:rsidRPr="00450883">
        <w:rPr>
          <w:rFonts w:ascii="Arial" w:hAnsi="Arial" w:cs="Arial"/>
          <w:b/>
          <w:sz w:val="22"/>
          <w:szCs w:val="22"/>
        </w:rPr>
        <w:t xml:space="preserve">AREAS FOR STORAGE </w:t>
      </w:r>
    </w:p>
    <w:p w14:paraId="1BC5AE6D" w14:textId="3845DE51" w:rsidR="00371FEF" w:rsidRPr="00450883" w:rsidRDefault="00371FEF" w:rsidP="006619F4">
      <w:pPr>
        <w:tabs>
          <w:tab w:val="left" w:pos="450"/>
        </w:tabs>
        <w:spacing w:line="360" w:lineRule="auto"/>
        <w:ind w:left="270"/>
        <w:rPr>
          <w:rFonts w:ascii="Arial" w:hAnsi="Arial" w:cs="Arial"/>
          <w:sz w:val="22"/>
          <w:szCs w:val="22"/>
        </w:rPr>
      </w:pPr>
      <w:r>
        <w:rPr>
          <w:rFonts w:ascii="Arial" w:hAnsi="Arial" w:cs="Arial"/>
          <w:sz w:val="22"/>
          <w:szCs w:val="22"/>
        </w:rPr>
        <w:t xml:space="preserve">   </w:t>
      </w:r>
      <w:r w:rsidRPr="00450883">
        <w:rPr>
          <w:rFonts w:ascii="Arial" w:hAnsi="Arial" w:cs="Arial"/>
          <w:sz w:val="22"/>
          <w:szCs w:val="22"/>
        </w:rPr>
        <w:t>SABC will provide the Contractor with materials storage area.</w:t>
      </w:r>
    </w:p>
    <w:p w14:paraId="09C13EED" w14:textId="77777777" w:rsidR="00371FEF" w:rsidRPr="00450883" w:rsidRDefault="00371FEF" w:rsidP="00371FEF">
      <w:pPr>
        <w:tabs>
          <w:tab w:val="left" w:pos="284"/>
          <w:tab w:val="left" w:pos="450"/>
        </w:tabs>
        <w:spacing w:line="360" w:lineRule="auto"/>
        <w:ind w:left="450"/>
        <w:rPr>
          <w:rFonts w:ascii="Arial" w:hAnsi="Arial" w:cs="Arial"/>
          <w:sz w:val="22"/>
          <w:szCs w:val="22"/>
        </w:rPr>
      </w:pPr>
    </w:p>
    <w:p w14:paraId="3BC04603" w14:textId="3779C3C2" w:rsidR="00371FEF" w:rsidRPr="00EE5F27" w:rsidRDefault="00371FEF" w:rsidP="0005608A">
      <w:pPr>
        <w:keepLines/>
        <w:widowControl w:val="0"/>
        <w:numPr>
          <w:ilvl w:val="0"/>
          <w:numId w:val="37"/>
        </w:numPr>
        <w:tabs>
          <w:tab w:val="left" w:pos="-90"/>
          <w:tab w:val="left" w:pos="0"/>
        </w:tabs>
        <w:suppressAutoHyphens/>
        <w:spacing w:line="360" w:lineRule="auto"/>
        <w:ind w:left="360"/>
        <w:jc w:val="both"/>
        <w:rPr>
          <w:rFonts w:ascii="Arial" w:hAnsi="Arial" w:cs="Arial"/>
          <w:spacing w:val="-2"/>
          <w:sz w:val="22"/>
          <w:szCs w:val="22"/>
        </w:rPr>
      </w:pPr>
      <w:r w:rsidRPr="00450883">
        <w:rPr>
          <w:rFonts w:ascii="Arial" w:hAnsi="Arial" w:cs="Arial"/>
          <w:b/>
          <w:spacing w:val="-2"/>
          <w:sz w:val="22"/>
          <w:szCs w:val="22"/>
        </w:rPr>
        <w:t xml:space="preserve"> UTILITIES TO BE PROVIDED BY THE SABC</w:t>
      </w:r>
    </w:p>
    <w:p w14:paraId="5A4AAE90" w14:textId="77777777" w:rsidR="00371FEF" w:rsidRPr="00450883" w:rsidRDefault="00371FEF" w:rsidP="00371FEF">
      <w:pPr>
        <w:pStyle w:val="ListParagraph"/>
        <w:keepLines/>
        <w:widowControl w:val="0"/>
        <w:tabs>
          <w:tab w:val="left" w:pos="360"/>
          <w:tab w:val="left" w:pos="540"/>
          <w:tab w:val="left" w:pos="567"/>
          <w:tab w:val="left" w:pos="720"/>
        </w:tabs>
        <w:suppressAutoHyphens/>
        <w:spacing w:line="360" w:lineRule="auto"/>
        <w:ind w:left="540" w:hanging="630"/>
        <w:jc w:val="both"/>
        <w:rPr>
          <w:rFonts w:ascii="Arial" w:hAnsi="Arial" w:cs="Arial"/>
          <w:spacing w:val="-2"/>
          <w:sz w:val="22"/>
          <w:szCs w:val="22"/>
        </w:rPr>
      </w:pPr>
      <w:r>
        <w:rPr>
          <w:rFonts w:ascii="Arial" w:hAnsi="Arial" w:cs="Arial"/>
          <w:spacing w:val="-2"/>
          <w:sz w:val="22"/>
          <w:szCs w:val="22"/>
        </w:rPr>
        <w:t xml:space="preserve"> </w:t>
      </w:r>
      <w:r w:rsidRPr="00450883">
        <w:rPr>
          <w:rFonts w:ascii="Arial" w:hAnsi="Arial" w:cs="Arial"/>
          <w:spacing w:val="-2"/>
          <w:sz w:val="22"/>
          <w:szCs w:val="22"/>
        </w:rPr>
        <w:t xml:space="preserve">3.2.1 Potable Water draw-off points required for execution of the Contract Works will be supplied by </w:t>
      </w:r>
      <w:r>
        <w:rPr>
          <w:rFonts w:ascii="Arial" w:hAnsi="Arial" w:cs="Arial"/>
          <w:spacing w:val="-2"/>
          <w:sz w:val="22"/>
          <w:szCs w:val="22"/>
        </w:rPr>
        <w:t xml:space="preserve">     </w:t>
      </w:r>
      <w:r w:rsidRPr="00450883">
        <w:rPr>
          <w:rFonts w:ascii="Arial" w:hAnsi="Arial" w:cs="Arial"/>
          <w:spacing w:val="-2"/>
          <w:sz w:val="22"/>
          <w:szCs w:val="22"/>
        </w:rPr>
        <w:t>SABC free of charge.</w:t>
      </w:r>
      <w:r w:rsidRPr="00450883">
        <w:rPr>
          <w:rFonts w:ascii="Arial" w:hAnsi="Arial" w:cs="Arial"/>
          <w:spacing w:val="-2"/>
          <w:sz w:val="22"/>
          <w:szCs w:val="22"/>
          <w:highlight w:val="red"/>
        </w:rPr>
        <w:t xml:space="preserve"> </w:t>
      </w:r>
    </w:p>
    <w:p w14:paraId="7E17C378" w14:textId="77777777" w:rsidR="00371FEF" w:rsidRPr="00450883" w:rsidRDefault="00371FEF" w:rsidP="00371FEF">
      <w:pPr>
        <w:keepLines/>
        <w:widowControl w:val="0"/>
        <w:tabs>
          <w:tab w:val="left" w:pos="180"/>
          <w:tab w:val="left" w:pos="360"/>
          <w:tab w:val="left" w:pos="567"/>
          <w:tab w:val="left" w:pos="720"/>
        </w:tabs>
        <w:suppressAutoHyphens/>
        <w:spacing w:line="360" w:lineRule="auto"/>
        <w:ind w:left="567" w:hanging="630"/>
        <w:jc w:val="both"/>
        <w:rPr>
          <w:rFonts w:ascii="Arial" w:hAnsi="Arial" w:cs="Arial"/>
          <w:spacing w:val="-2"/>
          <w:sz w:val="22"/>
          <w:szCs w:val="22"/>
        </w:rPr>
      </w:pPr>
      <w:r w:rsidRPr="00450883">
        <w:rPr>
          <w:rFonts w:ascii="Arial" w:hAnsi="Arial" w:cs="Arial"/>
          <w:spacing w:val="-2"/>
          <w:sz w:val="22"/>
          <w:szCs w:val="22"/>
        </w:rPr>
        <w:t>3.2.2 Single Phase electricity draw-off points required for execution of the Contract Works will be supplied by SABC free of charge.  The Contractor will provide his own builder’s Distribution Board with earth leakage.</w:t>
      </w:r>
      <w:r w:rsidRPr="00450883">
        <w:rPr>
          <w:rFonts w:ascii="Arial" w:hAnsi="Arial" w:cs="Arial"/>
          <w:spacing w:val="-2"/>
          <w:sz w:val="22"/>
          <w:szCs w:val="22"/>
          <w:highlight w:val="red"/>
        </w:rPr>
        <w:t xml:space="preserve"> </w:t>
      </w:r>
    </w:p>
    <w:p w14:paraId="70B2C7C7" w14:textId="77777777" w:rsidR="00371FEF" w:rsidRPr="00450883" w:rsidRDefault="00371FEF" w:rsidP="00371FEF">
      <w:pPr>
        <w:pStyle w:val="ListParagraph"/>
        <w:keepLines/>
        <w:widowControl w:val="0"/>
        <w:tabs>
          <w:tab w:val="left" w:pos="90"/>
          <w:tab w:val="left" w:pos="360"/>
          <w:tab w:val="left" w:pos="567"/>
          <w:tab w:val="left" w:pos="720"/>
        </w:tabs>
        <w:suppressAutoHyphens/>
        <w:spacing w:line="360" w:lineRule="auto"/>
        <w:ind w:left="540" w:hanging="630"/>
        <w:jc w:val="both"/>
        <w:rPr>
          <w:rFonts w:ascii="Arial" w:hAnsi="Arial" w:cs="Arial"/>
          <w:spacing w:val="-2"/>
          <w:sz w:val="22"/>
          <w:szCs w:val="22"/>
        </w:rPr>
      </w:pPr>
      <w:r w:rsidRPr="00450883">
        <w:rPr>
          <w:rFonts w:ascii="Arial" w:hAnsi="Arial" w:cs="Arial"/>
          <w:spacing w:val="-2"/>
          <w:sz w:val="22"/>
          <w:szCs w:val="22"/>
        </w:rPr>
        <w:t xml:space="preserve">3.2.3 </w:t>
      </w:r>
      <w:r>
        <w:rPr>
          <w:rFonts w:ascii="Arial" w:hAnsi="Arial" w:cs="Arial"/>
          <w:spacing w:val="-2"/>
          <w:sz w:val="22"/>
          <w:szCs w:val="22"/>
        </w:rPr>
        <w:t>Toilets</w:t>
      </w:r>
      <w:r w:rsidRPr="00450883">
        <w:rPr>
          <w:rFonts w:ascii="Arial" w:hAnsi="Arial" w:cs="Arial"/>
          <w:spacing w:val="-2"/>
          <w:sz w:val="22"/>
          <w:szCs w:val="22"/>
        </w:rPr>
        <w:t xml:space="preserve"> are for the use of SABC purposes.  The use of toilets will be allowed if the Contractor ensures that the status of the toilets is not degraded.  Otherwise, an area will be designated for temporary toilets to be provided by the Contractor. The tender amount must allow for the use of temporary toilets.</w:t>
      </w:r>
    </w:p>
    <w:p w14:paraId="15A720CC" w14:textId="77777777" w:rsidR="00371FEF" w:rsidRPr="00450883" w:rsidRDefault="00371FEF" w:rsidP="00371FEF">
      <w:pPr>
        <w:pStyle w:val="ListParagraph"/>
        <w:keepLines/>
        <w:widowControl w:val="0"/>
        <w:tabs>
          <w:tab w:val="left" w:pos="0"/>
          <w:tab w:val="left" w:pos="567"/>
          <w:tab w:val="left" w:pos="720"/>
        </w:tabs>
        <w:suppressAutoHyphens/>
        <w:spacing w:line="360" w:lineRule="auto"/>
        <w:ind w:left="990"/>
        <w:jc w:val="both"/>
        <w:rPr>
          <w:rFonts w:ascii="Arial" w:hAnsi="Arial" w:cs="Arial"/>
          <w:spacing w:val="-2"/>
          <w:sz w:val="22"/>
          <w:szCs w:val="22"/>
        </w:rPr>
      </w:pPr>
    </w:p>
    <w:p w14:paraId="47A1DD31" w14:textId="77777777" w:rsidR="00371FEF" w:rsidRPr="00450883" w:rsidRDefault="00371FEF" w:rsidP="0005608A">
      <w:pPr>
        <w:pStyle w:val="ListParagraph"/>
        <w:keepLines/>
        <w:widowControl w:val="0"/>
        <w:numPr>
          <w:ilvl w:val="0"/>
          <w:numId w:val="38"/>
        </w:numPr>
        <w:tabs>
          <w:tab w:val="left" w:pos="-630"/>
          <w:tab w:val="left" w:pos="-270"/>
        </w:tabs>
        <w:suppressAutoHyphens/>
        <w:spacing w:line="360" w:lineRule="auto"/>
        <w:ind w:left="540" w:hanging="540"/>
        <w:jc w:val="both"/>
        <w:rPr>
          <w:rFonts w:ascii="Arial" w:hAnsi="Arial" w:cs="Arial"/>
          <w:spacing w:val="-2"/>
          <w:sz w:val="22"/>
          <w:szCs w:val="22"/>
        </w:rPr>
      </w:pPr>
      <w:r w:rsidRPr="00450883">
        <w:rPr>
          <w:rFonts w:ascii="Arial" w:hAnsi="Arial" w:cs="Arial"/>
          <w:b/>
          <w:spacing w:val="-2"/>
          <w:sz w:val="22"/>
          <w:szCs w:val="22"/>
        </w:rPr>
        <w:t>WORKMEN AND SUPERVISION ON SITE</w:t>
      </w:r>
    </w:p>
    <w:p w14:paraId="27AF8BA6" w14:textId="77777777" w:rsidR="00371FEF" w:rsidRPr="00450883" w:rsidRDefault="00371FEF" w:rsidP="00371FEF">
      <w:pPr>
        <w:keepLines/>
        <w:widowControl w:val="0"/>
        <w:tabs>
          <w:tab w:val="left" w:pos="0"/>
        </w:tabs>
        <w:suppressAutoHyphens/>
        <w:spacing w:line="360" w:lineRule="auto"/>
        <w:jc w:val="both"/>
        <w:rPr>
          <w:rFonts w:ascii="Arial" w:hAnsi="Arial" w:cs="Arial"/>
          <w:spacing w:val="-2"/>
          <w:sz w:val="22"/>
          <w:szCs w:val="22"/>
        </w:rPr>
      </w:pPr>
    </w:p>
    <w:p w14:paraId="148D39E5" w14:textId="77777777" w:rsidR="00371FEF" w:rsidRPr="00450883" w:rsidRDefault="00371FEF" w:rsidP="0005608A">
      <w:pPr>
        <w:pStyle w:val="ListParagraph"/>
        <w:keepLines/>
        <w:widowControl w:val="0"/>
        <w:numPr>
          <w:ilvl w:val="0"/>
          <w:numId w:val="45"/>
        </w:numPr>
        <w:tabs>
          <w:tab w:val="left" w:pos="-180"/>
          <w:tab w:val="left" w:pos="450"/>
          <w:tab w:val="left" w:pos="900"/>
        </w:tabs>
        <w:suppressAutoHyphens/>
        <w:spacing w:line="360" w:lineRule="auto"/>
        <w:ind w:left="450"/>
        <w:jc w:val="both"/>
        <w:rPr>
          <w:rFonts w:ascii="Arial" w:hAnsi="Arial" w:cs="Arial"/>
          <w:spacing w:val="-2"/>
          <w:sz w:val="22"/>
          <w:szCs w:val="22"/>
        </w:rPr>
      </w:pPr>
      <w:r w:rsidRPr="00450883">
        <w:rPr>
          <w:rFonts w:ascii="Arial" w:hAnsi="Arial" w:cs="Arial"/>
          <w:spacing w:val="-2"/>
          <w:sz w:val="22"/>
          <w:szCs w:val="22"/>
        </w:rPr>
        <w:t xml:space="preserve">The project is of a nature where work will be executed in occupied broadcast areas.  The areas are </w:t>
      </w:r>
      <w:r>
        <w:rPr>
          <w:rFonts w:ascii="Arial" w:hAnsi="Arial" w:cs="Arial"/>
          <w:spacing w:val="-2"/>
          <w:sz w:val="22"/>
          <w:szCs w:val="22"/>
        </w:rPr>
        <w:t>inside</w:t>
      </w:r>
      <w:r w:rsidRPr="00450883">
        <w:rPr>
          <w:rFonts w:ascii="Arial" w:hAnsi="Arial" w:cs="Arial"/>
          <w:spacing w:val="-2"/>
          <w:sz w:val="22"/>
          <w:szCs w:val="22"/>
        </w:rPr>
        <w:t xml:space="preserve"> SABC facilities where dust and noise are not acceptable. Extra precaution must be taken by the Contractor to minimise noise and dust.  This must be included in the quoted price.  Full time supervision must control the workmen on site to adhere to these strict requirements.</w:t>
      </w:r>
    </w:p>
    <w:p w14:paraId="08F2D0D3" w14:textId="77777777" w:rsidR="00371FEF" w:rsidRPr="00450883" w:rsidRDefault="00371FEF" w:rsidP="0005608A">
      <w:pPr>
        <w:pStyle w:val="ListParagraph"/>
        <w:keepLines/>
        <w:widowControl w:val="0"/>
        <w:numPr>
          <w:ilvl w:val="0"/>
          <w:numId w:val="45"/>
        </w:numPr>
        <w:tabs>
          <w:tab w:val="left" w:pos="0"/>
          <w:tab w:val="left" w:pos="540"/>
        </w:tabs>
        <w:suppressAutoHyphens/>
        <w:spacing w:line="360" w:lineRule="auto"/>
        <w:ind w:left="450"/>
        <w:jc w:val="both"/>
        <w:rPr>
          <w:rFonts w:ascii="Arial" w:hAnsi="Arial" w:cs="Arial"/>
          <w:spacing w:val="-2"/>
          <w:sz w:val="22"/>
          <w:szCs w:val="22"/>
        </w:rPr>
      </w:pPr>
      <w:r w:rsidRPr="00450883">
        <w:rPr>
          <w:rFonts w:ascii="Arial" w:hAnsi="Arial" w:cs="Arial"/>
          <w:spacing w:val="-2"/>
          <w:sz w:val="22"/>
          <w:szCs w:val="22"/>
        </w:rPr>
        <w:t xml:space="preserve">The Contractor must have a full-time supervisor or a qualified technical person who will </w:t>
      </w:r>
      <w:proofErr w:type="gramStart"/>
      <w:r w:rsidRPr="00450883">
        <w:rPr>
          <w:rFonts w:ascii="Arial" w:hAnsi="Arial" w:cs="Arial"/>
          <w:spacing w:val="-2"/>
          <w:sz w:val="22"/>
          <w:szCs w:val="22"/>
        </w:rPr>
        <w:t>supervise the work at all times</w:t>
      </w:r>
      <w:proofErr w:type="gramEnd"/>
      <w:r w:rsidRPr="00450883">
        <w:rPr>
          <w:rFonts w:ascii="Arial" w:hAnsi="Arial" w:cs="Arial"/>
          <w:spacing w:val="-2"/>
          <w:sz w:val="22"/>
          <w:szCs w:val="22"/>
        </w:rPr>
        <w:t>.  The P &amp; G cost will be reflected in the rates quantities.</w:t>
      </w:r>
    </w:p>
    <w:p w14:paraId="6641DED4" w14:textId="77777777" w:rsidR="00371FEF" w:rsidRPr="00450883" w:rsidRDefault="00371FEF" w:rsidP="0005608A">
      <w:pPr>
        <w:pStyle w:val="ListParagraph"/>
        <w:keepLines/>
        <w:widowControl w:val="0"/>
        <w:numPr>
          <w:ilvl w:val="0"/>
          <w:numId w:val="45"/>
        </w:numPr>
        <w:tabs>
          <w:tab w:val="left" w:pos="0"/>
          <w:tab w:val="left" w:pos="540"/>
        </w:tabs>
        <w:suppressAutoHyphens/>
        <w:spacing w:line="360" w:lineRule="auto"/>
        <w:ind w:left="450"/>
        <w:jc w:val="both"/>
        <w:rPr>
          <w:rFonts w:ascii="Arial" w:hAnsi="Arial" w:cs="Arial"/>
          <w:spacing w:val="-2"/>
          <w:sz w:val="22"/>
          <w:szCs w:val="22"/>
        </w:rPr>
      </w:pPr>
      <w:r w:rsidRPr="00450883">
        <w:rPr>
          <w:rFonts w:ascii="Arial" w:hAnsi="Arial" w:cs="Arial"/>
          <w:spacing w:val="-2"/>
          <w:sz w:val="22"/>
          <w:szCs w:val="22"/>
        </w:rPr>
        <w:t xml:space="preserve">The Contractor shall be held responsible for the conduct of his employees and the conduct of his </w:t>
      </w:r>
      <w:r>
        <w:rPr>
          <w:rFonts w:ascii="Arial" w:hAnsi="Arial" w:cs="Arial"/>
          <w:spacing w:val="-2"/>
          <w:sz w:val="22"/>
          <w:szCs w:val="22"/>
        </w:rPr>
        <w:t xml:space="preserve">     </w:t>
      </w:r>
      <w:r w:rsidRPr="00450883">
        <w:rPr>
          <w:rFonts w:ascii="Arial" w:hAnsi="Arial" w:cs="Arial"/>
          <w:spacing w:val="-2"/>
          <w:sz w:val="22"/>
          <w:szCs w:val="22"/>
        </w:rPr>
        <w:t>sub-</w:t>
      </w:r>
      <w:r>
        <w:rPr>
          <w:rFonts w:ascii="Arial" w:hAnsi="Arial" w:cs="Arial"/>
          <w:spacing w:val="-2"/>
          <w:sz w:val="22"/>
          <w:szCs w:val="22"/>
        </w:rPr>
        <w:t xml:space="preserve"> contractor’s</w:t>
      </w:r>
      <w:r w:rsidRPr="00450883">
        <w:rPr>
          <w:rFonts w:ascii="Arial" w:hAnsi="Arial" w:cs="Arial"/>
          <w:spacing w:val="-2"/>
          <w:sz w:val="22"/>
          <w:szCs w:val="22"/>
        </w:rPr>
        <w:t xml:space="preserve"> employees for the full duration of the Contract Works.</w:t>
      </w:r>
    </w:p>
    <w:p w14:paraId="080E635B" w14:textId="77777777" w:rsidR="00371FEF" w:rsidRPr="00450883" w:rsidRDefault="00371FEF" w:rsidP="0005608A">
      <w:pPr>
        <w:pStyle w:val="ListParagraph"/>
        <w:keepLines/>
        <w:widowControl w:val="0"/>
        <w:numPr>
          <w:ilvl w:val="0"/>
          <w:numId w:val="45"/>
        </w:numPr>
        <w:tabs>
          <w:tab w:val="left" w:pos="0"/>
        </w:tabs>
        <w:suppressAutoHyphens/>
        <w:spacing w:line="360" w:lineRule="auto"/>
        <w:ind w:left="450"/>
        <w:rPr>
          <w:rFonts w:ascii="Arial" w:hAnsi="Arial" w:cs="Arial"/>
          <w:spacing w:val="-2"/>
          <w:sz w:val="22"/>
          <w:szCs w:val="22"/>
        </w:rPr>
      </w:pPr>
      <w:r w:rsidRPr="00450883">
        <w:rPr>
          <w:rFonts w:ascii="Arial" w:hAnsi="Arial" w:cs="Arial"/>
          <w:spacing w:val="-2"/>
          <w:sz w:val="22"/>
          <w:szCs w:val="22"/>
        </w:rPr>
        <w:t>All workmen on site, including those of any sub-contractors, shall be supervised by a competent foreman experienced in the trades and/or activities comprising the Contract   Works which will attend site full time.</w:t>
      </w:r>
    </w:p>
    <w:p w14:paraId="2B064299" w14:textId="77777777" w:rsidR="00371FEF" w:rsidRPr="00450883" w:rsidRDefault="00371FEF" w:rsidP="0005608A">
      <w:pPr>
        <w:pStyle w:val="ListParagraph"/>
        <w:keepLines/>
        <w:widowControl w:val="0"/>
        <w:numPr>
          <w:ilvl w:val="0"/>
          <w:numId w:val="45"/>
        </w:numPr>
        <w:tabs>
          <w:tab w:val="left" w:pos="0"/>
          <w:tab w:val="left" w:pos="360"/>
          <w:tab w:val="left" w:pos="900"/>
        </w:tabs>
        <w:suppressAutoHyphens/>
        <w:spacing w:line="360" w:lineRule="auto"/>
        <w:ind w:left="450"/>
        <w:jc w:val="both"/>
        <w:rPr>
          <w:rFonts w:ascii="Arial" w:hAnsi="Arial" w:cs="Arial"/>
          <w:spacing w:val="-2"/>
          <w:sz w:val="22"/>
          <w:szCs w:val="22"/>
        </w:rPr>
      </w:pPr>
      <w:r w:rsidRPr="00450883">
        <w:rPr>
          <w:rFonts w:ascii="Arial" w:hAnsi="Arial" w:cs="Arial"/>
          <w:spacing w:val="-2"/>
          <w:sz w:val="22"/>
          <w:szCs w:val="22"/>
        </w:rPr>
        <w:t>The site supervisor shall be appointed in terms of the SABC H&amp;S requirements, and the supervisor will be responsible for the enforcement of the H&amp;S provisions.</w:t>
      </w:r>
    </w:p>
    <w:p w14:paraId="2A35A553" w14:textId="77777777" w:rsidR="00371FEF" w:rsidRPr="00450883" w:rsidRDefault="00371FEF" w:rsidP="00371FEF">
      <w:pPr>
        <w:keepLines/>
        <w:widowControl w:val="0"/>
        <w:tabs>
          <w:tab w:val="left" w:pos="0"/>
        </w:tabs>
        <w:suppressAutoHyphens/>
        <w:spacing w:line="360" w:lineRule="auto"/>
        <w:ind w:left="1080" w:hanging="720"/>
        <w:jc w:val="both"/>
        <w:rPr>
          <w:rFonts w:ascii="Arial" w:hAnsi="Arial" w:cs="Arial"/>
          <w:spacing w:val="-2"/>
          <w:sz w:val="22"/>
          <w:szCs w:val="22"/>
        </w:rPr>
      </w:pPr>
    </w:p>
    <w:p w14:paraId="67142E67" w14:textId="77777777" w:rsidR="00371FEF" w:rsidRPr="00450883" w:rsidRDefault="00371FEF" w:rsidP="0005608A">
      <w:pPr>
        <w:keepLines/>
        <w:widowControl w:val="0"/>
        <w:numPr>
          <w:ilvl w:val="0"/>
          <w:numId w:val="39"/>
        </w:numPr>
        <w:tabs>
          <w:tab w:val="left" w:pos="0"/>
          <w:tab w:val="left" w:pos="180"/>
          <w:tab w:val="left" w:pos="270"/>
        </w:tabs>
        <w:suppressAutoHyphens/>
        <w:spacing w:line="360" w:lineRule="auto"/>
        <w:ind w:left="450"/>
        <w:jc w:val="both"/>
        <w:rPr>
          <w:rFonts w:ascii="Arial" w:hAnsi="Arial" w:cs="Arial"/>
          <w:b/>
          <w:bCs/>
          <w:spacing w:val="-2"/>
          <w:sz w:val="22"/>
          <w:szCs w:val="22"/>
        </w:rPr>
      </w:pPr>
      <w:r>
        <w:rPr>
          <w:rFonts w:ascii="Arial" w:hAnsi="Arial" w:cs="Arial"/>
          <w:b/>
          <w:bCs/>
          <w:spacing w:val="-2"/>
          <w:sz w:val="22"/>
          <w:szCs w:val="22"/>
        </w:rPr>
        <w:t xml:space="preserve"> </w:t>
      </w:r>
      <w:r w:rsidRPr="00450883">
        <w:rPr>
          <w:rFonts w:ascii="Arial" w:hAnsi="Arial" w:cs="Arial"/>
          <w:b/>
          <w:bCs/>
          <w:spacing w:val="-2"/>
          <w:sz w:val="22"/>
          <w:szCs w:val="22"/>
        </w:rPr>
        <w:t xml:space="preserve">HEALTH AND SAFETY </w:t>
      </w:r>
    </w:p>
    <w:p w14:paraId="0C4509AD" w14:textId="77777777" w:rsidR="00371FEF" w:rsidRPr="00450883" w:rsidRDefault="00371FEF" w:rsidP="00371FEF">
      <w:pPr>
        <w:keepLines/>
        <w:widowControl w:val="0"/>
        <w:tabs>
          <w:tab w:val="left" w:pos="0"/>
          <w:tab w:val="left" w:pos="720"/>
        </w:tabs>
        <w:suppressAutoHyphens/>
        <w:spacing w:line="360" w:lineRule="auto"/>
        <w:jc w:val="both"/>
        <w:rPr>
          <w:rFonts w:ascii="Arial" w:hAnsi="Arial" w:cs="Arial"/>
          <w:spacing w:val="-2"/>
          <w:sz w:val="22"/>
          <w:szCs w:val="22"/>
        </w:rPr>
      </w:pPr>
    </w:p>
    <w:p w14:paraId="4F90E6AC" w14:textId="77777777" w:rsidR="00371FEF" w:rsidRPr="00450883" w:rsidRDefault="00371FEF" w:rsidP="00371FEF">
      <w:pPr>
        <w:keepLines/>
        <w:widowControl w:val="0"/>
        <w:tabs>
          <w:tab w:val="left" w:pos="0"/>
          <w:tab w:val="left" w:pos="270"/>
          <w:tab w:val="left" w:pos="450"/>
        </w:tabs>
        <w:suppressAutoHyphens/>
        <w:spacing w:line="360" w:lineRule="auto"/>
        <w:ind w:left="360" w:hanging="90"/>
        <w:jc w:val="both"/>
        <w:rPr>
          <w:rFonts w:ascii="Arial" w:hAnsi="Arial" w:cs="Arial"/>
          <w:spacing w:val="-2"/>
          <w:sz w:val="22"/>
          <w:szCs w:val="22"/>
        </w:rPr>
      </w:pPr>
      <w:r>
        <w:rPr>
          <w:rFonts w:ascii="Arial" w:hAnsi="Arial" w:cs="Arial"/>
          <w:spacing w:val="-2"/>
          <w:sz w:val="22"/>
          <w:szCs w:val="22"/>
        </w:rPr>
        <w:lastRenderedPageBreak/>
        <w:t xml:space="preserve"> </w:t>
      </w:r>
      <w:r w:rsidRPr="00450883">
        <w:rPr>
          <w:rFonts w:ascii="Arial" w:hAnsi="Arial" w:cs="Arial"/>
          <w:spacing w:val="-2"/>
          <w:sz w:val="22"/>
          <w:szCs w:val="22"/>
        </w:rPr>
        <w:t>The work will be strictly executed in accordance with Occupational Health and Safety ACT requirements and Health and Safety regulations applicable to the Construction Industry and SABC Health &amp;Safety requirements and specification. (See Addendum A to this document). The contractor will, inter alia be required to:</w:t>
      </w:r>
    </w:p>
    <w:p w14:paraId="04EE3080" w14:textId="77777777" w:rsidR="00371FEF" w:rsidRPr="00450883" w:rsidRDefault="00371FEF" w:rsidP="0005608A">
      <w:pPr>
        <w:pStyle w:val="ListParagraph"/>
        <w:keepLines/>
        <w:widowControl w:val="0"/>
        <w:numPr>
          <w:ilvl w:val="0"/>
          <w:numId w:val="46"/>
        </w:numPr>
        <w:suppressAutoHyphens/>
        <w:spacing w:line="360" w:lineRule="auto"/>
        <w:ind w:left="360" w:hanging="270"/>
        <w:jc w:val="both"/>
        <w:rPr>
          <w:rFonts w:ascii="Arial" w:hAnsi="Arial" w:cs="Arial"/>
          <w:spacing w:val="-2"/>
          <w:sz w:val="22"/>
          <w:szCs w:val="22"/>
        </w:rPr>
      </w:pPr>
      <w:r>
        <w:rPr>
          <w:rFonts w:ascii="Arial" w:hAnsi="Arial" w:cs="Arial"/>
          <w:spacing w:val="-2"/>
          <w:sz w:val="22"/>
          <w:szCs w:val="22"/>
        </w:rPr>
        <w:t xml:space="preserve"> </w:t>
      </w:r>
      <w:r w:rsidRPr="00450883">
        <w:rPr>
          <w:rFonts w:ascii="Arial" w:hAnsi="Arial" w:cs="Arial"/>
          <w:spacing w:val="-2"/>
          <w:sz w:val="22"/>
          <w:szCs w:val="22"/>
        </w:rPr>
        <w:t>Appoint an independent Professional Health and Safety Consultant to oversee the Health and Safety matters on the contract.</w:t>
      </w:r>
    </w:p>
    <w:p w14:paraId="40C75413" w14:textId="77777777" w:rsidR="00371FEF" w:rsidRPr="00450883" w:rsidRDefault="00371FEF" w:rsidP="0005608A">
      <w:pPr>
        <w:pStyle w:val="ListParagraph"/>
        <w:keepLines/>
        <w:widowControl w:val="0"/>
        <w:numPr>
          <w:ilvl w:val="0"/>
          <w:numId w:val="46"/>
        </w:numPr>
        <w:tabs>
          <w:tab w:val="left" w:pos="180"/>
        </w:tabs>
        <w:suppressAutoHyphens/>
        <w:spacing w:line="360" w:lineRule="auto"/>
        <w:ind w:left="360" w:hanging="270"/>
        <w:jc w:val="both"/>
        <w:rPr>
          <w:rFonts w:ascii="Arial" w:hAnsi="Arial" w:cs="Arial"/>
          <w:spacing w:val="-2"/>
          <w:sz w:val="22"/>
          <w:szCs w:val="22"/>
        </w:rPr>
      </w:pPr>
      <w:r w:rsidRPr="00450883">
        <w:rPr>
          <w:rFonts w:ascii="Arial" w:hAnsi="Arial" w:cs="Arial"/>
          <w:spacing w:val="-2"/>
          <w:sz w:val="22"/>
          <w:szCs w:val="22"/>
        </w:rPr>
        <w:t xml:space="preserve">Provide proof of Letter of Good Standing with the Workman’s Compensation requirements. This </w:t>
      </w:r>
      <w:proofErr w:type="gramStart"/>
      <w:r w:rsidRPr="00450883">
        <w:rPr>
          <w:rFonts w:ascii="Arial" w:hAnsi="Arial" w:cs="Arial"/>
          <w:spacing w:val="-2"/>
          <w:sz w:val="22"/>
          <w:szCs w:val="22"/>
        </w:rPr>
        <w:t>has to</w:t>
      </w:r>
      <w:proofErr w:type="gramEnd"/>
      <w:r w:rsidRPr="00450883">
        <w:rPr>
          <w:rFonts w:ascii="Arial" w:hAnsi="Arial" w:cs="Arial"/>
          <w:spacing w:val="-2"/>
          <w:sz w:val="22"/>
          <w:szCs w:val="22"/>
        </w:rPr>
        <w:t xml:space="preserve"> be </w:t>
      </w:r>
      <w:r w:rsidRPr="00450883">
        <w:rPr>
          <w:rFonts w:ascii="Arial" w:hAnsi="Arial" w:cs="Arial"/>
          <w:spacing w:val="-2"/>
          <w:sz w:val="22"/>
          <w:szCs w:val="22"/>
          <w:u w:val="single"/>
        </w:rPr>
        <w:t>included in the quotation submission.</w:t>
      </w:r>
    </w:p>
    <w:p w14:paraId="39F131DF" w14:textId="77777777" w:rsidR="00371FEF" w:rsidRPr="00AA1491" w:rsidRDefault="00371FEF" w:rsidP="0005608A">
      <w:pPr>
        <w:pStyle w:val="ListParagraph"/>
        <w:keepLines/>
        <w:widowControl w:val="0"/>
        <w:numPr>
          <w:ilvl w:val="0"/>
          <w:numId w:val="46"/>
        </w:numPr>
        <w:tabs>
          <w:tab w:val="left" w:pos="450"/>
        </w:tabs>
        <w:suppressAutoHyphens/>
        <w:spacing w:line="360" w:lineRule="auto"/>
        <w:ind w:left="360" w:hanging="270"/>
        <w:jc w:val="both"/>
        <w:rPr>
          <w:rFonts w:ascii="Arial" w:hAnsi="Arial" w:cs="Arial"/>
          <w:spacing w:val="-2"/>
          <w:sz w:val="22"/>
          <w:szCs w:val="22"/>
        </w:rPr>
      </w:pPr>
      <w:r w:rsidRPr="00450883">
        <w:rPr>
          <w:rFonts w:ascii="Arial" w:hAnsi="Arial" w:cs="Arial"/>
          <w:spacing w:val="-2"/>
          <w:sz w:val="22"/>
          <w:szCs w:val="22"/>
        </w:rPr>
        <w:t xml:space="preserve">Provide proof of All Risk insurance as required by the JBCC contract document. </w:t>
      </w:r>
      <w:r w:rsidRPr="00450883">
        <w:rPr>
          <w:rFonts w:ascii="Arial" w:hAnsi="Arial" w:cs="Arial"/>
          <w:spacing w:val="-2"/>
          <w:sz w:val="22"/>
          <w:szCs w:val="22"/>
          <w:u w:val="single"/>
        </w:rPr>
        <w:t>Supplementary insurance for surrounding areas to the value of R 2 000 000</w:t>
      </w:r>
      <w:r w:rsidRPr="00450883">
        <w:rPr>
          <w:rFonts w:ascii="Arial" w:hAnsi="Arial" w:cs="Arial"/>
          <w:spacing w:val="-2"/>
          <w:sz w:val="22"/>
          <w:szCs w:val="22"/>
        </w:rPr>
        <w:t xml:space="preserve"> maximum will be provided by the contractor before signing of the contract.</w:t>
      </w:r>
      <w:r w:rsidRPr="00AA1491">
        <w:rPr>
          <w:rFonts w:ascii="Arial" w:hAnsi="Arial" w:cs="Arial"/>
          <w:spacing w:val="-2"/>
          <w:sz w:val="22"/>
          <w:szCs w:val="22"/>
        </w:rPr>
        <w:t xml:space="preserve"> Submit a safety plan to SABC in accordance with SABC safety representative minimum requirements.  A safety file will be submitted compiled by the independent safety consultant to be appointed by the contractor. A safety file will be approved by the SABC Health and Safety department prior to handing over of the site.</w:t>
      </w:r>
      <w:r>
        <w:rPr>
          <w:rFonts w:ascii="Arial" w:hAnsi="Arial" w:cs="Arial"/>
          <w:spacing w:val="-2"/>
          <w:sz w:val="22"/>
          <w:szCs w:val="22"/>
        </w:rPr>
        <w:t xml:space="preserve"> </w:t>
      </w:r>
      <w:r w:rsidRPr="00AA1491">
        <w:rPr>
          <w:rFonts w:ascii="Arial" w:hAnsi="Arial" w:cs="Arial"/>
          <w:spacing w:val="-2"/>
          <w:sz w:val="22"/>
          <w:szCs w:val="22"/>
        </w:rPr>
        <w:t>Appoint a safety officer on site for the monitoring and supervision of safety and health matters on site. A certified First Aider must be represented on site.</w:t>
      </w:r>
    </w:p>
    <w:p w14:paraId="75131119" w14:textId="77777777" w:rsidR="00371FEF" w:rsidRPr="00450883" w:rsidRDefault="00371FEF" w:rsidP="0005608A">
      <w:pPr>
        <w:pStyle w:val="ListParagraph"/>
        <w:keepLines/>
        <w:widowControl w:val="0"/>
        <w:numPr>
          <w:ilvl w:val="0"/>
          <w:numId w:val="35"/>
        </w:numPr>
        <w:suppressAutoHyphens/>
        <w:spacing w:line="360" w:lineRule="auto"/>
        <w:ind w:left="360" w:hanging="270"/>
        <w:jc w:val="both"/>
        <w:rPr>
          <w:rFonts w:ascii="Arial" w:hAnsi="Arial" w:cs="Arial"/>
          <w:spacing w:val="-2"/>
          <w:sz w:val="22"/>
          <w:szCs w:val="22"/>
        </w:rPr>
      </w:pPr>
      <w:r w:rsidRPr="00450883">
        <w:rPr>
          <w:rFonts w:ascii="Arial" w:hAnsi="Arial" w:cs="Arial"/>
          <w:spacing w:val="-2"/>
          <w:sz w:val="22"/>
          <w:szCs w:val="22"/>
        </w:rPr>
        <w:t xml:space="preserve">Sign the SABC Health and Safety Indemnity form and all workers to attend SABC Health and Safety induction course of 2 hours prior to handing over of site. </w:t>
      </w:r>
    </w:p>
    <w:p w14:paraId="7783EB28" w14:textId="77777777" w:rsidR="00371FEF" w:rsidRPr="00450883" w:rsidRDefault="00371FEF" w:rsidP="0005608A">
      <w:pPr>
        <w:pStyle w:val="ListParagraph"/>
        <w:keepLines/>
        <w:widowControl w:val="0"/>
        <w:numPr>
          <w:ilvl w:val="0"/>
          <w:numId w:val="35"/>
        </w:numPr>
        <w:tabs>
          <w:tab w:val="left" w:pos="900"/>
        </w:tabs>
        <w:suppressAutoHyphens/>
        <w:spacing w:line="360" w:lineRule="auto"/>
        <w:ind w:left="360" w:hanging="270"/>
        <w:jc w:val="both"/>
        <w:rPr>
          <w:rFonts w:ascii="Arial" w:hAnsi="Arial" w:cs="Arial"/>
          <w:spacing w:val="-2"/>
          <w:sz w:val="22"/>
          <w:szCs w:val="22"/>
        </w:rPr>
      </w:pPr>
      <w:r w:rsidRPr="00450883">
        <w:rPr>
          <w:rFonts w:ascii="Arial" w:hAnsi="Arial" w:cs="Arial"/>
          <w:spacing w:val="-2"/>
          <w:sz w:val="22"/>
          <w:szCs w:val="22"/>
        </w:rPr>
        <w:t>Obtain Hot Work permit or similar permits from SABC safety representatives when executing risk work on site.</w:t>
      </w:r>
    </w:p>
    <w:p w14:paraId="1AE16022" w14:textId="77777777" w:rsidR="00371FEF" w:rsidRPr="00450883" w:rsidRDefault="00371FEF" w:rsidP="0005608A">
      <w:pPr>
        <w:pStyle w:val="ListParagraph"/>
        <w:keepLines/>
        <w:widowControl w:val="0"/>
        <w:numPr>
          <w:ilvl w:val="0"/>
          <w:numId w:val="35"/>
        </w:numPr>
        <w:tabs>
          <w:tab w:val="left" w:pos="900"/>
        </w:tabs>
        <w:suppressAutoHyphens/>
        <w:spacing w:line="360" w:lineRule="auto"/>
        <w:ind w:left="360" w:hanging="270"/>
        <w:jc w:val="both"/>
        <w:rPr>
          <w:rFonts w:ascii="Arial" w:hAnsi="Arial" w:cs="Arial"/>
          <w:spacing w:val="-2"/>
          <w:sz w:val="22"/>
          <w:szCs w:val="22"/>
        </w:rPr>
      </w:pPr>
      <w:r w:rsidRPr="00450883">
        <w:rPr>
          <w:rFonts w:ascii="Arial" w:hAnsi="Arial" w:cs="Arial"/>
          <w:spacing w:val="-2"/>
          <w:sz w:val="22"/>
          <w:szCs w:val="22"/>
        </w:rPr>
        <w:t>Proper risk assessments to be executed by the consulting Safety Specialist that must be appointed by the Contractor. The cost thereof to be clearly reflected in the rates column.</w:t>
      </w:r>
    </w:p>
    <w:p w14:paraId="5331C2E8" w14:textId="77777777" w:rsidR="00371FEF" w:rsidRPr="00450883" w:rsidRDefault="00371FEF" w:rsidP="0005608A">
      <w:pPr>
        <w:pStyle w:val="ListParagraph"/>
        <w:keepLines/>
        <w:widowControl w:val="0"/>
        <w:numPr>
          <w:ilvl w:val="0"/>
          <w:numId w:val="35"/>
        </w:numPr>
        <w:suppressAutoHyphens/>
        <w:spacing w:line="360" w:lineRule="auto"/>
        <w:ind w:left="360" w:hanging="270"/>
        <w:jc w:val="both"/>
        <w:rPr>
          <w:rFonts w:ascii="Arial" w:hAnsi="Arial" w:cs="Arial"/>
          <w:spacing w:val="-2"/>
          <w:sz w:val="22"/>
          <w:szCs w:val="22"/>
        </w:rPr>
      </w:pPr>
      <w:r w:rsidRPr="00450883">
        <w:rPr>
          <w:rFonts w:ascii="Arial" w:hAnsi="Arial" w:cs="Arial"/>
          <w:spacing w:val="-2"/>
          <w:sz w:val="22"/>
          <w:szCs w:val="22"/>
        </w:rPr>
        <w:t>Liaise with SABC Health and Safety representatives such as welding, plumbing disconnections, etc. are executed.</w:t>
      </w:r>
    </w:p>
    <w:p w14:paraId="370F0DDB" w14:textId="77777777" w:rsidR="00371FEF" w:rsidRPr="00450883" w:rsidRDefault="00371FEF" w:rsidP="0005608A">
      <w:pPr>
        <w:pStyle w:val="ListParagraph"/>
        <w:keepLines/>
        <w:widowControl w:val="0"/>
        <w:numPr>
          <w:ilvl w:val="0"/>
          <w:numId w:val="35"/>
        </w:numPr>
        <w:tabs>
          <w:tab w:val="left" w:pos="900"/>
        </w:tabs>
        <w:suppressAutoHyphens/>
        <w:spacing w:line="360" w:lineRule="auto"/>
        <w:ind w:left="360" w:hanging="270"/>
        <w:jc w:val="both"/>
        <w:rPr>
          <w:rFonts w:ascii="Arial" w:hAnsi="Arial" w:cs="Arial"/>
          <w:spacing w:val="-2"/>
          <w:sz w:val="22"/>
          <w:szCs w:val="22"/>
        </w:rPr>
      </w:pPr>
      <w:r w:rsidRPr="00450883">
        <w:rPr>
          <w:rFonts w:ascii="Arial" w:hAnsi="Arial" w:cs="Arial"/>
          <w:spacing w:val="-2"/>
          <w:sz w:val="22"/>
          <w:szCs w:val="22"/>
        </w:rPr>
        <w:t>The tender amount must allow for all the Health and Safety requirements to be fulfilled by the contractor.</w:t>
      </w:r>
    </w:p>
    <w:p w14:paraId="579360A6" w14:textId="77777777" w:rsidR="00371FEF" w:rsidRPr="00450883" w:rsidRDefault="00371FEF" w:rsidP="0005608A">
      <w:pPr>
        <w:pStyle w:val="ListParagraph"/>
        <w:keepLines/>
        <w:widowControl w:val="0"/>
        <w:numPr>
          <w:ilvl w:val="0"/>
          <w:numId w:val="35"/>
        </w:numPr>
        <w:suppressAutoHyphens/>
        <w:spacing w:line="360" w:lineRule="auto"/>
        <w:ind w:left="360" w:hanging="270"/>
        <w:jc w:val="both"/>
        <w:rPr>
          <w:rFonts w:ascii="Arial" w:hAnsi="Arial" w:cs="Arial"/>
          <w:spacing w:val="-2"/>
          <w:sz w:val="22"/>
          <w:szCs w:val="22"/>
        </w:rPr>
      </w:pPr>
      <w:r>
        <w:rPr>
          <w:rFonts w:ascii="Arial" w:hAnsi="Arial" w:cs="Arial"/>
          <w:spacing w:val="-2"/>
          <w:sz w:val="22"/>
          <w:szCs w:val="22"/>
        </w:rPr>
        <w:t xml:space="preserve"> </w:t>
      </w:r>
      <w:r w:rsidRPr="00450883">
        <w:rPr>
          <w:rFonts w:ascii="Arial" w:hAnsi="Arial" w:cs="Arial"/>
          <w:spacing w:val="-2"/>
          <w:sz w:val="22"/>
          <w:szCs w:val="22"/>
        </w:rPr>
        <w:t>Where the Contractor does not comply with the SABC Health and Safety standards, the work will be stopped on site at the cost of the defaulting Contractor.</w:t>
      </w:r>
    </w:p>
    <w:p w14:paraId="4BEFB531" w14:textId="77777777" w:rsidR="00371FEF" w:rsidRPr="00450883" w:rsidRDefault="00371FEF" w:rsidP="0005608A">
      <w:pPr>
        <w:pStyle w:val="ListParagraph"/>
        <w:keepLines/>
        <w:widowControl w:val="0"/>
        <w:numPr>
          <w:ilvl w:val="0"/>
          <w:numId w:val="35"/>
        </w:numPr>
        <w:suppressAutoHyphens/>
        <w:spacing w:line="360" w:lineRule="auto"/>
        <w:ind w:left="360" w:hanging="270"/>
        <w:jc w:val="both"/>
        <w:rPr>
          <w:rFonts w:ascii="Arial" w:hAnsi="Arial" w:cs="Arial"/>
          <w:spacing w:val="-2"/>
          <w:sz w:val="22"/>
          <w:szCs w:val="22"/>
        </w:rPr>
      </w:pPr>
      <w:r>
        <w:rPr>
          <w:rFonts w:ascii="Arial" w:hAnsi="Arial" w:cs="Arial"/>
          <w:spacing w:val="-2"/>
          <w:sz w:val="22"/>
          <w:szCs w:val="22"/>
        </w:rPr>
        <w:t xml:space="preserve"> </w:t>
      </w:r>
      <w:r w:rsidRPr="00450883">
        <w:rPr>
          <w:rFonts w:ascii="Arial" w:hAnsi="Arial" w:cs="Arial"/>
          <w:spacing w:val="-2"/>
          <w:sz w:val="22"/>
          <w:szCs w:val="22"/>
        </w:rPr>
        <w:t xml:space="preserve">All sub-contractors, working on the site will have to comply with the Principal Contractor’s H &amp; S </w:t>
      </w:r>
      <w:r>
        <w:rPr>
          <w:rFonts w:ascii="Arial" w:hAnsi="Arial" w:cs="Arial"/>
          <w:spacing w:val="-2"/>
          <w:sz w:val="22"/>
          <w:szCs w:val="22"/>
        </w:rPr>
        <w:t>standards</w:t>
      </w:r>
      <w:r w:rsidRPr="00450883">
        <w:rPr>
          <w:rFonts w:ascii="Arial" w:hAnsi="Arial" w:cs="Arial"/>
          <w:spacing w:val="-2"/>
          <w:sz w:val="22"/>
          <w:szCs w:val="22"/>
        </w:rPr>
        <w:t>. It will be the Principal Contractor’s responsibility to ensure that sub-contractors comply.</w:t>
      </w:r>
    </w:p>
    <w:p w14:paraId="4607006D" w14:textId="77777777" w:rsidR="00371FEF" w:rsidRPr="00450883" w:rsidRDefault="00371FEF" w:rsidP="0005608A">
      <w:pPr>
        <w:pStyle w:val="ListParagraph"/>
        <w:keepLines/>
        <w:widowControl w:val="0"/>
        <w:numPr>
          <w:ilvl w:val="0"/>
          <w:numId w:val="35"/>
        </w:numPr>
        <w:tabs>
          <w:tab w:val="left" w:pos="270"/>
          <w:tab w:val="left" w:pos="360"/>
          <w:tab w:val="left" w:pos="1080"/>
          <w:tab w:val="left" w:pos="1440"/>
        </w:tabs>
        <w:suppressAutoHyphens/>
        <w:spacing w:line="360" w:lineRule="auto"/>
        <w:ind w:left="360" w:hanging="270"/>
        <w:jc w:val="both"/>
        <w:rPr>
          <w:rFonts w:ascii="Arial" w:hAnsi="Arial" w:cs="Arial"/>
          <w:spacing w:val="-2"/>
          <w:sz w:val="22"/>
          <w:szCs w:val="22"/>
        </w:rPr>
      </w:pPr>
      <w:r>
        <w:rPr>
          <w:rFonts w:ascii="Arial" w:hAnsi="Arial" w:cs="Arial"/>
          <w:spacing w:val="-2"/>
          <w:sz w:val="22"/>
          <w:szCs w:val="22"/>
        </w:rPr>
        <w:t xml:space="preserve"> </w:t>
      </w:r>
      <w:r w:rsidRPr="00450883">
        <w:rPr>
          <w:rFonts w:ascii="Arial" w:hAnsi="Arial" w:cs="Arial"/>
          <w:spacing w:val="-2"/>
          <w:sz w:val="22"/>
          <w:szCs w:val="22"/>
        </w:rPr>
        <w:t xml:space="preserve">Allow for all the cost to comply with the Health and Safety requirements in the tender amount. </w:t>
      </w:r>
    </w:p>
    <w:p w14:paraId="15A83775" w14:textId="77777777" w:rsidR="00371FEF" w:rsidRPr="00450883" w:rsidRDefault="00371FEF" w:rsidP="0005608A">
      <w:pPr>
        <w:pStyle w:val="ListParagraph"/>
        <w:keepLines/>
        <w:widowControl w:val="0"/>
        <w:numPr>
          <w:ilvl w:val="0"/>
          <w:numId w:val="35"/>
        </w:numPr>
        <w:tabs>
          <w:tab w:val="left" w:pos="270"/>
          <w:tab w:val="left" w:pos="360"/>
          <w:tab w:val="left" w:pos="1080"/>
          <w:tab w:val="left" w:pos="1440"/>
        </w:tabs>
        <w:suppressAutoHyphens/>
        <w:spacing w:line="360" w:lineRule="auto"/>
        <w:ind w:left="360" w:hanging="270"/>
        <w:jc w:val="both"/>
        <w:rPr>
          <w:rFonts w:ascii="Arial" w:hAnsi="Arial" w:cs="Arial"/>
          <w:spacing w:val="-2"/>
          <w:sz w:val="22"/>
          <w:szCs w:val="22"/>
        </w:rPr>
      </w:pPr>
      <w:r w:rsidRPr="00450883">
        <w:rPr>
          <w:rFonts w:ascii="Arial" w:hAnsi="Arial" w:cs="Arial"/>
          <w:spacing w:val="-2"/>
          <w:sz w:val="22"/>
          <w:szCs w:val="22"/>
        </w:rPr>
        <w:t xml:space="preserve"> </w:t>
      </w:r>
      <w:r>
        <w:rPr>
          <w:rFonts w:ascii="Arial" w:hAnsi="Arial" w:cs="Arial"/>
          <w:spacing w:val="-2"/>
          <w:sz w:val="22"/>
          <w:szCs w:val="22"/>
        </w:rPr>
        <w:t xml:space="preserve"> </w:t>
      </w:r>
      <w:r w:rsidRPr="00450883">
        <w:rPr>
          <w:rFonts w:ascii="Arial" w:hAnsi="Arial" w:cs="Arial"/>
          <w:spacing w:val="-2"/>
          <w:sz w:val="22"/>
          <w:szCs w:val="22"/>
        </w:rPr>
        <w:t>Provide safety plan on Covid-19.</w:t>
      </w:r>
    </w:p>
    <w:p w14:paraId="71643F85" w14:textId="77777777" w:rsidR="00371FEF" w:rsidRDefault="00371FEF" w:rsidP="00371FEF">
      <w:pPr>
        <w:keepLines/>
        <w:widowControl w:val="0"/>
        <w:tabs>
          <w:tab w:val="left" w:pos="270"/>
          <w:tab w:val="left" w:pos="360"/>
          <w:tab w:val="left" w:pos="1080"/>
          <w:tab w:val="left" w:pos="1440"/>
        </w:tabs>
        <w:suppressAutoHyphens/>
        <w:spacing w:line="360" w:lineRule="auto"/>
        <w:jc w:val="both"/>
        <w:rPr>
          <w:rFonts w:ascii="Arial" w:hAnsi="Arial" w:cs="Arial"/>
          <w:spacing w:val="-2"/>
          <w:sz w:val="22"/>
          <w:szCs w:val="22"/>
        </w:rPr>
      </w:pPr>
    </w:p>
    <w:p w14:paraId="091D9C2B" w14:textId="77777777" w:rsidR="00EE5F27" w:rsidRPr="00450883" w:rsidRDefault="00EE5F27" w:rsidP="00371FEF">
      <w:pPr>
        <w:keepLines/>
        <w:widowControl w:val="0"/>
        <w:tabs>
          <w:tab w:val="left" w:pos="270"/>
          <w:tab w:val="left" w:pos="360"/>
          <w:tab w:val="left" w:pos="1080"/>
          <w:tab w:val="left" w:pos="1440"/>
        </w:tabs>
        <w:suppressAutoHyphens/>
        <w:spacing w:line="360" w:lineRule="auto"/>
        <w:jc w:val="both"/>
        <w:rPr>
          <w:rFonts w:ascii="Arial" w:hAnsi="Arial" w:cs="Arial"/>
          <w:spacing w:val="-2"/>
          <w:sz w:val="22"/>
          <w:szCs w:val="22"/>
        </w:rPr>
      </w:pPr>
    </w:p>
    <w:p w14:paraId="2DE5BE1D" w14:textId="77777777" w:rsidR="00371FEF" w:rsidRPr="00450883" w:rsidRDefault="00371FEF" w:rsidP="0005608A">
      <w:pPr>
        <w:keepLines/>
        <w:widowControl w:val="0"/>
        <w:numPr>
          <w:ilvl w:val="0"/>
          <w:numId w:val="40"/>
        </w:numPr>
        <w:tabs>
          <w:tab w:val="left" w:pos="-360"/>
          <w:tab w:val="left" w:pos="180"/>
          <w:tab w:val="left" w:pos="630"/>
        </w:tabs>
        <w:suppressAutoHyphens/>
        <w:spacing w:line="360" w:lineRule="auto"/>
        <w:ind w:left="-270" w:firstLine="450"/>
        <w:jc w:val="both"/>
        <w:rPr>
          <w:rFonts w:ascii="Arial" w:hAnsi="Arial" w:cs="Arial"/>
          <w:spacing w:val="-2"/>
          <w:sz w:val="22"/>
          <w:szCs w:val="22"/>
        </w:rPr>
      </w:pPr>
      <w:r w:rsidRPr="00450883">
        <w:rPr>
          <w:rFonts w:ascii="Arial" w:hAnsi="Arial" w:cs="Arial"/>
          <w:b/>
          <w:spacing w:val="-2"/>
          <w:sz w:val="22"/>
          <w:szCs w:val="22"/>
        </w:rPr>
        <w:t>CONSTRUCTION GUARANTEE</w:t>
      </w:r>
    </w:p>
    <w:p w14:paraId="61BB2E7B" w14:textId="77777777" w:rsidR="00371FEF" w:rsidRPr="00450883" w:rsidRDefault="00371FEF" w:rsidP="00371FEF">
      <w:pPr>
        <w:keepLines/>
        <w:widowControl w:val="0"/>
        <w:tabs>
          <w:tab w:val="left" w:pos="630"/>
        </w:tabs>
        <w:suppressAutoHyphens/>
        <w:spacing w:line="360" w:lineRule="auto"/>
        <w:ind w:left="630" w:hanging="810"/>
        <w:jc w:val="both"/>
        <w:rPr>
          <w:rFonts w:ascii="Arial" w:hAnsi="Arial" w:cs="Arial"/>
          <w:spacing w:val="-2"/>
          <w:sz w:val="22"/>
          <w:szCs w:val="22"/>
        </w:rPr>
      </w:pPr>
      <w:r w:rsidRPr="00450883">
        <w:rPr>
          <w:rFonts w:ascii="Arial" w:hAnsi="Arial" w:cs="Arial"/>
          <w:spacing w:val="-2"/>
          <w:sz w:val="22"/>
          <w:szCs w:val="22"/>
        </w:rPr>
        <w:tab/>
        <w:t>Construction guarantee of the total value of works or 10% retention will be withheld on progress payments to cover for guarantees on the contract.</w:t>
      </w:r>
    </w:p>
    <w:p w14:paraId="64F31D9E" w14:textId="77777777" w:rsidR="00371FEF" w:rsidRPr="00450883" w:rsidRDefault="00371FEF" w:rsidP="00371FEF">
      <w:pPr>
        <w:keepLines/>
        <w:widowControl w:val="0"/>
        <w:tabs>
          <w:tab w:val="left" w:pos="0"/>
          <w:tab w:val="left" w:pos="540"/>
        </w:tabs>
        <w:suppressAutoHyphens/>
        <w:spacing w:line="360" w:lineRule="auto"/>
        <w:ind w:left="540"/>
        <w:jc w:val="both"/>
        <w:rPr>
          <w:rFonts w:ascii="Arial" w:hAnsi="Arial" w:cs="Arial"/>
          <w:spacing w:val="-2"/>
          <w:sz w:val="22"/>
          <w:szCs w:val="22"/>
        </w:rPr>
      </w:pPr>
    </w:p>
    <w:p w14:paraId="5DC416AE" w14:textId="77777777" w:rsidR="00371FEF" w:rsidRPr="00450883" w:rsidRDefault="00371FEF" w:rsidP="0005608A">
      <w:pPr>
        <w:keepLines/>
        <w:widowControl w:val="0"/>
        <w:numPr>
          <w:ilvl w:val="0"/>
          <w:numId w:val="41"/>
        </w:numPr>
        <w:tabs>
          <w:tab w:val="left" w:pos="90"/>
        </w:tabs>
        <w:suppressAutoHyphens/>
        <w:spacing w:line="360" w:lineRule="auto"/>
        <w:ind w:left="630" w:hanging="450"/>
        <w:jc w:val="both"/>
        <w:rPr>
          <w:rFonts w:ascii="Arial" w:hAnsi="Arial" w:cs="Arial"/>
          <w:spacing w:val="-2"/>
          <w:sz w:val="22"/>
          <w:szCs w:val="22"/>
        </w:rPr>
      </w:pPr>
      <w:r w:rsidRPr="00450883">
        <w:rPr>
          <w:rFonts w:ascii="Arial" w:hAnsi="Arial" w:cs="Arial"/>
          <w:b/>
          <w:spacing w:val="-2"/>
          <w:sz w:val="22"/>
          <w:szCs w:val="22"/>
        </w:rPr>
        <w:t>ESCALATION</w:t>
      </w:r>
    </w:p>
    <w:p w14:paraId="46A6FAB6" w14:textId="77777777" w:rsidR="00371FEF" w:rsidRPr="00450883" w:rsidRDefault="00371FEF" w:rsidP="00371FEF">
      <w:pPr>
        <w:keepLines/>
        <w:widowControl w:val="0"/>
        <w:tabs>
          <w:tab w:val="left" w:pos="990"/>
        </w:tabs>
        <w:suppressAutoHyphens/>
        <w:spacing w:line="360" w:lineRule="auto"/>
        <w:ind w:left="630"/>
        <w:jc w:val="both"/>
        <w:rPr>
          <w:rFonts w:ascii="Arial" w:hAnsi="Arial" w:cs="Arial"/>
          <w:spacing w:val="-2"/>
          <w:sz w:val="22"/>
          <w:szCs w:val="22"/>
        </w:rPr>
      </w:pPr>
      <w:r w:rsidRPr="00450883">
        <w:rPr>
          <w:rFonts w:ascii="Arial" w:hAnsi="Arial" w:cs="Arial"/>
          <w:spacing w:val="-2"/>
          <w:sz w:val="22"/>
          <w:szCs w:val="22"/>
        </w:rPr>
        <w:lastRenderedPageBreak/>
        <w:t xml:space="preserve">The contract amount will be a Lump Sum firm fixed price (FFP) contract.  </w:t>
      </w:r>
    </w:p>
    <w:p w14:paraId="0EECE85E" w14:textId="77777777" w:rsidR="00371FEF" w:rsidRPr="00450883" w:rsidRDefault="00371FEF" w:rsidP="00371FEF">
      <w:pPr>
        <w:keepLines/>
        <w:widowControl w:val="0"/>
        <w:tabs>
          <w:tab w:val="left" w:pos="990"/>
        </w:tabs>
        <w:suppressAutoHyphens/>
        <w:spacing w:line="360" w:lineRule="auto"/>
        <w:ind w:left="630"/>
        <w:jc w:val="both"/>
        <w:rPr>
          <w:rFonts w:ascii="Arial" w:hAnsi="Arial" w:cs="Arial"/>
          <w:spacing w:val="-2"/>
          <w:sz w:val="22"/>
          <w:szCs w:val="22"/>
        </w:rPr>
      </w:pPr>
    </w:p>
    <w:p w14:paraId="319B263B" w14:textId="77777777" w:rsidR="00371FEF" w:rsidRPr="00450883" w:rsidRDefault="00371FEF" w:rsidP="0005608A">
      <w:pPr>
        <w:keepLines/>
        <w:widowControl w:val="0"/>
        <w:numPr>
          <w:ilvl w:val="0"/>
          <w:numId w:val="42"/>
        </w:numPr>
        <w:tabs>
          <w:tab w:val="left" w:pos="-180"/>
          <w:tab w:val="left" w:pos="180"/>
        </w:tabs>
        <w:suppressAutoHyphens/>
        <w:spacing w:line="360" w:lineRule="auto"/>
        <w:ind w:left="540"/>
        <w:jc w:val="both"/>
        <w:rPr>
          <w:rFonts w:ascii="Arial" w:hAnsi="Arial" w:cs="Arial"/>
          <w:spacing w:val="-2"/>
          <w:sz w:val="22"/>
          <w:szCs w:val="22"/>
        </w:rPr>
      </w:pPr>
      <w:r w:rsidRPr="00450883">
        <w:rPr>
          <w:rFonts w:ascii="Arial" w:hAnsi="Arial" w:cs="Arial"/>
          <w:b/>
          <w:spacing w:val="-2"/>
          <w:sz w:val="22"/>
          <w:szCs w:val="22"/>
        </w:rPr>
        <w:t xml:space="preserve"> PROGRAMME</w:t>
      </w:r>
    </w:p>
    <w:p w14:paraId="2816753C" w14:textId="77777777" w:rsidR="00371FEF" w:rsidRPr="00450883" w:rsidRDefault="00371FEF" w:rsidP="00371FEF">
      <w:pPr>
        <w:keepLines/>
        <w:widowControl w:val="0"/>
        <w:tabs>
          <w:tab w:val="left" w:pos="-180"/>
          <w:tab w:val="left" w:pos="270"/>
        </w:tabs>
        <w:suppressAutoHyphens/>
        <w:spacing w:line="360" w:lineRule="auto"/>
        <w:ind w:left="630" w:hanging="90"/>
        <w:jc w:val="both"/>
        <w:rPr>
          <w:rFonts w:ascii="Arial" w:hAnsi="Arial" w:cs="Arial"/>
          <w:spacing w:val="-2"/>
          <w:sz w:val="22"/>
          <w:szCs w:val="22"/>
        </w:rPr>
      </w:pPr>
      <w:r w:rsidRPr="00450883">
        <w:rPr>
          <w:rFonts w:ascii="Arial" w:hAnsi="Arial" w:cs="Arial"/>
          <w:spacing w:val="-2"/>
          <w:sz w:val="22"/>
          <w:szCs w:val="22"/>
        </w:rPr>
        <w:tab/>
        <w:t>The building work must be executed in 60</w:t>
      </w:r>
      <w:r w:rsidRPr="00450883">
        <w:rPr>
          <w:rFonts w:ascii="Arial" w:hAnsi="Arial" w:cs="Arial"/>
          <w:b/>
          <w:spacing w:val="-2"/>
          <w:sz w:val="22"/>
          <w:szCs w:val="22"/>
        </w:rPr>
        <w:t xml:space="preserve"> working days</w:t>
      </w:r>
      <w:r w:rsidRPr="00450883">
        <w:rPr>
          <w:rFonts w:ascii="Arial" w:hAnsi="Arial" w:cs="Arial"/>
          <w:spacing w:val="-2"/>
          <w:sz w:val="22"/>
          <w:szCs w:val="22"/>
        </w:rPr>
        <w:t>.  The Contractor must compile a construction programme for approval by the Architect to be submitted with this tender.</w:t>
      </w:r>
    </w:p>
    <w:p w14:paraId="009C436F" w14:textId="77777777" w:rsidR="00371FEF" w:rsidRPr="00450883" w:rsidRDefault="00371FEF" w:rsidP="00371FEF">
      <w:pPr>
        <w:keepLines/>
        <w:widowControl w:val="0"/>
        <w:tabs>
          <w:tab w:val="left" w:pos="0"/>
        </w:tabs>
        <w:suppressAutoHyphens/>
        <w:spacing w:line="360" w:lineRule="auto"/>
        <w:ind w:left="720"/>
        <w:jc w:val="both"/>
        <w:rPr>
          <w:rFonts w:ascii="Arial" w:hAnsi="Arial" w:cs="Arial"/>
          <w:spacing w:val="-2"/>
          <w:sz w:val="22"/>
          <w:szCs w:val="22"/>
        </w:rPr>
      </w:pPr>
    </w:p>
    <w:p w14:paraId="05D3BB7D" w14:textId="77777777" w:rsidR="00371FEF" w:rsidRPr="00450883" w:rsidRDefault="00371FEF" w:rsidP="0005608A">
      <w:pPr>
        <w:keepLines/>
        <w:widowControl w:val="0"/>
        <w:numPr>
          <w:ilvl w:val="0"/>
          <w:numId w:val="43"/>
        </w:numPr>
        <w:tabs>
          <w:tab w:val="left" w:pos="180"/>
          <w:tab w:val="left" w:pos="270"/>
          <w:tab w:val="left" w:pos="630"/>
        </w:tabs>
        <w:suppressAutoHyphens/>
        <w:spacing w:line="360" w:lineRule="auto"/>
        <w:ind w:left="180" w:firstLine="0"/>
        <w:jc w:val="both"/>
        <w:rPr>
          <w:rFonts w:ascii="Arial" w:hAnsi="Arial" w:cs="Arial"/>
          <w:spacing w:val="-2"/>
          <w:sz w:val="22"/>
          <w:szCs w:val="22"/>
        </w:rPr>
      </w:pPr>
      <w:r w:rsidRPr="00450883">
        <w:rPr>
          <w:rFonts w:ascii="Arial" w:hAnsi="Arial" w:cs="Arial"/>
          <w:b/>
          <w:spacing w:val="-2"/>
          <w:sz w:val="22"/>
          <w:szCs w:val="22"/>
        </w:rPr>
        <w:t>UN-INTERRUPTED WORK</w:t>
      </w:r>
    </w:p>
    <w:p w14:paraId="26CC6CCD" w14:textId="77777777" w:rsidR="00371FEF" w:rsidRPr="00450883" w:rsidRDefault="00371FEF" w:rsidP="00371FEF">
      <w:pPr>
        <w:keepLines/>
        <w:widowControl w:val="0"/>
        <w:tabs>
          <w:tab w:val="left" w:pos="180"/>
        </w:tabs>
        <w:suppressAutoHyphens/>
        <w:spacing w:line="360" w:lineRule="auto"/>
        <w:ind w:left="630" w:hanging="450"/>
        <w:jc w:val="both"/>
        <w:rPr>
          <w:rFonts w:ascii="Arial" w:hAnsi="Arial" w:cs="Arial"/>
          <w:spacing w:val="-2"/>
          <w:sz w:val="22"/>
          <w:szCs w:val="22"/>
        </w:rPr>
      </w:pPr>
      <w:r w:rsidRPr="00450883">
        <w:rPr>
          <w:rFonts w:ascii="Arial" w:hAnsi="Arial" w:cs="Arial"/>
          <w:spacing w:val="-2"/>
          <w:sz w:val="22"/>
          <w:szCs w:val="22"/>
        </w:rPr>
        <w:tab/>
        <w:t xml:space="preserve">The Contractor is required to work continuously on the Contract Works throughout the duration of such works, based on a five-day working week.  Permission may be obtained from the Architect to work weekends subject to SABC's approval.  </w:t>
      </w:r>
    </w:p>
    <w:p w14:paraId="0B76B0E7" w14:textId="77777777" w:rsidR="00371FEF" w:rsidRPr="00450883" w:rsidRDefault="00371FEF" w:rsidP="00371FEF">
      <w:pPr>
        <w:keepLines/>
        <w:widowControl w:val="0"/>
        <w:tabs>
          <w:tab w:val="left" w:pos="0"/>
          <w:tab w:val="left" w:pos="2070"/>
        </w:tabs>
        <w:suppressAutoHyphens/>
        <w:spacing w:line="360" w:lineRule="auto"/>
        <w:ind w:left="810" w:hanging="720"/>
        <w:jc w:val="both"/>
        <w:rPr>
          <w:rFonts w:ascii="Arial" w:hAnsi="Arial" w:cs="Arial"/>
          <w:spacing w:val="-2"/>
          <w:sz w:val="22"/>
          <w:szCs w:val="22"/>
        </w:rPr>
      </w:pPr>
      <w:r w:rsidRPr="00450883">
        <w:rPr>
          <w:rFonts w:ascii="Arial" w:hAnsi="Arial" w:cs="Arial"/>
          <w:spacing w:val="-2"/>
          <w:sz w:val="22"/>
          <w:szCs w:val="22"/>
        </w:rPr>
        <w:tab/>
      </w:r>
      <w:r w:rsidRPr="00450883">
        <w:rPr>
          <w:rFonts w:ascii="Arial" w:hAnsi="Arial" w:cs="Arial"/>
          <w:spacing w:val="-2"/>
          <w:sz w:val="22"/>
          <w:szCs w:val="22"/>
        </w:rPr>
        <w:tab/>
      </w:r>
    </w:p>
    <w:p w14:paraId="636D397D" w14:textId="77777777" w:rsidR="00371FEF" w:rsidRPr="00450883" w:rsidRDefault="00371FEF" w:rsidP="00371FEF">
      <w:pPr>
        <w:keepLines/>
        <w:widowControl w:val="0"/>
        <w:suppressAutoHyphens/>
        <w:spacing w:line="360" w:lineRule="auto"/>
        <w:ind w:left="630" w:hanging="720"/>
        <w:jc w:val="both"/>
        <w:rPr>
          <w:rFonts w:ascii="Arial" w:hAnsi="Arial" w:cs="Arial"/>
          <w:spacing w:val="-2"/>
          <w:sz w:val="22"/>
          <w:szCs w:val="22"/>
        </w:rPr>
      </w:pPr>
      <w:r w:rsidRPr="00450883">
        <w:rPr>
          <w:rFonts w:ascii="Arial" w:hAnsi="Arial" w:cs="Arial"/>
          <w:spacing w:val="-2"/>
          <w:sz w:val="22"/>
          <w:szCs w:val="22"/>
        </w:rPr>
        <w:tab/>
        <w:t xml:space="preserve">All labour and any other cost incurred in connection with such weekend work will be for the Contractor’s account.  </w:t>
      </w:r>
    </w:p>
    <w:p w14:paraId="70434F01" w14:textId="77777777" w:rsidR="00371FEF" w:rsidRPr="00450883" w:rsidRDefault="00371FEF" w:rsidP="00371FEF">
      <w:pPr>
        <w:keepLines/>
        <w:widowControl w:val="0"/>
        <w:tabs>
          <w:tab w:val="left" w:pos="0"/>
        </w:tabs>
        <w:suppressAutoHyphens/>
        <w:spacing w:line="360" w:lineRule="auto"/>
        <w:ind w:left="630" w:hanging="720"/>
        <w:jc w:val="both"/>
        <w:rPr>
          <w:rFonts w:ascii="Arial" w:hAnsi="Arial" w:cs="Arial"/>
          <w:spacing w:val="-2"/>
          <w:sz w:val="22"/>
          <w:szCs w:val="22"/>
        </w:rPr>
      </w:pPr>
    </w:p>
    <w:p w14:paraId="613AD2BF" w14:textId="77777777" w:rsidR="00371FEF" w:rsidRPr="00450883" w:rsidRDefault="00371FEF" w:rsidP="00371FEF">
      <w:pPr>
        <w:keepLines/>
        <w:widowControl w:val="0"/>
        <w:tabs>
          <w:tab w:val="left" w:pos="0"/>
          <w:tab w:val="left" w:pos="720"/>
        </w:tabs>
        <w:suppressAutoHyphens/>
        <w:spacing w:line="360" w:lineRule="auto"/>
        <w:ind w:left="720" w:hanging="450"/>
        <w:jc w:val="both"/>
        <w:rPr>
          <w:rFonts w:ascii="Arial" w:hAnsi="Arial" w:cs="Arial"/>
          <w:spacing w:val="-2"/>
          <w:sz w:val="22"/>
          <w:szCs w:val="22"/>
        </w:rPr>
      </w:pPr>
      <w:r w:rsidRPr="00450883">
        <w:rPr>
          <w:rFonts w:ascii="Arial" w:hAnsi="Arial" w:cs="Arial"/>
          <w:spacing w:val="-2"/>
          <w:sz w:val="22"/>
          <w:szCs w:val="22"/>
        </w:rPr>
        <w:tab/>
        <w:t>Instructions for stoppage of noisy work will be given by one nominated SABC representative only.  In such instances, work will proceed on activities that will not disturb the environment.  The instruction to stop noisy work will only be given by the authorised SABC appointee.  The site supervisor will be responsible to schedule work accordingly. The stoppage will be recorded in the site book.</w:t>
      </w:r>
    </w:p>
    <w:p w14:paraId="28B3CD1E" w14:textId="77777777" w:rsidR="00371FEF" w:rsidRPr="00450883" w:rsidRDefault="00371FEF" w:rsidP="00371FEF">
      <w:pPr>
        <w:keepLines/>
        <w:widowControl w:val="0"/>
        <w:tabs>
          <w:tab w:val="left" w:pos="0"/>
          <w:tab w:val="left" w:pos="540"/>
          <w:tab w:val="left" w:pos="990"/>
        </w:tabs>
        <w:suppressAutoHyphens/>
        <w:spacing w:line="360" w:lineRule="auto"/>
        <w:jc w:val="both"/>
        <w:rPr>
          <w:rFonts w:ascii="Arial" w:hAnsi="Arial" w:cs="Arial"/>
          <w:spacing w:val="-2"/>
          <w:sz w:val="22"/>
          <w:szCs w:val="22"/>
        </w:rPr>
      </w:pPr>
    </w:p>
    <w:p w14:paraId="14D0C8AD" w14:textId="77777777" w:rsidR="00371FEF" w:rsidRPr="00450883" w:rsidRDefault="00371FEF" w:rsidP="0005608A">
      <w:pPr>
        <w:keepLines/>
        <w:widowControl w:val="0"/>
        <w:numPr>
          <w:ilvl w:val="0"/>
          <w:numId w:val="44"/>
        </w:numPr>
        <w:tabs>
          <w:tab w:val="left" w:pos="90"/>
          <w:tab w:val="left" w:pos="630"/>
          <w:tab w:val="left" w:pos="1080"/>
          <w:tab w:val="left" w:pos="1440"/>
        </w:tabs>
        <w:suppressAutoHyphens/>
        <w:spacing w:line="360" w:lineRule="auto"/>
        <w:ind w:left="540"/>
        <w:jc w:val="both"/>
        <w:rPr>
          <w:rFonts w:ascii="Arial" w:hAnsi="Arial" w:cs="Arial"/>
          <w:spacing w:val="-2"/>
          <w:sz w:val="22"/>
          <w:szCs w:val="22"/>
        </w:rPr>
      </w:pPr>
      <w:r w:rsidRPr="00450883">
        <w:rPr>
          <w:rFonts w:ascii="Arial" w:hAnsi="Arial" w:cs="Arial"/>
          <w:b/>
          <w:spacing w:val="-2"/>
          <w:sz w:val="22"/>
          <w:szCs w:val="22"/>
        </w:rPr>
        <w:t xml:space="preserve"> PENALTY FOR DELAY</w:t>
      </w:r>
    </w:p>
    <w:p w14:paraId="28AF40FB" w14:textId="77777777" w:rsidR="00371FEF" w:rsidRPr="00450883" w:rsidRDefault="00371FEF" w:rsidP="00371FEF">
      <w:pPr>
        <w:keepLines/>
        <w:widowControl w:val="0"/>
        <w:tabs>
          <w:tab w:val="left" w:pos="90"/>
          <w:tab w:val="left" w:pos="720"/>
        </w:tabs>
        <w:suppressAutoHyphens/>
        <w:spacing w:line="360" w:lineRule="auto"/>
        <w:ind w:left="720" w:hanging="630"/>
        <w:jc w:val="both"/>
        <w:rPr>
          <w:rFonts w:ascii="Arial" w:hAnsi="Arial" w:cs="Arial"/>
          <w:spacing w:val="-2"/>
          <w:sz w:val="22"/>
          <w:szCs w:val="22"/>
        </w:rPr>
      </w:pPr>
      <w:r w:rsidRPr="00450883">
        <w:rPr>
          <w:rFonts w:ascii="Arial" w:hAnsi="Arial" w:cs="Arial"/>
          <w:spacing w:val="-2"/>
          <w:sz w:val="22"/>
          <w:szCs w:val="22"/>
        </w:rPr>
        <w:tab/>
        <w:t>A penalty of R 2 000.00 (Two thousand Rand), per calendar day, up to a maximum of ten percent (10%) of the Contract Price, will be payable by the Contractor to SABC for every calendar day by which the approved Final Completion date of the Contract works is exceeded.  The penalty conditions will be as per JBCC Principal Building Agreement and reasonable completion dates will be set by the architect.</w:t>
      </w:r>
    </w:p>
    <w:p w14:paraId="665CB67F" w14:textId="77777777" w:rsidR="00371FEF" w:rsidRPr="00450883" w:rsidRDefault="00371FEF" w:rsidP="00371FEF">
      <w:pPr>
        <w:keepLines/>
        <w:widowControl w:val="0"/>
        <w:tabs>
          <w:tab w:val="left" w:pos="0"/>
        </w:tabs>
        <w:suppressAutoHyphens/>
        <w:spacing w:line="360" w:lineRule="auto"/>
        <w:jc w:val="both"/>
        <w:rPr>
          <w:rFonts w:ascii="Arial" w:hAnsi="Arial" w:cs="Arial"/>
          <w:spacing w:val="-2"/>
          <w:sz w:val="22"/>
          <w:szCs w:val="22"/>
        </w:rPr>
      </w:pPr>
    </w:p>
    <w:p w14:paraId="0DD213C3" w14:textId="77777777" w:rsidR="00371FEF" w:rsidRPr="00450883" w:rsidRDefault="00371FEF" w:rsidP="0005608A">
      <w:pPr>
        <w:keepLines/>
        <w:widowControl w:val="0"/>
        <w:numPr>
          <w:ilvl w:val="0"/>
          <w:numId w:val="44"/>
        </w:numPr>
        <w:tabs>
          <w:tab w:val="left" w:pos="0"/>
          <w:tab w:val="left" w:pos="180"/>
          <w:tab w:val="left" w:pos="720"/>
        </w:tabs>
        <w:suppressAutoHyphens/>
        <w:spacing w:line="360" w:lineRule="auto"/>
        <w:ind w:left="540"/>
        <w:jc w:val="both"/>
        <w:rPr>
          <w:rFonts w:ascii="Arial" w:hAnsi="Arial" w:cs="Arial"/>
          <w:spacing w:val="-2"/>
          <w:sz w:val="22"/>
          <w:szCs w:val="22"/>
        </w:rPr>
      </w:pPr>
      <w:r w:rsidRPr="00450883">
        <w:rPr>
          <w:rFonts w:ascii="Arial" w:hAnsi="Arial" w:cs="Arial"/>
          <w:b/>
          <w:spacing w:val="-2"/>
          <w:sz w:val="22"/>
          <w:szCs w:val="22"/>
        </w:rPr>
        <w:t>MONTHLY PAYMENTS</w:t>
      </w:r>
    </w:p>
    <w:p w14:paraId="4F4CC959" w14:textId="77777777" w:rsidR="00371FEF" w:rsidRPr="00450883" w:rsidRDefault="00371FEF" w:rsidP="00371FEF">
      <w:pPr>
        <w:keepLines/>
        <w:widowControl w:val="0"/>
        <w:tabs>
          <w:tab w:val="left" w:pos="720"/>
        </w:tabs>
        <w:suppressAutoHyphens/>
        <w:spacing w:line="360" w:lineRule="auto"/>
        <w:ind w:left="720" w:hanging="630"/>
        <w:jc w:val="both"/>
        <w:rPr>
          <w:rFonts w:ascii="Arial" w:hAnsi="Arial" w:cs="Arial"/>
          <w:spacing w:val="-2"/>
          <w:sz w:val="22"/>
          <w:szCs w:val="22"/>
        </w:rPr>
      </w:pPr>
      <w:r w:rsidRPr="00450883">
        <w:rPr>
          <w:rFonts w:ascii="Arial" w:hAnsi="Arial" w:cs="Arial"/>
          <w:spacing w:val="-2"/>
          <w:sz w:val="22"/>
          <w:szCs w:val="22"/>
        </w:rPr>
        <w:tab/>
        <w:t xml:space="preserve">Payment will be made strictly in accordance with the provisions of the JBCC Principal Building Agreement.  Monthly certificate will be issued by the Architect.  The payment will be received between 30 to 60 days after submission to the SABC. Tax Invoices will be addressed to the Financial Shared Services Manager, SABC Ltd., Private Bag X1, Auckland Park, 2006. The Order number and contractors SABC vendor number to be clearly displayed on the invoice as well as banking details of the Contractor. </w:t>
      </w:r>
    </w:p>
    <w:p w14:paraId="4FD54D4C" w14:textId="77777777" w:rsidR="00371FEF" w:rsidRPr="00450883" w:rsidRDefault="00371FEF" w:rsidP="00371FEF">
      <w:pPr>
        <w:keepLines/>
        <w:widowControl w:val="0"/>
        <w:tabs>
          <w:tab w:val="left" w:pos="450"/>
        </w:tabs>
        <w:suppressAutoHyphens/>
        <w:spacing w:line="360" w:lineRule="auto"/>
        <w:ind w:left="180"/>
        <w:jc w:val="both"/>
        <w:rPr>
          <w:rFonts w:ascii="Arial" w:hAnsi="Arial" w:cs="Arial"/>
          <w:spacing w:val="-2"/>
          <w:sz w:val="22"/>
          <w:szCs w:val="22"/>
        </w:rPr>
      </w:pPr>
    </w:p>
    <w:p w14:paraId="45034103" w14:textId="77777777" w:rsidR="00371FEF" w:rsidRPr="00450883" w:rsidRDefault="00371FEF" w:rsidP="0005608A">
      <w:pPr>
        <w:keepLines/>
        <w:widowControl w:val="0"/>
        <w:numPr>
          <w:ilvl w:val="0"/>
          <w:numId w:val="44"/>
        </w:numPr>
        <w:tabs>
          <w:tab w:val="left" w:pos="720"/>
        </w:tabs>
        <w:suppressAutoHyphens/>
        <w:spacing w:line="360" w:lineRule="auto"/>
        <w:ind w:left="450" w:hanging="270"/>
        <w:jc w:val="both"/>
        <w:rPr>
          <w:rFonts w:ascii="Arial" w:hAnsi="Arial" w:cs="Arial"/>
          <w:b/>
          <w:spacing w:val="-2"/>
          <w:sz w:val="22"/>
          <w:szCs w:val="22"/>
        </w:rPr>
      </w:pPr>
      <w:r w:rsidRPr="00450883">
        <w:rPr>
          <w:rFonts w:ascii="Arial" w:hAnsi="Arial" w:cs="Arial"/>
          <w:b/>
          <w:spacing w:val="-2"/>
          <w:sz w:val="22"/>
          <w:szCs w:val="22"/>
        </w:rPr>
        <w:t>MAINTENANCE PERIODS</w:t>
      </w:r>
    </w:p>
    <w:p w14:paraId="28E1F937" w14:textId="77777777" w:rsidR="00371FEF" w:rsidRPr="00450883" w:rsidRDefault="00371FEF" w:rsidP="00371FEF">
      <w:pPr>
        <w:keepLines/>
        <w:widowControl w:val="0"/>
        <w:tabs>
          <w:tab w:val="left" w:pos="0"/>
          <w:tab w:val="left" w:pos="180"/>
        </w:tabs>
        <w:suppressAutoHyphens/>
        <w:spacing w:line="360" w:lineRule="auto"/>
        <w:ind w:left="720" w:hanging="270"/>
        <w:jc w:val="both"/>
        <w:rPr>
          <w:rFonts w:ascii="Arial" w:hAnsi="Arial" w:cs="Arial"/>
          <w:spacing w:val="-2"/>
          <w:sz w:val="22"/>
          <w:szCs w:val="22"/>
        </w:rPr>
      </w:pPr>
      <w:r w:rsidRPr="00450883">
        <w:rPr>
          <w:rFonts w:ascii="Arial" w:hAnsi="Arial" w:cs="Arial"/>
          <w:spacing w:val="-2"/>
          <w:sz w:val="22"/>
          <w:szCs w:val="22"/>
        </w:rPr>
        <w:tab/>
        <w:t xml:space="preserve">The </w:t>
      </w:r>
      <w:proofErr w:type="gramStart"/>
      <w:r w:rsidRPr="00450883">
        <w:rPr>
          <w:rFonts w:ascii="Arial" w:hAnsi="Arial" w:cs="Arial"/>
          <w:spacing w:val="-2"/>
          <w:sz w:val="22"/>
          <w:szCs w:val="22"/>
        </w:rPr>
        <w:t>5 year</w:t>
      </w:r>
      <w:proofErr w:type="gramEnd"/>
      <w:r w:rsidRPr="00450883">
        <w:rPr>
          <w:rFonts w:ascii="Arial" w:hAnsi="Arial" w:cs="Arial"/>
          <w:spacing w:val="-2"/>
          <w:sz w:val="22"/>
          <w:szCs w:val="22"/>
        </w:rPr>
        <w:t xml:space="preserve"> latent defect period will apply to all works as specified in the JBCC Principal Building Agreement. </w:t>
      </w:r>
    </w:p>
    <w:p w14:paraId="002286C1" w14:textId="77777777" w:rsidR="00371FEF" w:rsidRPr="00450883" w:rsidRDefault="00371FEF" w:rsidP="00371FEF">
      <w:pPr>
        <w:keepLines/>
        <w:widowControl w:val="0"/>
        <w:tabs>
          <w:tab w:val="left" w:pos="180"/>
          <w:tab w:val="left" w:pos="630"/>
        </w:tabs>
        <w:suppressAutoHyphens/>
        <w:spacing w:line="360" w:lineRule="auto"/>
        <w:jc w:val="both"/>
        <w:rPr>
          <w:rFonts w:ascii="Arial" w:hAnsi="Arial" w:cs="Arial"/>
          <w:spacing w:val="-2"/>
          <w:sz w:val="22"/>
          <w:szCs w:val="22"/>
        </w:rPr>
      </w:pPr>
    </w:p>
    <w:p w14:paraId="47985070" w14:textId="77777777" w:rsidR="00371FEF" w:rsidRPr="00450883" w:rsidRDefault="00371FEF" w:rsidP="0005608A">
      <w:pPr>
        <w:keepLines/>
        <w:widowControl w:val="0"/>
        <w:numPr>
          <w:ilvl w:val="0"/>
          <w:numId w:val="44"/>
        </w:numPr>
        <w:tabs>
          <w:tab w:val="left" w:pos="180"/>
          <w:tab w:val="left" w:pos="270"/>
          <w:tab w:val="left" w:pos="720"/>
        </w:tabs>
        <w:suppressAutoHyphens/>
        <w:spacing w:line="360" w:lineRule="auto"/>
        <w:ind w:left="540"/>
        <w:jc w:val="both"/>
        <w:rPr>
          <w:rFonts w:ascii="Arial" w:hAnsi="Arial" w:cs="Arial"/>
          <w:spacing w:val="-2"/>
          <w:sz w:val="22"/>
          <w:szCs w:val="22"/>
        </w:rPr>
      </w:pPr>
      <w:r w:rsidRPr="00450883">
        <w:rPr>
          <w:rFonts w:ascii="Arial" w:hAnsi="Arial" w:cs="Arial"/>
          <w:b/>
          <w:spacing w:val="-2"/>
          <w:sz w:val="22"/>
          <w:szCs w:val="22"/>
        </w:rPr>
        <w:lastRenderedPageBreak/>
        <w:t xml:space="preserve"> DISPUTE RESOLUTION</w:t>
      </w:r>
    </w:p>
    <w:p w14:paraId="3952A69D" w14:textId="77777777" w:rsidR="00371FEF" w:rsidRPr="00450883" w:rsidRDefault="00371FEF" w:rsidP="00371FEF">
      <w:pPr>
        <w:keepLines/>
        <w:widowControl w:val="0"/>
        <w:tabs>
          <w:tab w:val="left" w:pos="0"/>
          <w:tab w:val="left" w:pos="540"/>
          <w:tab w:val="left" w:pos="720"/>
        </w:tabs>
        <w:suppressAutoHyphens/>
        <w:spacing w:line="360" w:lineRule="auto"/>
        <w:ind w:left="810" w:hanging="720"/>
        <w:jc w:val="both"/>
        <w:rPr>
          <w:rFonts w:ascii="Arial" w:hAnsi="Arial" w:cs="Arial"/>
          <w:spacing w:val="-2"/>
          <w:sz w:val="22"/>
          <w:szCs w:val="22"/>
        </w:rPr>
      </w:pPr>
      <w:r w:rsidRPr="00450883">
        <w:rPr>
          <w:rFonts w:ascii="Arial" w:hAnsi="Arial" w:cs="Arial"/>
          <w:spacing w:val="-2"/>
          <w:sz w:val="22"/>
          <w:szCs w:val="22"/>
        </w:rPr>
        <w:tab/>
        <w:t xml:space="preserve">   Should any difference or question at any time arise between SABC and the Contractor, it will be dealt with in terms of JBCC document, arbitration will apply.</w:t>
      </w:r>
    </w:p>
    <w:p w14:paraId="32CEB9AA" w14:textId="77777777" w:rsidR="00371FEF" w:rsidRPr="00450883" w:rsidRDefault="00371FEF" w:rsidP="00371FEF">
      <w:pPr>
        <w:keepLines/>
        <w:widowControl w:val="0"/>
        <w:tabs>
          <w:tab w:val="left" w:pos="0"/>
          <w:tab w:val="left" w:pos="540"/>
          <w:tab w:val="left" w:pos="720"/>
        </w:tabs>
        <w:suppressAutoHyphens/>
        <w:spacing w:line="360" w:lineRule="auto"/>
        <w:ind w:left="810" w:hanging="720"/>
        <w:jc w:val="both"/>
        <w:rPr>
          <w:rFonts w:ascii="Arial" w:hAnsi="Arial" w:cs="Arial"/>
          <w:spacing w:val="-2"/>
          <w:sz w:val="22"/>
          <w:szCs w:val="22"/>
        </w:rPr>
      </w:pPr>
    </w:p>
    <w:p w14:paraId="3FB5866D" w14:textId="77777777" w:rsidR="00371FEF" w:rsidRPr="00450883" w:rsidRDefault="00371FEF" w:rsidP="0005608A">
      <w:pPr>
        <w:keepLines/>
        <w:widowControl w:val="0"/>
        <w:numPr>
          <w:ilvl w:val="0"/>
          <w:numId w:val="44"/>
        </w:numPr>
        <w:tabs>
          <w:tab w:val="left" w:pos="180"/>
          <w:tab w:val="left" w:pos="540"/>
          <w:tab w:val="left" w:pos="720"/>
        </w:tabs>
        <w:suppressAutoHyphens/>
        <w:spacing w:line="360" w:lineRule="auto"/>
        <w:ind w:left="540"/>
        <w:jc w:val="both"/>
        <w:rPr>
          <w:rFonts w:ascii="Arial" w:hAnsi="Arial" w:cs="Arial"/>
          <w:spacing w:val="-2"/>
          <w:sz w:val="22"/>
          <w:szCs w:val="22"/>
        </w:rPr>
      </w:pPr>
      <w:r w:rsidRPr="00450883">
        <w:rPr>
          <w:rFonts w:ascii="Arial" w:hAnsi="Arial" w:cs="Arial"/>
          <w:b/>
          <w:spacing w:val="-2"/>
          <w:sz w:val="22"/>
          <w:szCs w:val="22"/>
        </w:rPr>
        <w:t>INJURY OR DAMAGE TO PERSONS OR PROPERTY</w:t>
      </w:r>
    </w:p>
    <w:p w14:paraId="31F2CB01" w14:textId="77777777" w:rsidR="00371FEF" w:rsidRPr="00450883" w:rsidRDefault="00371FEF" w:rsidP="00371FEF">
      <w:pPr>
        <w:keepLines/>
        <w:widowControl w:val="0"/>
        <w:tabs>
          <w:tab w:val="left" w:pos="-180"/>
          <w:tab w:val="left" w:pos="720"/>
          <w:tab w:val="left" w:pos="810"/>
        </w:tabs>
        <w:suppressAutoHyphens/>
        <w:spacing w:line="360" w:lineRule="auto"/>
        <w:ind w:left="720" w:hanging="1620"/>
        <w:jc w:val="both"/>
        <w:rPr>
          <w:rFonts w:ascii="Arial" w:hAnsi="Arial" w:cs="Arial"/>
          <w:spacing w:val="-2"/>
          <w:sz w:val="22"/>
          <w:szCs w:val="22"/>
        </w:rPr>
      </w:pPr>
      <w:r w:rsidRPr="00450883">
        <w:rPr>
          <w:rFonts w:ascii="Arial" w:hAnsi="Arial" w:cs="Arial"/>
          <w:spacing w:val="-2"/>
          <w:sz w:val="22"/>
          <w:szCs w:val="22"/>
        </w:rPr>
        <w:tab/>
      </w:r>
      <w:r w:rsidRPr="00450883">
        <w:rPr>
          <w:rFonts w:ascii="Arial" w:hAnsi="Arial" w:cs="Arial"/>
          <w:spacing w:val="-2"/>
          <w:sz w:val="22"/>
          <w:szCs w:val="22"/>
        </w:rPr>
        <w:tab/>
        <w:t>The Contractor will execute all work strictly in accordance with statutory and SABC Health &amp;Safety requirements. The Contractor shall take all precautions necessary for the protection of life and property in connection with the Contract Works as well as anywhere upon SABC's property until the Final Completion of the Contract Works and the Contractor shall hand over the Contract Works in a safe condition. The Contractor shall be deemed to have indemnified SABC as he hereby does indemnify it against injury or damage to any person or to any purport of SABC or of others occurring prior to the Final Completion of the Contract Works or occurring owing to the Contract Works being handed over in an unsafe condition. The SABC Indemnity form shall be signed.</w:t>
      </w:r>
    </w:p>
    <w:p w14:paraId="4A62C32C" w14:textId="77777777" w:rsidR="00371FEF" w:rsidRPr="00450883" w:rsidRDefault="00371FEF" w:rsidP="00371FEF">
      <w:pPr>
        <w:keepLines/>
        <w:widowControl w:val="0"/>
        <w:tabs>
          <w:tab w:val="left" w:pos="-180"/>
          <w:tab w:val="left" w:pos="0"/>
          <w:tab w:val="left" w:pos="630"/>
        </w:tabs>
        <w:suppressAutoHyphens/>
        <w:spacing w:line="360" w:lineRule="auto"/>
        <w:ind w:left="810" w:hanging="1350"/>
        <w:jc w:val="both"/>
        <w:rPr>
          <w:rFonts w:ascii="Arial" w:hAnsi="Arial" w:cs="Arial"/>
          <w:spacing w:val="-2"/>
          <w:sz w:val="22"/>
          <w:szCs w:val="22"/>
        </w:rPr>
      </w:pPr>
    </w:p>
    <w:p w14:paraId="49E658B5" w14:textId="77777777" w:rsidR="00371FEF" w:rsidRPr="00450883" w:rsidRDefault="00371FEF" w:rsidP="0005608A">
      <w:pPr>
        <w:keepLines/>
        <w:widowControl w:val="0"/>
        <w:numPr>
          <w:ilvl w:val="0"/>
          <w:numId w:val="44"/>
        </w:numPr>
        <w:tabs>
          <w:tab w:val="left" w:pos="180"/>
          <w:tab w:val="left" w:pos="270"/>
          <w:tab w:val="left" w:pos="540"/>
        </w:tabs>
        <w:suppressAutoHyphens/>
        <w:spacing w:line="360" w:lineRule="auto"/>
        <w:ind w:left="270" w:hanging="90"/>
        <w:jc w:val="both"/>
        <w:rPr>
          <w:rFonts w:ascii="Arial" w:hAnsi="Arial" w:cs="Arial"/>
          <w:spacing w:val="-2"/>
          <w:sz w:val="22"/>
          <w:szCs w:val="22"/>
        </w:rPr>
      </w:pPr>
      <w:r w:rsidRPr="00450883">
        <w:rPr>
          <w:rFonts w:ascii="Arial" w:hAnsi="Arial" w:cs="Arial"/>
          <w:b/>
          <w:spacing w:val="-2"/>
          <w:sz w:val="22"/>
          <w:szCs w:val="22"/>
        </w:rPr>
        <w:t>INSURANCE (CLAUSE 10 INSURANCES OF CONTRACT DATA DOCUMENT)</w:t>
      </w:r>
    </w:p>
    <w:p w14:paraId="24E5FCE9" w14:textId="77777777" w:rsidR="00371FEF" w:rsidRPr="00450883" w:rsidRDefault="00371FEF" w:rsidP="00371FEF">
      <w:pPr>
        <w:keepLines/>
        <w:widowControl w:val="0"/>
        <w:tabs>
          <w:tab w:val="left" w:pos="-270"/>
          <w:tab w:val="left" w:pos="-90"/>
          <w:tab w:val="left" w:pos="0"/>
          <w:tab w:val="left" w:pos="90"/>
          <w:tab w:val="left" w:pos="720"/>
          <w:tab w:val="left" w:pos="810"/>
          <w:tab w:val="left" w:pos="990"/>
          <w:tab w:val="left" w:pos="1170"/>
        </w:tabs>
        <w:suppressAutoHyphens/>
        <w:spacing w:line="360" w:lineRule="auto"/>
        <w:ind w:left="540"/>
        <w:jc w:val="both"/>
        <w:rPr>
          <w:rFonts w:ascii="Arial" w:hAnsi="Arial" w:cs="Arial"/>
          <w:spacing w:val="-2"/>
          <w:sz w:val="22"/>
          <w:szCs w:val="22"/>
        </w:rPr>
      </w:pPr>
      <w:r w:rsidRPr="00450883">
        <w:rPr>
          <w:rFonts w:ascii="Arial" w:hAnsi="Arial" w:cs="Arial"/>
          <w:spacing w:val="-2"/>
          <w:sz w:val="22"/>
          <w:szCs w:val="22"/>
        </w:rPr>
        <w:t>The following insurance requirement will be applicable to the contract:</w:t>
      </w:r>
    </w:p>
    <w:p w14:paraId="2624325D" w14:textId="77777777" w:rsidR="00371FEF" w:rsidRPr="00450883" w:rsidRDefault="00371FEF" w:rsidP="00371FEF">
      <w:pPr>
        <w:keepLines/>
        <w:widowControl w:val="0"/>
        <w:tabs>
          <w:tab w:val="left" w:pos="-270"/>
          <w:tab w:val="left" w:pos="-90"/>
          <w:tab w:val="left" w:pos="0"/>
          <w:tab w:val="left" w:pos="90"/>
          <w:tab w:val="left" w:pos="720"/>
          <w:tab w:val="left" w:pos="810"/>
          <w:tab w:val="left" w:pos="990"/>
          <w:tab w:val="left" w:pos="1170"/>
        </w:tabs>
        <w:suppressAutoHyphens/>
        <w:spacing w:line="360" w:lineRule="auto"/>
        <w:ind w:left="540"/>
        <w:jc w:val="both"/>
        <w:rPr>
          <w:rFonts w:ascii="Arial" w:hAnsi="Arial" w:cs="Arial"/>
          <w:spacing w:val="-2"/>
          <w:sz w:val="22"/>
          <w:szCs w:val="22"/>
        </w:rPr>
      </w:pPr>
      <w:r w:rsidRPr="00450883">
        <w:rPr>
          <w:rFonts w:ascii="Arial" w:hAnsi="Arial" w:cs="Arial"/>
          <w:spacing w:val="-2"/>
          <w:sz w:val="22"/>
          <w:szCs w:val="22"/>
        </w:rPr>
        <w:t>Clause 10 – Insurances</w:t>
      </w:r>
    </w:p>
    <w:p w14:paraId="55ACEAB5" w14:textId="77777777" w:rsidR="00371FEF" w:rsidRPr="00450883" w:rsidRDefault="00371FEF" w:rsidP="00371FEF">
      <w:pPr>
        <w:keepLines/>
        <w:widowControl w:val="0"/>
        <w:tabs>
          <w:tab w:val="left" w:pos="0"/>
          <w:tab w:val="left" w:pos="180"/>
          <w:tab w:val="left" w:pos="450"/>
          <w:tab w:val="left" w:pos="540"/>
          <w:tab w:val="left" w:pos="810"/>
          <w:tab w:val="left" w:pos="990"/>
          <w:tab w:val="left" w:pos="1170"/>
        </w:tabs>
        <w:suppressAutoHyphens/>
        <w:spacing w:line="360" w:lineRule="auto"/>
        <w:ind w:left="540"/>
        <w:jc w:val="both"/>
        <w:rPr>
          <w:rFonts w:ascii="Arial" w:hAnsi="Arial" w:cs="Arial"/>
          <w:spacing w:val="-2"/>
          <w:sz w:val="22"/>
          <w:szCs w:val="22"/>
        </w:rPr>
      </w:pPr>
      <w:r w:rsidRPr="00450883">
        <w:rPr>
          <w:rFonts w:ascii="Arial" w:hAnsi="Arial" w:cs="Arial"/>
          <w:spacing w:val="-2"/>
          <w:sz w:val="22"/>
          <w:szCs w:val="22"/>
        </w:rPr>
        <w:t xml:space="preserve">Contract works insurance to be affected by – Employer for the sum of contract value with a deductible of 1% of contract sum with a minimum R5 000 payable by the Contractor. Supplementary insurance to be </w:t>
      </w:r>
      <w:proofErr w:type="gramStart"/>
      <w:r w:rsidRPr="00450883">
        <w:rPr>
          <w:rFonts w:ascii="Arial" w:hAnsi="Arial" w:cs="Arial"/>
          <w:spacing w:val="-2"/>
          <w:sz w:val="22"/>
          <w:szCs w:val="22"/>
        </w:rPr>
        <w:t>effected</w:t>
      </w:r>
      <w:proofErr w:type="gramEnd"/>
      <w:r w:rsidRPr="00450883">
        <w:rPr>
          <w:rFonts w:ascii="Arial" w:hAnsi="Arial" w:cs="Arial"/>
          <w:spacing w:val="-2"/>
          <w:sz w:val="22"/>
          <w:szCs w:val="22"/>
        </w:rPr>
        <w:t xml:space="preserve"> – not applicable. Public Liability insurance to be </w:t>
      </w:r>
      <w:proofErr w:type="gramStart"/>
      <w:r w:rsidRPr="00450883">
        <w:rPr>
          <w:rFonts w:ascii="Arial" w:hAnsi="Arial" w:cs="Arial"/>
          <w:spacing w:val="-2"/>
          <w:sz w:val="22"/>
          <w:szCs w:val="22"/>
        </w:rPr>
        <w:t>effected</w:t>
      </w:r>
      <w:proofErr w:type="gramEnd"/>
      <w:r w:rsidRPr="00450883">
        <w:rPr>
          <w:rFonts w:ascii="Arial" w:hAnsi="Arial" w:cs="Arial"/>
          <w:spacing w:val="-2"/>
          <w:sz w:val="22"/>
          <w:szCs w:val="22"/>
        </w:rPr>
        <w:t xml:space="preserve"> by – Employer for the sum of R2 million with a deductible of R2 500 payable by the contractor. Temporary lateral support insurance – not applicable. Special Insurance – Surrounding property. The SABC requires the Contractor to put into effect special insurance (in joint names of the client and contractor) for damage to surrounding property (existing buildings) to the value of R2 million. This must cover damage to buildings, building services, including lifts, DB’s, plant equipment, etc. </w:t>
      </w:r>
      <w:r w:rsidRPr="00450883">
        <w:rPr>
          <w:rFonts w:ascii="Arial" w:hAnsi="Arial" w:cs="Arial"/>
          <w:spacing w:val="-2"/>
          <w:sz w:val="22"/>
          <w:szCs w:val="22"/>
          <w:u w:val="single"/>
        </w:rPr>
        <w:t>The contract will only be signed when proof of this special insurance is provided</w:t>
      </w:r>
      <w:r w:rsidRPr="00450883">
        <w:rPr>
          <w:rFonts w:ascii="Arial" w:hAnsi="Arial" w:cs="Arial"/>
          <w:spacing w:val="-2"/>
          <w:sz w:val="22"/>
          <w:szCs w:val="22"/>
        </w:rPr>
        <w:t>.</w:t>
      </w:r>
      <w:r w:rsidRPr="00450883">
        <w:rPr>
          <w:rFonts w:ascii="Arial" w:hAnsi="Arial" w:cs="Arial"/>
          <w:spacing w:val="-2"/>
          <w:sz w:val="22"/>
          <w:szCs w:val="22"/>
          <w:highlight w:val="red"/>
        </w:rPr>
        <w:t xml:space="preserve"> </w:t>
      </w:r>
    </w:p>
    <w:p w14:paraId="65B5022F" w14:textId="77777777" w:rsidR="00371FEF" w:rsidRPr="00450883" w:rsidRDefault="00371FEF" w:rsidP="00371FEF">
      <w:pPr>
        <w:keepLines/>
        <w:widowControl w:val="0"/>
        <w:tabs>
          <w:tab w:val="left" w:pos="90"/>
          <w:tab w:val="left" w:pos="180"/>
          <w:tab w:val="left" w:pos="450"/>
          <w:tab w:val="left" w:pos="720"/>
          <w:tab w:val="left" w:pos="810"/>
          <w:tab w:val="left" w:pos="990"/>
          <w:tab w:val="left" w:pos="1170"/>
        </w:tabs>
        <w:suppressAutoHyphens/>
        <w:spacing w:line="360" w:lineRule="auto"/>
        <w:ind w:left="540"/>
        <w:jc w:val="both"/>
        <w:rPr>
          <w:rFonts w:ascii="Arial" w:hAnsi="Arial" w:cs="Arial"/>
          <w:spacing w:val="-2"/>
          <w:sz w:val="22"/>
          <w:szCs w:val="22"/>
        </w:rPr>
      </w:pPr>
    </w:p>
    <w:p w14:paraId="6C21BC82" w14:textId="77777777" w:rsidR="00371FEF" w:rsidRPr="00450883" w:rsidRDefault="00371FEF" w:rsidP="0005608A">
      <w:pPr>
        <w:keepLines/>
        <w:widowControl w:val="0"/>
        <w:numPr>
          <w:ilvl w:val="0"/>
          <w:numId w:val="44"/>
        </w:numPr>
        <w:tabs>
          <w:tab w:val="left" w:pos="-90"/>
          <w:tab w:val="left" w:pos="180"/>
          <w:tab w:val="left" w:pos="450"/>
        </w:tabs>
        <w:suppressAutoHyphens/>
        <w:spacing w:line="360" w:lineRule="auto"/>
        <w:ind w:left="180" w:firstLine="0"/>
        <w:jc w:val="both"/>
        <w:rPr>
          <w:rFonts w:ascii="Arial" w:hAnsi="Arial" w:cs="Arial"/>
          <w:b/>
          <w:spacing w:val="-2"/>
          <w:sz w:val="22"/>
          <w:szCs w:val="22"/>
        </w:rPr>
      </w:pPr>
      <w:r w:rsidRPr="00450883">
        <w:rPr>
          <w:rFonts w:ascii="Arial" w:hAnsi="Arial" w:cs="Arial"/>
          <w:b/>
          <w:spacing w:val="-2"/>
          <w:sz w:val="22"/>
          <w:szCs w:val="22"/>
        </w:rPr>
        <w:t>ACCESS TO BE GIVEN TO OTHER CONTRACTORS</w:t>
      </w:r>
    </w:p>
    <w:p w14:paraId="6549B598" w14:textId="77777777" w:rsidR="00371FEF" w:rsidRPr="00450883" w:rsidRDefault="00371FEF" w:rsidP="00371FEF">
      <w:pPr>
        <w:keepLines/>
        <w:widowControl w:val="0"/>
        <w:tabs>
          <w:tab w:val="left" w:pos="180"/>
        </w:tabs>
        <w:suppressAutoHyphens/>
        <w:spacing w:line="360" w:lineRule="auto"/>
        <w:ind w:left="90"/>
        <w:jc w:val="both"/>
        <w:rPr>
          <w:rFonts w:ascii="Arial" w:hAnsi="Arial" w:cs="Arial"/>
          <w:spacing w:val="-2"/>
          <w:sz w:val="22"/>
          <w:szCs w:val="22"/>
        </w:rPr>
      </w:pPr>
    </w:p>
    <w:p w14:paraId="57C8777C" w14:textId="77777777" w:rsidR="00371FEF" w:rsidRPr="00450883" w:rsidRDefault="00371FEF" w:rsidP="00371FEF">
      <w:pPr>
        <w:keepLines/>
        <w:widowControl w:val="0"/>
        <w:tabs>
          <w:tab w:val="left" w:pos="-900"/>
          <w:tab w:val="left" w:pos="540"/>
        </w:tabs>
        <w:suppressAutoHyphens/>
        <w:spacing w:line="360" w:lineRule="auto"/>
        <w:ind w:left="540" w:hanging="720"/>
        <w:jc w:val="both"/>
        <w:rPr>
          <w:rFonts w:ascii="Arial" w:hAnsi="Arial" w:cs="Arial"/>
          <w:spacing w:val="-2"/>
          <w:sz w:val="22"/>
          <w:szCs w:val="22"/>
        </w:rPr>
      </w:pPr>
      <w:r w:rsidRPr="00450883">
        <w:rPr>
          <w:rFonts w:ascii="Arial" w:hAnsi="Arial" w:cs="Arial"/>
          <w:spacing w:val="-2"/>
          <w:sz w:val="22"/>
          <w:szCs w:val="22"/>
        </w:rPr>
        <w:tab/>
        <w:t>The Contractor shall afford all reasonable access to other Contractors and/or subcontractors who may be employed by SABC to execute another work whether in connection with the Contract Works or not. The SABC will also execute work in the building area. The contractor will provide necessary access and co-ordination of services in accordance with a building programme approved by the architect.</w:t>
      </w:r>
    </w:p>
    <w:p w14:paraId="409CC622" w14:textId="77777777" w:rsidR="00371FEF" w:rsidRPr="00450883" w:rsidRDefault="00371FEF" w:rsidP="00371FEF">
      <w:pPr>
        <w:spacing w:after="200" w:line="360" w:lineRule="auto"/>
        <w:contextualSpacing/>
        <w:jc w:val="both"/>
        <w:textAlignment w:val="baseline"/>
        <w:rPr>
          <w:rFonts w:ascii="Arial" w:hAnsi="Arial" w:cs="Arial"/>
          <w:b/>
          <w:sz w:val="22"/>
          <w:szCs w:val="22"/>
          <w:lang w:val="en" w:eastAsia="en-ZA"/>
        </w:rPr>
      </w:pPr>
    </w:p>
    <w:p w14:paraId="5969EA61" w14:textId="77777777" w:rsidR="00371FEF" w:rsidRPr="00450883" w:rsidRDefault="00371FEF" w:rsidP="0005608A">
      <w:pPr>
        <w:pStyle w:val="ListParagraph"/>
        <w:numPr>
          <w:ilvl w:val="0"/>
          <w:numId w:val="47"/>
        </w:numPr>
        <w:tabs>
          <w:tab w:val="left" w:pos="90"/>
          <w:tab w:val="left" w:pos="450"/>
          <w:tab w:val="left" w:pos="540"/>
          <w:tab w:val="left" w:pos="1440"/>
          <w:tab w:val="left" w:pos="6804"/>
        </w:tabs>
        <w:spacing w:line="360" w:lineRule="auto"/>
        <w:ind w:right="144" w:hanging="180"/>
        <w:jc w:val="both"/>
        <w:rPr>
          <w:rFonts w:ascii="Arial" w:hAnsi="Arial" w:cs="Arial"/>
          <w:b/>
          <w:sz w:val="22"/>
          <w:szCs w:val="22"/>
        </w:rPr>
      </w:pPr>
      <w:r w:rsidRPr="00450883">
        <w:rPr>
          <w:rFonts w:ascii="Arial" w:hAnsi="Arial" w:cs="Arial"/>
          <w:b/>
          <w:sz w:val="22"/>
          <w:szCs w:val="22"/>
        </w:rPr>
        <w:t>REQUIREMENTS AND SCOPE OF SERVICES</w:t>
      </w:r>
    </w:p>
    <w:p w14:paraId="4F5177E2" w14:textId="77777777" w:rsidR="00371FEF" w:rsidRPr="00450883" w:rsidRDefault="00371FEF" w:rsidP="00371FEF">
      <w:pPr>
        <w:tabs>
          <w:tab w:val="left" w:pos="450"/>
          <w:tab w:val="left" w:pos="540"/>
          <w:tab w:val="left" w:pos="630"/>
          <w:tab w:val="left" w:pos="1440"/>
          <w:tab w:val="left" w:pos="6804"/>
        </w:tabs>
        <w:spacing w:line="360" w:lineRule="auto"/>
        <w:ind w:left="270" w:right="144"/>
        <w:jc w:val="both"/>
        <w:rPr>
          <w:rFonts w:ascii="Arial" w:hAnsi="Arial" w:cs="Arial"/>
          <w:b/>
          <w:sz w:val="22"/>
          <w:szCs w:val="22"/>
          <w:u w:val="single"/>
        </w:rPr>
      </w:pPr>
    </w:p>
    <w:p w14:paraId="0371017B" w14:textId="77777777" w:rsidR="00371FEF" w:rsidRPr="00450883" w:rsidRDefault="00371FEF" w:rsidP="00371FEF">
      <w:pPr>
        <w:tabs>
          <w:tab w:val="left" w:pos="720"/>
          <w:tab w:val="left" w:pos="3150"/>
        </w:tabs>
        <w:spacing w:before="100" w:beforeAutospacing="1" w:after="100" w:afterAutospacing="1" w:line="360" w:lineRule="auto"/>
        <w:ind w:left="450" w:right="-3" w:hanging="360"/>
        <w:contextualSpacing/>
        <w:jc w:val="both"/>
        <w:rPr>
          <w:rFonts w:ascii="Arial" w:hAnsi="Arial" w:cs="Arial"/>
          <w:bCs/>
          <w:sz w:val="22"/>
          <w:szCs w:val="22"/>
          <w:lang w:val="en" w:eastAsia="en-ZA"/>
        </w:rPr>
      </w:pPr>
      <w:r w:rsidRPr="00450883">
        <w:rPr>
          <w:rFonts w:ascii="Arial" w:hAnsi="Arial" w:cs="Arial"/>
          <w:bCs/>
          <w:sz w:val="22"/>
          <w:szCs w:val="22"/>
          <w:lang w:val="en" w:eastAsia="en-ZA"/>
        </w:rPr>
        <w:t xml:space="preserve">     This RFQ calls for the quotation to refurbish/upgrade of the 2 canteens at the SABC Building.</w:t>
      </w:r>
    </w:p>
    <w:p w14:paraId="21528023" w14:textId="77777777" w:rsidR="00371FEF" w:rsidRPr="00450883" w:rsidRDefault="00371FEF" w:rsidP="00371FEF">
      <w:pPr>
        <w:tabs>
          <w:tab w:val="left" w:pos="720"/>
          <w:tab w:val="left" w:pos="3150"/>
        </w:tabs>
        <w:spacing w:before="100" w:beforeAutospacing="1" w:after="100" w:afterAutospacing="1" w:line="360" w:lineRule="auto"/>
        <w:ind w:left="360" w:right="-3" w:hanging="360"/>
        <w:contextualSpacing/>
        <w:jc w:val="both"/>
        <w:rPr>
          <w:rFonts w:ascii="Arial" w:hAnsi="Arial" w:cs="Arial"/>
          <w:bCs/>
          <w:sz w:val="22"/>
          <w:szCs w:val="22"/>
          <w:lang w:eastAsia="en-ZA"/>
        </w:rPr>
      </w:pPr>
      <w:r w:rsidRPr="00450883">
        <w:rPr>
          <w:rFonts w:ascii="Arial" w:hAnsi="Arial" w:cs="Arial"/>
          <w:bCs/>
          <w:sz w:val="22"/>
          <w:szCs w:val="22"/>
          <w:lang w:eastAsia="en-ZA"/>
        </w:rPr>
        <w:lastRenderedPageBreak/>
        <w:t xml:space="preserve">      The scope of works </w:t>
      </w:r>
      <w:proofErr w:type="gramStart"/>
      <w:r w:rsidRPr="00450883">
        <w:rPr>
          <w:rFonts w:ascii="Arial" w:hAnsi="Arial" w:cs="Arial"/>
          <w:bCs/>
          <w:sz w:val="22"/>
          <w:szCs w:val="22"/>
          <w:lang w:eastAsia="en-ZA"/>
        </w:rPr>
        <w:t>are</w:t>
      </w:r>
      <w:proofErr w:type="gramEnd"/>
      <w:r w:rsidRPr="00450883">
        <w:rPr>
          <w:rFonts w:ascii="Arial" w:hAnsi="Arial" w:cs="Arial"/>
          <w:bCs/>
          <w:sz w:val="22"/>
          <w:szCs w:val="22"/>
          <w:lang w:eastAsia="en-ZA"/>
        </w:rPr>
        <w:t xml:space="preserve"> as stated below:</w:t>
      </w:r>
    </w:p>
    <w:p w14:paraId="2DA609A5" w14:textId="77777777" w:rsidR="00371FEF" w:rsidRPr="00450883" w:rsidRDefault="00371FEF" w:rsidP="00371FEF">
      <w:pPr>
        <w:tabs>
          <w:tab w:val="left" w:pos="720"/>
          <w:tab w:val="left" w:pos="3150"/>
        </w:tabs>
        <w:spacing w:before="100" w:beforeAutospacing="1" w:after="100" w:afterAutospacing="1" w:line="360" w:lineRule="auto"/>
        <w:ind w:left="720" w:right="-3"/>
        <w:contextualSpacing/>
        <w:jc w:val="both"/>
        <w:rPr>
          <w:rFonts w:ascii="Arial" w:hAnsi="Arial" w:cs="Arial"/>
          <w:b/>
          <w:bCs/>
          <w:sz w:val="22"/>
          <w:szCs w:val="22"/>
          <w:lang w:eastAsia="en-ZA"/>
        </w:rPr>
      </w:pPr>
      <w:r w:rsidRPr="00450883">
        <w:rPr>
          <w:rFonts w:ascii="Arial" w:hAnsi="Arial" w:cs="Arial"/>
          <w:b/>
          <w:bCs/>
          <w:sz w:val="22"/>
          <w:szCs w:val="22"/>
          <w:lang w:eastAsia="en-ZA"/>
        </w:rPr>
        <w:t>S1 Canteen</w:t>
      </w:r>
    </w:p>
    <w:p w14:paraId="2DA84DB6"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right="-3"/>
        <w:contextualSpacing/>
        <w:jc w:val="both"/>
        <w:rPr>
          <w:rFonts w:ascii="Arial" w:hAnsi="Arial" w:cs="Arial"/>
          <w:bCs/>
          <w:sz w:val="22"/>
          <w:szCs w:val="22"/>
          <w:lang w:eastAsia="en-ZA"/>
        </w:rPr>
      </w:pPr>
      <w:r w:rsidRPr="00450883">
        <w:rPr>
          <w:rFonts w:ascii="Arial" w:hAnsi="Arial" w:cs="Arial"/>
          <w:bCs/>
          <w:sz w:val="22"/>
          <w:szCs w:val="22"/>
          <w:lang w:eastAsia="en-ZA"/>
        </w:rPr>
        <w:t>Remove and replace existing BOH kitchen floor.</w:t>
      </w:r>
    </w:p>
    <w:p w14:paraId="2CBA0387"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right="-3"/>
        <w:contextualSpacing/>
        <w:jc w:val="both"/>
        <w:rPr>
          <w:rFonts w:ascii="Arial" w:hAnsi="Arial" w:cs="Arial"/>
          <w:bCs/>
          <w:sz w:val="22"/>
          <w:szCs w:val="22"/>
          <w:lang w:eastAsia="en-ZA"/>
        </w:rPr>
      </w:pPr>
      <w:r w:rsidRPr="00450883">
        <w:rPr>
          <w:rFonts w:ascii="Arial" w:hAnsi="Arial" w:cs="Arial"/>
          <w:bCs/>
          <w:sz w:val="22"/>
          <w:szCs w:val="22"/>
          <w:lang w:eastAsia="en-ZA"/>
        </w:rPr>
        <w:t>Minor remedial works to BOH kitchen wall tiles.</w:t>
      </w:r>
    </w:p>
    <w:p w14:paraId="772625A9"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right="-3"/>
        <w:contextualSpacing/>
        <w:jc w:val="both"/>
        <w:rPr>
          <w:rFonts w:ascii="Arial" w:hAnsi="Arial" w:cs="Arial"/>
          <w:bCs/>
          <w:sz w:val="22"/>
          <w:szCs w:val="22"/>
          <w:lang w:eastAsia="en-ZA"/>
        </w:rPr>
      </w:pPr>
      <w:r w:rsidRPr="00450883">
        <w:rPr>
          <w:rFonts w:ascii="Arial" w:hAnsi="Arial" w:cs="Arial"/>
          <w:bCs/>
          <w:sz w:val="22"/>
          <w:szCs w:val="22"/>
          <w:lang w:eastAsia="en-ZA"/>
        </w:rPr>
        <w:t>Repainting of walls to the Canteen and Serving area.</w:t>
      </w:r>
    </w:p>
    <w:p w14:paraId="0D7FB983"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right="-3"/>
        <w:contextualSpacing/>
        <w:jc w:val="both"/>
        <w:rPr>
          <w:rFonts w:ascii="Arial" w:hAnsi="Arial" w:cs="Arial"/>
          <w:bCs/>
          <w:sz w:val="22"/>
          <w:szCs w:val="22"/>
          <w:lang w:eastAsia="en-ZA"/>
        </w:rPr>
      </w:pPr>
      <w:r w:rsidRPr="00450883">
        <w:rPr>
          <w:rFonts w:ascii="Arial" w:hAnsi="Arial" w:cs="Arial"/>
          <w:bCs/>
          <w:sz w:val="22"/>
          <w:szCs w:val="22"/>
          <w:lang w:eastAsia="en-ZA"/>
        </w:rPr>
        <w:t xml:space="preserve">Remove and replace ceilings with Vinyl ceiling tile to BOH kitchen </w:t>
      </w:r>
      <w:proofErr w:type="gramStart"/>
      <w:r w:rsidRPr="00450883">
        <w:rPr>
          <w:rFonts w:ascii="Arial" w:hAnsi="Arial" w:cs="Arial"/>
          <w:bCs/>
          <w:sz w:val="22"/>
          <w:szCs w:val="22"/>
          <w:lang w:eastAsia="en-ZA"/>
        </w:rPr>
        <w:t>only</w:t>
      </w:r>
      <w:proofErr w:type="gramEnd"/>
    </w:p>
    <w:p w14:paraId="77FC8677" w14:textId="77777777" w:rsidR="00371FEF" w:rsidRPr="00450883" w:rsidRDefault="00371FEF" w:rsidP="00371FEF">
      <w:pPr>
        <w:tabs>
          <w:tab w:val="left" w:pos="720"/>
          <w:tab w:val="left" w:pos="3150"/>
        </w:tabs>
        <w:spacing w:before="100" w:beforeAutospacing="1" w:after="100" w:afterAutospacing="1" w:line="360" w:lineRule="auto"/>
        <w:ind w:right="-3"/>
        <w:contextualSpacing/>
        <w:jc w:val="both"/>
        <w:rPr>
          <w:rFonts w:ascii="Arial" w:hAnsi="Arial" w:cs="Arial"/>
          <w:bCs/>
          <w:sz w:val="22"/>
          <w:szCs w:val="22"/>
          <w:lang w:eastAsia="en-ZA"/>
        </w:rPr>
      </w:pPr>
    </w:p>
    <w:p w14:paraId="2DBF860F" w14:textId="77777777" w:rsidR="00371FEF" w:rsidRPr="00450883" w:rsidRDefault="00371FEF" w:rsidP="00371FEF">
      <w:pPr>
        <w:tabs>
          <w:tab w:val="left" w:pos="720"/>
          <w:tab w:val="left" w:pos="3150"/>
        </w:tabs>
        <w:spacing w:before="100" w:beforeAutospacing="1" w:after="100" w:afterAutospacing="1" w:line="360" w:lineRule="auto"/>
        <w:ind w:left="720" w:right="-3"/>
        <w:contextualSpacing/>
        <w:jc w:val="both"/>
        <w:rPr>
          <w:rFonts w:ascii="Arial" w:hAnsi="Arial" w:cs="Arial"/>
          <w:b/>
          <w:bCs/>
          <w:sz w:val="22"/>
          <w:szCs w:val="22"/>
          <w:lang w:eastAsia="en-ZA"/>
        </w:rPr>
      </w:pPr>
      <w:r w:rsidRPr="00450883">
        <w:rPr>
          <w:rFonts w:ascii="Arial" w:hAnsi="Arial" w:cs="Arial"/>
          <w:b/>
          <w:bCs/>
          <w:sz w:val="22"/>
          <w:szCs w:val="22"/>
          <w:lang w:eastAsia="en-ZA"/>
        </w:rPr>
        <w:t>K1 Canteen</w:t>
      </w:r>
    </w:p>
    <w:p w14:paraId="73B2EBF0"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right="-3"/>
        <w:contextualSpacing/>
        <w:jc w:val="both"/>
        <w:rPr>
          <w:rFonts w:ascii="Arial" w:hAnsi="Arial" w:cs="Arial"/>
          <w:bCs/>
          <w:sz w:val="22"/>
          <w:szCs w:val="22"/>
          <w:lang w:eastAsia="en-ZA"/>
        </w:rPr>
      </w:pPr>
      <w:r w:rsidRPr="00450883">
        <w:rPr>
          <w:rFonts w:ascii="Arial" w:hAnsi="Arial" w:cs="Arial"/>
          <w:bCs/>
          <w:sz w:val="22"/>
          <w:szCs w:val="22"/>
          <w:lang w:eastAsia="en-ZA"/>
        </w:rPr>
        <w:t>Remove and replace existing BOH kitchen and serving area floor.</w:t>
      </w:r>
    </w:p>
    <w:p w14:paraId="32124FA6"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right="-3"/>
        <w:contextualSpacing/>
        <w:jc w:val="both"/>
        <w:rPr>
          <w:rFonts w:ascii="Arial" w:hAnsi="Arial" w:cs="Arial"/>
          <w:bCs/>
          <w:sz w:val="22"/>
          <w:szCs w:val="22"/>
          <w:lang w:eastAsia="en-ZA"/>
        </w:rPr>
      </w:pPr>
      <w:r w:rsidRPr="00450883">
        <w:rPr>
          <w:rFonts w:ascii="Arial" w:hAnsi="Arial" w:cs="Arial"/>
          <w:bCs/>
          <w:sz w:val="22"/>
          <w:szCs w:val="22"/>
          <w:lang w:eastAsia="en-ZA"/>
        </w:rPr>
        <w:t>Minor remedial works to BOH kitchen wall tiles.</w:t>
      </w:r>
    </w:p>
    <w:p w14:paraId="038657B8"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right="-3"/>
        <w:contextualSpacing/>
        <w:jc w:val="both"/>
        <w:rPr>
          <w:rFonts w:ascii="Arial" w:hAnsi="Arial" w:cs="Arial"/>
          <w:bCs/>
          <w:sz w:val="22"/>
          <w:szCs w:val="22"/>
          <w:lang w:eastAsia="en-ZA"/>
        </w:rPr>
      </w:pPr>
      <w:r w:rsidRPr="00450883">
        <w:rPr>
          <w:rFonts w:ascii="Arial" w:hAnsi="Arial" w:cs="Arial"/>
          <w:bCs/>
          <w:sz w:val="22"/>
          <w:szCs w:val="22"/>
          <w:lang w:eastAsia="en-ZA"/>
        </w:rPr>
        <w:t>Repainting of walls to the Canteen area.</w:t>
      </w:r>
    </w:p>
    <w:p w14:paraId="53DFDB19" w14:textId="77777777" w:rsidR="00371FEF" w:rsidRPr="00450883" w:rsidRDefault="00371FEF" w:rsidP="0005608A">
      <w:pPr>
        <w:numPr>
          <w:ilvl w:val="0"/>
          <w:numId w:val="49"/>
        </w:numPr>
        <w:tabs>
          <w:tab w:val="left" w:pos="720"/>
          <w:tab w:val="left" w:pos="3150"/>
        </w:tabs>
        <w:spacing w:before="100" w:beforeAutospacing="1" w:after="100" w:afterAutospacing="1" w:line="360" w:lineRule="auto"/>
        <w:ind w:right="-3"/>
        <w:contextualSpacing/>
        <w:jc w:val="both"/>
        <w:rPr>
          <w:rFonts w:ascii="Arial" w:hAnsi="Arial" w:cs="Arial"/>
          <w:bCs/>
          <w:sz w:val="22"/>
          <w:szCs w:val="22"/>
          <w:lang w:eastAsia="en-ZA"/>
        </w:rPr>
      </w:pPr>
      <w:r w:rsidRPr="00450883">
        <w:rPr>
          <w:rFonts w:ascii="Arial" w:hAnsi="Arial" w:cs="Arial"/>
          <w:bCs/>
          <w:sz w:val="22"/>
          <w:szCs w:val="22"/>
          <w:lang w:eastAsia="en-ZA"/>
        </w:rPr>
        <w:t xml:space="preserve">Remove and replace ceilings with Vinyl ceiling tile to BOH kitchen </w:t>
      </w:r>
      <w:proofErr w:type="gramStart"/>
      <w:r w:rsidRPr="00450883">
        <w:rPr>
          <w:rFonts w:ascii="Arial" w:hAnsi="Arial" w:cs="Arial"/>
          <w:bCs/>
          <w:sz w:val="22"/>
          <w:szCs w:val="22"/>
          <w:lang w:eastAsia="en-ZA"/>
        </w:rPr>
        <w:t>only</w:t>
      </w:r>
      <w:proofErr w:type="gramEnd"/>
    </w:p>
    <w:p w14:paraId="6F4FAB54" w14:textId="77777777" w:rsidR="00371FEF" w:rsidRPr="00AA1491" w:rsidRDefault="00371FEF" w:rsidP="0005608A">
      <w:pPr>
        <w:pStyle w:val="ListParagraph"/>
        <w:numPr>
          <w:ilvl w:val="0"/>
          <w:numId w:val="47"/>
        </w:numPr>
        <w:tabs>
          <w:tab w:val="left" w:pos="-90"/>
          <w:tab w:val="left" w:pos="270"/>
          <w:tab w:val="left" w:pos="360"/>
        </w:tabs>
        <w:spacing w:after="200" w:line="360" w:lineRule="auto"/>
        <w:ind w:hanging="270"/>
        <w:rPr>
          <w:rFonts w:ascii="Arial" w:hAnsi="Arial" w:cs="Arial"/>
          <w:b/>
          <w:bCs/>
          <w:sz w:val="22"/>
          <w:szCs w:val="22"/>
        </w:rPr>
      </w:pPr>
      <w:r w:rsidRPr="00AA1491">
        <w:rPr>
          <w:rFonts w:ascii="Arial" w:hAnsi="Arial" w:cs="Arial"/>
          <w:b/>
          <w:bCs/>
          <w:sz w:val="22"/>
          <w:szCs w:val="22"/>
        </w:rPr>
        <w:t>CONTRACTING</w:t>
      </w:r>
    </w:p>
    <w:p w14:paraId="5E6CB15F" w14:textId="62142BED" w:rsidR="00371FEF" w:rsidRPr="00BD6D9F" w:rsidRDefault="00371FEF" w:rsidP="0005608A">
      <w:pPr>
        <w:pStyle w:val="ListParagraph"/>
        <w:numPr>
          <w:ilvl w:val="0"/>
          <w:numId w:val="52"/>
        </w:numPr>
        <w:tabs>
          <w:tab w:val="left" w:pos="0"/>
          <w:tab w:val="left" w:pos="270"/>
        </w:tabs>
        <w:spacing w:after="200" w:line="360" w:lineRule="auto"/>
        <w:rPr>
          <w:rFonts w:ascii="Arial" w:hAnsi="Arial" w:cs="Arial"/>
          <w:sz w:val="22"/>
          <w:szCs w:val="22"/>
        </w:rPr>
      </w:pPr>
      <w:r w:rsidRPr="00BD6D9F">
        <w:rPr>
          <w:rFonts w:ascii="Arial" w:hAnsi="Arial" w:cs="Arial"/>
          <w:sz w:val="22"/>
          <w:szCs w:val="22"/>
        </w:rPr>
        <w:t>On the Awarding stage of the project the supplier must supply four (4) original JBCC contracts.</w:t>
      </w:r>
    </w:p>
    <w:p w14:paraId="0ADD6D18" w14:textId="77777777" w:rsidR="00371FEF" w:rsidRPr="00450883" w:rsidRDefault="00371FEF" w:rsidP="00371FEF">
      <w:pPr>
        <w:tabs>
          <w:tab w:val="left" w:pos="180"/>
          <w:tab w:val="left" w:pos="540"/>
        </w:tabs>
        <w:suppressAutoHyphens/>
        <w:spacing w:line="360" w:lineRule="auto"/>
        <w:ind w:left="180"/>
        <w:jc w:val="both"/>
        <w:rPr>
          <w:rFonts w:ascii="Arial" w:hAnsi="Arial" w:cs="Arial"/>
          <w:b/>
          <w:sz w:val="22"/>
          <w:szCs w:val="22"/>
        </w:rPr>
      </w:pPr>
      <w:r w:rsidRPr="00450883">
        <w:rPr>
          <w:rFonts w:ascii="Arial" w:hAnsi="Arial" w:cs="Arial"/>
          <w:b/>
          <w:sz w:val="22"/>
          <w:szCs w:val="22"/>
        </w:rPr>
        <w:t>6.</w:t>
      </w:r>
      <w:r>
        <w:rPr>
          <w:rFonts w:ascii="Arial" w:hAnsi="Arial" w:cs="Arial"/>
          <w:b/>
          <w:sz w:val="22"/>
          <w:szCs w:val="22"/>
        </w:rPr>
        <w:t xml:space="preserve"> </w:t>
      </w:r>
      <w:r w:rsidRPr="00450883">
        <w:rPr>
          <w:rFonts w:ascii="Arial" w:hAnsi="Arial" w:cs="Arial"/>
          <w:b/>
          <w:sz w:val="22"/>
          <w:szCs w:val="22"/>
        </w:rPr>
        <w:t>LOCATION OF SITE</w:t>
      </w:r>
    </w:p>
    <w:p w14:paraId="6BAEF48D" w14:textId="77777777" w:rsidR="00371FEF" w:rsidRPr="00BD6D9F" w:rsidRDefault="00371FEF" w:rsidP="0005608A">
      <w:pPr>
        <w:pStyle w:val="ListParagraph"/>
        <w:numPr>
          <w:ilvl w:val="0"/>
          <w:numId w:val="51"/>
        </w:numPr>
        <w:spacing w:line="360" w:lineRule="auto"/>
        <w:ind w:right="-3"/>
        <w:rPr>
          <w:rFonts w:ascii="Arial" w:hAnsi="Arial" w:cs="Arial"/>
          <w:b/>
          <w:bCs/>
          <w:sz w:val="22"/>
          <w:szCs w:val="22"/>
          <w:lang w:val="en-US"/>
        </w:rPr>
      </w:pPr>
      <w:r w:rsidRPr="00BD6D9F">
        <w:rPr>
          <w:rFonts w:ascii="Arial" w:hAnsi="Arial" w:cs="Arial"/>
          <w:sz w:val="22"/>
          <w:szCs w:val="22"/>
        </w:rPr>
        <w:t>The Contract site is at</w:t>
      </w:r>
      <w:r w:rsidRPr="00BD6D9F">
        <w:rPr>
          <w:rFonts w:ascii="Arial" w:hAnsi="Arial" w:cs="Arial"/>
          <w:b/>
          <w:bCs/>
          <w:sz w:val="22"/>
          <w:szCs w:val="22"/>
          <w:lang w:val="en-US"/>
        </w:rPr>
        <w:t xml:space="preserve"> SABC GAUTENG BROADCAST CENTRE- </w:t>
      </w:r>
      <w:r w:rsidRPr="00BD6D9F">
        <w:rPr>
          <w:rFonts w:ascii="Arial" w:hAnsi="Arial" w:cs="Arial"/>
          <w:b/>
          <w:bCs/>
          <w:sz w:val="22"/>
          <w:szCs w:val="22"/>
        </w:rPr>
        <w:t>CORNER HENLEY AND ARTILERY ROAD, AUCKLAND PARK, JOHANNESBURG.</w:t>
      </w:r>
      <w:r w:rsidRPr="00BD6D9F">
        <w:rPr>
          <w:rFonts w:ascii="Arial" w:hAnsi="Arial" w:cs="Arial"/>
          <w:sz w:val="22"/>
          <w:szCs w:val="22"/>
        </w:rPr>
        <w:t xml:space="preserve"> The area will be accessible from the main entrance on the ground floor.</w:t>
      </w:r>
    </w:p>
    <w:p w14:paraId="31E8C653" w14:textId="77777777" w:rsidR="00371FEF" w:rsidRPr="00450883" w:rsidRDefault="00371FEF" w:rsidP="00371FEF">
      <w:pPr>
        <w:keepNext/>
        <w:tabs>
          <w:tab w:val="left" w:pos="270"/>
          <w:tab w:val="left" w:pos="810"/>
        </w:tabs>
        <w:spacing w:before="240" w:after="60" w:line="360" w:lineRule="auto"/>
        <w:ind w:left="180"/>
        <w:outlineLvl w:val="2"/>
        <w:rPr>
          <w:rFonts w:ascii="Arial" w:hAnsi="Arial" w:cs="Arial"/>
          <w:b/>
          <w:bCs/>
          <w:sz w:val="22"/>
          <w:szCs w:val="22"/>
          <w:lang w:eastAsia="x-none"/>
        </w:rPr>
      </w:pPr>
      <w:r w:rsidRPr="00450883">
        <w:rPr>
          <w:rFonts w:ascii="Arial" w:hAnsi="Arial" w:cs="Arial"/>
          <w:b/>
          <w:bCs/>
          <w:sz w:val="22"/>
          <w:szCs w:val="22"/>
          <w:lang w:eastAsia="x-none"/>
        </w:rPr>
        <w:t>7. WORKMEN AND SUPERVISION ON SITE</w:t>
      </w:r>
    </w:p>
    <w:p w14:paraId="77FBDF03" w14:textId="77777777" w:rsidR="00371FEF" w:rsidRPr="00BD6D9F" w:rsidRDefault="00371FEF" w:rsidP="0005608A">
      <w:pPr>
        <w:pStyle w:val="ListParagraph"/>
        <w:numPr>
          <w:ilvl w:val="0"/>
          <w:numId w:val="50"/>
        </w:numPr>
        <w:tabs>
          <w:tab w:val="left" w:pos="540"/>
          <w:tab w:val="left" w:pos="900"/>
        </w:tabs>
        <w:suppressAutoHyphens/>
        <w:spacing w:line="360" w:lineRule="auto"/>
        <w:jc w:val="both"/>
        <w:rPr>
          <w:rFonts w:ascii="Arial" w:hAnsi="Arial" w:cs="Arial"/>
          <w:sz w:val="22"/>
          <w:szCs w:val="22"/>
        </w:rPr>
      </w:pPr>
      <w:r w:rsidRPr="00BD6D9F">
        <w:rPr>
          <w:rFonts w:ascii="Arial" w:hAnsi="Arial" w:cs="Arial"/>
          <w:sz w:val="22"/>
          <w:szCs w:val="22"/>
        </w:rPr>
        <w:t>The Contractor shall be held responsible for the conduct of his employees and the conduct of his sub-contractor's employees for the full duration of the Contract Works.</w:t>
      </w:r>
    </w:p>
    <w:p w14:paraId="14A76B0E" w14:textId="77777777" w:rsidR="00371FEF" w:rsidRPr="00450883" w:rsidRDefault="00371FEF" w:rsidP="00371FEF">
      <w:pPr>
        <w:keepNext/>
        <w:tabs>
          <w:tab w:val="left" w:pos="540"/>
          <w:tab w:val="left" w:pos="709"/>
        </w:tabs>
        <w:spacing w:line="360" w:lineRule="auto"/>
        <w:ind w:left="540" w:right="-3"/>
        <w:jc w:val="both"/>
        <w:outlineLvl w:val="0"/>
        <w:rPr>
          <w:rFonts w:ascii="Arial" w:hAnsi="Arial" w:cs="Arial"/>
          <w:b/>
          <w:kern w:val="32"/>
          <w:sz w:val="22"/>
          <w:szCs w:val="22"/>
          <w:lang w:eastAsia="x-none"/>
        </w:rPr>
      </w:pPr>
    </w:p>
    <w:p w14:paraId="75C2C064" w14:textId="77777777" w:rsidR="00371FEF" w:rsidRPr="00450883" w:rsidRDefault="00371FEF" w:rsidP="00371FEF">
      <w:pPr>
        <w:keepNext/>
        <w:tabs>
          <w:tab w:val="left" w:pos="0"/>
          <w:tab w:val="left" w:pos="1890"/>
        </w:tabs>
        <w:spacing w:line="360" w:lineRule="auto"/>
        <w:ind w:left="810" w:right="-3" w:hanging="630"/>
        <w:jc w:val="both"/>
        <w:outlineLvl w:val="0"/>
        <w:rPr>
          <w:rFonts w:ascii="Arial" w:hAnsi="Arial" w:cs="Arial"/>
          <w:b/>
          <w:kern w:val="32"/>
          <w:sz w:val="22"/>
          <w:szCs w:val="22"/>
          <w:lang w:eastAsia="x-none"/>
        </w:rPr>
      </w:pPr>
      <w:r w:rsidRPr="00450883">
        <w:rPr>
          <w:rFonts w:ascii="Arial" w:hAnsi="Arial" w:cs="Arial"/>
          <w:b/>
          <w:kern w:val="32"/>
          <w:sz w:val="22"/>
          <w:szCs w:val="22"/>
          <w:lang w:eastAsia="x-none"/>
        </w:rPr>
        <w:t>8. EVALUATION CRITERIA</w:t>
      </w:r>
    </w:p>
    <w:p w14:paraId="6EA35CD1" w14:textId="051D1D53" w:rsidR="00A10E6E" w:rsidRPr="008B4633" w:rsidRDefault="00A10E6E" w:rsidP="0005608A">
      <w:pPr>
        <w:pStyle w:val="Heading2"/>
        <w:numPr>
          <w:ilvl w:val="1"/>
          <w:numId w:val="53"/>
        </w:numPr>
        <w:spacing w:line="360" w:lineRule="auto"/>
        <w:rPr>
          <w:sz w:val="22"/>
          <w:szCs w:val="22"/>
        </w:rPr>
      </w:pPr>
      <w:r w:rsidRPr="008B4633">
        <w:rPr>
          <w:sz w:val="22"/>
          <w:szCs w:val="22"/>
        </w:rPr>
        <w:t xml:space="preserve">BBBEE and Price </w:t>
      </w:r>
    </w:p>
    <w:p w14:paraId="0C2CA268" w14:textId="77777777" w:rsidR="00A10E6E" w:rsidRPr="0049597A" w:rsidRDefault="00A10E6E" w:rsidP="0005608A">
      <w:pPr>
        <w:pStyle w:val="ListParagraph"/>
        <w:numPr>
          <w:ilvl w:val="0"/>
          <w:numId w:val="9"/>
        </w:numPr>
        <w:tabs>
          <w:tab w:val="left" w:pos="720"/>
        </w:tabs>
        <w:spacing w:line="360" w:lineRule="auto"/>
        <w:jc w:val="both"/>
        <w:rPr>
          <w:rFonts w:ascii="Arial" w:hAnsi="Arial" w:cs="Arial"/>
          <w:sz w:val="22"/>
          <w:szCs w:val="22"/>
        </w:rPr>
      </w:pPr>
      <w:r w:rsidRPr="0049597A">
        <w:rPr>
          <w:rFonts w:ascii="Arial" w:hAnsi="Arial" w:cs="Arial"/>
          <w:sz w:val="22"/>
          <w:szCs w:val="22"/>
        </w:rPr>
        <w:t xml:space="preserve">The RFQ responses will be evaluated on the </w:t>
      </w:r>
      <w:r w:rsidRPr="0049597A">
        <w:rPr>
          <w:rFonts w:ascii="Arial" w:hAnsi="Arial" w:cs="Arial"/>
          <w:b/>
          <w:sz w:val="22"/>
          <w:szCs w:val="22"/>
        </w:rPr>
        <w:t>80/20</w:t>
      </w:r>
      <w:r w:rsidRPr="0049597A">
        <w:rPr>
          <w:rFonts w:ascii="Arial" w:hAnsi="Arial" w:cs="Arial"/>
          <w:sz w:val="22"/>
          <w:szCs w:val="22"/>
        </w:rPr>
        <w:t xml:space="preserve"> points </w:t>
      </w:r>
      <w:proofErr w:type="gramStart"/>
      <w:r w:rsidRPr="0049597A">
        <w:rPr>
          <w:rFonts w:ascii="Arial" w:hAnsi="Arial" w:cs="Arial"/>
          <w:sz w:val="22"/>
          <w:szCs w:val="22"/>
        </w:rPr>
        <w:t>system</w:t>
      </w:r>
      <w:proofErr w:type="gramEnd"/>
      <w:r w:rsidRPr="0049597A">
        <w:rPr>
          <w:rFonts w:ascii="Arial" w:hAnsi="Arial" w:cs="Arial"/>
          <w:sz w:val="22"/>
          <w:szCs w:val="22"/>
        </w:rPr>
        <w:t xml:space="preserve"> </w:t>
      </w:r>
    </w:p>
    <w:p w14:paraId="275F3996" w14:textId="4FEAF023" w:rsidR="00A10E6E" w:rsidRPr="008B4633" w:rsidRDefault="00A10E6E" w:rsidP="0005608A">
      <w:pPr>
        <w:pStyle w:val="Heading2"/>
        <w:numPr>
          <w:ilvl w:val="1"/>
          <w:numId w:val="53"/>
        </w:numPr>
        <w:spacing w:line="360" w:lineRule="auto"/>
        <w:rPr>
          <w:sz w:val="22"/>
          <w:szCs w:val="22"/>
        </w:rPr>
      </w:pPr>
      <w:r w:rsidRPr="008B4633">
        <w:rPr>
          <w:sz w:val="22"/>
          <w:szCs w:val="22"/>
        </w:rPr>
        <w:t>Technical Evaluation</w:t>
      </w:r>
    </w:p>
    <w:p w14:paraId="0B31061D" w14:textId="2E4E7AFD" w:rsidR="00A10E6E" w:rsidRPr="0049597A" w:rsidRDefault="00A10E6E" w:rsidP="0005608A">
      <w:pPr>
        <w:pStyle w:val="ListParagraph"/>
        <w:numPr>
          <w:ilvl w:val="0"/>
          <w:numId w:val="9"/>
        </w:numPr>
        <w:spacing w:line="360" w:lineRule="auto"/>
        <w:jc w:val="both"/>
        <w:rPr>
          <w:rFonts w:ascii="Arial" w:eastAsia="Calibri" w:hAnsi="Arial" w:cs="Arial"/>
          <w:bCs/>
          <w:color w:val="000000" w:themeColor="text1"/>
          <w:sz w:val="22"/>
          <w:szCs w:val="22"/>
        </w:rPr>
      </w:pPr>
      <w:r w:rsidRPr="0049597A">
        <w:rPr>
          <w:rFonts w:ascii="Arial" w:eastAsia="Calibri" w:hAnsi="Arial" w:cs="Arial"/>
          <w:bCs/>
          <w:color w:val="000000" w:themeColor="text1"/>
          <w:sz w:val="22"/>
          <w:szCs w:val="22"/>
        </w:rPr>
        <w:t xml:space="preserve">The tender submission will be technically evaluated out of </w:t>
      </w:r>
      <w:r w:rsidR="000D663F" w:rsidRPr="000D663F">
        <w:rPr>
          <w:rFonts w:ascii="Arial" w:eastAsia="Calibri" w:hAnsi="Arial" w:cs="Arial"/>
          <w:b/>
          <w:color w:val="000000" w:themeColor="text1"/>
          <w:sz w:val="22"/>
          <w:szCs w:val="22"/>
        </w:rPr>
        <w:t xml:space="preserve">65 </w:t>
      </w:r>
      <w:proofErr w:type="gramStart"/>
      <w:r w:rsidR="000D663F" w:rsidRPr="000D663F">
        <w:rPr>
          <w:rFonts w:ascii="Arial" w:eastAsia="Calibri" w:hAnsi="Arial" w:cs="Arial"/>
          <w:b/>
          <w:color w:val="000000" w:themeColor="text1"/>
          <w:sz w:val="22"/>
          <w:szCs w:val="22"/>
        </w:rPr>
        <w:t>points</w:t>
      </w:r>
      <w:proofErr w:type="gramEnd"/>
      <w:r w:rsidR="000D663F">
        <w:rPr>
          <w:rFonts w:ascii="Arial" w:eastAsia="Calibri" w:hAnsi="Arial" w:cs="Arial"/>
          <w:bCs/>
          <w:color w:val="000000" w:themeColor="text1"/>
          <w:sz w:val="22"/>
          <w:szCs w:val="22"/>
        </w:rPr>
        <w:t xml:space="preserve"> </w:t>
      </w:r>
    </w:p>
    <w:p w14:paraId="72C4391C" w14:textId="7A974809" w:rsidR="00A10E6E" w:rsidRPr="0049597A" w:rsidRDefault="00A10E6E" w:rsidP="0005608A">
      <w:pPr>
        <w:pStyle w:val="ListParagraph"/>
        <w:numPr>
          <w:ilvl w:val="0"/>
          <w:numId w:val="9"/>
        </w:numPr>
        <w:spacing w:line="360" w:lineRule="auto"/>
        <w:jc w:val="both"/>
        <w:rPr>
          <w:rFonts w:ascii="Arial" w:eastAsia="Calibri" w:hAnsi="Arial" w:cs="Arial"/>
          <w:bCs/>
          <w:color w:val="000000" w:themeColor="text1"/>
          <w:sz w:val="22"/>
          <w:szCs w:val="22"/>
        </w:rPr>
      </w:pPr>
      <w:r w:rsidRPr="0049597A">
        <w:rPr>
          <w:rFonts w:ascii="Arial" w:eastAsia="Calibri" w:hAnsi="Arial" w:cs="Arial"/>
          <w:bCs/>
          <w:color w:val="000000" w:themeColor="text1"/>
          <w:sz w:val="22"/>
          <w:szCs w:val="22"/>
        </w:rPr>
        <w:t xml:space="preserve">A minimum threshold of </w:t>
      </w:r>
      <w:r w:rsidR="006C5CFA">
        <w:rPr>
          <w:rFonts w:ascii="Arial" w:eastAsia="Calibri" w:hAnsi="Arial" w:cs="Arial"/>
          <w:b/>
          <w:bCs/>
          <w:color w:val="000000" w:themeColor="text1"/>
          <w:sz w:val="22"/>
          <w:szCs w:val="22"/>
        </w:rPr>
        <w:t>41</w:t>
      </w:r>
      <w:r w:rsidRPr="0049597A">
        <w:rPr>
          <w:rFonts w:ascii="Arial" w:eastAsia="Calibri" w:hAnsi="Arial" w:cs="Arial"/>
          <w:b/>
          <w:bCs/>
          <w:color w:val="000000" w:themeColor="text1"/>
          <w:sz w:val="22"/>
          <w:szCs w:val="22"/>
        </w:rPr>
        <w:t xml:space="preserve"> out of a maximum of </w:t>
      </w:r>
      <w:r w:rsidR="006C5CFA">
        <w:rPr>
          <w:rFonts w:ascii="Arial" w:eastAsia="Calibri" w:hAnsi="Arial" w:cs="Arial"/>
          <w:b/>
          <w:bCs/>
          <w:color w:val="000000" w:themeColor="text1"/>
          <w:sz w:val="22"/>
          <w:szCs w:val="22"/>
        </w:rPr>
        <w:t>65</w:t>
      </w:r>
      <w:r w:rsidRPr="0049597A">
        <w:rPr>
          <w:rFonts w:ascii="Arial" w:eastAsia="Calibri" w:hAnsi="Arial" w:cs="Arial"/>
          <w:b/>
          <w:bCs/>
          <w:color w:val="000000" w:themeColor="text1"/>
          <w:sz w:val="22"/>
          <w:szCs w:val="22"/>
        </w:rPr>
        <w:t xml:space="preserve"> </w:t>
      </w:r>
      <w:r w:rsidRPr="0049597A">
        <w:rPr>
          <w:rFonts w:ascii="Arial" w:eastAsia="Calibri" w:hAnsi="Arial" w:cs="Arial"/>
          <w:bCs/>
          <w:color w:val="000000" w:themeColor="text1"/>
          <w:sz w:val="22"/>
          <w:szCs w:val="22"/>
        </w:rPr>
        <w:t>has been set.</w:t>
      </w:r>
    </w:p>
    <w:p w14:paraId="6CCFD850" w14:textId="77777777" w:rsidR="00A10E6E" w:rsidRPr="0049597A" w:rsidRDefault="00A10E6E" w:rsidP="0005608A">
      <w:pPr>
        <w:pStyle w:val="ListParagraph"/>
        <w:numPr>
          <w:ilvl w:val="0"/>
          <w:numId w:val="9"/>
        </w:numPr>
        <w:spacing w:line="360" w:lineRule="auto"/>
        <w:jc w:val="both"/>
        <w:rPr>
          <w:rFonts w:ascii="Arial" w:eastAsia="Calibri" w:hAnsi="Arial" w:cs="Arial"/>
          <w:bCs/>
          <w:color w:val="000000" w:themeColor="text1"/>
          <w:sz w:val="22"/>
          <w:szCs w:val="22"/>
        </w:rPr>
      </w:pPr>
      <w:r w:rsidRPr="0049597A">
        <w:rPr>
          <w:rFonts w:ascii="Arial" w:eastAsia="Calibri" w:hAnsi="Arial" w:cs="Arial"/>
          <w:bCs/>
          <w:color w:val="000000" w:themeColor="text1"/>
          <w:sz w:val="22"/>
          <w:szCs w:val="22"/>
        </w:rPr>
        <w:t>Bidders achieving less than the set threshold will be declared non-responsive and therefore will not continue forward for evaluation of BBBEE &amp; Price Preference.</w:t>
      </w:r>
    </w:p>
    <w:p w14:paraId="7CAA59B0" w14:textId="47D63790" w:rsidR="00A10E6E" w:rsidRPr="008B4633" w:rsidRDefault="00A10E6E" w:rsidP="0005608A">
      <w:pPr>
        <w:pStyle w:val="Heading2"/>
        <w:numPr>
          <w:ilvl w:val="1"/>
          <w:numId w:val="53"/>
        </w:numPr>
        <w:spacing w:line="360" w:lineRule="auto"/>
        <w:rPr>
          <w:sz w:val="22"/>
          <w:szCs w:val="22"/>
        </w:rPr>
      </w:pPr>
      <w:r w:rsidRPr="008B4633">
        <w:rPr>
          <w:sz w:val="22"/>
          <w:szCs w:val="22"/>
        </w:rPr>
        <w:lastRenderedPageBreak/>
        <w:t xml:space="preserve">Objective Criteria </w:t>
      </w:r>
    </w:p>
    <w:p w14:paraId="2E3FB30B" w14:textId="77777777" w:rsidR="00A10E6E" w:rsidRDefault="00A10E6E" w:rsidP="0005608A">
      <w:pPr>
        <w:pStyle w:val="ListParagraph"/>
        <w:numPr>
          <w:ilvl w:val="0"/>
          <w:numId w:val="10"/>
        </w:numPr>
        <w:spacing w:line="360" w:lineRule="auto"/>
        <w:jc w:val="both"/>
        <w:rPr>
          <w:rFonts w:ascii="Arial" w:eastAsia="Calibri" w:hAnsi="Arial" w:cs="Arial"/>
          <w:bCs/>
          <w:sz w:val="22"/>
          <w:szCs w:val="22"/>
        </w:rPr>
      </w:pPr>
      <w:r w:rsidRPr="0049597A">
        <w:rPr>
          <w:rFonts w:ascii="Arial" w:eastAsia="Calibri" w:hAnsi="Arial" w:cs="Arial"/>
          <w:bCs/>
          <w:sz w:val="22"/>
          <w:szCs w:val="22"/>
        </w:rPr>
        <w:t>The SABC further reserve the right not to award this tender to any bidder based on the proven poor record of accomplishment of the bidder in previous projects within the SABC.</w:t>
      </w:r>
    </w:p>
    <w:p w14:paraId="5CC47B72" w14:textId="77777777" w:rsidR="00683B51" w:rsidRDefault="00683B51" w:rsidP="0005608A">
      <w:pPr>
        <w:numPr>
          <w:ilvl w:val="0"/>
          <w:numId w:val="10"/>
        </w:numPr>
        <w:spacing w:line="360" w:lineRule="auto"/>
        <w:jc w:val="both"/>
        <w:rPr>
          <w:rFonts w:ascii="Arial" w:hAnsi="Arial" w:cs="Arial"/>
          <w:sz w:val="22"/>
          <w:szCs w:val="22"/>
          <w:lang w:val="en-ZA"/>
        </w:rPr>
      </w:pPr>
      <w:r w:rsidRPr="009B7B74">
        <w:rPr>
          <w:rFonts w:ascii="Arial" w:hAnsi="Arial" w:cs="Arial"/>
          <w:sz w:val="22"/>
          <w:szCs w:val="22"/>
          <w:lang w:val="en-ZA"/>
        </w:rPr>
        <w:t xml:space="preserve">Bidders who are blacklisted or have committed other acts of fraud and misrepresentation of facts </w:t>
      </w:r>
      <w:proofErr w:type="gramStart"/>
      <w:r w:rsidRPr="009B7B74">
        <w:rPr>
          <w:rFonts w:ascii="Arial" w:hAnsi="Arial" w:cs="Arial"/>
          <w:sz w:val="22"/>
          <w:szCs w:val="22"/>
          <w:lang w:val="en-ZA"/>
        </w:rPr>
        <w:t>e.g.</w:t>
      </w:r>
      <w:proofErr w:type="gramEnd"/>
      <w:r w:rsidRPr="009B7B74">
        <w:rPr>
          <w:rFonts w:ascii="Arial" w:hAnsi="Arial" w:cs="Arial"/>
          <w:sz w:val="22"/>
          <w:szCs w:val="22"/>
          <w:lang w:val="en-ZA"/>
        </w:rPr>
        <w:t xml:space="preserve"> tax compliance, BBBEE, company financials, etc. will be eliminated from the bid process.</w:t>
      </w:r>
    </w:p>
    <w:p w14:paraId="321D98E3" w14:textId="77777777" w:rsidR="004601F3" w:rsidRDefault="004601F3" w:rsidP="00844B54">
      <w:pPr>
        <w:spacing w:line="360" w:lineRule="auto"/>
        <w:jc w:val="both"/>
        <w:rPr>
          <w:rFonts w:ascii="Arial" w:hAnsi="Arial" w:cs="Arial"/>
          <w:b/>
          <w:bCs/>
          <w:sz w:val="22"/>
          <w:szCs w:val="22"/>
        </w:rPr>
      </w:pPr>
    </w:p>
    <w:p w14:paraId="5DE1B60A" w14:textId="35C52CE8" w:rsidR="000F2B89" w:rsidRDefault="002D5248" w:rsidP="00844B54">
      <w:pPr>
        <w:spacing w:line="360" w:lineRule="auto"/>
        <w:jc w:val="both"/>
        <w:rPr>
          <w:rFonts w:ascii="Arial" w:hAnsi="Arial" w:cs="Arial"/>
          <w:b/>
          <w:bCs/>
          <w:sz w:val="22"/>
          <w:szCs w:val="22"/>
          <w:u w:val="single"/>
        </w:rPr>
      </w:pPr>
      <w:r w:rsidRPr="00876048">
        <w:rPr>
          <w:rFonts w:ascii="Arial" w:hAnsi="Arial" w:cs="Arial"/>
          <w:b/>
          <w:bCs/>
          <w:sz w:val="22"/>
          <w:szCs w:val="22"/>
          <w:u w:val="single"/>
        </w:rPr>
        <w:t xml:space="preserve">SECOND </w:t>
      </w:r>
      <w:proofErr w:type="gramStart"/>
      <w:r w:rsidRPr="00876048">
        <w:rPr>
          <w:rFonts w:ascii="Arial" w:hAnsi="Arial" w:cs="Arial"/>
          <w:b/>
          <w:bCs/>
          <w:sz w:val="22"/>
          <w:szCs w:val="22"/>
          <w:u w:val="single"/>
        </w:rPr>
        <w:t xml:space="preserve">PHASE </w:t>
      </w:r>
      <w:r w:rsidR="005075A8" w:rsidRPr="00876048">
        <w:rPr>
          <w:rFonts w:ascii="Arial" w:hAnsi="Arial" w:cs="Arial"/>
          <w:b/>
          <w:bCs/>
          <w:sz w:val="22"/>
          <w:szCs w:val="22"/>
          <w:u w:val="single"/>
        </w:rPr>
        <w:t>:</w:t>
      </w:r>
      <w:proofErr w:type="gramEnd"/>
      <w:r w:rsidR="005075A8" w:rsidRPr="00876048">
        <w:rPr>
          <w:rFonts w:ascii="Arial" w:hAnsi="Arial" w:cs="Arial"/>
          <w:b/>
          <w:bCs/>
          <w:sz w:val="22"/>
          <w:szCs w:val="22"/>
          <w:u w:val="single"/>
        </w:rPr>
        <w:t xml:space="preserve"> PAPER BASED EVALUATION CRITERIA </w:t>
      </w:r>
    </w:p>
    <w:p w14:paraId="13DB33F9" w14:textId="77777777" w:rsidR="00876048" w:rsidRDefault="00876048" w:rsidP="00844B54">
      <w:pPr>
        <w:spacing w:line="360" w:lineRule="auto"/>
        <w:jc w:val="both"/>
        <w:rPr>
          <w:rFonts w:ascii="Arial" w:hAnsi="Arial" w:cs="Arial"/>
          <w:b/>
          <w:bCs/>
          <w:sz w:val="22"/>
          <w:szCs w:val="22"/>
          <w:u w:val="single"/>
        </w:rPr>
      </w:pPr>
    </w:p>
    <w:p w14:paraId="165A9C79" w14:textId="77777777" w:rsidR="00876048" w:rsidRPr="00450883" w:rsidRDefault="00876048" w:rsidP="00876048">
      <w:pPr>
        <w:tabs>
          <w:tab w:val="left" w:pos="0"/>
        </w:tabs>
        <w:suppressAutoHyphens/>
        <w:contextualSpacing/>
        <w:jc w:val="both"/>
        <w:rPr>
          <w:rFonts w:ascii="Arial" w:hAnsi="Arial" w:cs="Arial"/>
          <w:b/>
          <w:spacing w:val="-2"/>
          <w:sz w:val="22"/>
          <w:szCs w:val="22"/>
        </w:rPr>
      </w:pPr>
    </w:p>
    <w:tbl>
      <w:tblPr>
        <w:tblW w:w="52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4435"/>
        <w:gridCol w:w="1112"/>
        <w:gridCol w:w="971"/>
        <w:gridCol w:w="973"/>
        <w:gridCol w:w="1389"/>
      </w:tblGrid>
      <w:tr w:rsidR="00876048" w:rsidRPr="00450883" w14:paraId="2CD3D532" w14:textId="77777777" w:rsidTr="00876048">
        <w:trPr>
          <w:trHeight w:val="285"/>
        </w:trPr>
        <w:tc>
          <w:tcPr>
            <w:tcW w:w="737" w:type="pct"/>
            <w:vMerge w:val="restart"/>
            <w:shd w:val="clear" w:color="auto" w:fill="DBE5F1"/>
          </w:tcPr>
          <w:p w14:paraId="2D3189E7" w14:textId="77777777" w:rsidR="00876048" w:rsidRPr="00450883" w:rsidRDefault="00876048">
            <w:pPr>
              <w:spacing w:line="276" w:lineRule="auto"/>
              <w:jc w:val="both"/>
              <w:rPr>
                <w:rFonts w:ascii="Arial" w:eastAsia="MS Mincho" w:hAnsi="Arial" w:cs="Arial"/>
                <w:b/>
                <w:sz w:val="22"/>
                <w:szCs w:val="22"/>
              </w:rPr>
            </w:pPr>
            <w:r w:rsidRPr="00450883">
              <w:rPr>
                <w:rFonts w:ascii="Arial" w:eastAsia="MS Mincho" w:hAnsi="Arial" w:cs="Arial"/>
                <w:b/>
                <w:sz w:val="22"/>
                <w:szCs w:val="22"/>
              </w:rPr>
              <w:t>Category</w:t>
            </w:r>
          </w:p>
        </w:tc>
        <w:tc>
          <w:tcPr>
            <w:tcW w:w="2129" w:type="pct"/>
            <w:vMerge w:val="restart"/>
            <w:shd w:val="clear" w:color="auto" w:fill="DBE5F1"/>
          </w:tcPr>
          <w:p w14:paraId="60842261" w14:textId="77777777" w:rsidR="00876048" w:rsidRPr="00450883" w:rsidRDefault="00876048">
            <w:pPr>
              <w:spacing w:line="276" w:lineRule="auto"/>
              <w:jc w:val="both"/>
              <w:rPr>
                <w:rFonts w:ascii="Arial" w:eastAsia="MS Mincho" w:hAnsi="Arial" w:cs="Arial"/>
                <w:b/>
                <w:sz w:val="22"/>
                <w:szCs w:val="22"/>
              </w:rPr>
            </w:pPr>
            <w:r w:rsidRPr="00450883">
              <w:rPr>
                <w:rFonts w:ascii="Arial" w:eastAsia="MS Mincho" w:hAnsi="Arial" w:cs="Arial"/>
                <w:b/>
                <w:sz w:val="22"/>
                <w:szCs w:val="22"/>
              </w:rPr>
              <w:t>Description</w:t>
            </w:r>
          </w:p>
        </w:tc>
        <w:tc>
          <w:tcPr>
            <w:tcW w:w="534" w:type="pct"/>
            <w:vMerge w:val="restart"/>
            <w:shd w:val="clear" w:color="auto" w:fill="DBE5F1"/>
          </w:tcPr>
          <w:p w14:paraId="4827DDAC" w14:textId="77777777" w:rsidR="00876048" w:rsidRPr="00450883" w:rsidRDefault="00876048" w:rsidP="00876048">
            <w:pPr>
              <w:spacing w:line="276" w:lineRule="auto"/>
              <w:jc w:val="center"/>
              <w:rPr>
                <w:rFonts w:ascii="Arial" w:eastAsia="MS Mincho" w:hAnsi="Arial" w:cs="Arial"/>
                <w:b/>
                <w:sz w:val="22"/>
                <w:szCs w:val="22"/>
              </w:rPr>
            </w:pPr>
            <w:r w:rsidRPr="00450883">
              <w:rPr>
                <w:rFonts w:ascii="Arial" w:eastAsia="MS Mincho" w:hAnsi="Arial" w:cs="Arial"/>
                <w:b/>
                <w:sz w:val="22"/>
                <w:szCs w:val="22"/>
              </w:rPr>
              <w:t>Min Points</w:t>
            </w:r>
          </w:p>
        </w:tc>
        <w:tc>
          <w:tcPr>
            <w:tcW w:w="466" w:type="pct"/>
            <w:vMerge w:val="restart"/>
            <w:shd w:val="clear" w:color="auto" w:fill="DBE5F1"/>
          </w:tcPr>
          <w:p w14:paraId="3C6FE1AE" w14:textId="77777777" w:rsidR="00876048" w:rsidRPr="00450883" w:rsidRDefault="00876048" w:rsidP="00876048">
            <w:pPr>
              <w:spacing w:line="276" w:lineRule="auto"/>
              <w:jc w:val="center"/>
              <w:rPr>
                <w:rFonts w:ascii="Arial" w:eastAsia="MS Mincho" w:hAnsi="Arial" w:cs="Arial"/>
                <w:b/>
                <w:sz w:val="22"/>
                <w:szCs w:val="22"/>
              </w:rPr>
            </w:pPr>
            <w:r w:rsidRPr="00450883">
              <w:rPr>
                <w:rFonts w:ascii="Arial" w:eastAsia="MS Mincho" w:hAnsi="Arial" w:cs="Arial"/>
                <w:b/>
                <w:sz w:val="22"/>
                <w:szCs w:val="22"/>
              </w:rPr>
              <w:t>Max Points</w:t>
            </w:r>
          </w:p>
        </w:tc>
        <w:tc>
          <w:tcPr>
            <w:tcW w:w="1134" w:type="pct"/>
            <w:gridSpan w:val="2"/>
            <w:shd w:val="clear" w:color="auto" w:fill="DBE5F1"/>
          </w:tcPr>
          <w:p w14:paraId="2B31B404" w14:textId="77777777" w:rsidR="00876048" w:rsidRPr="00450883" w:rsidRDefault="00876048">
            <w:pPr>
              <w:spacing w:line="276" w:lineRule="auto"/>
              <w:jc w:val="both"/>
              <w:rPr>
                <w:rFonts w:ascii="Arial" w:eastAsia="MS Mincho" w:hAnsi="Arial" w:cs="Arial"/>
                <w:b/>
                <w:sz w:val="22"/>
                <w:szCs w:val="22"/>
              </w:rPr>
            </w:pPr>
            <w:r w:rsidRPr="00450883">
              <w:rPr>
                <w:rFonts w:ascii="Arial" w:eastAsia="MS Mincho" w:hAnsi="Arial" w:cs="Arial"/>
                <w:b/>
                <w:sz w:val="22"/>
                <w:szCs w:val="22"/>
              </w:rPr>
              <w:t>Compliance</w:t>
            </w:r>
          </w:p>
        </w:tc>
      </w:tr>
      <w:tr w:rsidR="00876048" w:rsidRPr="00450883" w14:paraId="598A11B6" w14:textId="77777777" w:rsidTr="00876048">
        <w:trPr>
          <w:trHeight w:val="585"/>
        </w:trPr>
        <w:tc>
          <w:tcPr>
            <w:tcW w:w="737" w:type="pct"/>
            <w:vMerge/>
            <w:shd w:val="clear" w:color="auto" w:fill="DBE5F1"/>
          </w:tcPr>
          <w:p w14:paraId="55A6AD8A" w14:textId="77777777" w:rsidR="00876048" w:rsidRPr="00450883" w:rsidRDefault="00876048">
            <w:pPr>
              <w:spacing w:line="276" w:lineRule="auto"/>
              <w:jc w:val="both"/>
              <w:rPr>
                <w:rFonts w:ascii="Arial" w:eastAsia="MS Mincho" w:hAnsi="Arial" w:cs="Arial"/>
                <w:b/>
                <w:sz w:val="22"/>
                <w:szCs w:val="22"/>
              </w:rPr>
            </w:pPr>
          </w:p>
        </w:tc>
        <w:tc>
          <w:tcPr>
            <w:tcW w:w="2129" w:type="pct"/>
            <w:vMerge/>
            <w:shd w:val="clear" w:color="auto" w:fill="DBE5F1"/>
          </w:tcPr>
          <w:p w14:paraId="765C60D2" w14:textId="77777777" w:rsidR="00876048" w:rsidRPr="00450883" w:rsidRDefault="00876048">
            <w:pPr>
              <w:spacing w:line="276" w:lineRule="auto"/>
              <w:jc w:val="both"/>
              <w:rPr>
                <w:rFonts w:ascii="Arial" w:eastAsia="MS Mincho" w:hAnsi="Arial" w:cs="Arial"/>
                <w:b/>
                <w:sz w:val="22"/>
                <w:szCs w:val="22"/>
              </w:rPr>
            </w:pPr>
          </w:p>
        </w:tc>
        <w:tc>
          <w:tcPr>
            <w:tcW w:w="534" w:type="pct"/>
            <w:vMerge/>
            <w:shd w:val="clear" w:color="auto" w:fill="DBE5F1"/>
          </w:tcPr>
          <w:p w14:paraId="50FB4263" w14:textId="77777777" w:rsidR="00876048" w:rsidRPr="00450883" w:rsidRDefault="00876048" w:rsidP="00876048">
            <w:pPr>
              <w:spacing w:line="276" w:lineRule="auto"/>
              <w:jc w:val="center"/>
              <w:rPr>
                <w:rFonts w:ascii="Arial" w:eastAsia="MS Mincho" w:hAnsi="Arial" w:cs="Arial"/>
                <w:b/>
                <w:sz w:val="22"/>
                <w:szCs w:val="22"/>
              </w:rPr>
            </w:pPr>
          </w:p>
        </w:tc>
        <w:tc>
          <w:tcPr>
            <w:tcW w:w="466" w:type="pct"/>
            <w:vMerge/>
            <w:shd w:val="clear" w:color="auto" w:fill="DBE5F1"/>
          </w:tcPr>
          <w:p w14:paraId="522EB198" w14:textId="77777777" w:rsidR="00876048" w:rsidRPr="00450883" w:rsidRDefault="00876048" w:rsidP="00876048">
            <w:pPr>
              <w:spacing w:line="276" w:lineRule="auto"/>
              <w:jc w:val="center"/>
              <w:rPr>
                <w:rFonts w:ascii="Arial" w:eastAsia="MS Mincho" w:hAnsi="Arial" w:cs="Arial"/>
                <w:b/>
                <w:sz w:val="22"/>
                <w:szCs w:val="22"/>
              </w:rPr>
            </w:pPr>
          </w:p>
        </w:tc>
        <w:tc>
          <w:tcPr>
            <w:tcW w:w="467" w:type="pct"/>
            <w:shd w:val="clear" w:color="auto" w:fill="DBE5F1"/>
          </w:tcPr>
          <w:p w14:paraId="6460080E" w14:textId="77777777" w:rsidR="00876048" w:rsidRPr="00450883" w:rsidRDefault="00876048">
            <w:pPr>
              <w:spacing w:line="276" w:lineRule="auto"/>
              <w:jc w:val="both"/>
              <w:rPr>
                <w:rFonts w:ascii="Arial" w:eastAsia="MS Mincho" w:hAnsi="Arial" w:cs="Arial"/>
                <w:b/>
                <w:sz w:val="22"/>
                <w:szCs w:val="22"/>
              </w:rPr>
            </w:pPr>
            <w:r w:rsidRPr="00450883">
              <w:rPr>
                <w:rFonts w:ascii="Arial" w:eastAsia="MS Mincho" w:hAnsi="Arial" w:cs="Arial"/>
                <w:b/>
                <w:sz w:val="22"/>
                <w:szCs w:val="22"/>
              </w:rPr>
              <w:t xml:space="preserve"> Resp. Page </w:t>
            </w:r>
          </w:p>
        </w:tc>
        <w:tc>
          <w:tcPr>
            <w:tcW w:w="667" w:type="pct"/>
            <w:shd w:val="clear" w:color="auto" w:fill="DBE5F1"/>
          </w:tcPr>
          <w:p w14:paraId="5321FA3E" w14:textId="77777777" w:rsidR="00876048" w:rsidRPr="00450883" w:rsidRDefault="00876048" w:rsidP="00876048">
            <w:pPr>
              <w:spacing w:line="276" w:lineRule="auto"/>
              <w:rPr>
                <w:rFonts w:ascii="Arial" w:eastAsia="MS Mincho" w:hAnsi="Arial" w:cs="Arial"/>
                <w:b/>
                <w:sz w:val="22"/>
                <w:szCs w:val="22"/>
              </w:rPr>
            </w:pPr>
            <w:r w:rsidRPr="00450883">
              <w:rPr>
                <w:rFonts w:ascii="Arial" w:eastAsia="MS Mincho" w:hAnsi="Arial" w:cs="Arial"/>
                <w:b/>
                <w:sz w:val="22"/>
                <w:szCs w:val="22"/>
              </w:rPr>
              <w:t>Page reference</w:t>
            </w:r>
          </w:p>
        </w:tc>
      </w:tr>
      <w:tr w:rsidR="00915D8E" w:rsidRPr="00450883" w14:paraId="2F793689" w14:textId="77777777" w:rsidTr="00876048">
        <w:trPr>
          <w:trHeight w:val="3112"/>
        </w:trPr>
        <w:tc>
          <w:tcPr>
            <w:tcW w:w="737" w:type="pct"/>
            <w:shd w:val="clear" w:color="auto" w:fill="auto"/>
          </w:tcPr>
          <w:p w14:paraId="20D65041" w14:textId="77777777" w:rsidR="00876048" w:rsidRPr="00876048" w:rsidRDefault="00876048" w:rsidP="00876048">
            <w:pPr>
              <w:spacing w:line="276" w:lineRule="auto"/>
              <w:jc w:val="both"/>
              <w:rPr>
                <w:rFonts w:ascii="Arial" w:eastAsia="MS Mincho" w:hAnsi="Arial" w:cs="Arial"/>
                <w:snapToGrid w:val="0"/>
                <w:sz w:val="22"/>
                <w:szCs w:val="22"/>
              </w:rPr>
            </w:pPr>
            <w:r w:rsidRPr="00876048">
              <w:rPr>
                <w:rFonts w:ascii="Arial" w:hAnsi="Arial" w:cs="Arial"/>
                <w:bCs/>
                <w:color w:val="000000"/>
                <w:sz w:val="22"/>
                <w:szCs w:val="22"/>
                <w:lang w:eastAsia="en-GB"/>
              </w:rPr>
              <w:t>Construction methodology</w:t>
            </w:r>
          </w:p>
          <w:p w14:paraId="58D19EFC" w14:textId="77777777" w:rsidR="00876048" w:rsidRPr="00876048" w:rsidRDefault="00876048" w:rsidP="00876048">
            <w:pPr>
              <w:spacing w:line="276" w:lineRule="auto"/>
              <w:jc w:val="both"/>
              <w:rPr>
                <w:rFonts w:ascii="Arial" w:eastAsia="MS Mincho" w:hAnsi="Arial" w:cs="Arial"/>
                <w:snapToGrid w:val="0"/>
                <w:sz w:val="22"/>
                <w:szCs w:val="22"/>
              </w:rPr>
            </w:pPr>
          </w:p>
          <w:p w14:paraId="7CCD0D6C" w14:textId="77777777" w:rsidR="00876048" w:rsidRPr="00876048" w:rsidRDefault="00876048" w:rsidP="00876048">
            <w:pPr>
              <w:spacing w:line="276" w:lineRule="auto"/>
              <w:jc w:val="both"/>
              <w:rPr>
                <w:rFonts w:ascii="Arial" w:eastAsia="MS Mincho" w:hAnsi="Arial" w:cs="Arial"/>
                <w:snapToGrid w:val="0"/>
                <w:sz w:val="22"/>
                <w:szCs w:val="22"/>
              </w:rPr>
            </w:pPr>
          </w:p>
          <w:p w14:paraId="6188ED4E" w14:textId="77777777" w:rsidR="00876048" w:rsidRPr="00876048" w:rsidRDefault="00876048" w:rsidP="00876048">
            <w:pPr>
              <w:spacing w:line="276" w:lineRule="auto"/>
              <w:jc w:val="both"/>
              <w:rPr>
                <w:rFonts w:ascii="Arial" w:eastAsia="MS Mincho" w:hAnsi="Arial" w:cs="Arial"/>
                <w:snapToGrid w:val="0"/>
                <w:sz w:val="22"/>
                <w:szCs w:val="22"/>
              </w:rPr>
            </w:pPr>
          </w:p>
          <w:p w14:paraId="5D04B9F4" w14:textId="77777777" w:rsidR="00876048" w:rsidRPr="00876048" w:rsidRDefault="00876048" w:rsidP="00876048">
            <w:pPr>
              <w:spacing w:line="276" w:lineRule="auto"/>
              <w:jc w:val="both"/>
              <w:rPr>
                <w:rFonts w:ascii="Arial" w:eastAsia="MS Mincho" w:hAnsi="Arial" w:cs="Arial"/>
                <w:snapToGrid w:val="0"/>
                <w:sz w:val="22"/>
                <w:szCs w:val="22"/>
              </w:rPr>
            </w:pPr>
          </w:p>
          <w:p w14:paraId="195E9FB5" w14:textId="77777777" w:rsidR="00876048" w:rsidRPr="00876048" w:rsidRDefault="00876048" w:rsidP="00876048">
            <w:pPr>
              <w:spacing w:line="276" w:lineRule="auto"/>
              <w:jc w:val="both"/>
              <w:rPr>
                <w:rFonts w:ascii="Arial" w:eastAsia="MS Mincho" w:hAnsi="Arial" w:cs="Arial"/>
                <w:snapToGrid w:val="0"/>
                <w:sz w:val="22"/>
                <w:szCs w:val="22"/>
              </w:rPr>
            </w:pPr>
          </w:p>
          <w:p w14:paraId="5E21A2F7" w14:textId="77777777" w:rsidR="00876048" w:rsidRPr="00876048" w:rsidRDefault="00876048" w:rsidP="00876048">
            <w:pPr>
              <w:spacing w:line="276" w:lineRule="auto"/>
              <w:jc w:val="both"/>
              <w:rPr>
                <w:rFonts w:ascii="Arial" w:eastAsia="MS Mincho" w:hAnsi="Arial" w:cs="Arial"/>
                <w:snapToGrid w:val="0"/>
                <w:sz w:val="22"/>
                <w:szCs w:val="22"/>
              </w:rPr>
            </w:pPr>
          </w:p>
          <w:p w14:paraId="4B75D11F" w14:textId="77777777" w:rsidR="00876048" w:rsidRPr="00876048" w:rsidRDefault="00876048" w:rsidP="00876048">
            <w:pPr>
              <w:spacing w:line="276" w:lineRule="auto"/>
              <w:jc w:val="both"/>
              <w:rPr>
                <w:rFonts w:ascii="Arial" w:hAnsi="Arial" w:cs="Arial"/>
                <w:color w:val="000000"/>
                <w:sz w:val="22"/>
                <w:szCs w:val="22"/>
                <w:lang w:eastAsia="en-GB"/>
              </w:rPr>
            </w:pPr>
          </w:p>
          <w:p w14:paraId="01E4619D" w14:textId="77777777" w:rsidR="00876048" w:rsidRPr="00876048" w:rsidRDefault="00876048" w:rsidP="00876048">
            <w:pPr>
              <w:spacing w:line="276" w:lineRule="auto"/>
              <w:jc w:val="both"/>
              <w:rPr>
                <w:rFonts w:ascii="Arial" w:eastAsia="MS Mincho" w:hAnsi="Arial" w:cs="Arial"/>
                <w:snapToGrid w:val="0"/>
                <w:sz w:val="22"/>
                <w:szCs w:val="22"/>
              </w:rPr>
            </w:pPr>
          </w:p>
        </w:tc>
        <w:tc>
          <w:tcPr>
            <w:tcW w:w="2129" w:type="pct"/>
            <w:shd w:val="clear" w:color="auto" w:fill="auto"/>
          </w:tcPr>
          <w:p w14:paraId="31818539" w14:textId="77777777" w:rsidR="00876048" w:rsidRPr="00876048" w:rsidRDefault="00876048" w:rsidP="00876048">
            <w:pPr>
              <w:spacing w:line="276" w:lineRule="auto"/>
              <w:jc w:val="both"/>
              <w:rPr>
                <w:rFonts w:ascii="Arial" w:hAnsi="Arial" w:cs="Arial"/>
                <w:bCs/>
                <w:color w:val="000000"/>
                <w:sz w:val="22"/>
                <w:szCs w:val="22"/>
                <w:lang w:eastAsia="en-GB"/>
              </w:rPr>
            </w:pPr>
            <w:r w:rsidRPr="00876048">
              <w:rPr>
                <w:rFonts w:ascii="Arial" w:hAnsi="Arial" w:cs="Arial"/>
                <w:bCs/>
                <w:color w:val="000000"/>
                <w:sz w:val="22"/>
                <w:szCs w:val="22"/>
                <w:lang w:eastAsia="en-GB"/>
              </w:rPr>
              <w:t xml:space="preserve">Construction methodology (Due to the premises being occupied, bidders should provide detailed layout as to how work would be carried out with minimal business disruptions – NB: Bidder to submit detailed information as per the items listed) </w:t>
            </w:r>
          </w:p>
          <w:p w14:paraId="50E0B699" w14:textId="77777777" w:rsidR="00876048" w:rsidRPr="00876048" w:rsidRDefault="00876048" w:rsidP="0005608A">
            <w:pPr>
              <w:numPr>
                <w:ilvl w:val="0"/>
                <w:numId w:val="54"/>
              </w:numPr>
              <w:spacing w:line="276" w:lineRule="auto"/>
              <w:jc w:val="both"/>
              <w:rPr>
                <w:rFonts w:ascii="Arial" w:hAnsi="Arial" w:cs="Arial"/>
                <w:b/>
                <w:bCs/>
                <w:color w:val="000000"/>
                <w:sz w:val="22"/>
                <w:szCs w:val="22"/>
                <w:lang w:eastAsia="en-GB"/>
              </w:rPr>
            </w:pPr>
            <w:r w:rsidRPr="00876048">
              <w:rPr>
                <w:rFonts w:ascii="Arial" w:hAnsi="Arial" w:cs="Arial"/>
                <w:b/>
                <w:bCs/>
                <w:color w:val="000000"/>
                <w:sz w:val="22"/>
                <w:szCs w:val="22"/>
                <w:lang w:eastAsia="en-GB"/>
              </w:rPr>
              <w:t xml:space="preserve">Safety of </w:t>
            </w:r>
            <w:proofErr w:type="gramStart"/>
            <w:r w:rsidRPr="00876048">
              <w:rPr>
                <w:rFonts w:ascii="Arial" w:hAnsi="Arial" w:cs="Arial"/>
                <w:b/>
                <w:bCs/>
                <w:color w:val="000000"/>
                <w:sz w:val="22"/>
                <w:szCs w:val="22"/>
                <w:lang w:eastAsia="en-GB"/>
              </w:rPr>
              <w:t>general public</w:t>
            </w:r>
            <w:proofErr w:type="gramEnd"/>
            <w:r w:rsidRPr="00876048">
              <w:rPr>
                <w:rFonts w:ascii="Arial" w:hAnsi="Arial" w:cs="Arial"/>
                <w:b/>
                <w:bCs/>
                <w:color w:val="000000"/>
                <w:sz w:val="22"/>
                <w:szCs w:val="22"/>
                <w:lang w:eastAsia="en-GB"/>
              </w:rPr>
              <w:t xml:space="preserve"> during project =5 points</w:t>
            </w:r>
          </w:p>
          <w:p w14:paraId="57C9E2B9" w14:textId="77777777" w:rsidR="00876048" w:rsidRPr="00876048" w:rsidRDefault="00876048" w:rsidP="0005608A">
            <w:pPr>
              <w:numPr>
                <w:ilvl w:val="0"/>
                <w:numId w:val="54"/>
              </w:numPr>
              <w:spacing w:line="276" w:lineRule="auto"/>
              <w:jc w:val="both"/>
              <w:rPr>
                <w:rFonts w:ascii="Arial" w:hAnsi="Arial" w:cs="Arial"/>
                <w:b/>
                <w:bCs/>
                <w:color w:val="000000"/>
                <w:sz w:val="22"/>
                <w:szCs w:val="22"/>
                <w:lang w:eastAsia="en-GB"/>
              </w:rPr>
            </w:pPr>
            <w:r w:rsidRPr="00876048">
              <w:rPr>
                <w:rFonts w:ascii="Arial" w:hAnsi="Arial" w:cs="Arial"/>
                <w:b/>
                <w:bCs/>
                <w:color w:val="000000"/>
                <w:sz w:val="22"/>
                <w:szCs w:val="22"/>
                <w:lang w:eastAsia="en-GB"/>
              </w:rPr>
              <w:t xml:space="preserve">Rubble/ waste management and removal plan demonstrating how waste and rubble including hazardous waste will </w:t>
            </w:r>
            <w:proofErr w:type="gramStart"/>
            <w:r w:rsidRPr="00876048">
              <w:rPr>
                <w:rFonts w:ascii="Arial" w:hAnsi="Arial" w:cs="Arial"/>
                <w:b/>
                <w:bCs/>
                <w:color w:val="000000"/>
                <w:sz w:val="22"/>
                <w:szCs w:val="22"/>
                <w:lang w:eastAsia="en-GB"/>
              </w:rPr>
              <w:t>be</w:t>
            </w:r>
            <w:proofErr w:type="gramEnd"/>
          </w:p>
          <w:p w14:paraId="770BB68F" w14:textId="77777777" w:rsidR="00876048" w:rsidRPr="00876048" w:rsidRDefault="00876048" w:rsidP="00876048">
            <w:pPr>
              <w:spacing w:line="276" w:lineRule="auto"/>
              <w:ind w:left="360"/>
              <w:jc w:val="both"/>
              <w:rPr>
                <w:rFonts w:ascii="Arial" w:hAnsi="Arial" w:cs="Arial"/>
                <w:b/>
                <w:bCs/>
                <w:color w:val="000000"/>
                <w:sz w:val="22"/>
                <w:szCs w:val="22"/>
                <w:lang w:eastAsia="en-GB"/>
              </w:rPr>
            </w:pPr>
            <w:r w:rsidRPr="00876048">
              <w:rPr>
                <w:rFonts w:ascii="Arial" w:hAnsi="Arial" w:cs="Arial"/>
                <w:b/>
                <w:bCs/>
                <w:color w:val="000000"/>
                <w:sz w:val="22"/>
                <w:szCs w:val="22"/>
                <w:lang w:eastAsia="en-GB"/>
              </w:rPr>
              <w:t>managed=5points</w:t>
            </w:r>
          </w:p>
          <w:p w14:paraId="1767869C" w14:textId="77777777" w:rsidR="00876048" w:rsidRPr="00876048" w:rsidRDefault="00876048" w:rsidP="0005608A">
            <w:pPr>
              <w:numPr>
                <w:ilvl w:val="0"/>
                <w:numId w:val="54"/>
              </w:numPr>
              <w:spacing w:line="276" w:lineRule="auto"/>
              <w:jc w:val="both"/>
              <w:rPr>
                <w:rFonts w:ascii="Arial" w:hAnsi="Arial" w:cs="Arial"/>
                <w:b/>
                <w:bCs/>
                <w:color w:val="000000"/>
                <w:sz w:val="22"/>
                <w:szCs w:val="22"/>
                <w:lang w:eastAsia="en-GB"/>
              </w:rPr>
            </w:pPr>
            <w:r w:rsidRPr="00876048">
              <w:rPr>
                <w:rFonts w:ascii="Arial" w:hAnsi="Arial" w:cs="Arial"/>
                <w:b/>
                <w:bCs/>
                <w:color w:val="000000"/>
                <w:sz w:val="22"/>
                <w:szCs w:val="22"/>
                <w:lang w:eastAsia="en-GB"/>
              </w:rPr>
              <w:t>Housekeeping plan: demonstrating how these sites will be kept tidy, clean, and safe during project execution = 5 points</w:t>
            </w:r>
          </w:p>
          <w:p w14:paraId="79A3CF7B" w14:textId="77777777" w:rsidR="00876048" w:rsidRPr="00876048" w:rsidRDefault="00876048" w:rsidP="0005608A">
            <w:pPr>
              <w:numPr>
                <w:ilvl w:val="0"/>
                <w:numId w:val="54"/>
              </w:numPr>
              <w:spacing w:line="276" w:lineRule="auto"/>
              <w:jc w:val="both"/>
              <w:rPr>
                <w:rFonts w:ascii="Arial" w:hAnsi="Arial" w:cs="Arial"/>
                <w:b/>
                <w:bCs/>
                <w:color w:val="000000"/>
                <w:sz w:val="22"/>
                <w:szCs w:val="22"/>
                <w:lang w:eastAsia="en-GB"/>
              </w:rPr>
            </w:pPr>
            <w:r w:rsidRPr="00876048">
              <w:rPr>
                <w:rFonts w:ascii="Arial" w:hAnsi="Arial" w:cs="Arial"/>
                <w:b/>
                <w:bCs/>
                <w:color w:val="000000"/>
                <w:sz w:val="22"/>
                <w:szCs w:val="22"/>
                <w:lang w:eastAsia="en-GB"/>
              </w:rPr>
              <w:t>Dust management plan: demonstrating how dust will be managed during execution of project =5 points</w:t>
            </w:r>
          </w:p>
        </w:tc>
        <w:tc>
          <w:tcPr>
            <w:tcW w:w="534" w:type="pct"/>
            <w:shd w:val="clear" w:color="auto" w:fill="auto"/>
          </w:tcPr>
          <w:p w14:paraId="1C5BA676" w14:textId="77777777" w:rsidR="00876048" w:rsidRPr="00450883" w:rsidRDefault="00876048" w:rsidP="00876048">
            <w:pPr>
              <w:spacing w:line="276" w:lineRule="auto"/>
              <w:jc w:val="center"/>
              <w:rPr>
                <w:rFonts w:ascii="Arial" w:eastAsia="MS Mincho" w:hAnsi="Arial" w:cs="Arial"/>
                <w:b/>
                <w:snapToGrid w:val="0"/>
                <w:sz w:val="22"/>
                <w:szCs w:val="22"/>
              </w:rPr>
            </w:pPr>
            <w:r w:rsidRPr="00450883">
              <w:rPr>
                <w:rFonts w:ascii="Arial" w:eastAsia="MS Mincho" w:hAnsi="Arial" w:cs="Arial"/>
                <w:b/>
                <w:snapToGrid w:val="0"/>
                <w:sz w:val="22"/>
                <w:szCs w:val="22"/>
              </w:rPr>
              <w:t>15</w:t>
            </w:r>
          </w:p>
        </w:tc>
        <w:tc>
          <w:tcPr>
            <w:tcW w:w="466" w:type="pct"/>
            <w:shd w:val="clear" w:color="auto" w:fill="auto"/>
          </w:tcPr>
          <w:p w14:paraId="030DAB40" w14:textId="77777777" w:rsidR="00876048" w:rsidRPr="00450883" w:rsidRDefault="00876048" w:rsidP="00876048">
            <w:pPr>
              <w:spacing w:line="276" w:lineRule="auto"/>
              <w:jc w:val="center"/>
              <w:rPr>
                <w:rFonts w:ascii="Arial" w:eastAsia="MS Mincho" w:hAnsi="Arial" w:cs="Arial"/>
                <w:b/>
                <w:snapToGrid w:val="0"/>
                <w:sz w:val="22"/>
                <w:szCs w:val="22"/>
              </w:rPr>
            </w:pPr>
            <w:r w:rsidRPr="00450883">
              <w:rPr>
                <w:rFonts w:ascii="Arial" w:eastAsia="MS Mincho" w:hAnsi="Arial" w:cs="Arial"/>
                <w:b/>
                <w:snapToGrid w:val="0"/>
                <w:sz w:val="22"/>
                <w:szCs w:val="22"/>
              </w:rPr>
              <w:t>25</w:t>
            </w:r>
          </w:p>
        </w:tc>
        <w:tc>
          <w:tcPr>
            <w:tcW w:w="467" w:type="pct"/>
          </w:tcPr>
          <w:p w14:paraId="3E6F7A6F" w14:textId="77777777" w:rsidR="00876048" w:rsidRPr="00450883" w:rsidRDefault="00876048">
            <w:pPr>
              <w:spacing w:line="276" w:lineRule="auto"/>
              <w:rPr>
                <w:rFonts w:ascii="Arial" w:eastAsia="MS Mincho" w:hAnsi="Arial" w:cs="Arial"/>
                <w:b/>
                <w:snapToGrid w:val="0"/>
                <w:sz w:val="22"/>
                <w:szCs w:val="22"/>
              </w:rPr>
            </w:pPr>
          </w:p>
        </w:tc>
        <w:tc>
          <w:tcPr>
            <w:tcW w:w="667" w:type="pct"/>
          </w:tcPr>
          <w:p w14:paraId="55B8D967" w14:textId="77777777" w:rsidR="00876048" w:rsidRPr="00450883" w:rsidRDefault="00876048">
            <w:pPr>
              <w:spacing w:line="276" w:lineRule="auto"/>
              <w:rPr>
                <w:rFonts w:ascii="Arial" w:eastAsia="MS Mincho" w:hAnsi="Arial" w:cs="Arial"/>
                <w:b/>
                <w:snapToGrid w:val="0"/>
                <w:sz w:val="22"/>
                <w:szCs w:val="22"/>
              </w:rPr>
            </w:pPr>
          </w:p>
        </w:tc>
      </w:tr>
      <w:tr w:rsidR="00915D8E" w:rsidRPr="00450883" w14:paraId="4D240C5B" w14:textId="77777777" w:rsidTr="00876048">
        <w:trPr>
          <w:trHeight w:val="845"/>
        </w:trPr>
        <w:tc>
          <w:tcPr>
            <w:tcW w:w="737" w:type="pct"/>
            <w:shd w:val="clear" w:color="auto" w:fill="auto"/>
          </w:tcPr>
          <w:p w14:paraId="582DF1BF" w14:textId="77777777" w:rsidR="00876048" w:rsidRPr="00876048" w:rsidRDefault="00876048" w:rsidP="00876048">
            <w:pPr>
              <w:spacing w:line="276" w:lineRule="auto"/>
              <w:jc w:val="both"/>
              <w:rPr>
                <w:rFonts w:ascii="Arial" w:eastAsia="MS Mincho" w:hAnsi="Arial" w:cs="Arial"/>
                <w:sz w:val="22"/>
                <w:szCs w:val="22"/>
              </w:rPr>
            </w:pPr>
            <w:r w:rsidRPr="00876048">
              <w:rPr>
                <w:rFonts w:ascii="Arial" w:hAnsi="Arial" w:cs="Arial"/>
                <w:bCs/>
                <w:color w:val="000000"/>
                <w:sz w:val="22"/>
                <w:szCs w:val="22"/>
                <w:lang w:eastAsia="en-GB"/>
              </w:rPr>
              <w:t>Project Execution Plan (PEP)</w:t>
            </w:r>
          </w:p>
        </w:tc>
        <w:tc>
          <w:tcPr>
            <w:tcW w:w="2129" w:type="pct"/>
            <w:shd w:val="clear" w:color="auto" w:fill="auto"/>
          </w:tcPr>
          <w:p w14:paraId="75A00D44" w14:textId="77777777" w:rsidR="00876048" w:rsidRPr="00876048" w:rsidRDefault="00876048" w:rsidP="00876048">
            <w:pPr>
              <w:spacing w:line="276" w:lineRule="auto"/>
              <w:ind w:left="360"/>
              <w:jc w:val="both"/>
              <w:rPr>
                <w:rFonts w:ascii="Arial" w:eastAsia="MS Mincho" w:hAnsi="Arial" w:cs="Arial"/>
                <w:bCs/>
                <w:snapToGrid w:val="0"/>
                <w:sz w:val="22"/>
                <w:szCs w:val="22"/>
              </w:rPr>
            </w:pPr>
            <w:r w:rsidRPr="00876048">
              <w:rPr>
                <w:rFonts w:ascii="Arial" w:eastAsia="MS Mincho" w:hAnsi="Arial" w:cs="Arial"/>
                <w:bCs/>
                <w:snapToGrid w:val="0"/>
                <w:sz w:val="22"/>
                <w:szCs w:val="22"/>
              </w:rPr>
              <w:t>Provide a brief step by step project execution plan including major milestones from site establishment. A programme including duration/timeline.</w:t>
            </w:r>
          </w:p>
          <w:p w14:paraId="1829E497" w14:textId="77777777" w:rsidR="00876048" w:rsidRPr="00876048" w:rsidRDefault="00876048" w:rsidP="00876048">
            <w:pPr>
              <w:spacing w:line="276" w:lineRule="auto"/>
              <w:ind w:left="360"/>
              <w:jc w:val="both"/>
              <w:rPr>
                <w:rFonts w:ascii="Arial" w:eastAsia="MS Mincho" w:hAnsi="Arial" w:cs="Arial"/>
                <w:bCs/>
                <w:snapToGrid w:val="0"/>
                <w:sz w:val="22"/>
                <w:szCs w:val="22"/>
              </w:rPr>
            </w:pPr>
          </w:p>
          <w:p w14:paraId="1A332423" w14:textId="77777777" w:rsidR="00876048" w:rsidRPr="00876048" w:rsidRDefault="00876048" w:rsidP="00876048">
            <w:pPr>
              <w:pStyle w:val="ListParagraph"/>
              <w:spacing w:line="276" w:lineRule="auto"/>
              <w:ind w:left="0"/>
              <w:jc w:val="both"/>
              <w:rPr>
                <w:rFonts w:ascii="Arial" w:eastAsia="MS Mincho" w:hAnsi="Arial" w:cs="Arial"/>
                <w:b/>
                <w:bCs/>
                <w:snapToGrid w:val="0"/>
                <w:sz w:val="22"/>
                <w:szCs w:val="22"/>
              </w:rPr>
            </w:pPr>
            <w:r w:rsidRPr="00876048">
              <w:rPr>
                <w:rFonts w:ascii="Arial" w:eastAsia="MS Mincho" w:hAnsi="Arial" w:cs="Arial"/>
                <w:bCs/>
                <w:snapToGrid w:val="0"/>
                <w:sz w:val="22"/>
                <w:szCs w:val="22"/>
              </w:rPr>
              <w:t xml:space="preserve">&lt; 14 weeks </w:t>
            </w:r>
            <w:r w:rsidRPr="00876048">
              <w:rPr>
                <w:rFonts w:ascii="Arial" w:eastAsia="MS Mincho" w:hAnsi="Arial" w:cs="Arial"/>
                <w:b/>
                <w:bCs/>
                <w:snapToGrid w:val="0"/>
                <w:sz w:val="22"/>
                <w:szCs w:val="22"/>
              </w:rPr>
              <w:t>(70 working days) =10 points</w:t>
            </w:r>
          </w:p>
          <w:p w14:paraId="36FE1DCB" w14:textId="77777777" w:rsidR="00876048" w:rsidRPr="00876048" w:rsidRDefault="00876048" w:rsidP="00876048">
            <w:pPr>
              <w:pStyle w:val="ListParagraph"/>
              <w:spacing w:line="276" w:lineRule="auto"/>
              <w:ind w:left="0"/>
              <w:jc w:val="both"/>
              <w:rPr>
                <w:rFonts w:ascii="Arial" w:eastAsia="MS Mincho" w:hAnsi="Arial" w:cs="Arial"/>
                <w:b/>
                <w:bCs/>
                <w:snapToGrid w:val="0"/>
                <w:sz w:val="22"/>
                <w:szCs w:val="22"/>
              </w:rPr>
            </w:pPr>
          </w:p>
          <w:p w14:paraId="4DC9CEBC" w14:textId="77777777" w:rsidR="00876048" w:rsidRPr="00876048" w:rsidRDefault="00876048" w:rsidP="00876048">
            <w:pPr>
              <w:pStyle w:val="ListParagraph"/>
              <w:spacing w:line="276" w:lineRule="auto"/>
              <w:ind w:left="0"/>
              <w:jc w:val="both"/>
              <w:rPr>
                <w:rFonts w:ascii="Arial" w:eastAsia="MS Mincho" w:hAnsi="Arial" w:cs="Arial"/>
                <w:b/>
                <w:bCs/>
                <w:snapToGrid w:val="0"/>
                <w:sz w:val="22"/>
                <w:szCs w:val="22"/>
              </w:rPr>
            </w:pPr>
            <w:r w:rsidRPr="00876048">
              <w:rPr>
                <w:rFonts w:ascii="Arial" w:eastAsia="MS Mincho" w:hAnsi="Arial" w:cs="Arial"/>
                <w:bCs/>
                <w:snapToGrid w:val="0"/>
                <w:sz w:val="22"/>
                <w:szCs w:val="22"/>
              </w:rPr>
              <w:t>14-18 weeks</w:t>
            </w:r>
            <w:r w:rsidRPr="00876048">
              <w:rPr>
                <w:rFonts w:ascii="Arial" w:eastAsia="MS Mincho" w:hAnsi="Arial" w:cs="Arial"/>
                <w:b/>
                <w:bCs/>
                <w:snapToGrid w:val="0"/>
                <w:sz w:val="22"/>
                <w:szCs w:val="22"/>
              </w:rPr>
              <w:t xml:space="preserve"> (70-90 working days) =5points</w:t>
            </w:r>
          </w:p>
          <w:p w14:paraId="520CE1E8" w14:textId="77777777" w:rsidR="00876048" w:rsidRPr="00876048" w:rsidRDefault="00876048" w:rsidP="00876048">
            <w:pPr>
              <w:pStyle w:val="ListParagraph"/>
              <w:spacing w:line="276" w:lineRule="auto"/>
              <w:ind w:left="0"/>
              <w:jc w:val="both"/>
              <w:rPr>
                <w:rFonts w:ascii="Arial" w:eastAsia="MS Mincho" w:hAnsi="Arial" w:cs="Arial"/>
                <w:bCs/>
                <w:snapToGrid w:val="0"/>
                <w:sz w:val="22"/>
                <w:szCs w:val="22"/>
              </w:rPr>
            </w:pPr>
          </w:p>
          <w:p w14:paraId="58BE14EF" w14:textId="0E9C35CA" w:rsidR="00876048" w:rsidRPr="00876048" w:rsidRDefault="00876048" w:rsidP="00876048">
            <w:pPr>
              <w:pStyle w:val="ListParagraph"/>
              <w:spacing w:line="276" w:lineRule="auto"/>
              <w:ind w:left="0"/>
              <w:jc w:val="both"/>
              <w:rPr>
                <w:rFonts w:ascii="Arial" w:eastAsia="MS Mincho" w:hAnsi="Arial" w:cs="Arial"/>
                <w:bCs/>
                <w:snapToGrid w:val="0"/>
                <w:sz w:val="22"/>
                <w:szCs w:val="22"/>
              </w:rPr>
            </w:pPr>
            <w:r w:rsidRPr="00876048">
              <w:rPr>
                <w:rFonts w:ascii="Arial" w:eastAsia="MS Mincho" w:hAnsi="Arial" w:cs="Arial"/>
                <w:bCs/>
                <w:snapToGrid w:val="0"/>
                <w:sz w:val="22"/>
                <w:szCs w:val="22"/>
              </w:rPr>
              <w:t>&gt; 18 weeks</w:t>
            </w:r>
            <w:r w:rsidRPr="00876048">
              <w:rPr>
                <w:rFonts w:ascii="Arial" w:eastAsia="MS Mincho" w:hAnsi="Arial" w:cs="Arial"/>
                <w:b/>
                <w:bCs/>
                <w:snapToGrid w:val="0"/>
                <w:sz w:val="22"/>
                <w:szCs w:val="22"/>
              </w:rPr>
              <w:t xml:space="preserve"> (90 working days) =0points</w:t>
            </w:r>
          </w:p>
        </w:tc>
        <w:tc>
          <w:tcPr>
            <w:tcW w:w="534" w:type="pct"/>
            <w:shd w:val="clear" w:color="auto" w:fill="auto"/>
          </w:tcPr>
          <w:p w14:paraId="0F35FFE6" w14:textId="77777777" w:rsidR="00876048" w:rsidRPr="00450883" w:rsidRDefault="00876048" w:rsidP="00876048">
            <w:pPr>
              <w:spacing w:line="276" w:lineRule="auto"/>
              <w:jc w:val="center"/>
              <w:rPr>
                <w:rFonts w:ascii="Arial" w:eastAsia="MS Mincho" w:hAnsi="Arial" w:cs="Arial"/>
                <w:b/>
                <w:snapToGrid w:val="0"/>
                <w:sz w:val="22"/>
                <w:szCs w:val="22"/>
              </w:rPr>
            </w:pPr>
            <w:r w:rsidRPr="00450883">
              <w:rPr>
                <w:rFonts w:ascii="Arial" w:eastAsia="MS Mincho" w:hAnsi="Arial" w:cs="Arial"/>
                <w:b/>
                <w:snapToGrid w:val="0"/>
                <w:sz w:val="22"/>
                <w:szCs w:val="22"/>
              </w:rPr>
              <w:t>5</w:t>
            </w:r>
          </w:p>
        </w:tc>
        <w:tc>
          <w:tcPr>
            <w:tcW w:w="466" w:type="pct"/>
            <w:shd w:val="clear" w:color="auto" w:fill="auto"/>
          </w:tcPr>
          <w:p w14:paraId="25A6E3B0" w14:textId="77777777" w:rsidR="00876048" w:rsidRPr="00450883" w:rsidRDefault="00876048" w:rsidP="00876048">
            <w:pPr>
              <w:spacing w:line="276" w:lineRule="auto"/>
              <w:jc w:val="center"/>
              <w:rPr>
                <w:rFonts w:ascii="Arial" w:eastAsia="MS Mincho" w:hAnsi="Arial" w:cs="Arial"/>
                <w:b/>
                <w:snapToGrid w:val="0"/>
                <w:sz w:val="22"/>
                <w:szCs w:val="22"/>
              </w:rPr>
            </w:pPr>
            <w:r w:rsidRPr="00450883">
              <w:rPr>
                <w:rFonts w:ascii="Arial" w:eastAsia="MS Mincho" w:hAnsi="Arial" w:cs="Arial"/>
                <w:b/>
                <w:snapToGrid w:val="0"/>
                <w:sz w:val="22"/>
                <w:szCs w:val="22"/>
              </w:rPr>
              <w:t>10</w:t>
            </w:r>
          </w:p>
        </w:tc>
        <w:tc>
          <w:tcPr>
            <w:tcW w:w="467" w:type="pct"/>
          </w:tcPr>
          <w:p w14:paraId="0E799535" w14:textId="77777777" w:rsidR="00876048" w:rsidRPr="00450883" w:rsidRDefault="00876048">
            <w:pPr>
              <w:spacing w:line="276" w:lineRule="auto"/>
              <w:jc w:val="right"/>
              <w:rPr>
                <w:rFonts w:ascii="Arial" w:eastAsia="MS Mincho" w:hAnsi="Arial" w:cs="Arial"/>
                <w:b/>
                <w:snapToGrid w:val="0"/>
                <w:sz w:val="22"/>
                <w:szCs w:val="22"/>
              </w:rPr>
            </w:pPr>
          </w:p>
        </w:tc>
        <w:tc>
          <w:tcPr>
            <w:tcW w:w="667" w:type="pct"/>
          </w:tcPr>
          <w:p w14:paraId="695DC38E" w14:textId="77777777" w:rsidR="00876048" w:rsidRPr="00450883" w:rsidRDefault="00876048">
            <w:pPr>
              <w:spacing w:line="276" w:lineRule="auto"/>
              <w:jc w:val="right"/>
              <w:rPr>
                <w:rFonts w:ascii="Arial" w:eastAsia="MS Mincho" w:hAnsi="Arial" w:cs="Arial"/>
                <w:b/>
                <w:snapToGrid w:val="0"/>
                <w:sz w:val="22"/>
                <w:szCs w:val="22"/>
              </w:rPr>
            </w:pPr>
          </w:p>
        </w:tc>
      </w:tr>
      <w:tr w:rsidR="00915D8E" w:rsidRPr="00450883" w14:paraId="635E6BFE" w14:textId="77777777" w:rsidTr="00876048">
        <w:trPr>
          <w:trHeight w:val="791"/>
        </w:trPr>
        <w:tc>
          <w:tcPr>
            <w:tcW w:w="737" w:type="pct"/>
            <w:shd w:val="clear" w:color="auto" w:fill="auto"/>
          </w:tcPr>
          <w:p w14:paraId="7AFADCDE" w14:textId="77777777" w:rsidR="00876048" w:rsidRPr="00876048" w:rsidRDefault="00876048" w:rsidP="00876048">
            <w:pPr>
              <w:spacing w:line="276" w:lineRule="auto"/>
              <w:jc w:val="both"/>
              <w:rPr>
                <w:rFonts w:ascii="Arial" w:eastAsia="SimSun" w:hAnsi="Arial" w:cs="Arial"/>
                <w:sz w:val="22"/>
                <w:szCs w:val="22"/>
              </w:rPr>
            </w:pPr>
            <w:r w:rsidRPr="00876048">
              <w:rPr>
                <w:rFonts w:ascii="Arial" w:hAnsi="Arial" w:cs="Arial"/>
                <w:color w:val="000000"/>
                <w:sz w:val="22"/>
                <w:szCs w:val="22"/>
                <w:lang w:eastAsia="en-GB"/>
              </w:rPr>
              <w:lastRenderedPageBreak/>
              <w:t>Project Organogram</w:t>
            </w:r>
          </w:p>
          <w:p w14:paraId="04F81A60" w14:textId="77777777" w:rsidR="00876048" w:rsidRPr="00876048" w:rsidRDefault="00876048" w:rsidP="00876048">
            <w:pPr>
              <w:spacing w:line="276" w:lineRule="auto"/>
              <w:jc w:val="both"/>
              <w:rPr>
                <w:rFonts w:ascii="Arial" w:eastAsia="MS Mincho" w:hAnsi="Arial" w:cs="Arial"/>
                <w:sz w:val="22"/>
                <w:szCs w:val="22"/>
              </w:rPr>
            </w:pPr>
          </w:p>
        </w:tc>
        <w:tc>
          <w:tcPr>
            <w:tcW w:w="2129" w:type="pct"/>
            <w:shd w:val="clear" w:color="auto" w:fill="auto"/>
          </w:tcPr>
          <w:p w14:paraId="3D1893BE" w14:textId="77777777" w:rsidR="00876048" w:rsidRPr="00876048" w:rsidRDefault="00876048" w:rsidP="00876048">
            <w:pPr>
              <w:spacing w:line="276" w:lineRule="auto"/>
              <w:jc w:val="both"/>
              <w:rPr>
                <w:rFonts w:ascii="Arial" w:eastAsia="MS Mincho" w:hAnsi="Arial" w:cs="Arial"/>
                <w:sz w:val="22"/>
                <w:szCs w:val="22"/>
              </w:rPr>
            </w:pPr>
            <w:r w:rsidRPr="00876048">
              <w:rPr>
                <w:rFonts w:ascii="Arial" w:eastAsia="MS Mincho" w:hAnsi="Arial" w:cs="Arial"/>
                <w:sz w:val="22"/>
                <w:szCs w:val="22"/>
              </w:rPr>
              <w:t xml:space="preserve">The company must demonstrate the allocation of resources to achieve activities within timeframes based on the project execution plan. </w:t>
            </w:r>
            <w:r w:rsidRPr="00876048">
              <w:rPr>
                <w:rFonts w:ascii="Arial" w:eastAsia="MS Mincho" w:hAnsi="Arial" w:cs="Arial"/>
                <w:b/>
                <w:sz w:val="22"/>
                <w:szCs w:val="22"/>
              </w:rPr>
              <w:t>=5 points</w:t>
            </w:r>
          </w:p>
        </w:tc>
        <w:tc>
          <w:tcPr>
            <w:tcW w:w="534" w:type="pct"/>
            <w:shd w:val="clear" w:color="auto" w:fill="auto"/>
          </w:tcPr>
          <w:p w14:paraId="72E8A2B5" w14:textId="77777777" w:rsidR="00876048" w:rsidRPr="00450883" w:rsidRDefault="00876048" w:rsidP="00876048">
            <w:pPr>
              <w:spacing w:line="276" w:lineRule="auto"/>
              <w:jc w:val="center"/>
              <w:rPr>
                <w:rFonts w:ascii="Arial" w:eastAsia="MS Mincho" w:hAnsi="Arial" w:cs="Arial"/>
                <w:b/>
                <w:sz w:val="22"/>
                <w:szCs w:val="22"/>
              </w:rPr>
            </w:pPr>
            <w:r w:rsidRPr="00450883">
              <w:rPr>
                <w:rFonts w:ascii="Arial" w:eastAsia="MS Mincho" w:hAnsi="Arial" w:cs="Arial"/>
                <w:b/>
                <w:sz w:val="22"/>
                <w:szCs w:val="22"/>
              </w:rPr>
              <w:t>5</w:t>
            </w:r>
          </w:p>
        </w:tc>
        <w:tc>
          <w:tcPr>
            <w:tcW w:w="466" w:type="pct"/>
            <w:shd w:val="clear" w:color="auto" w:fill="auto"/>
          </w:tcPr>
          <w:p w14:paraId="61B6ECEB" w14:textId="77777777" w:rsidR="00876048" w:rsidRPr="00450883" w:rsidRDefault="00876048" w:rsidP="00876048">
            <w:pPr>
              <w:spacing w:line="276" w:lineRule="auto"/>
              <w:jc w:val="center"/>
              <w:rPr>
                <w:rFonts w:ascii="Arial" w:eastAsia="MS Mincho" w:hAnsi="Arial" w:cs="Arial"/>
                <w:b/>
                <w:sz w:val="22"/>
                <w:szCs w:val="22"/>
              </w:rPr>
            </w:pPr>
            <w:r w:rsidRPr="00450883">
              <w:rPr>
                <w:rFonts w:ascii="Arial" w:eastAsia="MS Mincho" w:hAnsi="Arial" w:cs="Arial"/>
                <w:b/>
                <w:sz w:val="22"/>
                <w:szCs w:val="22"/>
              </w:rPr>
              <w:t>5</w:t>
            </w:r>
          </w:p>
        </w:tc>
        <w:tc>
          <w:tcPr>
            <w:tcW w:w="467" w:type="pct"/>
          </w:tcPr>
          <w:p w14:paraId="41ABD441" w14:textId="77777777" w:rsidR="00876048" w:rsidRPr="00450883" w:rsidRDefault="00876048">
            <w:pPr>
              <w:spacing w:line="276" w:lineRule="auto"/>
              <w:jc w:val="right"/>
              <w:rPr>
                <w:rFonts w:ascii="Arial" w:eastAsia="MS Mincho" w:hAnsi="Arial" w:cs="Arial"/>
                <w:b/>
                <w:sz w:val="22"/>
                <w:szCs w:val="22"/>
              </w:rPr>
            </w:pPr>
          </w:p>
        </w:tc>
        <w:tc>
          <w:tcPr>
            <w:tcW w:w="667" w:type="pct"/>
          </w:tcPr>
          <w:p w14:paraId="77FA9621" w14:textId="77777777" w:rsidR="00876048" w:rsidRPr="00450883" w:rsidRDefault="00876048">
            <w:pPr>
              <w:spacing w:line="276" w:lineRule="auto"/>
              <w:jc w:val="right"/>
              <w:rPr>
                <w:rFonts w:ascii="Arial" w:eastAsia="MS Mincho" w:hAnsi="Arial" w:cs="Arial"/>
                <w:b/>
                <w:sz w:val="22"/>
                <w:szCs w:val="22"/>
              </w:rPr>
            </w:pPr>
          </w:p>
        </w:tc>
      </w:tr>
      <w:tr w:rsidR="00915D8E" w:rsidRPr="00450883" w14:paraId="0D252DD8" w14:textId="77777777" w:rsidTr="00876048">
        <w:trPr>
          <w:trHeight w:val="6540"/>
        </w:trPr>
        <w:tc>
          <w:tcPr>
            <w:tcW w:w="737" w:type="pct"/>
            <w:shd w:val="clear" w:color="auto" w:fill="auto"/>
          </w:tcPr>
          <w:p w14:paraId="3861E0CA" w14:textId="77777777" w:rsidR="00876048" w:rsidRPr="00876048" w:rsidRDefault="00876048" w:rsidP="00876048">
            <w:pPr>
              <w:spacing w:line="276" w:lineRule="auto"/>
              <w:jc w:val="both"/>
              <w:rPr>
                <w:rFonts w:ascii="Arial" w:hAnsi="Arial" w:cs="Arial"/>
                <w:sz w:val="22"/>
                <w:szCs w:val="22"/>
                <w:lang w:eastAsia="en-ZA"/>
              </w:rPr>
            </w:pPr>
            <w:r w:rsidRPr="00876048">
              <w:rPr>
                <w:rFonts w:ascii="Arial" w:hAnsi="Arial" w:cs="Arial"/>
                <w:color w:val="000000"/>
                <w:sz w:val="22"/>
                <w:szCs w:val="22"/>
                <w:lang w:eastAsia="en-GB"/>
              </w:rPr>
              <w:t>Experience of building project team</w:t>
            </w:r>
          </w:p>
        </w:tc>
        <w:tc>
          <w:tcPr>
            <w:tcW w:w="2129" w:type="pct"/>
            <w:shd w:val="clear" w:color="auto" w:fill="auto"/>
          </w:tcPr>
          <w:p w14:paraId="1DF98658" w14:textId="77777777" w:rsidR="00876048" w:rsidRPr="00876048" w:rsidRDefault="00876048" w:rsidP="00876048">
            <w:pPr>
              <w:spacing w:line="276" w:lineRule="auto"/>
              <w:jc w:val="both"/>
              <w:rPr>
                <w:rFonts w:ascii="Arial" w:hAnsi="Arial" w:cs="Arial"/>
                <w:sz w:val="22"/>
                <w:szCs w:val="22"/>
              </w:rPr>
            </w:pPr>
            <w:r w:rsidRPr="00876048">
              <w:rPr>
                <w:rFonts w:ascii="Arial" w:hAnsi="Arial" w:cs="Arial"/>
                <w:color w:val="000000"/>
                <w:sz w:val="22"/>
                <w:szCs w:val="22"/>
                <w:lang w:eastAsia="en-GB"/>
              </w:rPr>
              <w:t>Bidder to submit project team CVs illustrating their experience and professional /academic certificates for the following categories.</w:t>
            </w:r>
          </w:p>
          <w:p w14:paraId="08A39319" w14:textId="77777777" w:rsidR="00876048" w:rsidRPr="00876048" w:rsidRDefault="00876048" w:rsidP="00876048">
            <w:pPr>
              <w:spacing w:line="276" w:lineRule="auto"/>
              <w:jc w:val="both"/>
              <w:rPr>
                <w:rFonts w:ascii="Arial" w:hAnsi="Arial" w:cs="Arial"/>
                <w:b/>
                <w:sz w:val="22"/>
                <w:szCs w:val="22"/>
              </w:rPr>
            </w:pPr>
            <w:r w:rsidRPr="00876048">
              <w:rPr>
                <w:rFonts w:ascii="Arial" w:hAnsi="Arial" w:cs="Arial"/>
                <w:color w:val="000000"/>
                <w:sz w:val="22"/>
                <w:szCs w:val="22"/>
                <w:lang w:eastAsia="en-GB"/>
              </w:rPr>
              <w:t> </w:t>
            </w:r>
            <w:r w:rsidRPr="00876048">
              <w:rPr>
                <w:rFonts w:ascii="Arial" w:hAnsi="Arial" w:cs="Arial"/>
                <w:b/>
                <w:color w:val="000000"/>
                <w:sz w:val="22"/>
                <w:szCs w:val="22"/>
                <w:lang w:eastAsia="en-GB"/>
              </w:rPr>
              <w:t>Submit CVs with at least 2 contactable references illustrating experience as follows:</w:t>
            </w:r>
          </w:p>
          <w:p w14:paraId="064ED13F" w14:textId="77777777" w:rsidR="00876048" w:rsidRPr="00876048" w:rsidRDefault="00876048" w:rsidP="0005608A">
            <w:pPr>
              <w:numPr>
                <w:ilvl w:val="0"/>
                <w:numId w:val="55"/>
              </w:numPr>
              <w:spacing w:line="276" w:lineRule="auto"/>
              <w:jc w:val="both"/>
              <w:rPr>
                <w:rFonts w:ascii="Arial" w:hAnsi="Arial" w:cs="Arial"/>
                <w:b/>
                <w:bCs/>
                <w:color w:val="000000"/>
                <w:sz w:val="22"/>
                <w:szCs w:val="22"/>
                <w:lang w:eastAsia="en-GB"/>
              </w:rPr>
            </w:pPr>
            <w:r w:rsidRPr="00876048">
              <w:rPr>
                <w:rFonts w:ascii="Arial" w:hAnsi="Arial" w:cs="Arial"/>
                <w:b/>
                <w:bCs/>
                <w:color w:val="000000"/>
                <w:sz w:val="22"/>
                <w:szCs w:val="22"/>
                <w:lang w:eastAsia="en-GB"/>
              </w:rPr>
              <w:t xml:space="preserve">Contract /project manager </w:t>
            </w:r>
          </w:p>
          <w:p w14:paraId="18BE02FB" w14:textId="77777777" w:rsidR="00876048" w:rsidRPr="00876048" w:rsidRDefault="00876048" w:rsidP="00876048">
            <w:pPr>
              <w:spacing w:line="276" w:lineRule="auto"/>
              <w:jc w:val="both"/>
              <w:rPr>
                <w:rFonts w:ascii="Arial" w:hAnsi="Arial" w:cs="Arial"/>
                <w:b/>
                <w:bCs/>
                <w:color w:val="000000"/>
                <w:sz w:val="22"/>
                <w:szCs w:val="22"/>
                <w:lang w:eastAsia="en-GB"/>
              </w:rPr>
            </w:pPr>
            <w:r w:rsidRPr="00876048">
              <w:rPr>
                <w:rFonts w:ascii="Arial" w:hAnsi="Arial" w:cs="Arial"/>
                <w:bCs/>
                <w:color w:val="000000"/>
                <w:sz w:val="22"/>
                <w:szCs w:val="22"/>
                <w:lang w:eastAsia="en-GB"/>
              </w:rPr>
              <w:t xml:space="preserve">&gt;2 years working experience as contract/project manager in construction environment </w:t>
            </w:r>
            <w:r w:rsidRPr="00876048">
              <w:rPr>
                <w:rFonts w:ascii="Arial" w:hAnsi="Arial" w:cs="Arial"/>
                <w:b/>
                <w:bCs/>
                <w:color w:val="000000"/>
                <w:sz w:val="22"/>
                <w:szCs w:val="22"/>
                <w:lang w:eastAsia="en-GB"/>
              </w:rPr>
              <w:t>=3 points</w:t>
            </w:r>
          </w:p>
          <w:p w14:paraId="4C85074A" w14:textId="216DE69D" w:rsidR="00876048" w:rsidRPr="00876048" w:rsidRDefault="00876048" w:rsidP="00876048">
            <w:pPr>
              <w:spacing w:line="276" w:lineRule="auto"/>
              <w:jc w:val="both"/>
              <w:rPr>
                <w:rFonts w:ascii="Arial" w:hAnsi="Arial" w:cs="Arial"/>
                <w:b/>
                <w:bCs/>
                <w:color w:val="000000"/>
                <w:sz w:val="22"/>
                <w:szCs w:val="22"/>
                <w:lang w:eastAsia="en-GB"/>
              </w:rPr>
            </w:pPr>
            <w:r w:rsidRPr="00876048">
              <w:rPr>
                <w:rFonts w:ascii="Arial" w:hAnsi="Arial" w:cs="Arial"/>
                <w:bCs/>
                <w:color w:val="000000"/>
                <w:sz w:val="22"/>
                <w:szCs w:val="22"/>
                <w:lang w:eastAsia="en-GB"/>
              </w:rPr>
              <w:t>&gt;3 years working experience as contract/project</w:t>
            </w:r>
            <w:r w:rsidR="00402513">
              <w:rPr>
                <w:rFonts w:ascii="Arial" w:hAnsi="Arial" w:cs="Arial"/>
                <w:bCs/>
                <w:color w:val="000000"/>
                <w:sz w:val="22"/>
                <w:szCs w:val="22"/>
                <w:lang w:eastAsia="en-GB"/>
              </w:rPr>
              <w:t xml:space="preserve"> </w:t>
            </w:r>
            <w:r w:rsidRPr="00876048">
              <w:rPr>
                <w:rFonts w:ascii="Arial" w:hAnsi="Arial" w:cs="Arial"/>
                <w:bCs/>
                <w:color w:val="000000"/>
                <w:sz w:val="22"/>
                <w:szCs w:val="22"/>
                <w:lang w:eastAsia="en-GB"/>
              </w:rPr>
              <w:t xml:space="preserve">manager in construction environment </w:t>
            </w:r>
            <w:r w:rsidRPr="00876048">
              <w:rPr>
                <w:rFonts w:ascii="Arial" w:hAnsi="Arial" w:cs="Arial"/>
                <w:b/>
                <w:bCs/>
                <w:color w:val="000000"/>
                <w:sz w:val="22"/>
                <w:szCs w:val="22"/>
                <w:lang w:eastAsia="en-GB"/>
              </w:rPr>
              <w:t>=5 points</w:t>
            </w:r>
          </w:p>
          <w:p w14:paraId="26756CE3" w14:textId="77777777" w:rsidR="00876048" w:rsidRPr="00876048" w:rsidRDefault="00876048" w:rsidP="0005608A">
            <w:pPr>
              <w:numPr>
                <w:ilvl w:val="0"/>
                <w:numId w:val="55"/>
              </w:numPr>
              <w:spacing w:line="276" w:lineRule="auto"/>
              <w:jc w:val="both"/>
              <w:rPr>
                <w:rFonts w:ascii="Arial" w:hAnsi="Arial" w:cs="Arial"/>
                <w:b/>
                <w:bCs/>
                <w:color w:val="000000"/>
                <w:sz w:val="22"/>
                <w:szCs w:val="22"/>
                <w:lang w:eastAsia="en-GB"/>
              </w:rPr>
            </w:pPr>
            <w:r w:rsidRPr="00876048">
              <w:rPr>
                <w:rFonts w:ascii="Arial" w:hAnsi="Arial" w:cs="Arial"/>
                <w:b/>
                <w:bCs/>
                <w:color w:val="000000"/>
                <w:sz w:val="22"/>
                <w:szCs w:val="22"/>
                <w:lang w:eastAsia="en-GB"/>
              </w:rPr>
              <w:t xml:space="preserve">Construction Foremen </w:t>
            </w:r>
          </w:p>
          <w:p w14:paraId="01DF137D" w14:textId="77777777" w:rsidR="00876048" w:rsidRPr="00876048" w:rsidRDefault="00876048" w:rsidP="00876048">
            <w:pPr>
              <w:spacing w:line="276" w:lineRule="auto"/>
              <w:jc w:val="both"/>
              <w:rPr>
                <w:rFonts w:ascii="Arial" w:hAnsi="Arial" w:cs="Arial"/>
                <w:bCs/>
                <w:color w:val="000000"/>
                <w:sz w:val="22"/>
                <w:szCs w:val="22"/>
                <w:lang w:eastAsia="en-GB"/>
              </w:rPr>
            </w:pPr>
            <w:r w:rsidRPr="00876048">
              <w:rPr>
                <w:rFonts w:ascii="Arial" w:hAnsi="Arial" w:cs="Arial"/>
                <w:bCs/>
                <w:color w:val="000000"/>
                <w:sz w:val="22"/>
                <w:szCs w:val="22"/>
                <w:lang w:eastAsia="en-GB"/>
              </w:rPr>
              <w:t xml:space="preserve">&gt;2 years working experience as Foreman in construction environment </w:t>
            </w:r>
            <w:r w:rsidRPr="00876048">
              <w:rPr>
                <w:rFonts w:ascii="Arial" w:hAnsi="Arial" w:cs="Arial"/>
                <w:b/>
                <w:bCs/>
                <w:color w:val="000000"/>
                <w:sz w:val="22"/>
                <w:szCs w:val="22"/>
                <w:lang w:eastAsia="en-GB"/>
              </w:rPr>
              <w:t>=3 points</w:t>
            </w:r>
          </w:p>
          <w:p w14:paraId="65FB5FC6" w14:textId="77777777" w:rsidR="00876048" w:rsidRPr="00876048" w:rsidRDefault="00876048" w:rsidP="00876048">
            <w:pPr>
              <w:spacing w:line="276" w:lineRule="auto"/>
              <w:jc w:val="both"/>
              <w:rPr>
                <w:rFonts w:ascii="Arial" w:hAnsi="Arial" w:cs="Arial"/>
                <w:b/>
                <w:bCs/>
                <w:color w:val="000000"/>
                <w:sz w:val="22"/>
                <w:szCs w:val="22"/>
                <w:lang w:eastAsia="en-GB"/>
              </w:rPr>
            </w:pPr>
            <w:r w:rsidRPr="00876048">
              <w:rPr>
                <w:rFonts w:ascii="Arial" w:hAnsi="Arial" w:cs="Arial"/>
                <w:bCs/>
                <w:color w:val="000000"/>
                <w:sz w:val="22"/>
                <w:szCs w:val="22"/>
                <w:lang w:eastAsia="en-GB"/>
              </w:rPr>
              <w:t xml:space="preserve">&gt;3 years working experience as Foreman in construction environment </w:t>
            </w:r>
            <w:r w:rsidRPr="00876048">
              <w:rPr>
                <w:rFonts w:ascii="Arial" w:hAnsi="Arial" w:cs="Arial"/>
                <w:b/>
                <w:bCs/>
                <w:color w:val="000000"/>
                <w:sz w:val="22"/>
                <w:szCs w:val="22"/>
                <w:lang w:eastAsia="en-GB"/>
              </w:rPr>
              <w:t>=5 points</w:t>
            </w:r>
          </w:p>
          <w:p w14:paraId="77962611" w14:textId="77777777" w:rsidR="00876048" w:rsidRPr="00876048" w:rsidRDefault="00876048" w:rsidP="0005608A">
            <w:pPr>
              <w:pStyle w:val="ListParagraph"/>
              <w:numPr>
                <w:ilvl w:val="0"/>
                <w:numId w:val="56"/>
              </w:numPr>
              <w:spacing w:line="276" w:lineRule="auto"/>
              <w:ind w:left="369"/>
              <w:jc w:val="both"/>
              <w:rPr>
                <w:rFonts w:ascii="Arial" w:hAnsi="Arial" w:cs="Arial"/>
                <w:bCs/>
                <w:color w:val="000000"/>
                <w:sz w:val="22"/>
                <w:szCs w:val="22"/>
                <w:lang w:val="en-GB" w:eastAsia="en-GB"/>
              </w:rPr>
            </w:pPr>
            <w:r w:rsidRPr="00876048">
              <w:rPr>
                <w:rFonts w:ascii="Arial" w:hAnsi="Arial" w:cs="Arial"/>
                <w:b/>
                <w:bCs/>
                <w:color w:val="000000"/>
                <w:sz w:val="22"/>
                <w:szCs w:val="22"/>
                <w:lang w:eastAsia="en-GB"/>
              </w:rPr>
              <w:t>Safety Officer</w:t>
            </w:r>
            <w:r w:rsidRPr="00876048">
              <w:rPr>
                <w:rFonts w:ascii="Arial" w:hAnsi="Arial" w:cs="Arial"/>
                <w:bCs/>
                <w:color w:val="000000"/>
                <w:sz w:val="22"/>
                <w:szCs w:val="22"/>
                <w:lang w:eastAsia="en-GB"/>
              </w:rPr>
              <w:t xml:space="preserve"> </w:t>
            </w:r>
            <w:r w:rsidRPr="00876048">
              <w:rPr>
                <w:rFonts w:ascii="Arial" w:hAnsi="Arial" w:cs="Arial"/>
                <w:b/>
                <w:bCs/>
                <w:color w:val="000000"/>
                <w:sz w:val="22"/>
                <w:szCs w:val="22"/>
                <w:lang w:eastAsia="en-GB"/>
              </w:rPr>
              <w:t>= 5 points</w:t>
            </w:r>
          </w:p>
          <w:p w14:paraId="563F43AC" w14:textId="77777777" w:rsidR="00876048" w:rsidRPr="00876048" w:rsidRDefault="00876048" w:rsidP="00876048">
            <w:pPr>
              <w:spacing w:line="276" w:lineRule="auto"/>
              <w:jc w:val="both"/>
              <w:rPr>
                <w:rFonts w:ascii="Arial" w:hAnsi="Arial" w:cs="Arial"/>
                <w:bCs/>
                <w:color w:val="000000"/>
                <w:sz w:val="22"/>
                <w:szCs w:val="22"/>
                <w:lang w:eastAsia="en-GB"/>
              </w:rPr>
            </w:pPr>
            <w:r w:rsidRPr="00876048">
              <w:rPr>
                <w:rFonts w:ascii="Arial" w:hAnsi="Arial" w:cs="Arial"/>
                <w:bCs/>
                <w:color w:val="000000"/>
                <w:sz w:val="22"/>
                <w:szCs w:val="22"/>
                <w:lang w:eastAsia="en-GB"/>
              </w:rPr>
              <w:t xml:space="preserve">Provide proof of qualification obtained from an </w:t>
            </w:r>
            <w:proofErr w:type="gramStart"/>
            <w:r w:rsidRPr="00876048">
              <w:rPr>
                <w:rFonts w:ascii="Arial" w:hAnsi="Arial" w:cs="Arial"/>
                <w:bCs/>
                <w:color w:val="000000"/>
                <w:sz w:val="22"/>
                <w:szCs w:val="22"/>
                <w:lang w:eastAsia="en-GB"/>
              </w:rPr>
              <w:t>accredited</w:t>
            </w:r>
            <w:proofErr w:type="gramEnd"/>
          </w:p>
          <w:p w14:paraId="26A5DA0F" w14:textId="6AB22FB2" w:rsidR="00876048" w:rsidRPr="00876048" w:rsidRDefault="00876048" w:rsidP="00876048">
            <w:pPr>
              <w:spacing w:line="276" w:lineRule="auto"/>
              <w:jc w:val="both"/>
              <w:rPr>
                <w:rFonts w:ascii="Arial" w:hAnsi="Arial" w:cs="Arial"/>
                <w:bCs/>
                <w:color w:val="000000"/>
                <w:sz w:val="22"/>
                <w:szCs w:val="22"/>
                <w:lang w:eastAsia="en-GB"/>
              </w:rPr>
            </w:pPr>
            <w:r w:rsidRPr="00876048">
              <w:rPr>
                <w:rFonts w:ascii="Arial" w:hAnsi="Arial" w:cs="Arial"/>
                <w:bCs/>
                <w:color w:val="000000"/>
                <w:sz w:val="22"/>
                <w:szCs w:val="22"/>
                <w:lang w:eastAsia="en-GB"/>
              </w:rPr>
              <w:t xml:space="preserve"> SACPMP Provider.</w:t>
            </w:r>
          </w:p>
        </w:tc>
        <w:tc>
          <w:tcPr>
            <w:tcW w:w="534" w:type="pct"/>
            <w:shd w:val="clear" w:color="auto" w:fill="auto"/>
          </w:tcPr>
          <w:p w14:paraId="43AB3615" w14:textId="77777777" w:rsidR="00876048" w:rsidRPr="00450883" w:rsidRDefault="00876048" w:rsidP="00876048">
            <w:pPr>
              <w:spacing w:line="276" w:lineRule="auto"/>
              <w:jc w:val="center"/>
              <w:rPr>
                <w:rFonts w:ascii="Arial" w:eastAsia="MS Mincho" w:hAnsi="Arial" w:cs="Arial"/>
                <w:b/>
                <w:sz w:val="22"/>
                <w:szCs w:val="22"/>
              </w:rPr>
            </w:pPr>
            <w:r w:rsidRPr="00450883">
              <w:rPr>
                <w:rFonts w:ascii="Arial" w:eastAsia="MS Mincho" w:hAnsi="Arial" w:cs="Arial"/>
                <w:b/>
                <w:sz w:val="22"/>
                <w:szCs w:val="22"/>
              </w:rPr>
              <w:t>11</w:t>
            </w:r>
          </w:p>
        </w:tc>
        <w:tc>
          <w:tcPr>
            <w:tcW w:w="466" w:type="pct"/>
            <w:shd w:val="clear" w:color="auto" w:fill="auto"/>
          </w:tcPr>
          <w:p w14:paraId="1A46AC28" w14:textId="77777777" w:rsidR="00876048" w:rsidRPr="00450883" w:rsidRDefault="00876048" w:rsidP="00876048">
            <w:pPr>
              <w:spacing w:line="276" w:lineRule="auto"/>
              <w:jc w:val="center"/>
              <w:rPr>
                <w:rFonts w:ascii="Arial" w:eastAsia="MS Mincho" w:hAnsi="Arial" w:cs="Arial"/>
                <w:b/>
                <w:sz w:val="22"/>
                <w:szCs w:val="22"/>
              </w:rPr>
            </w:pPr>
            <w:r w:rsidRPr="00450883">
              <w:rPr>
                <w:rFonts w:ascii="Arial" w:eastAsia="MS Mincho" w:hAnsi="Arial" w:cs="Arial"/>
                <w:b/>
                <w:sz w:val="22"/>
                <w:szCs w:val="22"/>
              </w:rPr>
              <w:t>15</w:t>
            </w:r>
          </w:p>
        </w:tc>
        <w:tc>
          <w:tcPr>
            <w:tcW w:w="467" w:type="pct"/>
          </w:tcPr>
          <w:p w14:paraId="24473CEB" w14:textId="77777777" w:rsidR="00876048" w:rsidRPr="00450883" w:rsidRDefault="00876048">
            <w:pPr>
              <w:spacing w:line="276" w:lineRule="auto"/>
              <w:ind w:right="252"/>
              <w:jc w:val="right"/>
              <w:rPr>
                <w:rFonts w:ascii="Arial" w:eastAsia="MS Mincho" w:hAnsi="Arial" w:cs="Arial"/>
                <w:b/>
                <w:sz w:val="22"/>
                <w:szCs w:val="22"/>
              </w:rPr>
            </w:pPr>
          </w:p>
          <w:p w14:paraId="5BF8DAA9" w14:textId="77777777" w:rsidR="00876048" w:rsidRPr="00450883" w:rsidRDefault="00876048">
            <w:pPr>
              <w:spacing w:line="276" w:lineRule="auto"/>
              <w:ind w:right="252"/>
              <w:jc w:val="right"/>
              <w:rPr>
                <w:rFonts w:ascii="Arial" w:eastAsia="MS Mincho" w:hAnsi="Arial" w:cs="Arial"/>
                <w:b/>
                <w:sz w:val="22"/>
                <w:szCs w:val="22"/>
              </w:rPr>
            </w:pPr>
          </w:p>
          <w:p w14:paraId="74E976AF" w14:textId="77777777" w:rsidR="00876048" w:rsidRPr="00450883" w:rsidRDefault="00876048">
            <w:pPr>
              <w:spacing w:line="276" w:lineRule="auto"/>
              <w:ind w:right="252"/>
              <w:jc w:val="right"/>
              <w:rPr>
                <w:rFonts w:ascii="Arial" w:eastAsia="MS Mincho" w:hAnsi="Arial" w:cs="Arial"/>
                <w:b/>
                <w:sz w:val="22"/>
                <w:szCs w:val="22"/>
              </w:rPr>
            </w:pPr>
          </w:p>
          <w:p w14:paraId="3B7B09FE" w14:textId="77777777" w:rsidR="00876048" w:rsidRPr="00450883" w:rsidRDefault="00876048">
            <w:pPr>
              <w:spacing w:line="276" w:lineRule="auto"/>
              <w:ind w:right="252"/>
              <w:jc w:val="right"/>
              <w:rPr>
                <w:rFonts w:ascii="Arial" w:eastAsia="MS Mincho" w:hAnsi="Arial" w:cs="Arial"/>
                <w:b/>
                <w:sz w:val="22"/>
                <w:szCs w:val="22"/>
              </w:rPr>
            </w:pPr>
          </w:p>
          <w:p w14:paraId="7A3B16D5" w14:textId="77777777" w:rsidR="00876048" w:rsidRPr="00450883" w:rsidRDefault="00876048">
            <w:pPr>
              <w:spacing w:line="276" w:lineRule="auto"/>
              <w:ind w:right="252"/>
              <w:jc w:val="right"/>
              <w:rPr>
                <w:rFonts w:ascii="Arial" w:eastAsia="MS Mincho" w:hAnsi="Arial" w:cs="Arial"/>
                <w:b/>
                <w:sz w:val="22"/>
                <w:szCs w:val="22"/>
              </w:rPr>
            </w:pPr>
          </w:p>
          <w:p w14:paraId="47E7E71C" w14:textId="77777777" w:rsidR="00876048" w:rsidRPr="00450883" w:rsidRDefault="00876048">
            <w:pPr>
              <w:spacing w:line="276" w:lineRule="auto"/>
              <w:ind w:right="252"/>
              <w:jc w:val="right"/>
              <w:rPr>
                <w:rFonts w:ascii="Arial" w:eastAsia="MS Mincho" w:hAnsi="Arial" w:cs="Arial"/>
                <w:b/>
                <w:sz w:val="22"/>
                <w:szCs w:val="22"/>
              </w:rPr>
            </w:pPr>
          </w:p>
          <w:p w14:paraId="2699EF38" w14:textId="77777777" w:rsidR="00876048" w:rsidRPr="00450883" w:rsidRDefault="00876048">
            <w:pPr>
              <w:spacing w:line="276" w:lineRule="auto"/>
              <w:ind w:right="252"/>
              <w:jc w:val="right"/>
              <w:rPr>
                <w:rFonts w:ascii="Arial" w:eastAsia="MS Mincho" w:hAnsi="Arial" w:cs="Arial"/>
                <w:b/>
                <w:sz w:val="22"/>
                <w:szCs w:val="22"/>
              </w:rPr>
            </w:pPr>
          </w:p>
          <w:p w14:paraId="7A7B0D35" w14:textId="77777777" w:rsidR="00876048" w:rsidRPr="00450883" w:rsidRDefault="00876048">
            <w:pPr>
              <w:spacing w:line="276" w:lineRule="auto"/>
              <w:ind w:right="252"/>
              <w:jc w:val="right"/>
              <w:rPr>
                <w:rFonts w:ascii="Arial" w:eastAsia="MS Mincho" w:hAnsi="Arial" w:cs="Arial"/>
                <w:b/>
                <w:sz w:val="22"/>
                <w:szCs w:val="22"/>
              </w:rPr>
            </w:pPr>
          </w:p>
          <w:p w14:paraId="5DB6B099" w14:textId="77777777" w:rsidR="00876048" w:rsidRPr="00450883" w:rsidRDefault="00876048">
            <w:pPr>
              <w:spacing w:line="276" w:lineRule="auto"/>
              <w:ind w:right="252"/>
              <w:jc w:val="right"/>
              <w:rPr>
                <w:rFonts w:ascii="Arial" w:eastAsia="MS Mincho" w:hAnsi="Arial" w:cs="Arial"/>
                <w:b/>
                <w:sz w:val="22"/>
                <w:szCs w:val="22"/>
              </w:rPr>
            </w:pPr>
          </w:p>
          <w:p w14:paraId="44A1D1A5" w14:textId="77777777" w:rsidR="00876048" w:rsidRPr="00450883" w:rsidRDefault="00876048">
            <w:pPr>
              <w:spacing w:line="276" w:lineRule="auto"/>
              <w:ind w:right="252"/>
              <w:jc w:val="right"/>
              <w:rPr>
                <w:rFonts w:ascii="Arial" w:eastAsia="MS Mincho" w:hAnsi="Arial" w:cs="Arial"/>
                <w:b/>
                <w:sz w:val="22"/>
                <w:szCs w:val="22"/>
              </w:rPr>
            </w:pPr>
          </w:p>
          <w:p w14:paraId="0EF48EA5" w14:textId="77777777" w:rsidR="00876048" w:rsidRPr="00450883" w:rsidRDefault="00876048">
            <w:pPr>
              <w:spacing w:line="276" w:lineRule="auto"/>
              <w:ind w:right="252"/>
              <w:jc w:val="right"/>
              <w:rPr>
                <w:rFonts w:ascii="Arial" w:eastAsia="MS Mincho" w:hAnsi="Arial" w:cs="Arial"/>
                <w:b/>
                <w:sz w:val="22"/>
                <w:szCs w:val="22"/>
              </w:rPr>
            </w:pPr>
          </w:p>
          <w:p w14:paraId="57111267" w14:textId="77777777" w:rsidR="00876048" w:rsidRPr="00450883" w:rsidRDefault="00876048">
            <w:pPr>
              <w:spacing w:line="276" w:lineRule="auto"/>
              <w:ind w:right="252"/>
              <w:jc w:val="right"/>
              <w:rPr>
                <w:rFonts w:ascii="Arial" w:eastAsia="MS Mincho" w:hAnsi="Arial" w:cs="Arial"/>
                <w:b/>
                <w:sz w:val="22"/>
                <w:szCs w:val="22"/>
              </w:rPr>
            </w:pPr>
          </w:p>
          <w:p w14:paraId="44FBD7AE" w14:textId="77777777" w:rsidR="00876048" w:rsidRPr="00450883" w:rsidRDefault="00876048">
            <w:pPr>
              <w:spacing w:line="276" w:lineRule="auto"/>
              <w:ind w:right="252"/>
              <w:jc w:val="right"/>
              <w:rPr>
                <w:rFonts w:ascii="Arial" w:eastAsia="MS Mincho" w:hAnsi="Arial" w:cs="Arial"/>
                <w:b/>
                <w:sz w:val="22"/>
                <w:szCs w:val="22"/>
              </w:rPr>
            </w:pPr>
          </w:p>
          <w:p w14:paraId="0C8DF506" w14:textId="77777777" w:rsidR="00876048" w:rsidRPr="00450883" w:rsidRDefault="00876048">
            <w:pPr>
              <w:spacing w:line="276" w:lineRule="auto"/>
              <w:ind w:right="252"/>
              <w:jc w:val="right"/>
              <w:rPr>
                <w:rFonts w:ascii="Arial" w:eastAsia="MS Mincho" w:hAnsi="Arial" w:cs="Arial"/>
                <w:b/>
                <w:sz w:val="22"/>
                <w:szCs w:val="22"/>
              </w:rPr>
            </w:pPr>
          </w:p>
          <w:p w14:paraId="3CFD8D3E" w14:textId="77777777" w:rsidR="00876048" w:rsidRPr="00450883" w:rsidRDefault="00876048">
            <w:pPr>
              <w:spacing w:line="276" w:lineRule="auto"/>
              <w:ind w:right="252"/>
              <w:jc w:val="right"/>
              <w:rPr>
                <w:rFonts w:ascii="Arial" w:eastAsia="MS Mincho" w:hAnsi="Arial" w:cs="Arial"/>
                <w:b/>
                <w:sz w:val="22"/>
                <w:szCs w:val="22"/>
              </w:rPr>
            </w:pPr>
          </w:p>
          <w:p w14:paraId="662067DA" w14:textId="77777777" w:rsidR="00876048" w:rsidRPr="00450883" w:rsidRDefault="00876048">
            <w:pPr>
              <w:spacing w:line="276" w:lineRule="auto"/>
              <w:ind w:right="252"/>
              <w:jc w:val="right"/>
              <w:rPr>
                <w:rFonts w:ascii="Arial" w:eastAsia="MS Mincho" w:hAnsi="Arial" w:cs="Arial"/>
                <w:b/>
                <w:sz w:val="22"/>
                <w:szCs w:val="22"/>
              </w:rPr>
            </w:pPr>
          </w:p>
          <w:p w14:paraId="043CF85B" w14:textId="77777777" w:rsidR="00876048" w:rsidRPr="00450883" w:rsidRDefault="00876048">
            <w:pPr>
              <w:spacing w:line="276" w:lineRule="auto"/>
              <w:ind w:right="252"/>
              <w:jc w:val="right"/>
              <w:rPr>
                <w:rFonts w:ascii="Arial" w:eastAsia="MS Mincho" w:hAnsi="Arial" w:cs="Arial"/>
                <w:b/>
                <w:sz w:val="22"/>
                <w:szCs w:val="22"/>
              </w:rPr>
            </w:pPr>
          </w:p>
          <w:p w14:paraId="32106C96" w14:textId="77777777" w:rsidR="00876048" w:rsidRPr="00450883" w:rsidRDefault="00876048">
            <w:pPr>
              <w:spacing w:line="276" w:lineRule="auto"/>
              <w:ind w:right="252"/>
              <w:jc w:val="right"/>
              <w:rPr>
                <w:rFonts w:ascii="Arial" w:eastAsia="MS Mincho" w:hAnsi="Arial" w:cs="Arial"/>
                <w:b/>
                <w:sz w:val="22"/>
                <w:szCs w:val="22"/>
              </w:rPr>
            </w:pPr>
          </w:p>
          <w:p w14:paraId="3B2292CE" w14:textId="77777777" w:rsidR="00876048" w:rsidRPr="00450883" w:rsidRDefault="00876048">
            <w:pPr>
              <w:spacing w:line="276" w:lineRule="auto"/>
              <w:ind w:right="252"/>
              <w:jc w:val="right"/>
              <w:rPr>
                <w:rFonts w:ascii="Arial" w:eastAsia="MS Mincho" w:hAnsi="Arial" w:cs="Arial"/>
                <w:b/>
                <w:sz w:val="22"/>
                <w:szCs w:val="22"/>
              </w:rPr>
            </w:pPr>
          </w:p>
          <w:p w14:paraId="3866BA49" w14:textId="77777777" w:rsidR="00876048" w:rsidRPr="00450883" w:rsidRDefault="00876048">
            <w:pPr>
              <w:spacing w:line="276" w:lineRule="auto"/>
              <w:ind w:right="252"/>
              <w:jc w:val="right"/>
              <w:rPr>
                <w:rFonts w:ascii="Arial" w:eastAsia="MS Mincho" w:hAnsi="Arial" w:cs="Arial"/>
                <w:b/>
                <w:sz w:val="22"/>
                <w:szCs w:val="22"/>
              </w:rPr>
            </w:pPr>
          </w:p>
          <w:p w14:paraId="58054701" w14:textId="77777777" w:rsidR="00876048" w:rsidRPr="00450883" w:rsidRDefault="00876048">
            <w:pPr>
              <w:spacing w:line="276" w:lineRule="auto"/>
              <w:ind w:right="252"/>
              <w:jc w:val="right"/>
              <w:rPr>
                <w:rFonts w:ascii="Arial" w:eastAsia="MS Mincho" w:hAnsi="Arial" w:cs="Arial"/>
                <w:b/>
                <w:sz w:val="22"/>
                <w:szCs w:val="22"/>
              </w:rPr>
            </w:pPr>
          </w:p>
          <w:p w14:paraId="1845B582" w14:textId="77777777" w:rsidR="00876048" w:rsidRPr="00450883" w:rsidRDefault="00876048" w:rsidP="00876048">
            <w:pPr>
              <w:spacing w:line="276" w:lineRule="auto"/>
              <w:ind w:right="252"/>
              <w:rPr>
                <w:rFonts w:ascii="Arial" w:eastAsia="MS Mincho" w:hAnsi="Arial" w:cs="Arial"/>
                <w:b/>
                <w:sz w:val="22"/>
                <w:szCs w:val="22"/>
              </w:rPr>
            </w:pPr>
          </w:p>
        </w:tc>
        <w:tc>
          <w:tcPr>
            <w:tcW w:w="667" w:type="pct"/>
          </w:tcPr>
          <w:p w14:paraId="4550EA9B" w14:textId="77777777" w:rsidR="00876048" w:rsidRPr="00450883" w:rsidRDefault="00876048">
            <w:pPr>
              <w:spacing w:line="276" w:lineRule="auto"/>
              <w:ind w:right="252"/>
              <w:jc w:val="right"/>
              <w:rPr>
                <w:rFonts w:ascii="Arial" w:eastAsia="MS Mincho" w:hAnsi="Arial" w:cs="Arial"/>
                <w:b/>
                <w:sz w:val="22"/>
                <w:szCs w:val="22"/>
              </w:rPr>
            </w:pPr>
          </w:p>
          <w:p w14:paraId="4C4526DB" w14:textId="77777777" w:rsidR="00876048" w:rsidRPr="00450883" w:rsidRDefault="00876048">
            <w:pPr>
              <w:spacing w:line="276" w:lineRule="auto"/>
              <w:ind w:right="252"/>
              <w:jc w:val="right"/>
              <w:rPr>
                <w:rFonts w:ascii="Arial" w:eastAsia="MS Mincho" w:hAnsi="Arial" w:cs="Arial"/>
                <w:b/>
                <w:sz w:val="22"/>
                <w:szCs w:val="22"/>
              </w:rPr>
            </w:pPr>
          </w:p>
          <w:p w14:paraId="13F084A4" w14:textId="77777777" w:rsidR="00876048" w:rsidRPr="00450883" w:rsidRDefault="00876048">
            <w:pPr>
              <w:spacing w:line="276" w:lineRule="auto"/>
              <w:ind w:right="252"/>
              <w:jc w:val="right"/>
              <w:rPr>
                <w:rFonts w:ascii="Arial" w:eastAsia="MS Mincho" w:hAnsi="Arial" w:cs="Arial"/>
                <w:b/>
                <w:sz w:val="22"/>
                <w:szCs w:val="22"/>
              </w:rPr>
            </w:pPr>
          </w:p>
          <w:p w14:paraId="0D1D3C55" w14:textId="77777777" w:rsidR="00876048" w:rsidRPr="00450883" w:rsidRDefault="00876048">
            <w:pPr>
              <w:spacing w:line="276" w:lineRule="auto"/>
              <w:ind w:right="252"/>
              <w:jc w:val="right"/>
              <w:rPr>
                <w:rFonts w:ascii="Arial" w:eastAsia="MS Mincho" w:hAnsi="Arial" w:cs="Arial"/>
                <w:b/>
                <w:sz w:val="22"/>
                <w:szCs w:val="22"/>
              </w:rPr>
            </w:pPr>
          </w:p>
          <w:p w14:paraId="35A0378F" w14:textId="77777777" w:rsidR="00876048" w:rsidRPr="00450883" w:rsidRDefault="00876048">
            <w:pPr>
              <w:spacing w:line="276" w:lineRule="auto"/>
              <w:ind w:right="252"/>
              <w:jc w:val="right"/>
              <w:rPr>
                <w:rFonts w:ascii="Arial" w:eastAsia="MS Mincho" w:hAnsi="Arial" w:cs="Arial"/>
                <w:b/>
                <w:sz w:val="22"/>
                <w:szCs w:val="22"/>
              </w:rPr>
            </w:pPr>
          </w:p>
          <w:p w14:paraId="5E804901" w14:textId="77777777" w:rsidR="00876048" w:rsidRPr="00450883" w:rsidRDefault="00876048">
            <w:pPr>
              <w:spacing w:line="276" w:lineRule="auto"/>
              <w:ind w:right="252"/>
              <w:jc w:val="right"/>
              <w:rPr>
                <w:rFonts w:ascii="Arial" w:eastAsia="MS Mincho" w:hAnsi="Arial" w:cs="Arial"/>
                <w:b/>
                <w:sz w:val="22"/>
                <w:szCs w:val="22"/>
              </w:rPr>
            </w:pPr>
          </w:p>
          <w:p w14:paraId="7A7DA651" w14:textId="77777777" w:rsidR="00876048" w:rsidRPr="00450883" w:rsidRDefault="00876048">
            <w:pPr>
              <w:spacing w:line="276" w:lineRule="auto"/>
              <w:ind w:right="252"/>
              <w:jc w:val="right"/>
              <w:rPr>
                <w:rFonts w:ascii="Arial" w:eastAsia="MS Mincho" w:hAnsi="Arial" w:cs="Arial"/>
                <w:b/>
                <w:sz w:val="22"/>
                <w:szCs w:val="22"/>
              </w:rPr>
            </w:pPr>
          </w:p>
          <w:p w14:paraId="41627467" w14:textId="77777777" w:rsidR="00876048" w:rsidRPr="00450883" w:rsidRDefault="00876048">
            <w:pPr>
              <w:spacing w:line="276" w:lineRule="auto"/>
              <w:ind w:right="252"/>
              <w:jc w:val="right"/>
              <w:rPr>
                <w:rFonts w:ascii="Arial" w:eastAsia="MS Mincho" w:hAnsi="Arial" w:cs="Arial"/>
                <w:b/>
                <w:sz w:val="22"/>
                <w:szCs w:val="22"/>
              </w:rPr>
            </w:pPr>
          </w:p>
          <w:p w14:paraId="79185A5F" w14:textId="77777777" w:rsidR="00876048" w:rsidRPr="00450883" w:rsidRDefault="00876048">
            <w:pPr>
              <w:spacing w:line="276" w:lineRule="auto"/>
              <w:ind w:right="252"/>
              <w:jc w:val="right"/>
              <w:rPr>
                <w:rFonts w:ascii="Arial" w:eastAsia="MS Mincho" w:hAnsi="Arial" w:cs="Arial"/>
                <w:b/>
                <w:sz w:val="22"/>
                <w:szCs w:val="22"/>
              </w:rPr>
            </w:pPr>
          </w:p>
          <w:p w14:paraId="364FEF3D" w14:textId="77777777" w:rsidR="00876048" w:rsidRPr="00450883" w:rsidRDefault="00876048">
            <w:pPr>
              <w:spacing w:line="276" w:lineRule="auto"/>
              <w:ind w:right="252"/>
              <w:jc w:val="right"/>
              <w:rPr>
                <w:rFonts w:ascii="Arial" w:eastAsia="MS Mincho" w:hAnsi="Arial" w:cs="Arial"/>
                <w:b/>
                <w:sz w:val="22"/>
                <w:szCs w:val="22"/>
              </w:rPr>
            </w:pPr>
          </w:p>
          <w:p w14:paraId="3399D366" w14:textId="77777777" w:rsidR="00876048" w:rsidRPr="00450883" w:rsidRDefault="00876048">
            <w:pPr>
              <w:spacing w:line="276" w:lineRule="auto"/>
              <w:ind w:right="252"/>
              <w:jc w:val="right"/>
              <w:rPr>
                <w:rFonts w:ascii="Arial" w:eastAsia="MS Mincho" w:hAnsi="Arial" w:cs="Arial"/>
                <w:b/>
                <w:sz w:val="22"/>
                <w:szCs w:val="22"/>
              </w:rPr>
            </w:pPr>
          </w:p>
          <w:p w14:paraId="2F4FBA89" w14:textId="77777777" w:rsidR="00876048" w:rsidRPr="00450883" w:rsidRDefault="00876048">
            <w:pPr>
              <w:spacing w:line="276" w:lineRule="auto"/>
              <w:ind w:right="252"/>
              <w:jc w:val="right"/>
              <w:rPr>
                <w:rFonts w:ascii="Arial" w:eastAsia="MS Mincho" w:hAnsi="Arial" w:cs="Arial"/>
                <w:b/>
                <w:sz w:val="22"/>
                <w:szCs w:val="22"/>
              </w:rPr>
            </w:pPr>
          </w:p>
          <w:p w14:paraId="20B3E261" w14:textId="77777777" w:rsidR="00876048" w:rsidRPr="00450883" w:rsidRDefault="00876048">
            <w:pPr>
              <w:spacing w:line="276" w:lineRule="auto"/>
              <w:ind w:right="252"/>
              <w:jc w:val="right"/>
              <w:rPr>
                <w:rFonts w:ascii="Arial" w:eastAsia="MS Mincho" w:hAnsi="Arial" w:cs="Arial"/>
                <w:b/>
                <w:sz w:val="22"/>
                <w:szCs w:val="22"/>
              </w:rPr>
            </w:pPr>
          </w:p>
          <w:p w14:paraId="30005717" w14:textId="77777777" w:rsidR="00876048" w:rsidRPr="00450883" w:rsidRDefault="00876048">
            <w:pPr>
              <w:spacing w:line="276" w:lineRule="auto"/>
              <w:ind w:right="252"/>
              <w:jc w:val="right"/>
              <w:rPr>
                <w:rFonts w:ascii="Arial" w:eastAsia="MS Mincho" w:hAnsi="Arial" w:cs="Arial"/>
                <w:b/>
                <w:sz w:val="22"/>
                <w:szCs w:val="22"/>
              </w:rPr>
            </w:pPr>
          </w:p>
          <w:p w14:paraId="1819DB82" w14:textId="77777777" w:rsidR="00876048" w:rsidRPr="00450883" w:rsidRDefault="00876048">
            <w:pPr>
              <w:spacing w:line="276" w:lineRule="auto"/>
              <w:ind w:right="252"/>
              <w:jc w:val="right"/>
              <w:rPr>
                <w:rFonts w:ascii="Arial" w:eastAsia="MS Mincho" w:hAnsi="Arial" w:cs="Arial"/>
                <w:b/>
                <w:sz w:val="22"/>
                <w:szCs w:val="22"/>
              </w:rPr>
            </w:pPr>
          </w:p>
          <w:p w14:paraId="3306CF03" w14:textId="77777777" w:rsidR="00876048" w:rsidRPr="00450883" w:rsidRDefault="00876048">
            <w:pPr>
              <w:spacing w:line="276" w:lineRule="auto"/>
              <w:ind w:right="252"/>
              <w:jc w:val="right"/>
              <w:rPr>
                <w:rFonts w:ascii="Arial" w:eastAsia="MS Mincho" w:hAnsi="Arial" w:cs="Arial"/>
                <w:b/>
                <w:sz w:val="22"/>
                <w:szCs w:val="22"/>
              </w:rPr>
            </w:pPr>
          </w:p>
          <w:p w14:paraId="27407631" w14:textId="77777777" w:rsidR="00876048" w:rsidRPr="00450883" w:rsidRDefault="00876048">
            <w:pPr>
              <w:spacing w:line="276" w:lineRule="auto"/>
              <w:ind w:right="252"/>
              <w:jc w:val="right"/>
              <w:rPr>
                <w:rFonts w:ascii="Arial" w:eastAsia="MS Mincho" w:hAnsi="Arial" w:cs="Arial"/>
                <w:b/>
                <w:sz w:val="22"/>
                <w:szCs w:val="22"/>
              </w:rPr>
            </w:pPr>
          </w:p>
          <w:p w14:paraId="6F02EFF1" w14:textId="77777777" w:rsidR="00876048" w:rsidRPr="00450883" w:rsidRDefault="00876048">
            <w:pPr>
              <w:spacing w:line="276" w:lineRule="auto"/>
              <w:ind w:right="252"/>
              <w:jc w:val="right"/>
              <w:rPr>
                <w:rFonts w:ascii="Arial" w:eastAsia="MS Mincho" w:hAnsi="Arial" w:cs="Arial"/>
                <w:b/>
                <w:sz w:val="22"/>
                <w:szCs w:val="22"/>
              </w:rPr>
            </w:pPr>
          </w:p>
          <w:p w14:paraId="5EBBEEF4" w14:textId="77777777" w:rsidR="00876048" w:rsidRPr="00450883" w:rsidRDefault="00876048">
            <w:pPr>
              <w:spacing w:line="276" w:lineRule="auto"/>
              <w:ind w:right="252"/>
              <w:jc w:val="right"/>
              <w:rPr>
                <w:rFonts w:ascii="Arial" w:eastAsia="MS Mincho" w:hAnsi="Arial" w:cs="Arial"/>
                <w:b/>
                <w:sz w:val="22"/>
                <w:szCs w:val="22"/>
              </w:rPr>
            </w:pPr>
          </w:p>
          <w:p w14:paraId="6ACAF0F6" w14:textId="77777777" w:rsidR="00876048" w:rsidRPr="00450883" w:rsidRDefault="00876048">
            <w:pPr>
              <w:spacing w:line="276" w:lineRule="auto"/>
              <w:ind w:right="252"/>
              <w:jc w:val="right"/>
              <w:rPr>
                <w:rFonts w:ascii="Arial" w:eastAsia="MS Mincho" w:hAnsi="Arial" w:cs="Arial"/>
                <w:b/>
                <w:sz w:val="22"/>
                <w:szCs w:val="22"/>
              </w:rPr>
            </w:pPr>
          </w:p>
          <w:p w14:paraId="53D0673B" w14:textId="77777777" w:rsidR="00876048" w:rsidRPr="00450883" w:rsidRDefault="00876048" w:rsidP="00876048">
            <w:pPr>
              <w:spacing w:line="276" w:lineRule="auto"/>
              <w:ind w:right="252"/>
              <w:rPr>
                <w:rFonts w:ascii="Arial" w:eastAsia="MS Mincho" w:hAnsi="Arial" w:cs="Arial"/>
                <w:b/>
                <w:sz w:val="22"/>
                <w:szCs w:val="22"/>
              </w:rPr>
            </w:pPr>
          </w:p>
          <w:p w14:paraId="7D1530E0" w14:textId="77777777" w:rsidR="00876048" w:rsidRPr="00450883" w:rsidRDefault="00876048">
            <w:pPr>
              <w:spacing w:line="276" w:lineRule="auto"/>
              <w:ind w:right="252"/>
              <w:jc w:val="right"/>
              <w:rPr>
                <w:rFonts w:ascii="Arial" w:eastAsia="MS Mincho" w:hAnsi="Arial" w:cs="Arial"/>
                <w:b/>
                <w:sz w:val="22"/>
                <w:szCs w:val="22"/>
              </w:rPr>
            </w:pPr>
          </w:p>
          <w:p w14:paraId="3100F78A" w14:textId="77777777" w:rsidR="00876048" w:rsidRPr="00450883" w:rsidRDefault="00876048">
            <w:pPr>
              <w:spacing w:line="276" w:lineRule="auto"/>
              <w:ind w:right="252"/>
              <w:jc w:val="right"/>
              <w:rPr>
                <w:rFonts w:ascii="Arial" w:eastAsia="MS Mincho" w:hAnsi="Arial" w:cs="Arial"/>
                <w:b/>
                <w:sz w:val="22"/>
                <w:szCs w:val="22"/>
              </w:rPr>
            </w:pPr>
          </w:p>
        </w:tc>
      </w:tr>
      <w:tr w:rsidR="00915D8E" w:rsidRPr="00450883" w14:paraId="575FD4CF" w14:textId="77777777" w:rsidTr="00876048">
        <w:tc>
          <w:tcPr>
            <w:tcW w:w="737" w:type="pct"/>
            <w:shd w:val="clear" w:color="auto" w:fill="auto"/>
          </w:tcPr>
          <w:p w14:paraId="665C8099" w14:textId="77777777" w:rsidR="00876048" w:rsidRPr="00876048" w:rsidRDefault="00876048" w:rsidP="00876048">
            <w:pPr>
              <w:spacing w:line="276" w:lineRule="auto"/>
              <w:ind w:left="-105" w:firstLine="105"/>
              <w:jc w:val="both"/>
              <w:rPr>
                <w:rFonts w:ascii="Arial" w:hAnsi="Arial" w:cs="Arial"/>
                <w:color w:val="000000"/>
                <w:sz w:val="22"/>
                <w:szCs w:val="22"/>
                <w:lang w:eastAsia="en-GB"/>
              </w:rPr>
            </w:pPr>
            <w:r w:rsidRPr="00876048">
              <w:rPr>
                <w:rFonts w:ascii="Arial" w:hAnsi="Arial" w:cs="Arial"/>
                <w:color w:val="000000"/>
                <w:sz w:val="22"/>
                <w:szCs w:val="22"/>
                <w:lang w:eastAsia="en-GB"/>
              </w:rPr>
              <w:t>Relevant Company Experience</w:t>
            </w:r>
          </w:p>
        </w:tc>
        <w:tc>
          <w:tcPr>
            <w:tcW w:w="2129" w:type="pct"/>
            <w:shd w:val="clear" w:color="auto" w:fill="auto"/>
          </w:tcPr>
          <w:p w14:paraId="05BE5237" w14:textId="77777777" w:rsidR="00876048" w:rsidRPr="00876048" w:rsidRDefault="00876048" w:rsidP="00876048">
            <w:pPr>
              <w:spacing w:line="276" w:lineRule="auto"/>
              <w:jc w:val="both"/>
              <w:rPr>
                <w:rFonts w:ascii="Arial" w:hAnsi="Arial" w:cs="Arial"/>
                <w:color w:val="000000"/>
                <w:sz w:val="22"/>
                <w:szCs w:val="22"/>
                <w:lang w:eastAsia="en-GB"/>
              </w:rPr>
            </w:pPr>
            <w:r w:rsidRPr="00876048">
              <w:rPr>
                <w:rFonts w:ascii="Arial" w:hAnsi="Arial" w:cs="Arial"/>
                <w:color w:val="000000"/>
                <w:sz w:val="22"/>
                <w:szCs w:val="22"/>
                <w:lang w:eastAsia="en-GB"/>
              </w:rPr>
              <w:t>Bidders to submit portfolio of evidence indicating construction projects of a similar nature completed.</w:t>
            </w:r>
          </w:p>
          <w:p w14:paraId="7164B948" w14:textId="77777777" w:rsidR="00876048" w:rsidRPr="00876048" w:rsidRDefault="00876048" w:rsidP="00876048">
            <w:pPr>
              <w:spacing w:line="276" w:lineRule="auto"/>
              <w:jc w:val="both"/>
              <w:rPr>
                <w:rFonts w:ascii="Arial" w:hAnsi="Arial" w:cs="Arial"/>
                <w:color w:val="000000"/>
                <w:sz w:val="22"/>
                <w:szCs w:val="22"/>
                <w:lang w:eastAsia="en-GB"/>
              </w:rPr>
            </w:pPr>
          </w:p>
          <w:p w14:paraId="4024ECED" w14:textId="77777777" w:rsidR="00876048" w:rsidRPr="00876048" w:rsidRDefault="00876048" w:rsidP="00876048">
            <w:pPr>
              <w:spacing w:line="276" w:lineRule="auto"/>
              <w:jc w:val="both"/>
              <w:rPr>
                <w:rFonts w:ascii="Arial" w:hAnsi="Arial" w:cs="Arial"/>
                <w:color w:val="000000"/>
                <w:sz w:val="22"/>
                <w:szCs w:val="22"/>
                <w:lang w:eastAsia="en-GB"/>
              </w:rPr>
            </w:pPr>
            <w:r w:rsidRPr="00876048">
              <w:rPr>
                <w:rFonts w:ascii="Arial" w:hAnsi="Arial" w:cs="Arial"/>
                <w:color w:val="000000"/>
                <w:sz w:val="22"/>
                <w:szCs w:val="22"/>
                <w:lang w:eastAsia="en-GB"/>
              </w:rPr>
              <w:t>(Complete Annexure C indicating previous construction projects completed and provide a minimum of 3 reference letters)</w:t>
            </w:r>
          </w:p>
          <w:p w14:paraId="63A21DFB" w14:textId="77777777" w:rsidR="00876048" w:rsidRPr="00876048" w:rsidRDefault="00876048" w:rsidP="00876048">
            <w:pPr>
              <w:spacing w:line="276" w:lineRule="auto"/>
              <w:jc w:val="both"/>
              <w:rPr>
                <w:rFonts w:ascii="Arial" w:hAnsi="Arial" w:cs="Arial"/>
                <w:color w:val="000000"/>
                <w:sz w:val="22"/>
                <w:szCs w:val="22"/>
                <w:lang w:eastAsia="en-GB"/>
              </w:rPr>
            </w:pPr>
          </w:p>
          <w:p w14:paraId="5D6516E0" w14:textId="77777777" w:rsidR="00876048" w:rsidRPr="00876048" w:rsidRDefault="00876048" w:rsidP="00876048">
            <w:pPr>
              <w:spacing w:line="276" w:lineRule="auto"/>
              <w:jc w:val="both"/>
              <w:rPr>
                <w:rFonts w:ascii="Arial" w:hAnsi="Arial" w:cs="Arial"/>
                <w:b/>
                <w:color w:val="000000"/>
                <w:sz w:val="22"/>
                <w:szCs w:val="22"/>
                <w:lang w:eastAsia="en-GB"/>
              </w:rPr>
            </w:pPr>
            <w:r w:rsidRPr="00876048">
              <w:rPr>
                <w:rFonts w:ascii="Arial" w:hAnsi="Arial" w:cs="Arial"/>
                <w:color w:val="000000"/>
                <w:sz w:val="22"/>
                <w:szCs w:val="22"/>
                <w:lang w:eastAsia="en-GB"/>
              </w:rPr>
              <w:t xml:space="preserve">&lt;3 completed projects on Annexure C </w:t>
            </w:r>
            <w:r w:rsidRPr="00876048">
              <w:rPr>
                <w:rFonts w:ascii="Arial" w:hAnsi="Arial" w:cs="Arial"/>
                <w:b/>
                <w:color w:val="000000"/>
                <w:sz w:val="22"/>
                <w:szCs w:val="22"/>
                <w:lang w:eastAsia="en-GB"/>
              </w:rPr>
              <w:t>=0 points</w:t>
            </w:r>
          </w:p>
          <w:p w14:paraId="0A2B7069" w14:textId="77777777" w:rsidR="00876048" w:rsidRPr="00876048" w:rsidRDefault="00876048" w:rsidP="00876048">
            <w:pPr>
              <w:spacing w:line="276" w:lineRule="auto"/>
              <w:jc w:val="both"/>
              <w:rPr>
                <w:rFonts w:ascii="Arial" w:hAnsi="Arial" w:cs="Arial"/>
                <w:b/>
                <w:color w:val="000000"/>
                <w:sz w:val="22"/>
                <w:szCs w:val="22"/>
                <w:lang w:eastAsia="en-GB"/>
              </w:rPr>
            </w:pPr>
          </w:p>
          <w:p w14:paraId="3F84283D" w14:textId="77777777" w:rsidR="00876048" w:rsidRPr="00876048" w:rsidRDefault="00876048" w:rsidP="00876048">
            <w:pPr>
              <w:spacing w:line="276" w:lineRule="auto"/>
              <w:jc w:val="both"/>
              <w:rPr>
                <w:rFonts w:ascii="Arial" w:hAnsi="Arial" w:cs="Arial"/>
                <w:color w:val="000000"/>
                <w:sz w:val="22"/>
                <w:szCs w:val="22"/>
                <w:lang w:eastAsia="en-GB"/>
              </w:rPr>
            </w:pPr>
            <w:r w:rsidRPr="00876048">
              <w:rPr>
                <w:rFonts w:ascii="Arial" w:hAnsi="Arial" w:cs="Arial"/>
                <w:color w:val="000000"/>
                <w:sz w:val="22"/>
                <w:szCs w:val="22"/>
                <w:lang w:eastAsia="en-GB"/>
              </w:rPr>
              <w:t xml:space="preserve">3 -5 projects on Annexure C </w:t>
            </w:r>
            <w:r w:rsidRPr="00876048">
              <w:rPr>
                <w:rFonts w:ascii="Arial" w:hAnsi="Arial" w:cs="Arial"/>
                <w:b/>
                <w:color w:val="000000"/>
                <w:sz w:val="22"/>
                <w:szCs w:val="22"/>
                <w:lang w:eastAsia="en-GB"/>
              </w:rPr>
              <w:t>= 5 points</w:t>
            </w:r>
            <w:r w:rsidRPr="00876048">
              <w:rPr>
                <w:rFonts w:ascii="Arial" w:hAnsi="Arial" w:cs="Arial"/>
                <w:color w:val="000000"/>
                <w:sz w:val="22"/>
                <w:szCs w:val="22"/>
                <w:lang w:eastAsia="en-GB"/>
              </w:rPr>
              <w:t xml:space="preserve"> </w:t>
            </w:r>
          </w:p>
          <w:p w14:paraId="4C087990" w14:textId="77777777" w:rsidR="00876048" w:rsidRPr="00876048" w:rsidRDefault="00876048" w:rsidP="00876048">
            <w:pPr>
              <w:spacing w:line="276" w:lineRule="auto"/>
              <w:jc w:val="both"/>
              <w:rPr>
                <w:rFonts w:ascii="Arial" w:hAnsi="Arial" w:cs="Arial"/>
                <w:color w:val="000000"/>
                <w:sz w:val="22"/>
                <w:szCs w:val="22"/>
                <w:lang w:eastAsia="en-GB"/>
              </w:rPr>
            </w:pPr>
          </w:p>
          <w:p w14:paraId="7C2C5523" w14:textId="77777777" w:rsidR="00876048" w:rsidRPr="00876048" w:rsidRDefault="00876048" w:rsidP="00876048">
            <w:pPr>
              <w:spacing w:line="276" w:lineRule="auto"/>
              <w:jc w:val="both"/>
              <w:rPr>
                <w:rFonts w:ascii="Arial" w:hAnsi="Arial" w:cs="Arial"/>
                <w:color w:val="000000"/>
                <w:sz w:val="22"/>
                <w:szCs w:val="22"/>
                <w:lang w:eastAsia="en-GB"/>
              </w:rPr>
            </w:pPr>
            <w:r w:rsidRPr="00876048">
              <w:rPr>
                <w:rFonts w:ascii="Arial" w:hAnsi="Arial" w:cs="Arial"/>
                <w:color w:val="000000"/>
                <w:sz w:val="22"/>
                <w:szCs w:val="22"/>
                <w:lang w:eastAsia="en-GB"/>
              </w:rPr>
              <w:t xml:space="preserve">&gt; 5 projects in Annexure C </w:t>
            </w:r>
            <w:r w:rsidRPr="00876048">
              <w:rPr>
                <w:rFonts w:ascii="Arial" w:hAnsi="Arial" w:cs="Arial"/>
                <w:b/>
                <w:color w:val="000000"/>
                <w:sz w:val="22"/>
                <w:szCs w:val="22"/>
                <w:lang w:eastAsia="en-GB"/>
              </w:rPr>
              <w:t>=10 points</w:t>
            </w:r>
          </w:p>
        </w:tc>
        <w:tc>
          <w:tcPr>
            <w:tcW w:w="534" w:type="pct"/>
            <w:shd w:val="clear" w:color="auto" w:fill="auto"/>
            <w:vAlign w:val="center"/>
          </w:tcPr>
          <w:p w14:paraId="4BCB1906" w14:textId="77777777" w:rsidR="00876048" w:rsidRPr="00450883" w:rsidRDefault="00876048" w:rsidP="00876048">
            <w:pPr>
              <w:spacing w:line="276" w:lineRule="auto"/>
              <w:jc w:val="center"/>
              <w:rPr>
                <w:rFonts w:ascii="Arial" w:eastAsia="MS Mincho" w:hAnsi="Arial" w:cs="Arial"/>
                <w:b/>
                <w:sz w:val="22"/>
                <w:szCs w:val="22"/>
              </w:rPr>
            </w:pPr>
            <w:r w:rsidRPr="00450883">
              <w:rPr>
                <w:rFonts w:ascii="Arial" w:eastAsia="MS Mincho" w:hAnsi="Arial" w:cs="Arial"/>
                <w:b/>
                <w:sz w:val="22"/>
                <w:szCs w:val="22"/>
              </w:rPr>
              <w:t>5</w:t>
            </w:r>
          </w:p>
        </w:tc>
        <w:tc>
          <w:tcPr>
            <w:tcW w:w="466" w:type="pct"/>
            <w:shd w:val="clear" w:color="auto" w:fill="auto"/>
            <w:vAlign w:val="center"/>
          </w:tcPr>
          <w:p w14:paraId="498BD804" w14:textId="77777777" w:rsidR="00876048" w:rsidRPr="00450883" w:rsidRDefault="00876048" w:rsidP="00876048">
            <w:pPr>
              <w:spacing w:line="276" w:lineRule="auto"/>
              <w:jc w:val="center"/>
              <w:rPr>
                <w:rFonts w:ascii="Arial" w:eastAsia="MS Mincho" w:hAnsi="Arial" w:cs="Arial"/>
                <w:b/>
                <w:sz w:val="22"/>
                <w:szCs w:val="22"/>
              </w:rPr>
            </w:pPr>
            <w:r w:rsidRPr="00450883">
              <w:rPr>
                <w:rFonts w:ascii="Arial" w:eastAsia="MS Mincho" w:hAnsi="Arial" w:cs="Arial"/>
                <w:b/>
                <w:sz w:val="22"/>
                <w:szCs w:val="22"/>
              </w:rPr>
              <w:t>10</w:t>
            </w:r>
          </w:p>
        </w:tc>
        <w:tc>
          <w:tcPr>
            <w:tcW w:w="467" w:type="pct"/>
          </w:tcPr>
          <w:p w14:paraId="14EAED51" w14:textId="77777777" w:rsidR="00876048" w:rsidRPr="00450883" w:rsidRDefault="00876048">
            <w:pPr>
              <w:spacing w:line="276" w:lineRule="auto"/>
              <w:ind w:right="252"/>
              <w:jc w:val="right"/>
              <w:rPr>
                <w:rFonts w:ascii="Arial" w:eastAsia="MS Mincho" w:hAnsi="Arial" w:cs="Arial"/>
                <w:b/>
                <w:sz w:val="22"/>
                <w:szCs w:val="22"/>
              </w:rPr>
            </w:pPr>
          </w:p>
        </w:tc>
        <w:tc>
          <w:tcPr>
            <w:tcW w:w="667" w:type="pct"/>
          </w:tcPr>
          <w:p w14:paraId="139F0A6E" w14:textId="77777777" w:rsidR="00876048" w:rsidRPr="00450883" w:rsidRDefault="00876048">
            <w:pPr>
              <w:spacing w:line="276" w:lineRule="auto"/>
              <w:ind w:right="252"/>
              <w:jc w:val="right"/>
              <w:rPr>
                <w:rFonts w:ascii="Arial" w:eastAsia="MS Mincho" w:hAnsi="Arial" w:cs="Arial"/>
                <w:b/>
                <w:sz w:val="22"/>
                <w:szCs w:val="22"/>
              </w:rPr>
            </w:pPr>
          </w:p>
        </w:tc>
      </w:tr>
      <w:tr w:rsidR="00876048" w:rsidRPr="00450883" w14:paraId="43A1BB6E" w14:textId="77777777" w:rsidTr="00876048">
        <w:tc>
          <w:tcPr>
            <w:tcW w:w="2866" w:type="pct"/>
            <w:gridSpan w:val="2"/>
            <w:shd w:val="clear" w:color="auto" w:fill="auto"/>
          </w:tcPr>
          <w:p w14:paraId="1273E18B" w14:textId="77777777" w:rsidR="00876048" w:rsidRPr="00450883" w:rsidRDefault="00876048" w:rsidP="00876048">
            <w:pPr>
              <w:jc w:val="center"/>
              <w:rPr>
                <w:rFonts w:ascii="Arial" w:hAnsi="Arial" w:cs="Arial"/>
                <w:sz w:val="22"/>
                <w:szCs w:val="22"/>
              </w:rPr>
            </w:pPr>
            <w:r w:rsidRPr="00450883">
              <w:rPr>
                <w:rFonts w:ascii="Arial" w:hAnsi="Arial" w:cs="Arial"/>
                <w:sz w:val="22"/>
                <w:szCs w:val="22"/>
              </w:rPr>
              <w:t>Total</w:t>
            </w:r>
          </w:p>
          <w:p w14:paraId="02A04AE5" w14:textId="77777777" w:rsidR="00876048" w:rsidRPr="00450883" w:rsidRDefault="00876048">
            <w:pPr>
              <w:rPr>
                <w:rFonts w:ascii="Arial" w:hAnsi="Arial" w:cs="Arial"/>
                <w:sz w:val="22"/>
                <w:szCs w:val="22"/>
              </w:rPr>
            </w:pPr>
          </w:p>
        </w:tc>
        <w:tc>
          <w:tcPr>
            <w:tcW w:w="534" w:type="pct"/>
            <w:shd w:val="clear" w:color="auto" w:fill="FFFFFF"/>
          </w:tcPr>
          <w:p w14:paraId="5A65EBE9" w14:textId="77777777" w:rsidR="00876048" w:rsidRPr="00450883" w:rsidRDefault="00876048" w:rsidP="00876048">
            <w:pPr>
              <w:jc w:val="center"/>
              <w:rPr>
                <w:rFonts w:ascii="Arial" w:hAnsi="Arial" w:cs="Arial"/>
                <w:b/>
                <w:sz w:val="22"/>
                <w:szCs w:val="22"/>
              </w:rPr>
            </w:pPr>
            <w:r w:rsidRPr="00450883">
              <w:rPr>
                <w:rFonts w:ascii="Arial" w:hAnsi="Arial" w:cs="Arial"/>
                <w:b/>
                <w:sz w:val="22"/>
                <w:szCs w:val="22"/>
              </w:rPr>
              <w:t>41</w:t>
            </w:r>
          </w:p>
        </w:tc>
        <w:tc>
          <w:tcPr>
            <w:tcW w:w="466" w:type="pct"/>
            <w:shd w:val="clear" w:color="auto" w:fill="FFFFFF"/>
          </w:tcPr>
          <w:p w14:paraId="131836BF" w14:textId="77777777" w:rsidR="00876048" w:rsidRPr="00450883" w:rsidRDefault="00876048" w:rsidP="00876048">
            <w:pPr>
              <w:jc w:val="center"/>
              <w:rPr>
                <w:rFonts w:ascii="Arial" w:hAnsi="Arial" w:cs="Arial"/>
                <w:b/>
                <w:sz w:val="22"/>
                <w:szCs w:val="22"/>
              </w:rPr>
            </w:pPr>
            <w:r w:rsidRPr="00450883">
              <w:rPr>
                <w:rFonts w:ascii="Arial" w:hAnsi="Arial" w:cs="Arial"/>
                <w:b/>
                <w:sz w:val="22"/>
                <w:szCs w:val="22"/>
              </w:rPr>
              <w:t>65</w:t>
            </w:r>
          </w:p>
        </w:tc>
        <w:tc>
          <w:tcPr>
            <w:tcW w:w="1134" w:type="pct"/>
            <w:gridSpan w:val="2"/>
            <w:shd w:val="clear" w:color="auto" w:fill="FFFFFF"/>
          </w:tcPr>
          <w:p w14:paraId="22F8F37D" w14:textId="77777777" w:rsidR="00876048" w:rsidRPr="00450883" w:rsidRDefault="00876048">
            <w:pPr>
              <w:jc w:val="right"/>
              <w:rPr>
                <w:rFonts w:ascii="Arial" w:hAnsi="Arial" w:cs="Arial"/>
                <w:b/>
                <w:sz w:val="22"/>
                <w:szCs w:val="22"/>
              </w:rPr>
            </w:pPr>
          </w:p>
        </w:tc>
      </w:tr>
    </w:tbl>
    <w:p w14:paraId="30D93E02" w14:textId="77777777" w:rsidR="00A87CFC" w:rsidRDefault="00A87CFC" w:rsidP="00844B54">
      <w:pPr>
        <w:spacing w:line="360" w:lineRule="auto"/>
        <w:jc w:val="both"/>
        <w:rPr>
          <w:rFonts w:ascii="Arial" w:hAnsi="Arial" w:cs="Arial"/>
          <w:b/>
          <w:bCs/>
          <w:sz w:val="22"/>
          <w:szCs w:val="22"/>
        </w:rPr>
      </w:pPr>
    </w:p>
    <w:p w14:paraId="7D32328D" w14:textId="77777777" w:rsidR="00D463ED" w:rsidRPr="00566F52" w:rsidRDefault="00D463ED" w:rsidP="0005608A">
      <w:pPr>
        <w:pStyle w:val="ListParagraph"/>
        <w:numPr>
          <w:ilvl w:val="0"/>
          <w:numId w:val="33"/>
        </w:numPr>
        <w:spacing w:line="360" w:lineRule="auto"/>
        <w:jc w:val="both"/>
        <w:rPr>
          <w:rFonts w:ascii="Arial" w:hAnsi="Arial" w:cs="Arial"/>
          <w:b/>
          <w:bCs/>
          <w:sz w:val="22"/>
          <w:szCs w:val="22"/>
        </w:rPr>
      </w:pPr>
      <w:r w:rsidRPr="00566F52">
        <w:rPr>
          <w:rFonts w:ascii="Arial" w:hAnsi="Arial" w:cs="Arial"/>
          <w:b/>
          <w:bCs/>
          <w:sz w:val="22"/>
          <w:szCs w:val="22"/>
        </w:rPr>
        <w:t>POINTS AWARDED FOR PRICE</w:t>
      </w:r>
    </w:p>
    <w:p w14:paraId="09CA49EE" w14:textId="77777777" w:rsidR="00D463ED" w:rsidRPr="00BD4E3D" w:rsidRDefault="00D463ED" w:rsidP="00D463ED">
      <w:pPr>
        <w:pStyle w:val="ListParagraph"/>
        <w:ind w:left="360"/>
        <w:rPr>
          <w:rFonts w:ascii="Arial" w:hAnsi="Arial" w:cs="Arial"/>
          <w:sz w:val="22"/>
          <w:szCs w:val="22"/>
        </w:rPr>
      </w:pPr>
      <w:r w:rsidRPr="00BD4E3D">
        <w:rPr>
          <w:rFonts w:ascii="Arial" w:hAnsi="Arial" w:cs="Arial"/>
          <w:b/>
          <w:sz w:val="22"/>
          <w:szCs w:val="22"/>
        </w:rPr>
        <w:tab/>
      </w:r>
    </w:p>
    <w:p w14:paraId="3082E8EF" w14:textId="77777777" w:rsidR="00D463ED" w:rsidRPr="00BD4E3D" w:rsidRDefault="00D463ED" w:rsidP="00D463ED">
      <w:pPr>
        <w:pStyle w:val="ListParagraph"/>
        <w:ind w:left="360"/>
        <w:rPr>
          <w:rFonts w:ascii="Arial" w:hAnsi="Arial" w:cs="Arial"/>
          <w:sz w:val="22"/>
          <w:szCs w:val="22"/>
        </w:rPr>
      </w:pPr>
      <w:r w:rsidRPr="00BD4E3D">
        <w:rPr>
          <w:rFonts w:ascii="Arial" w:hAnsi="Arial" w:cs="Arial"/>
          <w:sz w:val="22"/>
          <w:szCs w:val="22"/>
        </w:rPr>
        <w:t xml:space="preserve">The </w:t>
      </w:r>
      <w:r w:rsidRPr="00BD4E3D">
        <w:rPr>
          <w:rFonts w:ascii="Arial" w:hAnsi="Arial" w:cs="Arial"/>
          <w:b/>
          <w:sz w:val="22"/>
          <w:szCs w:val="22"/>
        </w:rPr>
        <w:t>80/20</w:t>
      </w:r>
      <w:r w:rsidRPr="00BD4E3D">
        <w:rPr>
          <w:rFonts w:ascii="Arial" w:hAnsi="Arial" w:cs="Arial"/>
          <w:sz w:val="22"/>
          <w:szCs w:val="22"/>
        </w:rPr>
        <w:t xml:space="preserve"> preference point system</w:t>
      </w:r>
    </w:p>
    <w:p w14:paraId="292ED884" w14:textId="77777777" w:rsidR="00D463ED" w:rsidRPr="00BD4E3D" w:rsidRDefault="00D463ED" w:rsidP="00D463ED">
      <w:pPr>
        <w:pStyle w:val="ListParagraph"/>
        <w:ind w:left="360"/>
        <w:rPr>
          <w:rFonts w:ascii="Arial" w:hAnsi="Arial" w:cs="Arial"/>
          <w:sz w:val="22"/>
          <w:szCs w:val="22"/>
        </w:rPr>
      </w:pPr>
    </w:p>
    <w:p w14:paraId="05350291" w14:textId="77777777" w:rsidR="00D463ED" w:rsidRPr="00BD4E3D" w:rsidRDefault="00D463ED" w:rsidP="00D463ED">
      <w:pPr>
        <w:pStyle w:val="ListParagraph"/>
        <w:ind w:left="360"/>
        <w:rPr>
          <w:rFonts w:ascii="Arial" w:hAnsi="Arial" w:cs="Arial"/>
          <w:sz w:val="22"/>
          <w:szCs w:val="22"/>
        </w:rPr>
      </w:pPr>
      <w:r w:rsidRPr="00BD4E3D">
        <w:rPr>
          <w:rFonts w:ascii="Arial" w:hAnsi="Arial" w:cs="Arial"/>
          <w:sz w:val="22"/>
          <w:szCs w:val="22"/>
        </w:rPr>
        <w:t xml:space="preserve">A maximum of </w:t>
      </w:r>
      <w:r w:rsidRPr="00BD4E3D">
        <w:rPr>
          <w:rFonts w:ascii="Arial" w:hAnsi="Arial" w:cs="Arial"/>
          <w:b/>
          <w:sz w:val="22"/>
          <w:szCs w:val="22"/>
        </w:rPr>
        <w:t>80</w:t>
      </w:r>
      <w:r w:rsidRPr="00BD4E3D">
        <w:rPr>
          <w:rFonts w:ascii="Arial" w:hAnsi="Arial" w:cs="Arial"/>
          <w:sz w:val="22"/>
          <w:szCs w:val="22"/>
        </w:rPr>
        <w:t xml:space="preserve"> points is allocated for price on the following basis:</w:t>
      </w:r>
      <w:r w:rsidRPr="00BD4E3D">
        <w:rPr>
          <w:rFonts w:ascii="Arial" w:hAnsi="Arial" w:cs="Arial"/>
          <w:b/>
          <w:snapToGrid w:val="0"/>
          <w:sz w:val="22"/>
          <w:szCs w:val="22"/>
          <w:lang w:val="en-GB"/>
        </w:rPr>
        <w:tab/>
      </w:r>
    </w:p>
    <w:p w14:paraId="5DB03A82" w14:textId="77777777" w:rsidR="00D463ED" w:rsidRPr="00BD4E3D" w:rsidRDefault="00D463ED" w:rsidP="00D463E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CC17228" w14:textId="77777777" w:rsidR="00D463ED" w:rsidRPr="00BD4E3D" w:rsidRDefault="00D463ED" w:rsidP="00D463ED">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sz w:val="22"/>
          <w:szCs w:val="22"/>
        </w:rPr>
      </w:pPr>
      <w:r w:rsidRPr="00BD4E3D">
        <w:rPr>
          <w:rFonts w:ascii="Arial" w:hAnsi="Arial" w:cs="Arial"/>
          <w:b/>
          <w:snapToGrid w:val="0"/>
          <w:sz w:val="22"/>
          <w:szCs w:val="22"/>
        </w:rPr>
        <w:lastRenderedPageBreak/>
        <w:tab/>
      </w:r>
      <w:r w:rsidRPr="00BD4E3D">
        <w:rPr>
          <w:rFonts w:ascii="Arial" w:hAnsi="Arial" w:cs="Arial"/>
          <w:b/>
          <w:snapToGrid w:val="0"/>
          <w:sz w:val="22"/>
          <w:szCs w:val="22"/>
        </w:rPr>
        <w:tab/>
        <w:t xml:space="preserve">                             </w:t>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BD4E3D">
        <w:rPr>
          <w:rFonts w:ascii="Arial" w:hAnsi="Arial" w:cs="Arial"/>
          <w:b/>
          <w:snapToGrid w:val="0"/>
          <w:sz w:val="22"/>
          <w:szCs w:val="22"/>
        </w:rPr>
        <w:tab/>
      </w:r>
    </w:p>
    <w:p w14:paraId="344535B5" w14:textId="77777777" w:rsidR="00D463ED" w:rsidRPr="00BD4E3D" w:rsidRDefault="00D463ED" w:rsidP="00D463E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p>
    <w:p w14:paraId="5E2A3E0A" w14:textId="77777777" w:rsidR="00D463ED" w:rsidRPr="00BD4E3D" w:rsidRDefault="00D463ED" w:rsidP="00D463E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BD4E3D">
        <w:rPr>
          <w:rFonts w:ascii="Arial" w:hAnsi="Arial" w:cs="Arial"/>
          <w:snapToGrid w:val="0"/>
          <w:sz w:val="22"/>
          <w:szCs w:val="22"/>
        </w:rPr>
        <w:tab/>
      </w:r>
      <w:proofErr w:type="gramStart"/>
      <w:r w:rsidRPr="00BD4E3D">
        <w:rPr>
          <w:rFonts w:ascii="Arial" w:hAnsi="Arial" w:cs="Arial"/>
          <w:snapToGrid w:val="0"/>
          <w:sz w:val="22"/>
          <w:szCs w:val="22"/>
        </w:rPr>
        <w:t>Where</w:t>
      </w:r>
      <w:proofErr w:type="gramEnd"/>
    </w:p>
    <w:p w14:paraId="159AE4F2" w14:textId="77777777" w:rsidR="00D463ED" w:rsidRPr="00BD4E3D" w:rsidRDefault="00D463ED" w:rsidP="00D463E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BD4E3D">
        <w:rPr>
          <w:rFonts w:ascii="Arial" w:hAnsi="Arial" w:cs="Arial"/>
          <w:snapToGrid w:val="0"/>
          <w:sz w:val="22"/>
          <w:szCs w:val="22"/>
        </w:rPr>
        <w:tab/>
        <w:t>Ps</w:t>
      </w:r>
      <w:r w:rsidRPr="00BD4E3D">
        <w:rPr>
          <w:rFonts w:ascii="Arial" w:hAnsi="Arial" w:cs="Arial"/>
          <w:snapToGrid w:val="0"/>
          <w:sz w:val="22"/>
          <w:szCs w:val="22"/>
        </w:rPr>
        <w:tab/>
        <w:t>=</w:t>
      </w:r>
      <w:r w:rsidRPr="00BD4E3D">
        <w:rPr>
          <w:rFonts w:ascii="Arial" w:hAnsi="Arial" w:cs="Arial"/>
          <w:snapToGrid w:val="0"/>
          <w:sz w:val="22"/>
          <w:szCs w:val="22"/>
        </w:rPr>
        <w:tab/>
        <w:t>Points scored for price of tender under consideration</w:t>
      </w:r>
    </w:p>
    <w:p w14:paraId="724DCD2F" w14:textId="77777777" w:rsidR="00D463ED" w:rsidRPr="00BD4E3D" w:rsidRDefault="00D463ED" w:rsidP="00D463E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BD4E3D">
        <w:rPr>
          <w:rFonts w:ascii="Arial" w:hAnsi="Arial" w:cs="Arial"/>
          <w:snapToGrid w:val="0"/>
          <w:sz w:val="22"/>
          <w:szCs w:val="22"/>
        </w:rPr>
        <w:tab/>
        <w:t>Pt</w:t>
      </w:r>
      <w:r w:rsidRPr="00BD4E3D">
        <w:rPr>
          <w:rFonts w:ascii="Arial" w:hAnsi="Arial" w:cs="Arial"/>
          <w:snapToGrid w:val="0"/>
          <w:sz w:val="22"/>
          <w:szCs w:val="22"/>
        </w:rPr>
        <w:tab/>
        <w:t>=</w:t>
      </w:r>
      <w:r w:rsidRPr="00BD4E3D">
        <w:rPr>
          <w:rFonts w:ascii="Arial" w:hAnsi="Arial" w:cs="Arial"/>
          <w:snapToGrid w:val="0"/>
          <w:sz w:val="22"/>
          <w:szCs w:val="22"/>
        </w:rPr>
        <w:tab/>
        <w:t>Price of tender under consideration</w:t>
      </w:r>
    </w:p>
    <w:p w14:paraId="2DC589E6" w14:textId="77777777" w:rsidR="00D463ED" w:rsidRPr="00BD4E3D" w:rsidRDefault="00D463ED" w:rsidP="00D463E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BD4E3D">
        <w:rPr>
          <w:rFonts w:ascii="Arial" w:hAnsi="Arial" w:cs="Arial"/>
          <w:snapToGrid w:val="0"/>
          <w:sz w:val="22"/>
          <w:szCs w:val="22"/>
        </w:rPr>
        <w:tab/>
      </w:r>
      <w:proofErr w:type="spellStart"/>
      <w:r w:rsidRPr="00BD4E3D">
        <w:rPr>
          <w:rFonts w:ascii="Arial" w:hAnsi="Arial" w:cs="Arial"/>
          <w:snapToGrid w:val="0"/>
          <w:sz w:val="22"/>
          <w:szCs w:val="22"/>
        </w:rPr>
        <w:t>Pmin</w:t>
      </w:r>
      <w:proofErr w:type="spellEnd"/>
      <w:r w:rsidRPr="00BD4E3D">
        <w:rPr>
          <w:rFonts w:ascii="Arial" w:hAnsi="Arial" w:cs="Arial"/>
          <w:snapToGrid w:val="0"/>
          <w:sz w:val="22"/>
          <w:szCs w:val="22"/>
        </w:rPr>
        <w:tab/>
        <w:t>=</w:t>
      </w:r>
      <w:r w:rsidRPr="00BD4E3D">
        <w:rPr>
          <w:rFonts w:ascii="Arial" w:hAnsi="Arial" w:cs="Arial"/>
          <w:snapToGrid w:val="0"/>
          <w:sz w:val="22"/>
          <w:szCs w:val="22"/>
        </w:rPr>
        <w:tab/>
        <w:t>Price of lowest acceptable tender</w:t>
      </w:r>
    </w:p>
    <w:p w14:paraId="0E47FFEB" w14:textId="77777777" w:rsidR="00D463ED" w:rsidRPr="00BD4E3D" w:rsidRDefault="00D463ED" w:rsidP="00D463ED">
      <w:pPr>
        <w:pStyle w:val="ListParagraph"/>
        <w:ind w:left="360"/>
        <w:rPr>
          <w:rFonts w:ascii="Arial" w:hAnsi="Arial" w:cs="Arial"/>
          <w:b/>
          <w:sz w:val="22"/>
          <w:szCs w:val="22"/>
          <w:lang w:val="en-GB"/>
        </w:rPr>
      </w:pPr>
    </w:p>
    <w:p w14:paraId="7B319928" w14:textId="77777777" w:rsidR="00D463ED" w:rsidRPr="00BD4E3D" w:rsidRDefault="00D463ED" w:rsidP="0005608A">
      <w:pPr>
        <w:numPr>
          <w:ilvl w:val="0"/>
          <w:numId w:val="33"/>
        </w:numPr>
        <w:spacing w:line="360" w:lineRule="auto"/>
        <w:ind w:hanging="720"/>
        <w:jc w:val="both"/>
        <w:rPr>
          <w:rFonts w:ascii="Arial" w:hAnsi="Arial" w:cs="Arial"/>
          <w:b/>
          <w:bCs/>
          <w:sz w:val="22"/>
          <w:szCs w:val="22"/>
        </w:rPr>
      </w:pPr>
      <w:r w:rsidRPr="00BD4E3D">
        <w:rPr>
          <w:rFonts w:ascii="Arial" w:hAnsi="Arial" w:cs="Arial"/>
          <w:b/>
          <w:bCs/>
          <w:sz w:val="22"/>
          <w:szCs w:val="22"/>
        </w:rPr>
        <w:t xml:space="preserve">B-BBEE PREFERENTIAL POINTS WILL BE EVALUATED IN LINE WITH THE FOLLOWING </w:t>
      </w:r>
    </w:p>
    <w:p w14:paraId="38CD9BFA" w14:textId="77777777" w:rsidR="00D463ED" w:rsidRPr="00BD4E3D" w:rsidRDefault="00D463ED" w:rsidP="00D463ED">
      <w:pPr>
        <w:tabs>
          <w:tab w:val="left" w:pos="720"/>
        </w:tabs>
        <w:spacing w:line="360" w:lineRule="auto"/>
        <w:ind w:left="720"/>
        <w:jc w:val="both"/>
        <w:rPr>
          <w:rFonts w:ascii="Arial" w:hAnsi="Arial" w:cs="Arial"/>
          <w:sz w:val="22"/>
          <w:szCs w:val="22"/>
        </w:rPr>
      </w:pPr>
      <w:r w:rsidRPr="00BD4E3D">
        <w:rPr>
          <w:rFonts w:ascii="Arial" w:hAnsi="Arial" w:cs="Arial"/>
          <w:sz w:val="22"/>
          <w:szCs w:val="22"/>
        </w:rPr>
        <w:t xml:space="preserve">The SABC shall deal with Suppliers in accordance with the B-BBEE Codes of Good Practice and the Preferential Procurement Policy and Enterprise Development strategy of the SABC. The following will apply and will be adhered to when evaluating RFQ: </w:t>
      </w:r>
    </w:p>
    <w:p w14:paraId="42E596D1" w14:textId="77777777" w:rsidR="00D463ED" w:rsidRPr="00BD4E3D" w:rsidRDefault="00D463ED" w:rsidP="00D463ED">
      <w:pPr>
        <w:ind w:right="386"/>
        <w:rPr>
          <w:rFonts w:ascii="Arial" w:hAnsi="Arial" w:cs="Arial"/>
          <w:sz w:val="22"/>
          <w:szCs w:val="22"/>
          <w:lang w:val="en-US"/>
        </w:rPr>
      </w:pPr>
    </w:p>
    <w:tbl>
      <w:tblPr>
        <w:tblW w:w="3269" w:type="pct"/>
        <w:tblInd w:w="699" w:type="dxa"/>
        <w:shd w:val="clear" w:color="auto" w:fill="DBE5F1"/>
        <w:tblCellMar>
          <w:left w:w="0" w:type="dxa"/>
          <w:right w:w="0" w:type="dxa"/>
        </w:tblCellMar>
        <w:tblLook w:val="04A0" w:firstRow="1" w:lastRow="0" w:firstColumn="1" w:lastColumn="0" w:noHBand="0" w:noVBand="1"/>
      </w:tblPr>
      <w:tblGrid>
        <w:gridCol w:w="4618"/>
        <w:gridCol w:w="1854"/>
      </w:tblGrid>
      <w:tr w:rsidR="00D463ED" w:rsidRPr="00BD4E3D" w14:paraId="08836A0E" w14:textId="77777777">
        <w:trPr>
          <w:trHeight w:val="276"/>
        </w:trPr>
        <w:tc>
          <w:tcPr>
            <w:tcW w:w="3568" w:type="pct"/>
            <w:tcBorders>
              <w:top w:val="single" w:sz="8" w:space="0" w:color="auto"/>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7CD7B753" w14:textId="77777777" w:rsidR="00D463ED" w:rsidRPr="00BD4E3D" w:rsidRDefault="00D463ED">
            <w:pPr>
              <w:rPr>
                <w:rFonts w:ascii="Arial" w:hAnsi="Arial" w:cs="Arial"/>
                <w:b/>
                <w:bCs/>
                <w:sz w:val="22"/>
                <w:szCs w:val="22"/>
                <w:u w:val="single"/>
                <w:lang w:val="en-ZA"/>
              </w:rPr>
            </w:pPr>
            <w:r w:rsidRPr="00BD4E3D">
              <w:rPr>
                <w:rFonts w:ascii="Arial" w:hAnsi="Arial" w:cs="Arial"/>
                <w:b/>
                <w:bCs/>
                <w:color w:val="000000"/>
                <w:sz w:val="22"/>
                <w:szCs w:val="22"/>
                <w:u w:val="single"/>
              </w:rPr>
              <w:t>SPECIFIC GOALS</w:t>
            </w:r>
          </w:p>
        </w:tc>
        <w:tc>
          <w:tcPr>
            <w:tcW w:w="1432" w:type="pct"/>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7AA0DE77" w14:textId="77777777" w:rsidR="00D463ED" w:rsidRPr="00BD4E3D" w:rsidRDefault="00D463ED">
            <w:pPr>
              <w:jc w:val="center"/>
              <w:rPr>
                <w:rFonts w:ascii="Arial" w:hAnsi="Arial" w:cs="Arial"/>
                <w:b/>
                <w:bCs/>
                <w:sz w:val="22"/>
                <w:szCs w:val="22"/>
                <w:u w:val="single"/>
              </w:rPr>
            </w:pPr>
            <w:r w:rsidRPr="00BD4E3D">
              <w:rPr>
                <w:rFonts w:ascii="Arial" w:hAnsi="Arial" w:cs="Arial"/>
                <w:b/>
                <w:bCs/>
                <w:color w:val="000000"/>
                <w:sz w:val="22"/>
                <w:szCs w:val="22"/>
                <w:u w:val="single"/>
              </w:rPr>
              <w:t>80/20</w:t>
            </w:r>
          </w:p>
        </w:tc>
      </w:tr>
      <w:tr w:rsidR="00D463ED" w:rsidRPr="00BD4E3D" w14:paraId="1AC8179F" w14:textId="77777777">
        <w:trPr>
          <w:trHeight w:val="276"/>
        </w:trPr>
        <w:tc>
          <w:tcPr>
            <w:tcW w:w="3568"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34884113" w14:textId="77777777" w:rsidR="00D463ED" w:rsidRPr="00BD4E3D" w:rsidRDefault="00D463ED">
            <w:pPr>
              <w:rPr>
                <w:rFonts w:ascii="Arial" w:hAnsi="Arial" w:cs="Arial"/>
                <w:sz w:val="22"/>
                <w:szCs w:val="22"/>
              </w:rPr>
            </w:pPr>
            <w:r w:rsidRPr="00BD4E3D">
              <w:rPr>
                <w:rFonts w:ascii="Arial" w:hAnsi="Arial" w:cs="Arial"/>
                <w:color w:val="000000"/>
                <w:sz w:val="22"/>
                <w:szCs w:val="22"/>
              </w:rPr>
              <w:t>EME/SME 51% owned by Black people</w:t>
            </w:r>
          </w:p>
        </w:tc>
        <w:tc>
          <w:tcPr>
            <w:tcW w:w="1432"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6A355343" w14:textId="77777777" w:rsidR="00D463ED" w:rsidRPr="00BD4E3D" w:rsidRDefault="00D463ED">
            <w:pPr>
              <w:jc w:val="center"/>
              <w:rPr>
                <w:rFonts w:ascii="Arial" w:hAnsi="Arial" w:cs="Arial"/>
                <w:b/>
                <w:bCs/>
                <w:sz w:val="22"/>
                <w:szCs w:val="22"/>
              </w:rPr>
            </w:pPr>
            <w:r w:rsidRPr="00BD4E3D">
              <w:rPr>
                <w:rFonts w:ascii="Arial" w:hAnsi="Arial" w:cs="Arial"/>
                <w:b/>
                <w:bCs/>
                <w:color w:val="000000"/>
                <w:sz w:val="22"/>
                <w:szCs w:val="22"/>
              </w:rPr>
              <w:t>10</w:t>
            </w:r>
          </w:p>
        </w:tc>
      </w:tr>
      <w:tr w:rsidR="00D463ED" w:rsidRPr="00BD4E3D" w14:paraId="27376529" w14:textId="77777777">
        <w:trPr>
          <w:trHeight w:val="276"/>
        </w:trPr>
        <w:tc>
          <w:tcPr>
            <w:tcW w:w="3568"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093EDFEB" w14:textId="77777777" w:rsidR="00D463ED" w:rsidRPr="00BD4E3D" w:rsidRDefault="00D463ED">
            <w:pPr>
              <w:rPr>
                <w:rFonts w:ascii="Arial" w:hAnsi="Arial" w:cs="Arial"/>
                <w:sz w:val="22"/>
                <w:szCs w:val="22"/>
              </w:rPr>
            </w:pPr>
            <w:r w:rsidRPr="00BD4E3D">
              <w:rPr>
                <w:rFonts w:ascii="Arial" w:hAnsi="Arial" w:cs="Arial"/>
                <w:color w:val="000000"/>
                <w:sz w:val="22"/>
                <w:szCs w:val="22"/>
              </w:rPr>
              <w:t>51% owned by Black people;</w:t>
            </w:r>
          </w:p>
        </w:tc>
        <w:tc>
          <w:tcPr>
            <w:tcW w:w="1432"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4C20F3D7" w14:textId="77777777" w:rsidR="00D463ED" w:rsidRPr="00BD4E3D" w:rsidRDefault="00D463ED">
            <w:pPr>
              <w:jc w:val="center"/>
              <w:rPr>
                <w:rFonts w:ascii="Arial" w:hAnsi="Arial" w:cs="Arial"/>
                <w:b/>
                <w:bCs/>
                <w:sz w:val="22"/>
                <w:szCs w:val="22"/>
              </w:rPr>
            </w:pPr>
            <w:r w:rsidRPr="00BD4E3D">
              <w:rPr>
                <w:rFonts w:ascii="Arial" w:hAnsi="Arial" w:cs="Arial"/>
                <w:b/>
                <w:bCs/>
                <w:color w:val="000000"/>
                <w:sz w:val="22"/>
                <w:szCs w:val="22"/>
              </w:rPr>
              <w:t>5</w:t>
            </w:r>
          </w:p>
        </w:tc>
      </w:tr>
      <w:tr w:rsidR="00D463ED" w:rsidRPr="00BD4E3D" w14:paraId="18CC1961" w14:textId="77777777">
        <w:trPr>
          <w:trHeight w:val="276"/>
        </w:trPr>
        <w:tc>
          <w:tcPr>
            <w:tcW w:w="3568"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13309882" w14:textId="77777777" w:rsidR="00D463ED" w:rsidRPr="00BD4E3D" w:rsidRDefault="00D463ED">
            <w:pPr>
              <w:rPr>
                <w:rFonts w:ascii="Arial" w:hAnsi="Arial" w:cs="Arial"/>
                <w:sz w:val="22"/>
                <w:szCs w:val="22"/>
              </w:rPr>
            </w:pPr>
            <w:r w:rsidRPr="00BD4E3D">
              <w:rPr>
                <w:rFonts w:ascii="Arial" w:hAnsi="Arial" w:cs="Arial"/>
                <w:color w:val="000000"/>
                <w:sz w:val="22"/>
                <w:szCs w:val="22"/>
              </w:rPr>
              <w:t>51% owned by Black people who are women</w:t>
            </w:r>
          </w:p>
        </w:tc>
        <w:tc>
          <w:tcPr>
            <w:tcW w:w="1432"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4A57790F" w14:textId="77777777" w:rsidR="00D463ED" w:rsidRPr="00BD4E3D" w:rsidRDefault="00D463ED">
            <w:pPr>
              <w:jc w:val="center"/>
              <w:rPr>
                <w:rFonts w:ascii="Arial" w:hAnsi="Arial" w:cs="Arial"/>
                <w:b/>
                <w:bCs/>
                <w:sz w:val="22"/>
                <w:szCs w:val="22"/>
              </w:rPr>
            </w:pPr>
            <w:r w:rsidRPr="00BD4E3D">
              <w:rPr>
                <w:rFonts w:ascii="Arial" w:hAnsi="Arial" w:cs="Arial"/>
                <w:b/>
                <w:bCs/>
                <w:color w:val="000000"/>
                <w:sz w:val="22"/>
                <w:szCs w:val="22"/>
              </w:rPr>
              <w:t>3</w:t>
            </w:r>
          </w:p>
        </w:tc>
      </w:tr>
      <w:tr w:rsidR="00D463ED" w:rsidRPr="00BD4E3D" w14:paraId="646FB10E" w14:textId="77777777">
        <w:trPr>
          <w:trHeight w:val="276"/>
        </w:trPr>
        <w:tc>
          <w:tcPr>
            <w:tcW w:w="3568"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68F66B6A" w14:textId="77777777" w:rsidR="00D463ED" w:rsidRPr="00BD4E3D" w:rsidRDefault="00D463ED">
            <w:pPr>
              <w:rPr>
                <w:rFonts w:ascii="Arial" w:hAnsi="Arial" w:cs="Arial"/>
                <w:sz w:val="22"/>
                <w:szCs w:val="22"/>
              </w:rPr>
            </w:pPr>
            <w:r w:rsidRPr="00BD4E3D">
              <w:rPr>
                <w:rFonts w:ascii="Arial" w:hAnsi="Arial" w:cs="Arial"/>
                <w:color w:val="000000"/>
                <w:sz w:val="22"/>
                <w:szCs w:val="22"/>
              </w:rPr>
              <w:t>Black Youth</w:t>
            </w:r>
          </w:p>
        </w:tc>
        <w:tc>
          <w:tcPr>
            <w:tcW w:w="1432"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50839ECB" w14:textId="77777777" w:rsidR="00D463ED" w:rsidRPr="00BD4E3D" w:rsidRDefault="00D463ED">
            <w:pPr>
              <w:jc w:val="center"/>
              <w:rPr>
                <w:rFonts w:ascii="Arial" w:hAnsi="Arial" w:cs="Arial"/>
                <w:b/>
                <w:bCs/>
                <w:sz w:val="22"/>
                <w:szCs w:val="22"/>
              </w:rPr>
            </w:pPr>
            <w:r w:rsidRPr="00BD4E3D">
              <w:rPr>
                <w:rFonts w:ascii="Arial" w:hAnsi="Arial" w:cs="Arial"/>
                <w:b/>
                <w:bCs/>
                <w:color w:val="000000"/>
                <w:sz w:val="22"/>
                <w:szCs w:val="22"/>
              </w:rPr>
              <w:t>2</w:t>
            </w:r>
          </w:p>
        </w:tc>
      </w:tr>
    </w:tbl>
    <w:p w14:paraId="2BE841BA" w14:textId="77777777" w:rsidR="00D463ED" w:rsidRPr="00BD4E3D" w:rsidRDefault="00D463ED" w:rsidP="00D463ED">
      <w:pPr>
        <w:ind w:right="386"/>
        <w:rPr>
          <w:rFonts w:ascii="Arial" w:hAnsi="Arial" w:cs="Arial"/>
          <w:sz w:val="22"/>
          <w:szCs w:val="22"/>
          <w:lang w:val="en-US"/>
        </w:rPr>
      </w:pPr>
    </w:p>
    <w:p w14:paraId="082E35AB" w14:textId="77777777" w:rsidR="00D463ED" w:rsidRDefault="00D463ED" w:rsidP="00D463ED">
      <w:pPr>
        <w:tabs>
          <w:tab w:val="left" w:pos="720"/>
        </w:tabs>
        <w:spacing w:line="360" w:lineRule="auto"/>
        <w:ind w:left="720"/>
        <w:jc w:val="both"/>
        <w:rPr>
          <w:rFonts w:ascii="Arial" w:hAnsi="Arial" w:cs="Arial"/>
          <w:b/>
          <w:bCs/>
          <w:i/>
          <w:iCs/>
          <w:sz w:val="22"/>
          <w:szCs w:val="22"/>
          <w:u w:val="single"/>
        </w:rPr>
      </w:pPr>
      <w:r w:rsidRPr="00BD4E3D">
        <w:rPr>
          <w:rFonts w:ascii="Arial" w:hAnsi="Arial" w:cs="Arial"/>
          <w:b/>
          <w:bCs/>
          <w:i/>
          <w:iCs/>
          <w:sz w:val="22"/>
          <w:szCs w:val="22"/>
          <w:u w:val="single"/>
        </w:rPr>
        <w:t xml:space="preserve">NB:  All tenders will be issued to the market with all specific goals, and these will be scored in accordance with the evidence as submitted by the bidder. The bidder who does not meet the specific goals will not be disqualified but score zero. </w:t>
      </w:r>
    </w:p>
    <w:p w14:paraId="74CE6A37" w14:textId="77777777" w:rsidR="00D463ED" w:rsidRDefault="00D463ED" w:rsidP="00D463ED">
      <w:pPr>
        <w:tabs>
          <w:tab w:val="left" w:pos="720"/>
        </w:tabs>
        <w:spacing w:line="360" w:lineRule="auto"/>
        <w:ind w:left="720"/>
        <w:jc w:val="both"/>
        <w:rPr>
          <w:rFonts w:ascii="Arial" w:hAnsi="Arial" w:cs="Arial"/>
          <w:b/>
          <w:bCs/>
          <w:i/>
          <w:iCs/>
          <w:sz w:val="22"/>
          <w:szCs w:val="22"/>
          <w:u w:val="single"/>
        </w:rPr>
      </w:pPr>
    </w:p>
    <w:p w14:paraId="3420F523" w14:textId="3F05EEFE" w:rsidR="00A10E6E" w:rsidRPr="004D7723" w:rsidRDefault="00A10E6E" w:rsidP="0005608A">
      <w:pPr>
        <w:pStyle w:val="ListParagraph"/>
        <w:numPr>
          <w:ilvl w:val="0"/>
          <w:numId w:val="53"/>
        </w:numPr>
        <w:spacing w:line="360" w:lineRule="auto"/>
        <w:ind w:left="426" w:hanging="426"/>
        <w:jc w:val="both"/>
        <w:rPr>
          <w:rFonts w:ascii="Arial" w:hAnsi="Arial" w:cs="Arial"/>
          <w:b/>
          <w:bCs/>
          <w:sz w:val="22"/>
          <w:szCs w:val="22"/>
        </w:rPr>
      </w:pPr>
      <w:r w:rsidRPr="004D7723">
        <w:rPr>
          <w:rFonts w:ascii="Arial" w:hAnsi="Arial" w:cs="Arial"/>
          <w:b/>
          <w:bCs/>
          <w:sz w:val="22"/>
          <w:szCs w:val="22"/>
        </w:rPr>
        <w:t xml:space="preserve">COMMUNICATION </w:t>
      </w:r>
    </w:p>
    <w:p w14:paraId="2A5FF84A" w14:textId="77777777" w:rsidR="00A10E6E" w:rsidRPr="008B4633" w:rsidRDefault="00A10E6E" w:rsidP="00A10E6E">
      <w:pPr>
        <w:tabs>
          <w:tab w:val="left" w:pos="720"/>
        </w:tabs>
        <w:spacing w:line="360" w:lineRule="auto"/>
        <w:ind w:left="720"/>
        <w:jc w:val="both"/>
        <w:rPr>
          <w:rFonts w:ascii="Arial" w:hAnsi="Arial" w:cs="Arial"/>
          <w:sz w:val="22"/>
          <w:szCs w:val="22"/>
        </w:rPr>
      </w:pPr>
      <w:r w:rsidRPr="008B4633">
        <w:rPr>
          <w:rFonts w:ascii="Arial" w:hAnsi="Arial" w:cs="Arial"/>
          <w:sz w:val="22"/>
          <w:szCs w:val="22"/>
        </w:rPr>
        <w:t>Respondents are warned that a response will be disqualified should any attempt be made by a tenderer either directly or indirectly to canvass any officer(s) or employees of SABC in respect of a tender, between the closing date and the date of the award of the business.</w:t>
      </w:r>
    </w:p>
    <w:p w14:paraId="3EC504FA" w14:textId="77777777" w:rsidR="00A10E6E" w:rsidRPr="008B4633" w:rsidRDefault="00A10E6E" w:rsidP="00A10E6E">
      <w:pPr>
        <w:tabs>
          <w:tab w:val="left" w:pos="720"/>
        </w:tabs>
        <w:spacing w:line="276" w:lineRule="auto"/>
        <w:ind w:left="720"/>
        <w:jc w:val="both"/>
        <w:rPr>
          <w:rFonts w:ascii="Arial" w:hAnsi="Arial" w:cs="Arial"/>
          <w:sz w:val="22"/>
          <w:szCs w:val="22"/>
        </w:rPr>
      </w:pPr>
    </w:p>
    <w:p w14:paraId="275CB959" w14:textId="77777777" w:rsidR="00A10E6E" w:rsidRPr="008B4633" w:rsidRDefault="00A10E6E" w:rsidP="00A10E6E">
      <w:pPr>
        <w:tabs>
          <w:tab w:val="left" w:pos="720"/>
        </w:tabs>
        <w:spacing w:line="276" w:lineRule="auto"/>
        <w:ind w:left="720"/>
        <w:jc w:val="both"/>
        <w:rPr>
          <w:rFonts w:ascii="Arial" w:hAnsi="Arial" w:cs="Arial"/>
          <w:sz w:val="22"/>
          <w:szCs w:val="22"/>
        </w:rPr>
      </w:pPr>
      <w:r w:rsidRPr="008B4633">
        <w:rPr>
          <w:rFonts w:ascii="Arial" w:hAnsi="Arial" w:cs="Arial"/>
          <w:sz w:val="22"/>
          <w:szCs w:val="22"/>
        </w:rPr>
        <w:t>All enquiries relating to this RFQ should be emailed three days before the closing date.</w:t>
      </w:r>
    </w:p>
    <w:p w14:paraId="2B3F4C99" w14:textId="77777777" w:rsidR="00A10E6E" w:rsidRPr="008B4633" w:rsidRDefault="00A10E6E" w:rsidP="00A10E6E">
      <w:pPr>
        <w:autoSpaceDE w:val="0"/>
        <w:autoSpaceDN w:val="0"/>
        <w:adjustRightInd w:val="0"/>
        <w:spacing w:line="276" w:lineRule="auto"/>
        <w:ind w:firstLine="720"/>
        <w:jc w:val="both"/>
        <w:rPr>
          <w:rFonts w:ascii="Arial" w:hAnsi="Arial" w:cs="Arial"/>
          <w:b/>
          <w:sz w:val="22"/>
          <w:szCs w:val="22"/>
        </w:rPr>
      </w:pPr>
    </w:p>
    <w:p w14:paraId="366A4513" w14:textId="6B4D50C9" w:rsidR="00A10E6E" w:rsidRPr="004D7723" w:rsidRDefault="00A10E6E" w:rsidP="0005608A">
      <w:pPr>
        <w:pStyle w:val="ListParagraph"/>
        <w:numPr>
          <w:ilvl w:val="0"/>
          <w:numId w:val="53"/>
        </w:numPr>
        <w:spacing w:line="360" w:lineRule="auto"/>
        <w:ind w:left="426" w:hanging="426"/>
        <w:jc w:val="both"/>
        <w:rPr>
          <w:rFonts w:ascii="Arial" w:hAnsi="Arial" w:cs="Arial"/>
          <w:b/>
          <w:bCs/>
          <w:sz w:val="22"/>
          <w:szCs w:val="22"/>
        </w:rPr>
      </w:pPr>
      <w:r w:rsidRPr="004D7723">
        <w:rPr>
          <w:rFonts w:ascii="Arial" w:hAnsi="Arial" w:cs="Arial"/>
          <w:b/>
          <w:bCs/>
          <w:sz w:val="22"/>
          <w:szCs w:val="22"/>
        </w:rPr>
        <w:t>CONDITIONS TO BE OBSERVED WHEN TENDERING</w:t>
      </w:r>
    </w:p>
    <w:p w14:paraId="25E8CC49" w14:textId="77777777" w:rsidR="00A10E6E" w:rsidRPr="008B4633" w:rsidRDefault="00A10E6E" w:rsidP="00A10E6E">
      <w:pPr>
        <w:rPr>
          <w:rFonts w:ascii="Arial" w:hAnsi="Arial" w:cs="Arial"/>
          <w:sz w:val="22"/>
          <w:szCs w:val="22"/>
        </w:rPr>
      </w:pPr>
    </w:p>
    <w:p w14:paraId="6EF1D2F3" w14:textId="39A59729" w:rsidR="00A10E6E" w:rsidRPr="004D7723" w:rsidRDefault="00A10E6E" w:rsidP="0005608A">
      <w:pPr>
        <w:pStyle w:val="ListParagraph"/>
        <w:numPr>
          <w:ilvl w:val="1"/>
          <w:numId w:val="53"/>
        </w:numPr>
        <w:spacing w:after="240" w:line="360" w:lineRule="auto"/>
        <w:ind w:left="567" w:hanging="567"/>
        <w:jc w:val="both"/>
        <w:rPr>
          <w:rFonts w:ascii="Arial" w:hAnsi="Arial" w:cs="Arial"/>
          <w:sz w:val="22"/>
          <w:szCs w:val="22"/>
        </w:rPr>
      </w:pPr>
      <w:r w:rsidRPr="004D7723">
        <w:rPr>
          <w:rFonts w:ascii="Arial" w:hAnsi="Arial" w:cs="Arial"/>
          <w:sz w:val="22"/>
          <w:szCs w:val="22"/>
        </w:rPr>
        <w:t>The Corporation does not bind itself to accept the lowest or any tender, nor shall it be responsible for or pay any expenses or losses which may be incurred by the Tenderer in the preparation and delivery of his tender.  The Corporation reserves the right to accept a separate tender or separate tenders for any one or more of the sections of a specification.  The corporation also reserves the right to withdraw the tender at any stage.</w:t>
      </w:r>
    </w:p>
    <w:p w14:paraId="4E36AA97" w14:textId="6AF7E2B3" w:rsidR="00A10E6E" w:rsidRPr="004D7723" w:rsidRDefault="00A10E6E" w:rsidP="0005608A">
      <w:pPr>
        <w:pStyle w:val="ListParagraph"/>
        <w:numPr>
          <w:ilvl w:val="1"/>
          <w:numId w:val="53"/>
        </w:numPr>
        <w:spacing w:after="240" w:line="360" w:lineRule="auto"/>
        <w:ind w:left="567" w:hanging="567"/>
        <w:jc w:val="both"/>
        <w:rPr>
          <w:rFonts w:ascii="Arial" w:hAnsi="Arial" w:cs="Arial"/>
          <w:sz w:val="22"/>
          <w:szCs w:val="22"/>
        </w:rPr>
      </w:pPr>
      <w:r w:rsidRPr="004D7723">
        <w:rPr>
          <w:rFonts w:ascii="Arial" w:hAnsi="Arial" w:cs="Arial"/>
          <w:sz w:val="22"/>
          <w:szCs w:val="22"/>
        </w:rPr>
        <w:t>No tender shall be deemed to have been accepted unless and until a formal contract / letter of intent is prepared and executed.</w:t>
      </w:r>
    </w:p>
    <w:p w14:paraId="223B3581" w14:textId="7654B2E0" w:rsidR="00A10E6E" w:rsidRPr="004D7723" w:rsidRDefault="00A10E6E" w:rsidP="0005608A">
      <w:pPr>
        <w:pStyle w:val="ListParagraph"/>
        <w:numPr>
          <w:ilvl w:val="1"/>
          <w:numId w:val="53"/>
        </w:numPr>
        <w:spacing w:after="240" w:line="360" w:lineRule="auto"/>
        <w:ind w:left="567" w:hanging="567"/>
        <w:jc w:val="both"/>
        <w:rPr>
          <w:rFonts w:ascii="Arial" w:hAnsi="Arial" w:cs="Arial"/>
          <w:sz w:val="22"/>
          <w:szCs w:val="22"/>
        </w:rPr>
      </w:pPr>
      <w:r w:rsidRPr="004D7723">
        <w:rPr>
          <w:rFonts w:ascii="Arial" w:hAnsi="Arial" w:cs="Arial"/>
          <w:sz w:val="22"/>
          <w:szCs w:val="22"/>
        </w:rPr>
        <w:t>The Corporation reserves the right to:</w:t>
      </w:r>
    </w:p>
    <w:p w14:paraId="5A8CE920" w14:textId="6F8EF8CA" w:rsidR="00A10E6E" w:rsidRPr="00FC039A" w:rsidRDefault="00A10E6E" w:rsidP="00FC039A">
      <w:pPr>
        <w:tabs>
          <w:tab w:val="left" w:pos="1440"/>
        </w:tabs>
        <w:ind w:left="270"/>
        <w:mirrorIndents/>
        <w:rPr>
          <w:rFonts w:ascii="Arial" w:hAnsi="Arial" w:cs="Arial"/>
          <w:b/>
          <w:sz w:val="22"/>
          <w:szCs w:val="22"/>
        </w:rPr>
      </w:pPr>
      <w:r w:rsidRPr="008B4633">
        <w:rPr>
          <w:rFonts w:ascii="Arial" w:hAnsi="Arial" w:cs="Arial"/>
          <w:b/>
          <w:sz w:val="22"/>
          <w:szCs w:val="22"/>
        </w:rPr>
        <w:t>Not evaluate and award submissions that do not comply strictly with his RFQ document.</w:t>
      </w:r>
    </w:p>
    <w:p w14:paraId="6AD8679C" w14:textId="77777777" w:rsidR="00A10E6E" w:rsidRPr="008B4633" w:rsidRDefault="00A10E6E" w:rsidP="00A10E6E">
      <w:pPr>
        <w:pStyle w:val="Heading3"/>
      </w:pPr>
      <w:proofErr w:type="gramStart"/>
      <w:r w:rsidRPr="008B4633">
        <w:lastRenderedPageBreak/>
        <w:t>Make a selection</w:t>
      </w:r>
      <w:proofErr w:type="gramEnd"/>
      <w:r w:rsidRPr="008B4633">
        <w:t xml:space="preserve"> solely on the information received in the submissions and</w:t>
      </w:r>
    </w:p>
    <w:p w14:paraId="0B0BB699" w14:textId="77777777" w:rsidR="00A10E6E" w:rsidRPr="008B4633" w:rsidRDefault="00A10E6E" w:rsidP="00A10E6E">
      <w:pPr>
        <w:tabs>
          <w:tab w:val="left" w:pos="540"/>
          <w:tab w:val="left" w:pos="720"/>
        </w:tabs>
        <w:ind w:left="1440" w:right="-3" w:hanging="720"/>
        <w:jc w:val="both"/>
        <w:rPr>
          <w:rFonts w:ascii="Arial" w:hAnsi="Arial" w:cs="Arial"/>
          <w:sz w:val="22"/>
          <w:szCs w:val="22"/>
        </w:rPr>
      </w:pPr>
    </w:p>
    <w:p w14:paraId="5B68C6D9" w14:textId="77777777" w:rsidR="00A10E6E" w:rsidRDefault="00A10E6E" w:rsidP="0005608A">
      <w:pPr>
        <w:pStyle w:val="ListParagraph"/>
        <w:numPr>
          <w:ilvl w:val="2"/>
          <w:numId w:val="8"/>
        </w:numPr>
        <w:tabs>
          <w:tab w:val="left" w:pos="720"/>
        </w:tabs>
        <w:spacing w:line="360" w:lineRule="auto"/>
        <w:ind w:right="-3"/>
        <w:jc w:val="both"/>
        <w:rPr>
          <w:rFonts w:ascii="Arial" w:hAnsi="Arial" w:cs="Arial"/>
          <w:sz w:val="22"/>
          <w:szCs w:val="22"/>
        </w:rPr>
      </w:pPr>
      <w:r w:rsidRPr="008B4633">
        <w:rPr>
          <w:rFonts w:ascii="Arial" w:hAnsi="Arial" w:cs="Arial"/>
          <w:sz w:val="22"/>
          <w:szCs w:val="22"/>
        </w:rPr>
        <w:t xml:space="preserve">Enter into negotiations with any one or more of preferred bidder(s) based on the </w:t>
      </w:r>
      <w:proofErr w:type="gramStart"/>
      <w:r w:rsidRPr="008B4633">
        <w:rPr>
          <w:rFonts w:ascii="Arial" w:hAnsi="Arial" w:cs="Arial"/>
          <w:sz w:val="22"/>
          <w:szCs w:val="22"/>
        </w:rPr>
        <w:t>criteria</w:t>
      </w:r>
      <w:proofErr w:type="gramEnd"/>
      <w:r w:rsidRPr="008B4633">
        <w:rPr>
          <w:rFonts w:ascii="Arial" w:hAnsi="Arial" w:cs="Arial"/>
          <w:sz w:val="22"/>
          <w:szCs w:val="22"/>
        </w:rPr>
        <w:t xml:space="preserve"> </w:t>
      </w:r>
    </w:p>
    <w:p w14:paraId="13ECA748" w14:textId="55F6C8AB" w:rsidR="00A10E6E" w:rsidRPr="008B4633" w:rsidRDefault="00A10E6E" w:rsidP="00B813E5">
      <w:pPr>
        <w:pStyle w:val="ListParagraph"/>
        <w:tabs>
          <w:tab w:val="left" w:pos="720"/>
        </w:tabs>
        <w:spacing w:line="360" w:lineRule="auto"/>
        <w:ind w:left="360" w:right="-3"/>
        <w:jc w:val="both"/>
        <w:rPr>
          <w:rFonts w:ascii="Arial" w:hAnsi="Arial" w:cs="Arial"/>
          <w:sz w:val="22"/>
          <w:szCs w:val="22"/>
        </w:rPr>
      </w:pPr>
      <w:r>
        <w:rPr>
          <w:rFonts w:ascii="Arial" w:hAnsi="Arial" w:cs="Arial"/>
          <w:sz w:val="22"/>
          <w:szCs w:val="22"/>
        </w:rPr>
        <w:tab/>
      </w:r>
      <w:r w:rsidRPr="008B4633">
        <w:rPr>
          <w:rFonts w:ascii="Arial" w:hAnsi="Arial" w:cs="Arial"/>
          <w:sz w:val="22"/>
          <w:szCs w:val="22"/>
        </w:rPr>
        <w:t>specified in the evaluation of this tender.</w:t>
      </w:r>
    </w:p>
    <w:p w14:paraId="78DA43FA" w14:textId="77777777" w:rsidR="00A10E6E" w:rsidRDefault="00A10E6E" w:rsidP="0005608A">
      <w:pPr>
        <w:pStyle w:val="ListParagraph"/>
        <w:numPr>
          <w:ilvl w:val="2"/>
          <w:numId w:val="8"/>
        </w:numPr>
        <w:tabs>
          <w:tab w:val="left" w:pos="720"/>
        </w:tabs>
        <w:spacing w:line="360" w:lineRule="auto"/>
        <w:ind w:right="-3"/>
        <w:jc w:val="both"/>
        <w:rPr>
          <w:rFonts w:ascii="Arial" w:hAnsi="Arial" w:cs="Arial"/>
          <w:sz w:val="22"/>
          <w:szCs w:val="22"/>
        </w:rPr>
      </w:pPr>
      <w:r w:rsidRPr="008B4633">
        <w:rPr>
          <w:rFonts w:ascii="Arial" w:hAnsi="Arial" w:cs="Arial"/>
          <w:sz w:val="22"/>
          <w:szCs w:val="22"/>
        </w:rPr>
        <w:t xml:space="preserve">Contact any bidder during the evaluation process, </w:t>
      </w:r>
      <w:proofErr w:type="gramStart"/>
      <w:r w:rsidRPr="008B4633">
        <w:rPr>
          <w:rFonts w:ascii="Arial" w:hAnsi="Arial" w:cs="Arial"/>
          <w:sz w:val="22"/>
          <w:szCs w:val="22"/>
        </w:rPr>
        <w:t>in order to</w:t>
      </w:r>
      <w:proofErr w:type="gramEnd"/>
      <w:r w:rsidRPr="008B4633">
        <w:rPr>
          <w:rFonts w:ascii="Arial" w:hAnsi="Arial" w:cs="Arial"/>
          <w:sz w:val="22"/>
          <w:szCs w:val="22"/>
        </w:rPr>
        <w:t xml:space="preserve"> clarify any information, </w:t>
      </w:r>
    </w:p>
    <w:p w14:paraId="7E61083C" w14:textId="049D02E0" w:rsidR="00A10E6E" w:rsidRPr="008B4633" w:rsidRDefault="00A10E6E" w:rsidP="00B813E5">
      <w:pPr>
        <w:tabs>
          <w:tab w:val="left" w:pos="720"/>
        </w:tabs>
        <w:spacing w:line="360" w:lineRule="auto"/>
        <w:ind w:left="720" w:right="-3"/>
        <w:jc w:val="both"/>
        <w:rPr>
          <w:rFonts w:ascii="Arial" w:hAnsi="Arial" w:cs="Arial"/>
          <w:sz w:val="22"/>
          <w:szCs w:val="22"/>
        </w:rPr>
      </w:pPr>
      <w:r w:rsidRPr="00AC7A53">
        <w:rPr>
          <w:rFonts w:ascii="Arial" w:hAnsi="Arial" w:cs="Arial"/>
          <w:sz w:val="22"/>
          <w:szCs w:val="22"/>
        </w:rPr>
        <w:t xml:space="preserve">without informing any other bidders. During the evaluation process, no change in the content of the RFQ shall be sought, </w:t>
      </w:r>
      <w:proofErr w:type="gramStart"/>
      <w:r w:rsidRPr="00AC7A53">
        <w:rPr>
          <w:rFonts w:ascii="Arial" w:hAnsi="Arial" w:cs="Arial"/>
          <w:sz w:val="22"/>
          <w:szCs w:val="22"/>
        </w:rPr>
        <w:t>offered</w:t>
      </w:r>
      <w:proofErr w:type="gramEnd"/>
      <w:r w:rsidRPr="00AC7A53">
        <w:rPr>
          <w:rFonts w:ascii="Arial" w:hAnsi="Arial" w:cs="Arial"/>
          <w:sz w:val="22"/>
          <w:szCs w:val="22"/>
        </w:rPr>
        <w:t xml:space="preserve"> or permitted.  </w:t>
      </w:r>
    </w:p>
    <w:p w14:paraId="07A224AF" w14:textId="5A4C5CE5" w:rsidR="00A10E6E" w:rsidRPr="00B813E5" w:rsidRDefault="00A10E6E" w:rsidP="0005608A">
      <w:pPr>
        <w:pStyle w:val="ListParagraph"/>
        <w:numPr>
          <w:ilvl w:val="2"/>
          <w:numId w:val="8"/>
        </w:numPr>
        <w:tabs>
          <w:tab w:val="left" w:pos="720"/>
        </w:tabs>
        <w:spacing w:line="360" w:lineRule="auto"/>
        <w:ind w:right="-3"/>
        <w:jc w:val="both"/>
        <w:rPr>
          <w:rFonts w:ascii="Arial" w:hAnsi="Arial" w:cs="Arial"/>
          <w:sz w:val="22"/>
          <w:szCs w:val="22"/>
        </w:rPr>
      </w:pPr>
      <w:r w:rsidRPr="008B4633">
        <w:rPr>
          <w:rFonts w:ascii="Arial" w:hAnsi="Arial" w:cs="Arial"/>
          <w:sz w:val="22"/>
          <w:szCs w:val="22"/>
        </w:rPr>
        <w:t>Award a contract to one or more bidder(s).</w:t>
      </w:r>
    </w:p>
    <w:p w14:paraId="4E152377" w14:textId="50DA6ADC" w:rsidR="00A10E6E" w:rsidRPr="00B813E5" w:rsidRDefault="00A10E6E" w:rsidP="0005608A">
      <w:pPr>
        <w:pStyle w:val="ListParagraph"/>
        <w:numPr>
          <w:ilvl w:val="2"/>
          <w:numId w:val="8"/>
        </w:numPr>
        <w:tabs>
          <w:tab w:val="left" w:pos="720"/>
        </w:tabs>
        <w:spacing w:line="360" w:lineRule="auto"/>
        <w:ind w:right="-3"/>
        <w:jc w:val="both"/>
        <w:rPr>
          <w:rFonts w:ascii="Arial" w:hAnsi="Arial" w:cs="Arial"/>
          <w:sz w:val="22"/>
          <w:szCs w:val="22"/>
        </w:rPr>
      </w:pPr>
      <w:r w:rsidRPr="008B4633">
        <w:rPr>
          <w:rFonts w:ascii="Arial" w:hAnsi="Arial" w:cs="Arial"/>
          <w:sz w:val="22"/>
          <w:szCs w:val="22"/>
        </w:rPr>
        <w:t>Accept any tender in part or full at its own discretion.</w:t>
      </w:r>
    </w:p>
    <w:p w14:paraId="07F5255B" w14:textId="113127C8" w:rsidR="00A10E6E" w:rsidRPr="00B813E5" w:rsidRDefault="00A10E6E" w:rsidP="0005608A">
      <w:pPr>
        <w:pStyle w:val="ListParagraph"/>
        <w:numPr>
          <w:ilvl w:val="2"/>
          <w:numId w:val="8"/>
        </w:numPr>
        <w:tabs>
          <w:tab w:val="left" w:pos="720"/>
        </w:tabs>
        <w:spacing w:line="360" w:lineRule="auto"/>
        <w:ind w:right="-3"/>
        <w:jc w:val="both"/>
        <w:rPr>
          <w:rFonts w:ascii="Arial" w:hAnsi="Arial" w:cs="Arial"/>
          <w:sz w:val="22"/>
          <w:szCs w:val="22"/>
        </w:rPr>
      </w:pPr>
      <w:r w:rsidRPr="008B4633">
        <w:rPr>
          <w:rFonts w:ascii="Arial" w:hAnsi="Arial" w:cs="Arial"/>
          <w:sz w:val="22"/>
          <w:szCs w:val="22"/>
        </w:rPr>
        <w:t>Cancel this RFQ or any part thereof at any time.</w:t>
      </w:r>
    </w:p>
    <w:p w14:paraId="62A6C330" w14:textId="77777777" w:rsidR="00A10E6E" w:rsidRDefault="00A10E6E" w:rsidP="0005608A">
      <w:pPr>
        <w:pStyle w:val="ListParagraph"/>
        <w:numPr>
          <w:ilvl w:val="2"/>
          <w:numId w:val="8"/>
        </w:numPr>
        <w:tabs>
          <w:tab w:val="left" w:pos="720"/>
        </w:tabs>
        <w:spacing w:line="360" w:lineRule="auto"/>
        <w:ind w:right="-3"/>
        <w:jc w:val="both"/>
        <w:rPr>
          <w:rFonts w:ascii="Arial" w:hAnsi="Arial" w:cs="Arial"/>
          <w:sz w:val="22"/>
          <w:szCs w:val="22"/>
        </w:rPr>
      </w:pPr>
      <w:r w:rsidRPr="008B4633">
        <w:rPr>
          <w:rFonts w:ascii="Arial" w:hAnsi="Arial" w:cs="Arial"/>
          <w:sz w:val="22"/>
          <w:szCs w:val="22"/>
        </w:rPr>
        <w:t xml:space="preserve">Should a bidder(s) be selected for further negotiations, they will be chosen </w:t>
      </w:r>
      <w:proofErr w:type="gramStart"/>
      <w:r w:rsidRPr="008B4633">
        <w:rPr>
          <w:rFonts w:ascii="Arial" w:hAnsi="Arial" w:cs="Arial"/>
          <w:sz w:val="22"/>
          <w:szCs w:val="22"/>
        </w:rPr>
        <w:t>on the basis of</w:t>
      </w:r>
      <w:proofErr w:type="gramEnd"/>
      <w:r w:rsidRPr="008B4633">
        <w:rPr>
          <w:rFonts w:ascii="Arial" w:hAnsi="Arial" w:cs="Arial"/>
          <w:sz w:val="22"/>
          <w:szCs w:val="22"/>
        </w:rPr>
        <w:t xml:space="preserve"> </w:t>
      </w:r>
    </w:p>
    <w:p w14:paraId="329AEBF2" w14:textId="77777777" w:rsidR="00A10E6E" w:rsidRPr="00AC7A53" w:rsidRDefault="00A10E6E" w:rsidP="00A10E6E">
      <w:pPr>
        <w:tabs>
          <w:tab w:val="left" w:pos="720"/>
        </w:tabs>
        <w:spacing w:line="360" w:lineRule="auto"/>
        <w:ind w:left="720" w:right="-3"/>
        <w:jc w:val="both"/>
        <w:rPr>
          <w:rFonts w:ascii="Arial" w:hAnsi="Arial" w:cs="Arial"/>
          <w:sz w:val="22"/>
          <w:szCs w:val="22"/>
        </w:rPr>
      </w:pPr>
      <w:r w:rsidRPr="00AC7A53">
        <w:rPr>
          <w:rFonts w:ascii="Arial" w:hAnsi="Arial" w:cs="Arial"/>
          <w:sz w:val="22"/>
          <w:szCs w:val="22"/>
        </w:rPr>
        <w:t xml:space="preserve">the greatest benefit to the Corporation and not necessarily </w:t>
      </w:r>
      <w:proofErr w:type="gramStart"/>
      <w:r w:rsidRPr="00AC7A53">
        <w:rPr>
          <w:rFonts w:ascii="Arial" w:hAnsi="Arial" w:cs="Arial"/>
          <w:sz w:val="22"/>
          <w:szCs w:val="22"/>
        </w:rPr>
        <w:t>on the basis of</w:t>
      </w:r>
      <w:proofErr w:type="gramEnd"/>
      <w:r w:rsidRPr="00AC7A53">
        <w:rPr>
          <w:rFonts w:ascii="Arial" w:hAnsi="Arial" w:cs="Arial"/>
          <w:sz w:val="22"/>
          <w:szCs w:val="22"/>
        </w:rPr>
        <w:t xml:space="preserve"> the lowest costs, aligned to the BBBEE &amp; Preference Point system.</w:t>
      </w:r>
    </w:p>
    <w:p w14:paraId="7C5A5EC7" w14:textId="77777777" w:rsidR="00A10E6E" w:rsidRPr="008B4633" w:rsidRDefault="00A10E6E" w:rsidP="00A10E6E">
      <w:pPr>
        <w:tabs>
          <w:tab w:val="left" w:pos="540"/>
          <w:tab w:val="left" w:pos="720"/>
        </w:tabs>
        <w:autoSpaceDE w:val="0"/>
        <w:autoSpaceDN w:val="0"/>
        <w:adjustRightInd w:val="0"/>
        <w:spacing w:line="360" w:lineRule="auto"/>
        <w:ind w:left="1440" w:hanging="720"/>
        <w:contextualSpacing/>
        <w:jc w:val="both"/>
        <w:rPr>
          <w:rFonts w:ascii="Arial" w:hAnsi="Arial" w:cs="Arial"/>
          <w:sz w:val="22"/>
          <w:szCs w:val="22"/>
        </w:rPr>
      </w:pPr>
    </w:p>
    <w:p w14:paraId="31F2FD84" w14:textId="4B6460C2" w:rsidR="00A10E6E" w:rsidRPr="004D7723" w:rsidRDefault="00A10E6E" w:rsidP="0005608A">
      <w:pPr>
        <w:pStyle w:val="ListParagraph"/>
        <w:numPr>
          <w:ilvl w:val="0"/>
          <w:numId w:val="53"/>
        </w:numPr>
        <w:spacing w:line="360" w:lineRule="auto"/>
        <w:ind w:left="426" w:hanging="426"/>
        <w:jc w:val="both"/>
        <w:rPr>
          <w:rFonts w:ascii="Arial" w:hAnsi="Arial" w:cs="Arial"/>
          <w:b/>
          <w:sz w:val="22"/>
          <w:szCs w:val="22"/>
        </w:rPr>
      </w:pPr>
      <w:r w:rsidRPr="004D7723">
        <w:rPr>
          <w:rFonts w:ascii="Arial" w:hAnsi="Arial" w:cs="Arial"/>
          <w:b/>
          <w:sz w:val="22"/>
          <w:szCs w:val="22"/>
        </w:rPr>
        <w:t>Cost of Bidding</w:t>
      </w:r>
    </w:p>
    <w:p w14:paraId="51F4894B" w14:textId="2774C287" w:rsidR="00A10E6E" w:rsidRDefault="00A10E6E" w:rsidP="004D7723">
      <w:pPr>
        <w:pStyle w:val="ListParagraph"/>
        <w:tabs>
          <w:tab w:val="left" w:pos="1170"/>
          <w:tab w:val="left" w:pos="1260"/>
        </w:tabs>
        <w:spacing w:after="240" w:line="360" w:lineRule="auto"/>
        <w:ind w:left="426"/>
        <w:jc w:val="both"/>
        <w:rPr>
          <w:rFonts w:ascii="Arial" w:hAnsi="Arial" w:cs="Arial"/>
          <w:sz w:val="22"/>
          <w:szCs w:val="22"/>
        </w:rPr>
      </w:pPr>
      <w:r w:rsidRPr="008B4633">
        <w:rPr>
          <w:rFonts w:ascii="Arial" w:hAnsi="Arial" w:cs="Arial"/>
          <w:sz w:val="22"/>
          <w:szCs w:val="22"/>
        </w:rPr>
        <w:t>The Tenderer shall bear all costs and expenses associated with preparation and submission of its tender or RFQ, and the Corporation shall under no circumstances be responsible or liable for any such costs, regardless of, without limitation, the conduct or outcome of the bidding, evaluation, and selection process.</w:t>
      </w:r>
    </w:p>
    <w:p w14:paraId="24D56534" w14:textId="77777777" w:rsidR="001C64A3" w:rsidRDefault="001C64A3" w:rsidP="001C64A3">
      <w:pPr>
        <w:pStyle w:val="Default"/>
      </w:pPr>
    </w:p>
    <w:p w14:paraId="2998422D" w14:textId="77777777" w:rsidR="001C64A3" w:rsidRDefault="001C64A3" w:rsidP="001C64A3">
      <w:pPr>
        <w:pStyle w:val="Default"/>
        <w:rPr>
          <w:sz w:val="22"/>
          <w:szCs w:val="22"/>
        </w:rPr>
      </w:pPr>
      <w:r>
        <w:rPr>
          <w:b/>
          <w:bCs/>
          <w:sz w:val="22"/>
          <w:szCs w:val="22"/>
        </w:rPr>
        <w:t xml:space="preserve">13. PAYMENT TERMS </w:t>
      </w:r>
    </w:p>
    <w:p w14:paraId="24F76D81" w14:textId="734EE3C6" w:rsidR="001C64A3" w:rsidRDefault="001C64A3" w:rsidP="001C64A3">
      <w:pPr>
        <w:pStyle w:val="ListParagraph"/>
        <w:tabs>
          <w:tab w:val="left" w:pos="1170"/>
          <w:tab w:val="left" w:pos="1260"/>
        </w:tabs>
        <w:spacing w:after="240" w:line="360" w:lineRule="auto"/>
        <w:ind w:left="426"/>
        <w:jc w:val="both"/>
        <w:rPr>
          <w:rFonts w:ascii="Arial" w:hAnsi="Arial" w:cs="Arial"/>
          <w:sz w:val="22"/>
          <w:szCs w:val="22"/>
        </w:rPr>
      </w:pPr>
      <w:r w:rsidRPr="001C64A3">
        <w:rPr>
          <w:rFonts w:ascii="Arial" w:hAnsi="Arial" w:cs="Arial"/>
          <w:sz w:val="22"/>
          <w:szCs w:val="22"/>
        </w:rPr>
        <w:t xml:space="preserve">SABC will </w:t>
      </w:r>
      <w:r w:rsidR="007D4833">
        <w:rPr>
          <w:rFonts w:ascii="Arial" w:hAnsi="Arial" w:cs="Arial"/>
          <w:sz w:val="22"/>
          <w:szCs w:val="22"/>
        </w:rPr>
        <w:t>a</w:t>
      </w:r>
      <w:r w:rsidR="007D4833" w:rsidRPr="001C64A3">
        <w:rPr>
          <w:rFonts w:ascii="Arial" w:hAnsi="Arial" w:cs="Arial"/>
          <w:sz w:val="22"/>
          <w:szCs w:val="22"/>
        </w:rPr>
        <w:t>ffect</w:t>
      </w:r>
      <w:r w:rsidRPr="001C64A3">
        <w:rPr>
          <w:rFonts w:ascii="Arial" w:hAnsi="Arial" w:cs="Arial"/>
          <w:sz w:val="22"/>
          <w:szCs w:val="22"/>
        </w:rPr>
        <w:t xml:space="preserve"> payment sixty (60) days after the service provider has submitted an invoice.</w:t>
      </w:r>
    </w:p>
    <w:p w14:paraId="3FEB5425" w14:textId="77777777" w:rsidR="00F7517D" w:rsidRPr="008B4633" w:rsidRDefault="00F7517D" w:rsidP="00A10E6E">
      <w:pPr>
        <w:pStyle w:val="ListParagraph"/>
        <w:tabs>
          <w:tab w:val="left" w:pos="1170"/>
          <w:tab w:val="left" w:pos="1260"/>
        </w:tabs>
        <w:spacing w:after="240" w:line="360" w:lineRule="auto"/>
        <w:ind w:left="630"/>
        <w:jc w:val="both"/>
        <w:rPr>
          <w:rFonts w:ascii="Arial" w:hAnsi="Arial" w:cs="Arial"/>
          <w:sz w:val="22"/>
          <w:szCs w:val="22"/>
        </w:rPr>
      </w:pPr>
    </w:p>
    <w:p w14:paraId="2D43E202" w14:textId="77777777" w:rsidR="00A10E6E" w:rsidRPr="008B4633" w:rsidRDefault="00A10E6E" w:rsidP="00A10E6E">
      <w:pPr>
        <w:ind w:left="2160" w:right="-3" w:hanging="2160"/>
        <w:jc w:val="center"/>
        <w:rPr>
          <w:rFonts w:ascii="Arial" w:hAnsi="Arial" w:cs="Arial"/>
          <w:b/>
          <w:sz w:val="22"/>
          <w:szCs w:val="22"/>
        </w:rPr>
      </w:pPr>
      <w:r w:rsidRPr="008B4633">
        <w:rPr>
          <w:rFonts w:ascii="Arial" w:hAnsi="Arial" w:cs="Arial"/>
          <w:b/>
          <w:sz w:val="22"/>
          <w:szCs w:val="22"/>
          <w:u w:val="single"/>
        </w:rPr>
        <w:t>END OF RFQ DOCUMENT</w:t>
      </w:r>
    </w:p>
    <w:p w14:paraId="20421F73" w14:textId="77777777" w:rsidR="005C570F" w:rsidRDefault="005C570F" w:rsidP="00F75786">
      <w:pPr>
        <w:spacing w:line="276" w:lineRule="auto"/>
        <w:jc w:val="center"/>
        <w:rPr>
          <w:rFonts w:ascii="Arial" w:hAnsi="Arial" w:cs="Arial"/>
          <w:b/>
          <w:sz w:val="22"/>
          <w:szCs w:val="22"/>
          <w:u w:val="single"/>
        </w:rPr>
      </w:pPr>
    </w:p>
    <w:p w14:paraId="67B2F024" w14:textId="3E5A0405" w:rsidR="00844B54" w:rsidRDefault="00844B54" w:rsidP="00EE1AA1">
      <w:pPr>
        <w:ind w:right="-3"/>
        <w:jc w:val="both"/>
        <w:rPr>
          <w:rFonts w:ascii="Arial" w:hAnsi="Arial" w:cs="Arial"/>
          <w:b/>
          <w:sz w:val="22"/>
          <w:szCs w:val="22"/>
        </w:rPr>
      </w:pPr>
    </w:p>
    <w:p w14:paraId="1E591B25" w14:textId="5B73206C" w:rsidR="00B75B60" w:rsidRDefault="00B75B60" w:rsidP="00EE1AA1">
      <w:pPr>
        <w:ind w:right="-3"/>
        <w:jc w:val="both"/>
        <w:rPr>
          <w:rFonts w:ascii="Arial" w:hAnsi="Arial" w:cs="Arial"/>
          <w:b/>
          <w:sz w:val="22"/>
          <w:szCs w:val="22"/>
        </w:rPr>
      </w:pPr>
    </w:p>
    <w:p w14:paraId="51377D28" w14:textId="77777777" w:rsidR="00B42388" w:rsidRPr="00450883" w:rsidRDefault="00B42388" w:rsidP="00B42388">
      <w:pPr>
        <w:ind w:right="-3"/>
        <w:jc w:val="both"/>
        <w:rPr>
          <w:rFonts w:ascii="Arial" w:hAnsi="Arial" w:cs="Arial"/>
          <w:b/>
          <w:sz w:val="22"/>
          <w:szCs w:val="22"/>
        </w:rPr>
      </w:pPr>
      <w:r w:rsidRPr="00450883">
        <w:rPr>
          <w:rFonts w:ascii="Arial" w:hAnsi="Arial" w:cs="Arial"/>
          <w:b/>
          <w:sz w:val="22"/>
          <w:szCs w:val="22"/>
        </w:rPr>
        <w:t>Annexed to this document for completion and return with the document:</w:t>
      </w:r>
    </w:p>
    <w:p w14:paraId="58C95167" w14:textId="77777777" w:rsidR="00B42388" w:rsidRPr="00450883" w:rsidRDefault="00B42388" w:rsidP="00B42388">
      <w:pPr>
        <w:ind w:left="720" w:right="-3" w:hanging="720"/>
        <w:jc w:val="both"/>
        <w:rPr>
          <w:rFonts w:ascii="Arial" w:hAnsi="Arial" w:cs="Arial"/>
          <w:sz w:val="22"/>
          <w:szCs w:val="22"/>
        </w:rPr>
      </w:pPr>
    </w:p>
    <w:p w14:paraId="3E44CF82" w14:textId="77777777" w:rsidR="00B42388" w:rsidRPr="00450883" w:rsidRDefault="00B42388" w:rsidP="00B42388">
      <w:pPr>
        <w:tabs>
          <w:tab w:val="left" w:pos="1440"/>
        </w:tabs>
        <w:ind w:left="720" w:right="-3" w:hanging="720"/>
        <w:jc w:val="both"/>
        <w:rPr>
          <w:rFonts w:ascii="Arial" w:hAnsi="Arial" w:cs="Arial"/>
          <w:sz w:val="22"/>
          <w:szCs w:val="22"/>
        </w:rPr>
      </w:pPr>
      <w:r w:rsidRPr="00450883">
        <w:rPr>
          <w:rFonts w:ascii="Arial" w:hAnsi="Arial" w:cs="Arial"/>
          <w:sz w:val="22"/>
          <w:szCs w:val="22"/>
        </w:rPr>
        <w:t xml:space="preserve">Annexure A </w:t>
      </w:r>
      <w:r w:rsidRPr="00450883">
        <w:rPr>
          <w:rFonts w:ascii="Arial" w:hAnsi="Arial" w:cs="Arial"/>
          <w:sz w:val="22"/>
          <w:szCs w:val="22"/>
        </w:rPr>
        <w:tab/>
        <w:t xml:space="preserve">- </w:t>
      </w:r>
      <w:r w:rsidRPr="00450883">
        <w:rPr>
          <w:rFonts w:ascii="Arial" w:hAnsi="Arial" w:cs="Arial"/>
          <w:sz w:val="22"/>
          <w:szCs w:val="22"/>
        </w:rPr>
        <w:tab/>
        <w:t>Declaration of Interest</w:t>
      </w:r>
    </w:p>
    <w:p w14:paraId="70D98810" w14:textId="77777777" w:rsidR="00B42388" w:rsidRPr="00450883" w:rsidRDefault="00B42388" w:rsidP="00B42388">
      <w:pPr>
        <w:tabs>
          <w:tab w:val="left" w:pos="1440"/>
        </w:tabs>
        <w:ind w:left="720" w:right="-3" w:hanging="720"/>
        <w:jc w:val="both"/>
        <w:rPr>
          <w:rFonts w:ascii="Arial" w:hAnsi="Arial" w:cs="Arial"/>
          <w:sz w:val="22"/>
          <w:szCs w:val="22"/>
        </w:rPr>
      </w:pPr>
      <w:r w:rsidRPr="00450883">
        <w:rPr>
          <w:rFonts w:ascii="Arial" w:hAnsi="Arial" w:cs="Arial"/>
          <w:sz w:val="22"/>
          <w:szCs w:val="22"/>
        </w:rPr>
        <w:t xml:space="preserve">Annexure B </w:t>
      </w:r>
      <w:r w:rsidRPr="00450883">
        <w:rPr>
          <w:rFonts w:ascii="Arial" w:hAnsi="Arial" w:cs="Arial"/>
          <w:sz w:val="22"/>
          <w:szCs w:val="22"/>
        </w:rPr>
        <w:tab/>
        <w:t xml:space="preserve">- </w:t>
      </w:r>
      <w:r w:rsidRPr="00450883">
        <w:rPr>
          <w:rFonts w:ascii="Arial" w:hAnsi="Arial" w:cs="Arial"/>
          <w:sz w:val="22"/>
          <w:szCs w:val="22"/>
        </w:rPr>
        <w:tab/>
        <w:t xml:space="preserve">Consortiums, Joint </w:t>
      </w:r>
      <w:proofErr w:type="gramStart"/>
      <w:r w:rsidRPr="00450883">
        <w:rPr>
          <w:rFonts w:ascii="Arial" w:hAnsi="Arial" w:cs="Arial"/>
          <w:sz w:val="22"/>
          <w:szCs w:val="22"/>
        </w:rPr>
        <w:t>Ventures</w:t>
      </w:r>
      <w:proofErr w:type="gramEnd"/>
      <w:r w:rsidRPr="00450883">
        <w:rPr>
          <w:rFonts w:ascii="Arial" w:hAnsi="Arial" w:cs="Arial"/>
          <w:sz w:val="22"/>
          <w:szCs w:val="22"/>
        </w:rPr>
        <w:t xml:space="preserve"> and Sub-Contracting Regulations</w:t>
      </w:r>
    </w:p>
    <w:p w14:paraId="6445C5D9" w14:textId="77777777" w:rsidR="00B42388" w:rsidRPr="00450883" w:rsidRDefault="00B42388" w:rsidP="00B42388">
      <w:pPr>
        <w:rPr>
          <w:rFonts w:ascii="Arial" w:hAnsi="Arial" w:cs="Arial"/>
          <w:bCs/>
          <w:sz w:val="22"/>
          <w:szCs w:val="22"/>
        </w:rPr>
      </w:pPr>
      <w:r w:rsidRPr="00450883">
        <w:rPr>
          <w:rFonts w:ascii="Arial" w:hAnsi="Arial" w:cs="Arial"/>
          <w:sz w:val="22"/>
          <w:szCs w:val="22"/>
        </w:rPr>
        <w:t>Annexure C</w:t>
      </w:r>
      <w:r w:rsidRPr="00450883">
        <w:rPr>
          <w:rFonts w:ascii="Arial" w:hAnsi="Arial" w:cs="Arial"/>
          <w:sz w:val="22"/>
          <w:szCs w:val="22"/>
        </w:rPr>
        <w:tab/>
        <w:t xml:space="preserve">- </w:t>
      </w:r>
      <w:r w:rsidRPr="00450883">
        <w:rPr>
          <w:rFonts w:ascii="Arial" w:hAnsi="Arial" w:cs="Arial"/>
          <w:sz w:val="22"/>
          <w:szCs w:val="22"/>
        </w:rPr>
        <w:tab/>
        <w:t>Previous</w:t>
      </w:r>
      <w:r w:rsidRPr="00450883">
        <w:rPr>
          <w:rFonts w:ascii="Arial" w:hAnsi="Arial" w:cs="Arial"/>
          <w:bCs/>
          <w:sz w:val="22"/>
          <w:szCs w:val="22"/>
        </w:rPr>
        <w:t xml:space="preserve"> completed projects/Current Projects</w:t>
      </w:r>
    </w:p>
    <w:p w14:paraId="63C3EF5F" w14:textId="77777777" w:rsidR="00B42388" w:rsidRPr="00450883" w:rsidRDefault="00B42388" w:rsidP="00B42388">
      <w:pPr>
        <w:rPr>
          <w:rFonts w:ascii="Arial" w:hAnsi="Arial" w:cs="Arial"/>
          <w:bCs/>
          <w:sz w:val="22"/>
          <w:szCs w:val="22"/>
        </w:rPr>
      </w:pPr>
      <w:r w:rsidRPr="00450883">
        <w:rPr>
          <w:rFonts w:ascii="Arial" w:hAnsi="Arial" w:cs="Arial"/>
          <w:bCs/>
          <w:sz w:val="22"/>
          <w:szCs w:val="22"/>
        </w:rPr>
        <w:t>Annexure D</w:t>
      </w:r>
      <w:r w:rsidRPr="00450883">
        <w:rPr>
          <w:rFonts w:ascii="Arial" w:hAnsi="Arial" w:cs="Arial"/>
          <w:bCs/>
          <w:sz w:val="22"/>
          <w:szCs w:val="22"/>
        </w:rPr>
        <w:tab/>
        <w:t>-</w:t>
      </w:r>
      <w:r w:rsidRPr="00450883">
        <w:rPr>
          <w:rFonts w:ascii="Arial" w:hAnsi="Arial" w:cs="Arial"/>
          <w:bCs/>
          <w:sz w:val="22"/>
          <w:szCs w:val="22"/>
        </w:rPr>
        <w:tab/>
        <w:t xml:space="preserve">SBD 6.1 Form </w:t>
      </w:r>
    </w:p>
    <w:p w14:paraId="6EC2EBAC" w14:textId="77777777" w:rsidR="00B42388" w:rsidRDefault="00B42388" w:rsidP="00B42388">
      <w:pPr>
        <w:rPr>
          <w:rFonts w:ascii="Arial" w:hAnsi="Arial" w:cs="Arial"/>
          <w:bCs/>
          <w:sz w:val="22"/>
          <w:szCs w:val="22"/>
        </w:rPr>
      </w:pPr>
      <w:r w:rsidRPr="00450883">
        <w:rPr>
          <w:rFonts w:ascii="Arial" w:hAnsi="Arial" w:cs="Arial"/>
          <w:bCs/>
          <w:sz w:val="22"/>
          <w:szCs w:val="22"/>
        </w:rPr>
        <w:t>Annexure E</w:t>
      </w:r>
      <w:r w:rsidRPr="00450883">
        <w:rPr>
          <w:rFonts w:ascii="Arial" w:hAnsi="Arial" w:cs="Arial"/>
          <w:bCs/>
          <w:sz w:val="22"/>
          <w:szCs w:val="22"/>
        </w:rPr>
        <w:tab/>
        <w:t xml:space="preserve">- </w:t>
      </w:r>
      <w:r w:rsidRPr="00450883">
        <w:rPr>
          <w:rFonts w:ascii="Arial" w:hAnsi="Arial" w:cs="Arial"/>
          <w:bCs/>
          <w:sz w:val="22"/>
          <w:szCs w:val="22"/>
        </w:rPr>
        <w:tab/>
        <w:t xml:space="preserve">SBD </w:t>
      </w:r>
      <w:r>
        <w:rPr>
          <w:rFonts w:ascii="Arial" w:hAnsi="Arial" w:cs="Arial"/>
          <w:bCs/>
          <w:sz w:val="22"/>
          <w:szCs w:val="22"/>
        </w:rPr>
        <w:t>8</w:t>
      </w:r>
      <w:r w:rsidRPr="00450883">
        <w:rPr>
          <w:rFonts w:ascii="Arial" w:hAnsi="Arial" w:cs="Arial"/>
          <w:bCs/>
          <w:sz w:val="22"/>
          <w:szCs w:val="22"/>
        </w:rPr>
        <w:t xml:space="preserve"> Forms</w:t>
      </w:r>
    </w:p>
    <w:p w14:paraId="46D80F5C" w14:textId="77777777" w:rsidR="00B42388" w:rsidRPr="00450883" w:rsidRDefault="00B42388" w:rsidP="00B42388">
      <w:pPr>
        <w:rPr>
          <w:rFonts w:ascii="Arial" w:hAnsi="Arial" w:cs="Arial"/>
          <w:bCs/>
          <w:sz w:val="22"/>
          <w:szCs w:val="22"/>
        </w:rPr>
      </w:pPr>
      <w:r w:rsidRPr="00450883">
        <w:rPr>
          <w:rFonts w:ascii="Arial" w:hAnsi="Arial" w:cs="Arial"/>
          <w:bCs/>
          <w:sz w:val="22"/>
          <w:szCs w:val="22"/>
        </w:rPr>
        <w:t xml:space="preserve">Annexure </w:t>
      </w:r>
      <w:r>
        <w:rPr>
          <w:rFonts w:ascii="Arial" w:hAnsi="Arial" w:cs="Arial"/>
          <w:bCs/>
          <w:sz w:val="22"/>
          <w:szCs w:val="22"/>
        </w:rPr>
        <w:t>F</w:t>
      </w:r>
      <w:r w:rsidRPr="00450883">
        <w:rPr>
          <w:rFonts w:ascii="Arial" w:hAnsi="Arial" w:cs="Arial"/>
          <w:bCs/>
          <w:sz w:val="22"/>
          <w:szCs w:val="22"/>
        </w:rPr>
        <w:tab/>
        <w:t xml:space="preserve">- </w:t>
      </w:r>
      <w:r w:rsidRPr="00450883">
        <w:rPr>
          <w:rFonts w:ascii="Arial" w:hAnsi="Arial" w:cs="Arial"/>
          <w:bCs/>
          <w:sz w:val="22"/>
          <w:szCs w:val="22"/>
        </w:rPr>
        <w:tab/>
        <w:t xml:space="preserve">SBD </w:t>
      </w:r>
      <w:r>
        <w:rPr>
          <w:rFonts w:ascii="Arial" w:hAnsi="Arial" w:cs="Arial"/>
          <w:bCs/>
          <w:sz w:val="22"/>
          <w:szCs w:val="22"/>
        </w:rPr>
        <w:t>9</w:t>
      </w:r>
      <w:r w:rsidRPr="00450883">
        <w:rPr>
          <w:rFonts w:ascii="Arial" w:hAnsi="Arial" w:cs="Arial"/>
          <w:bCs/>
          <w:sz w:val="22"/>
          <w:szCs w:val="22"/>
        </w:rPr>
        <w:t xml:space="preserve"> Forms </w:t>
      </w:r>
    </w:p>
    <w:p w14:paraId="69D20939" w14:textId="77777777" w:rsidR="00B42388" w:rsidRPr="00450883" w:rsidRDefault="00B42388" w:rsidP="00B42388">
      <w:pPr>
        <w:rPr>
          <w:rFonts w:ascii="Arial" w:hAnsi="Arial" w:cs="Arial"/>
          <w:bCs/>
          <w:sz w:val="22"/>
          <w:szCs w:val="22"/>
        </w:rPr>
      </w:pPr>
      <w:r w:rsidRPr="00450883">
        <w:rPr>
          <w:rFonts w:ascii="Arial" w:hAnsi="Arial" w:cs="Arial"/>
          <w:bCs/>
          <w:sz w:val="22"/>
          <w:szCs w:val="22"/>
        </w:rPr>
        <w:t xml:space="preserve"> </w:t>
      </w:r>
    </w:p>
    <w:p w14:paraId="39B8B084" w14:textId="77777777" w:rsidR="00B42388" w:rsidRPr="00450883" w:rsidRDefault="00B42388" w:rsidP="00B42388">
      <w:pPr>
        <w:rPr>
          <w:rFonts w:ascii="Arial" w:hAnsi="Arial" w:cs="Arial"/>
          <w:bCs/>
          <w:sz w:val="22"/>
          <w:szCs w:val="22"/>
        </w:rPr>
      </w:pPr>
      <w:r w:rsidRPr="00450883">
        <w:rPr>
          <w:rFonts w:ascii="Arial" w:hAnsi="Arial" w:cs="Arial"/>
          <w:b/>
          <w:color w:val="FF0000"/>
          <w:sz w:val="22"/>
          <w:szCs w:val="22"/>
        </w:rPr>
        <w:t xml:space="preserve">Annexure </w:t>
      </w:r>
      <w:r>
        <w:rPr>
          <w:rFonts w:ascii="Arial" w:hAnsi="Arial" w:cs="Arial"/>
          <w:b/>
          <w:color w:val="FF0000"/>
          <w:sz w:val="22"/>
          <w:szCs w:val="22"/>
        </w:rPr>
        <w:t>G</w:t>
      </w:r>
      <w:r w:rsidRPr="00450883">
        <w:rPr>
          <w:rFonts w:ascii="Arial" w:hAnsi="Arial" w:cs="Arial"/>
          <w:b/>
          <w:color w:val="FF0000"/>
          <w:sz w:val="22"/>
          <w:szCs w:val="22"/>
        </w:rPr>
        <w:t xml:space="preserve">    with the following drawing numbers:</w:t>
      </w:r>
    </w:p>
    <w:p w14:paraId="7D588580" w14:textId="77777777" w:rsidR="00B42388" w:rsidRPr="00450883" w:rsidRDefault="00B42388" w:rsidP="00B42388">
      <w:pPr>
        <w:pStyle w:val="Body"/>
        <w:ind w:left="670"/>
        <w:jc w:val="both"/>
        <w:rPr>
          <w:rFonts w:ascii="Arial" w:hAnsi="Arial" w:cs="Arial"/>
          <w:color w:val="auto"/>
          <w:sz w:val="22"/>
          <w:szCs w:val="22"/>
          <w:lang w:eastAsia="en-GB"/>
        </w:rPr>
      </w:pPr>
    </w:p>
    <w:p w14:paraId="48067FA1" w14:textId="77777777" w:rsidR="00B42388" w:rsidRPr="0025441F" w:rsidRDefault="00B42388" w:rsidP="0005608A">
      <w:pPr>
        <w:pStyle w:val="Body"/>
        <w:numPr>
          <w:ilvl w:val="0"/>
          <w:numId w:val="57"/>
        </w:numPr>
        <w:jc w:val="both"/>
        <w:rPr>
          <w:rFonts w:ascii="Arial" w:hAnsi="Arial" w:cs="Arial"/>
          <w:color w:val="auto"/>
          <w:sz w:val="22"/>
          <w:szCs w:val="22"/>
          <w:lang w:eastAsia="en-GB"/>
        </w:rPr>
      </w:pPr>
      <w:r w:rsidRPr="0025441F">
        <w:rPr>
          <w:rFonts w:ascii="Arial" w:hAnsi="Arial" w:cs="Arial"/>
          <w:color w:val="auto"/>
          <w:sz w:val="22"/>
          <w:szCs w:val="22"/>
          <w:lang w:eastAsia="en-GB"/>
        </w:rPr>
        <w:t>SK 01</w:t>
      </w:r>
    </w:p>
    <w:p w14:paraId="3C5B0E58" w14:textId="77777777" w:rsidR="00B42388" w:rsidRPr="0025441F" w:rsidRDefault="00B42388" w:rsidP="0005608A">
      <w:pPr>
        <w:pStyle w:val="Body"/>
        <w:numPr>
          <w:ilvl w:val="0"/>
          <w:numId w:val="57"/>
        </w:numPr>
        <w:jc w:val="both"/>
        <w:rPr>
          <w:rFonts w:ascii="Arial" w:hAnsi="Arial" w:cs="Arial"/>
          <w:color w:val="auto"/>
          <w:sz w:val="22"/>
          <w:szCs w:val="22"/>
          <w:lang w:eastAsia="en-GB"/>
        </w:rPr>
      </w:pPr>
      <w:r w:rsidRPr="0025441F">
        <w:rPr>
          <w:rFonts w:ascii="Arial" w:hAnsi="Arial" w:cs="Arial"/>
          <w:color w:val="auto"/>
          <w:sz w:val="22"/>
          <w:szCs w:val="22"/>
          <w:lang w:eastAsia="en-GB"/>
        </w:rPr>
        <w:t>SK 02</w:t>
      </w:r>
    </w:p>
    <w:p w14:paraId="0C420B0E" w14:textId="77777777" w:rsidR="00B42388" w:rsidRPr="0025441F" w:rsidRDefault="00B42388" w:rsidP="0005608A">
      <w:pPr>
        <w:pStyle w:val="Body"/>
        <w:numPr>
          <w:ilvl w:val="0"/>
          <w:numId w:val="57"/>
        </w:numPr>
        <w:jc w:val="both"/>
        <w:rPr>
          <w:rFonts w:ascii="Arial" w:hAnsi="Arial" w:cs="Arial"/>
          <w:color w:val="auto"/>
          <w:sz w:val="22"/>
          <w:szCs w:val="22"/>
          <w:lang w:eastAsia="en-GB"/>
        </w:rPr>
      </w:pPr>
      <w:r w:rsidRPr="0025441F">
        <w:rPr>
          <w:rFonts w:ascii="Arial" w:hAnsi="Arial" w:cs="Arial"/>
          <w:color w:val="auto"/>
          <w:sz w:val="22"/>
          <w:szCs w:val="22"/>
          <w:lang w:eastAsia="en-GB"/>
        </w:rPr>
        <w:t>SK 03</w:t>
      </w:r>
    </w:p>
    <w:p w14:paraId="5CAEDDB1" w14:textId="77777777" w:rsidR="00B42388" w:rsidRPr="0025441F" w:rsidRDefault="00B42388" w:rsidP="0005608A">
      <w:pPr>
        <w:pStyle w:val="Body"/>
        <w:numPr>
          <w:ilvl w:val="0"/>
          <w:numId w:val="57"/>
        </w:numPr>
        <w:jc w:val="both"/>
        <w:rPr>
          <w:rFonts w:ascii="Arial" w:hAnsi="Arial" w:cs="Arial"/>
          <w:color w:val="auto"/>
          <w:sz w:val="22"/>
          <w:szCs w:val="22"/>
          <w:lang w:eastAsia="en-GB"/>
        </w:rPr>
      </w:pPr>
      <w:r w:rsidRPr="0025441F">
        <w:rPr>
          <w:rFonts w:ascii="Arial" w:hAnsi="Arial" w:cs="Arial"/>
          <w:color w:val="auto"/>
          <w:sz w:val="22"/>
          <w:szCs w:val="22"/>
          <w:lang w:eastAsia="en-GB"/>
        </w:rPr>
        <w:t>(Drawings from Mechanical Engineer)</w:t>
      </w:r>
    </w:p>
    <w:p w14:paraId="3B7BC5B0" w14:textId="77777777" w:rsidR="00B42388" w:rsidRPr="00450883" w:rsidRDefault="00B42388" w:rsidP="00B42388">
      <w:pPr>
        <w:pStyle w:val="Body"/>
        <w:jc w:val="both"/>
        <w:rPr>
          <w:rFonts w:ascii="Arial" w:hAnsi="Arial" w:cs="Arial"/>
          <w:color w:val="auto"/>
          <w:sz w:val="22"/>
          <w:szCs w:val="22"/>
          <w:highlight w:val="yellow"/>
          <w:lang w:eastAsia="en-GB"/>
        </w:rPr>
      </w:pPr>
      <w:r w:rsidRPr="00450883">
        <w:rPr>
          <w:rFonts w:ascii="Arial" w:hAnsi="Arial" w:cs="Arial"/>
          <w:bCs/>
          <w:sz w:val="22"/>
          <w:szCs w:val="22"/>
        </w:rPr>
        <w:t xml:space="preserve">Annexure </w:t>
      </w:r>
      <w:r>
        <w:rPr>
          <w:rFonts w:ascii="Arial" w:hAnsi="Arial" w:cs="Arial"/>
          <w:bCs/>
          <w:sz w:val="22"/>
          <w:szCs w:val="22"/>
        </w:rPr>
        <w:t>H</w:t>
      </w:r>
      <w:r w:rsidRPr="00450883">
        <w:rPr>
          <w:rFonts w:ascii="Arial" w:hAnsi="Arial" w:cs="Arial"/>
          <w:bCs/>
          <w:sz w:val="22"/>
          <w:szCs w:val="22"/>
        </w:rPr>
        <w:t xml:space="preserve">   -    2 </w:t>
      </w:r>
      <w:r w:rsidRPr="00450883">
        <w:rPr>
          <w:rFonts w:ascii="Arial" w:hAnsi="Arial" w:cs="Arial"/>
          <w:color w:val="auto"/>
          <w:sz w:val="22"/>
          <w:szCs w:val="22"/>
          <w:lang w:eastAsia="en-GB"/>
        </w:rPr>
        <w:t>Canteen BOQ Construction Works</w:t>
      </w:r>
    </w:p>
    <w:p w14:paraId="627D269F" w14:textId="77777777" w:rsidR="00B42388" w:rsidRDefault="00B42388" w:rsidP="00B75B60">
      <w:pPr>
        <w:ind w:left="720" w:right="-3" w:hanging="720"/>
        <w:jc w:val="both"/>
        <w:rPr>
          <w:rFonts w:ascii="Arial" w:hAnsi="Arial" w:cs="Arial"/>
          <w:b/>
          <w:sz w:val="22"/>
          <w:szCs w:val="22"/>
          <w:lang w:val="en-US"/>
        </w:rPr>
      </w:pPr>
    </w:p>
    <w:p w14:paraId="0FE235A0" w14:textId="77777777" w:rsidR="00B75B60" w:rsidRDefault="00B75B60" w:rsidP="00B75B60">
      <w:pPr>
        <w:tabs>
          <w:tab w:val="left" w:pos="1350"/>
        </w:tabs>
        <w:rPr>
          <w:rFonts w:ascii="Arial" w:hAnsi="Arial" w:cs="Arial"/>
          <w:b/>
          <w:sz w:val="22"/>
          <w:szCs w:val="22"/>
        </w:rPr>
      </w:pPr>
      <w:r>
        <w:rPr>
          <w:rFonts w:ascii="Arial" w:hAnsi="Arial" w:cs="Arial"/>
          <w:b/>
          <w:sz w:val="22"/>
          <w:szCs w:val="22"/>
        </w:rPr>
        <w:lastRenderedPageBreak/>
        <w:br w:type="page"/>
      </w:r>
    </w:p>
    <w:p w14:paraId="742FEEBF" w14:textId="77777777" w:rsidR="00B75B60" w:rsidRDefault="00B75B60" w:rsidP="00B75B60">
      <w:pPr>
        <w:ind w:left="720" w:right="-3" w:hanging="720"/>
        <w:jc w:val="right"/>
        <w:rPr>
          <w:rFonts w:ascii="Arial" w:hAnsi="Arial" w:cs="Arial"/>
          <w:b/>
          <w:sz w:val="22"/>
          <w:szCs w:val="22"/>
        </w:rPr>
      </w:pPr>
      <w:r>
        <w:rPr>
          <w:rFonts w:ascii="Arial" w:hAnsi="Arial" w:cs="Arial"/>
          <w:b/>
          <w:sz w:val="22"/>
          <w:szCs w:val="22"/>
        </w:rPr>
        <w:lastRenderedPageBreak/>
        <w:t>ANNEXURE A</w:t>
      </w:r>
    </w:p>
    <w:p w14:paraId="6DE71B5B" w14:textId="77777777" w:rsidR="00B75B60" w:rsidRDefault="00B75B60" w:rsidP="00B75B60">
      <w:pPr>
        <w:ind w:left="720" w:right="-3" w:hanging="720"/>
        <w:jc w:val="right"/>
        <w:rPr>
          <w:rFonts w:ascii="Arial" w:hAnsi="Arial" w:cs="Arial"/>
          <w:b/>
          <w:sz w:val="22"/>
          <w:szCs w:val="22"/>
        </w:rPr>
      </w:pPr>
    </w:p>
    <w:p w14:paraId="56116991" w14:textId="77777777" w:rsidR="00B75B60" w:rsidRDefault="00B75B60" w:rsidP="00B75B60">
      <w:pPr>
        <w:ind w:left="720" w:right="-3" w:hanging="720"/>
        <w:jc w:val="center"/>
        <w:rPr>
          <w:rFonts w:ascii="Arial" w:hAnsi="Arial" w:cs="Arial"/>
          <w:b/>
          <w:sz w:val="22"/>
          <w:szCs w:val="22"/>
          <w:u w:val="single"/>
        </w:rPr>
      </w:pPr>
      <w:r>
        <w:rPr>
          <w:rFonts w:ascii="Arial" w:hAnsi="Arial" w:cs="Arial"/>
          <w:b/>
          <w:sz w:val="22"/>
          <w:szCs w:val="22"/>
        </w:rPr>
        <w:t>DECLARATION OF INTEREST</w:t>
      </w:r>
    </w:p>
    <w:p w14:paraId="750BD516" w14:textId="77777777" w:rsidR="00B75B60" w:rsidRDefault="00B75B60" w:rsidP="00B75B60">
      <w:pPr>
        <w:jc w:val="center"/>
        <w:rPr>
          <w:rFonts w:ascii="Arial" w:hAnsi="Arial" w:cs="Arial"/>
          <w:sz w:val="22"/>
          <w:szCs w:val="22"/>
        </w:rPr>
      </w:pPr>
    </w:p>
    <w:p w14:paraId="61FA9F08" w14:textId="77777777" w:rsidR="00B75B60" w:rsidRDefault="00B75B60" w:rsidP="0005608A">
      <w:pPr>
        <w:numPr>
          <w:ilvl w:val="0"/>
          <w:numId w:val="13"/>
        </w:numPr>
        <w:tabs>
          <w:tab w:val="num" w:pos="0"/>
        </w:tabs>
        <w:ind w:left="0" w:hanging="450"/>
        <w:jc w:val="both"/>
        <w:rPr>
          <w:rFonts w:ascii="Arial" w:hAnsi="Arial" w:cs="Arial"/>
          <w:sz w:val="22"/>
          <w:szCs w:val="22"/>
        </w:rPr>
      </w:pPr>
      <w:r>
        <w:rPr>
          <w:rFonts w:ascii="Arial" w:hAnsi="Arial" w:cs="Arial"/>
          <w:sz w:val="22"/>
          <w:szCs w:val="22"/>
        </w:rPr>
        <w:t>Any legal or natural person, excluding any permanent employee of SABC, may make an offer or offers in terms of this tender invitation.  In view of possible allegations of favouritism, should the resulting tender, or part thereof be awarded to-</w:t>
      </w:r>
    </w:p>
    <w:p w14:paraId="66B3E16D" w14:textId="77777777" w:rsidR="00B75B60" w:rsidRDefault="00B75B60" w:rsidP="00B75B60">
      <w:pPr>
        <w:rPr>
          <w:rFonts w:ascii="Arial" w:hAnsi="Arial" w:cs="Arial"/>
          <w:sz w:val="22"/>
          <w:szCs w:val="22"/>
        </w:rPr>
      </w:pPr>
    </w:p>
    <w:p w14:paraId="1DDC058A" w14:textId="77777777" w:rsidR="00B75B60" w:rsidRDefault="00B75B60" w:rsidP="0005608A">
      <w:pPr>
        <w:numPr>
          <w:ilvl w:val="0"/>
          <w:numId w:val="14"/>
        </w:numPr>
        <w:tabs>
          <w:tab w:val="num" w:pos="450"/>
        </w:tabs>
        <w:ind w:left="450" w:hanging="450"/>
        <w:jc w:val="both"/>
        <w:rPr>
          <w:rFonts w:ascii="Arial" w:hAnsi="Arial" w:cs="Arial"/>
          <w:sz w:val="22"/>
          <w:szCs w:val="22"/>
        </w:rPr>
      </w:pPr>
      <w:r>
        <w:rPr>
          <w:rFonts w:ascii="Arial" w:hAnsi="Arial" w:cs="Arial"/>
          <w:sz w:val="22"/>
          <w:szCs w:val="22"/>
        </w:rPr>
        <w:t xml:space="preserve">any person employed by the SABC in the capacity of Tenderer, </w:t>
      </w:r>
      <w:proofErr w:type="gramStart"/>
      <w:r>
        <w:rPr>
          <w:rFonts w:ascii="Arial" w:hAnsi="Arial" w:cs="Arial"/>
          <w:sz w:val="22"/>
          <w:szCs w:val="22"/>
        </w:rPr>
        <w:t>consultant</w:t>
      </w:r>
      <w:proofErr w:type="gramEnd"/>
      <w:r>
        <w:rPr>
          <w:rFonts w:ascii="Arial" w:hAnsi="Arial" w:cs="Arial"/>
          <w:sz w:val="22"/>
          <w:szCs w:val="22"/>
        </w:rPr>
        <w:t xml:space="preserve"> or service provider; or</w:t>
      </w:r>
    </w:p>
    <w:p w14:paraId="1CCD4B0A" w14:textId="77777777" w:rsidR="00B75B60" w:rsidRDefault="00B75B60" w:rsidP="0005608A">
      <w:pPr>
        <w:numPr>
          <w:ilvl w:val="0"/>
          <w:numId w:val="14"/>
        </w:numPr>
        <w:tabs>
          <w:tab w:val="num" w:pos="450"/>
        </w:tabs>
        <w:ind w:left="450" w:hanging="450"/>
        <w:jc w:val="both"/>
        <w:rPr>
          <w:rFonts w:ascii="Arial" w:hAnsi="Arial" w:cs="Arial"/>
          <w:sz w:val="22"/>
          <w:szCs w:val="22"/>
        </w:rPr>
      </w:pPr>
      <w:r>
        <w:rPr>
          <w:rFonts w:ascii="Arial" w:hAnsi="Arial" w:cs="Arial"/>
          <w:sz w:val="22"/>
          <w:szCs w:val="22"/>
        </w:rPr>
        <w:t>any person who acts on behalf of SABC; or</w:t>
      </w:r>
    </w:p>
    <w:p w14:paraId="0AC47230" w14:textId="77777777" w:rsidR="00B75B60" w:rsidRDefault="00B75B60" w:rsidP="0005608A">
      <w:pPr>
        <w:numPr>
          <w:ilvl w:val="0"/>
          <w:numId w:val="14"/>
        </w:numPr>
        <w:tabs>
          <w:tab w:val="num" w:pos="450"/>
        </w:tabs>
        <w:ind w:left="450" w:hanging="450"/>
        <w:jc w:val="both"/>
        <w:rPr>
          <w:rFonts w:ascii="Arial" w:hAnsi="Arial" w:cs="Arial"/>
          <w:sz w:val="22"/>
          <w:szCs w:val="22"/>
        </w:rPr>
      </w:pPr>
      <w:r>
        <w:rPr>
          <w:rFonts w:ascii="Arial" w:hAnsi="Arial" w:cs="Arial"/>
          <w:sz w:val="22"/>
          <w:szCs w:val="22"/>
        </w:rPr>
        <w:t>any person having kinship, including a blood relationship, with a person employed by, or who acts on behalf of SABC; or</w:t>
      </w:r>
    </w:p>
    <w:p w14:paraId="2D5D4DB7" w14:textId="77777777" w:rsidR="00B75B60" w:rsidRDefault="00B75B60" w:rsidP="0005608A">
      <w:pPr>
        <w:numPr>
          <w:ilvl w:val="0"/>
          <w:numId w:val="14"/>
        </w:numPr>
        <w:tabs>
          <w:tab w:val="num" w:pos="450"/>
        </w:tabs>
        <w:ind w:left="450" w:hanging="450"/>
        <w:jc w:val="both"/>
        <w:rPr>
          <w:rFonts w:ascii="Arial" w:hAnsi="Arial" w:cs="Arial"/>
          <w:sz w:val="22"/>
          <w:szCs w:val="22"/>
        </w:rPr>
      </w:pPr>
      <w:r>
        <w:rPr>
          <w:rFonts w:ascii="Arial" w:hAnsi="Arial" w:cs="Arial"/>
          <w:sz w:val="22"/>
          <w:szCs w:val="22"/>
        </w:rPr>
        <w:t xml:space="preserve">any legal person which is in any way connected to any person contemplated in paragraph (a), (b) or (c), </w:t>
      </w:r>
    </w:p>
    <w:p w14:paraId="6F7B3ABF" w14:textId="77777777" w:rsidR="00B75B60" w:rsidRDefault="00B75B60" w:rsidP="00B75B60">
      <w:pPr>
        <w:ind w:left="720"/>
        <w:rPr>
          <w:rFonts w:ascii="Arial" w:hAnsi="Arial" w:cs="Arial"/>
          <w:sz w:val="22"/>
          <w:szCs w:val="22"/>
        </w:rPr>
      </w:pPr>
    </w:p>
    <w:p w14:paraId="6589A659" w14:textId="77777777" w:rsidR="00B75B60" w:rsidRDefault="00B75B60" w:rsidP="00B75B60">
      <w:pPr>
        <w:ind w:left="450"/>
        <w:rPr>
          <w:rFonts w:ascii="Arial" w:hAnsi="Arial" w:cs="Arial"/>
          <w:sz w:val="22"/>
          <w:szCs w:val="22"/>
        </w:rPr>
      </w:pPr>
      <w:r>
        <w:rPr>
          <w:rFonts w:ascii="Arial" w:hAnsi="Arial" w:cs="Arial"/>
          <w:sz w:val="22"/>
          <w:szCs w:val="22"/>
        </w:rPr>
        <w:t>it is required that:</w:t>
      </w:r>
    </w:p>
    <w:p w14:paraId="6CBF9300" w14:textId="77777777" w:rsidR="00B75B60" w:rsidRDefault="00B75B60" w:rsidP="00B75B60">
      <w:pPr>
        <w:ind w:left="450"/>
        <w:rPr>
          <w:rFonts w:ascii="Arial" w:hAnsi="Arial" w:cs="Arial"/>
          <w:sz w:val="22"/>
          <w:szCs w:val="22"/>
        </w:rPr>
      </w:pPr>
    </w:p>
    <w:p w14:paraId="0C774BB5" w14:textId="77777777" w:rsidR="00B75B60" w:rsidRDefault="00B75B60" w:rsidP="00B75B60">
      <w:pPr>
        <w:ind w:left="450"/>
        <w:jc w:val="both"/>
        <w:rPr>
          <w:rFonts w:ascii="Arial" w:hAnsi="Arial" w:cs="Arial"/>
          <w:sz w:val="22"/>
          <w:szCs w:val="22"/>
        </w:rPr>
      </w:pPr>
      <w:r>
        <w:rPr>
          <w:rFonts w:ascii="Arial" w:hAnsi="Arial" w:cs="Arial"/>
          <w:sz w:val="22"/>
          <w:szCs w:val="22"/>
        </w:rPr>
        <w:t xml:space="preserve">The Tenderer or his/her authorised representative shall declare his/her position </w:t>
      </w:r>
      <w:r>
        <w:rPr>
          <w:rFonts w:ascii="Arial" w:hAnsi="Arial" w:cs="Arial"/>
          <w:i/>
          <w:sz w:val="22"/>
          <w:szCs w:val="22"/>
        </w:rPr>
        <w:t xml:space="preserve">vis-à-vis </w:t>
      </w:r>
      <w:r>
        <w:rPr>
          <w:rFonts w:ascii="Arial" w:hAnsi="Arial" w:cs="Arial"/>
          <w:sz w:val="22"/>
          <w:szCs w:val="22"/>
        </w:rPr>
        <w:t>SABC and/or take an oath declaring his/her interest, where it is known that any such relationship exists between the Tenderer and a person employed by SABC in any capacity.</w:t>
      </w:r>
    </w:p>
    <w:p w14:paraId="57A01706" w14:textId="77777777" w:rsidR="00B75B60" w:rsidRDefault="00B75B60" w:rsidP="00B75B60">
      <w:pPr>
        <w:ind w:left="450"/>
        <w:rPr>
          <w:rFonts w:ascii="Arial" w:hAnsi="Arial" w:cs="Arial"/>
          <w:sz w:val="22"/>
          <w:szCs w:val="22"/>
        </w:rPr>
      </w:pPr>
    </w:p>
    <w:p w14:paraId="33A02AD4" w14:textId="77777777" w:rsidR="00B75B60" w:rsidRDefault="00B75B60" w:rsidP="00B75B60">
      <w:pPr>
        <w:ind w:left="450"/>
        <w:rPr>
          <w:rFonts w:ascii="Arial" w:hAnsi="Arial" w:cs="Arial"/>
          <w:sz w:val="22"/>
          <w:szCs w:val="22"/>
        </w:rPr>
      </w:pPr>
      <w:r>
        <w:rPr>
          <w:rFonts w:ascii="Arial" w:hAnsi="Arial" w:cs="Arial"/>
          <w:sz w:val="22"/>
          <w:szCs w:val="22"/>
        </w:rPr>
        <w:t>Does such a relationship exist? [YES/NO]</w:t>
      </w:r>
    </w:p>
    <w:p w14:paraId="2297E534" w14:textId="77777777" w:rsidR="00B75B60" w:rsidRDefault="00B75B60" w:rsidP="00B75B60">
      <w:pPr>
        <w:ind w:left="450"/>
        <w:rPr>
          <w:rFonts w:ascii="Arial" w:hAnsi="Arial" w:cs="Arial"/>
          <w:sz w:val="22"/>
          <w:szCs w:val="22"/>
        </w:rPr>
      </w:pPr>
      <w:r>
        <w:rPr>
          <w:rFonts w:ascii="Arial" w:hAnsi="Arial" w:cs="Arial"/>
          <w:sz w:val="22"/>
          <w:szCs w:val="22"/>
        </w:rPr>
        <w:t>If YES, state particulars of all such relationships (if necessary, please add additional pages containing the required information):</w:t>
      </w:r>
    </w:p>
    <w:p w14:paraId="3840BBBB" w14:textId="77777777" w:rsidR="00B75B60" w:rsidRDefault="00B75B60" w:rsidP="00B75B60">
      <w:pPr>
        <w:ind w:left="450"/>
        <w:rPr>
          <w:rFonts w:ascii="Arial" w:hAnsi="Arial" w:cs="Arial"/>
          <w:sz w:val="22"/>
          <w:szCs w:val="22"/>
        </w:rPr>
      </w:pPr>
      <w:r>
        <w:rPr>
          <w:rFonts w:ascii="Arial" w:hAnsi="Arial" w:cs="Arial"/>
          <w:sz w:val="22"/>
          <w:szCs w:val="22"/>
        </w:rPr>
        <w:t xml:space="preserve">                                                                                [1]                                   </w:t>
      </w:r>
      <w:proofErr w:type="gramStart"/>
      <w:r>
        <w:rPr>
          <w:rFonts w:ascii="Arial" w:hAnsi="Arial" w:cs="Arial"/>
          <w:sz w:val="22"/>
          <w:szCs w:val="22"/>
        </w:rPr>
        <w:t xml:space="preserve">   [</w:t>
      </w:r>
      <w:proofErr w:type="gramEnd"/>
      <w:r>
        <w:rPr>
          <w:rFonts w:ascii="Arial" w:hAnsi="Arial" w:cs="Arial"/>
          <w:sz w:val="22"/>
          <w:szCs w:val="22"/>
        </w:rPr>
        <w:t>2]</w:t>
      </w:r>
    </w:p>
    <w:p w14:paraId="266EC57C" w14:textId="77777777" w:rsidR="00B75B60" w:rsidRDefault="00B75B60" w:rsidP="00B75B60">
      <w:pPr>
        <w:spacing w:line="360" w:lineRule="auto"/>
        <w:ind w:left="450"/>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w:t>
      </w:r>
      <w:proofErr w:type="gramEnd"/>
      <w:r>
        <w:rPr>
          <w:rFonts w:ascii="Arial" w:hAnsi="Arial" w:cs="Arial"/>
          <w:sz w:val="22"/>
          <w:szCs w:val="22"/>
        </w:rPr>
        <w:t>…………………………………………………..……….…..</w:t>
      </w:r>
    </w:p>
    <w:p w14:paraId="029AE3A4" w14:textId="77777777" w:rsidR="00B75B60" w:rsidRDefault="00B75B60" w:rsidP="00B75B60">
      <w:pPr>
        <w:spacing w:line="360" w:lineRule="auto"/>
        <w:ind w:left="450"/>
        <w:rPr>
          <w:rFonts w:ascii="Arial" w:hAnsi="Arial" w:cs="Arial"/>
          <w:sz w:val="22"/>
          <w:szCs w:val="22"/>
        </w:rPr>
      </w:pPr>
      <w:r>
        <w:rPr>
          <w:rFonts w:ascii="Arial" w:hAnsi="Arial" w:cs="Arial"/>
          <w:sz w:val="22"/>
          <w:szCs w:val="22"/>
        </w:rPr>
        <w:t>POSITION</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w:t>
      </w:r>
      <w:proofErr w:type="gramEnd"/>
      <w:r>
        <w:rPr>
          <w:rFonts w:ascii="Arial" w:hAnsi="Arial" w:cs="Arial"/>
          <w:sz w:val="22"/>
          <w:szCs w:val="22"/>
        </w:rPr>
        <w:t>……………………………………………….….……….…..</w:t>
      </w:r>
    </w:p>
    <w:p w14:paraId="0B1BC9E5" w14:textId="77777777" w:rsidR="00B75B60" w:rsidRDefault="00B75B60" w:rsidP="00B75B60">
      <w:pPr>
        <w:spacing w:line="360" w:lineRule="auto"/>
        <w:ind w:left="450"/>
        <w:rPr>
          <w:rFonts w:ascii="Arial" w:hAnsi="Arial" w:cs="Arial"/>
          <w:sz w:val="22"/>
          <w:szCs w:val="22"/>
        </w:rPr>
      </w:pPr>
      <w:r>
        <w:rPr>
          <w:rFonts w:ascii="Arial" w:hAnsi="Arial" w:cs="Arial"/>
          <w:sz w:val="22"/>
          <w:szCs w:val="22"/>
        </w:rPr>
        <w:t>OFFICE WHERE EMPLOYED</w:t>
      </w:r>
      <w:proofErr w:type="gramStart"/>
      <w:r>
        <w:rPr>
          <w:rFonts w:ascii="Arial" w:hAnsi="Arial" w:cs="Arial"/>
          <w:sz w:val="22"/>
          <w:szCs w:val="22"/>
        </w:rPr>
        <w:tab/>
        <w:t>:…</w:t>
      </w:r>
      <w:proofErr w:type="gramEnd"/>
      <w:r>
        <w:rPr>
          <w:rFonts w:ascii="Arial" w:hAnsi="Arial" w:cs="Arial"/>
          <w:sz w:val="22"/>
          <w:szCs w:val="22"/>
        </w:rPr>
        <w:t>………………………………….………………………….…</w:t>
      </w:r>
    </w:p>
    <w:p w14:paraId="441D1C54" w14:textId="77777777" w:rsidR="00B75B60" w:rsidRDefault="00B75B60" w:rsidP="00B75B60">
      <w:pPr>
        <w:spacing w:line="360" w:lineRule="auto"/>
        <w:ind w:left="450"/>
        <w:rPr>
          <w:rFonts w:ascii="Arial" w:hAnsi="Arial" w:cs="Arial"/>
          <w:sz w:val="22"/>
          <w:szCs w:val="22"/>
        </w:rPr>
      </w:pPr>
      <w:r>
        <w:rPr>
          <w:rFonts w:ascii="Arial" w:hAnsi="Arial" w:cs="Arial"/>
          <w:sz w:val="22"/>
          <w:szCs w:val="22"/>
        </w:rPr>
        <w:t>TELEPHONE NUMBER</w:t>
      </w:r>
      <w:r>
        <w:rPr>
          <w:rFonts w:ascii="Arial" w:hAnsi="Arial" w:cs="Arial"/>
          <w:sz w:val="22"/>
          <w:szCs w:val="22"/>
        </w:rPr>
        <w:tab/>
      </w:r>
      <w:proofErr w:type="gramStart"/>
      <w:r>
        <w:rPr>
          <w:rFonts w:ascii="Arial" w:hAnsi="Arial" w:cs="Arial"/>
          <w:sz w:val="22"/>
          <w:szCs w:val="22"/>
        </w:rPr>
        <w:tab/>
        <w:t>:…</w:t>
      </w:r>
      <w:proofErr w:type="gramEnd"/>
      <w:r>
        <w:rPr>
          <w:rFonts w:ascii="Arial" w:hAnsi="Arial" w:cs="Arial"/>
          <w:sz w:val="22"/>
          <w:szCs w:val="22"/>
        </w:rPr>
        <w:t>…………………………………….……………………….…</w:t>
      </w:r>
    </w:p>
    <w:p w14:paraId="2BD48D96" w14:textId="77777777" w:rsidR="00B75B60" w:rsidRDefault="00B75B60" w:rsidP="00B75B60">
      <w:pPr>
        <w:spacing w:line="360" w:lineRule="auto"/>
        <w:ind w:left="450"/>
        <w:rPr>
          <w:rFonts w:ascii="Arial" w:hAnsi="Arial" w:cs="Arial"/>
          <w:sz w:val="22"/>
          <w:szCs w:val="22"/>
        </w:rPr>
      </w:pPr>
      <w:r>
        <w:rPr>
          <w:rFonts w:ascii="Arial" w:hAnsi="Arial" w:cs="Arial"/>
          <w:sz w:val="22"/>
          <w:szCs w:val="22"/>
        </w:rPr>
        <w:t>RELATIONSHIP</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w:t>
      </w:r>
      <w:proofErr w:type="gramEnd"/>
      <w:r>
        <w:rPr>
          <w:rFonts w:ascii="Arial" w:hAnsi="Arial" w:cs="Arial"/>
          <w:sz w:val="22"/>
          <w:szCs w:val="22"/>
        </w:rPr>
        <w:t>…………………………………………………….…..……..</w:t>
      </w:r>
    </w:p>
    <w:p w14:paraId="14487E33" w14:textId="77777777" w:rsidR="00B75B60" w:rsidRDefault="00B75B60" w:rsidP="00B75B60">
      <w:pPr>
        <w:ind w:left="450"/>
        <w:rPr>
          <w:rFonts w:ascii="Arial" w:hAnsi="Arial" w:cs="Arial"/>
          <w:sz w:val="22"/>
          <w:szCs w:val="22"/>
        </w:rPr>
      </w:pPr>
    </w:p>
    <w:p w14:paraId="3C1E21AD" w14:textId="77777777" w:rsidR="00B75B60" w:rsidRDefault="00B75B60" w:rsidP="0005608A">
      <w:pPr>
        <w:numPr>
          <w:ilvl w:val="0"/>
          <w:numId w:val="13"/>
        </w:numPr>
        <w:tabs>
          <w:tab w:val="num" w:pos="0"/>
        </w:tabs>
        <w:ind w:left="0" w:hanging="450"/>
        <w:jc w:val="both"/>
        <w:rPr>
          <w:rFonts w:ascii="Arial" w:hAnsi="Arial" w:cs="Arial"/>
          <w:sz w:val="22"/>
          <w:szCs w:val="22"/>
        </w:rPr>
      </w:pPr>
      <w:r>
        <w:rPr>
          <w:rFonts w:ascii="Arial" w:hAnsi="Arial" w:cs="Arial"/>
          <w:sz w:val="22"/>
          <w:szCs w:val="22"/>
        </w:rPr>
        <w:t xml:space="preserve">Failure on the part of a Tenderer to fill in and/or sign this certificate may be interpreted to mean that an association as stipulated in paragraph 1, </w:t>
      </w:r>
      <w:r>
        <w:rPr>
          <w:rFonts w:ascii="Arial" w:hAnsi="Arial" w:cs="Arial"/>
          <w:i/>
          <w:sz w:val="22"/>
          <w:szCs w:val="22"/>
        </w:rPr>
        <w:t xml:space="preserve">supra, </w:t>
      </w:r>
      <w:r>
        <w:rPr>
          <w:rFonts w:ascii="Arial" w:hAnsi="Arial" w:cs="Arial"/>
          <w:sz w:val="22"/>
          <w:szCs w:val="22"/>
        </w:rPr>
        <w:t>exists.</w:t>
      </w:r>
    </w:p>
    <w:p w14:paraId="6AFEB7B2" w14:textId="77777777" w:rsidR="00B75B60" w:rsidRDefault="00B75B60" w:rsidP="00B75B60">
      <w:pPr>
        <w:ind w:left="-450"/>
        <w:jc w:val="both"/>
        <w:rPr>
          <w:rFonts w:ascii="Arial" w:hAnsi="Arial" w:cs="Arial"/>
          <w:sz w:val="22"/>
          <w:szCs w:val="22"/>
        </w:rPr>
      </w:pPr>
    </w:p>
    <w:p w14:paraId="48DA1D4D" w14:textId="77777777" w:rsidR="00B75B60" w:rsidRDefault="00B75B60" w:rsidP="0005608A">
      <w:pPr>
        <w:numPr>
          <w:ilvl w:val="0"/>
          <w:numId w:val="13"/>
        </w:numPr>
        <w:tabs>
          <w:tab w:val="num" w:pos="0"/>
        </w:tabs>
        <w:ind w:left="0" w:hanging="450"/>
        <w:jc w:val="both"/>
        <w:rPr>
          <w:rFonts w:ascii="Arial" w:hAnsi="Arial" w:cs="Arial"/>
          <w:sz w:val="22"/>
          <w:szCs w:val="22"/>
        </w:rPr>
      </w:pPr>
      <w:r>
        <w:rPr>
          <w:rFonts w:ascii="Arial" w:hAnsi="Arial" w:cs="Arial"/>
          <w:sz w:val="22"/>
          <w:szCs w:val="22"/>
        </w:rPr>
        <w:t xml:space="preserve">In the event of a contract being awarded to a Tenderer with an association as stipulated in paragraph 1, </w:t>
      </w:r>
      <w:r>
        <w:rPr>
          <w:rFonts w:ascii="Arial" w:hAnsi="Arial" w:cs="Arial"/>
          <w:i/>
          <w:sz w:val="22"/>
          <w:szCs w:val="22"/>
        </w:rPr>
        <w:t>supra</w:t>
      </w:r>
      <w:r>
        <w:rPr>
          <w:rFonts w:ascii="Arial" w:hAnsi="Arial" w:cs="Arial"/>
          <w:sz w:val="22"/>
          <w:szCs w:val="22"/>
        </w:rPr>
        <w:t>, and it subsequently becomes known that false information was provided in response to the above question, SABC may, in addition to any other remedy it may have:</w:t>
      </w:r>
    </w:p>
    <w:p w14:paraId="72A2F3B4" w14:textId="77777777" w:rsidR="00B75B60" w:rsidRDefault="00B75B60" w:rsidP="0005608A">
      <w:pPr>
        <w:numPr>
          <w:ilvl w:val="0"/>
          <w:numId w:val="15"/>
        </w:numPr>
        <w:tabs>
          <w:tab w:val="num" w:pos="720"/>
        </w:tabs>
        <w:ind w:left="720" w:hanging="450"/>
        <w:jc w:val="both"/>
        <w:rPr>
          <w:rFonts w:ascii="Arial" w:hAnsi="Arial" w:cs="Arial"/>
          <w:sz w:val="22"/>
          <w:szCs w:val="22"/>
        </w:rPr>
      </w:pPr>
      <w:r>
        <w:rPr>
          <w:rFonts w:ascii="Arial" w:hAnsi="Arial" w:cs="Arial"/>
          <w:sz w:val="22"/>
          <w:szCs w:val="22"/>
        </w:rPr>
        <w:t xml:space="preserve">recover from the Tenderer all costs, losses or damages incurred or sustained by SABC </w:t>
      </w:r>
      <w:proofErr w:type="gramStart"/>
      <w:r>
        <w:rPr>
          <w:rFonts w:ascii="Arial" w:hAnsi="Arial" w:cs="Arial"/>
          <w:sz w:val="22"/>
          <w:szCs w:val="22"/>
        </w:rPr>
        <w:t>as a result of</w:t>
      </w:r>
      <w:proofErr w:type="gramEnd"/>
      <w:r>
        <w:rPr>
          <w:rFonts w:ascii="Arial" w:hAnsi="Arial" w:cs="Arial"/>
          <w:sz w:val="22"/>
          <w:szCs w:val="22"/>
        </w:rPr>
        <w:t xml:space="preserve"> the award of the contract; and/or</w:t>
      </w:r>
    </w:p>
    <w:p w14:paraId="706C2D55" w14:textId="77777777" w:rsidR="00B75B60" w:rsidRDefault="00B75B60" w:rsidP="0005608A">
      <w:pPr>
        <w:numPr>
          <w:ilvl w:val="0"/>
          <w:numId w:val="15"/>
        </w:numPr>
        <w:tabs>
          <w:tab w:val="num" w:pos="720"/>
        </w:tabs>
        <w:ind w:left="720" w:hanging="450"/>
        <w:jc w:val="both"/>
        <w:rPr>
          <w:rFonts w:ascii="Arial" w:hAnsi="Arial" w:cs="Arial"/>
          <w:sz w:val="22"/>
          <w:szCs w:val="22"/>
        </w:rPr>
      </w:pPr>
      <w:r>
        <w:rPr>
          <w:rFonts w:ascii="Arial" w:hAnsi="Arial" w:cs="Arial"/>
          <w:sz w:val="22"/>
          <w:szCs w:val="22"/>
        </w:rPr>
        <w:t>cancel the contract and claim any damages, which SABC may suffer by having to make less favourable arrangements after such cancellation.</w:t>
      </w:r>
    </w:p>
    <w:p w14:paraId="01141A48" w14:textId="77777777" w:rsidR="00B75B60" w:rsidRDefault="00B75B60" w:rsidP="00B75B60">
      <w:pPr>
        <w:rPr>
          <w:rFonts w:ascii="Arial" w:hAnsi="Arial" w:cs="Arial"/>
          <w:sz w:val="22"/>
          <w:szCs w:val="22"/>
        </w:rPr>
      </w:pPr>
    </w:p>
    <w:p w14:paraId="7B40EE21" w14:textId="77777777" w:rsidR="00B75B60" w:rsidRDefault="00B75B60" w:rsidP="00B75B60">
      <w:pPr>
        <w:rPr>
          <w:rFonts w:ascii="Arial" w:hAnsi="Arial" w:cs="Arial"/>
          <w:sz w:val="22"/>
          <w:szCs w:val="22"/>
        </w:rPr>
      </w:pPr>
    </w:p>
    <w:p w14:paraId="04FC6E1D" w14:textId="77777777" w:rsidR="00B75B60" w:rsidRDefault="00B75B60" w:rsidP="00B75B60">
      <w:pPr>
        <w:rPr>
          <w:rFonts w:ascii="Arial" w:hAnsi="Arial" w:cs="Arial"/>
          <w:sz w:val="22"/>
          <w:szCs w:val="22"/>
        </w:rPr>
      </w:pPr>
    </w:p>
    <w:p w14:paraId="631912CB" w14:textId="77777777" w:rsidR="00B75B60" w:rsidRDefault="00B75B60" w:rsidP="00B75B60">
      <w:pPr>
        <w:rPr>
          <w:rFonts w:ascii="Arial" w:hAnsi="Arial" w:cs="Arial"/>
          <w:sz w:val="22"/>
          <w:szCs w:val="22"/>
        </w:rPr>
      </w:pPr>
      <w:r>
        <w:rPr>
          <w:rFonts w:ascii="Arial" w:hAnsi="Arial" w:cs="Arial"/>
          <w:sz w:val="22"/>
          <w:szCs w:val="22"/>
        </w:rPr>
        <w:t>_________________________</w:t>
      </w:r>
      <w:r>
        <w:rPr>
          <w:rFonts w:ascii="Arial" w:hAnsi="Arial" w:cs="Arial"/>
          <w:sz w:val="22"/>
          <w:szCs w:val="22"/>
        </w:rPr>
        <w:tab/>
      </w:r>
      <w:r>
        <w:rPr>
          <w:rFonts w:ascii="Arial" w:hAnsi="Arial" w:cs="Arial"/>
          <w:sz w:val="22"/>
          <w:szCs w:val="22"/>
        </w:rPr>
        <w:tab/>
        <w:t>_________________</w:t>
      </w:r>
      <w:r>
        <w:rPr>
          <w:rFonts w:ascii="Arial" w:hAnsi="Arial" w:cs="Arial"/>
          <w:sz w:val="22"/>
          <w:szCs w:val="22"/>
        </w:rPr>
        <w:tab/>
      </w:r>
      <w:r>
        <w:rPr>
          <w:rFonts w:ascii="Arial" w:hAnsi="Arial" w:cs="Arial"/>
          <w:sz w:val="22"/>
          <w:szCs w:val="22"/>
        </w:rPr>
        <w:tab/>
        <w:t>_________________</w:t>
      </w:r>
    </w:p>
    <w:p w14:paraId="53F2E1CB" w14:textId="77777777" w:rsidR="00B75B60" w:rsidRDefault="00B75B60" w:rsidP="00B75B60">
      <w:pPr>
        <w:rPr>
          <w:rFonts w:ascii="Arial" w:hAnsi="Arial" w:cs="Arial"/>
          <w:sz w:val="22"/>
          <w:szCs w:val="22"/>
        </w:rPr>
      </w:pPr>
      <w:r>
        <w:rPr>
          <w:rFonts w:ascii="Arial" w:hAnsi="Arial" w:cs="Arial"/>
          <w:sz w:val="22"/>
          <w:szCs w:val="22"/>
        </w:rPr>
        <w:t>SIGNATURE OF DECLARANT</w:t>
      </w:r>
      <w:r>
        <w:rPr>
          <w:rFonts w:ascii="Arial" w:hAnsi="Arial" w:cs="Arial"/>
          <w:sz w:val="22"/>
          <w:szCs w:val="22"/>
        </w:rPr>
        <w:tab/>
      </w:r>
      <w:r>
        <w:rPr>
          <w:rFonts w:ascii="Arial" w:hAnsi="Arial" w:cs="Arial"/>
          <w:sz w:val="22"/>
          <w:szCs w:val="22"/>
        </w:rPr>
        <w:tab/>
        <w:t xml:space="preserve">TENDER NUMBER </w:t>
      </w:r>
      <w:r>
        <w:rPr>
          <w:rFonts w:ascii="Arial" w:hAnsi="Arial" w:cs="Arial"/>
          <w:sz w:val="22"/>
          <w:szCs w:val="22"/>
        </w:rPr>
        <w:tab/>
      </w:r>
      <w:r>
        <w:rPr>
          <w:rFonts w:ascii="Arial" w:hAnsi="Arial" w:cs="Arial"/>
          <w:sz w:val="22"/>
          <w:szCs w:val="22"/>
        </w:rPr>
        <w:tab/>
        <w:t>DATE</w:t>
      </w:r>
    </w:p>
    <w:p w14:paraId="27CCFFBD" w14:textId="77777777" w:rsidR="00B75B60" w:rsidRDefault="00B75B60" w:rsidP="00B75B60">
      <w:pPr>
        <w:rPr>
          <w:rFonts w:ascii="Arial" w:hAnsi="Arial" w:cs="Arial"/>
          <w:sz w:val="22"/>
          <w:szCs w:val="22"/>
        </w:rPr>
      </w:pPr>
    </w:p>
    <w:p w14:paraId="7E7BCB13" w14:textId="77777777" w:rsidR="00B75B60" w:rsidRDefault="00B75B60" w:rsidP="00B75B60">
      <w:pPr>
        <w:rPr>
          <w:rFonts w:ascii="Arial" w:hAnsi="Arial" w:cs="Arial"/>
          <w:sz w:val="22"/>
          <w:szCs w:val="22"/>
        </w:rPr>
      </w:pPr>
    </w:p>
    <w:p w14:paraId="6E2A9ACD" w14:textId="77777777" w:rsidR="00B75B60" w:rsidRDefault="00B75B60" w:rsidP="00B75B60">
      <w:pPr>
        <w:rPr>
          <w:rFonts w:ascii="Arial" w:hAnsi="Arial" w:cs="Arial"/>
          <w:sz w:val="22"/>
          <w:szCs w:val="22"/>
        </w:rPr>
      </w:pPr>
    </w:p>
    <w:p w14:paraId="738190E6" w14:textId="77777777" w:rsidR="00B75B60" w:rsidRDefault="00B75B60" w:rsidP="00B75B60">
      <w:pPr>
        <w:rPr>
          <w:rFonts w:ascii="Arial" w:hAnsi="Arial" w:cs="Arial"/>
          <w:sz w:val="22"/>
          <w:szCs w:val="22"/>
        </w:rPr>
      </w:pPr>
      <w:r>
        <w:rPr>
          <w:rFonts w:ascii="Arial" w:hAnsi="Arial" w:cs="Arial"/>
          <w:sz w:val="22"/>
          <w:szCs w:val="22"/>
        </w:rPr>
        <w:t>__________________________</w:t>
      </w:r>
      <w:r>
        <w:rPr>
          <w:rFonts w:ascii="Arial" w:hAnsi="Arial" w:cs="Arial"/>
          <w:sz w:val="22"/>
          <w:szCs w:val="22"/>
        </w:rPr>
        <w:tab/>
      </w:r>
      <w:r>
        <w:rPr>
          <w:rFonts w:ascii="Arial" w:hAnsi="Arial" w:cs="Arial"/>
          <w:sz w:val="22"/>
          <w:szCs w:val="22"/>
        </w:rPr>
        <w:tab/>
        <w:t>_________________________________________</w:t>
      </w:r>
    </w:p>
    <w:p w14:paraId="4CA0AD15" w14:textId="77777777" w:rsidR="00B75B60" w:rsidRDefault="00B75B60" w:rsidP="00B75B60">
      <w:pPr>
        <w:ind w:left="720" w:right="-3" w:hanging="720"/>
        <w:jc w:val="both"/>
        <w:rPr>
          <w:rFonts w:ascii="Arial" w:hAnsi="Arial" w:cs="Arial"/>
          <w:sz w:val="22"/>
          <w:szCs w:val="22"/>
        </w:rPr>
      </w:pPr>
      <w:r>
        <w:rPr>
          <w:rFonts w:ascii="Arial" w:hAnsi="Arial" w:cs="Arial"/>
          <w:sz w:val="22"/>
          <w:szCs w:val="22"/>
        </w:rPr>
        <w:t>POSITION OF DECLARANT</w:t>
      </w:r>
      <w:r>
        <w:rPr>
          <w:rFonts w:ascii="Arial" w:hAnsi="Arial" w:cs="Arial"/>
          <w:sz w:val="22"/>
          <w:szCs w:val="22"/>
        </w:rPr>
        <w:tab/>
      </w:r>
      <w:r>
        <w:rPr>
          <w:rFonts w:ascii="Arial" w:hAnsi="Arial" w:cs="Arial"/>
          <w:sz w:val="22"/>
          <w:szCs w:val="22"/>
        </w:rPr>
        <w:tab/>
      </w:r>
      <w:r>
        <w:rPr>
          <w:rFonts w:ascii="Arial" w:hAnsi="Arial" w:cs="Arial"/>
          <w:sz w:val="22"/>
          <w:szCs w:val="22"/>
        </w:rPr>
        <w:tab/>
        <w:t>NAME OF COMPANY OR TENDERER</w:t>
      </w:r>
    </w:p>
    <w:p w14:paraId="4B1CDD43" w14:textId="77777777" w:rsidR="00B75B60" w:rsidRDefault="00B75B60" w:rsidP="00B75B60">
      <w:pPr>
        <w:ind w:left="720" w:right="-3" w:hanging="720"/>
        <w:jc w:val="both"/>
        <w:rPr>
          <w:rFonts w:ascii="Arial" w:hAnsi="Arial" w:cs="Arial"/>
          <w:sz w:val="22"/>
          <w:szCs w:val="22"/>
        </w:rPr>
      </w:pPr>
    </w:p>
    <w:p w14:paraId="2D613CFD" w14:textId="77777777" w:rsidR="00B75B60" w:rsidRDefault="00B75B60" w:rsidP="00B75B60">
      <w:pPr>
        <w:tabs>
          <w:tab w:val="left" w:pos="720"/>
          <w:tab w:val="left" w:pos="1440"/>
          <w:tab w:val="left" w:pos="5040"/>
        </w:tabs>
        <w:ind w:right="-3"/>
        <w:jc w:val="right"/>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ANNEXURE B</w:t>
      </w:r>
    </w:p>
    <w:p w14:paraId="65AA16F7" w14:textId="77777777" w:rsidR="00757739" w:rsidRDefault="00757739" w:rsidP="00B75B60">
      <w:pPr>
        <w:tabs>
          <w:tab w:val="left" w:pos="720"/>
          <w:tab w:val="left" w:pos="1440"/>
          <w:tab w:val="left" w:pos="5040"/>
        </w:tabs>
        <w:ind w:right="-3"/>
        <w:jc w:val="right"/>
        <w:rPr>
          <w:rFonts w:ascii="Arial" w:hAnsi="Arial" w:cs="Arial"/>
          <w:b/>
          <w:sz w:val="22"/>
          <w:szCs w:val="22"/>
        </w:rPr>
      </w:pPr>
    </w:p>
    <w:p w14:paraId="25B23676" w14:textId="77777777" w:rsidR="00757739" w:rsidRPr="00B75078" w:rsidRDefault="00757739" w:rsidP="00757739">
      <w:pPr>
        <w:widowControl w:val="0"/>
        <w:tabs>
          <w:tab w:val="left" w:pos="900"/>
          <w:tab w:val="left" w:pos="2880"/>
          <w:tab w:val="left" w:pos="5760"/>
          <w:tab w:val="left" w:pos="7920"/>
        </w:tabs>
        <w:jc w:val="center"/>
        <w:outlineLvl w:val="0"/>
        <w:rPr>
          <w:rFonts w:ascii="Arial" w:hAnsi="Arial" w:cs="Arial"/>
          <w:b/>
          <w:snapToGrid w:val="0"/>
          <w:color w:val="000000" w:themeColor="text1"/>
        </w:rPr>
      </w:pPr>
      <w:r w:rsidRPr="00B75078">
        <w:rPr>
          <w:rFonts w:ascii="Arial" w:hAnsi="Arial" w:cs="Arial"/>
          <w:b/>
          <w:snapToGrid w:val="0"/>
          <w:color w:val="000000" w:themeColor="text1"/>
        </w:rPr>
        <w:t>SBD 6.1</w:t>
      </w:r>
    </w:p>
    <w:p w14:paraId="40E017F2" w14:textId="77777777" w:rsidR="00757739" w:rsidRPr="00B75078" w:rsidRDefault="00757739" w:rsidP="00757739">
      <w:pPr>
        <w:widowControl w:val="0"/>
        <w:tabs>
          <w:tab w:val="left" w:pos="900"/>
          <w:tab w:val="left" w:pos="2880"/>
          <w:tab w:val="left" w:pos="5760"/>
          <w:tab w:val="left" w:pos="7920"/>
        </w:tabs>
        <w:outlineLvl w:val="0"/>
        <w:rPr>
          <w:rFonts w:ascii="Arial" w:hAnsi="Arial" w:cs="Arial"/>
          <w:b/>
          <w:snapToGrid w:val="0"/>
          <w:color w:val="000000" w:themeColor="text1"/>
        </w:rPr>
      </w:pPr>
    </w:p>
    <w:p w14:paraId="700378E6" w14:textId="77777777" w:rsidR="00757739" w:rsidRPr="00B75078" w:rsidRDefault="00757739" w:rsidP="00757739">
      <w:pPr>
        <w:widowControl w:val="0"/>
        <w:tabs>
          <w:tab w:val="left" w:pos="900"/>
          <w:tab w:val="left" w:pos="2880"/>
          <w:tab w:val="left" w:pos="5760"/>
          <w:tab w:val="left" w:pos="7920"/>
        </w:tabs>
        <w:jc w:val="center"/>
        <w:rPr>
          <w:rFonts w:ascii="Arial" w:hAnsi="Arial" w:cs="Arial"/>
          <w:b/>
          <w:snapToGrid w:val="0"/>
          <w:sz w:val="22"/>
          <w:szCs w:val="22"/>
        </w:rPr>
      </w:pPr>
      <w:r w:rsidRPr="00B75078">
        <w:rPr>
          <w:rFonts w:ascii="Arial" w:hAnsi="Arial" w:cs="Arial"/>
          <w:b/>
          <w:snapToGrid w:val="0"/>
          <w:sz w:val="22"/>
          <w:szCs w:val="22"/>
        </w:rPr>
        <w:t>PREFERENCE POINTS CLAIM FORM IN TERMS OF THE PREFERENTIAL PROCUREMENT REGULATIONS 2022</w:t>
      </w:r>
    </w:p>
    <w:p w14:paraId="50421587" w14:textId="77777777" w:rsidR="00757739" w:rsidRPr="00B75078" w:rsidRDefault="00757739" w:rsidP="00757739">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1240AD32" w14:textId="77777777" w:rsidR="00757739" w:rsidRPr="00B75078" w:rsidRDefault="00757739" w:rsidP="00757739">
      <w:pPr>
        <w:widowControl w:val="0"/>
        <w:jc w:val="center"/>
        <w:rPr>
          <w:rFonts w:ascii="Arial" w:hAnsi="Arial" w:cs="Arial"/>
          <w:snapToGrid w:val="0"/>
          <w:sz w:val="22"/>
          <w:szCs w:val="22"/>
          <w:lang w:val="en-US"/>
        </w:rPr>
      </w:pPr>
    </w:p>
    <w:p w14:paraId="5640FFC6" w14:textId="77777777" w:rsidR="00757739" w:rsidRPr="00B75078" w:rsidRDefault="00757739" w:rsidP="00757739">
      <w:pPr>
        <w:widowControl w:val="0"/>
        <w:tabs>
          <w:tab w:val="left" w:pos="900"/>
          <w:tab w:val="left" w:pos="2880"/>
          <w:tab w:val="left" w:pos="5760"/>
          <w:tab w:val="left" w:pos="7920"/>
        </w:tabs>
        <w:rPr>
          <w:rFonts w:ascii="Arial" w:hAnsi="Arial" w:cs="Arial"/>
          <w:snapToGrid w:val="0"/>
          <w:sz w:val="22"/>
          <w:szCs w:val="22"/>
          <w:lang w:val="en-US"/>
        </w:rPr>
      </w:pPr>
      <w:r w:rsidRPr="00B75078">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14:paraId="16A13A01" w14:textId="77777777" w:rsidR="00757739" w:rsidRPr="00B75078" w:rsidRDefault="00757739" w:rsidP="00757739">
      <w:pPr>
        <w:widowControl w:val="0"/>
        <w:tabs>
          <w:tab w:val="left" w:pos="900"/>
          <w:tab w:val="left" w:pos="2880"/>
          <w:tab w:val="left" w:pos="5760"/>
          <w:tab w:val="left" w:pos="7920"/>
        </w:tabs>
        <w:rPr>
          <w:rFonts w:ascii="Arial" w:hAnsi="Arial" w:cs="Arial"/>
          <w:snapToGrid w:val="0"/>
          <w:sz w:val="22"/>
          <w:szCs w:val="22"/>
        </w:rPr>
      </w:pPr>
    </w:p>
    <w:p w14:paraId="423B017E" w14:textId="77777777" w:rsidR="00757739" w:rsidRPr="00B75078" w:rsidRDefault="00757739" w:rsidP="00757739">
      <w:pPr>
        <w:widowControl w:val="0"/>
        <w:tabs>
          <w:tab w:val="left" w:pos="900"/>
          <w:tab w:val="left" w:pos="2880"/>
          <w:tab w:val="left" w:pos="5760"/>
          <w:tab w:val="left" w:pos="7920"/>
        </w:tabs>
        <w:ind w:left="900" w:hanging="900"/>
        <w:jc w:val="both"/>
        <w:rPr>
          <w:rFonts w:ascii="Arial" w:hAnsi="Arial" w:cs="Arial"/>
          <w:snapToGrid w:val="0"/>
          <w:sz w:val="22"/>
          <w:szCs w:val="22"/>
        </w:rPr>
      </w:pPr>
      <w:r w:rsidRPr="00B75078">
        <w:rPr>
          <w:rFonts w:ascii="Arial" w:hAnsi="Arial" w:cs="Arial"/>
          <w:b/>
          <w:snapToGrid w:val="0"/>
          <w:sz w:val="22"/>
          <w:szCs w:val="22"/>
        </w:rPr>
        <w:t>NB:</w:t>
      </w:r>
      <w:r w:rsidRPr="00B75078">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6CB52366" w14:textId="77777777" w:rsidR="00757739" w:rsidRPr="00B75078" w:rsidRDefault="00757739" w:rsidP="0075773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C1BFE15" w14:textId="77777777" w:rsidR="00757739" w:rsidRPr="00B75078" w:rsidRDefault="00757739" w:rsidP="00757739">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58EF598C" w14:textId="77777777" w:rsidR="00757739" w:rsidRPr="00B75078" w:rsidRDefault="00757739" w:rsidP="0005608A">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sz w:val="22"/>
          <w:szCs w:val="22"/>
        </w:rPr>
      </w:pPr>
      <w:r w:rsidRPr="00B75078">
        <w:rPr>
          <w:rFonts w:ascii="Arial" w:hAnsi="Arial" w:cs="Arial"/>
          <w:b/>
          <w:snapToGrid w:val="0"/>
          <w:sz w:val="22"/>
          <w:szCs w:val="22"/>
        </w:rPr>
        <w:t>GENERAL CONDITIONS</w:t>
      </w:r>
    </w:p>
    <w:p w14:paraId="714B3BAE" w14:textId="77777777" w:rsidR="00757739" w:rsidRPr="00B75078" w:rsidRDefault="00757739" w:rsidP="0005608A">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sz w:val="22"/>
          <w:szCs w:val="22"/>
        </w:rPr>
      </w:pPr>
      <w:r w:rsidRPr="00B75078">
        <w:rPr>
          <w:rFonts w:ascii="Arial" w:hAnsi="Arial" w:cs="Arial"/>
          <w:snapToGrid w:val="0"/>
          <w:sz w:val="22"/>
          <w:szCs w:val="22"/>
        </w:rPr>
        <w:t>The following preference point systems are applicable to invitations to tender:</w:t>
      </w:r>
    </w:p>
    <w:p w14:paraId="6E3D6AA9" w14:textId="77777777" w:rsidR="00757739" w:rsidRPr="00B75078" w:rsidRDefault="00757739" w:rsidP="0005608A">
      <w:pPr>
        <w:widowControl w:val="0"/>
        <w:numPr>
          <w:ilvl w:val="0"/>
          <w:numId w:val="25"/>
        </w:numPr>
        <w:tabs>
          <w:tab w:val="left" w:pos="900"/>
          <w:tab w:val="left" w:pos="5760"/>
          <w:tab w:val="left" w:pos="7920"/>
        </w:tabs>
        <w:jc w:val="both"/>
        <w:rPr>
          <w:rFonts w:ascii="Arial" w:hAnsi="Arial" w:cs="Arial"/>
          <w:snapToGrid w:val="0"/>
          <w:sz w:val="22"/>
          <w:szCs w:val="22"/>
        </w:rPr>
      </w:pPr>
      <w:r w:rsidRPr="00B75078">
        <w:rPr>
          <w:rFonts w:ascii="Arial" w:hAnsi="Arial" w:cs="Arial"/>
          <w:snapToGrid w:val="0"/>
          <w:sz w:val="22"/>
          <w:szCs w:val="22"/>
        </w:rPr>
        <w:t xml:space="preserve">the 80/20 system for requirements with a Rand value of up to R50 000 000 (all applicable taxes included); and </w:t>
      </w:r>
    </w:p>
    <w:p w14:paraId="4531B753" w14:textId="77777777" w:rsidR="00757739" w:rsidRPr="00B75078" w:rsidRDefault="00757739" w:rsidP="0005608A">
      <w:pPr>
        <w:widowControl w:val="0"/>
        <w:numPr>
          <w:ilvl w:val="0"/>
          <w:numId w:val="25"/>
        </w:numPr>
        <w:tabs>
          <w:tab w:val="left" w:pos="900"/>
          <w:tab w:val="left" w:pos="5760"/>
          <w:tab w:val="left" w:pos="7920"/>
        </w:tabs>
        <w:jc w:val="both"/>
        <w:rPr>
          <w:rFonts w:ascii="Arial" w:hAnsi="Arial" w:cs="Arial"/>
          <w:snapToGrid w:val="0"/>
          <w:sz w:val="22"/>
          <w:szCs w:val="22"/>
        </w:rPr>
      </w:pPr>
      <w:r w:rsidRPr="00B75078">
        <w:rPr>
          <w:rFonts w:ascii="Arial" w:hAnsi="Arial" w:cs="Arial"/>
          <w:snapToGrid w:val="0"/>
          <w:sz w:val="22"/>
          <w:szCs w:val="22"/>
        </w:rPr>
        <w:t>the 90/10 system for requirements with a Rand value above R50 000 000 (all applicable taxes included).</w:t>
      </w:r>
    </w:p>
    <w:p w14:paraId="1F52D494" w14:textId="77777777" w:rsidR="00757739" w:rsidRPr="00B75078" w:rsidRDefault="00757739" w:rsidP="00757739">
      <w:pPr>
        <w:widowControl w:val="0"/>
        <w:tabs>
          <w:tab w:val="left" w:pos="900"/>
          <w:tab w:val="left" w:pos="5760"/>
          <w:tab w:val="left" w:pos="7920"/>
        </w:tabs>
        <w:ind w:left="1350"/>
        <w:jc w:val="both"/>
        <w:rPr>
          <w:rFonts w:ascii="Arial" w:hAnsi="Arial" w:cs="Arial"/>
          <w:snapToGrid w:val="0"/>
          <w:sz w:val="22"/>
          <w:szCs w:val="22"/>
        </w:rPr>
      </w:pPr>
    </w:p>
    <w:p w14:paraId="47B1FB0C" w14:textId="77777777" w:rsidR="00757739" w:rsidRPr="00B75078" w:rsidRDefault="00757739" w:rsidP="0005608A">
      <w:pPr>
        <w:widowControl w:val="0"/>
        <w:numPr>
          <w:ilvl w:val="1"/>
          <w:numId w:val="24"/>
        </w:numPr>
        <w:tabs>
          <w:tab w:val="num" w:pos="993"/>
          <w:tab w:val="left" w:pos="2880"/>
          <w:tab w:val="left" w:pos="5760"/>
          <w:tab w:val="left" w:pos="7920"/>
        </w:tabs>
        <w:spacing w:after="120"/>
        <w:ind w:left="993" w:hanging="993"/>
        <w:jc w:val="both"/>
        <w:rPr>
          <w:rFonts w:ascii="Arial" w:hAnsi="Arial" w:cs="Arial"/>
          <w:b/>
          <w:snapToGrid w:val="0"/>
          <w:sz w:val="22"/>
          <w:szCs w:val="22"/>
        </w:rPr>
      </w:pPr>
      <w:r w:rsidRPr="00B75078">
        <w:rPr>
          <w:rFonts w:ascii="Arial" w:hAnsi="Arial" w:cs="Arial"/>
          <w:b/>
          <w:snapToGrid w:val="0"/>
          <w:sz w:val="22"/>
          <w:szCs w:val="22"/>
        </w:rPr>
        <w:t>To be completed by the organ of state</w:t>
      </w:r>
    </w:p>
    <w:p w14:paraId="11F8C791" w14:textId="77777777" w:rsidR="00757739" w:rsidRPr="00B75078" w:rsidRDefault="00757739" w:rsidP="00757739">
      <w:pPr>
        <w:widowControl w:val="0"/>
        <w:tabs>
          <w:tab w:val="left" w:pos="2880"/>
          <w:tab w:val="left" w:pos="5760"/>
          <w:tab w:val="left" w:pos="7920"/>
        </w:tabs>
        <w:spacing w:after="120"/>
        <w:ind w:left="1069"/>
        <w:jc w:val="both"/>
        <w:rPr>
          <w:rFonts w:ascii="Arial" w:hAnsi="Arial" w:cs="Arial"/>
          <w:snapToGrid w:val="0"/>
          <w:sz w:val="22"/>
          <w:szCs w:val="22"/>
        </w:rPr>
      </w:pPr>
    </w:p>
    <w:p w14:paraId="100CAEBD" w14:textId="77777777" w:rsidR="00757739" w:rsidRPr="00B75078" w:rsidRDefault="00757739" w:rsidP="0005608A">
      <w:pPr>
        <w:widowControl w:val="0"/>
        <w:numPr>
          <w:ilvl w:val="0"/>
          <w:numId w:val="32"/>
        </w:numPr>
        <w:tabs>
          <w:tab w:val="left" w:pos="2880"/>
          <w:tab w:val="left" w:pos="5760"/>
          <w:tab w:val="left" w:pos="7920"/>
        </w:tabs>
        <w:spacing w:after="120"/>
        <w:contextualSpacing/>
        <w:jc w:val="both"/>
        <w:rPr>
          <w:rFonts w:ascii="Arial" w:hAnsi="Arial" w:cs="Arial"/>
          <w:snapToGrid w:val="0"/>
          <w:sz w:val="22"/>
          <w:szCs w:val="22"/>
        </w:rPr>
      </w:pPr>
      <w:r w:rsidRPr="00B75078">
        <w:rPr>
          <w:rFonts w:ascii="Arial" w:hAnsi="Arial" w:cs="Arial"/>
          <w:snapToGrid w:val="0"/>
          <w:sz w:val="22"/>
          <w:szCs w:val="22"/>
        </w:rPr>
        <w:t xml:space="preserve">The applicable preference point system for this tender is the </w:t>
      </w:r>
      <w:r w:rsidRPr="00143765">
        <w:rPr>
          <w:rFonts w:ascii="Arial" w:hAnsi="Arial" w:cs="Arial"/>
          <w:b/>
          <w:bCs/>
          <w:snapToGrid w:val="0"/>
          <w:color w:val="FF0000"/>
          <w:sz w:val="22"/>
          <w:szCs w:val="22"/>
        </w:rPr>
        <w:t>80/20</w:t>
      </w:r>
      <w:r w:rsidRPr="00B75078">
        <w:rPr>
          <w:rFonts w:ascii="Arial" w:hAnsi="Arial" w:cs="Arial"/>
          <w:snapToGrid w:val="0"/>
          <w:color w:val="FF0000"/>
          <w:sz w:val="22"/>
          <w:szCs w:val="22"/>
        </w:rPr>
        <w:t xml:space="preserve"> </w:t>
      </w:r>
      <w:r w:rsidRPr="00B75078">
        <w:rPr>
          <w:rFonts w:ascii="Arial" w:hAnsi="Arial" w:cs="Arial"/>
          <w:snapToGrid w:val="0"/>
          <w:sz w:val="22"/>
          <w:szCs w:val="22"/>
        </w:rPr>
        <w:t>preference point system.</w:t>
      </w:r>
    </w:p>
    <w:p w14:paraId="519850D1" w14:textId="77777777" w:rsidR="00757739" w:rsidRPr="00B75078" w:rsidRDefault="00757739" w:rsidP="00757739">
      <w:pPr>
        <w:widowControl w:val="0"/>
        <w:tabs>
          <w:tab w:val="left" w:pos="2880"/>
          <w:tab w:val="left" w:pos="5760"/>
          <w:tab w:val="left" w:pos="7920"/>
        </w:tabs>
        <w:spacing w:after="120"/>
        <w:ind w:left="1069"/>
        <w:contextualSpacing/>
        <w:jc w:val="both"/>
        <w:rPr>
          <w:rFonts w:ascii="Arial" w:hAnsi="Arial" w:cs="Arial"/>
          <w:snapToGrid w:val="0"/>
          <w:sz w:val="22"/>
          <w:szCs w:val="22"/>
        </w:rPr>
      </w:pPr>
    </w:p>
    <w:p w14:paraId="5B6138B1" w14:textId="77777777" w:rsidR="00757739" w:rsidRPr="00B75078" w:rsidRDefault="00757739" w:rsidP="0005608A">
      <w:pPr>
        <w:widowControl w:val="0"/>
        <w:numPr>
          <w:ilvl w:val="1"/>
          <w:numId w:val="24"/>
        </w:numPr>
        <w:tabs>
          <w:tab w:val="left" w:pos="2880"/>
          <w:tab w:val="left" w:pos="5760"/>
          <w:tab w:val="left" w:pos="7920"/>
        </w:tabs>
        <w:spacing w:after="120"/>
        <w:contextualSpacing/>
        <w:jc w:val="both"/>
        <w:rPr>
          <w:rFonts w:ascii="Arial" w:hAnsi="Arial" w:cs="Arial"/>
          <w:snapToGrid w:val="0"/>
          <w:sz w:val="22"/>
          <w:szCs w:val="22"/>
        </w:rPr>
      </w:pPr>
      <w:r w:rsidRPr="00B75078">
        <w:rPr>
          <w:rFonts w:ascii="Arial" w:hAnsi="Arial" w:cs="Arial"/>
          <w:snapToGrid w:val="0"/>
          <w:sz w:val="22"/>
          <w:szCs w:val="22"/>
        </w:rPr>
        <w:t xml:space="preserve">Points for this tender (even in the case of a tender for income-generating contracts) shall be awarded for: </w:t>
      </w:r>
    </w:p>
    <w:p w14:paraId="3BC8C52E" w14:textId="77777777" w:rsidR="00757739" w:rsidRPr="00B75078" w:rsidRDefault="00757739" w:rsidP="0005608A">
      <w:pPr>
        <w:widowControl w:val="0"/>
        <w:numPr>
          <w:ilvl w:val="0"/>
          <w:numId w:val="26"/>
        </w:numPr>
        <w:tabs>
          <w:tab w:val="num" w:pos="1080"/>
          <w:tab w:val="left" w:pos="7920"/>
        </w:tabs>
        <w:spacing w:after="120"/>
        <w:ind w:left="1080" w:hanging="360"/>
        <w:jc w:val="both"/>
        <w:rPr>
          <w:rFonts w:ascii="Arial" w:hAnsi="Arial" w:cs="Arial"/>
          <w:snapToGrid w:val="0"/>
          <w:sz w:val="22"/>
          <w:szCs w:val="22"/>
        </w:rPr>
      </w:pPr>
      <w:r w:rsidRPr="00B75078">
        <w:rPr>
          <w:rFonts w:ascii="Arial" w:hAnsi="Arial" w:cs="Arial"/>
          <w:snapToGrid w:val="0"/>
          <w:sz w:val="22"/>
          <w:szCs w:val="22"/>
        </w:rPr>
        <w:t>Price; and</w:t>
      </w:r>
    </w:p>
    <w:p w14:paraId="20413840" w14:textId="77777777" w:rsidR="00757739" w:rsidRPr="00B75078" w:rsidRDefault="00757739" w:rsidP="0005608A">
      <w:pPr>
        <w:widowControl w:val="0"/>
        <w:numPr>
          <w:ilvl w:val="0"/>
          <w:numId w:val="26"/>
        </w:numPr>
        <w:tabs>
          <w:tab w:val="num" w:pos="1080"/>
          <w:tab w:val="left" w:pos="7920"/>
        </w:tabs>
        <w:spacing w:after="120"/>
        <w:ind w:left="1080" w:hanging="360"/>
        <w:jc w:val="both"/>
        <w:rPr>
          <w:rFonts w:ascii="Arial" w:hAnsi="Arial" w:cs="Arial"/>
          <w:snapToGrid w:val="0"/>
          <w:sz w:val="22"/>
          <w:szCs w:val="22"/>
        </w:rPr>
      </w:pPr>
      <w:r w:rsidRPr="00B75078">
        <w:rPr>
          <w:rFonts w:ascii="Arial" w:hAnsi="Arial" w:cs="Arial"/>
          <w:snapToGrid w:val="0"/>
          <w:sz w:val="22"/>
          <w:szCs w:val="22"/>
        </w:rPr>
        <w:t>Specific Goals.</w:t>
      </w:r>
    </w:p>
    <w:p w14:paraId="0117AE1E" w14:textId="77777777" w:rsidR="00757739" w:rsidRPr="00B75078" w:rsidRDefault="00757739" w:rsidP="0005608A">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sz w:val="22"/>
          <w:szCs w:val="22"/>
        </w:rPr>
      </w:pPr>
      <w:r w:rsidRPr="00B75078">
        <w:rPr>
          <w:rFonts w:ascii="Arial" w:hAnsi="Arial" w:cs="Arial"/>
          <w:b/>
          <w:snapToGrid w:val="0"/>
          <w:sz w:val="22"/>
          <w:szCs w:val="22"/>
        </w:rPr>
        <w:t>To be completed by the organ of state:</w:t>
      </w:r>
    </w:p>
    <w:p w14:paraId="047F7797" w14:textId="77777777" w:rsidR="00757739" w:rsidRPr="00B75078" w:rsidRDefault="00757739" w:rsidP="00757739">
      <w:pPr>
        <w:widowControl w:val="0"/>
        <w:tabs>
          <w:tab w:val="left" w:pos="2880"/>
          <w:tab w:val="left" w:pos="5760"/>
          <w:tab w:val="left" w:pos="7920"/>
        </w:tabs>
        <w:spacing w:after="120"/>
        <w:ind w:left="720"/>
        <w:jc w:val="both"/>
        <w:rPr>
          <w:rFonts w:ascii="Arial" w:hAnsi="Arial" w:cs="Arial"/>
          <w:snapToGrid w:val="0"/>
          <w:sz w:val="22"/>
          <w:szCs w:val="22"/>
        </w:rPr>
      </w:pPr>
      <w:r w:rsidRPr="00B75078">
        <w:rPr>
          <w:rFonts w:ascii="Arial" w:hAnsi="Arial" w:cs="Arial"/>
          <w:snapToGrid w:val="0"/>
          <w:sz w:val="22"/>
          <w:szCs w:val="22"/>
        </w:rPr>
        <w:t>The maximum points for this tender are allocated as follows:</w:t>
      </w:r>
    </w:p>
    <w:p w14:paraId="291B824C" w14:textId="77777777" w:rsidR="00757739" w:rsidRPr="00B75078" w:rsidRDefault="00757739" w:rsidP="00757739">
      <w:pPr>
        <w:widowControl w:val="0"/>
        <w:tabs>
          <w:tab w:val="left" w:pos="2880"/>
          <w:tab w:val="left" w:pos="5760"/>
          <w:tab w:val="left" w:pos="7920"/>
        </w:tabs>
        <w:spacing w:after="120"/>
        <w:ind w:left="720"/>
        <w:jc w:val="both"/>
        <w:rPr>
          <w:rFonts w:ascii="Arial" w:hAnsi="Arial" w:cs="Arial"/>
          <w:snapToGrid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791"/>
        <w:gridCol w:w="1734"/>
      </w:tblGrid>
      <w:tr w:rsidR="00757739" w:rsidRPr="00B75078" w14:paraId="25357A9B" w14:textId="77777777">
        <w:trPr>
          <w:jc w:val="center"/>
        </w:trPr>
        <w:tc>
          <w:tcPr>
            <w:tcW w:w="47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F62638D" w14:textId="77777777" w:rsidR="00757739" w:rsidRPr="00B75078" w:rsidRDefault="00757739">
            <w:pPr>
              <w:widowControl w:val="0"/>
              <w:tabs>
                <w:tab w:val="left" w:pos="2880"/>
                <w:tab w:val="left" w:pos="5760"/>
                <w:tab w:val="left" w:pos="7920"/>
              </w:tabs>
              <w:spacing w:after="120"/>
              <w:jc w:val="center"/>
              <w:rPr>
                <w:rFonts w:ascii="Arial" w:hAnsi="Arial" w:cs="Arial"/>
                <w:b/>
                <w:snapToGrid w:val="0"/>
                <w:sz w:val="22"/>
                <w:szCs w:val="22"/>
              </w:rPr>
            </w:pPr>
            <w:bookmarkStart w:id="3" w:name="_Hlk126931413"/>
            <w:r w:rsidRPr="00B75078">
              <w:rPr>
                <w:rFonts w:ascii="Arial" w:hAnsi="Arial" w:cs="Arial"/>
                <w:b/>
                <w:snapToGrid w:val="0"/>
                <w:sz w:val="22"/>
                <w:szCs w:val="22"/>
              </w:rPr>
              <w:t>SPECIFIC GOALS</w:t>
            </w:r>
          </w:p>
        </w:tc>
        <w:tc>
          <w:tcPr>
            <w:tcW w:w="17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C91ECC8" w14:textId="77777777" w:rsidR="00757739" w:rsidRPr="00B75078" w:rsidRDefault="00757739">
            <w:pPr>
              <w:widowControl w:val="0"/>
              <w:tabs>
                <w:tab w:val="left" w:pos="2880"/>
                <w:tab w:val="left" w:pos="5760"/>
                <w:tab w:val="left" w:pos="7920"/>
              </w:tabs>
              <w:spacing w:after="120"/>
              <w:jc w:val="center"/>
              <w:rPr>
                <w:rFonts w:ascii="Arial" w:hAnsi="Arial" w:cs="Arial"/>
                <w:b/>
                <w:snapToGrid w:val="0"/>
                <w:sz w:val="22"/>
                <w:szCs w:val="22"/>
              </w:rPr>
            </w:pPr>
            <w:r w:rsidRPr="00B75078">
              <w:rPr>
                <w:rFonts w:ascii="Arial" w:hAnsi="Arial" w:cs="Arial"/>
                <w:b/>
                <w:snapToGrid w:val="0"/>
                <w:sz w:val="22"/>
                <w:szCs w:val="22"/>
              </w:rPr>
              <w:t>80/20</w:t>
            </w:r>
          </w:p>
        </w:tc>
      </w:tr>
      <w:tr w:rsidR="00757739" w:rsidRPr="00B75078" w14:paraId="22940E40" w14:textId="77777777">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AD4226" w14:textId="77777777" w:rsidR="00757739" w:rsidRPr="00B75078" w:rsidRDefault="00757739">
            <w:pPr>
              <w:widowControl w:val="0"/>
              <w:tabs>
                <w:tab w:val="left" w:pos="2880"/>
                <w:tab w:val="left" w:pos="5760"/>
                <w:tab w:val="left" w:pos="7920"/>
              </w:tabs>
              <w:spacing w:after="120"/>
              <w:jc w:val="center"/>
              <w:rPr>
                <w:rFonts w:ascii="Arial" w:hAnsi="Arial" w:cs="Arial"/>
                <w:b/>
                <w:snapToGrid w:val="0"/>
                <w:sz w:val="22"/>
                <w:szCs w:val="22"/>
              </w:rPr>
            </w:pPr>
            <w:r w:rsidRPr="00B75078">
              <w:rPr>
                <w:rFonts w:ascii="Arial" w:hAnsi="Arial" w:cs="Arial"/>
                <w:b/>
                <w:snapToGrid w:val="0"/>
                <w:sz w:val="22"/>
                <w:szCs w:val="22"/>
              </w:rPr>
              <w:t>EME/SME 51% owned by Black people</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CF5F9F" w14:textId="77777777" w:rsidR="00757739" w:rsidRPr="00B75078" w:rsidRDefault="00757739">
            <w:pPr>
              <w:widowControl w:val="0"/>
              <w:tabs>
                <w:tab w:val="left" w:pos="2880"/>
                <w:tab w:val="left" w:pos="5760"/>
                <w:tab w:val="left" w:pos="7920"/>
              </w:tabs>
              <w:spacing w:after="120"/>
              <w:jc w:val="center"/>
              <w:rPr>
                <w:rFonts w:ascii="Arial" w:hAnsi="Arial" w:cs="Arial"/>
                <w:b/>
                <w:snapToGrid w:val="0"/>
                <w:sz w:val="22"/>
                <w:szCs w:val="22"/>
              </w:rPr>
            </w:pPr>
            <w:r w:rsidRPr="00B75078">
              <w:rPr>
                <w:rFonts w:ascii="Arial" w:hAnsi="Arial" w:cs="Arial"/>
                <w:b/>
                <w:snapToGrid w:val="0"/>
                <w:sz w:val="22"/>
                <w:szCs w:val="22"/>
              </w:rPr>
              <w:t>10</w:t>
            </w:r>
          </w:p>
        </w:tc>
      </w:tr>
      <w:tr w:rsidR="00757739" w:rsidRPr="00B75078" w14:paraId="67CAD9A3" w14:textId="77777777">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F360EA" w14:textId="77777777" w:rsidR="00757739" w:rsidRPr="00B75078" w:rsidRDefault="00757739">
            <w:pPr>
              <w:widowControl w:val="0"/>
              <w:tabs>
                <w:tab w:val="left" w:pos="2880"/>
                <w:tab w:val="left" w:pos="5760"/>
                <w:tab w:val="left" w:pos="7920"/>
              </w:tabs>
              <w:spacing w:after="120"/>
              <w:jc w:val="center"/>
              <w:rPr>
                <w:rFonts w:ascii="Arial" w:hAnsi="Arial" w:cs="Arial"/>
                <w:b/>
                <w:snapToGrid w:val="0"/>
                <w:sz w:val="22"/>
                <w:szCs w:val="22"/>
              </w:rPr>
            </w:pPr>
            <w:r w:rsidRPr="00B75078">
              <w:rPr>
                <w:rFonts w:ascii="Arial" w:hAnsi="Arial" w:cs="Arial"/>
                <w:b/>
                <w:snapToGrid w:val="0"/>
                <w:sz w:val="22"/>
                <w:szCs w:val="22"/>
              </w:rPr>
              <w:t>51% owned by Black people;</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D9C0EC" w14:textId="77777777" w:rsidR="00757739" w:rsidRPr="00B75078" w:rsidRDefault="00757739">
            <w:pPr>
              <w:widowControl w:val="0"/>
              <w:tabs>
                <w:tab w:val="left" w:pos="2880"/>
                <w:tab w:val="left" w:pos="5760"/>
                <w:tab w:val="left" w:pos="7920"/>
              </w:tabs>
              <w:spacing w:after="120"/>
              <w:jc w:val="center"/>
              <w:rPr>
                <w:rFonts w:ascii="Arial" w:hAnsi="Arial" w:cs="Arial"/>
                <w:b/>
                <w:snapToGrid w:val="0"/>
                <w:sz w:val="22"/>
                <w:szCs w:val="22"/>
              </w:rPr>
            </w:pPr>
            <w:r w:rsidRPr="00B75078">
              <w:rPr>
                <w:rFonts w:ascii="Arial" w:hAnsi="Arial" w:cs="Arial"/>
                <w:b/>
                <w:snapToGrid w:val="0"/>
                <w:sz w:val="22"/>
                <w:szCs w:val="22"/>
              </w:rPr>
              <w:t>5</w:t>
            </w:r>
          </w:p>
        </w:tc>
      </w:tr>
      <w:tr w:rsidR="00757739" w:rsidRPr="00B75078" w14:paraId="7B22308C" w14:textId="77777777">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0C37BD" w14:textId="77777777" w:rsidR="00757739" w:rsidRPr="00B75078" w:rsidRDefault="00757739">
            <w:pPr>
              <w:widowControl w:val="0"/>
              <w:tabs>
                <w:tab w:val="left" w:pos="2880"/>
                <w:tab w:val="left" w:pos="5760"/>
                <w:tab w:val="left" w:pos="7920"/>
              </w:tabs>
              <w:spacing w:after="120"/>
              <w:jc w:val="center"/>
              <w:rPr>
                <w:rFonts w:ascii="Arial" w:hAnsi="Arial" w:cs="Arial"/>
                <w:b/>
                <w:snapToGrid w:val="0"/>
                <w:sz w:val="22"/>
                <w:szCs w:val="22"/>
              </w:rPr>
            </w:pPr>
            <w:r w:rsidRPr="00B75078">
              <w:rPr>
                <w:rFonts w:ascii="Arial" w:hAnsi="Arial" w:cs="Arial"/>
                <w:b/>
                <w:snapToGrid w:val="0"/>
                <w:sz w:val="22"/>
                <w:szCs w:val="22"/>
              </w:rPr>
              <w:t>51% owned by Black people who are women</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C33703" w14:textId="77777777" w:rsidR="00757739" w:rsidRPr="00B75078" w:rsidRDefault="00757739">
            <w:pPr>
              <w:widowControl w:val="0"/>
              <w:tabs>
                <w:tab w:val="left" w:pos="2880"/>
                <w:tab w:val="left" w:pos="5760"/>
                <w:tab w:val="left" w:pos="7920"/>
              </w:tabs>
              <w:spacing w:after="120"/>
              <w:jc w:val="center"/>
              <w:rPr>
                <w:rFonts w:ascii="Arial" w:hAnsi="Arial" w:cs="Arial"/>
                <w:b/>
                <w:snapToGrid w:val="0"/>
                <w:sz w:val="22"/>
                <w:szCs w:val="22"/>
              </w:rPr>
            </w:pPr>
            <w:r w:rsidRPr="00B75078">
              <w:rPr>
                <w:rFonts w:ascii="Arial" w:hAnsi="Arial" w:cs="Arial"/>
                <w:b/>
                <w:snapToGrid w:val="0"/>
                <w:sz w:val="22"/>
                <w:szCs w:val="22"/>
              </w:rPr>
              <w:t>3</w:t>
            </w:r>
          </w:p>
        </w:tc>
      </w:tr>
      <w:tr w:rsidR="00757739" w:rsidRPr="00B75078" w14:paraId="723893B9" w14:textId="77777777">
        <w:trPr>
          <w:jc w:val="center"/>
        </w:trPr>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9AD6F7B" w14:textId="77777777" w:rsidR="00757739" w:rsidRPr="00B75078" w:rsidRDefault="00757739">
            <w:pPr>
              <w:widowControl w:val="0"/>
              <w:tabs>
                <w:tab w:val="left" w:pos="2880"/>
                <w:tab w:val="left" w:pos="5760"/>
                <w:tab w:val="left" w:pos="7920"/>
              </w:tabs>
              <w:spacing w:after="120"/>
              <w:jc w:val="center"/>
              <w:rPr>
                <w:rFonts w:ascii="Arial" w:hAnsi="Arial" w:cs="Arial"/>
                <w:b/>
                <w:snapToGrid w:val="0"/>
                <w:sz w:val="22"/>
                <w:szCs w:val="22"/>
              </w:rPr>
            </w:pPr>
            <w:r w:rsidRPr="00B75078">
              <w:rPr>
                <w:rFonts w:ascii="Arial" w:hAnsi="Arial" w:cs="Arial"/>
                <w:b/>
                <w:snapToGrid w:val="0"/>
                <w:sz w:val="22"/>
                <w:szCs w:val="22"/>
              </w:rPr>
              <w:t>Black Youth</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9AAF01" w14:textId="77777777" w:rsidR="00757739" w:rsidRPr="00B75078" w:rsidRDefault="00757739">
            <w:pPr>
              <w:widowControl w:val="0"/>
              <w:tabs>
                <w:tab w:val="left" w:pos="2880"/>
                <w:tab w:val="left" w:pos="5760"/>
                <w:tab w:val="left" w:pos="7920"/>
              </w:tabs>
              <w:spacing w:after="120"/>
              <w:jc w:val="center"/>
              <w:rPr>
                <w:rFonts w:ascii="Arial" w:hAnsi="Arial" w:cs="Arial"/>
                <w:b/>
                <w:snapToGrid w:val="0"/>
                <w:sz w:val="22"/>
                <w:szCs w:val="22"/>
              </w:rPr>
            </w:pPr>
            <w:r w:rsidRPr="00B75078">
              <w:rPr>
                <w:rFonts w:ascii="Arial" w:hAnsi="Arial" w:cs="Arial"/>
                <w:b/>
                <w:snapToGrid w:val="0"/>
                <w:sz w:val="22"/>
                <w:szCs w:val="22"/>
              </w:rPr>
              <w:t>2</w:t>
            </w:r>
          </w:p>
        </w:tc>
      </w:tr>
      <w:bookmarkEnd w:id="3"/>
    </w:tbl>
    <w:p w14:paraId="7F8822A7" w14:textId="77777777" w:rsidR="00757739" w:rsidRPr="00B75078" w:rsidRDefault="00757739" w:rsidP="00757739">
      <w:pPr>
        <w:widowControl w:val="0"/>
        <w:tabs>
          <w:tab w:val="left" w:pos="2880"/>
          <w:tab w:val="left" w:pos="5760"/>
          <w:tab w:val="left" w:pos="7920"/>
        </w:tabs>
        <w:spacing w:after="120"/>
        <w:ind w:left="720"/>
        <w:jc w:val="both"/>
        <w:rPr>
          <w:rFonts w:ascii="Arial" w:hAnsi="Arial" w:cs="Arial"/>
          <w:snapToGrid w:val="0"/>
          <w:sz w:val="22"/>
          <w:szCs w:val="22"/>
        </w:rPr>
      </w:pPr>
    </w:p>
    <w:p w14:paraId="24A66A03" w14:textId="77777777" w:rsidR="00757739" w:rsidRPr="00B75078" w:rsidRDefault="00757739" w:rsidP="0005608A">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sz w:val="22"/>
          <w:szCs w:val="22"/>
        </w:rPr>
      </w:pPr>
      <w:r w:rsidRPr="00B75078">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1F3DCCFC" w14:textId="77777777" w:rsidR="00757739" w:rsidRPr="00B75078" w:rsidRDefault="00757739" w:rsidP="00757739">
      <w:pPr>
        <w:widowControl w:val="0"/>
        <w:tabs>
          <w:tab w:val="left" w:pos="2880"/>
          <w:tab w:val="left" w:pos="5760"/>
          <w:tab w:val="left" w:pos="7920"/>
        </w:tabs>
        <w:spacing w:after="120"/>
        <w:ind w:left="720"/>
        <w:jc w:val="both"/>
        <w:rPr>
          <w:rFonts w:ascii="Arial" w:hAnsi="Arial" w:cs="Arial"/>
          <w:snapToGrid w:val="0"/>
          <w:sz w:val="22"/>
          <w:szCs w:val="22"/>
        </w:rPr>
      </w:pPr>
    </w:p>
    <w:p w14:paraId="20ED957F" w14:textId="77777777" w:rsidR="00757739" w:rsidRPr="00B75078" w:rsidRDefault="00757739" w:rsidP="0005608A">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sz w:val="22"/>
          <w:szCs w:val="22"/>
        </w:rPr>
      </w:pPr>
      <w:r w:rsidRPr="00B75078">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B75078">
        <w:rPr>
          <w:rFonts w:ascii="Arial" w:hAnsi="Arial" w:cs="Arial"/>
          <w:snapToGrid w:val="0"/>
          <w:sz w:val="22"/>
          <w:szCs w:val="22"/>
        </w:rPr>
        <w:t>in regard to</w:t>
      </w:r>
      <w:proofErr w:type="gramEnd"/>
      <w:r w:rsidRPr="00B75078">
        <w:rPr>
          <w:rFonts w:ascii="Arial" w:hAnsi="Arial" w:cs="Arial"/>
          <w:snapToGrid w:val="0"/>
          <w:sz w:val="22"/>
          <w:szCs w:val="22"/>
        </w:rPr>
        <w:t xml:space="preserve"> preferences, in any manner required by the organ of state.</w:t>
      </w:r>
    </w:p>
    <w:p w14:paraId="558CFA95" w14:textId="77777777" w:rsidR="00757739" w:rsidRPr="00B75078" w:rsidRDefault="00757739" w:rsidP="00757739">
      <w:pPr>
        <w:widowControl w:val="0"/>
        <w:tabs>
          <w:tab w:val="left" w:pos="2880"/>
          <w:tab w:val="left" w:pos="5760"/>
          <w:tab w:val="left" w:pos="7920"/>
        </w:tabs>
        <w:spacing w:after="120"/>
        <w:jc w:val="both"/>
        <w:rPr>
          <w:rFonts w:ascii="Arial" w:hAnsi="Arial" w:cs="Arial"/>
          <w:snapToGrid w:val="0"/>
          <w:sz w:val="22"/>
          <w:szCs w:val="22"/>
        </w:rPr>
      </w:pPr>
    </w:p>
    <w:p w14:paraId="1C7610FB" w14:textId="77777777" w:rsidR="00757739" w:rsidRPr="00B75078" w:rsidRDefault="00757739" w:rsidP="00757739">
      <w:pPr>
        <w:widowControl w:val="0"/>
        <w:tabs>
          <w:tab w:val="left" w:pos="2880"/>
          <w:tab w:val="left" w:pos="5760"/>
          <w:tab w:val="left" w:pos="7920"/>
        </w:tabs>
        <w:spacing w:after="120"/>
        <w:jc w:val="both"/>
        <w:rPr>
          <w:rFonts w:ascii="Arial" w:hAnsi="Arial" w:cs="Arial"/>
          <w:snapToGrid w:val="0"/>
          <w:sz w:val="22"/>
          <w:szCs w:val="22"/>
        </w:rPr>
      </w:pPr>
    </w:p>
    <w:p w14:paraId="78762168" w14:textId="77777777" w:rsidR="00757739" w:rsidRPr="00B75078" w:rsidRDefault="00757739" w:rsidP="0005608A">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sz w:val="22"/>
          <w:szCs w:val="22"/>
        </w:rPr>
      </w:pPr>
      <w:r w:rsidRPr="00B75078">
        <w:rPr>
          <w:rFonts w:ascii="Arial" w:hAnsi="Arial" w:cs="Arial"/>
          <w:b/>
          <w:snapToGrid w:val="0"/>
          <w:sz w:val="22"/>
          <w:szCs w:val="22"/>
        </w:rPr>
        <w:t>DEFINITIONS</w:t>
      </w:r>
    </w:p>
    <w:p w14:paraId="66EC83C5" w14:textId="77777777" w:rsidR="00757739" w:rsidRPr="00B75078" w:rsidRDefault="00757739" w:rsidP="0005608A">
      <w:pPr>
        <w:widowControl w:val="0"/>
        <w:numPr>
          <w:ilvl w:val="0"/>
          <w:numId w:val="30"/>
        </w:numPr>
        <w:tabs>
          <w:tab w:val="left" w:pos="7920"/>
        </w:tabs>
        <w:spacing w:after="120"/>
        <w:jc w:val="both"/>
        <w:rPr>
          <w:rFonts w:ascii="Arial" w:hAnsi="Arial" w:cs="Arial"/>
          <w:snapToGrid w:val="0"/>
          <w:sz w:val="22"/>
          <w:szCs w:val="22"/>
          <w:lang w:val="en-US"/>
        </w:rPr>
      </w:pPr>
      <w:r w:rsidRPr="00B75078" w:rsidDel="00FF3035">
        <w:rPr>
          <w:rFonts w:ascii="Arial" w:hAnsi="Arial" w:cs="Arial"/>
          <w:b/>
          <w:snapToGrid w:val="0"/>
          <w:sz w:val="22"/>
          <w:szCs w:val="22"/>
          <w:lang w:val="en-US"/>
        </w:rPr>
        <w:t xml:space="preserve"> </w:t>
      </w:r>
      <w:r w:rsidRPr="00B75078">
        <w:rPr>
          <w:rFonts w:ascii="Arial" w:hAnsi="Arial" w:cs="Arial"/>
          <w:b/>
          <w:snapToGrid w:val="0"/>
          <w:sz w:val="22"/>
          <w:szCs w:val="22"/>
          <w:lang w:val="en-US"/>
        </w:rPr>
        <w:t>“tender</w:t>
      </w:r>
      <w:r w:rsidRPr="00B75078">
        <w:rPr>
          <w:rFonts w:ascii="Arial" w:hAnsi="Arial" w:cs="Arial"/>
          <w:b/>
          <w:bCs/>
          <w:snapToGrid w:val="0"/>
          <w:sz w:val="22"/>
          <w:szCs w:val="22"/>
          <w:lang w:val="en-US"/>
        </w:rPr>
        <w:t>”</w:t>
      </w:r>
      <w:r w:rsidRPr="00B75078">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A881979" w14:textId="77777777" w:rsidR="00757739" w:rsidRPr="00B75078" w:rsidRDefault="00757739" w:rsidP="0005608A">
      <w:pPr>
        <w:widowControl w:val="0"/>
        <w:numPr>
          <w:ilvl w:val="0"/>
          <w:numId w:val="30"/>
        </w:numPr>
        <w:ind w:right="682"/>
        <w:contextualSpacing/>
        <w:jc w:val="both"/>
        <w:rPr>
          <w:rFonts w:ascii="Arial" w:eastAsia="Arial" w:hAnsi="Arial" w:cs="Arial"/>
          <w:color w:val="000000"/>
          <w:sz w:val="22"/>
          <w:szCs w:val="22"/>
          <w:lang w:val="en-ZA" w:eastAsia="en-ZA"/>
        </w:rPr>
      </w:pPr>
      <w:r w:rsidRPr="00B75078">
        <w:rPr>
          <w:rFonts w:ascii="Arial" w:hAnsi="Arial" w:cs="Arial"/>
          <w:b/>
          <w:snapToGrid w:val="0"/>
          <w:sz w:val="22"/>
          <w:szCs w:val="22"/>
          <w:lang w:val="en-US"/>
        </w:rPr>
        <w:t xml:space="preserve">“price” </w:t>
      </w:r>
      <w:r w:rsidRPr="00B75078">
        <w:rPr>
          <w:rFonts w:ascii="Arial" w:eastAsia="Arial" w:hAnsi="Arial" w:cs="Arial"/>
          <w:bCs/>
          <w:color w:val="000000"/>
          <w:sz w:val="22"/>
          <w:szCs w:val="22"/>
          <w:lang w:val="en-ZA" w:eastAsia="en-ZA"/>
        </w:rPr>
        <w:t>means an amount of money tendered for goods or services, and</w:t>
      </w:r>
      <w:r w:rsidRPr="00B75078">
        <w:rPr>
          <w:rFonts w:ascii="Arial" w:eastAsia="Arial" w:hAnsi="Arial" w:cs="Arial"/>
          <w:b/>
          <w:color w:val="000000"/>
          <w:sz w:val="22"/>
          <w:szCs w:val="22"/>
          <w:lang w:val="en-ZA" w:eastAsia="en-ZA"/>
        </w:rPr>
        <w:t xml:space="preserve"> </w:t>
      </w:r>
      <w:r w:rsidRPr="00B75078">
        <w:rPr>
          <w:rFonts w:ascii="Arial" w:eastAsia="Arial" w:hAnsi="Arial" w:cs="Arial"/>
          <w:color w:val="000000"/>
          <w:sz w:val="22"/>
          <w:szCs w:val="22"/>
          <w:lang w:val="en-ZA" w:eastAsia="en-ZA"/>
        </w:rPr>
        <w:t xml:space="preserve">includes all applicable taxes less all unconditional </w:t>
      </w:r>
      <w:proofErr w:type="gramStart"/>
      <w:r w:rsidRPr="00B75078">
        <w:rPr>
          <w:rFonts w:ascii="Arial" w:eastAsia="Arial" w:hAnsi="Arial" w:cs="Arial"/>
          <w:color w:val="000000"/>
          <w:sz w:val="22"/>
          <w:szCs w:val="22"/>
          <w:lang w:val="en-ZA" w:eastAsia="en-ZA"/>
        </w:rPr>
        <w:t>discounts;</w:t>
      </w:r>
      <w:proofErr w:type="gramEnd"/>
      <w:r w:rsidRPr="00B75078">
        <w:rPr>
          <w:rFonts w:ascii="Arial" w:eastAsia="Arial" w:hAnsi="Arial" w:cs="Arial"/>
          <w:b/>
          <w:color w:val="000000"/>
          <w:sz w:val="22"/>
          <w:szCs w:val="22"/>
          <w:lang w:val="en-ZA" w:eastAsia="en-ZA"/>
        </w:rPr>
        <w:t xml:space="preserve"> </w:t>
      </w:r>
    </w:p>
    <w:p w14:paraId="724608ED" w14:textId="77777777" w:rsidR="00757739" w:rsidRPr="00B75078" w:rsidRDefault="00757739" w:rsidP="0005608A">
      <w:pPr>
        <w:widowControl w:val="0"/>
        <w:numPr>
          <w:ilvl w:val="0"/>
          <w:numId w:val="30"/>
        </w:numPr>
        <w:spacing w:after="120"/>
        <w:contextualSpacing/>
        <w:jc w:val="both"/>
        <w:rPr>
          <w:rFonts w:ascii="Arial" w:hAnsi="Arial" w:cs="Arial"/>
          <w:i/>
          <w:snapToGrid w:val="0"/>
          <w:sz w:val="22"/>
          <w:szCs w:val="22"/>
          <w:lang w:val="en-US"/>
        </w:rPr>
      </w:pPr>
      <w:r w:rsidRPr="00B75078">
        <w:rPr>
          <w:rFonts w:ascii="Arial" w:hAnsi="Arial" w:cs="Arial"/>
          <w:b/>
          <w:snapToGrid w:val="0"/>
          <w:sz w:val="22"/>
          <w:szCs w:val="22"/>
          <w:lang w:val="en-US"/>
        </w:rPr>
        <w:t>“</w:t>
      </w:r>
      <w:proofErr w:type="gramStart"/>
      <w:r w:rsidRPr="00B75078">
        <w:rPr>
          <w:rFonts w:ascii="Arial" w:hAnsi="Arial" w:cs="Arial"/>
          <w:b/>
          <w:snapToGrid w:val="0"/>
          <w:sz w:val="22"/>
          <w:szCs w:val="22"/>
          <w:lang w:val="en-US"/>
        </w:rPr>
        <w:t>rand</w:t>
      </w:r>
      <w:proofErr w:type="gramEnd"/>
      <w:r w:rsidRPr="00B75078">
        <w:rPr>
          <w:rFonts w:ascii="Arial" w:hAnsi="Arial" w:cs="Arial"/>
          <w:b/>
          <w:snapToGrid w:val="0"/>
          <w:sz w:val="22"/>
          <w:szCs w:val="22"/>
          <w:lang w:val="en-US"/>
        </w:rPr>
        <w:t xml:space="preserve"> value”</w:t>
      </w:r>
      <w:r w:rsidRPr="00B75078">
        <w:rPr>
          <w:rFonts w:ascii="Arial" w:hAnsi="Arial" w:cs="Arial"/>
          <w:snapToGrid w:val="0"/>
          <w:sz w:val="22"/>
          <w:szCs w:val="22"/>
          <w:lang w:val="en-US"/>
        </w:rPr>
        <w:t xml:space="preserve"> means the total estimated value of a contract in Rand, calculated at the time of bid invitation, and includes all applicable taxes; </w:t>
      </w:r>
    </w:p>
    <w:p w14:paraId="03D1615D" w14:textId="77777777" w:rsidR="00757739" w:rsidRPr="00B75078" w:rsidRDefault="00757739" w:rsidP="0005608A">
      <w:pPr>
        <w:widowControl w:val="0"/>
        <w:numPr>
          <w:ilvl w:val="0"/>
          <w:numId w:val="30"/>
        </w:numPr>
        <w:spacing w:after="120"/>
        <w:contextualSpacing/>
        <w:jc w:val="both"/>
        <w:rPr>
          <w:rFonts w:ascii="Arial" w:hAnsi="Arial" w:cs="Arial"/>
          <w:snapToGrid w:val="0"/>
          <w:sz w:val="22"/>
          <w:szCs w:val="22"/>
          <w:lang w:val="en-US"/>
        </w:rPr>
      </w:pPr>
      <w:r w:rsidRPr="00B75078">
        <w:rPr>
          <w:rFonts w:ascii="Arial" w:hAnsi="Arial" w:cs="Arial"/>
          <w:b/>
          <w:snapToGrid w:val="0"/>
          <w:sz w:val="22"/>
          <w:szCs w:val="22"/>
          <w:lang w:val="en-US"/>
        </w:rPr>
        <w:t>“tender for income-generating contracts”</w:t>
      </w:r>
      <w:r w:rsidRPr="00B75078">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290EA9B" w14:textId="77777777" w:rsidR="00757739" w:rsidRPr="00B75078" w:rsidRDefault="00757739" w:rsidP="0005608A">
      <w:pPr>
        <w:widowControl w:val="0"/>
        <w:numPr>
          <w:ilvl w:val="0"/>
          <w:numId w:val="30"/>
        </w:numPr>
        <w:contextualSpacing/>
        <w:jc w:val="both"/>
        <w:rPr>
          <w:rFonts w:ascii="Arial" w:hAnsi="Arial" w:cs="Arial"/>
          <w:snapToGrid w:val="0"/>
          <w:sz w:val="22"/>
          <w:szCs w:val="22"/>
          <w:lang w:val="en-US"/>
        </w:rPr>
      </w:pPr>
      <w:r w:rsidRPr="00B75078">
        <w:rPr>
          <w:rFonts w:ascii="Arial" w:hAnsi="Arial" w:cs="Arial"/>
          <w:b/>
          <w:snapToGrid w:val="0"/>
          <w:sz w:val="22"/>
          <w:szCs w:val="22"/>
          <w:lang w:val="en-US"/>
        </w:rPr>
        <w:t>“</w:t>
      </w:r>
      <w:proofErr w:type="gramStart"/>
      <w:r w:rsidRPr="00B75078">
        <w:rPr>
          <w:rFonts w:ascii="Arial" w:hAnsi="Arial" w:cs="Arial"/>
          <w:b/>
          <w:snapToGrid w:val="0"/>
          <w:sz w:val="22"/>
          <w:szCs w:val="22"/>
          <w:lang w:val="en-US"/>
        </w:rPr>
        <w:t>the</w:t>
      </w:r>
      <w:proofErr w:type="gramEnd"/>
      <w:r w:rsidRPr="00B75078">
        <w:rPr>
          <w:rFonts w:ascii="Arial" w:hAnsi="Arial" w:cs="Arial"/>
          <w:b/>
          <w:snapToGrid w:val="0"/>
          <w:sz w:val="22"/>
          <w:szCs w:val="22"/>
          <w:lang w:val="en-US"/>
        </w:rPr>
        <w:t xml:space="preserve"> Act” </w:t>
      </w:r>
      <w:r w:rsidRPr="00B75078">
        <w:rPr>
          <w:rFonts w:ascii="Arial" w:hAnsi="Arial" w:cs="Arial"/>
          <w:snapToGrid w:val="0"/>
          <w:sz w:val="22"/>
          <w:szCs w:val="22"/>
          <w:lang w:val="en-US"/>
        </w:rPr>
        <w:t xml:space="preserve">means the Preferential Procurement Policy Framework Act, 2000 (Act No. 5 of 2000).  </w:t>
      </w:r>
    </w:p>
    <w:p w14:paraId="5C84EA2A" w14:textId="77777777" w:rsidR="00757739" w:rsidRPr="00B75078" w:rsidRDefault="00757739" w:rsidP="00757739">
      <w:pPr>
        <w:widowControl w:val="0"/>
        <w:tabs>
          <w:tab w:val="left" w:pos="7920"/>
        </w:tabs>
        <w:ind w:left="1080"/>
        <w:jc w:val="both"/>
        <w:rPr>
          <w:rFonts w:ascii="Arial" w:hAnsi="Arial" w:cs="Arial"/>
          <w:i/>
          <w:snapToGrid w:val="0"/>
          <w:sz w:val="22"/>
          <w:szCs w:val="22"/>
          <w:lang w:val="en-US"/>
        </w:rPr>
      </w:pPr>
    </w:p>
    <w:p w14:paraId="72182D63" w14:textId="77777777" w:rsidR="00757739" w:rsidRPr="00B75078" w:rsidRDefault="00757739" w:rsidP="0005608A">
      <w:pPr>
        <w:widowControl w:val="0"/>
        <w:numPr>
          <w:ilvl w:val="0"/>
          <w:numId w:val="24"/>
        </w:numPr>
        <w:tabs>
          <w:tab w:val="left" w:pos="2880"/>
          <w:tab w:val="left" w:pos="5760"/>
          <w:tab w:val="left" w:pos="7920"/>
        </w:tabs>
        <w:jc w:val="both"/>
        <w:rPr>
          <w:rFonts w:ascii="Arial" w:hAnsi="Arial" w:cs="Arial"/>
          <w:b/>
          <w:snapToGrid w:val="0"/>
          <w:sz w:val="22"/>
          <w:szCs w:val="22"/>
        </w:rPr>
      </w:pPr>
      <w:r w:rsidRPr="00B75078">
        <w:rPr>
          <w:rFonts w:ascii="Arial" w:hAnsi="Arial" w:cs="Arial"/>
          <w:b/>
          <w:snapToGrid w:val="0"/>
          <w:sz w:val="22"/>
          <w:szCs w:val="22"/>
        </w:rPr>
        <w:t>FORMULAE FOR PROCUREMENT OF GOODS AND SERVICES</w:t>
      </w:r>
    </w:p>
    <w:p w14:paraId="249230E4" w14:textId="77777777" w:rsidR="00757739" w:rsidRPr="00B75078" w:rsidRDefault="00757739" w:rsidP="00757739">
      <w:pPr>
        <w:widowControl w:val="0"/>
        <w:tabs>
          <w:tab w:val="left" w:pos="2880"/>
          <w:tab w:val="left" w:pos="5760"/>
          <w:tab w:val="left" w:pos="7920"/>
        </w:tabs>
        <w:ind w:left="900"/>
        <w:jc w:val="both"/>
        <w:rPr>
          <w:rFonts w:ascii="Arial" w:hAnsi="Arial" w:cs="Arial"/>
          <w:b/>
          <w:snapToGrid w:val="0"/>
          <w:sz w:val="22"/>
          <w:szCs w:val="22"/>
        </w:rPr>
      </w:pPr>
    </w:p>
    <w:p w14:paraId="176A7379" w14:textId="77777777" w:rsidR="00757739" w:rsidRPr="00B75078" w:rsidRDefault="00757739" w:rsidP="0005608A">
      <w:pPr>
        <w:widowControl w:val="0"/>
        <w:numPr>
          <w:ilvl w:val="1"/>
          <w:numId w:val="31"/>
        </w:numPr>
        <w:tabs>
          <w:tab w:val="left" w:pos="2880"/>
          <w:tab w:val="left" w:pos="5760"/>
          <w:tab w:val="left" w:pos="7920"/>
        </w:tabs>
        <w:ind w:left="851" w:hanging="851"/>
        <w:contextualSpacing/>
        <w:jc w:val="both"/>
        <w:rPr>
          <w:rFonts w:ascii="Arial" w:hAnsi="Arial" w:cs="Arial"/>
          <w:b/>
          <w:snapToGrid w:val="0"/>
          <w:sz w:val="22"/>
          <w:szCs w:val="22"/>
        </w:rPr>
      </w:pPr>
      <w:r w:rsidRPr="00B75078">
        <w:rPr>
          <w:rFonts w:ascii="Arial" w:hAnsi="Arial" w:cs="Arial"/>
          <w:b/>
          <w:snapToGrid w:val="0"/>
          <w:sz w:val="22"/>
          <w:szCs w:val="22"/>
        </w:rPr>
        <w:t>POINTS AWARDED FOR PRICE</w:t>
      </w:r>
    </w:p>
    <w:p w14:paraId="69DC97DC" w14:textId="77777777" w:rsidR="00757739" w:rsidRPr="00B75078" w:rsidRDefault="00757739" w:rsidP="00757739">
      <w:pPr>
        <w:widowControl w:val="0"/>
        <w:tabs>
          <w:tab w:val="left" w:pos="2880"/>
          <w:tab w:val="left" w:pos="5760"/>
          <w:tab w:val="left" w:pos="7920"/>
        </w:tabs>
        <w:ind w:left="851"/>
        <w:jc w:val="both"/>
        <w:rPr>
          <w:rFonts w:ascii="Arial" w:hAnsi="Arial" w:cs="Arial"/>
          <w:b/>
          <w:snapToGrid w:val="0"/>
          <w:sz w:val="22"/>
          <w:szCs w:val="22"/>
        </w:rPr>
      </w:pPr>
    </w:p>
    <w:p w14:paraId="4EBAC7E2" w14:textId="77777777" w:rsidR="00757739" w:rsidRPr="00B75078" w:rsidRDefault="00757739" w:rsidP="00757739">
      <w:pPr>
        <w:widowControl w:val="0"/>
        <w:tabs>
          <w:tab w:val="left" w:pos="2880"/>
          <w:tab w:val="left" w:pos="5760"/>
          <w:tab w:val="left" w:pos="7920"/>
        </w:tabs>
        <w:ind w:left="720" w:hanging="720"/>
        <w:jc w:val="both"/>
        <w:rPr>
          <w:rFonts w:ascii="Arial" w:hAnsi="Arial" w:cs="Arial"/>
          <w:b/>
          <w:snapToGrid w:val="0"/>
          <w:sz w:val="22"/>
          <w:szCs w:val="22"/>
        </w:rPr>
      </w:pPr>
      <w:r w:rsidRPr="00B75078">
        <w:rPr>
          <w:rFonts w:ascii="Arial" w:hAnsi="Arial" w:cs="Arial"/>
          <w:snapToGrid w:val="0"/>
          <w:sz w:val="22"/>
          <w:szCs w:val="22"/>
        </w:rPr>
        <w:t>3.1.1</w:t>
      </w:r>
      <w:r w:rsidRPr="00B75078">
        <w:rPr>
          <w:rFonts w:ascii="Arial" w:hAnsi="Arial" w:cs="Arial"/>
          <w:b/>
          <w:snapToGrid w:val="0"/>
          <w:sz w:val="22"/>
          <w:szCs w:val="22"/>
        </w:rPr>
        <w:t xml:space="preserve">   THE 80/20 OR 90/10 PREFERENCE POINT SYSTEMS </w:t>
      </w:r>
    </w:p>
    <w:p w14:paraId="6E9317B1" w14:textId="77777777" w:rsidR="00757739" w:rsidRPr="00B75078" w:rsidRDefault="00757739" w:rsidP="007577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r w:rsidRPr="00B75078">
        <w:rPr>
          <w:rFonts w:ascii="Arial" w:hAnsi="Arial" w:cs="Arial"/>
          <w:b/>
          <w:snapToGrid w:val="0"/>
          <w:sz w:val="22"/>
          <w:szCs w:val="22"/>
        </w:rPr>
        <w:tab/>
      </w:r>
      <w:bookmarkStart w:id="4" w:name="_Hlk78214518"/>
    </w:p>
    <w:p w14:paraId="1C00E567" w14:textId="77777777" w:rsidR="00757739" w:rsidRPr="00B75078" w:rsidRDefault="00757739" w:rsidP="007577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96D5CE2" w14:textId="77777777" w:rsidR="00757739" w:rsidRPr="00B75078" w:rsidRDefault="00757739" w:rsidP="007577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B75078">
        <w:rPr>
          <w:rFonts w:ascii="Arial" w:hAnsi="Arial" w:cs="Arial"/>
          <w:snapToGrid w:val="0"/>
          <w:sz w:val="22"/>
          <w:szCs w:val="22"/>
        </w:rPr>
        <w:t>A maximum of 80 or 90 points is allocated for price on the following basis:</w:t>
      </w:r>
    </w:p>
    <w:p w14:paraId="23913A59" w14:textId="77777777" w:rsidR="00757739" w:rsidRPr="00B75078" w:rsidRDefault="00757739" w:rsidP="007577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15781F8F" w14:textId="77777777" w:rsidR="00757739" w:rsidRPr="00B75078" w:rsidRDefault="00757739" w:rsidP="007577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B75078">
        <w:rPr>
          <w:rFonts w:ascii="Arial" w:hAnsi="Arial" w:cs="Arial"/>
          <w:b/>
          <w:snapToGrid w:val="0"/>
          <w:sz w:val="22"/>
          <w:szCs w:val="22"/>
        </w:rPr>
        <w:tab/>
      </w:r>
      <w:r w:rsidRPr="00B75078">
        <w:rPr>
          <w:rFonts w:ascii="Arial" w:hAnsi="Arial" w:cs="Arial"/>
          <w:b/>
          <w:snapToGrid w:val="0"/>
          <w:sz w:val="22"/>
          <w:szCs w:val="22"/>
        </w:rPr>
        <w:tab/>
        <w:t>80/20</w:t>
      </w:r>
      <w:r w:rsidRPr="00B75078">
        <w:rPr>
          <w:rFonts w:ascii="Arial" w:hAnsi="Arial" w:cs="Arial"/>
          <w:b/>
          <w:snapToGrid w:val="0"/>
          <w:sz w:val="22"/>
          <w:szCs w:val="22"/>
        </w:rPr>
        <w:tab/>
        <w:t>or</w:t>
      </w:r>
      <w:r w:rsidRPr="00B75078">
        <w:rPr>
          <w:rFonts w:ascii="Arial" w:hAnsi="Arial" w:cs="Arial"/>
          <w:b/>
          <w:snapToGrid w:val="0"/>
          <w:sz w:val="22"/>
          <w:szCs w:val="22"/>
        </w:rPr>
        <w:tab/>
        <w:t>90/10</w:t>
      </w:r>
      <w:r w:rsidRPr="00B75078">
        <w:rPr>
          <w:rFonts w:ascii="Arial" w:hAnsi="Arial" w:cs="Arial"/>
          <w:b/>
          <w:snapToGrid w:val="0"/>
          <w:sz w:val="22"/>
          <w:szCs w:val="22"/>
        </w:rPr>
        <w:tab/>
      </w:r>
    </w:p>
    <w:p w14:paraId="3C5F5F68" w14:textId="77777777" w:rsidR="00757739" w:rsidRPr="00B75078" w:rsidRDefault="00757739" w:rsidP="007577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31DBE3EF" w14:textId="77777777" w:rsidR="00757739" w:rsidRPr="00B75078" w:rsidRDefault="00757739" w:rsidP="007577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B75078">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B75078">
        <w:rPr>
          <w:rFonts w:ascii="Arial" w:hAnsi="Arial" w:cs="Arial"/>
          <w:b/>
          <w:snapToGrid w:val="0"/>
          <w:sz w:val="22"/>
          <w:szCs w:val="22"/>
        </w:rPr>
        <w:tab/>
      </w:r>
      <w:r w:rsidRPr="00B75078">
        <w:rPr>
          <w:rFonts w:ascii="Arial" w:hAnsi="Arial" w:cs="Arial"/>
          <w:snapToGrid w:val="0"/>
          <w:sz w:val="22"/>
          <w:szCs w:val="22"/>
        </w:rPr>
        <w:t>or</w:t>
      </w:r>
      <w:r w:rsidRPr="00B75078">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5BC428C8" w14:textId="77777777" w:rsidR="00757739" w:rsidRPr="00B75078" w:rsidRDefault="00757739" w:rsidP="007577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B75078">
        <w:rPr>
          <w:rFonts w:ascii="Arial" w:hAnsi="Arial" w:cs="Arial"/>
          <w:snapToGrid w:val="0"/>
          <w:sz w:val="22"/>
          <w:szCs w:val="22"/>
        </w:rPr>
        <w:tab/>
      </w:r>
      <w:proofErr w:type="gramStart"/>
      <w:r w:rsidRPr="00B75078">
        <w:rPr>
          <w:rFonts w:ascii="Arial" w:hAnsi="Arial" w:cs="Arial"/>
          <w:snapToGrid w:val="0"/>
          <w:sz w:val="22"/>
          <w:szCs w:val="22"/>
        </w:rPr>
        <w:t>Where</w:t>
      </w:r>
      <w:proofErr w:type="gramEnd"/>
    </w:p>
    <w:p w14:paraId="0F5D5C26" w14:textId="77777777" w:rsidR="00757739" w:rsidRPr="00B75078" w:rsidRDefault="00757739" w:rsidP="007577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B75078">
        <w:rPr>
          <w:rFonts w:ascii="Arial" w:hAnsi="Arial" w:cs="Arial"/>
          <w:snapToGrid w:val="0"/>
          <w:sz w:val="22"/>
          <w:szCs w:val="22"/>
        </w:rPr>
        <w:tab/>
        <w:t>Ps</w:t>
      </w:r>
      <w:r w:rsidRPr="00B75078">
        <w:rPr>
          <w:rFonts w:ascii="Arial" w:hAnsi="Arial" w:cs="Arial"/>
          <w:snapToGrid w:val="0"/>
          <w:sz w:val="22"/>
          <w:szCs w:val="22"/>
        </w:rPr>
        <w:tab/>
        <w:t>=</w:t>
      </w:r>
      <w:r w:rsidRPr="00B75078">
        <w:rPr>
          <w:rFonts w:ascii="Arial" w:hAnsi="Arial" w:cs="Arial"/>
          <w:snapToGrid w:val="0"/>
          <w:sz w:val="22"/>
          <w:szCs w:val="22"/>
        </w:rPr>
        <w:tab/>
        <w:t>Points scored for price of tender under consideration</w:t>
      </w:r>
    </w:p>
    <w:p w14:paraId="0BA4C8F8" w14:textId="77777777" w:rsidR="00757739" w:rsidRPr="00B75078" w:rsidRDefault="00757739" w:rsidP="007577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B75078">
        <w:rPr>
          <w:rFonts w:ascii="Arial" w:hAnsi="Arial" w:cs="Arial"/>
          <w:snapToGrid w:val="0"/>
          <w:sz w:val="22"/>
          <w:szCs w:val="22"/>
        </w:rPr>
        <w:tab/>
        <w:t>Pt</w:t>
      </w:r>
      <w:r w:rsidRPr="00B75078">
        <w:rPr>
          <w:rFonts w:ascii="Arial" w:hAnsi="Arial" w:cs="Arial"/>
          <w:snapToGrid w:val="0"/>
          <w:sz w:val="22"/>
          <w:szCs w:val="22"/>
        </w:rPr>
        <w:tab/>
        <w:t>=</w:t>
      </w:r>
      <w:r w:rsidRPr="00B75078">
        <w:rPr>
          <w:rFonts w:ascii="Arial" w:hAnsi="Arial" w:cs="Arial"/>
          <w:snapToGrid w:val="0"/>
          <w:sz w:val="22"/>
          <w:szCs w:val="22"/>
        </w:rPr>
        <w:tab/>
        <w:t>Price of tender under consideration</w:t>
      </w:r>
    </w:p>
    <w:p w14:paraId="4BBE772F" w14:textId="77777777" w:rsidR="00757739" w:rsidRPr="00B75078" w:rsidRDefault="00757739" w:rsidP="007577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B75078">
        <w:rPr>
          <w:rFonts w:ascii="Arial" w:hAnsi="Arial" w:cs="Arial"/>
          <w:snapToGrid w:val="0"/>
          <w:sz w:val="22"/>
          <w:szCs w:val="22"/>
        </w:rPr>
        <w:tab/>
      </w:r>
      <w:proofErr w:type="spellStart"/>
      <w:r w:rsidRPr="00B75078">
        <w:rPr>
          <w:rFonts w:ascii="Arial" w:hAnsi="Arial" w:cs="Arial"/>
          <w:snapToGrid w:val="0"/>
          <w:sz w:val="22"/>
          <w:szCs w:val="22"/>
        </w:rPr>
        <w:t>Pmin</w:t>
      </w:r>
      <w:proofErr w:type="spellEnd"/>
      <w:r w:rsidRPr="00B75078">
        <w:rPr>
          <w:rFonts w:ascii="Arial" w:hAnsi="Arial" w:cs="Arial"/>
          <w:snapToGrid w:val="0"/>
          <w:sz w:val="22"/>
          <w:szCs w:val="22"/>
        </w:rPr>
        <w:tab/>
        <w:t>=</w:t>
      </w:r>
      <w:r w:rsidRPr="00B75078">
        <w:rPr>
          <w:rFonts w:ascii="Arial" w:hAnsi="Arial" w:cs="Arial"/>
          <w:snapToGrid w:val="0"/>
          <w:sz w:val="22"/>
          <w:szCs w:val="22"/>
        </w:rPr>
        <w:tab/>
        <w:t>Price of lowest acceptable tender</w:t>
      </w:r>
    </w:p>
    <w:p w14:paraId="64EF1C8A" w14:textId="77777777" w:rsidR="00757739" w:rsidRPr="00B75078" w:rsidRDefault="00757739" w:rsidP="007577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4"/>
    <w:p w14:paraId="4426CB80" w14:textId="77777777" w:rsidR="00757739" w:rsidRPr="00B75078" w:rsidRDefault="00757739" w:rsidP="0005608A">
      <w:pPr>
        <w:widowControl w:val="0"/>
        <w:numPr>
          <w:ilvl w:val="1"/>
          <w:numId w:val="3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sz w:val="22"/>
          <w:szCs w:val="22"/>
        </w:rPr>
      </w:pPr>
      <w:r w:rsidRPr="00B75078">
        <w:rPr>
          <w:rFonts w:ascii="Arial" w:hAnsi="Arial" w:cs="Arial"/>
          <w:b/>
          <w:snapToGrid w:val="0"/>
          <w:sz w:val="22"/>
          <w:szCs w:val="22"/>
        </w:rPr>
        <w:t>FORMULAE FOR DISPOSAL OR LEASING OF STATE ASSETS AND INCOME GENERATING PROCUREMENT</w:t>
      </w:r>
    </w:p>
    <w:p w14:paraId="1F59C086" w14:textId="77777777" w:rsidR="00757739" w:rsidRPr="00B75078" w:rsidRDefault="00757739" w:rsidP="00757739">
      <w:pPr>
        <w:widowControl w:val="0"/>
        <w:tabs>
          <w:tab w:val="left" w:pos="900"/>
          <w:tab w:val="left" w:pos="1620"/>
          <w:tab w:val="left" w:pos="2160"/>
          <w:tab w:val="left" w:pos="2700"/>
          <w:tab w:val="left" w:pos="7920"/>
        </w:tabs>
        <w:spacing w:after="120"/>
        <w:jc w:val="both"/>
        <w:rPr>
          <w:rFonts w:ascii="Arial" w:hAnsi="Arial" w:cs="Arial"/>
          <w:b/>
          <w:snapToGrid w:val="0"/>
          <w:sz w:val="22"/>
          <w:szCs w:val="22"/>
        </w:rPr>
      </w:pPr>
    </w:p>
    <w:p w14:paraId="513B920C" w14:textId="77777777" w:rsidR="00757739" w:rsidRPr="00B75078" w:rsidRDefault="00757739" w:rsidP="0005608A">
      <w:pPr>
        <w:widowControl w:val="0"/>
        <w:numPr>
          <w:ilvl w:val="2"/>
          <w:numId w:val="31"/>
        </w:numPr>
        <w:tabs>
          <w:tab w:val="left" w:pos="900"/>
          <w:tab w:val="left" w:pos="1620"/>
          <w:tab w:val="left" w:pos="2160"/>
          <w:tab w:val="left" w:pos="2700"/>
          <w:tab w:val="left" w:pos="7920"/>
        </w:tabs>
        <w:spacing w:after="120"/>
        <w:ind w:hanging="2520"/>
        <w:contextualSpacing/>
        <w:jc w:val="both"/>
        <w:rPr>
          <w:rFonts w:ascii="Arial" w:hAnsi="Arial" w:cs="Arial"/>
          <w:b/>
          <w:snapToGrid w:val="0"/>
          <w:sz w:val="22"/>
          <w:szCs w:val="22"/>
        </w:rPr>
      </w:pPr>
      <w:r w:rsidRPr="00B75078">
        <w:rPr>
          <w:rFonts w:ascii="Arial" w:hAnsi="Arial" w:cs="Arial"/>
          <w:b/>
          <w:snapToGrid w:val="0"/>
          <w:sz w:val="22"/>
          <w:szCs w:val="22"/>
        </w:rPr>
        <w:t>POINTS AWARDED FOR PRICE</w:t>
      </w:r>
    </w:p>
    <w:p w14:paraId="755EA721" w14:textId="77777777" w:rsidR="00757739" w:rsidRPr="00B75078" w:rsidRDefault="00757739" w:rsidP="00757739">
      <w:pPr>
        <w:widowControl w:val="0"/>
        <w:tabs>
          <w:tab w:val="left" w:pos="900"/>
          <w:tab w:val="left" w:pos="1620"/>
          <w:tab w:val="left" w:pos="2160"/>
          <w:tab w:val="left" w:pos="2700"/>
          <w:tab w:val="left" w:pos="7920"/>
        </w:tabs>
        <w:spacing w:after="120"/>
        <w:ind w:left="2520"/>
        <w:jc w:val="both"/>
        <w:rPr>
          <w:rFonts w:ascii="Arial" w:hAnsi="Arial" w:cs="Arial"/>
          <w:b/>
          <w:snapToGrid w:val="0"/>
          <w:sz w:val="22"/>
          <w:szCs w:val="22"/>
        </w:rPr>
      </w:pPr>
    </w:p>
    <w:p w14:paraId="4B3E95D9" w14:textId="77777777" w:rsidR="00757739" w:rsidRPr="00B75078" w:rsidRDefault="00757739" w:rsidP="00757739">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B75078">
        <w:rPr>
          <w:rFonts w:ascii="Arial" w:hAnsi="Arial" w:cs="Arial"/>
          <w:snapToGrid w:val="0"/>
          <w:sz w:val="22"/>
          <w:szCs w:val="22"/>
        </w:rPr>
        <w:t>A maximum of 80 or 90 points is allocated for price on the following basis:</w:t>
      </w:r>
    </w:p>
    <w:p w14:paraId="3B077F39" w14:textId="77777777" w:rsidR="00757739" w:rsidRPr="00B75078" w:rsidRDefault="00757739" w:rsidP="007577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B75078">
        <w:rPr>
          <w:rFonts w:ascii="Arial" w:hAnsi="Arial" w:cs="Arial"/>
          <w:b/>
          <w:snapToGrid w:val="0"/>
          <w:sz w:val="22"/>
          <w:szCs w:val="22"/>
        </w:rPr>
        <w:tab/>
      </w:r>
    </w:p>
    <w:p w14:paraId="29A87BEF" w14:textId="77777777" w:rsidR="00757739" w:rsidRPr="00B75078" w:rsidRDefault="00757739" w:rsidP="007577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3FA74B94" w14:textId="77777777" w:rsidR="00757739" w:rsidRPr="00B75078" w:rsidRDefault="00757739" w:rsidP="007577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B75078">
        <w:rPr>
          <w:rFonts w:ascii="Arial" w:hAnsi="Arial" w:cs="Arial"/>
          <w:b/>
          <w:snapToGrid w:val="0"/>
          <w:sz w:val="22"/>
          <w:szCs w:val="22"/>
        </w:rPr>
        <w:tab/>
      </w:r>
      <w:r w:rsidRPr="00B75078">
        <w:rPr>
          <w:rFonts w:ascii="Arial" w:hAnsi="Arial" w:cs="Arial"/>
          <w:b/>
          <w:snapToGrid w:val="0"/>
          <w:sz w:val="22"/>
          <w:szCs w:val="22"/>
        </w:rPr>
        <w:tab/>
        <w:t xml:space="preserve">            80/20</w:t>
      </w:r>
      <w:r w:rsidRPr="00B75078">
        <w:rPr>
          <w:rFonts w:ascii="Arial" w:hAnsi="Arial" w:cs="Arial"/>
          <w:b/>
          <w:snapToGrid w:val="0"/>
          <w:sz w:val="22"/>
          <w:szCs w:val="22"/>
        </w:rPr>
        <w:tab/>
        <w:t xml:space="preserve">               or</w:t>
      </w:r>
      <w:r w:rsidRPr="00B75078">
        <w:rPr>
          <w:rFonts w:ascii="Arial" w:hAnsi="Arial" w:cs="Arial"/>
          <w:b/>
          <w:snapToGrid w:val="0"/>
          <w:sz w:val="22"/>
          <w:szCs w:val="22"/>
        </w:rPr>
        <w:tab/>
        <w:t xml:space="preserve">            90/10</w:t>
      </w:r>
      <w:r w:rsidRPr="00B75078">
        <w:rPr>
          <w:rFonts w:ascii="Arial" w:hAnsi="Arial" w:cs="Arial"/>
          <w:b/>
          <w:snapToGrid w:val="0"/>
          <w:sz w:val="22"/>
          <w:szCs w:val="22"/>
        </w:rPr>
        <w:tab/>
      </w:r>
    </w:p>
    <w:p w14:paraId="100B38BF" w14:textId="77777777" w:rsidR="00757739" w:rsidRPr="00B75078" w:rsidRDefault="00757739" w:rsidP="007577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198CB1E9" w14:textId="77777777" w:rsidR="00757739" w:rsidRPr="00B75078" w:rsidRDefault="00757739" w:rsidP="007577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B75078">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B75078">
        <w:rPr>
          <w:rFonts w:ascii="Arial" w:hAnsi="Arial" w:cs="Arial"/>
          <w:b/>
          <w:snapToGrid w:val="0"/>
          <w:sz w:val="22"/>
          <w:szCs w:val="22"/>
        </w:rPr>
        <w:tab/>
      </w:r>
      <w:r w:rsidRPr="00B75078">
        <w:rPr>
          <w:rFonts w:ascii="Arial" w:hAnsi="Arial" w:cs="Arial"/>
          <w:snapToGrid w:val="0"/>
          <w:sz w:val="22"/>
          <w:szCs w:val="22"/>
        </w:rPr>
        <w:t>or</w:t>
      </w:r>
      <w:r w:rsidRPr="00B75078">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4591E5CD" w14:textId="77777777" w:rsidR="00757739" w:rsidRPr="00B75078" w:rsidRDefault="00757739" w:rsidP="007577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B75078">
        <w:rPr>
          <w:rFonts w:ascii="Arial" w:hAnsi="Arial" w:cs="Arial"/>
          <w:snapToGrid w:val="0"/>
          <w:sz w:val="22"/>
          <w:szCs w:val="22"/>
        </w:rPr>
        <w:tab/>
      </w:r>
    </w:p>
    <w:p w14:paraId="0929BF1F" w14:textId="77777777" w:rsidR="00757739" w:rsidRPr="00B75078" w:rsidRDefault="00757739" w:rsidP="007577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roofErr w:type="gramStart"/>
      <w:r w:rsidRPr="00B75078">
        <w:rPr>
          <w:rFonts w:ascii="Arial" w:hAnsi="Arial" w:cs="Arial"/>
          <w:snapToGrid w:val="0"/>
          <w:sz w:val="22"/>
          <w:szCs w:val="22"/>
        </w:rPr>
        <w:t>Where</w:t>
      </w:r>
      <w:proofErr w:type="gramEnd"/>
    </w:p>
    <w:p w14:paraId="2195ACFB" w14:textId="77777777" w:rsidR="00757739" w:rsidRPr="00B75078" w:rsidRDefault="00757739" w:rsidP="007577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B75078">
        <w:rPr>
          <w:rFonts w:ascii="Arial" w:hAnsi="Arial" w:cs="Arial"/>
          <w:snapToGrid w:val="0"/>
          <w:sz w:val="22"/>
          <w:szCs w:val="22"/>
        </w:rPr>
        <w:tab/>
        <w:t>Ps</w:t>
      </w:r>
      <w:r w:rsidRPr="00B75078">
        <w:rPr>
          <w:rFonts w:ascii="Arial" w:hAnsi="Arial" w:cs="Arial"/>
          <w:snapToGrid w:val="0"/>
          <w:sz w:val="22"/>
          <w:szCs w:val="22"/>
        </w:rPr>
        <w:tab/>
        <w:t>=</w:t>
      </w:r>
      <w:r w:rsidRPr="00B75078">
        <w:rPr>
          <w:rFonts w:ascii="Arial" w:hAnsi="Arial" w:cs="Arial"/>
          <w:snapToGrid w:val="0"/>
          <w:sz w:val="22"/>
          <w:szCs w:val="22"/>
        </w:rPr>
        <w:tab/>
        <w:t>Points scored for price of tender under consideration</w:t>
      </w:r>
    </w:p>
    <w:p w14:paraId="0619CCD0" w14:textId="77777777" w:rsidR="00757739" w:rsidRPr="00B75078" w:rsidRDefault="00757739" w:rsidP="007577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B75078">
        <w:rPr>
          <w:rFonts w:ascii="Arial" w:hAnsi="Arial" w:cs="Arial"/>
          <w:snapToGrid w:val="0"/>
          <w:sz w:val="22"/>
          <w:szCs w:val="22"/>
        </w:rPr>
        <w:tab/>
        <w:t>Pt</w:t>
      </w:r>
      <w:r w:rsidRPr="00B75078">
        <w:rPr>
          <w:rFonts w:ascii="Arial" w:hAnsi="Arial" w:cs="Arial"/>
          <w:snapToGrid w:val="0"/>
          <w:sz w:val="22"/>
          <w:szCs w:val="22"/>
        </w:rPr>
        <w:tab/>
        <w:t>=</w:t>
      </w:r>
      <w:r w:rsidRPr="00B75078">
        <w:rPr>
          <w:rFonts w:ascii="Arial" w:hAnsi="Arial" w:cs="Arial"/>
          <w:snapToGrid w:val="0"/>
          <w:sz w:val="22"/>
          <w:szCs w:val="22"/>
        </w:rPr>
        <w:tab/>
        <w:t>Price of tender under consideration</w:t>
      </w:r>
    </w:p>
    <w:p w14:paraId="26D300CF" w14:textId="77777777" w:rsidR="00757739" w:rsidRPr="00C4352A" w:rsidRDefault="00757739" w:rsidP="007577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B75078">
        <w:rPr>
          <w:rFonts w:ascii="Arial" w:hAnsi="Arial" w:cs="Arial"/>
          <w:snapToGrid w:val="0"/>
          <w:sz w:val="22"/>
          <w:szCs w:val="22"/>
        </w:rPr>
        <w:lastRenderedPageBreak/>
        <w:tab/>
        <w:t>Pmax</w:t>
      </w:r>
      <w:r w:rsidRPr="00B75078">
        <w:rPr>
          <w:rFonts w:ascii="Arial" w:hAnsi="Arial" w:cs="Arial"/>
          <w:snapToGrid w:val="0"/>
          <w:sz w:val="22"/>
          <w:szCs w:val="22"/>
        </w:rPr>
        <w:tab/>
        <w:t>=</w:t>
      </w:r>
      <w:r w:rsidRPr="00B75078">
        <w:rPr>
          <w:rFonts w:ascii="Arial" w:hAnsi="Arial" w:cs="Arial"/>
          <w:snapToGrid w:val="0"/>
          <w:sz w:val="22"/>
          <w:szCs w:val="22"/>
        </w:rPr>
        <w:tab/>
        <w:t>Price of highest acceptable tender</w:t>
      </w:r>
    </w:p>
    <w:p w14:paraId="07D2D65A" w14:textId="77777777" w:rsidR="00757739" w:rsidRPr="00B75078" w:rsidRDefault="00757739" w:rsidP="0005608A">
      <w:pPr>
        <w:widowControl w:val="0"/>
        <w:numPr>
          <w:ilvl w:val="0"/>
          <w:numId w:val="31"/>
        </w:numPr>
        <w:tabs>
          <w:tab w:val="num" w:pos="720"/>
          <w:tab w:val="left" w:pos="2880"/>
          <w:tab w:val="left" w:pos="5760"/>
          <w:tab w:val="left" w:pos="7920"/>
        </w:tabs>
        <w:ind w:left="720" w:hanging="720"/>
        <w:jc w:val="both"/>
        <w:rPr>
          <w:rFonts w:ascii="Arial" w:hAnsi="Arial" w:cs="Arial"/>
          <w:b/>
          <w:snapToGrid w:val="0"/>
          <w:sz w:val="22"/>
          <w:szCs w:val="22"/>
        </w:rPr>
      </w:pPr>
      <w:r w:rsidRPr="00B75078">
        <w:rPr>
          <w:rFonts w:ascii="Arial" w:hAnsi="Arial" w:cs="Arial"/>
          <w:b/>
          <w:snapToGrid w:val="0"/>
          <w:sz w:val="22"/>
          <w:szCs w:val="22"/>
        </w:rPr>
        <w:t xml:space="preserve">POINTS AWARDED FOR SPECIFIC GOALS </w:t>
      </w:r>
    </w:p>
    <w:p w14:paraId="3E75E34F" w14:textId="77777777" w:rsidR="00757739" w:rsidRPr="00B75078" w:rsidRDefault="00757739" w:rsidP="00757739">
      <w:pPr>
        <w:widowControl w:val="0"/>
        <w:tabs>
          <w:tab w:val="left" w:pos="2880"/>
          <w:tab w:val="left" w:pos="5760"/>
          <w:tab w:val="left" w:pos="7920"/>
        </w:tabs>
        <w:ind w:left="720"/>
        <w:jc w:val="both"/>
        <w:rPr>
          <w:rFonts w:ascii="Arial" w:hAnsi="Arial" w:cs="Arial"/>
          <w:b/>
          <w:snapToGrid w:val="0"/>
          <w:sz w:val="22"/>
          <w:szCs w:val="22"/>
        </w:rPr>
      </w:pPr>
    </w:p>
    <w:p w14:paraId="4B9E1268" w14:textId="77777777" w:rsidR="00757739" w:rsidRPr="00B75078" w:rsidRDefault="00757739" w:rsidP="0005608A">
      <w:pPr>
        <w:widowControl w:val="0"/>
        <w:numPr>
          <w:ilvl w:val="1"/>
          <w:numId w:val="31"/>
        </w:numPr>
        <w:tabs>
          <w:tab w:val="num" w:pos="720"/>
        </w:tabs>
        <w:spacing w:line="360" w:lineRule="auto"/>
        <w:ind w:left="720"/>
        <w:jc w:val="both"/>
        <w:rPr>
          <w:rFonts w:ascii="Arial" w:hAnsi="Arial" w:cs="Arial"/>
          <w:snapToGrid w:val="0"/>
          <w:sz w:val="22"/>
          <w:szCs w:val="22"/>
        </w:rPr>
      </w:pPr>
      <w:r w:rsidRPr="00B75078">
        <w:rPr>
          <w:rFonts w:ascii="Arial" w:hAnsi="Arial" w:cs="Arial"/>
          <w:snapToGrid w:val="0"/>
          <w:sz w:val="22"/>
          <w:szCs w:val="22"/>
        </w:rPr>
        <w:t>In terms of Regulation 4(2); 5(2); 6(2) and 7(2) of the Preferential Procurement Regulations, preference points</w:t>
      </w:r>
      <w:r w:rsidRPr="00B75078">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A350F47" w14:textId="77777777" w:rsidR="00757739" w:rsidRPr="00B75078" w:rsidRDefault="00757739" w:rsidP="0005608A">
      <w:pPr>
        <w:widowControl w:val="0"/>
        <w:numPr>
          <w:ilvl w:val="1"/>
          <w:numId w:val="31"/>
        </w:numPr>
        <w:spacing w:after="120" w:line="360" w:lineRule="auto"/>
        <w:ind w:left="709" w:hanging="709"/>
        <w:jc w:val="both"/>
        <w:rPr>
          <w:rFonts w:ascii="Arial" w:hAnsi="Arial" w:cs="Arial"/>
          <w:snapToGrid w:val="0"/>
          <w:sz w:val="22"/>
          <w:szCs w:val="22"/>
        </w:rPr>
      </w:pPr>
      <w:r w:rsidRPr="00B75078">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097D50F" w14:textId="77777777" w:rsidR="00757739" w:rsidRPr="00B75078" w:rsidRDefault="00757739" w:rsidP="0005608A">
      <w:pPr>
        <w:widowControl w:val="0"/>
        <w:numPr>
          <w:ilvl w:val="0"/>
          <w:numId w:val="29"/>
        </w:numPr>
        <w:spacing w:after="120" w:line="360" w:lineRule="auto"/>
        <w:contextualSpacing/>
        <w:jc w:val="both"/>
        <w:rPr>
          <w:rFonts w:ascii="Arial" w:hAnsi="Arial" w:cs="Arial"/>
          <w:snapToGrid w:val="0"/>
          <w:sz w:val="22"/>
          <w:szCs w:val="22"/>
        </w:rPr>
      </w:pPr>
      <w:r w:rsidRPr="00B75078">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4BD5781D" w14:textId="77777777" w:rsidR="00757739" w:rsidRPr="00B75078" w:rsidRDefault="00757739" w:rsidP="00757739">
      <w:pPr>
        <w:widowControl w:val="0"/>
        <w:spacing w:after="120" w:line="360" w:lineRule="auto"/>
        <w:ind w:left="1620"/>
        <w:jc w:val="both"/>
        <w:rPr>
          <w:rFonts w:ascii="Arial" w:hAnsi="Arial" w:cs="Arial"/>
          <w:snapToGrid w:val="0"/>
          <w:sz w:val="22"/>
          <w:szCs w:val="22"/>
        </w:rPr>
      </w:pPr>
      <w:r w:rsidRPr="00B75078">
        <w:rPr>
          <w:rFonts w:ascii="Arial" w:hAnsi="Arial" w:cs="Arial"/>
          <w:snapToGrid w:val="0"/>
          <w:sz w:val="22"/>
          <w:szCs w:val="22"/>
        </w:rPr>
        <w:t xml:space="preserve"> </w:t>
      </w:r>
    </w:p>
    <w:p w14:paraId="576DDE4E" w14:textId="77777777" w:rsidR="00757739" w:rsidRPr="00B75078" w:rsidRDefault="00757739" w:rsidP="0005608A">
      <w:pPr>
        <w:widowControl w:val="0"/>
        <w:numPr>
          <w:ilvl w:val="0"/>
          <w:numId w:val="29"/>
        </w:numPr>
        <w:spacing w:after="120" w:line="360" w:lineRule="auto"/>
        <w:contextualSpacing/>
        <w:jc w:val="both"/>
        <w:rPr>
          <w:rFonts w:ascii="Arial" w:hAnsi="Arial" w:cs="Arial"/>
          <w:snapToGrid w:val="0"/>
          <w:sz w:val="22"/>
          <w:szCs w:val="22"/>
        </w:rPr>
      </w:pPr>
      <w:r w:rsidRPr="00B75078">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2CF63426" w14:textId="77777777" w:rsidR="00757739" w:rsidRPr="00B75078" w:rsidRDefault="00757739" w:rsidP="00757739">
      <w:pPr>
        <w:widowControl w:val="0"/>
        <w:spacing w:after="120" w:line="360" w:lineRule="auto"/>
        <w:ind w:left="720"/>
        <w:jc w:val="both"/>
        <w:rPr>
          <w:rFonts w:ascii="Arial" w:hAnsi="Arial" w:cs="Arial"/>
          <w:snapToGrid w:val="0"/>
          <w:sz w:val="22"/>
          <w:szCs w:val="22"/>
        </w:rPr>
      </w:pPr>
      <w:r w:rsidRPr="00B75078">
        <w:rPr>
          <w:rFonts w:ascii="Arial" w:hAnsi="Arial" w:cs="Arial"/>
          <w:snapToGrid w:val="0"/>
          <w:sz w:val="22"/>
          <w:szCs w:val="22"/>
        </w:rPr>
        <w:t xml:space="preserve">then the organ of state must indicate the points allocated for specific goals for both the 90/10 and 80/20 preference point system. </w:t>
      </w:r>
    </w:p>
    <w:p w14:paraId="7C3B5929" w14:textId="77777777" w:rsidR="00757739" w:rsidRPr="00B75078" w:rsidRDefault="00757739" w:rsidP="00757739">
      <w:pPr>
        <w:widowControl w:val="0"/>
        <w:spacing w:after="120"/>
        <w:jc w:val="both"/>
        <w:rPr>
          <w:rFonts w:ascii="Arial" w:hAnsi="Arial" w:cs="Arial"/>
          <w:b/>
          <w:snapToGrid w:val="0"/>
          <w:sz w:val="22"/>
          <w:szCs w:val="22"/>
        </w:rPr>
      </w:pPr>
      <w:r w:rsidRPr="00B75078">
        <w:rPr>
          <w:rFonts w:ascii="Arial" w:hAnsi="Arial" w:cs="Arial"/>
          <w:b/>
          <w:snapToGrid w:val="0"/>
          <w:sz w:val="22"/>
          <w:szCs w:val="22"/>
        </w:rPr>
        <w:t xml:space="preserve">Table 1: Specific goals for the tender and points claimed are indicated per the table below. </w:t>
      </w:r>
    </w:p>
    <w:p w14:paraId="0BD8856A" w14:textId="77777777" w:rsidR="00757739" w:rsidRPr="00B75078" w:rsidRDefault="00757739" w:rsidP="00757739">
      <w:pPr>
        <w:widowControl w:val="0"/>
        <w:spacing w:after="120"/>
        <w:jc w:val="both"/>
        <w:rPr>
          <w:rFonts w:ascii="Arial" w:hAnsi="Arial" w:cs="Arial"/>
          <w:b/>
          <w:snapToGrid w:val="0"/>
          <w:sz w:val="22"/>
          <w:szCs w:val="22"/>
        </w:rPr>
      </w:pPr>
      <w:r w:rsidRPr="00B75078">
        <w:rPr>
          <w:rFonts w:ascii="Arial" w:hAnsi="Arial" w:cs="Arial"/>
          <w:b/>
          <w:i/>
          <w:snapToGrid w:val="0"/>
          <w:sz w:val="22"/>
          <w:szCs w:val="22"/>
        </w:rPr>
        <w:t>Note to tenderers: The tenderer must indicate how they claim points for each preference point system.</w:t>
      </w:r>
      <w:r w:rsidRPr="00B75078">
        <w:rPr>
          <w:rFonts w:ascii="Arial" w:hAnsi="Arial" w:cs="Arial"/>
          <w:b/>
          <w:snapToGrid w:val="0"/>
          <w:sz w:val="22"/>
          <w:szCs w:val="22"/>
        </w:rPr>
        <w:t xml:space="preserve">  </w:t>
      </w:r>
    </w:p>
    <w:tbl>
      <w:tblPr>
        <w:tblW w:w="3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4488"/>
        <w:gridCol w:w="1838"/>
        <w:gridCol w:w="1351"/>
      </w:tblGrid>
      <w:tr w:rsidR="00757739" w:rsidRPr="00B75078" w14:paraId="7FCD0A56" w14:textId="77777777">
        <w:trPr>
          <w:trHeight w:val="863"/>
          <w:jc w:val="center"/>
        </w:trPr>
        <w:tc>
          <w:tcPr>
            <w:tcW w:w="2923" w:type="pct"/>
            <w:tcBorders>
              <w:top w:val="nil"/>
            </w:tcBorders>
            <w:shd w:val="clear" w:color="auto" w:fill="B8CCE4" w:themeFill="accent1" w:themeFillTint="66"/>
            <w:vAlign w:val="center"/>
          </w:tcPr>
          <w:p w14:paraId="0C82EF61" w14:textId="77777777" w:rsidR="00757739" w:rsidRPr="00B75078" w:rsidRDefault="00757739">
            <w:pPr>
              <w:kinsoku w:val="0"/>
              <w:overflowPunct w:val="0"/>
              <w:spacing w:before="96"/>
              <w:textAlignment w:val="baseline"/>
              <w:rPr>
                <w:rFonts w:ascii="Arial" w:hAnsi="Arial" w:cs="Arial"/>
                <w:b/>
                <w:sz w:val="22"/>
                <w:szCs w:val="22"/>
                <w:lang w:val="en-US"/>
              </w:rPr>
            </w:pPr>
            <w:r w:rsidRPr="00B75078">
              <w:rPr>
                <w:rFonts w:ascii="Arial" w:hAnsi="Arial" w:cs="Arial"/>
                <w:b/>
                <w:kern w:val="24"/>
                <w:sz w:val="22"/>
                <w:szCs w:val="22"/>
                <w:lang w:val="en-US"/>
              </w:rPr>
              <w:t>The specific goals allocated points in terms of this tender</w:t>
            </w:r>
          </w:p>
        </w:tc>
        <w:tc>
          <w:tcPr>
            <w:tcW w:w="1197" w:type="pct"/>
            <w:shd w:val="clear" w:color="auto" w:fill="B8CCE4" w:themeFill="accent1" w:themeFillTint="66"/>
            <w:vAlign w:val="center"/>
          </w:tcPr>
          <w:p w14:paraId="162614BD" w14:textId="77777777" w:rsidR="00757739" w:rsidRPr="00B75078" w:rsidRDefault="00757739">
            <w:pPr>
              <w:kinsoku w:val="0"/>
              <w:overflowPunct w:val="0"/>
              <w:spacing w:before="96"/>
              <w:jc w:val="center"/>
              <w:textAlignment w:val="baseline"/>
              <w:rPr>
                <w:rFonts w:ascii="Arial" w:hAnsi="Arial" w:cs="Arial"/>
                <w:b/>
                <w:kern w:val="24"/>
                <w:sz w:val="22"/>
                <w:szCs w:val="22"/>
                <w:lang w:val="en-US"/>
              </w:rPr>
            </w:pPr>
            <w:r w:rsidRPr="00B75078">
              <w:rPr>
                <w:rFonts w:ascii="Arial" w:hAnsi="Arial" w:cs="Arial"/>
                <w:b/>
                <w:kern w:val="24"/>
                <w:sz w:val="22"/>
                <w:szCs w:val="22"/>
                <w:lang w:val="en-US"/>
              </w:rPr>
              <w:t>Number of points</w:t>
            </w:r>
          </w:p>
          <w:p w14:paraId="4DF6487D" w14:textId="77777777" w:rsidR="00757739" w:rsidRPr="00B75078" w:rsidRDefault="00757739">
            <w:pPr>
              <w:kinsoku w:val="0"/>
              <w:overflowPunct w:val="0"/>
              <w:spacing w:before="96"/>
              <w:jc w:val="center"/>
              <w:textAlignment w:val="baseline"/>
              <w:rPr>
                <w:rFonts w:ascii="Arial" w:hAnsi="Arial" w:cs="Arial"/>
                <w:b/>
                <w:kern w:val="24"/>
                <w:sz w:val="22"/>
                <w:szCs w:val="22"/>
                <w:lang w:val="en-US"/>
              </w:rPr>
            </w:pPr>
            <w:r w:rsidRPr="00B75078">
              <w:rPr>
                <w:rFonts w:ascii="Arial" w:hAnsi="Arial" w:cs="Arial"/>
                <w:b/>
                <w:kern w:val="24"/>
                <w:sz w:val="22"/>
                <w:szCs w:val="22"/>
                <w:lang w:val="en-US"/>
              </w:rPr>
              <w:t>allocated</w:t>
            </w:r>
          </w:p>
          <w:p w14:paraId="7C47B53A" w14:textId="77777777" w:rsidR="00757739" w:rsidRPr="00B75078" w:rsidRDefault="00757739">
            <w:pPr>
              <w:kinsoku w:val="0"/>
              <w:overflowPunct w:val="0"/>
              <w:spacing w:before="96"/>
              <w:jc w:val="center"/>
              <w:textAlignment w:val="baseline"/>
              <w:rPr>
                <w:rFonts w:ascii="Arial" w:hAnsi="Arial" w:cs="Arial"/>
                <w:b/>
                <w:kern w:val="24"/>
                <w:sz w:val="22"/>
                <w:szCs w:val="22"/>
                <w:lang w:val="en-US"/>
              </w:rPr>
            </w:pPr>
            <w:r w:rsidRPr="00B75078">
              <w:rPr>
                <w:rFonts w:ascii="Arial" w:hAnsi="Arial" w:cs="Arial"/>
                <w:b/>
                <w:kern w:val="24"/>
                <w:sz w:val="22"/>
                <w:szCs w:val="22"/>
                <w:lang w:val="en-US"/>
              </w:rPr>
              <w:t>(80/20 system)</w:t>
            </w:r>
          </w:p>
          <w:p w14:paraId="66007FC2" w14:textId="77777777" w:rsidR="00757739" w:rsidRPr="00B75078" w:rsidRDefault="00757739">
            <w:pPr>
              <w:kinsoku w:val="0"/>
              <w:overflowPunct w:val="0"/>
              <w:spacing w:before="96"/>
              <w:jc w:val="center"/>
              <w:textAlignment w:val="baseline"/>
              <w:rPr>
                <w:rFonts w:ascii="Arial" w:hAnsi="Arial" w:cs="Arial"/>
                <w:b/>
                <w:kern w:val="24"/>
                <w:sz w:val="22"/>
                <w:szCs w:val="22"/>
                <w:lang w:val="en-US"/>
              </w:rPr>
            </w:pPr>
            <w:r w:rsidRPr="00B75078">
              <w:rPr>
                <w:rFonts w:ascii="Arial" w:hAnsi="Arial" w:cs="Arial"/>
                <w:b/>
                <w:kern w:val="24"/>
                <w:sz w:val="22"/>
                <w:szCs w:val="22"/>
                <w:lang w:val="en-US"/>
              </w:rPr>
              <w:t>(To be completed by the organ of state)</w:t>
            </w:r>
          </w:p>
          <w:p w14:paraId="3C3221E6" w14:textId="77777777" w:rsidR="00757739" w:rsidRPr="00B75078" w:rsidRDefault="00757739">
            <w:pPr>
              <w:kinsoku w:val="0"/>
              <w:overflowPunct w:val="0"/>
              <w:spacing w:before="96"/>
              <w:jc w:val="center"/>
              <w:textAlignment w:val="baseline"/>
              <w:rPr>
                <w:rFonts w:ascii="Arial" w:hAnsi="Arial" w:cs="Arial"/>
                <w:b/>
                <w:sz w:val="22"/>
                <w:szCs w:val="22"/>
                <w:lang w:val="en-US"/>
              </w:rPr>
            </w:pPr>
          </w:p>
        </w:tc>
        <w:tc>
          <w:tcPr>
            <w:tcW w:w="880" w:type="pct"/>
            <w:shd w:val="clear" w:color="auto" w:fill="B8CCE4" w:themeFill="accent1" w:themeFillTint="66"/>
          </w:tcPr>
          <w:p w14:paraId="6A4B4806" w14:textId="77777777" w:rsidR="00757739" w:rsidRPr="00B75078" w:rsidRDefault="00757739">
            <w:pPr>
              <w:kinsoku w:val="0"/>
              <w:overflowPunct w:val="0"/>
              <w:spacing w:before="96"/>
              <w:jc w:val="center"/>
              <w:textAlignment w:val="baseline"/>
              <w:rPr>
                <w:rFonts w:ascii="Arial" w:hAnsi="Arial" w:cs="Arial"/>
                <w:b/>
                <w:kern w:val="24"/>
                <w:sz w:val="22"/>
                <w:szCs w:val="22"/>
                <w:lang w:val="en-US"/>
              </w:rPr>
            </w:pPr>
            <w:r w:rsidRPr="00B75078">
              <w:rPr>
                <w:rFonts w:ascii="Arial" w:hAnsi="Arial" w:cs="Arial"/>
                <w:b/>
                <w:kern w:val="24"/>
                <w:sz w:val="22"/>
                <w:szCs w:val="22"/>
                <w:lang w:val="en-US"/>
              </w:rPr>
              <w:t>Number of points claimed.</w:t>
            </w:r>
          </w:p>
          <w:p w14:paraId="6516F55B" w14:textId="77777777" w:rsidR="00757739" w:rsidRPr="00B75078" w:rsidRDefault="00757739">
            <w:pPr>
              <w:kinsoku w:val="0"/>
              <w:overflowPunct w:val="0"/>
              <w:spacing w:before="96"/>
              <w:jc w:val="center"/>
              <w:textAlignment w:val="baseline"/>
              <w:rPr>
                <w:rFonts w:ascii="Arial" w:hAnsi="Arial" w:cs="Arial"/>
                <w:b/>
                <w:kern w:val="24"/>
                <w:sz w:val="22"/>
                <w:szCs w:val="22"/>
                <w:lang w:val="en-US"/>
              </w:rPr>
            </w:pPr>
            <w:r w:rsidRPr="00B75078">
              <w:rPr>
                <w:rFonts w:ascii="Arial" w:hAnsi="Arial" w:cs="Arial"/>
                <w:b/>
                <w:kern w:val="24"/>
                <w:sz w:val="22"/>
                <w:szCs w:val="22"/>
                <w:lang w:val="en-US"/>
              </w:rPr>
              <w:t>(80/20 system)</w:t>
            </w:r>
          </w:p>
          <w:p w14:paraId="3CCF8278" w14:textId="77777777" w:rsidR="00757739" w:rsidRPr="00B75078" w:rsidRDefault="00757739">
            <w:pPr>
              <w:kinsoku w:val="0"/>
              <w:overflowPunct w:val="0"/>
              <w:spacing w:before="96"/>
              <w:jc w:val="center"/>
              <w:textAlignment w:val="baseline"/>
              <w:rPr>
                <w:rFonts w:ascii="Arial" w:hAnsi="Arial" w:cs="Arial"/>
                <w:b/>
                <w:kern w:val="24"/>
                <w:sz w:val="22"/>
                <w:szCs w:val="22"/>
                <w:lang w:val="en-US"/>
              </w:rPr>
            </w:pPr>
            <w:r w:rsidRPr="00B75078">
              <w:rPr>
                <w:rFonts w:ascii="Arial" w:hAnsi="Arial" w:cs="Arial"/>
                <w:b/>
                <w:kern w:val="24"/>
                <w:sz w:val="22"/>
                <w:szCs w:val="22"/>
                <w:lang w:val="en-US"/>
              </w:rPr>
              <w:t>(To be completed by the tenderer)</w:t>
            </w:r>
          </w:p>
        </w:tc>
      </w:tr>
    </w:tbl>
    <w:tbl>
      <w:tblPr>
        <w:tblStyle w:val="TableGrid6"/>
        <w:tblW w:w="7465" w:type="dxa"/>
        <w:jc w:val="center"/>
        <w:tblLook w:val="04A0" w:firstRow="1" w:lastRow="0" w:firstColumn="1" w:lastColumn="0" w:noHBand="0" w:noVBand="1"/>
      </w:tblPr>
      <w:tblGrid>
        <w:gridCol w:w="4405"/>
        <w:gridCol w:w="1710"/>
        <w:gridCol w:w="1350"/>
      </w:tblGrid>
      <w:tr w:rsidR="00757739" w:rsidRPr="00B75078" w14:paraId="1F2A0FF5" w14:textId="77777777">
        <w:trPr>
          <w:trHeight w:val="923"/>
          <w:jc w:val="center"/>
        </w:trPr>
        <w:tc>
          <w:tcPr>
            <w:tcW w:w="4405" w:type="dxa"/>
            <w:vAlign w:val="bottom"/>
          </w:tcPr>
          <w:p w14:paraId="78126FCA" w14:textId="77777777" w:rsidR="00757739" w:rsidRPr="00B75078" w:rsidRDefault="00757739">
            <w:pPr>
              <w:spacing w:after="120"/>
              <w:jc w:val="both"/>
              <w:rPr>
                <w:rFonts w:ascii="Arial" w:hAnsi="Arial" w:cs="Arial"/>
                <w:b/>
                <w:snapToGrid w:val="0"/>
                <w:sz w:val="22"/>
                <w:szCs w:val="22"/>
                <w:lang w:val="en-US"/>
              </w:rPr>
            </w:pPr>
            <w:r w:rsidRPr="00B75078">
              <w:rPr>
                <w:rFonts w:ascii="Arial" w:hAnsi="Arial" w:cs="Arial"/>
                <w:snapToGrid w:val="0"/>
                <w:sz w:val="22"/>
                <w:szCs w:val="22"/>
              </w:rPr>
              <w:t xml:space="preserve">SMMEs </w:t>
            </w:r>
            <w:r w:rsidRPr="00B75078">
              <w:rPr>
                <w:rFonts w:ascii="Arial" w:hAnsi="Arial" w:cs="Arial"/>
                <w:i/>
                <w:iCs/>
                <w:snapToGrid w:val="0"/>
                <w:sz w:val="22"/>
                <w:szCs w:val="22"/>
              </w:rPr>
              <w:t>(inclusive or QSEs and EMEs)</w:t>
            </w:r>
            <w:r w:rsidRPr="00B75078">
              <w:rPr>
                <w:rFonts w:ascii="Arial" w:hAnsi="Arial" w:cs="Arial"/>
                <w:snapToGrid w:val="0"/>
                <w:sz w:val="22"/>
                <w:szCs w:val="22"/>
              </w:rPr>
              <w:t xml:space="preserve"> 51% owned by Black people</w:t>
            </w:r>
          </w:p>
        </w:tc>
        <w:tc>
          <w:tcPr>
            <w:tcW w:w="1710" w:type="dxa"/>
            <w:vAlign w:val="bottom"/>
          </w:tcPr>
          <w:p w14:paraId="76577D9C" w14:textId="77777777" w:rsidR="00757739" w:rsidRPr="00B75078" w:rsidRDefault="00757739">
            <w:pPr>
              <w:spacing w:after="120"/>
              <w:jc w:val="center"/>
              <w:rPr>
                <w:rFonts w:ascii="Arial" w:hAnsi="Arial" w:cs="Arial"/>
                <w:b/>
                <w:snapToGrid w:val="0"/>
                <w:sz w:val="22"/>
                <w:szCs w:val="22"/>
                <w:lang w:val="en-US"/>
              </w:rPr>
            </w:pPr>
            <w:r w:rsidRPr="00B75078">
              <w:rPr>
                <w:rFonts w:ascii="Arial" w:hAnsi="Arial" w:cs="Arial"/>
                <w:b/>
                <w:sz w:val="22"/>
                <w:szCs w:val="22"/>
                <w:lang w:val="en-US"/>
              </w:rPr>
              <w:t>10</w:t>
            </w:r>
          </w:p>
        </w:tc>
        <w:tc>
          <w:tcPr>
            <w:tcW w:w="1350" w:type="dxa"/>
          </w:tcPr>
          <w:p w14:paraId="157AB2CD" w14:textId="77777777" w:rsidR="00757739" w:rsidRPr="00B75078" w:rsidRDefault="00757739">
            <w:pPr>
              <w:spacing w:after="120"/>
              <w:jc w:val="both"/>
              <w:rPr>
                <w:rFonts w:ascii="Arial" w:hAnsi="Arial" w:cs="Arial"/>
                <w:b/>
                <w:snapToGrid w:val="0"/>
                <w:sz w:val="22"/>
                <w:szCs w:val="22"/>
                <w:lang w:val="en-US"/>
              </w:rPr>
            </w:pPr>
          </w:p>
        </w:tc>
      </w:tr>
      <w:tr w:rsidR="00757739" w:rsidRPr="00B75078" w14:paraId="6E21B190" w14:textId="77777777">
        <w:trPr>
          <w:jc w:val="center"/>
        </w:trPr>
        <w:tc>
          <w:tcPr>
            <w:tcW w:w="4405" w:type="dxa"/>
            <w:vAlign w:val="bottom"/>
          </w:tcPr>
          <w:p w14:paraId="2BB2E74C" w14:textId="77777777" w:rsidR="00757739" w:rsidRPr="00B75078" w:rsidRDefault="00757739">
            <w:pPr>
              <w:spacing w:after="120"/>
              <w:jc w:val="both"/>
              <w:rPr>
                <w:rFonts w:ascii="Arial" w:hAnsi="Arial" w:cs="Arial"/>
                <w:b/>
                <w:snapToGrid w:val="0"/>
                <w:sz w:val="22"/>
                <w:szCs w:val="22"/>
                <w:lang w:val="en-US"/>
              </w:rPr>
            </w:pPr>
            <w:r w:rsidRPr="00B75078">
              <w:rPr>
                <w:rFonts w:ascii="Arial" w:hAnsi="Arial" w:cs="Arial"/>
                <w:snapToGrid w:val="0"/>
                <w:sz w:val="22"/>
                <w:szCs w:val="22"/>
              </w:rPr>
              <w:t>51% owned by Black people;</w:t>
            </w:r>
          </w:p>
        </w:tc>
        <w:tc>
          <w:tcPr>
            <w:tcW w:w="1710" w:type="dxa"/>
            <w:vAlign w:val="bottom"/>
          </w:tcPr>
          <w:p w14:paraId="0960186B" w14:textId="77777777" w:rsidR="00757739" w:rsidRPr="00B75078" w:rsidRDefault="00757739">
            <w:pPr>
              <w:spacing w:after="120"/>
              <w:jc w:val="center"/>
              <w:rPr>
                <w:rFonts w:ascii="Arial" w:hAnsi="Arial" w:cs="Arial"/>
                <w:b/>
                <w:snapToGrid w:val="0"/>
                <w:sz w:val="22"/>
                <w:szCs w:val="22"/>
                <w:lang w:val="en-US"/>
              </w:rPr>
            </w:pPr>
            <w:r w:rsidRPr="00B75078">
              <w:rPr>
                <w:rFonts w:ascii="Arial" w:hAnsi="Arial" w:cs="Arial"/>
                <w:b/>
                <w:sz w:val="22"/>
                <w:szCs w:val="22"/>
                <w:lang w:val="en-US"/>
              </w:rPr>
              <w:t>5</w:t>
            </w:r>
          </w:p>
        </w:tc>
        <w:tc>
          <w:tcPr>
            <w:tcW w:w="1350" w:type="dxa"/>
          </w:tcPr>
          <w:p w14:paraId="46957120" w14:textId="77777777" w:rsidR="00757739" w:rsidRPr="00B75078" w:rsidRDefault="00757739">
            <w:pPr>
              <w:spacing w:after="120"/>
              <w:jc w:val="both"/>
              <w:rPr>
                <w:rFonts w:ascii="Arial" w:hAnsi="Arial" w:cs="Arial"/>
                <w:b/>
                <w:snapToGrid w:val="0"/>
                <w:sz w:val="22"/>
                <w:szCs w:val="22"/>
                <w:lang w:val="en-US"/>
              </w:rPr>
            </w:pPr>
          </w:p>
        </w:tc>
      </w:tr>
      <w:tr w:rsidR="00757739" w:rsidRPr="00B75078" w14:paraId="58079E5A" w14:textId="77777777">
        <w:trPr>
          <w:jc w:val="center"/>
        </w:trPr>
        <w:tc>
          <w:tcPr>
            <w:tcW w:w="4405" w:type="dxa"/>
            <w:vAlign w:val="bottom"/>
          </w:tcPr>
          <w:p w14:paraId="1DA5D275" w14:textId="77777777" w:rsidR="00757739" w:rsidRPr="00B75078" w:rsidRDefault="00757739">
            <w:pPr>
              <w:spacing w:after="120"/>
              <w:jc w:val="both"/>
              <w:rPr>
                <w:rFonts w:ascii="Arial" w:hAnsi="Arial" w:cs="Arial"/>
                <w:b/>
                <w:snapToGrid w:val="0"/>
                <w:sz w:val="22"/>
                <w:szCs w:val="22"/>
                <w:lang w:val="en-US"/>
              </w:rPr>
            </w:pPr>
            <w:r w:rsidRPr="00B75078">
              <w:rPr>
                <w:rFonts w:ascii="Arial" w:hAnsi="Arial" w:cs="Arial"/>
                <w:snapToGrid w:val="0"/>
                <w:sz w:val="22"/>
                <w:szCs w:val="22"/>
              </w:rPr>
              <w:t>51% owned by Black people who are women</w:t>
            </w:r>
          </w:p>
        </w:tc>
        <w:tc>
          <w:tcPr>
            <w:tcW w:w="1710" w:type="dxa"/>
            <w:vAlign w:val="bottom"/>
          </w:tcPr>
          <w:p w14:paraId="7D8790C4" w14:textId="77777777" w:rsidR="00757739" w:rsidRPr="00B75078" w:rsidRDefault="00757739">
            <w:pPr>
              <w:spacing w:after="120"/>
              <w:jc w:val="center"/>
              <w:rPr>
                <w:rFonts w:ascii="Arial" w:hAnsi="Arial" w:cs="Arial"/>
                <w:b/>
                <w:snapToGrid w:val="0"/>
                <w:sz w:val="22"/>
                <w:szCs w:val="22"/>
                <w:lang w:val="en-US"/>
              </w:rPr>
            </w:pPr>
            <w:r w:rsidRPr="00B75078">
              <w:rPr>
                <w:rFonts w:ascii="Arial" w:hAnsi="Arial" w:cs="Arial"/>
                <w:b/>
                <w:sz w:val="22"/>
                <w:szCs w:val="22"/>
                <w:lang w:val="en-US"/>
              </w:rPr>
              <w:t>3</w:t>
            </w:r>
          </w:p>
        </w:tc>
        <w:tc>
          <w:tcPr>
            <w:tcW w:w="1350" w:type="dxa"/>
          </w:tcPr>
          <w:p w14:paraId="54C9AD3B" w14:textId="77777777" w:rsidR="00757739" w:rsidRPr="00B75078" w:rsidRDefault="00757739">
            <w:pPr>
              <w:spacing w:after="120"/>
              <w:jc w:val="both"/>
              <w:rPr>
                <w:rFonts w:ascii="Arial" w:hAnsi="Arial" w:cs="Arial"/>
                <w:b/>
                <w:snapToGrid w:val="0"/>
                <w:sz w:val="22"/>
                <w:szCs w:val="22"/>
                <w:lang w:val="en-US"/>
              </w:rPr>
            </w:pPr>
          </w:p>
        </w:tc>
      </w:tr>
      <w:tr w:rsidR="00757739" w:rsidRPr="00B75078" w14:paraId="733FD2BC" w14:textId="77777777">
        <w:trPr>
          <w:jc w:val="center"/>
        </w:trPr>
        <w:tc>
          <w:tcPr>
            <w:tcW w:w="4405" w:type="dxa"/>
            <w:vAlign w:val="bottom"/>
          </w:tcPr>
          <w:p w14:paraId="3752CE71" w14:textId="77777777" w:rsidR="00757739" w:rsidRPr="00B75078" w:rsidRDefault="00757739">
            <w:pPr>
              <w:spacing w:after="120"/>
              <w:jc w:val="both"/>
              <w:rPr>
                <w:rFonts w:ascii="Arial" w:hAnsi="Arial" w:cs="Arial"/>
                <w:b/>
                <w:snapToGrid w:val="0"/>
                <w:sz w:val="22"/>
                <w:szCs w:val="22"/>
                <w:lang w:val="en-US"/>
              </w:rPr>
            </w:pPr>
            <w:r w:rsidRPr="00B75078">
              <w:rPr>
                <w:rFonts w:ascii="Arial" w:hAnsi="Arial" w:cs="Arial"/>
                <w:snapToGrid w:val="0"/>
                <w:sz w:val="22"/>
                <w:szCs w:val="22"/>
              </w:rPr>
              <w:t>Black Youth</w:t>
            </w:r>
          </w:p>
        </w:tc>
        <w:tc>
          <w:tcPr>
            <w:tcW w:w="1710" w:type="dxa"/>
            <w:vAlign w:val="bottom"/>
          </w:tcPr>
          <w:p w14:paraId="7EC6A687" w14:textId="77777777" w:rsidR="00757739" w:rsidRPr="00B75078" w:rsidRDefault="00757739">
            <w:pPr>
              <w:spacing w:after="120"/>
              <w:jc w:val="center"/>
              <w:rPr>
                <w:rFonts w:ascii="Arial" w:hAnsi="Arial" w:cs="Arial"/>
                <w:b/>
                <w:snapToGrid w:val="0"/>
                <w:sz w:val="22"/>
                <w:szCs w:val="22"/>
                <w:lang w:val="en-US"/>
              </w:rPr>
            </w:pPr>
            <w:r w:rsidRPr="00B75078">
              <w:rPr>
                <w:rFonts w:ascii="Arial" w:hAnsi="Arial" w:cs="Arial"/>
                <w:b/>
                <w:sz w:val="22"/>
                <w:szCs w:val="22"/>
                <w:lang w:val="en-US"/>
              </w:rPr>
              <w:t>2</w:t>
            </w:r>
          </w:p>
        </w:tc>
        <w:tc>
          <w:tcPr>
            <w:tcW w:w="1350" w:type="dxa"/>
          </w:tcPr>
          <w:p w14:paraId="25EF9550" w14:textId="77777777" w:rsidR="00757739" w:rsidRPr="00B75078" w:rsidRDefault="00757739">
            <w:pPr>
              <w:spacing w:after="120"/>
              <w:jc w:val="both"/>
              <w:rPr>
                <w:rFonts w:ascii="Arial" w:hAnsi="Arial" w:cs="Arial"/>
                <w:b/>
                <w:snapToGrid w:val="0"/>
                <w:sz w:val="22"/>
                <w:szCs w:val="22"/>
                <w:lang w:val="en-US"/>
              </w:rPr>
            </w:pPr>
          </w:p>
        </w:tc>
      </w:tr>
    </w:tbl>
    <w:p w14:paraId="72846ABC" w14:textId="77777777" w:rsidR="00757739" w:rsidRPr="00B75078" w:rsidRDefault="00757739" w:rsidP="00757739">
      <w:pPr>
        <w:spacing w:after="120"/>
        <w:jc w:val="both"/>
        <w:rPr>
          <w:rFonts w:ascii="Arial" w:hAnsi="Arial" w:cs="Arial"/>
          <w:b/>
          <w:bCs/>
          <w:snapToGrid w:val="0"/>
          <w:sz w:val="22"/>
          <w:szCs w:val="22"/>
          <w:lang w:val="en-US"/>
        </w:rPr>
      </w:pPr>
    </w:p>
    <w:p w14:paraId="5CFF92A0" w14:textId="77777777" w:rsidR="00757739" w:rsidRPr="00B75078" w:rsidRDefault="00757739" w:rsidP="00757739">
      <w:pPr>
        <w:spacing w:after="120"/>
        <w:jc w:val="both"/>
        <w:rPr>
          <w:rFonts w:ascii="Arial" w:hAnsi="Arial" w:cs="Arial"/>
          <w:b/>
          <w:bCs/>
          <w:snapToGrid w:val="0"/>
          <w:sz w:val="22"/>
          <w:szCs w:val="22"/>
          <w:lang w:val="en-US"/>
        </w:rPr>
      </w:pPr>
      <w:bookmarkStart w:id="5" w:name="_Hlk126931613"/>
      <w:r w:rsidRPr="00B75078">
        <w:rPr>
          <w:rFonts w:ascii="Arial" w:hAnsi="Arial" w:cs="Arial"/>
          <w:i/>
          <w:iCs/>
          <w:sz w:val="22"/>
          <w:szCs w:val="22"/>
        </w:rPr>
        <w:t>NB:</w:t>
      </w:r>
      <w:bookmarkEnd w:id="5"/>
      <w:r>
        <w:rPr>
          <w:rFonts w:ascii="Arial" w:hAnsi="Arial" w:cs="Arial"/>
          <w:i/>
          <w:iCs/>
          <w:sz w:val="22"/>
          <w:szCs w:val="22"/>
        </w:rPr>
        <w:t xml:space="preserve"> </w:t>
      </w:r>
      <w:r w:rsidRPr="00B75078">
        <w:rPr>
          <w:rFonts w:ascii="Arial" w:hAnsi="Arial" w:cs="Arial"/>
          <w:i/>
          <w:iCs/>
          <w:sz w:val="22"/>
          <w:szCs w:val="22"/>
        </w:rPr>
        <w:t xml:space="preserve">The bidder who does not meet the specific goals will not be disqualified but score </w:t>
      </w:r>
      <w:proofErr w:type="gramStart"/>
      <w:r w:rsidRPr="00B75078">
        <w:rPr>
          <w:rFonts w:ascii="Arial" w:hAnsi="Arial" w:cs="Arial"/>
          <w:i/>
          <w:iCs/>
          <w:sz w:val="22"/>
          <w:szCs w:val="22"/>
        </w:rPr>
        <w:t>zero</w:t>
      </w:r>
      <w:proofErr w:type="gramEnd"/>
    </w:p>
    <w:p w14:paraId="119A0FEC" w14:textId="77777777" w:rsidR="00757739" w:rsidRPr="00B75078" w:rsidRDefault="00757739" w:rsidP="00757739">
      <w:pPr>
        <w:spacing w:after="120"/>
        <w:jc w:val="both"/>
        <w:rPr>
          <w:rFonts w:ascii="Arial" w:hAnsi="Arial" w:cs="Arial"/>
          <w:b/>
          <w:bCs/>
          <w:snapToGrid w:val="0"/>
          <w:sz w:val="22"/>
          <w:szCs w:val="22"/>
          <w:lang w:val="en-US"/>
        </w:rPr>
      </w:pPr>
      <w:r w:rsidRPr="00B75078">
        <w:rPr>
          <w:rFonts w:ascii="Arial" w:hAnsi="Arial" w:cs="Arial"/>
          <w:b/>
          <w:bCs/>
          <w:snapToGrid w:val="0"/>
          <w:sz w:val="22"/>
          <w:szCs w:val="22"/>
          <w:lang w:val="en-US"/>
        </w:rPr>
        <w:t>Source Documents to be submitted with the Bid or RFQ</w:t>
      </w:r>
    </w:p>
    <w:p w14:paraId="5E61828F" w14:textId="77777777" w:rsidR="00757739" w:rsidRPr="00B75078" w:rsidRDefault="00757739" w:rsidP="00757739">
      <w:pPr>
        <w:spacing w:after="120"/>
        <w:jc w:val="both"/>
        <w:rPr>
          <w:rFonts w:ascii="Arial" w:hAnsi="Arial" w:cs="Arial"/>
          <w:b/>
          <w:bCs/>
          <w:snapToGrid w:val="0"/>
          <w:sz w:val="22"/>
          <w:szCs w:val="22"/>
          <w:lang w:val="en-US"/>
        </w:rPr>
      </w:pPr>
    </w:p>
    <w:tbl>
      <w:tblPr>
        <w:tblW w:w="92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3457"/>
        <w:gridCol w:w="5795"/>
      </w:tblGrid>
      <w:tr w:rsidR="00757739" w:rsidRPr="00B75078" w14:paraId="15521C32" w14:textId="77777777" w:rsidTr="00D463ED">
        <w:trPr>
          <w:trHeight w:val="557"/>
        </w:trPr>
        <w:tc>
          <w:tcPr>
            <w:tcW w:w="3457" w:type="dxa"/>
            <w:shd w:val="clear" w:color="auto" w:fill="D9E2F3"/>
            <w:vAlign w:val="center"/>
          </w:tcPr>
          <w:p w14:paraId="5DDAA022" w14:textId="77777777" w:rsidR="00757739" w:rsidRPr="00B75078" w:rsidRDefault="00757739">
            <w:pPr>
              <w:kinsoku w:val="0"/>
              <w:overflowPunct w:val="0"/>
              <w:spacing w:line="276" w:lineRule="auto"/>
              <w:jc w:val="center"/>
              <w:textAlignment w:val="baseline"/>
              <w:rPr>
                <w:rFonts w:ascii="Arial" w:hAnsi="Arial" w:cs="Arial"/>
                <w:b/>
                <w:sz w:val="22"/>
                <w:szCs w:val="22"/>
                <w:lang w:val="en-US"/>
              </w:rPr>
            </w:pPr>
            <w:bookmarkStart w:id="6" w:name="_Hlk127464512"/>
            <w:r w:rsidRPr="00B75078">
              <w:rPr>
                <w:rFonts w:ascii="Arial" w:hAnsi="Arial" w:cs="Arial"/>
                <w:b/>
                <w:kern w:val="24"/>
                <w:sz w:val="22"/>
                <w:szCs w:val="22"/>
                <w:lang w:val="en-US"/>
              </w:rPr>
              <w:t>Specific Goals</w:t>
            </w:r>
          </w:p>
        </w:tc>
        <w:tc>
          <w:tcPr>
            <w:tcW w:w="5795" w:type="dxa"/>
            <w:shd w:val="clear" w:color="auto" w:fill="D9E2F3"/>
            <w:vAlign w:val="center"/>
          </w:tcPr>
          <w:p w14:paraId="273E1FAE" w14:textId="77777777" w:rsidR="00757739" w:rsidRPr="00B75078" w:rsidRDefault="00757739">
            <w:pPr>
              <w:kinsoku w:val="0"/>
              <w:overflowPunct w:val="0"/>
              <w:spacing w:line="276" w:lineRule="auto"/>
              <w:jc w:val="center"/>
              <w:textAlignment w:val="baseline"/>
              <w:rPr>
                <w:rFonts w:ascii="Arial" w:hAnsi="Arial" w:cs="Arial"/>
                <w:b/>
                <w:sz w:val="22"/>
                <w:szCs w:val="22"/>
                <w:lang w:val="en-US"/>
              </w:rPr>
            </w:pPr>
            <w:r w:rsidRPr="00B75078">
              <w:rPr>
                <w:rFonts w:ascii="Arial" w:hAnsi="Arial" w:cs="Arial"/>
                <w:b/>
                <w:kern w:val="24"/>
                <w:sz w:val="22"/>
                <w:szCs w:val="22"/>
                <w:lang w:val="en-US"/>
              </w:rPr>
              <w:t>Acceptable Evidence</w:t>
            </w:r>
          </w:p>
        </w:tc>
      </w:tr>
      <w:tr w:rsidR="00757739" w:rsidRPr="00B75078" w14:paraId="430A4E1F" w14:textId="77777777" w:rsidTr="00D463ED">
        <w:trPr>
          <w:trHeight w:val="317"/>
        </w:trPr>
        <w:tc>
          <w:tcPr>
            <w:tcW w:w="3457" w:type="dxa"/>
            <w:shd w:val="clear" w:color="auto" w:fill="D9E2F3"/>
          </w:tcPr>
          <w:p w14:paraId="0A1076AB" w14:textId="77777777" w:rsidR="00757739" w:rsidRPr="00B75078" w:rsidRDefault="00757739" w:rsidP="00D463ED">
            <w:pPr>
              <w:kinsoku w:val="0"/>
              <w:overflowPunct w:val="0"/>
              <w:spacing w:beforeAutospacing="1" w:after="100" w:afterAutospacing="1" w:line="276" w:lineRule="auto"/>
              <w:jc w:val="both"/>
              <w:textAlignment w:val="baseline"/>
              <w:rPr>
                <w:rFonts w:ascii="Arial" w:hAnsi="Arial" w:cs="Arial"/>
                <w:sz w:val="22"/>
                <w:szCs w:val="22"/>
                <w:lang w:val="en-US"/>
              </w:rPr>
            </w:pPr>
            <w:r w:rsidRPr="00B75078">
              <w:rPr>
                <w:rFonts w:ascii="Arial" w:hAnsi="Arial" w:cs="Arial"/>
                <w:sz w:val="22"/>
                <w:szCs w:val="22"/>
                <w:lang w:val="en-US"/>
              </w:rPr>
              <w:t>B-BBEE</w:t>
            </w:r>
          </w:p>
        </w:tc>
        <w:tc>
          <w:tcPr>
            <w:tcW w:w="5795" w:type="dxa"/>
            <w:shd w:val="clear" w:color="auto" w:fill="D9E2F3"/>
          </w:tcPr>
          <w:p w14:paraId="34A5430E" w14:textId="77777777" w:rsidR="00757739" w:rsidRPr="00B75078" w:rsidRDefault="00757739" w:rsidP="00D463ED">
            <w:pPr>
              <w:kinsoku w:val="0"/>
              <w:overflowPunct w:val="0"/>
              <w:spacing w:beforeAutospacing="1" w:after="100" w:afterAutospacing="1" w:line="276" w:lineRule="auto"/>
              <w:jc w:val="both"/>
              <w:textAlignment w:val="baseline"/>
              <w:rPr>
                <w:rFonts w:ascii="Arial" w:hAnsi="Arial" w:cs="Arial"/>
                <w:sz w:val="22"/>
                <w:szCs w:val="22"/>
                <w:lang w:val="en-US"/>
              </w:rPr>
            </w:pPr>
            <w:r w:rsidRPr="00B75078">
              <w:rPr>
                <w:rFonts w:ascii="Arial" w:hAnsi="Arial" w:cs="Arial"/>
                <w:sz w:val="22"/>
                <w:szCs w:val="22"/>
                <w:lang w:val="en-US"/>
              </w:rPr>
              <w:t xml:space="preserve">Valid BEE Certificate / </w:t>
            </w:r>
            <w:proofErr w:type="gramStart"/>
            <w:r w:rsidRPr="00B75078">
              <w:rPr>
                <w:rFonts w:ascii="Arial" w:hAnsi="Arial" w:cs="Arial"/>
                <w:sz w:val="22"/>
                <w:szCs w:val="22"/>
                <w:lang w:val="en-US"/>
              </w:rPr>
              <w:t>Sworn Affidavit</w:t>
            </w:r>
            <w:proofErr w:type="gramEnd"/>
            <w:r w:rsidRPr="00B75078">
              <w:rPr>
                <w:rFonts w:ascii="Arial" w:hAnsi="Arial" w:cs="Arial"/>
                <w:sz w:val="22"/>
                <w:szCs w:val="22"/>
                <w:lang w:val="en-US"/>
              </w:rPr>
              <w:t xml:space="preserve"> (in case of JV, a consolidated scorecard will be accepted)</w:t>
            </w:r>
          </w:p>
        </w:tc>
      </w:tr>
      <w:tr w:rsidR="00757739" w:rsidRPr="00B75078" w14:paraId="722A60A8" w14:textId="77777777" w:rsidTr="00D463ED">
        <w:trPr>
          <w:trHeight w:val="317"/>
        </w:trPr>
        <w:tc>
          <w:tcPr>
            <w:tcW w:w="3457" w:type="dxa"/>
            <w:shd w:val="clear" w:color="auto" w:fill="D9E2F3"/>
          </w:tcPr>
          <w:p w14:paraId="7D63D386" w14:textId="77777777" w:rsidR="00757739" w:rsidRPr="00B75078" w:rsidRDefault="00757739" w:rsidP="00D463ED">
            <w:pPr>
              <w:kinsoku w:val="0"/>
              <w:overflowPunct w:val="0"/>
              <w:spacing w:beforeAutospacing="1" w:after="100" w:afterAutospacing="1" w:line="276" w:lineRule="auto"/>
              <w:jc w:val="both"/>
              <w:textAlignment w:val="baseline"/>
              <w:rPr>
                <w:rFonts w:ascii="Arial" w:hAnsi="Arial" w:cs="Arial"/>
                <w:sz w:val="22"/>
                <w:szCs w:val="22"/>
                <w:lang w:val="en-US"/>
              </w:rPr>
            </w:pPr>
            <w:r w:rsidRPr="00B75078">
              <w:rPr>
                <w:rFonts w:ascii="Arial" w:hAnsi="Arial" w:cs="Arial"/>
                <w:sz w:val="22"/>
                <w:szCs w:val="22"/>
                <w:lang w:val="en-US"/>
              </w:rPr>
              <w:t>Black Women Owned</w:t>
            </w:r>
          </w:p>
        </w:tc>
        <w:tc>
          <w:tcPr>
            <w:tcW w:w="5795" w:type="dxa"/>
            <w:shd w:val="clear" w:color="auto" w:fill="D9E2F3"/>
          </w:tcPr>
          <w:p w14:paraId="79B6BAD4" w14:textId="77777777" w:rsidR="00757739" w:rsidRPr="00B75078" w:rsidRDefault="00757739" w:rsidP="00D463ED">
            <w:pPr>
              <w:kinsoku w:val="0"/>
              <w:overflowPunct w:val="0"/>
              <w:spacing w:beforeAutospacing="1" w:after="100" w:afterAutospacing="1" w:line="276" w:lineRule="auto"/>
              <w:jc w:val="both"/>
              <w:textAlignment w:val="baseline"/>
              <w:rPr>
                <w:rFonts w:ascii="Arial" w:hAnsi="Arial" w:cs="Arial"/>
                <w:sz w:val="22"/>
                <w:szCs w:val="22"/>
                <w:lang w:val="en-US"/>
              </w:rPr>
            </w:pPr>
            <w:r w:rsidRPr="00B75078">
              <w:rPr>
                <w:rFonts w:ascii="Arial" w:hAnsi="Arial" w:cs="Arial"/>
                <w:sz w:val="22"/>
                <w:szCs w:val="22"/>
                <w:lang w:val="en-US"/>
              </w:rPr>
              <w:t>Certified ID Documents of the Owners/shareholder</w:t>
            </w:r>
          </w:p>
        </w:tc>
      </w:tr>
      <w:tr w:rsidR="00757739" w:rsidRPr="00B75078" w14:paraId="36257301" w14:textId="77777777" w:rsidTr="00D463ED">
        <w:trPr>
          <w:trHeight w:val="317"/>
        </w:trPr>
        <w:tc>
          <w:tcPr>
            <w:tcW w:w="3457" w:type="dxa"/>
            <w:shd w:val="clear" w:color="auto" w:fill="D9E2F3"/>
          </w:tcPr>
          <w:p w14:paraId="5ECB00CB" w14:textId="77777777" w:rsidR="00757739" w:rsidRPr="00B75078" w:rsidRDefault="00757739" w:rsidP="00D463ED">
            <w:pPr>
              <w:kinsoku w:val="0"/>
              <w:overflowPunct w:val="0"/>
              <w:spacing w:beforeAutospacing="1" w:after="100" w:afterAutospacing="1" w:line="276" w:lineRule="auto"/>
              <w:jc w:val="both"/>
              <w:textAlignment w:val="baseline"/>
              <w:rPr>
                <w:rFonts w:ascii="Arial" w:hAnsi="Arial" w:cs="Arial"/>
                <w:sz w:val="22"/>
                <w:szCs w:val="22"/>
                <w:lang w:val="en-US"/>
              </w:rPr>
            </w:pPr>
            <w:r w:rsidRPr="00B75078">
              <w:rPr>
                <w:rFonts w:ascii="Arial" w:hAnsi="Arial" w:cs="Arial"/>
                <w:sz w:val="22"/>
                <w:szCs w:val="22"/>
                <w:lang w:val="en-US"/>
              </w:rPr>
              <w:t>Black Youth owned</w:t>
            </w:r>
          </w:p>
        </w:tc>
        <w:tc>
          <w:tcPr>
            <w:tcW w:w="5795" w:type="dxa"/>
            <w:shd w:val="clear" w:color="auto" w:fill="D9E2F3"/>
          </w:tcPr>
          <w:p w14:paraId="2CEA5E03" w14:textId="77777777" w:rsidR="00757739" w:rsidRPr="00B75078" w:rsidRDefault="00757739" w:rsidP="00D463ED">
            <w:pPr>
              <w:kinsoku w:val="0"/>
              <w:overflowPunct w:val="0"/>
              <w:spacing w:beforeAutospacing="1" w:after="100" w:afterAutospacing="1" w:line="276" w:lineRule="auto"/>
              <w:jc w:val="both"/>
              <w:textAlignment w:val="baseline"/>
              <w:rPr>
                <w:rFonts w:ascii="Arial" w:hAnsi="Arial" w:cs="Arial"/>
                <w:sz w:val="22"/>
                <w:szCs w:val="22"/>
                <w:lang w:val="en-US"/>
              </w:rPr>
            </w:pPr>
            <w:r w:rsidRPr="00B75078">
              <w:rPr>
                <w:rFonts w:ascii="Arial" w:hAnsi="Arial" w:cs="Arial"/>
                <w:sz w:val="22"/>
                <w:szCs w:val="22"/>
                <w:lang w:val="en-US"/>
              </w:rPr>
              <w:t>Certified ID Documents of the Owners</w:t>
            </w:r>
          </w:p>
        </w:tc>
      </w:tr>
      <w:tr w:rsidR="00757739" w:rsidRPr="00B75078" w14:paraId="0C28BA74" w14:textId="77777777" w:rsidTr="00D463ED">
        <w:trPr>
          <w:trHeight w:val="317"/>
        </w:trPr>
        <w:tc>
          <w:tcPr>
            <w:tcW w:w="3457" w:type="dxa"/>
            <w:shd w:val="clear" w:color="auto" w:fill="D9E2F3"/>
          </w:tcPr>
          <w:p w14:paraId="55B9C601" w14:textId="77777777" w:rsidR="00757739" w:rsidRPr="00B75078" w:rsidRDefault="00757739" w:rsidP="00D463ED">
            <w:pPr>
              <w:kinsoku w:val="0"/>
              <w:overflowPunct w:val="0"/>
              <w:spacing w:beforeAutospacing="1" w:after="100" w:afterAutospacing="1" w:line="276" w:lineRule="auto"/>
              <w:jc w:val="both"/>
              <w:textAlignment w:val="baseline"/>
              <w:rPr>
                <w:rFonts w:ascii="Arial" w:hAnsi="Arial" w:cs="Arial"/>
                <w:sz w:val="22"/>
                <w:szCs w:val="22"/>
                <w:lang w:val="en-US"/>
              </w:rPr>
            </w:pPr>
            <w:r w:rsidRPr="00B75078">
              <w:rPr>
                <w:rFonts w:ascii="Arial" w:hAnsi="Arial" w:cs="Arial"/>
                <w:sz w:val="22"/>
                <w:szCs w:val="22"/>
                <w:lang w:val="en-US"/>
              </w:rPr>
              <w:t>EME or QSE 51% Black Owned</w:t>
            </w:r>
          </w:p>
        </w:tc>
        <w:tc>
          <w:tcPr>
            <w:tcW w:w="5795" w:type="dxa"/>
            <w:shd w:val="clear" w:color="auto" w:fill="D9E2F3"/>
          </w:tcPr>
          <w:p w14:paraId="52EDE9A1" w14:textId="77777777" w:rsidR="00757739" w:rsidRPr="00B75078" w:rsidRDefault="00757739" w:rsidP="00D463ED">
            <w:pPr>
              <w:kinsoku w:val="0"/>
              <w:overflowPunct w:val="0"/>
              <w:spacing w:beforeAutospacing="1" w:after="100" w:afterAutospacing="1" w:line="276" w:lineRule="auto"/>
              <w:jc w:val="both"/>
              <w:textAlignment w:val="baseline"/>
              <w:rPr>
                <w:rFonts w:ascii="Arial" w:hAnsi="Arial" w:cs="Arial"/>
                <w:sz w:val="22"/>
                <w:szCs w:val="22"/>
                <w:lang w:val="en-US"/>
              </w:rPr>
            </w:pPr>
            <w:r w:rsidRPr="00B75078">
              <w:rPr>
                <w:rFonts w:ascii="Arial" w:hAnsi="Arial" w:cs="Arial"/>
                <w:sz w:val="22"/>
                <w:szCs w:val="22"/>
                <w:lang w:val="en-US"/>
              </w:rPr>
              <w:t>Annual Financial/ Management Accounts/ B-BBEE Certificate / Affidavit/ Certified ID Documents of the Owners/shareholder</w:t>
            </w:r>
          </w:p>
        </w:tc>
      </w:tr>
      <w:tr w:rsidR="00757739" w:rsidRPr="00B75078" w14:paraId="3B9761A5" w14:textId="77777777" w:rsidTr="00D463ED">
        <w:trPr>
          <w:trHeight w:val="317"/>
        </w:trPr>
        <w:tc>
          <w:tcPr>
            <w:tcW w:w="3457" w:type="dxa"/>
            <w:shd w:val="clear" w:color="auto" w:fill="D9E2F3"/>
          </w:tcPr>
          <w:p w14:paraId="1185BC60" w14:textId="77777777" w:rsidR="00757739" w:rsidRPr="00B75078" w:rsidRDefault="00757739" w:rsidP="00D463ED">
            <w:pPr>
              <w:kinsoku w:val="0"/>
              <w:overflowPunct w:val="0"/>
              <w:spacing w:beforeAutospacing="1" w:after="100" w:afterAutospacing="1" w:line="276" w:lineRule="auto"/>
              <w:jc w:val="both"/>
              <w:textAlignment w:val="baseline"/>
              <w:rPr>
                <w:rFonts w:ascii="Arial" w:hAnsi="Arial" w:cs="Arial"/>
                <w:sz w:val="22"/>
                <w:szCs w:val="22"/>
                <w:lang w:val="en-US"/>
              </w:rPr>
            </w:pPr>
            <w:r w:rsidRPr="00B75078">
              <w:rPr>
                <w:rFonts w:ascii="Arial" w:hAnsi="Arial" w:cs="Arial"/>
                <w:sz w:val="22"/>
                <w:szCs w:val="22"/>
                <w:lang w:val="en-US"/>
              </w:rPr>
              <w:t>51% Black Owned</w:t>
            </w:r>
          </w:p>
        </w:tc>
        <w:tc>
          <w:tcPr>
            <w:tcW w:w="5795" w:type="dxa"/>
            <w:shd w:val="clear" w:color="auto" w:fill="D9E2F3"/>
          </w:tcPr>
          <w:p w14:paraId="5298663F" w14:textId="77777777" w:rsidR="00757739" w:rsidRPr="00757739" w:rsidRDefault="00757739" w:rsidP="00D463ED">
            <w:pPr>
              <w:kinsoku w:val="0"/>
              <w:overflowPunct w:val="0"/>
              <w:spacing w:beforeAutospacing="1" w:after="100" w:afterAutospacing="1" w:line="276" w:lineRule="auto"/>
              <w:jc w:val="both"/>
              <w:textAlignment w:val="baseline"/>
              <w:rPr>
                <w:rFonts w:ascii="Arial" w:hAnsi="Arial" w:cs="Arial"/>
                <w:sz w:val="22"/>
                <w:szCs w:val="22"/>
                <w:lang w:val="en-ZA"/>
              </w:rPr>
            </w:pPr>
            <w:r w:rsidRPr="00757739">
              <w:rPr>
                <w:rFonts w:ascii="Arial" w:hAnsi="Arial" w:cs="Arial"/>
                <w:sz w:val="22"/>
                <w:szCs w:val="22"/>
                <w:lang w:val="en-ZA"/>
              </w:rPr>
              <w:t>CIPC Documents / B-BBEE Certificate/Affidavit/</w:t>
            </w:r>
            <w:r w:rsidRPr="00B75078">
              <w:rPr>
                <w:rFonts w:ascii="Arial" w:hAnsi="Arial" w:cs="Arial"/>
                <w:sz w:val="22"/>
                <w:szCs w:val="22"/>
                <w:lang w:val="en-US"/>
              </w:rPr>
              <w:t xml:space="preserve"> Certified ID Documents of the Owners/shareholder</w:t>
            </w:r>
          </w:p>
        </w:tc>
      </w:tr>
      <w:tr w:rsidR="00757739" w:rsidRPr="00B75078" w14:paraId="1F3A8F5D" w14:textId="77777777" w:rsidTr="00D463ED">
        <w:trPr>
          <w:trHeight w:val="317"/>
        </w:trPr>
        <w:tc>
          <w:tcPr>
            <w:tcW w:w="3457" w:type="dxa"/>
            <w:shd w:val="clear" w:color="auto" w:fill="D9E2F3"/>
          </w:tcPr>
          <w:p w14:paraId="3989B9DA" w14:textId="77777777" w:rsidR="00757739" w:rsidRPr="00B75078" w:rsidRDefault="00757739" w:rsidP="00D463ED">
            <w:pPr>
              <w:kinsoku w:val="0"/>
              <w:overflowPunct w:val="0"/>
              <w:spacing w:beforeAutospacing="1" w:after="100" w:afterAutospacing="1" w:line="276" w:lineRule="auto"/>
              <w:jc w:val="both"/>
              <w:textAlignment w:val="baseline"/>
              <w:rPr>
                <w:rFonts w:ascii="Arial" w:hAnsi="Arial" w:cs="Arial"/>
                <w:kern w:val="24"/>
                <w:sz w:val="22"/>
                <w:szCs w:val="22"/>
                <w:lang w:val="en-US"/>
              </w:rPr>
            </w:pPr>
            <w:r w:rsidRPr="00B75078">
              <w:rPr>
                <w:rFonts w:ascii="Arial" w:hAnsi="Arial" w:cs="Arial"/>
                <w:kern w:val="24"/>
                <w:sz w:val="22"/>
                <w:szCs w:val="22"/>
                <w:lang w:val="en-US"/>
              </w:rPr>
              <w:t>South African Enterprises</w:t>
            </w:r>
          </w:p>
        </w:tc>
        <w:tc>
          <w:tcPr>
            <w:tcW w:w="5795" w:type="dxa"/>
            <w:shd w:val="clear" w:color="auto" w:fill="D9E2F3"/>
          </w:tcPr>
          <w:p w14:paraId="73ABC1E6" w14:textId="77777777" w:rsidR="00757739" w:rsidRPr="00B75078" w:rsidRDefault="00757739" w:rsidP="00D463ED">
            <w:pPr>
              <w:kinsoku w:val="0"/>
              <w:overflowPunct w:val="0"/>
              <w:spacing w:beforeAutospacing="1" w:after="100" w:afterAutospacing="1" w:line="276" w:lineRule="auto"/>
              <w:jc w:val="both"/>
              <w:textAlignment w:val="baseline"/>
              <w:rPr>
                <w:rFonts w:ascii="Arial" w:hAnsi="Arial" w:cs="Arial"/>
                <w:sz w:val="22"/>
                <w:szCs w:val="22"/>
                <w:lang w:val="en-US"/>
              </w:rPr>
            </w:pPr>
            <w:r w:rsidRPr="00B75078">
              <w:rPr>
                <w:rFonts w:ascii="Arial" w:hAnsi="Arial" w:cs="Arial"/>
                <w:sz w:val="22"/>
                <w:szCs w:val="22"/>
                <w:lang w:val="en-US"/>
              </w:rPr>
              <w:t>CIPC Documents</w:t>
            </w:r>
          </w:p>
        </w:tc>
      </w:tr>
      <w:bookmarkEnd w:id="6"/>
    </w:tbl>
    <w:p w14:paraId="249AB189" w14:textId="77777777" w:rsidR="00757739" w:rsidRPr="00B75078" w:rsidRDefault="00757739" w:rsidP="00757739">
      <w:pPr>
        <w:spacing w:after="120"/>
        <w:jc w:val="both"/>
        <w:rPr>
          <w:rFonts w:ascii="Arial" w:hAnsi="Arial" w:cs="Arial"/>
          <w:b/>
          <w:bCs/>
          <w:snapToGrid w:val="0"/>
          <w:sz w:val="22"/>
          <w:szCs w:val="22"/>
          <w:lang w:val="en-US"/>
        </w:rPr>
      </w:pPr>
    </w:p>
    <w:p w14:paraId="5D99AAF0" w14:textId="77777777" w:rsidR="00757739" w:rsidRPr="00B75078" w:rsidRDefault="00757739" w:rsidP="007577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270"/>
        <w:jc w:val="both"/>
        <w:rPr>
          <w:rFonts w:ascii="Arial" w:hAnsi="Arial" w:cs="Arial"/>
          <w:b/>
          <w:snapToGrid w:val="0"/>
          <w:sz w:val="22"/>
          <w:szCs w:val="22"/>
          <w:lang w:val="en-US"/>
        </w:rPr>
      </w:pPr>
      <w:r w:rsidRPr="00B75078">
        <w:rPr>
          <w:rFonts w:ascii="Arial" w:hAnsi="Arial" w:cs="Arial"/>
          <w:snapToGrid w:val="0"/>
          <w:sz w:val="22"/>
          <w:szCs w:val="22"/>
        </w:rPr>
        <w:tab/>
      </w:r>
      <w:r w:rsidRPr="00B75078">
        <w:rPr>
          <w:rFonts w:ascii="Arial" w:hAnsi="Arial" w:cs="Arial"/>
          <w:b/>
          <w:snapToGrid w:val="0"/>
          <w:sz w:val="22"/>
          <w:szCs w:val="22"/>
          <w:lang w:val="en-US"/>
        </w:rPr>
        <w:t>DECLARATION WITH REGARD TO COMPANY/FIRM</w:t>
      </w:r>
    </w:p>
    <w:p w14:paraId="6B3F8EAE" w14:textId="77777777" w:rsidR="00757739" w:rsidRPr="00B75078" w:rsidRDefault="00757739" w:rsidP="007577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14:paraId="00518CB8" w14:textId="77777777" w:rsidR="00757739" w:rsidRPr="00B75078" w:rsidRDefault="00757739" w:rsidP="0005608A">
      <w:pPr>
        <w:widowControl w:val="0"/>
        <w:numPr>
          <w:ilvl w:val="1"/>
          <w:numId w:val="31"/>
        </w:numPr>
        <w:tabs>
          <w:tab w:val="left" w:pos="900"/>
        </w:tabs>
        <w:spacing w:after="120" w:line="312" w:lineRule="auto"/>
        <w:ind w:left="907" w:hanging="907"/>
        <w:jc w:val="both"/>
        <w:rPr>
          <w:rFonts w:ascii="Arial" w:hAnsi="Arial" w:cs="Arial"/>
          <w:snapToGrid w:val="0"/>
          <w:sz w:val="22"/>
          <w:szCs w:val="22"/>
        </w:rPr>
      </w:pPr>
      <w:r w:rsidRPr="00B75078">
        <w:rPr>
          <w:rFonts w:ascii="Arial" w:hAnsi="Arial" w:cs="Arial"/>
          <w:snapToGrid w:val="0"/>
          <w:sz w:val="22"/>
          <w:szCs w:val="22"/>
        </w:rPr>
        <w:t>Name of company/firm…………………………………………………………………….</w:t>
      </w:r>
    </w:p>
    <w:p w14:paraId="53902AB6" w14:textId="77777777" w:rsidR="00757739" w:rsidRPr="00B75078" w:rsidRDefault="00757739" w:rsidP="0005608A">
      <w:pPr>
        <w:widowControl w:val="0"/>
        <w:numPr>
          <w:ilvl w:val="1"/>
          <w:numId w:val="31"/>
        </w:numPr>
        <w:tabs>
          <w:tab w:val="left" w:pos="900"/>
        </w:tabs>
        <w:spacing w:after="120" w:line="312" w:lineRule="auto"/>
        <w:ind w:left="907" w:right="95" w:hanging="907"/>
        <w:jc w:val="both"/>
        <w:rPr>
          <w:rFonts w:ascii="Arial" w:hAnsi="Arial" w:cs="Arial"/>
          <w:snapToGrid w:val="0"/>
          <w:sz w:val="22"/>
          <w:szCs w:val="22"/>
        </w:rPr>
      </w:pPr>
      <w:r w:rsidRPr="00B75078">
        <w:rPr>
          <w:rFonts w:ascii="Arial" w:hAnsi="Arial" w:cs="Arial"/>
          <w:snapToGrid w:val="0"/>
          <w:sz w:val="22"/>
          <w:szCs w:val="22"/>
        </w:rPr>
        <w:t>Company registration number: …………………………………………………………...</w:t>
      </w:r>
    </w:p>
    <w:p w14:paraId="5CC366FA" w14:textId="77777777" w:rsidR="00757739" w:rsidRPr="00B75078" w:rsidRDefault="00757739" w:rsidP="0005608A">
      <w:pPr>
        <w:widowControl w:val="0"/>
        <w:numPr>
          <w:ilvl w:val="1"/>
          <w:numId w:val="31"/>
        </w:numPr>
        <w:tabs>
          <w:tab w:val="left" w:pos="900"/>
        </w:tabs>
        <w:spacing w:after="120" w:line="312" w:lineRule="auto"/>
        <w:ind w:left="907" w:hanging="907"/>
        <w:jc w:val="both"/>
        <w:rPr>
          <w:rFonts w:ascii="Arial" w:hAnsi="Arial" w:cs="Arial"/>
          <w:snapToGrid w:val="0"/>
          <w:sz w:val="22"/>
          <w:szCs w:val="22"/>
        </w:rPr>
      </w:pPr>
      <w:r w:rsidRPr="00B75078">
        <w:rPr>
          <w:rFonts w:ascii="Arial" w:hAnsi="Arial" w:cs="Arial"/>
          <w:snapToGrid w:val="0"/>
          <w:sz w:val="22"/>
          <w:szCs w:val="22"/>
        </w:rPr>
        <w:t>TYPE OF COMPANY/ FIRM</w:t>
      </w:r>
    </w:p>
    <w:p w14:paraId="4F526B66" w14:textId="77777777" w:rsidR="00757739" w:rsidRPr="00B75078" w:rsidRDefault="00757739" w:rsidP="00757739">
      <w:pPr>
        <w:widowControl w:val="0"/>
        <w:tabs>
          <w:tab w:val="left" w:pos="-720"/>
        </w:tabs>
        <w:ind w:left="1440" w:hanging="540"/>
        <w:jc w:val="both"/>
        <w:rPr>
          <w:rFonts w:ascii="Arial" w:hAnsi="Arial" w:cs="Arial"/>
          <w:snapToGrid w:val="0"/>
          <w:sz w:val="22"/>
          <w:szCs w:val="22"/>
        </w:rPr>
      </w:pPr>
      <w:r w:rsidRPr="00B75078">
        <w:rPr>
          <w:rFonts w:ascii="Arial" w:hAnsi="Arial" w:cs="Arial"/>
          <w:snapToGrid w:val="0"/>
          <w:sz w:val="22"/>
          <w:szCs w:val="22"/>
        </w:rPr>
        <w:sym w:font="Symbol" w:char="F07F"/>
      </w:r>
      <w:r w:rsidRPr="00B75078">
        <w:rPr>
          <w:rFonts w:ascii="Arial" w:hAnsi="Arial" w:cs="Arial"/>
          <w:snapToGrid w:val="0"/>
          <w:sz w:val="22"/>
          <w:szCs w:val="22"/>
        </w:rPr>
        <w:tab/>
        <w:t>Partnership/Joint Venture / Consortium</w:t>
      </w:r>
    </w:p>
    <w:p w14:paraId="27EEF515" w14:textId="77777777" w:rsidR="00757739" w:rsidRPr="00B75078" w:rsidRDefault="00757739" w:rsidP="00757739">
      <w:pPr>
        <w:widowControl w:val="0"/>
        <w:tabs>
          <w:tab w:val="left" w:pos="-720"/>
        </w:tabs>
        <w:ind w:left="1440" w:hanging="540"/>
        <w:jc w:val="both"/>
        <w:rPr>
          <w:rFonts w:ascii="Arial" w:hAnsi="Arial" w:cs="Arial"/>
          <w:snapToGrid w:val="0"/>
          <w:sz w:val="22"/>
          <w:szCs w:val="22"/>
        </w:rPr>
      </w:pPr>
      <w:r w:rsidRPr="00B75078">
        <w:rPr>
          <w:rFonts w:ascii="Arial" w:hAnsi="Arial" w:cs="Arial"/>
          <w:snapToGrid w:val="0"/>
          <w:sz w:val="22"/>
          <w:szCs w:val="22"/>
        </w:rPr>
        <w:sym w:font="Symbol" w:char="F07F"/>
      </w:r>
      <w:r w:rsidRPr="00B75078">
        <w:rPr>
          <w:rFonts w:ascii="Arial" w:hAnsi="Arial" w:cs="Arial"/>
          <w:snapToGrid w:val="0"/>
          <w:sz w:val="22"/>
          <w:szCs w:val="22"/>
        </w:rPr>
        <w:tab/>
        <w:t>One-person business/sole propriety</w:t>
      </w:r>
    </w:p>
    <w:p w14:paraId="153CF5FB" w14:textId="77777777" w:rsidR="00757739" w:rsidRPr="00B75078" w:rsidRDefault="00757739" w:rsidP="00757739">
      <w:pPr>
        <w:widowControl w:val="0"/>
        <w:tabs>
          <w:tab w:val="left" w:pos="-720"/>
        </w:tabs>
        <w:ind w:left="1440" w:hanging="540"/>
        <w:jc w:val="both"/>
        <w:rPr>
          <w:rFonts w:ascii="Arial" w:hAnsi="Arial" w:cs="Arial"/>
          <w:snapToGrid w:val="0"/>
          <w:sz w:val="22"/>
          <w:szCs w:val="22"/>
        </w:rPr>
      </w:pPr>
      <w:r w:rsidRPr="00B75078">
        <w:rPr>
          <w:rFonts w:ascii="Arial" w:hAnsi="Arial" w:cs="Arial"/>
          <w:snapToGrid w:val="0"/>
          <w:sz w:val="22"/>
          <w:szCs w:val="22"/>
        </w:rPr>
        <w:sym w:font="Symbol" w:char="F07F"/>
      </w:r>
      <w:r w:rsidRPr="00B75078">
        <w:rPr>
          <w:rFonts w:ascii="Arial" w:hAnsi="Arial" w:cs="Arial"/>
          <w:snapToGrid w:val="0"/>
          <w:sz w:val="22"/>
          <w:szCs w:val="22"/>
        </w:rPr>
        <w:tab/>
        <w:t>Close corporation</w:t>
      </w:r>
    </w:p>
    <w:p w14:paraId="5EB55F5F" w14:textId="77777777" w:rsidR="00757739" w:rsidRPr="00B75078" w:rsidRDefault="00757739" w:rsidP="00757739">
      <w:pPr>
        <w:widowControl w:val="0"/>
        <w:tabs>
          <w:tab w:val="left" w:pos="-720"/>
        </w:tabs>
        <w:ind w:left="1440" w:hanging="540"/>
        <w:jc w:val="both"/>
        <w:rPr>
          <w:rFonts w:ascii="Arial" w:hAnsi="Arial" w:cs="Arial"/>
          <w:snapToGrid w:val="0"/>
          <w:sz w:val="22"/>
          <w:szCs w:val="22"/>
        </w:rPr>
      </w:pPr>
      <w:r w:rsidRPr="00B75078">
        <w:rPr>
          <w:rFonts w:ascii="Arial" w:hAnsi="Arial" w:cs="Arial"/>
          <w:snapToGrid w:val="0"/>
          <w:sz w:val="22"/>
          <w:szCs w:val="22"/>
        </w:rPr>
        <w:sym w:font="Symbol" w:char="F07F"/>
      </w:r>
      <w:r w:rsidRPr="00B75078">
        <w:rPr>
          <w:rFonts w:ascii="Arial" w:hAnsi="Arial" w:cs="Arial"/>
          <w:snapToGrid w:val="0"/>
          <w:sz w:val="22"/>
          <w:szCs w:val="22"/>
        </w:rPr>
        <w:tab/>
        <w:t>Public Company</w:t>
      </w:r>
    </w:p>
    <w:p w14:paraId="6F189A66" w14:textId="77777777" w:rsidR="00757739" w:rsidRPr="00B75078" w:rsidRDefault="00757739" w:rsidP="00757739">
      <w:pPr>
        <w:widowControl w:val="0"/>
        <w:tabs>
          <w:tab w:val="left" w:pos="-720"/>
        </w:tabs>
        <w:ind w:left="1440" w:hanging="540"/>
        <w:jc w:val="both"/>
        <w:rPr>
          <w:rFonts w:ascii="Arial" w:hAnsi="Arial" w:cs="Arial"/>
          <w:snapToGrid w:val="0"/>
          <w:sz w:val="22"/>
          <w:szCs w:val="22"/>
        </w:rPr>
      </w:pPr>
      <w:r w:rsidRPr="00B75078">
        <w:rPr>
          <w:rFonts w:ascii="Arial" w:hAnsi="Arial" w:cs="Arial"/>
          <w:snapToGrid w:val="0"/>
          <w:sz w:val="22"/>
          <w:szCs w:val="22"/>
        </w:rPr>
        <w:sym w:font="Symbol" w:char="F07F"/>
      </w:r>
      <w:r w:rsidRPr="00B75078">
        <w:rPr>
          <w:rFonts w:ascii="Arial" w:hAnsi="Arial" w:cs="Arial"/>
          <w:snapToGrid w:val="0"/>
          <w:sz w:val="22"/>
          <w:szCs w:val="22"/>
        </w:rPr>
        <w:tab/>
        <w:t>Personal Liability Company</w:t>
      </w:r>
    </w:p>
    <w:p w14:paraId="1DE8218F" w14:textId="77777777" w:rsidR="00757739" w:rsidRPr="00B75078" w:rsidRDefault="00757739" w:rsidP="00757739">
      <w:pPr>
        <w:widowControl w:val="0"/>
        <w:tabs>
          <w:tab w:val="left" w:pos="-720"/>
        </w:tabs>
        <w:ind w:left="1440" w:hanging="540"/>
        <w:jc w:val="both"/>
        <w:rPr>
          <w:rFonts w:ascii="Arial" w:hAnsi="Arial" w:cs="Arial"/>
          <w:snapToGrid w:val="0"/>
          <w:sz w:val="22"/>
          <w:szCs w:val="22"/>
        </w:rPr>
      </w:pPr>
      <w:bookmarkStart w:id="7" w:name="_Hlk117764996"/>
      <w:r w:rsidRPr="00B75078">
        <w:rPr>
          <w:rFonts w:ascii="Arial" w:hAnsi="Arial" w:cs="Arial"/>
          <w:snapToGrid w:val="0"/>
          <w:sz w:val="22"/>
          <w:szCs w:val="22"/>
        </w:rPr>
        <w:sym w:font="Symbol" w:char="F07F"/>
      </w:r>
      <w:bookmarkEnd w:id="7"/>
      <w:r w:rsidRPr="00B75078">
        <w:rPr>
          <w:rFonts w:ascii="Arial" w:hAnsi="Arial" w:cs="Arial"/>
          <w:snapToGrid w:val="0"/>
          <w:sz w:val="22"/>
          <w:szCs w:val="22"/>
        </w:rPr>
        <w:tab/>
        <w:t xml:space="preserve">(Pty) Limited </w:t>
      </w:r>
    </w:p>
    <w:p w14:paraId="6D5C3101" w14:textId="77777777" w:rsidR="00757739" w:rsidRPr="00B75078" w:rsidRDefault="00757739" w:rsidP="00757739">
      <w:pPr>
        <w:widowControl w:val="0"/>
        <w:tabs>
          <w:tab w:val="left" w:pos="-720"/>
        </w:tabs>
        <w:ind w:left="1440" w:hanging="540"/>
        <w:jc w:val="both"/>
        <w:rPr>
          <w:rFonts w:ascii="Arial" w:hAnsi="Arial" w:cs="Arial"/>
          <w:snapToGrid w:val="0"/>
          <w:sz w:val="22"/>
          <w:szCs w:val="22"/>
        </w:rPr>
      </w:pPr>
      <w:r w:rsidRPr="00B75078">
        <w:rPr>
          <w:rFonts w:ascii="Arial" w:hAnsi="Arial" w:cs="Arial"/>
          <w:snapToGrid w:val="0"/>
          <w:sz w:val="22"/>
          <w:szCs w:val="22"/>
        </w:rPr>
        <w:sym w:font="Symbol" w:char="F07F"/>
      </w:r>
      <w:r w:rsidRPr="00B75078">
        <w:rPr>
          <w:rFonts w:ascii="Arial" w:hAnsi="Arial" w:cs="Arial"/>
          <w:snapToGrid w:val="0"/>
          <w:sz w:val="22"/>
          <w:szCs w:val="22"/>
        </w:rPr>
        <w:tab/>
        <w:t>Non-Profit Company</w:t>
      </w:r>
    </w:p>
    <w:p w14:paraId="04D0ED33" w14:textId="77777777" w:rsidR="00757739" w:rsidRPr="00B75078" w:rsidRDefault="00757739" w:rsidP="00757739">
      <w:pPr>
        <w:widowControl w:val="0"/>
        <w:tabs>
          <w:tab w:val="left" w:pos="-720"/>
        </w:tabs>
        <w:ind w:left="1440" w:hanging="540"/>
        <w:jc w:val="both"/>
        <w:rPr>
          <w:rFonts w:ascii="Arial" w:hAnsi="Arial" w:cs="Arial"/>
          <w:snapToGrid w:val="0"/>
          <w:sz w:val="22"/>
          <w:szCs w:val="22"/>
        </w:rPr>
      </w:pPr>
      <w:r w:rsidRPr="00B75078">
        <w:rPr>
          <w:rFonts w:ascii="Arial" w:hAnsi="Arial" w:cs="Arial"/>
          <w:snapToGrid w:val="0"/>
          <w:sz w:val="22"/>
          <w:szCs w:val="22"/>
        </w:rPr>
        <w:sym w:font="Symbol" w:char="F07F"/>
      </w:r>
      <w:r w:rsidRPr="00B75078">
        <w:rPr>
          <w:rFonts w:ascii="Arial" w:hAnsi="Arial" w:cs="Arial"/>
          <w:snapToGrid w:val="0"/>
          <w:sz w:val="22"/>
          <w:szCs w:val="22"/>
        </w:rPr>
        <w:tab/>
        <w:t>State Owned Company</w:t>
      </w:r>
    </w:p>
    <w:p w14:paraId="5E287E7D" w14:textId="77777777" w:rsidR="00757739" w:rsidRPr="00B75078" w:rsidRDefault="00757739" w:rsidP="007577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B75078">
        <w:rPr>
          <w:rFonts w:ascii="Arial" w:hAnsi="Arial" w:cs="Arial"/>
          <w:smallCaps/>
          <w:snapToGrid w:val="0"/>
          <w:sz w:val="22"/>
          <w:szCs w:val="22"/>
        </w:rPr>
        <w:t>[Tick applicable box]</w:t>
      </w:r>
    </w:p>
    <w:p w14:paraId="52896DC1" w14:textId="77777777" w:rsidR="00757739" w:rsidRPr="00B75078" w:rsidRDefault="00757739" w:rsidP="007577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7D4477FA" w14:textId="77777777" w:rsidR="00757739" w:rsidRPr="00B75078" w:rsidRDefault="00757739" w:rsidP="007577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46BB9D1E" w14:textId="77777777" w:rsidR="00757739" w:rsidRPr="00B75078" w:rsidRDefault="00757739" w:rsidP="0005608A">
      <w:pPr>
        <w:widowControl w:val="0"/>
        <w:numPr>
          <w:ilvl w:val="1"/>
          <w:numId w:val="31"/>
        </w:numPr>
        <w:tabs>
          <w:tab w:val="left" w:pos="900"/>
        </w:tabs>
        <w:spacing w:after="120" w:line="312" w:lineRule="auto"/>
        <w:ind w:left="907" w:hanging="907"/>
        <w:jc w:val="both"/>
        <w:rPr>
          <w:rFonts w:ascii="Arial" w:hAnsi="Arial" w:cs="Arial"/>
          <w:snapToGrid w:val="0"/>
          <w:sz w:val="22"/>
          <w:szCs w:val="22"/>
        </w:rPr>
      </w:pPr>
      <w:r w:rsidRPr="00B75078">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268765EF" w14:textId="77777777" w:rsidR="00757739" w:rsidRPr="00B75078" w:rsidRDefault="00757739" w:rsidP="0005608A">
      <w:pPr>
        <w:widowControl w:val="0"/>
        <w:numPr>
          <w:ilvl w:val="0"/>
          <w:numId w:val="27"/>
        </w:numPr>
        <w:tabs>
          <w:tab w:val="left" w:pos="-1099"/>
          <w:tab w:val="left" w:pos="-720"/>
          <w:tab w:val="left" w:pos="1260"/>
        </w:tabs>
        <w:spacing w:after="120"/>
        <w:ind w:left="1282"/>
        <w:jc w:val="both"/>
        <w:rPr>
          <w:rFonts w:ascii="Arial" w:hAnsi="Arial" w:cs="Arial"/>
          <w:snapToGrid w:val="0"/>
          <w:sz w:val="22"/>
          <w:szCs w:val="22"/>
        </w:rPr>
      </w:pPr>
      <w:r w:rsidRPr="00B75078">
        <w:rPr>
          <w:rFonts w:ascii="Arial" w:hAnsi="Arial" w:cs="Arial"/>
          <w:snapToGrid w:val="0"/>
          <w:sz w:val="22"/>
          <w:szCs w:val="22"/>
        </w:rPr>
        <w:t xml:space="preserve">The information furnished is true and </w:t>
      </w:r>
      <w:proofErr w:type="gramStart"/>
      <w:r w:rsidRPr="00B75078">
        <w:rPr>
          <w:rFonts w:ascii="Arial" w:hAnsi="Arial" w:cs="Arial"/>
          <w:snapToGrid w:val="0"/>
          <w:sz w:val="22"/>
          <w:szCs w:val="22"/>
        </w:rPr>
        <w:t>correct;</w:t>
      </w:r>
      <w:proofErr w:type="gramEnd"/>
    </w:p>
    <w:p w14:paraId="335E5A17" w14:textId="77777777" w:rsidR="00757739" w:rsidRPr="00B75078" w:rsidRDefault="00757739" w:rsidP="0005608A">
      <w:pPr>
        <w:widowControl w:val="0"/>
        <w:numPr>
          <w:ilvl w:val="0"/>
          <w:numId w:val="27"/>
        </w:numPr>
        <w:tabs>
          <w:tab w:val="left" w:pos="-1099"/>
          <w:tab w:val="left" w:pos="-720"/>
          <w:tab w:val="left" w:pos="1260"/>
        </w:tabs>
        <w:spacing w:after="120"/>
        <w:ind w:left="1282"/>
        <w:jc w:val="both"/>
        <w:rPr>
          <w:rFonts w:ascii="Arial" w:hAnsi="Arial" w:cs="Arial"/>
          <w:snapToGrid w:val="0"/>
          <w:sz w:val="22"/>
          <w:szCs w:val="22"/>
        </w:rPr>
      </w:pPr>
      <w:r w:rsidRPr="00B75078">
        <w:rPr>
          <w:rFonts w:ascii="Arial" w:hAnsi="Arial" w:cs="Arial"/>
          <w:snapToGrid w:val="0"/>
          <w:sz w:val="22"/>
          <w:szCs w:val="22"/>
        </w:rPr>
        <w:t xml:space="preserve">The preference points claimed are in accordance with the General Conditions as indicated in paragraph 1 of this </w:t>
      </w:r>
      <w:proofErr w:type="gramStart"/>
      <w:r w:rsidRPr="00B75078">
        <w:rPr>
          <w:rFonts w:ascii="Arial" w:hAnsi="Arial" w:cs="Arial"/>
          <w:snapToGrid w:val="0"/>
          <w:sz w:val="22"/>
          <w:szCs w:val="22"/>
        </w:rPr>
        <w:t>form;</w:t>
      </w:r>
      <w:proofErr w:type="gramEnd"/>
    </w:p>
    <w:p w14:paraId="45B2FD25" w14:textId="77777777" w:rsidR="00757739" w:rsidRPr="00B75078" w:rsidRDefault="00757739" w:rsidP="0005608A">
      <w:pPr>
        <w:widowControl w:val="0"/>
        <w:numPr>
          <w:ilvl w:val="0"/>
          <w:numId w:val="27"/>
        </w:numPr>
        <w:tabs>
          <w:tab w:val="left" w:pos="-1099"/>
          <w:tab w:val="left" w:pos="-720"/>
          <w:tab w:val="left" w:pos="1260"/>
        </w:tabs>
        <w:spacing w:after="120"/>
        <w:ind w:left="1282"/>
        <w:jc w:val="both"/>
        <w:rPr>
          <w:rFonts w:ascii="Arial" w:hAnsi="Arial" w:cs="Arial"/>
          <w:snapToGrid w:val="0"/>
          <w:sz w:val="22"/>
          <w:szCs w:val="22"/>
        </w:rPr>
      </w:pPr>
      <w:r w:rsidRPr="00B75078">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B75078">
        <w:rPr>
          <w:rFonts w:ascii="Arial" w:hAnsi="Arial" w:cs="Arial"/>
          <w:snapToGrid w:val="0"/>
          <w:sz w:val="22"/>
          <w:szCs w:val="22"/>
        </w:rPr>
        <w:t>correct;</w:t>
      </w:r>
      <w:proofErr w:type="gramEnd"/>
      <w:r w:rsidRPr="00B75078">
        <w:rPr>
          <w:rFonts w:ascii="Arial" w:hAnsi="Arial" w:cs="Arial"/>
          <w:snapToGrid w:val="0"/>
          <w:sz w:val="22"/>
          <w:szCs w:val="22"/>
        </w:rPr>
        <w:t xml:space="preserve"> </w:t>
      </w:r>
    </w:p>
    <w:p w14:paraId="7EA657A5" w14:textId="77777777" w:rsidR="00757739" w:rsidRPr="00B75078" w:rsidRDefault="00757739" w:rsidP="0005608A">
      <w:pPr>
        <w:widowControl w:val="0"/>
        <w:numPr>
          <w:ilvl w:val="0"/>
          <w:numId w:val="27"/>
        </w:numPr>
        <w:tabs>
          <w:tab w:val="left" w:pos="-1099"/>
          <w:tab w:val="left" w:pos="-720"/>
          <w:tab w:val="left" w:pos="1260"/>
        </w:tabs>
        <w:spacing w:after="120"/>
        <w:ind w:left="1282"/>
        <w:jc w:val="both"/>
        <w:rPr>
          <w:rFonts w:ascii="Arial" w:hAnsi="Arial" w:cs="Arial"/>
          <w:snapToGrid w:val="0"/>
          <w:sz w:val="22"/>
          <w:szCs w:val="22"/>
        </w:rPr>
      </w:pPr>
      <w:r w:rsidRPr="00B75078">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E7D41A9" w14:textId="77777777" w:rsidR="00757739" w:rsidRPr="00B75078" w:rsidRDefault="00757739" w:rsidP="0075773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364CDFD0" w14:textId="77777777" w:rsidR="00757739" w:rsidRPr="00B75078" w:rsidRDefault="00757739" w:rsidP="0005608A">
      <w:pPr>
        <w:widowControl w:val="0"/>
        <w:numPr>
          <w:ilvl w:val="1"/>
          <w:numId w:val="28"/>
        </w:numPr>
        <w:tabs>
          <w:tab w:val="left" w:pos="1980"/>
        </w:tabs>
        <w:spacing w:after="120"/>
        <w:ind w:left="1987" w:right="749" w:hanging="547"/>
        <w:jc w:val="both"/>
        <w:rPr>
          <w:rFonts w:ascii="Arial" w:hAnsi="Arial" w:cs="Arial"/>
          <w:snapToGrid w:val="0"/>
          <w:sz w:val="22"/>
          <w:szCs w:val="22"/>
        </w:rPr>
      </w:pPr>
      <w:r w:rsidRPr="00B75078">
        <w:rPr>
          <w:rFonts w:ascii="Arial" w:hAnsi="Arial" w:cs="Arial"/>
          <w:snapToGrid w:val="0"/>
          <w:sz w:val="22"/>
          <w:szCs w:val="22"/>
        </w:rPr>
        <w:t xml:space="preserve">disqualify the person from the tendering </w:t>
      </w:r>
      <w:proofErr w:type="gramStart"/>
      <w:r w:rsidRPr="00B75078">
        <w:rPr>
          <w:rFonts w:ascii="Arial" w:hAnsi="Arial" w:cs="Arial"/>
          <w:snapToGrid w:val="0"/>
          <w:sz w:val="22"/>
          <w:szCs w:val="22"/>
        </w:rPr>
        <w:t>process;</w:t>
      </w:r>
      <w:proofErr w:type="gramEnd"/>
    </w:p>
    <w:p w14:paraId="3E330C39" w14:textId="77777777" w:rsidR="00757739" w:rsidRPr="00B75078" w:rsidRDefault="00757739" w:rsidP="0005608A">
      <w:pPr>
        <w:widowControl w:val="0"/>
        <w:numPr>
          <w:ilvl w:val="1"/>
          <w:numId w:val="28"/>
        </w:numPr>
        <w:tabs>
          <w:tab w:val="left" w:pos="1980"/>
        </w:tabs>
        <w:spacing w:after="120"/>
        <w:ind w:left="1987" w:right="749" w:hanging="547"/>
        <w:jc w:val="both"/>
        <w:rPr>
          <w:rFonts w:ascii="Arial" w:hAnsi="Arial" w:cs="Arial"/>
          <w:snapToGrid w:val="0"/>
          <w:sz w:val="22"/>
          <w:szCs w:val="22"/>
        </w:rPr>
      </w:pPr>
      <w:r w:rsidRPr="00B75078">
        <w:rPr>
          <w:rFonts w:ascii="Arial" w:hAnsi="Arial" w:cs="Arial"/>
          <w:snapToGrid w:val="0"/>
          <w:sz w:val="22"/>
          <w:szCs w:val="22"/>
        </w:rPr>
        <w:t xml:space="preserve">recover costs, losses, or damages it has incurred or suffered as a result of that person’s </w:t>
      </w:r>
      <w:proofErr w:type="gramStart"/>
      <w:r w:rsidRPr="00B75078">
        <w:rPr>
          <w:rFonts w:ascii="Arial" w:hAnsi="Arial" w:cs="Arial"/>
          <w:snapToGrid w:val="0"/>
          <w:sz w:val="22"/>
          <w:szCs w:val="22"/>
        </w:rPr>
        <w:t>conduct;</w:t>
      </w:r>
      <w:proofErr w:type="gramEnd"/>
    </w:p>
    <w:p w14:paraId="4768C27E" w14:textId="77777777" w:rsidR="00757739" w:rsidRPr="00B75078" w:rsidRDefault="00757739" w:rsidP="0005608A">
      <w:pPr>
        <w:widowControl w:val="0"/>
        <w:numPr>
          <w:ilvl w:val="1"/>
          <w:numId w:val="28"/>
        </w:numPr>
        <w:tabs>
          <w:tab w:val="left" w:pos="1980"/>
        </w:tabs>
        <w:spacing w:after="120"/>
        <w:ind w:left="1987" w:right="749" w:hanging="547"/>
        <w:jc w:val="both"/>
        <w:rPr>
          <w:rFonts w:ascii="Arial" w:hAnsi="Arial" w:cs="Arial"/>
          <w:snapToGrid w:val="0"/>
          <w:sz w:val="22"/>
          <w:szCs w:val="22"/>
        </w:rPr>
      </w:pPr>
      <w:r w:rsidRPr="00B75078">
        <w:rPr>
          <w:rFonts w:ascii="Arial" w:hAnsi="Arial" w:cs="Arial"/>
          <w:snapToGrid w:val="0"/>
          <w:sz w:val="22"/>
          <w:szCs w:val="22"/>
        </w:rPr>
        <w:t xml:space="preserve">cancel the contract and claim any damages which it has suffered </w:t>
      </w:r>
      <w:proofErr w:type="gramStart"/>
      <w:r w:rsidRPr="00B75078">
        <w:rPr>
          <w:rFonts w:ascii="Arial" w:hAnsi="Arial" w:cs="Arial"/>
          <w:snapToGrid w:val="0"/>
          <w:sz w:val="22"/>
          <w:szCs w:val="22"/>
        </w:rPr>
        <w:t xml:space="preserve">as a result </w:t>
      </w:r>
      <w:r w:rsidRPr="00B75078">
        <w:rPr>
          <w:rFonts w:ascii="Arial" w:hAnsi="Arial" w:cs="Arial"/>
          <w:snapToGrid w:val="0"/>
          <w:sz w:val="22"/>
          <w:szCs w:val="22"/>
        </w:rPr>
        <w:lastRenderedPageBreak/>
        <w:t>of</w:t>
      </w:r>
      <w:proofErr w:type="gramEnd"/>
      <w:r w:rsidRPr="00B75078">
        <w:rPr>
          <w:rFonts w:ascii="Arial" w:hAnsi="Arial" w:cs="Arial"/>
          <w:snapToGrid w:val="0"/>
          <w:sz w:val="22"/>
          <w:szCs w:val="22"/>
        </w:rPr>
        <w:t xml:space="preserve"> having to make less favourable arrangements due to such cancellation.</w:t>
      </w:r>
    </w:p>
    <w:p w14:paraId="18FA492C" w14:textId="77777777" w:rsidR="00757739" w:rsidRPr="00B75078" w:rsidRDefault="00757739" w:rsidP="0005608A">
      <w:pPr>
        <w:widowControl w:val="0"/>
        <w:numPr>
          <w:ilvl w:val="1"/>
          <w:numId w:val="28"/>
        </w:numPr>
        <w:tabs>
          <w:tab w:val="left" w:pos="1980"/>
        </w:tabs>
        <w:spacing w:after="120"/>
        <w:ind w:left="1987" w:right="749" w:hanging="547"/>
        <w:jc w:val="both"/>
        <w:rPr>
          <w:rFonts w:ascii="Arial" w:hAnsi="Arial" w:cs="Arial"/>
          <w:snapToGrid w:val="0"/>
          <w:sz w:val="22"/>
          <w:szCs w:val="22"/>
        </w:rPr>
      </w:pPr>
      <w:r w:rsidRPr="00B75078">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B75078">
        <w:rPr>
          <w:rFonts w:ascii="Arial" w:hAnsi="Arial" w:cs="Arial"/>
          <w:i/>
          <w:snapToGrid w:val="0"/>
          <w:sz w:val="22"/>
          <w:szCs w:val="22"/>
        </w:rPr>
        <w:t>audi</w:t>
      </w:r>
      <w:proofErr w:type="spellEnd"/>
      <w:r w:rsidRPr="00B75078">
        <w:rPr>
          <w:rFonts w:ascii="Arial" w:hAnsi="Arial" w:cs="Arial"/>
          <w:i/>
          <w:snapToGrid w:val="0"/>
          <w:sz w:val="22"/>
          <w:szCs w:val="22"/>
        </w:rPr>
        <w:t xml:space="preserve"> alteram partem</w:t>
      </w:r>
      <w:r w:rsidRPr="00B75078">
        <w:rPr>
          <w:rFonts w:ascii="Arial" w:hAnsi="Arial" w:cs="Arial"/>
          <w:snapToGrid w:val="0"/>
          <w:sz w:val="22"/>
          <w:szCs w:val="22"/>
        </w:rPr>
        <w:t xml:space="preserve"> (hear the other side) rule has been applied; and</w:t>
      </w:r>
    </w:p>
    <w:p w14:paraId="54D5D7F4" w14:textId="77777777" w:rsidR="00757739" w:rsidRPr="00B75078" w:rsidRDefault="00757739" w:rsidP="0005608A">
      <w:pPr>
        <w:widowControl w:val="0"/>
        <w:numPr>
          <w:ilvl w:val="1"/>
          <w:numId w:val="28"/>
        </w:numPr>
        <w:tabs>
          <w:tab w:val="left" w:pos="1980"/>
        </w:tabs>
        <w:spacing w:after="120"/>
        <w:ind w:left="1987" w:right="749" w:hanging="547"/>
        <w:jc w:val="both"/>
        <w:rPr>
          <w:rFonts w:ascii="Arial" w:hAnsi="Arial" w:cs="Arial"/>
          <w:snapToGrid w:val="0"/>
          <w:sz w:val="22"/>
          <w:szCs w:val="22"/>
        </w:rPr>
      </w:pPr>
      <w:r w:rsidRPr="00B75078">
        <w:rPr>
          <w:rFonts w:ascii="Arial" w:hAnsi="Arial" w:cs="Arial"/>
          <w:snapToGrid w:val="0"/>
          <w:sz w:val="22"/>
          <w:szCs w:val="22"/>
        </w:rPr>
        <w:t>forward the matter for criminal prosecution, if deemed necessary.</w:t>
      </w:r>
    </w:p>
    <w:p w14:paraId="2ACA839C" w14:textId="77777777" w:rsidR="00757739" w:rsidRPr="00B75078" w:rsidRDefault="00757739" w:rsidP="0075773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3627B497" w14:textId="77777777" w:rsidR="00757739" w:rsidRPr="00B75078" w:rsidRDefault="00757739" w:rsidP="0075773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p>
    <w:p w14:paraId="2C47D22F" w14:textId="77777777" w:rsidR="00757739" w:rsidRPr="00B75078" w:rsidRDefault="00757739" w:rsidP="0075773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B75078">
        <w:rPr>
          <w:rFonts w:ascii="Arial" w:hAnsi="Arial" w:cs="Arial"/>
          <w:noProof/>
          <w:sz w:val="22"/>
          <w:szCs w:val="22"/>
          <w:lang w:val="en-US"/>
        </w:rPr>
        <mc:AlternateContent>
          <mc:Choice Requires="wps">
            <w:drawing>
              <wp:anchor distT="0" distB="0" distL="114300" distR="114300" simplePos="0" relativeHeight="251658240" behindDoc="0" locked="0" layoutInCell="1" allowOverlap="1" wp14:anchorId="16C02B87" wp14:editId="014594B5">
                <wp:simplePos x="0" y="0"/>
                <wp:positionH relativeFrom="column">
                  <wp:posOffset>174009</wp:posOffset>
                </wp:positionH>
                <wp:positionV relativeFrom="paragraph">
                  <wp:posOffset>68911</wp:posOffset>
                </wp:positionV>
                <wp:extent cx="4800600" cy="2920621"/>
                <wp:effectExtent l="0" t="0" r="1905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920621"/>
                        </a:xfrm>
                        <a:prstGeom prst="rect">
                          <a:avLst/>
                        </a:prstGeom>
                        <a:solidFill>
                          <a:srgbClr val="FFFFFF"/>
                        </a:solidFill>
                        <a:ln w="9525">
                          <a:solidFill>
                            <a:srgbClr val="000000"/>
                          </a:solidFill>
                          <a:miter lim="800000"/>
                          <a:headEnd/>
                          <a:tailEnd/>
                        </a:ln>
                      </wps:spPr>
                      <wps:txbx>
                        <w:txbxContent>
                          <w:p w14:paraId="677B9859" w14:textId="77777777" w:rsidR="00757739" w:rsidRDefault="00757739" w:rsidP="00757739">
                            <w:pPr>
                              <w:jc w:val="center"/>
                              <w:rPr>
                                <w:rFonts w:ascii="Arial" w:hAnsi="Arial" w:cs="Arial"/>
                                <w:sz w:val="18"/>
                                <w:szCs w:val="18"/>
                              </w:rPr>
                            </w:pPr>
                          </w:p>
                          <w:p w14:paraId="4D187902" w14:textId="77777777" w:rsidR="00D463ED" w:rsidRDefault="00D463ED" w:rsidP="00757739">
                            <w:pPr>
                              <w:jc w:val="center"/>
                              <w:rPr>
                                <w:rFonts w:ascii="Arial" w:hAnsi="Arial" w:cs="Arial"/>
                                <w:sz w:val="18"/>
                                <w:szCs w:val="18"/>
                              </w:rPr>
                            </w:pPr>
                          </w:p>
                          <w:p w14:paraId="0B908BC4" w14:textId="732427D1" w:rsidR="00757739" w:rsidRPr="00585866" w:rsidRDefault="00757739" w:rsidP="00757739">
                            <w:pPr>
                              <w:jc w:val="center"/>
                              <w:rPr>
                                <w:rFonts w:ascii="Arial" w:hAnsi="Arial" w:cs="Arial"/>
                                <w:sz w:val="18"/>
                                <w:szCs w:val="18"/>
                              </w:rPr>
                            </w:pPr>
                            <w:r w:rsidRPr="00585866">
                              <w:rPr>
                                <w:rFonts w:ascii="Arial" w:hAnsi="Arial" w:cs="Arial"/>
                                <w:sz w:val="18"/>
                                <w:szCs w:val="18"/>
                              </w:rPr>
                              <w:t>……………………………………….</w:t>
                            </w:r>
                          </w:p>
                          <w:p w14:paraId="434E943A" w14:textId="77777777" w:rsidR="00757739" w:rsidRPr="00B715D9" w:rsidRDefault="00757739" w:rsidP="00757739">
                            <w:pPr>
                              <w:jc w:val="center"/>
                              <w:rPr>
                                <w:rFonts w:ascii="Arial" w:hAnsi="Arial" w:cs="Arial"/>
                                <w:b/>
                                <w:sz w:val="18"/>
                                <w:szCs w:val="18"/>
                              </w:rPr>
                            </w:pPr>
                            <w:r w:rsidRPr="00B715D9">
                              <w:rPr>
                                <w:rFonts w:ascii="Arial" w:hAnsi="Arial" w:cs="Arial"/>
                                <w:b/>
                                <w:sz w:val="18"/>
                                <w:szCs w:val="18"/>
                              </w:rPr>
                              <w:t>SIGNATURE(S) OF TENDERER(S)</w:t>
                            </w:r>
                          </w:p>
                          <w:p w14:paraId="38994D7D" w14:textId="77777777" w:rsidR="00757739" w:rsidRDefault="00757739" w:rsidP="00757739">
                            <w:pPr>
                              <w:rPr>
                                <w:rFonts w:ascii="Arial" w:hAnsi="Arial" w:cs="Arial"/>
                                <w:sz w:val="18"/>
                                <w:szCs w:val="18"/>
                              </w:rPr>
                            </w:pPr>
                          </w:p>
                          <w:p w14:paraId="6C3E74C5" w14:textId="77777777" w:rsidR="00757739" w:rsidRPr="00585866" w:rsidRDefault="00757739" w:rsidP="0075773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5851E77" w14:textId="77777777" w:rsidR="00D463ED" w:rsidRDefault="00D463ED" w:rsidP="00757739">
                            <w:pPr>
                              <w:spacing w:after="120"/>
                              <w:rPr>
                                <w:rFonts w:ascii="Arial" w:hAnsi="Arial" w:cs="Arial"/>
                                <w:b/>
                                <w:sz w:val="18"/>
                                <w:szCs w:val="18"/>
                              </w:rPr>
                            </w:pPr>
                          </w:p>
                          <w:p w14:paraId="3312AAE5" w14:textId="611A358C" w:rsidR="00757739" w:rsidRPr="00585866" w:rsidRDefault="00757739" w:rsidP="0075773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1322A0" w14:textId="77777777" w:rsidR="00D463ED" w:rsidRDefault="00D463ED" w:rsidP="00757739">
                            <w:pPr>
                              <w:spacing w:after="120"/>
                              <w:rPr>
                                <w:rFonts w:ascii="Arial" w:hAnsi="Arial" w:cs="Arial"/>
                                <w:b/>
                                <w:sz w:val="18"/>
                                <w:szCs w:val="18"/>
                              </w:rPr>
                            </w:pPr>
                          </w:p>
                          <w:p w14:paraId="6E32DA72" w14:textId="1EEE9692" w:rsidR="00757739" w:rsidRPr="00585866" w:rsidRDefault="00757739" w:rsidP="0075773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1EE68CC" w14:textId="77777777" w:rsidR="00D463ED" w:rsidRDefault="00757739" w:rsidP="0075773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p>
                          <w:p w14:paraId="2FF33DA7" w14:textId="3EE713C6" w:rsidR="00757739" w:rsidRPr="00585866" w:rsidRDefault="00757739" w:rsidP="00D463ED">
                            <w:pPr>
                              <w:spacing w:after="120"/>
                              <w:ind w:left="1440" w:firstLine="720"/>
                              <w:rPr>
                                <w:rFonts w:ascii="Arial" w:hAnsi="Arial" w:cs="Arial"/>
                                <w:sz w:val="18"/>
                                <w:szCs w:val="18"/>
                              </w:rPr>
                            </w:pPr>
                            <w:r w:rsidRPr="00585866">
                              <w:rPr>
                                <w:rFonts w:ascii="Arial" w:hAnsi="Arial" w:cs="Arial"/>
                                <w:sz w:val="18"/>
                                <w:szCs w:val="18"/>
                              </w:rPr>
                              <w:t>………………………………</w:t>
                            </w:r>
                            <w:r>
                              <w:rPr>
                                <w:rFonts w:ascii="Arial" w:hAnsi="Arial" w:cs="Arial"/>
                                <w:sz w:val="18"/>
                                <w:szCs w:val="18"/>
                              </w:rPr>
                              <w:t>………………………</w:t>
                            </w:r>
                          </w:p>
                          <w:p w14:paraId="4BBC7858" w14:textId="77777777" w:rsidR="00D463ED" w:rsidRDefault="00757739" w:rsidP="0075773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2190FB6C" w14:textId="2AD8CEB7" w:rsidR="00757739" w:rsidRDefault="00D463ED" w:rsidP="0075773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00757739" w:rsidRPr="00585866">
                              <w:rPr>
                                <w:rFonts w:ascii="Arial" w:hAnsi="Arial" w:cs="Arial"/>
                                <w:sz w:val="18"/>
                                <w:szCs w:val="18"/>
                              </w:rPr>
                              <w:t>………………………………</w:t>
                            </w:r>
                            <w:r w:rsidR="00757739">
                              <w:rPr>
                                <w:rFonts w:ascii="Arial" w:hAnsi="Arial" w:cs="Arial"/>
                                <w:sz w:val="18"/>
                                <w:szCs w:val="18"/>
                              </w:rPr>
                              <w:t>………………………</w:t>
                            </w:r>
                          </w:p>
                          <w:p w14:paraId="543B6356" w14:textId="77777777" w:rsidR="00D463ED" w:rsidRDefault="00757739" w:rsidP="0075773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520A2A36" w14:textId="2159CB53" w:rsidR="00757739" w:rsidRPr="00585866" w:rsidRDefault="00D463ED" w:rsidP="0075773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00757739">
                              <w:rPr>
                                <w:rFonts w:ascii="Arial" w:hAnsi="Arial" w:cs="Arial"/>
                                <w:sz w:val="18"/>
                                <w:szCs w:val="18"/>
                              </w:rPr>
                              <w:t>………………………………………………………</w:t>
                            </w:r>
                          </w:p>
                          <w:p w14:paraId="6B023A7F" w14:textId="77777777" w:rsidR="00757739" w:rsidRDefault="00757739" w:rsidP="0075773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02B87" id="Rectangle 2" o:spid="_x0000_s1026" style="position:absolute;left:0;text-align:left;margin-left:13.7pt;margin-top:5.45pt;width:378pt;height:2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SPEgIAACIEAAAOAAAAZHJzL2Uyb0RvYy54bWysU9tu2zAMfR+wfxD0vtgxkq4x4hRFugwD&#10;unVAtw+QZdkWJosapcTpvn6UnKbZ5WmYHgRSlI4OD8n1zXEw7KDQa7AVn89yzpSV0GjbVfzrl92b&#10;a858ELYRBqyq+JPy/Gbz+tV6dKUqoAfTKGQEYn05uor3Ibgyy7zs1SD8DJyyFGwBBxHIxS5rUIyE&#10;PpisyPOrbARsHIJU3tPp3RTkm4TftkqGh7b1KjBTceIW0o5pr+Oebdai7FC4XssTDfEPLAahLX16&#10;hroTQbA96j+gBi0RPLRhJmHIoG21VCkHymae/5bNYy+cSrmQON6dZfL/D1Z+Ojy6zxipe3cP8ptn&#10;Fra9sJ26RYSxV6Kh7+ZRqGx0vjw/iI6np6weP0JDpRX7AEmDY4tDBKTs2DFJ/XSWWh0Dk3S4uKbi&#10;5VQRSbFiVeRXxfSHKJ+fO/ThvYKBRaPiSLVM8OJw70OkI8rnK4k+GN3stDHJwa7eGmQHQXXfpZUy&#10;oCwvrxnLxoqvlsUyIf8S85cQeVp/gxh0oAY2eqg4pURraqmo2zvbpPYKQpvJJsrGnoSM2sU29WU4&#10;1ke6GM0amieSFGFqVBosMnrAH5yN1KQV99/3AhVn5oOlsqzmi0Xs6uQslm8LcvAyUl9GhJUEVfHA&#10;2WRuwzQJe4e66+mneZLBwi2VstVJ5BdWJ97UiEn709DETr/0062X0d78BAAA//8DAFBLAwQUAAYA&#10;CAAAACEAFo3Bw94AAAAJAQAADwAAAGRycy9kb3ducmV2LnhtbEyPQU+DQBCF7yb+h82YeLO70kYo&#10;ZWmMpiYeW3rxNsAWUHaWsEuL/nrHUz3Oey9vvpdtZ9uLsxl950jD40KBMFS5uqNGw7HYPSQgfECq&#10;sXdkNHwbD9v89ibDtHYX2pvzITSCS8inqKENYUil9FVrLPqFGwyxd3KjxcDn2Mh6xAuX215GSj1J&#10;ix3xhxYH89Ka6uswWQ1lFx3xZ1+8KbveLcP7XHxOH69a39/NzxsQwczhGoY/fEaHnJlKN1HtRa8h&#10;ilecZF2tQbAfJ0sWSg2rWCUg80z+X5D/AgAA//8DAFBLAQItABQABgAIAAAAIQC2gziS/gAAAOEB&#10;AAATAAAAAAAAAAAAAAAAAAAAAABbQ29udGVudF9UeXBlc10ueG1sUEsBAi0AFAAGAAgAAAAhADj9&#10;If/WAAAAlAEAAAsAAAAAAAAAAAAAAAAALwEAAF9yZWxzLy5yZWxzUEsBAi0AFAAGAAgAAAAhAFV/&#10;lI8SAgAAIgQAAA4AAAAAAAAAAAAAAAAALgIAAGRycy9lMm9Eb2MueG1sUEsBAi0AFAAGAAgAAAAh&#10;ABaNwcPeAAAACQEAAA8AAAAAAAAAAAAAAAAAbAQAAGRycy9kb3ducmV2LnhtbFBLBQYAAAAABAAE&#10;APMAAAB3BQAAAAA=&#10;">
                <v:textbox>
                  <w:txbxContent>
                    <w:p w14:paraId="677B9859" w14:textId="77777777" w:rsidR="00757739" w:rsidRDefault="00757739" w:rsidP="00757739">
                      <w:pPr>
                        <w:jc w:val="center"/>
                        <w:rPr>
                          <w:rFonts w:ascii="Arial" w:hAnsi="Arial" w:cs="Arial"/>
                          <w:sz w:val="18"/>
                          <w:szCs w:val="18"/>
                        </w:rPr>
                      </w:pPr>
                    </w:p>
                    <w:p w14:paraId="4D187902" w14:textId="77777777" w:rsidR="00D463ED" w:rsidRDefault="00D463ED" w:rsidP="00757739">
                      <w:pPr>
                        <w:jc w:val="center"/>
                        <w:rPr>
                          <w:rFonts w:ascii="Arial" w:hAnsi="Arial" w:cs="Arial"/>
                          <w:sz w:val="18"/>
                          <w:szCs w:val="18"/>
                        </w:rPr>
                      </w:pPr>
                    </w:p>
                    <w:p w14:paraId="0B908BC4" w14:textId="732427D1" w:rsidR="00757739" w:rsidRPr="00585866" w:rsidRDefault="00757739" w:rsidP="00757739">
                      <w:pPr>
                        <w:jc w:val="center"/>
                        <w:rPr>
                          <w:rFonts w:ascii="Arial" w:hAnsi="Arial" w:cs="Arial"/>
                          <w:sz w:val="18"/>
                          <w:szCs w:val="18"/>
                        </w:rPr>
                      </w:pPr>
                      <w:r w:rsidRPr="00585866">
                        <w:rPr>
                          <w:rFonts w:ascii="Arial" w:hAnsi="Arial" w:cs="Arial"/>
                          <w:sz w:val="18"/>
                          <w:szCs w:val="18"/>
                        </w:rPr>
                        <w:t>……………………………………….</w:t>
                      </w:r>
                    </w:p>
                    <w:p w14:paraId="434E943A" w14:textId="77777777" w:rsidR="00757739" w:rsidRPr="00B715D9" w:rsidRDefault="00757739" w:rsidP="00757739">
                      <w:pPr>
                        <w:jc w:val="center"/>
                        <w:rPr>
                          <w:rFonts w:ascii="Arial" w:hAnsi="Arial" w:cs="Arial"/>
                          <w:b/>
                          <w:sz w:val="18"/>
                          <w:szCs w:val="18"/>
                        </w:rPr>
                      </w:pPr>
                      <w:r w:rsidRPr="00B715D9">
                        <w:rPr>
                          <w:rFonts w:ascii="Arial" w:hAnsi="Arial" w:cs="Arial"/>
                          <w:b/>
                          <w:sz w:val="18"/>
                          <w:szCs w:val="18"/>
                        </w:rPr>
                        <w:t>SIGNATURE(S) OF TENDERER(S)</w:t>
                      </w:r>
                    </w:p>
                    <w:p w14:paraId="38994D7D" w14:textId="77777777" w:rsidR="00757739" w:rsidRDefault="00757739" w:rsidP="00757739">
                      <w:pPr>
                        <w:rPr>
                          <w:rFonts w:ascii="Arial" w:hAnsi="Arial" w:cs="Arial"/>
                          <w:sz w:val="18"/>
                          <w:szCs w:val="18"/>
                        </w:rPr>
                      </w:pPr>
                    </w:p>
                    <w:p w14:paraId="6C3E74C5" w14:textId="77777777" w:rsidR="00757739" w:rsidRPr="00585866" w:rsidRDefault="00757739" w:rsidP="0075773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5851E77" w14:textId="77777777" w:rsidR="00D463ED" w:rsidRDefault="00D463ED" w:rsidP="00757739">
                      <w:pPr>
                        <w:spacing w:after="120"/>
                        <w:rPr>
                          <w:rFonts w:ascii="Arial" w:hAnsi="Arial" w:cs="Arial"/>
                          <w:b/>
                          <w:sz w:val="18"/>
                          <w:szCs w:val="18"/>
                        </w:rPr>
                      </w:pPr>
                    </w:p>
                    <w:p w14:paraId="3312AAE5" w14:textId="611A358C" w:rsidR="00757739" w:rsidRPr="00585866" w:rsidRDefault="00757739" w:rsidP="0075773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1322A0" w14:textId="77777777" w:rsidR="00D463ED" w:rsidRDefault="00D463ED" w:rsidP="00757739">
                      <w:pPr>
                        <w:spacing w:after="120"/>
                        <w:rPr>
                          <w:rFonts w:ascii="Arial" w:hAnsi="Arial" w:cs="Arial"/>
                          <w:b/>
                          <w:sz w:val="18"/>
                          <w:szCs w:val="18"/>
                        </w:rPr>
                      </w:pPr>
                    </w:p>
                    <w:p w14:paraId="6E32DA72" w14:textId="1EEE9692" w:rsidR="00757739" w:rsidRPr="00585866" w:rsidRDefault="00757739" w:rsidP="0075773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1EE68CC" w14:textId="77777777" w:rsidR="00D463ED" w:rsidRDefault="00757739" w:rsidP="0075773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p>
                    <w:p w14:paraId="2FF33DA7" w14:textId="3EE713C6" w:rsidR="00757739" w:rsidRPr="00585866" w:rsidRDefault="00757739" w:rsidP="00D463ED">
                      <w:pPr>
                        <w:spacing w:after="120"/>
                        <w:ind w:left="1440" w:firstLine="720"/>
                        <w:rPr>
                          <w:rFonts w:ascii="Arial" w:hAnsi="Arial" w:cs="Arial"/>
                          <w:sz w:val="18"/>
                          <w:szCs w:val="18"/>
                        </w:rPr>
                      </w:pPr>
                      <w:r w:rsidRPr="00585866">
                        <w:rPr>
                          <w:rFonts w:ascii="Arial" w:hAnsi="Arial" w:cs="Arial"/>
                          <w:sz w:val="18"/>
                          <w:szCs w:val="18"/>
                        </w:rPr>
                        <w:t>………………………………</w:t>
                      </w:r>
                      <w:r>
                        <w:rPr>
                          <w:rFonts w:ascii="Arial" w:hAnsi="Arial" w:cs="Arial"/>
                          <w:sz w:val="18"/>
                          <w:szCs w:val="18"/>
                        </w:rPr>
                        <w:t>………………………</w:t>
                      </w:r>
                    </w:p>
                    <w:p w14:paraId="4BBC7858" w14:textId="77777777" w:rsidR="00D463ED" w:rsidRDefault="00757739" w:rsidP="0075773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2190FB6C" w14:textId="2AD8CEB7" w:rsidR="00757739" w:rsidRDefault="00D463ED" w:rsidP="0075773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00757739" w:rsidRPr="00585866">
                        <w:rPr>
                          <w:rFonts w:ascii="Arial" w:hAnsi="Arial" w:cs="Arial"/>
                          <w:sz w:val="18"/>
                          <w:szCs w:val="18"/>
                        </w:rPr>
                        <w:t>………………………………</w:t>
                      </w:r>
                      <w:r w:rsidR="00757739">
                        <w:rPr>
                          <w:rFonts w:ascii="Arial" w:hAnsi="Arial" w:cs="Arial"/>
                          <w:sz w:val="18"/>
                          <w:szCs w:val="18"/>
                        </w:rPr>
                        <w:t>………………………</w:t>
                      </w:r>
                    </w:p>
                    <w:p w14:paraId="543B6356" w14:textId="77777777" w:rsidR="00D463ED" w:rsidRDefault="00757739" w:rsidP="0075773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520A2A36" w14:textId="2159CB53" w:rsidR="00757739" w:rsidRPr="00585866" w:rsidRDefault="00D463ED" w:rsidP="0075773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00757739">
                        <w:rPr>
                          <w:rFonts w:ascii="Arial" w:hAnsi="Arial" w:cs="Arial"/>
                          <w:sz w:val="18"/>
                          <w:szCs w:val="18"/>
                        </w:rPr>
                        <w:t>………………………………………………………</w:t>
                      </w:r>
                    </w:p>
                    <w:p w14:paraId="6B023A7F" w14:textId="77777777" w:rsidR="00757739" w:rsidRDefault="00757739" w:rsidP="00757739">
                      <w:pPr>
                        <w:jc w:val="center"/>
                      </w:pPr>
                    </w:p>
                  </w:txbxContent>
                </v:textbox>
              </v:rect>
            </w:pict>
          </mc:Fallback>
        </mc:AlternateContent>
      </w:r>
    </w:p>
    <w:p w14:paraId="5A5719EF" w14:textId="77777777" w:rsidR="00757739" w:rsidRPr="00B75078" w:rsidRDefault="00757739" w:rsidP="00757739">
      <w:pPr>
        <w:rPr>
          <w:rFonts w:ascii="Arial" w:hAnsi="Arial" w:cs="Arial"/>
          <w:sz w:val="22"/>
          <w:szCs w:val="22"/>
        </w:rPr>
      </w:pPr>
    </w:p>
    <w:p w14:paraId="5A8ABCE4" w14:textId="77777777" w:rsidR="00757739" w:rsidRPr="00B75078" w:rsidRDefault="00757739" w:rsidP="0075773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p>
    <w:p w14:paraId="177D5338" w14:textId="77777777" w:rsidR="00757739" w:rsidRPr="00B75078" w:rsidRDefault="00757739" w:rsidP="0075773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p>
    <w:p w14:paraId="3DEE3D65" w14:textId="77777777" w:rsidR="00757739" w:rsidRPr="00B75078" w:rsidRDefault="00757739" w:rsidP="00757739">
      <w:pPr>
        <w:rPr>
          <w:rFonts w:ascii="Arial" w:hAnsi="Arial" w:cs="Arial"/>
          <w:sz w:val="22"/>
          <w:szCs w:val="22"/>
        </w:rPr>
      </w:pPr>
    </w:p>
    <w:p w14:paraId="77B6326A" w14:textId="77777777" w:rsidR="00757739" w:rsidRPr="00B75078" w:rsidRDefault="00757739" w:rsidP="00757739">
      <w:pPr>
        <w:jc w:val="both"/>
        <w:rPr>
          <w:rFonts w:ascii="Arial" w:eastAsia="Arial" w:hAnsi="Arial" w:cs="Arial"/>
          <w:b/>
          <w:sz w:val="22"/>
          <w:szCs w:val="22"/>
        </w:rPr>
      </w:pPr>
    </w:p>
    <w:p w14:paraId="23B90DD6" w14:textId="77777777" w:rsidR="00757739" w:rsidRPr="00B75078" w:rsidRDefault="00757739" w:rsidP="00757739">
      <w:pPr>
        <w:jc w:val="both"/>
        <w:rPr>
          <w:rFonts w:ascii="Arial" w:eastAsia="Arial" w:hAnsi="Arial" w:cs="Arial"/>
          <w:b/>
          <w:sz w:val="22"/>
          <w:szCs w:val="22"/>
        </w:rPr>
      </w:pPr>
    </w:p>
    <w:p w14:paraId="0D549201" w14:textId="77777777" w:rsidR="00757739" w:rsidRPr="00B75078" w:rsidRDefault="00757739" w:rsidP="00757739">
      <w:pPr>
        <w:jc w:val="both"/>
        <w:rPr>
          <w:rFonts w:ascii="Arial" w:eastAsia="Arial" w:hAnsi="Arial" w:cs="Arial"/>
          <w:b/>
          <w:sz w:val="22"/>
          <w:szCs w:val="22"/>
        </w:rPr>
      </w:pPr>
    </w:p>
    <w:p w14:paraId="0071D9E1" w14:textId="77777777" w:rsidR="00757739" w:rsidRPr="00B75078" w:rsidRDefault="00757739" w:rsidP="00757739">
      <w:pPr>
        <w:jc w:val="both"/>
        <w:rPr>
          <w:rFonts w:ascii="Arial" w:eastAsia="Arial" w:hAnsi="Arial" w:cs="Arial"/>
          <w:b/>
          <w:sz w:val="22"/>
          <w:szCs w:val="22"/>
        </w:rPr>
      </w:pPr>
    </w:p>
    <w:p w14:paraId="2AC031FB" w14:textId="77777777" w:rsidR="00757739" w:rsidRPr="00B75078" w:rsidRDefault="00757739" w:rsidP="00757739">
      <w:pPr>
        <w:jc w:val="both"/>
        <w:rPr>
          <w:rFonts w:ascii="Arial" w:eastAsia="Arial" w:hAnsi="Arial" w:cs="Arial"/>
          <w:b/>
          <w:sz w:val="22"/>
          <w:szCs w:val="22"/>
        </w:rPr>
      </w:pPr>
    </w:p>
    <w:p w14:paraId="2A4A283A" w14:textId="77777777" w:rsidR="00757739" w:rsidRPr="00B75078" w:rsidRDefault="00757739" w:rsidP="00757739">
      <w:pPr>
        <w:jc w:val="both"/>
        <w:rPr>
          <w:rFonts w:ascii="Arial" w:eastAsia="Arial" w:hAnsi="Arial" w:cs="Arial"/>
          <w:b/>
          <w:sz w:val="22"/>
          <w:szCs w:val="22"/>
        </w:rPr>
      </w:pPr>
    </w:p>
    <w:p w14:paraId="79F60754" w14:textId="77777777" w:rsidR="00757739" w:rsidRPr="00B75078" w:rsidRDefault="00757739" w:rsidP="00757739">
      <w:pPr>
        <w:jc w:val="both"/>
        <w:rPr>
          <w:rFonts w:ascii="Arial" w:eastAsia="Arial" w:hAnsi="Arial" w:cs="Arial"/>
          <w:b/>
          <w:sz w:val="22"/>
          <w:szCs w:val="22"/>
        </w:rPr>
      </w:pPr>
    </w:p>
    <w:p w14:paraId="6E842A4B" w14:textId="77777777" w:rsidR="00757739" w:rsidRPr="00B75078" w:rsidRDefault="00757739" w:rsidP="00757739">
      <w:pPr>
        <w:jc w:val="both"/>
        <w:rPr>
          <w:rFonts w:ascii="Arial" w:eastAsia="Arial" w:hAnsi="Arial" w:cs="Arial"/>
          <w:b/>
          <w:sz w:val="22"/>
          <w:szCs w:val="22"/>
        </w:rPr>
      </w:pPr>
    </w:p>
    <w:p w14:paraId="5F5782BE" w14:textId="77777777" w:rsidR="00757739" w:rsidRPr="00B75078" w:rsidRDefault="00757739" w:rsidP="00757739">
      <w:pPr>
        <w:jc w:val="both"/>
        <w:rPr>
          <w:rFonts w:ascii="Arial" w:eastAsia="Arial" w:hAnsi="Arial" w:cs="Arial"/>
          <w:b/>
          <w:sz w:val="22"/>
          <w:szCs w:val="22"/>
        </w:rPr>
      </w:pPr>
    </w:p>
    <w:p w14:paraId="3B3FAAD6" w14:textId="77777777" w:rsidR="00757739" w:rsidRPr="00B75078" w:rsidRDefault="00757739" w:rsidP="00757739">
      <w:pPr>
        <w:tabs>
          <w:tab w:val="left" w:pos="720"/>
          <w:tab w:val="left" w:pos="1440"/>
          <w:tab w:val="left" w:pos="5040"/>
        </w:tabs>
        <w:ind w:right="-3"/>
        <w:jc w:val="center"/>
        <w:rPr>
          <w:rFonts w:ascii="Arial" w:hAnsi="Arial" w:cs="Arial"/>
          <w:bCs/>
          <w:sz w:val="22"/>
          <w:szCs w:val="22"/>
        </w:rPr>
      </w:pPr>
    </w:p>
    <w:p w14:paraId="1489983B" w14:textId="77777777" w:rsidR="00757739" w:rsidRDefault="00757739" w:rsidP="00757739">
      <w:pPr>
        <w:tabs>
          <w:tab w:val="left" w:pos="720"/>
          <w:tab w:val="left" w:pos="1440"/>
          <w:tab w:val="left" w:pos="5040"/>
        </w:tabs>
        <w:ind w:right="-3"/>
        <w:jc w:val="right"/>
        <w:rPr>
          <w:rFonts w:ascii="Arial" w:hAnsi="Arial" w:cs="Arial"/>
          <w:b/>
          <w:sz w:val="22"/>
          <w:szCs w:val="22"/>
        </w:rPr>
      </w:pPr>
    </w:p>
    <w:p w14:paraId="7DA1C3A8" w14:textId="77777777" w:rsidR="00757739" w:rsidRDefault="00757739" w:rsidP="00757739">
      <w:pPr>
        <w:tabs>
          <w:tab w:val="left" w:pos="720"/>
          <w:tab w:val="left" w:pos="1440"/>
          <w:tab w:val="left" w:pos="5040"/>
        </w:tabs>
        <w:ind w:right="-3"/>
        <w:jc w:val="right"/>
        <w:rPr>
          <w:rFonts w:ascii="Arial" w:hAnsi="Arial" w:cs="Arial"/>
          <w:b/>
          <w:sz w:val="22"/>
          <w:szCs w:val="22"/>
        </w:rPr>
      </w:pPr>
    </w:p>
    <w:p w14:paraId="41DBF506" w14:textId="77777777" w:rsidR="00757739" w:rsidRDefault="00757739" w:rsidP="00757739">
      <w:pPr>
        <w:tabs>
          <w:tab w:val="left" w:pos="720"/>
          <w:tab w:val="left" w:pos="1440"/>
          <w:tab w:val="left" w:pos="5040"/>
        </w:tabs>
        <w:ind w:right="-3"/>
        <w:jc w:val="right"/>
        <w:rPr>
          <w:rFonts w:ascii="Arial" w:hAnsi="Arial" w:cs="Arial"/>
          <w:b/>
          <w:sz w:val="22"/>
          <w:szCs w:val="22"/>
        </w:rPr>
      </w:pPr>
    </w:p>
    <w:p w14:paraId="2E53BDB9" w14:textId="77777777" w:rsidR="00757739" w:rsidRDefault="00757739" w:rsidP="00757739">
      <w:pPr>
        <w:tabs>
          <w:tab w:val="left" w:pos="720"/>
          <w:tab w:val="left" w:pos="1440"/>
          <w:tab w:val="left" w:pos="5040"/>
        </w:tabs>
        <w:ind w:right="-3"/>
        <w:jc w:val="right"/>
        <w:rPr>
          <w:rFonts w:ascii="Arial" w:hAnsi="Arial" w:cs="Arial"/>
          <w:b/>
          <w:sz w:val="22"/>
          <w:szCs w:val="22"/>
        </w:rPr>
      </w:pPr>
    </w:p>
    <w:p w14:paraId="5DA2342D" w14:textId="77777777" w:rsidR="00757739" w:rsidRDefault="00757739" w:rsidP="00757739">
      <w:pPr>
        <w:tabs>
          <w:tab w:val="left" w:pos="720"/>
          <w:tab w:val="left" w:pos="1440"/>
          <w:tab w:val="left" w:pos="5040"/>
        </w:tabs>
        <w:ind w:right="-3"/>
        <w:jc w:val="right"/>
        <w:rPr>
          <w:rFonts w:ascii="Arial" w:hAnsi="Arial" w:cs="Arial"/>
          <w:b/>
          <w:sz w:val="22"/>
          <w:szCs w:val="22"/>
        </w:rPr>
      </w:pPr>
    </w:p>
    <w:p w14:paraId="32B8979D" w14:textId="77777777" w:rsidR="00757739" w:rsidRDefault="00757739" w:rsidP="00757739">
      <w:pPr>
        <w:tabs>
          <w:tab w:val="left" w:pos="720"/>
          <w:tab w:val="left" w:pos="1440"/>
          <w:tab w:val="left" w:pos="5040"/>
        </w:tabs>
        <w:ind w:right="-3"/>
        <w:jc w:val="right"/>
        <w:rPr>
          <w:rFonts w:ascii="Arial" w:hAnsi="Arial" w:cs="Arial"/>
          <w:b/>
          <w:sz w:val="22"/>
          <w:szCs w:val="22"/>
        </w:rPr>
      </w:pPr>
    </w:p>
    <w:p w14:paraId="6E9D1FC6" w14:textId="77777777" w:rsidR="00757739" w:rsidRDefault="00757739" w:rsidP="00757739">
      <w:pPr>
        <w:tabs>
          <w:tab w:val="left" w:pos="720"/>
          <w:tab w:val="left" w:pos="1440"/>
          <w:tab w:val="left" w:pos="5040"/>
        </w:tabs>
        <w:ind w:right="-3"/>
        <w:jc w:val="right"/>
        <w:rPr>
          <w:rFonts w:ascii="Arial" w:hAnsi="Arial" w:cs="Arial"/>
          <w:b/>
          <w:sz w:val="22"/>
          <w:szCs w:val="22"/>
        </w:rPr>
      </w:pPr>
    </w:p>
    <w:p w14:paraId="1E9E633D"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09C10EBD"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337F089A"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79790F4E"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0BFAB219"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2A4AA283"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74620E80"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73502719"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3BB6CA79"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1C353730"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5DEFA251"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33989072"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7733E434"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07AD51AE"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25EFC830"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6F2A87C9"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47462001"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7B203E2B"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0EA09C45"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519BE028"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088F1A9B" w14:textId="77777777" w:rsidR="00D463ED" w:rsidRDefault="00D463ED" w:rsidP="00757739">
      <w:pPr>
        <w:tabs>
          <w:tab w:val="left" w:pos="720"/>
          <w:tab w:val="left" w:pos="1440"/>
          <w:tab w:val="left" w:pos="5040"/>
        </w:tabs>
        <w:ind w:right="-3"/>
        <w:jc w:val="right"/>
        <w:rPr>
          <w:rFonts w:ascii="Arial" w:hAnsi="Arial" w:cs="Arial"/>
          <w:b/>
          <w:sz w:val="22"/>
          <w:szCs w:val="22"/>
        </w:rPr>
      </w:pPr>
    </w:p>
    <w:p w14:paraId="1CD8E28C" w14:textId="77777777" w:rsidR="00757739" w:rsidRDefault="00757739" w:rsidP="00757739">
      <w:pPr>
        <w:tabs>
          <w:tab w:val="left" w:pos="720"/>
          <w:tab w:val="left" w:pos="1440"/>
          <w:tab w:val="left" w:pos="5040"/>
        </w:tabs>
        <w:ind w:right="-3"/>
        <w:jc w:val="right"/>
        <w:rPr>
          <w:rFonts w:ascii="Arial" w:hAnsi="Arial" w:cs="Arial"/>
          <w:b/>
          <w:sz w:val="22"/>
          <w:szCs w:val="22"/>
        </w:rPr>
      </w:pPr>
    </w:p>
    <w:p w14:paraId="4777D2D3" w14:textId="77777777" w:rsidR="00757739" w:rsidRDefault="00757739" w:rsidP="00757739">
      <w:pPr>
        <w:tabs>
          <w:tab w:val="left" w:pos="720"/>
          <w:tab w:val="left" w:pos="1440"/>
          <w:tab w:val="left" w:pos="5040"/>
        </w:tabs>
        <w:ind w:right="-3"/>
        <w:jc w:val="right"/>
        <w:rPr>
          <w:rFonts w:ascii="Arial" w:hAnsi="Arial" w:cs="Arial"/>
          <w:b/>
          <w:sz w:val="22"/>
          <w:szCs w:val="22"/>
        </w:rPr>
      </w:pPr>
    </w:p>
    <w:p w14:paraId="5ADFCACF" w14:textId="77777777" w:rsidR="00757739" w:rsidRDefault="00757739" w:rsidP="00757739">
      <w:pPr>
        <w:tabs>
          <w:tab w:val="left" w:pos="720"/>
          <w:tab w:val="left" w:pos="1440"/>
          <w:tab w:val="left" w:pos="5040"/>
        </w:tabs>
        <w:ind w:right="-3"/>
        <w:jc w:val="right"/>
        <w:rPr>
          <w:rFonts w:ascii="Arial" w:hAnsi="Arial" w:cs="Arial"/>
          <w:b/>
          <w:sz w:val="22"/>
          <w:szCs w:val="22"/>
        </w:rPr>
      </w:pPr>
    </w:p>
    <w:p w14:paraId="56743F17" w14:textId="77777777" w:rsidR="00757739" w:rsidRDefault="00757739" w:rsidP="00757739">
      <w:pPr>
        <w:tabs>
          <w:tab w:val="left" w:pos="720"/>
          <w:tab w:val="left" w:pos="1440"/>
          <w:tab w:val="left" w:pos="5040"/>
        </w:tabs>
        <w:ind w:right="-3"/>
        <w:jc w:val="right"/>
        <w:rPr>
          <w:rFonts w:ascii="Arial" w:hAnsi="Arial" w:cs="Arial"/>
          <w:b/>
          <w:sz w:val="22"/>
          <w:szCs w:val="22"/>
        </w:rPr>
      </w:pPr>
    </w:p>
    <w:p w14:paraId="55A55B21" w14:textId="44DB4AE9" w:rsidR="00757739" w:rsidRDefault="00757739" w:rsidP="00B75B60">
      <w:pPr>
        <w:tabs>
          <w:tab w:val="left" w:pos="720"/>
          <w:tab w:val="left" w:pos="1440"/>
          <w:tab w:val="left" w:pos="5040"/>
        </w:tabs>
        <w:ind w:right="-3"/>
        <w:jc w:val="right"/>
        <w:rPr>
          <w:rFonts w:ascii="Arial" w:hAnsi="Arial" w:cs="Arial"/>
          <w:b/>
          <w:sz w:val="22"/>
          <w:szCs w:val="22"/>
        </w:rPr>
      </w:pPr>
      <w:r w:rsidRPr="00757739">
        <w:rPr>
          <w:rFonts w:ascii="Arial" w:hAnsi="Arial" w:cs="Arial"/>
          <w:b/>
          <w:sz w:val="22"/>
          <w:szCs w:val="22"/>
        </w:rPr>
        <w:lastRenderedPageBreak/>
        <w:t xml:space="preserve"> </w:t>
      </w:r>
      <w:r>
        <w:rPr>
          <w:rFonts w:ascii="Arial" w:hAnsi="Arial" w:cs="Arial"/>
          <w:b/>
          <w:sz w:val="22"/>
          <w:szCs w:val="22"/>
        </w:rPr>
        <w:t>ANNEXURE C</w:t>
      </w:r>
    </w:p>
    <w:p w14:paraId="066D9419" w14:textId="77777777" w:rsidR="00B75B60" w:rsidRDefault="00B75B60" w:rsidP="00B75B60">
      <w:pPr>
        <w:tabs>
          <w:tab w:val="left" w:pos="720"/>
          <w:tab w:val="left" w:pos="1440"/>
          <w:tab w:val="left" w:pos="5040"/>
        </w:tabs>
        <w:ind w:right="-3"/>
        <w:jc w:val="right"/>
        <w:rPr>
          <w:rFonts w:ascii="Arial" w:hAnsi="Arial" w:cs="Arial"/>
          <w:b/>
          <w:sz w:val="22"/>
          <w:szCs w:val="22"/>
        </w:rPr>
      </w:pPr>
    </w:p>
    <w:p w14:paraId="34D742EC" w14:textId="77777777" w:rsidR="00B75B60" w:rsidRDefault="00B75B60" w:rsidP="00B75B60">
      <w:pPr>
        <w:tabs>
          <w:tab w:val="left" w:pos="720"/>
          <w:tab w:val="left" w:pos="1440"/>
          <w:tab w:val="left" w:pos="5040"/>
        </w:tabs>
        <w:ind w:right="-3"/>
        <w:rPr>
          <w:rFonts w:ascii="Arial" w:hAnsi="Arial" w:cs="Arial"/>
          <w:b/>
          <w:sz w:val="22"/>
          <w:szCs w:val="22"/>
        </w:rPr>
      </w:pPr>
      <w:r>
        <w:rPr>
          <w:rFonts w:ascii="Arial" w:hAnsi="Arial" w:cs="Arial"/>
          <w:b/>
          <w:sz w:val="22"/>
          <w:szCs w:val="22"/>
        </w:rPr>
        <w:t xml:space="preserve">CONSORTIUMS, JOINT </w:t>
      </w:r>
      <w:proofErr w:type="gramStart"/>
      <w:r>
        <w:rPr>
          <w:rFonts w:ascii="Arial" w:hAnsi="Arial" w:cs="Arial"/>
          <w:b/>
          <w:sz w:val="22"/>
          <w:szCs w:val="22"/>
        </w:rPr>
        <w:t>VENTURES</w:t>
      </w:r>
      <w:proofErr w:type="gramEnd"/>
      <w:r>
        <w:rPr>
          <w:rFonts w:ascii="Arial" w:hAnsi="Arial" w:cs="Arial"/>
          <w:b/>
          <w:sz w:val="22"/>
          <w:szCs w:val="22"/>
        </w:rPr>
        <w:t xml:space="preserve"> AND SUB-CONTRACTING REGULATIONS</w:t>
      </w:r>
    </w:p>
    <w:p w14:paraId="412F2848" w14:textId="77777777" w:rsidR="00B75B60" w:rsidRDefault="00B75B60" w:rsidP="00B75B60">
      <w:pPr>
        <w:tabs>
          <w:tab w:val="left" w:pos="720"/>
          <w:tab w:val="left" w:pos="1440"/>
          <w:tab w:val="left" w:pos="5040"/>
        </w:tabs>
        <w:ind w:right="-3"/>
        <w:rPr>
          <w:rFonts w:ascii="Arial" w:hAnsi="Arial" w:cs="Arial"/>
          <w:b/>
          <w:sz w:val="22"/>
          <w:szCs w:val="22"/>
        </w:rPr>
      </w:pPr>
    </w:p>
    <w:p w14:paraId="4929361C" w14:textId="77777777" w:rsidR="00B75B60" w:rsidRDefault="00B75B60" w:rsidP="00B75B60">
      <w:pPr>
        <w:tabs>
          <w:tab w:val="left" w:pos="720"/>
          <w:tab w:val="left" w:pos="1440"/>
          <w:tab w:val="left" w:pos="5040"/>
        </w:tabs>
        <w:ind w:right="-3" w:hanging="450"/>
        <w:rPr>
          <w:rFonts w:ascii="Arial" w:hAnsi="Arial" w:cs="Arial"/>
          <w:b/>
          <w:sz w:val="22"/>
          <w:szCs w:val="22"/>
        </w:rPr>
      </w:pPr>
      <w:r>
        <w:rPr>
          <w:rFonts w:ascii="Arial" w:hAnsi="Arial" w:cs="Arial"/>
          <w:b/>
          <w:sz w:val="22"/>
          <w:szCs w:val="22"/>
        </w:rPr>
        <w:t>1.</w:t>
      </w:r>
      <w:r>
        <w:rPr>
          <w:rFonts w:ascii="Arial" w:hAnsi="Arial" w:cs="Arial"/>
          <w:b/>
          <w:sz w:val="22"/>
          <w:szCs w:val="22"/>
        </w:rPr>
        <w:tab/>
        <w:t>CONSORTIUMS AND JOINT VENTURES</w:t>
      </w:r>
    </w:p>
    <w:p w14:paraId="4D0DB5D9" w14:textId="77777777" w:rsidR="00B75B60" w:rsidRDefault="00B75B60" w:rsidP="00B75B60">
      <w:pPr>
        <w:tabs>
          <w:tab w:val="left" w:pos="720"/>
          <w:tab w:val="left" w:pos="1440"/>
          <w:tab w:val="left" w:pos="5040"/>
        </w:tabs>
        <w:ind w:right="-3"/>
        <w:rPr>
          <w:rFonts w:ascii="Arial" w:hAnsi="Arial" w:cs="Arial"/>
          <w:b/>
          <w:sz w:val="22"/>
          <w:szCs w:val="22"/>
        </w:rPr>
      </w:pPr>
    </w:p>
    <w:p w14:paraId="22063255" w14:textId="77777777" w:rsidR="00B75B60" w:rsidRDefault="00B75B60" w:rsidP="0005608A">
      <w:pPr>
        <w:pStyle w:val="ListParagraph"/>
        <w:numPr>
          <w:ilvl w:val="1"/>
          <w:numId w:val="16"/>
        </w:numPr>
        <w:tabs>
          <w:tab w:val="left" w:pos="720"/>
          <w:tab w:val="left" w:pos="1440"/>
          <w:tab w:val="left" w:pos="5040"/>
        </w:tabs>
        <w:ind w:left="720" w:right="-3" w:hanging="720"/>
        <w:jc w:val="both"/>
        <w:rPr>
          <w:rFonts w:ascii="Arial" w:hAnsi="Arial" w:cs="Arial"/>
          <w:sz w:val="22"/>
          <w:szCs w:val="22"/>
        </w:rPr>
      </w:pPr>
      <w:r>
        <w:rPr>
          <w:rFonts w:ascii="Arial" w:hAnsi="Arial" w:cs="Arial"/>
          <w:sz w:val="22"/>
          <w:szCs w:val="22"/>
        </w:rPr>
        <w:t>A trust, consortium or joint venture will qualify for points for their B-BBEE status level as a legal entity, provided that the entity submits their B-BBEE status level certificate.</w:t>
      </w:r>
    </w:p>
    <w:p w14:paraId="62C59AF4" w14:textId="77777777" w:rsidR="00B75B60" w:rsidRDefault="00B75B60" w:rsidP="00B75B60">
      <w:pPr>
        <w:tabs>
          <w:tab w:val="left" w:pos="720"/>
          <w:tab w:val="left" w:pos="1440"/>
          <w:tab w:val="left" w:pos="5040"/>
        </w:tabs>
        <w:ind w:right="-3"/>
        <w:jc w:val="both"/>
        <w:rPr>
          <w:rFonts w:ascii="Arial" w:hAnsi="Arial" w:cs="Arial"/>
          <w:sz w:val="22"/>
          <w:szCs w:val="22"/>
        </w:rPr>
      </w:pPr>
    </w:p>
    <w:p w14:paraId="51D665B2" w14:textId="77777777" w:rsidR="00B75B60" w:rsidRDefault="00B75B60" w:rsidP="0005608A">
      <w:pPr>
        <w:pStyle w:val="ListParagraph"/>
        <w:numPr>
          <w:ilvl w:val="1"/>
          <w:numId w:val="16"/>
        </w:numPr>
        <w:tabs>
          <w:tab w:val="left" w:pos="720"/>
          <w:tab w:val="left" w:pos="1440"/>
          <w:tab w:val="left" w:pos="5040"/>
        </w:tabs>
        <w:ind w:left="720" w:right="-3" w:hanging="720"/>
        <w:jc w:val="both"/>
        <w:rPr>
          <w:rFonts w:ascii="Arial" w:hAnsi="Arial" w:cs="Arial"/>
          <w:sz w:val="22"/>
          <w:szCs w:val="22"/>
        </w:rPr>
      </w:pPr>
      <w:r>
        <w:rPr>
          <w:rFonts w:ascii="Arial" w:hAnsi="Arial" w:cs="Arial"/>
          <w:sz w:val="22"/>
          <w:szCs w:val="22"/>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tender.</w:t>
      </w:r>
    </w:p>
    <w:p w14:paraId="29083C73" w14:textId="77777777" w:rsidR="00B75B60" w:rsidRDefault="00B75B60" w:rsidP="00B75B60">
      <w:pPr>
        <w:tabs>
          <w:tab w:val="left" w:pos="720"/>
          <w:tab w:val="left" w:pos="1440"/>
          <w:tab w:val="left" w:pos="5040"/>
        </w:tabs>
        <w:ind w:right="-3"/>
        <w:rPr>
          <w:rFonts w:ascii="Arial" w:hAnsi="Arial" w:cs="Arial"/>
          <w:b/>
          <w:sz w:val="22"/>
          <w:szCs w:val="22"/>
          <w:u w:val="single"/>
        </w:rPr>
      </w:pPr>
    </w:p>
    <w:p w14:paraId="3C03D900" w14:textId="77777777" w:rsidR="00B75B60" w:rsidRDefault="00B75B60" w:rsidP="00B75B60">
      <w:pPr>
        <w:tabs>
          <w:tab w:val="left" w:pos="720"/>
          <w:tab w:val="left" w:pos="1440"/>
          <w:tab w:val="left" w:pos="5040"/>
        </w:tabs>
        <w:ind w:right="-3" w:hanging="450"/>
        <w:rPr>
          <w:rFonts w:ascii="Arial" w:hAnsi="Arial" w:cs="Arial"/>
          <w:b/>
          <w:sz w:val="22"/>
          <w:szCs w:val="22"/>
        </w:rPr>
      </w:pPr>
      <w:r>
        <w:rPr>
          <w:rFonts w:ascii="Arial" w:hAnsi="Arial" w:cs="Arial"/>
          <w:b/>
          <w:sz w:val="22"/>
          <w:szCs w:val="22"/>
        </w:rPr>
        <w:t>2</w:t>
      </w:r>
      <w:r>
        <w:rPr>
          <w:rFonts w:ascii="Arial" w:hAnsi="Arial" w:cs="Arial"/>
          <w:b/>
          <w:sz w:val="22"/>
          <w:szCs w:val="22"/>
        </w:rPr>
        <w:tab/>
        <w:t>SUB-CONTRACTING</w:t>
      </w:r>
    </w:p>
    <w:p w14:paraId="7AA8AAF1" w14:textId="77777777" w:rsidR="00B75B60" w:rsidRDefault="00B75B60" w:rsidP="00B75B60">
      <w:pPr>
        <w:tabs>
          <w:tab w:val="left" w:pos="720"/>
          <w:tab w:val="left" w:pos="1440"/>
          <w:tab w:val="left" w:pos="5040"/>
        </w:tabs>
        <w:ind w:right="-3"/>
        <w:rPr>
          <w:rFonts w:ascii="Arial" w:hAnsi="Arial" w:cs="Arial"/>
          <w:b/>
          <w:sz w:val="22"/>
          <w:szCs w:val="22"/>
        </w:rPr>
      </w:pPr>
    </w:p>
    <w:p w14:paraId="33B2C681" w14:textId="77777777" w:rsidR="00B75B60" w:rsidRDefault="00B75B60" w:rsidP="0005608A">
      <w:pPr>
        <w:pStyle w:val="ListParagraph"/>
        <w:numPr>
          <w:ilvl w:val="0"/>
          <w:numId w:val="17"/>
        </w:numPr>
        <w:autoSpaceDE w:val="0"/>
        <w:autoSpaceDN w:val="0"/>
        <w:adjustRightInd w:val="0"/>
        <w:spacing w:line="276" w:lineRule="auto"/>
        <w:ind w:hanging="540"/>
        <w:rPr>
          <w:rFonts w:ascii="Arial" w:hAnsi="Arial" w:cs="Arial"/>
          <w:sz w:val="22"/>
          <w:szCs w:val="22"/>
          <w:lang w:val="en-US"/>
        </w:rPr>
      </w:pPr>
      <w:r>
        <w:rPr>
          <w:rFonts w:ascii="Arial" w:hAnsi="Arial" w:cs="Arial"/>
          <w:sz w:val="22"/>
          <w:szCs w:val="22"/>
          <w:lang w:val="en-US"/>
        </w:rPr>
        <w:t xml:space="preserve">A person awarded a contract may only </w:t>
      </w:r>
      <w:proofErr w:type="gramStart"/>
      <w:r>
        <w:rPr>
          <w:rFonts w:ascii="Arial" w:hAnsi="Arial" w:cs="Arial"/>
          <w:sz w:val="22"/>
          <w:szCs w:val="22"/>
          <w:lang w:val="en-US"/>
        </w:rPr>
        <w:t>enter into</w:t>
      </w:r>
      <w:proofErr w:type="gramEnd"/>
      <w:r>
        <w:rPr>
          <w:rFonts w:ascii="Arial" w:hAnsi="Arial" w:cs="Arial"/>
          <w:sz w:val="22"/>
          <w:szCs w:val="22"/>
          <w:lang w:val="en-US"/>
        </w:rPr>
        <w:t xml:space="preserve"> a subcontracting arrangement with the approval of the organ of state.</w:t>
      </w:r>
    </w:p>
    <w:p w14:paraId="6C760C84" w14:textId="77777777" w:rsidR="00B75B60" w:rsidRDefault="00B75B60" w:rsidP="0005608A">
      <w:pPr>
        <w:pStyle w:val="ListParagraph"/>
        <w:numPr>
          <w:ilvl w:val="0"/>
          <w:numId w:val="17"/>
        </w:numPr>
        <w:autoSpaceDE w:val="0"/>
        <w:autoSpaceDN w:val="0"/>
        <w:adjustRightInd w:val="0"/>
        <w:spacing w:line="276" w:lineRule="auto"/>
        <w:ind w:hanging="540"/>
        <w:rPr>
          <w:rFonts w:ascii="Arial" w:hAnsi="Arial" w:cs="Arial"/>
          <w:sz w:val="22"/>
          <w:szCs w:val="22"/>
          <w:lang w:val="en-US"/>
        </w:rPr>
      </w:pPr>
      <w:r>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07CB1300" w14:textId="77777777" w:rsidR="00B75B60" w:rsidRDefault="00B75B60" w:rsidP="0005608A">
      <w:pPr>
        <w:pStyle w:val="ListParagraph"/>
        <w:numPr>
          <w:ilvl w:val="0"/>
          <w:numId w:val="17"/>
        </w:numPr>
        <w:autoSpaceDE w:val="0"/>
        <w:autoSpaceDN w:val="0"/>
        <w:adjustRightInd w:val="0"/>
        <w:spacing w:line="276" w:lineRule="auto"/>
        <w:ind w:hanging="540"/>
        <w:rPr>
          <w:rFonts w:ascii="Arial" w:hAnsi="Arial" w:cs="Arial"/>
          <w:sz w:val="22"/>
          <w:szCs w:val="22"/>
          <w:lang w:val="en-US"/>
        </w:rPr>
      </w:pPr>
      <w:r>
        <w:rPr>
          <w:rFonts w:ascii="Arial" w:hAnsi="Arial" w:cs="Arial"/>
          <w:sz w:val="22"/>
          <w:szCs w:val="22"/>
          <w:lang w:val="en-US"/>
        </w:rPr>
        <w:t>A person awarded a contract may not subcontract more than 25% of the value of the contract to any other enterprise that does not have an equal or higher B-BBEE status level of contributor than the person concerned, unless the contract is subcontracted to an EME that has the capability and ability to execute the subcontract.</w:t>
      </w:r>
    </w:p>
    <w:p w14:paraId="14A4A1F9" w14:textId="77777777" w:rsidR="00B75B60" w:rsidRDefault="00B75B60" w:rsidP="00B75B60">
      <w:pPr>
        <w:tabs>
          <w:tab w:val="left" w:pos="720"/>
          <w:tab w:val="left" w:pos="993"/>
          <w:tab w:val="left" w:pos="5040"/>
        </w:tabs>
        <w:ind w:left="709" w:right="-3" w:hanging="709"/>
        <w:jc w:val="both"/>
        <w:rPr>
          <w:rFonts w:ascii="Arial" w:hAnsi="Arial" w:cs="Arial"/>
          <w:b/>
          <w:sz w:val="22"/>
          <w:szCs w:val="22"/>
        </w:rPr>
      </w:pPr>
    </w:p>
    <w:p w14:paraId="0AE67F10" w14:textId="77777777" w:rsidR="00B75B60" w:rsidRDefault="00B75B60" w:rsidP="00B75B60">
      <w:pPr>
        <w:tabs>
          <w:tab w:val="left" w:pos="0"/>
          <w:tab w:val="left" w:pos="426"/>
          <w:tab w:val="left" w:pos="993"/>
          <w:tab w:val="left" w:pos="1440"/>
          <w:tab w:val="left" w:pos="5040"/>
        </w:tabs>
        <w:ind w:left="851" w:right="-3" w:hanging="1301"/>
        <w:rPr>
          <w:rFonts w:ascii="Arial" w:hAnsi="Arial" w:cs="Arial"/>
          <w:b/>
          <w:sz w:val="22"/>
          <w:szCs w:val="22"/>
        </w:rPr>
      </w:pPr>
      <w:r>
        <w:rPr>
          <w:rFonts w:ascii="Arial" w:hAnsi="Arial" w:cs="Arial"/>
          <w:b/>
          <w:sz w:val="22"/>
          <w:szCs w:val="22"/>
        </w:rPr>
        <w:t>3</w:t>
      </w:r>
      <w:r>
        <w:rPr>
          <w:rFonts w:ascii="Arial" w:hAnsi="Arial" w:cs="Arial"/>
          <w:b/>
          <w:sz w:val="22"/>
          <w:szCs w:val="22"/>
        </w:rPr>
        <w:tab/>
      </w:r>
      <w:proofErr w:type="gramStart"/>
      <w:r>
        <w:rPr>
          <w:rFonts w:ascii="Arial" w:hAnsi="Arial" w:cs="Arial"/>
          <w:b/>
          <w:sz w:val="22"/>
          <w:szCs w:val="22"/>
        </w:rPr>
        <w:t>DECLARATION</w:t>
      </w:r>
      <w:proofErr w:type="gramEnd"/>
      <w:r>
        <w:rPr>
          <w:rFonts w:ascii="Arial" w:hAnsi="Arial" w:cs="Arial"/>
          <w:b/>
          <w:sz w:val="22"/>
          <w:szCs w:val="22"/>
        </w:rPr>
        <w:t xml:space="preserve"> OF SUB-CONTRACTING</w:t>
      </w:r>
    </w:p>
    <w:p w14:paraId="47A545BB" w14:textId="77777777" w:rsidR="00B75B60" w:rsidRDefault="00B75B60" w:rsidP="00B75B60">
      <w:pPr>
        <w:rPr>
          <w:rFonts w:ascii="Arial" w:hAnsi="Arial" w:cs="Arial"/>
          <w:sz w:val="22"/>
          <w:szCs w:val="22"/>
        </w:rPr>
      </w:pPr>
      <w:r>
        <w:rPr>
          <w:rFonts w:ascii="Arial" w:hAnsi="Arial" w:cs="Arial"/>
          <w:sz w:val="22"/>
          <w:szCs w:val="22"/>
        </w:rPr>
        <w:tab/>
      </w:r>
      <w:r>
        <w:rPr>
          <w:rFonts w:ascii="Arial" w:hAnsi="Arial" w:cs="Arial"/>
          <w:sz w:val="22"/>
          <w:szCs w:val="22"/>
        </w:rPr>
        <w:tab/>
      </w:r>
    </w:p>
    <w:p w14:paraId="2A70E443" w14:textId="77777777" w:rsidR="00B75B60" w:rsidRDefault="00B75B60" w:rsidP="00B75B60">
      <w:pPr>
        <w:tabs>
          <w:tab w:val="left" w:pos="720"/>
        </w:tabs>
        <w:ind w:left="720" w:hanging="720"/>
        <w:rPr>
          <w:rFonts w:ascii="Arial" w:hAnsi="Arial" w:cs="Arial"/>
          <w:sz w:val="22"/>
          <w:szCs w:val="22"/>
        </w:rPr>
      </w:pPr>
      <w:r>
        <w:rPr>
          <w:rFonts w:ascii="Arial" w:hAnsi="Arial" w:cs="Arial"/>
          <w:sz w:val="22"/>
          <w:szCs w:val="22"/>
        </w:rPr>
        <w:t xml:space="preserve">3.1 </w:t>
      </w:r>
      <w:r>
        <w:rPr>
          <w:rFonts w:ascii="Arial" w:hAnsi="Arial" w:cs="Arial"/>
          <w:sz w:val="22"/>
          <w:szCs w:val="22"/>
        </w:rPr>
        <w:tab/>
        <w:t>Will any portion of the contract be sub-contracted?</w:t>
      </w:r>
      <w:r>
        <w:rPr>
          <w:rFonts w:ascii="Arial" w:hAnsi="Arial" w:cs="Arial"/>
          <w:sz w:val="22"/>
          <w:szCs w:val="22"/>
        </w:rPr>
        <w:tab/>
        <w:t>YES / NO</w:t>
      </w:r>
    </w:p>
    <w:p w14:paraId="47F1A333" w14:textId="77777777" w:rsidR="00B75B60" w:rsidRDefault="00B75B60" w:rsidP="00B75B6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1C0EB299" w14:textId="77777777" w:rsidR="00B75B60" w:rsidRDefault="00B75B60" w:rsidP="0005608A">
      <w:pPr>
        <w:pStyle w:val="ListParagraph"/>
        <w:numPr>
          <w:ilvl w:val="1"/>
          <w:numId w:val="18"/>
        </w:numPr>
        <w:rPr>
          <w:rFonts w:ascii="Arial" w:hAnsi="Arial" w:cs="Arial"/>
          <w:sz w:val="22"/>
          <w:szCs w:val="22"/>
        </w:rPr>
      </w:pPr>
      <w:r>
        <w:rPr>
          <w:rFonts w:ascii="Arial" w:hAnsi="Arial" w:cs="Arial"/>
          <w:sz w:val="22"/>
          <w:szCs w:val="22"/>
        </w:rPr>
        <w:tab/>
        <w:t xml:space="preserve">If </w:t>
      </w:r>
      <w:proofErr w:type="gramStart"/>
      <w:r>
        <w:rPr>
          <w:rFonts w:ascii="Arial" w:hAnsi="Arial" w:cs="Arial"/>
          <w:sz w:val="22"/>
          <w:szCs w:val="22"/>
        </w:rPr>
        <w:t>yes,  indicate</w:t>
      </w:r>
      <w:proofErr w:type="gramEnd"/>
      <w:r>
        <w:rPr>
          <w:rFonts w:ascii="Arial" w:hAnsi="Arial" w:cs="Arial"/>
          <w:sz w:val="22"/>
          <w:szCs w:val="22"/>
        </w:rPr>
        <w:t>:</w:t>
      </w:r>
    </w:p>
    <w:p w14:paraId="7AE64D9A" w14:textId="77777777" w:rsidR="00B75B60" w:rsidRDefault="00B75B60" w:rsidP="00B75B60">
      <w:pPr>
        <w:ind w:left="720" w:firstLine="720"/>
        <w:rPr>
          <w:rFonts w:ascii="Arial" w:hAnsi="Arial" w:cs="Arial"/>
          <w:sz w:val="22"/>
          <w:szCs w:val="22"/>
        </w:rPr>
      </w:pPr>
    </w:p>
    <w:p w14:paraId="703C0BB9" w14:textId="77777777" w:rsidR="00B75B60" w:rsidRDefault="00B75B60" w:rsidP="0005608A">
      <w:pPr>
        <w:pStyle w:val="ListParagraph"/>
        <w:numPr>
          <w:ilvl w:val="2"/>
          <w:numId w:val="18"/>
        </w:numPr>
        <w:tabs>
          <w:tab w:val="left" w:pos="1530"/>
        </w:tabs>
        <w:spacing w:line="480" w:lineRule="auto"/>
        <w:ind w:firstLine="0"/>
        <w:rPr>
          <w:rFonts w:ascii="Arial" w:hAnsi="Arial" w:cs="Arial"/>
          <w:sz w:val="22"/>
          <w:szCs w:val="22"/>
        </w:rPr>
      </w:pPr>
      <w:r>
        <w:rPr>
          <w:rFonts w:ascii="Arial" w:hAnsi="Arial" w:cs="Arial"/>
          <w:sz w:val="22"/>
          <w:szCs w:val="22"/>
        </w:rPr>
        <w:t>The percentage of the contract will be sub-contracted ……………….................%</w:t>
      </w:r>
    </w:p>
    <w:p w14:paraId="4A9A9EEF" w14:textId="77777777" w:rsidR="00B75B60" w:rsidRDefault="00B75B60" w:rsidP="0005608A">
      <w:pPr>
        <w:pStyle w:val="ListParagraph"/>
        <w:numPr>
          <w:ilvl w:val="2"/>
          <w:numId w:val="18"/>
        </w:numPr>
        <w:tabs>
          <w:tab w:val="left" w:pos="1530"/>
        </w:tabs>
        <w:spacing w:line="480" w:lineRule="auto"/>
        <w:ind w:firstLine="0"/>
        <w:rPr>
          <w:rFonts w:ascii="Arial" w:hAnsi="Arial" w:cs="Arial"/>
          <w:sz w:val="22"/>
          <w:szCs w:val="22"/>
        </w:rPr>
      </w:pPr>
      <w:r>
        <w:rPr>
          <w:rFonts w:ascii="Arial" w:hAnsi="Arial" w:cs="Arial"/>
          <w:sz w:val="22"/>
          <w:szCs w:val="22"/>
        </w:rPr>
        <w:t>The name of the sub-contractor   ..........................................................................</w:t>
      </w:r>
    </w:p>
    <w:p w14:paraId="28D011DD" w14:textId="77777777" w:rsidR="00B75B60" w:rsidRDefault="00B75B60" w:rsidP="0005608A">
      <w:pPr>
        <w:pStyle w:val="ListParagraph"/>
        <w:numPr>
          <w:ilvl w:val="2"/>
          <w:numId w:val="18"/>
        </w:numPr>
        <w:tabs>
          <w:tab w:val="left" w:pos="1530"/>
        </w:tabs>
        <w:spacing w:line="480" w:lineRule="auto"/>
        <w:ind w:firstLine="0"/>
        <w:rPr>
          <w:rFonts w:ascii="Arial" w:hAnsi="Arial" w:cs="Arial"/>
          <w:sz w:val="22"/>
          <w:szCs w:val="22"/>
        </w:rPr>
      </w:pPr>
      <w:r>
        <w:rPr>
          <w:rFonts w:ascii="Arial" w:hAnsi="Arial" w:cs="Arial"/>
          <w:sz w:val="22"/>
          <w:szCs w:val="22"/>
        </w:rPr>
        <w:t>The B-BBEE status level of the sub-contractor......................................................</w:t>
      </w:r>
    </w:p>
    <w:p w14:paraId="514A195C" w14:textId="77777777" w:rsidR="00B75B60" w:rsidRDefault="00B75B60" w:rsidP="0005608A">
      <w:pPr>
        <w:pStyle w:val="ListParagraph"/>
        <w:numPr>
          <w:ilvl w:val="2"/>
          <w:numId w:val="18"/>
        </w:numPr>
        <w:tabs>
          <w:tab w:val="left" w:pos="1530"/>
        </w:tabs>
        <w:spacing w:line="480" w:lineRule="auto"/>
        <w:ind w:firstLine="0"/>
        <w:rPr>
          <w:rFonts w:ascii="Arial" w:hAnsi="Arial" w:cs="Arial"/>
          <w:sz w:val="22"/>
          <w:szCs w:val="22"/>
        </w:rPr>
      </w:pPr>
      <w:r>
        <w:rPr>
          <w:rFonts w:ascii="Arial" w:hAnsi="Arial" w:cs="Arial"/>
          <w:sz w:val="22"/>
          <w:szCs w:val="22"/>
        </w:rPr>
        <w:t>whether the sub-contractor is an EME</w:t>
      </w:r>
      <w:r>
        <w:rPr>
          <w:rFonts w:ascii="Arial" w:hAnsi="Arial" w:cs="Arial"/>
          <w:sz w:val="22"/>
          <w:szCs w:val="22"/>
        </w:rPr>
        <w:tab/>
        <w:t>YES / NO</w:t>
      </w:r>
    </w:p>
    <w:p w14:paraId="22BBC29A" w14:textId="77777777" w:rsidR="00B75B60" w:rsidRDefault="00B75B60" w:rsidP="00B75B60">
      <w:pPr>
        <w:pStyle w:val="ListParagraph"/>
        <w:ind w:hanging="720"/>
        <w:rPr>
          <w:rFonts w:ascii="Arial" w:hAnsi="Arial" w:cs="Arial"/>
          <w:sz w:val="22"/>
          <w:szCs w:val="22"/>
        </w:rPr>
      </w:pPr>
    </w:p>
    <w:p w14:paraId="1825622B" w14:textId="77777777" w:rsidR="00B75B60" w:rsidRDefault="00B75B60" w:rsidP="00B75B60">
      <w:pPr>
        <w:pStyle w:val="ListParagraph"/>
        <w:ind w:hanging="720"/>
        <w:rPr>
          <w:rFonts w:ascii="Arial" w:hAnsi="Arial" w:cs="Arial"/>
          <w:sz w:val="22"/>
          <w:szCs w:val="22"/>
        </w:rPr>
      </w:pPr>
    </w:p>
    <w:p w14:paraId="6D33C563" w14:textId="77777777" w:rsidR="00B75B60" w:rsidRDefault="00B75B60" w:rsidP="00B75B60">
      <w:pPr>
        <w:pStyle w:val="ListParagraph"/>
        <w:ind w:hanging="720"/>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t>_________________</w:t>
      </w:r>
      <w:r>
        <w:rPr>
          <w:rFonts w:ascii="Arial" w:hAnsi="Arial" w:cs="Arial"/>
          <w:sz w:val="22"/>
          <w:szCs w:val="22"/>
        </w:rPr>
        <w:tab/>
      </w:r>
      <w:r>
        <w:rPr>
          <w:rFonts w:ascii="Arial" w:hAnsi="Arial" w:cs="Arial"/>
          <w:sz w:val="22"/>
          <w:szCs w:val="22"/>
        </w:rPr>
        <w:tab/>
        <w:t>_________________</w:t>
      </w:r>
    </w:p>
    <w:p w14:paraId="762868E3" w14:textId="77777777" w:rsidR="00B75B60" w:rsidRDefault="00B75B60" w:rsidP="00B75B60">
      <w:pPr>
        <w:rPr>
          <w:rFonts w:ascii="Arial" w:hAnsi="Arial" w:cs="Arial"/>
          <w:sz w:val="22"/>
          <w:szCs w:val="22"/>
        </w:rPr>
      </w:pPr>
      <w:r>
        <w:rPr>
          <w:rFonts w:ascii="Arial" w:hAnsi="Arial" w:cs="Arial"/>
          <w:sz w:val="22"/>
          <w:szCs w:val="22"/>
        </w:rPr>
        <w:t>SIGNATURE OF DECLARANT</w:t>
      </w:r>
      <w:r>
        <w:rPr>
          <w:rFonts w:ascii="Arial" w:hAnsi="Arial" w:cs="Arial"/>
          <w:sz w:val="22"/>
          <w:szCs w:val="22"/>
        </w:rPr>
        <w:tab/>
      </w:r>
      <w:r>
        <w:rPr>
          <w:rFonts w:ascii="Arial" w:hAnsi="Arial" w:cs="Arial"/>
          <w:sz w:val="22"/>
          <w:szCs w:val="22"/>
        </w:rPr>
        <w:tab/>
        <w:t xml:space="preserve">TENDER NUMBER </w:t>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074CCB79" w14:textId="77777777" w:rsidR="00B75B60" w:rsidRDefault="00B75B60" w:rsidP="00B75B60">
      <w:pPr>
        <w:rPr>
          <w:rFonts w:ascii="Arial" w:hAnsi="Arial" w:cs="Arial"/>
          <w:sz w:val="22"/>
          <w:szCs w:val="22"/>
        </w:rPr>
      </w:pPr>
    </w:p>
    <w:p w14:paraId="28268FF0" w14:textId="77777777" w:rsidR="00B75B60" w:rsidRDefault="00B75B60" w:rsidP="00B75B60">
      <w:pPr>
        <w:rPr>
          <w:rFonts w:ascii="Arial" w:hAnsi="Arial" w:cs="Arial"/>
          <w:sz w:val="22"/>
          <w:szCs w:val="22"/>
        </w:rPr>
      </w:pPr>
    </w:p>
    <w:p w14:paraId="6A6CBFC1" w14:textId="77777777" w:rsidR="00B75B60" w:rsidRDefault="00B75B60" w:rsidP="00B75B60">
      <w:pPr>
        <w:rPr>
          <w:rFonts w:ascii="Arial" w:hAnsi="Arial" w:cs="Arial"/>
          <w:sz w:val="22"/>
          <w:szCs w:val="22"/>
        </w:rPr>
      </w:pPr>
    </w:p>
    <w:p w14:paraId="69053996" w14:textId="77777777" w:rsidR="00B75B60" w:rsidRDefault="00B75B60" w:rsidP="00B75B60">
      <w:pPr>
        <w:rPr>
          <w:rFonts w:ascii="Arial" w:hAnsi="Arial" w:cs="Arial"/>
          <w:sz w:val="22"/>
          <w:szCs w:val="22"/>
        </w:rPr>
      </w:pPr>
      <w:r>
        <w:rPr>
          <w:rFonts w:ascii="Arial" w:hAnsi="Arial" w:cs="Arial"/>
          <w:sz w:val="22"/>
          <w:szCs w:val="22"/>
        </w:rPr>
        <w:t>__________________________</w:t>
      </w:r>
      <w:r>
        <w:rPr>
          <w:rFonts w:ascii="Arial" w:hAnsi="Arial" w:cs="Arial"/>
          <w:sz w:val="22"/>
          <w:szCs w:val="22"/>
        </w:rPr>
        <w:tab/>
      </w:r>
      <w:r>
        <w:rPr>
          <w:rFonts w:ascii="Arial" w:hAnsi="Arial" w:cs="Arial"/>
          <w:sz w:val="22"/>
          <w:szCs w:val="22"/>
        </w:rPr>
        <w:tab/>
        <w:t>_________________________________________</w:t>
      </w:r>
    </w:p>
    <w:p w14:paraId="087F0D9B" w14:textId="77777777" w:rsidR="00B75B60" w:rsidRDefault="00B75B60" w:rsidP="00B75B60">
      <w:pPr>
        <w:ind w:left="720" w:right="-3" w:hanging="720"/>
        <w:jc w:val="both"/>
        <w:rPr>
          <w:rFonts w:ascii="Arial" w:hAnsi="Arial" w:cs="Arial"/>
          <w:sz w:val="22"/>
          <w:szCs w:val="22"/>
        </w:rPr>
      </w:pPr>
      <w:r>
        <w:rPr>
          <w:rFonts w:ascii="Arial" w:hAnsi="Arial" w:cs="Arial"/>
          <w:sz w:val="22"/>
          <w:szCs w:val="22"/>
        </w:rPr>
        <w:t>POSITION OF DECLARANT</w:t>
      </w:r>
      <w:r>
        <w:rPr>
          <w:rFonts w:ascii="Arial" w:hAnsi="Arial" w:cs="Arial"/>
          <w:sz w:val="22"/>
          <w:szCs w:val="22"/>
        </w:rPr>
        <w:tab/>
      </w:r>
      <w:r>
        <w:rPr>
          <w:rFonts w:ascii="Arial" w:hAnsi="Arial" w:cs="Arial"/>
          <w:sz w:val="22"/>
          <w:szCs w:val="22"/>
        </w:rPr>
        <w:tab/>
      </w:r>
      <w:r>
        <w:rPr>
          <w:rFonts w:ascii="Arial" w:hAnsi="Arial" w:cs="Arial"/>
          <w:sz w:val="22"/>
          <w:szCs w:val="22"/>
        </w:rPr>
        <w:tab/>
        <w:t>NAME OF COMPANY OR TENDERER</w:t>
      </w:r>
    </w:p>
    <w:p w14:paraId="0D39AC2F" w14:textId="77777777" w:rsidR="00B75B60" w:rsidRDefault="00B75B60" w:rsidP="00B75B60">
      <w:pPr>
        <w:rPr>
          <w:rFonts w:ascii="Arial" w:hAnsi="Arial" w:cs="Arial"/>
          <w:b/>
          <w:sz w:val="22"/>
          <w:szCs w:val="22"/>
        </w:rPr>
      </w:pPr>
    </w:p>
    <w:p w14:paraId="788F3560" w14:textId="77777777" w:rsidR="00B75B60" w:rsidRDefault="00B75B60" w:rsidP="00B75B60">
      <w:pPr>
        <w:rPr>
          <w:rFonts w:ascii="Arial" w:hAnsi="Arial" w:cs="Arial"/>
          <w:b/>
          <w:sz w:val="22"/>
          <w:szCs w:val="22"/>
        </w:rPr>
      </w:pPr>
    </w:p>
    <w:p w14:paraId="28FFADD2" w14:textId="77777777" w:rsidR="00B75B60" w:rsidRDefault="00B75B60" w:rsidP="00B75B60">
      <w:pPr>
        <w:rPr>
          <w:rFonts w:ascii="Arial" w:hAnsi="Arial" w:cs="Arial"/>
          <w:b/>
          <w:sz w:val="22"/>
          <w:szCs w:val="22"/>
        </w:rPr>
      </w:pPr>
    </w:p>
    <w:p w14:paraId="73BC1432" w14:textId="77777777" w:rsidR="00B75B60" w:rsidRDefault="00B75B60" w:rsidP="00B75B60">
      <w:pPr>
        <w:rPr>
          <w:rFonts w:ascii="Arial" w:hAnsi="Arial" w:cs="Arial"/>
          <w:b/>
          <w:sz w:val="22"/>
          <w:szCs w:val="22"/>
        </w:rPr>
      </w:pPr>
    </w:p>
    <w:p w14:paraId="115FCA3D" w14:textId="77777777" w:rsidR="00B75B60" w:rsidRDefault="00B75B60" w:rsidP="00B75B60">
      <w:pPr>
        <w:rPr>
          <w:rFonts w:ascii="Arial" w:hAnsi="Arial" w:cs="Arial"/>
          <w:b/>
          <w:sz w:val="22"/>
          <w:szCs w:val="22"/>
        </w:rPr>
      </w:pPr>
    </w:p>
    <w:p w14:paraId="22DE343E" w14:textId="77777777" w:rsidR="00B75B60" w:rsidRDefault="00B75B60" w:rsidP="00B75B60">
      <w:pPr>
        <w:rPr>
          <w:rFonts w:ascii="Arial" w:hAnsi="Arial" w:cs="Arial"/>
          <w:b/>
          <w:sz w:val="22"/>
          <w:szCs w:val="22"/>
        </w:rPr>
      </w:pPr>
    </w:p>
    <w:p w14:paraId="674879C4" w14:textId="77777777" w:rsidR="00B75B60" w:rsidRDefault="00B75B60" w:rsidP="00B75B60">
      <w:pPr>
        <w:jc w:val="right"/>
        <w:rPr>
          <w:rFonts w:ascii="Arial" w:hAnsi="Arial" w:cs="Arial"/>
          <w:lang w:val="en-US"/>
        </w:rPr>
      </w:pPr>
    </w:p>
    <w:p w14:paraId="1F929C99" w14:textId="77777777" w:rsidR="00B75B60" w:rsidRDefault="00B75B60" w:rsidP="00B75B60">
      <w:pPr>
        <w:jc w:val="right"/>
        <w:rPr>
          <w:rFonts w:ascii="Arial" w:hAnsi="Arial" w:cs="Arial"/>
          <w:lang w:val="en-US"/>
        </w:rPr>
      </w:pPr>
    </w:p>
    <w:p w14:paraId="30D51495" w14:textId="77777777" w:rsidR="00B75B60" w:rsidRDefault="00B75B60" w:rsidP="00B75B60">
      <w:pPr>
        <w:jc w:val="right"/>
        <w:rPr>
          <w:rFonts w:ascii="Arial" w:hAnsi="Arial" w:cs="Arial"/>
          <w:lang w:val="en-US"/>
        </w:rPr>
      </w:pPr>
    </w:p>
    <w:p w14:paraId="4527B3FB" w14:textId="568E6C14" w:rsidR="00B75B60" w:rsidRDefault="00B75B60" w:rsidP="00B75B60">
      <w:pPr>
        <w:jc w:val="right"/>
        <w:rPr>
          <w:rFonts w:ascii="Arial" w:hAnsi="Arial" w:cs="Arial"/>
          <w:lang w:val="en-US"/>
        </w:rPr>
      </w:pPr>
      <w:r>
        <w:rPr>
          <w:rFonts w:ascii="Arial" w:hAnsi="Arial" w:cs="Arial"/>
          <w:lang w:val="en-US"/>
        </w:rPr>
        <w:t>SBD 8</w:t>
      </w:r>
    </w:p>
    <w:p w14:paraId="1F307FAC" w14:textId="77777777" w:rsidR="00B75B60" w:rsidRDefault="00B75B60" w:rsidP="00B75B60">
      <w:pPr>
        <w:rPr>
          <w:rFonts w:ascii="Arial" w:hAnsi="Arial" w:cs="Arial"/>
          <w:lang w:val="en-US"/>
        </w:rPr>
      </w:pPr>
    </w:p>
    <w:p w14:paraId="229EBB02" w14:textId="77777777" w:rsidR="00B75B60" w:rsidRDefault="00B75B60" w:rsidP="00B75B60">
      <w:pPr>
        <w:pStyle w:val="Heading1"/>
        <w:rPr>
          <w:rFonts w:ascii="Arial" w:hAnsi="Arial" w:cs="Arial"/>
        </w:rPr>
      </w:pPr>
      <w:r>
        <w:rPr>
          <w:rFonts w:ascii="Arial" w:hAnsi="Arial" w:cs="Arial"/>
        </w:rPr>
        <w:t>DECLARATION OF BIDDER’S PAST SUPPLY CHAIN MANAGEMENT PRACTICES</w:t>
      </w:r>
    </w:p>
    <w:p w14:paraId="3E79072E" w14:textId="77777777" w:rsidR="00B75B60" w:rsidRDefault="00B75B60" w:rsidP="00B75B60">
      <w:pPr>
        <w:rPr>
          <w:rFonts w:ascii="Arial" w:hAnsi="Arial" w:cs="Arial"/>
          <w:b/>
          <w:bCs/>
          <w:lang w:val="en-US"/>
        </w:rPr>
      </w:pPr>
    </w:p>
    <w:p w14:paraId="4415462E" w14:textId="77777777" w:rsidR="00B75B60" w:rsidRDefault="00B75B60" w:rsidP="0005608A">
      <w:pPr>
        <w:numPr>
          <w:ilvl w:val="0"/>
          <w:numId w:val="19"/>
        </w:numPr>
        <w:jc w:val="both"/>
        <w:rPr>
          <w:rFonts w:ascii="Arial" w:hAnsi="Arial" w:cs="Arial"/>
          <w:lang w:val="en-US"/>
        </w:rPr>
      </w:pPr>
      <w:r>
        <w:rPr>
          <w:rFonts w:ascii="Arial" w:hAnsi="Arial" w:cs="Arial"/>
          <w:lang w:val="en-US"/>
        </w:rPr>
        <w:t xml:space="preserve">This Standard Bidding Document must form part of all bids invited.  </w:t>
      </w:r>
    </w:p>
    <w:p w14:paraId="7F321DB6" w14:textId="77777777" w:rsidR="00B75B60" w:rsidRDefault="00B75B60" w:rsidP="00B75B60">
      <w:pPr>
        <w:ind w:left="360"/>
        <w:jc w:val="both"/>
        <w:rPr>
          <w:rFonts w:ascii="Arial" w:hAnsi="Arial" w:cs="Arial"/>
          <w:lang w:val="en-US"/>
        </w:rPr>
      </w:pPr>
    </w:p>
    <w:p w14:paraId="40AAC880" w14:textId="77777777" w:rsidR="00B75B60" w:rsidRDefault="00B75B60" w:rsidP="0005608A">
      <w:pPr>
        <w:numPr>
          <w:ilvl w:val="0"/>
          <w:numId w:val="19"/>
        </w:numPr>
        <w:jc w:val="both"/>
        <w:rPr>
          <w:rFonts w:ascii="Arial" w:hAnsi="Arial" w:cs="Arial"/>
          <w:lang w:val="en-US"/>
        </w:rPr>
      </w:pPr>
      <w:r>
        <w:rPr>
          <w:rFonts w:ascii="Arial" w:hAnsi="Arial" w:cs="Arial"/>
          <w:lang w:val="en-US"/>
        </w:rPr>
        <w:t xml:space="preserve">It serves as a declaration to be used by institutions in ensuring that when goods and services are being procured, all reasonable steps are taken to combat the abuse of the supply chain management system. </w:t>
      </w:r>
    </w:p>
    <w:p w14:paraId="72DABA3A" w14:textId="77777777" w:rsidR="00B75B60" w:rsidRDefault="00B75B60" w:rsidP="00B75B60">
      <w:pPr>
        <w:jc w:val="both"/>
        <w:rPr>
          <w:rFonts w:ascii="Arial" w:hAnsi="Arial" w:cs="Arial"/>
          <w:lang w:val="en-US"/>
        </w:rPr>
      </w:pPr>
    </w:p>
    <w:p w14:paraId="4C273A35" w14:textId="77777777" w:rsidR="00B75B60" w:rsidRDefault="00B75B60" w:rsidP="0005608A">
      <w:pPr>
        <w:numPr>
          <w:ilvl w:val="0"/>
          <w:numId w:val="19"/>
        </w:numPr>
        <w:jc w:val="both"/>
        <w:rPr>
          <w:rFonts w:ascii="Arial" w:hAnsi="Arial" w:cs="Arial"/>
          <w:lang w:val="en-US"/>
        </w:rPr>
      </w:pPr>
      <w:r>
        <w:rPr>
          <w:rFonts w:ascii="Arial" w:hAnsi="Arial" w:cs="Arial"/>
          <w:lang w:val="en-US"/>
        </w:rPr>
        <w:t>The bid of any bidder may be disregarded if that bidder, or any of its directors have-</w:t>
      </w:r>
    </w:p>
    <w:p w14:paraId="17F0D5E7" w14:textId="77777777" w:rsidR="00B75B60" w:rsidRDefault="00B75B60" w:rsidP="00B75B60">
      <w:pPr>
        <w:jc w:val="both"/>
        <w:rPr>
          <w:rFonts w:ascii="Arial" w:hAnsi="Arial" w:cs="Arial"/>
          <w:lang w:val="en-US"/>
        </w:rPr>
      </w:pPr>
    </w:p>
    <w:p w14:paraId="0D4ABFCF" w14:textId="77777777" w:rsidR="00B75B60" w:rsidRDefault="00B75B60" w:rsidP="0005608A">
      <w:pPr>
        <w:numPr>
          <w:ilvl w:val="1"/>
          <w:numId w:val="19"/>
        </w:numPr>
        <w:jc w:val="both"/>
        <w:rPr>
          <w:rFonts w:ascii="Arial" w:hAnsi="Arial" w:cs="Arial"/>
          <w:lang w:val="en-US"/>
        </w:rPr>
      </w:pPr>
      <w:r>
        <w:rPr>
          <w:rFonts w:ascii="Arial" w:hAnsi="Arial" w:cs="Arial"/>
          <w:lang w:val="en-US"/>
        </w:rPr>
        <w:t xml:space="preserve">abused the institution’s supply chain management </w:t>
      </w:r>
      <w:proofErr w:type="gramStart"/>
      <w:r>
        <w:rPr>
          <w:rFonts w:ascii="Arial" w:hAnsi="Arial" w:cs="Arial"/>
          <w:lang w:val="en-US"/>
        </w:rPr>
        <w:t>system;</w:t>
      </w:r>
      <w:proofErr w:type="gramEnd"/>
    </w:p>
    <w:p w14:paraId="07AD2738" w14:textId="77777777" w:rsidR="00B75B60" w:rsidRDefault="00B75B60" w:rsidP="0005608A">
      <w:pPr>
        <w:numPr>
          <w:ilvl w:val="1"/>
          <w:numId w:val="19"/>
        </w:numPr>
        <w:jc w:val="both"/>
        <w:rPr>
          <w:rFonts w:ascii="Arial" w:hAnsi="Arial" w:cs="Arial"/>
          <w:lang w:val="en-US"/>
        </w:rPr>
      </w:pPr>
      <w:r>
        <w:rPr>
          <w:rFonts w:ascii="Arial" w:hAnsi="Arial" w:cs="Arial"/>
          <w:lang w:val="en-US"/>
        </w:rPr>
        <w:t>committed fraud or any other improper conduct in relation to such system; or</w:t>
      </w:r>
    </w:p>
    <w:p w14:paraId="18C6399B" w14:textId="77777777" w:rsidR="00B75B60" w:rsidRDefault="00B75B60" w:rsidP="0005608A">
      <w:pPr>
        <w:numPr>
          <w:ilvl w:val="1"/>
          <w:numId w:val="19"/>
        </w:numPr>
        <w:jc w:val="both"/>
        <w:rPr>
          <w:rFonts w:ascii="Arial" w:hAnsi="Arial" w:cs="Arial"/>
          <w:lang w:val="en-US"/>
        </w:rPr>
      </w:pPr>
      <w:r>
        <w:rPr>
          <w:rFonts w:ascii="Arial" w:hAnsi="Arial" w:cs="Arial"/>
          <w:lang w:val="en-US"/>
        </w:rPr>
        <w:t>failed to perform on any previous contract.</w:t>
      </w:r>
    </w:p>
    <w:p w14:paraId="079CB3DF" w14:textId="77777777" w:rsidR="00B75B60" w:rsidRDefault="00B75B60" w:rsidP="00B75B60">
      <w:pPr>
        <w:ind w:left="1080"/>
        <w:jc w:val="both"/>
        <w:rPr>
          <w:rFonts w:ascii="Arial" w:hAnsi="Arial" w:cs="Arial"/>
          <w:lang w:val="en-US"/>
        </w:rPr>
      </w:pPr>
    </w:p>
    <w:p w14:paraId="21AD2D35" w14:textId="77777777" w:rsidR="00B75B60" w:rsidRDefault="00B75B60" w:rsidP="0005608A">
      <w:pPr>
        <w:numPr>
          <w:ilvl w:val="0"/>
          <w:numId w:val="19"/>
        </w:numPr>
        <w:jc w:val="both"/>
        <w:rPr>
          <w:rFonts w:ascii="Arial" w:hAnsi="Arial" w:cs="Arial"/>
          <w:b/>
          <w:bCs/>
          <w:lang w:val="en-US"/>
        </w:rPr>
      </w:pPr>
      <w:proofErr w:type="gramStart"/>
      <w:r>
        <w:rPr>
          <w:rFonts w:ascii="Arial" w:hAnsi="Arial" w:cs="Arial"/>
          <w:b/>
          <w:bCs/>
          <w:lang w:val="en-US"/>
        </w:rPr>
        <w:t>In order to</w:t>
      </w:r>
      <w:proofErr w:type="gramEnd"/>
      <w:r>
        <w:rPr>
          <w:rFonts w:ascii="Arial" w:hAnsi="Arial" w:cs="Arial"/>
          <w:b/>
          <w:bCs/>
          <w:lang w:val="en-US"/>
        </w:rPr>
        <w:t xml:space="preserve"> give effect to the above, the following questionnaire must be completed and submitted with the bid.</w:t>
      </w:r>
    </w:p>
    <w:p w14:paraId="0BAC10C4" w14:textId="77777777" w:rsidR="00B75B60" w:rsidRDefault="00B75B60" w:rsidP="00B75B60">
      <w:pPr>
        <w:ind w:left="360"/>
        <w:jc w:val="both"/>
        <w:rPr>
          <w:rFonts w:ascii="Arial" w:hAnsi="Arial" w:cs="Arial"/>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7152"/>
        <w:gridCol w:w="735"/>
        <w:gridCol w:w="633"/>
      </w:tblGrid>
      <w:tr w:rsidR="00B75B60" w14:paraId="3F7B915D" w14:textId="77777777" w:rsidTr="00B75B60">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630BDFC1" w14:textId="77777777" w:rsidR="00B75B60" w:rsidRDefault="00B75B60">
            <w:pPr>
              <w:rPr>
                <w:rFonts w:ascii="Arial" w:hAnsi="Arial" w:cs="Arial"/>
                <w:b/>
                <w:bCs/>
                <w:color w:val="FFFFFF"/>
              </w:rPr>
            </w:pPr>
            <w:r>
              <w:rPr>
                <w:rFonts w:ascii="Arial" w:hAnsi="Arial" w:cs="Arial"/>
                <w:b/>
                <w:bCs/>
                <w:color w:val="FFFFFF"/>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5993E3ED" w14:textId="77777777" w:rsidR="00B75B60" w:rsidRDefault="00B75B60">
            <w:pPr>
              <w:rPr>
                <w:rFonts w:ascii="Arial" w:hAnsi="Arial" w:cs="Arial"/>
                <w:b/>
                <w:bCs/>
                <w:color w:val="FFFFFF"/>
              </w:rPr>
            </w:pPr>
            <w:r>
              <w:rPr>
                <w:rFonts w:ascii="Arial" w:hAnsi="Arial" w:cs="Arial"/>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199BDBC2" w14:textId="77777777" w:rsidR="00B75B60" w:rsidRDefault="00B75B60">
            <w:pPr>
              <w:jc w:val="center"/>
              <w:rPr>
                <w:rFonts w:ascii="Arial" w:hAnsi="Arial" w:cs="Arial"/>
                <w:b/>
                <w:bCs/>
                <w:color w:val="FFFFFF"/>
              </w:rPr>
            </w:pPr>
            <w:r>
              <w:rPr>
                <w:rFonts w:ascii="Arial" w:hAnsi="Arial" w:cs="Arial"/>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0B4A6118" w14:textId="77777777" w:rsidR="00B75B60" w:rsidRDefault="00B75B60">
            <w:pPr>
              <w:jc w:val="center"/>
              <w:rPr>
                <w:rFonts w:ascii="Arial" w:hAnsi="Arial" w:cs="Arial"/>
                <w:b/>
                <w:bCs/>
                <w:color w:val="FFFFFF"/>
              </w:rPr>
            </w:pPr>
            <w:r>
              <w:rPr>
                <w:rFonts w:ascii="Arial" w:hAnsi="Arial" w:cs="Arial"/>
                <w:b/>
                <w:bCs/>
                <w:color w:val="FFFFFF"/>
              </w:rPr>
              <w:t>No</w:t>
            </w:r>
          </w:p>
        </w:tc>
      </w:tr>
      <w:tr w:rsidR="00B75B60" w14:paraId="20A08BD4" w14:textId="77777777" w:rsidTr="00B75B60">
        <w:trPr>
          <w:cantSplit/>
        </w:trPr>
        <w:tc>
          <w:tcPr>
            <w:tcW w:w="696" w:type="dxa"/>
            <w:tcBorders>
              <w:top w:val="single" w:sz="4" w:space="0" w:color="auto"/>
              <w:left w:val="single" w:sz="4" w:space="0" w:color="auto"/>
              <w:bottom w:val="single" w:sz="4" w:space="0" w:color="auto"/>
              <w:right w:val="single" w:sz="4" w:space="0" w:color="auto"/>
            </w:tcBorders>
            <w:hideMark/>
          </w:tcPr>
          <w:p w14:paraId="028466BE" w14:textId="77777777" w:rsidR="00B75B60" w:rsidRDefault="00B75B60">
            <w:pPr>
              <w:rPr>
                <w:rFonts w:ascii="Arial" w:hAnsi="Arial" w:cs="Arial"/>
              </w:rPr>
            </w:pPr>
            <w:r>
              <w:rPr>
                <w:rFonts w:ascii="Arial" w:hAnsi="Arial" w:cs="Arial"/>
              </w:rPr>
              <w:t>4.1</w:t>
            </w:r>
          </w:p>
        </w:tc>
        <w:tc>
          <w:tcPr>
            <w:tcW w:w="7152" w:type="dxa"/>
            <w:tcBorders>
              <w:top w:val="single" w:sz="4" w:space="0" w:color="auto"/>
              <w:left w:val="single" w:sz="4" w:space="0" w:color="auto"/>
              <w:bottom w:val="single" w:sz="4" w:space="0" w:color="auto"/>
              <w:right w:val="single" w:sz="4" w:space="0" w:color="auto"/>
            </w:tcBorders>
          </w:tcPr>
          <w:p w14:paraId="2C664537" w14:textId="77777777" w:rsidR="00B75B60" w:rsidRDefault="00B75B60">
            <w:pPr>
              <w:pStyle w:val="BodyText3"/>
              <w:rPr>
                <w:rFonts w:ascii="Arial" w:hAnsi="Arial" w:cs="Arial"/>
              </w:rPr>
            </w:pPr>
            <w:r>
              <w:rPr>
                <w:rFonts w:ascii="Arial" w:hAnsi="Arial" w:cs="Arial"/>
              </w:rPr>
              <w:t>Is the bidder or any of its directors listed on the National Treasury’s Database of Restricted Suppliers as companies or persons prohibited from doing business with the public sector?</w:t>
            </w:r>
          </w:p>
          <w:p w14:paraId="6A7A1FAE" w14:textId="77777777" w:rsidR="00B75B60" w:rsidRDefault="00B75B60">
            <w:pPr>
              <w:pStyle w:val="BodyText2"/>
              <w:rPr>
                <w:rFonts w:ascii="Arial" w:hAnsi="Arial" w:cs="Arial"/>
              </w:rPr>
            </w:pPr>
            <w:r>
              <w:rPr>
                <w:rFonts w:ascii="Arial" w:hAnsi="Arial" w:cs="Arial"/>
              </w:rPr>
              <w:t xml:space="preserve">(Companies or persons who are listed on this Database were informed in writing of this restriction by the Accounting Officer/Authority of the institution that imposed the restriction after the </w:t>
            </w:r>
            <w:proofErr w:type="spellStart"/>
            <w:r>
              <w:rPr>
                <w:rFonts w:ascii="Arial" w:hAnsi="Arial" w:cs="Arial"/>
                <w:i/>
                <w:iCs/>
              </w:rPr>
              <w:t>audi</w:t>
            </w:r>
            <w:proofErr w:type="spellEnd"/>
            <w:r>
              <w:rPr>
                <w:rFonts w:ascii="Arial" w:hAnsi="Arial" w:cs="Arial"/>
                <w:i/>
                <w:iCs/>
              </w:rPr>
              <w:t xml:space="preserve"> alteram partem</w:t>
            </w:r>
            <w:r>
              <w:rPr>
                <w:rFonts w:ascii="Arial" w:hAnsi="Arial" w:cs="Arial"/>
              </w:rPr>
              <w:t xml:space="preserve"> rule was applied).</w:t>
            </w:r>
          </w:p>
          <w:p w14:paraId="6A1E38BD" w14:textId="77777777" w:rsidR="00B75B60" w:rsidRDefault="00B75B60">
            <w:pPr>
              <w:pStyle w:val="BodyText2"/>
              <w:rPr>
                <w:rFonts w:ascii="Arial" w:hAnsi="Arial" w:cs="Arial"/>
              </w:rPr>
            </w:pPr>
          </w:p>
          <w:p w14:paraId="2473A565" w14:textId="77777777" w:rsidR="00B75B60" w:rsidRDefault="00B75B60">
            <w:pPr>
              <w:pStyle w:val="BodyText2"/>
              <w:rPr>
                <w:rFonts w:ascii="Arial" w:hAnsi="Arial" w:cs="Arial"/>
                <w:b/>
                <w:bCs/>
              </w:rPr>
            </w:pPr>
            <w:r>
              <w:rPr>
                <w:rFonts w:ascii="Arial" w:hAnsi="Arial" w:cs="Arial"/>
                <w:b/>
                <w:bCs/>
              </w:rPr>
              <w:t>The Database of Restricted Suppliers now resides on the National Treasury’s website(</w:t>
            </w:r>
            <w:hyperlink r:id="rId15" w:history="1">
              <w:r>
                <w:rPr>
                  <w:rStyle w:val="Hyperlink"/>
                </w:rPr>
                <w:t>www.treasury.gov.za</w:t>
              </w:r>
            </w:hyperlink>
            <w:r>
              <w:rPr>
                <w:rFonts w:ascii="Arial" w:hAnsi="Arial" w:cs="Arial"/>
                <w:b/>
                <w:bCs/>
              </w:rPr>
              <w:t xml:space="preserve">) and can be accessed by clicking on its link at the bottom of the home page. </w:t>
            </w:r>
          </w:p>
          <w:p w14:paraId="039CDB67" w14:textId="77777777" w:rsidR="00B75B60" w:rsidRDefault="00B75B60">
            <w:pPr>
              <w:pStyle w:val="BodyText2"/>
              <w:rPr>
                <w:rFonts w:ascii="Arial" w:hAnsi="Arial" w:cs="Arial"/>
                <w:i/>
                <w:iCs/>
              </w:rPr>
            </w:pPr>
          </w:p>
        </w:tc>
        <w:tc>
          <w:tcPr>
            <w:tcW w:w="735" w:type="dxa"/>
            <w:tcBorders>
              <w:top w:val="single" w:sz="4" w:space="0" w:color="auto"/>
              <w:left w:val="single" w:sz="4" w:space="0" w:color="auto"/>
              <w:bottom w:val="single" w:sz="4" w:space="0" w:color="auto"/>
              <w:right w:val="single" w:sz="4" w:space="0" w:color="auto"/>
            </w:tcBorders>
          </w:tcPr>
          <w:p w14:paraId="3399AB60" w14:textId="77777777" w:rsidR="00B75B60" w:rsidRDefault="00B75B60">
            <w:pPr>
              <w:jc w:val="center"/>
              <w:rPr>
                <w:rFonts w:ascii="Arial" w:hAnsi="Arial" w:cs="Arial"/>
                <w:sz w:val="20"/>
              </w:rPr>
            </w:pPr>
            <w:r>
              <w:rPr>
                <w:rFonts w:ascii="Arial" w:hAnsi="Arial" w:cs="Arial"/>
                <w:sz w:val="20"/>
              </w:rPr>
              <w:t>Yes</w:t>
            </w:r>
          </w:p>
          <w:p w14:paraId="29505B1E" w14:textId="77777777" w:rsidR="00B75B60" w:rsidRDefault="00B75B60">
            <w:pPr>
              <w:jc w:val="center"/>
              <w:rPr>
                <w:rFonts w:ascii="Arial" w:hAnsi="Arial" w:cs="Arial"/>
                <w:sz w:val="20"/>
              </w:rPr>
            </w:pPr>
            <w:r>
              <w:rPr>
                <w:rFonts w:ascii="Arial" w:hAnsi="Arial" w:cs="Arial"/>
                <w:sz w:val="20"/>
              </w:rPr>
              <w:fldChar w:fldCharType="begin">
                <w:ffData>
                  <w:name w:val="Check2"/>
                  <w:enabled/>
                  <w:calcOnExit w:val="0"/>
                  <w:checkBox>
                    <w:sizeAuto/>
                    <w:default w:val="0"/>
                  </w:checkBox>
                </w:ffData>
              </w:fldChar>
            </w:r>
            <w:bookmarkStart w:id="8" w:name="Check2"/>
            <w:r>
              <w:rPr>
                <w:rFonts w:ascii="Arial" w:hAnsi="Arial" w:cs="Arial"/>
                <w:sz w:val="20"/>
              </w:rPr>
              <w:instrText xml:space="preserve"> FORMCHECKBOX </w:instrText>
            </w:r>
            <w:r w:rsidR="006D2DE7">
              <w:rPr>
                <w:rFonts w:ascii="Arial" w:hAnsi="Arial" w:cs="Arial"/>
                <w:sz w:val="20"/>
              </w:rPr>
            </w:r>
            <w:r w:rsidR="006D2DE7">
              <w:rPr>
                <w:rFonts w:ascii="Arial" w:hAnsi="Arial" w:cs="Arial"/>
                <w:sz w:val="20"/>
              </w:rPr>
              <w:fldChar w:fldCharType="separate"/>
            </w:r>
            <w:r>
              <w:fldChar w:fldCharType="end"/>
            </w:r>
            <w:bookmarkEnd w:id="8"/>
          </w:p>
          <w:p w14:paraId="0AC44E31" w14:textId="77777777" w:rsidR="00B75B60" w:rsidRDefault="00B75B60">
            <w:pPr>
              <w:jc w:val="center"/>
              <w:rPr>
                <w:rFonts w:ascii="Arial" w:hAnsi="Arial" w:cs="Arial"/>
                <w:sz w:val="20"/>
              </w:rPr>
            </w:pPr>
          </w:p>
          <w:p w14:paraId="27F85B6F" w14:textId="77777777" w:rsidR="00B75B60" w:rsidRDefault="00B75B60">
            <w:pPr>
              <w:jc w:val="center"/>
              <w:rPr>
                <w:rFonts w:ascii="Arial" w:hAnsi="Arial" w:cs="Arial"/>
                <w:sz w:val="20"/>
              </w:rPr>
            </w:pPr>
          </w:p>
        </w:tc>
        <w:tc>
          <w:tcPr>
            <w:tcW w:w="633" w:type="dxa"/>
            <w:tcBorders>
              <w:top w:val="single" w:sz="4" w:space="0" w:color="auto"/>
              <w:left w:val="single" w:sz="4" w:space="0" w:color="auto"/>
              <w:bottom w:val="single" w:sz="4" w:space="0" w:color="auto"/>
              <w:right w:val="single" w:sz="4" w:space="0" w:color="auto"/>
            </w:tcBorders>
          </w:tcPr>
          <w:p w14:paraId="7DD87C8C" w14:textId="77777777" w:rsidR="00B75B60" w:rsidRDefault="00B75B60">
            <w:pPr>
              <w:jc w:val="center"/>
              <w:rPr>
                <w:rFonts w:ascii="Arial" w:hAnsi="Arial" w:cs="Arial"/>
                <w:sz w:val="20"/>
              </w:rPr>
            </w:pPr>
            <w:r>
              <w:rPr>
                <w:rFonts w:ascii="Arial" w:hAnsi="Arial" w:cs="Arial"/>
                <w:sz w:val="20"/>
              </w:rPr>
              <w:t>No</w:t>
            </w:r>
          </w:p>
          <w:p w14:paraId="752F1525" w14:textId="77777777" w:rsidR="00B75B60" w:rsidRDefault="00B75B60">
            <w:pPr>
              <w:jc w:val="center"/>
              <w:rPr>
                <w:rFonts w:ascii="Arial" w:hAnsi="Arial" w:cs="Arial"/>
                <w:sz w:val="20"/>
              </w:rPr>
            </w:pPr>
            <w:r>
              <w:rPr>
                <w:rFonts w:ascii="Arial" w:hAnsi="Arial" w:cs="Arial"/>
                <w:sz w:val="20"/>
              </w:rPr>
              <w:fldChar w:fldCharType="begin">
                <w:ffData>
                  <w:name w:val="Check3"/>
                  <w:enabled/>
                  <w:calcOnExit w:val="0"/>
                  <w:checkBox>
                    <w:sizeAuto/>
                    <w:default w:val="0"/>
                  </w:checkBox>
                </w:ffData>
              </w:fldChar>
            </w:r>
            <w:bookmarkStart w:id="9" w:name="Check3"/>
            <w:r>
              <w:rPr>
                <w:rFonts w:ascii="Arial" w:hAnsi="Arial" w:cs="Arial"/>
                <w:sz w:val="20"/>
              </w:rPr>
              <w:instrText xml:space="preserve"> FORMCHECKBOX </w:instrText>
            </w:r>
            <w:r w:rsidR="006D2DE7">
              <w:rPr>
                <w:rFonts w:ascii="Arial" w:hAnsi="Arial" w:cs="Arial"/>
                <w:sz w:val="20"/>
              </w:rPr>
            </w:r>
            <w:r w:rsidR="006D2DE7">
              <w:rPr>
                <w:rFonts w:ascii="Arial" w:hAnsi="Arial" w:cs="Arial"/>
                <w:sz w:val="20"/>
              </w:rPr>
              <w:fldChar w:fldCharType="separate"/>
            </w:r>
            <w:r>
              <w:fldChar w:fldCharType="end"/>
            </w:r>
            <w:bookmarkEnd w:id="9"/>
          </w:p>
          <w:p w14:paraId="2A4B2A3F" w14:textId="77777777" w:rsidR="00B75B60" w:rsidRDefault="00B75B60">
            <w:pPr>
              <w:jc w:val="center"/>
              <w:rPr>
                <w:rFonts w:ascii="Arial" w:hAnsi="Arial" w:cs="Arial"/>
                <w:sz w:val="20"/>
              </w:rPr>
            </w:pPr>
          </w:p>
        </w:tc>
      </w:tr>
      <w:tr w:rsidR="00B75B60" w14:paraId="5D83C480" w14:textId="77777777" w:rsidTr="00B75B60">
        <w:trPr>
          <w:cantSplit/>
        </w:trPr>
        <w:tc>
          <w:tcPr>
            <w:tcW w:w="696" w:type="dxa"/>
            <w:tcBorders>
              <w:top w:val="single" w:sz="4" w:space="0" w:color="auto"/>
              <w:left w:val="single" w:sz="4" w:space="0" w:color="auto"/>
              <w:bottom w:val="single" w:sz="4" w:space="0" w:color="auto"/>
              <w:right w:val="single" w:sz="4" w:space="0" w:color="auto"/>
            </w:tcBorders>
            <w:hideMark/>
          </w:tcPr>
          <w:p w14:paraId="4A210ECB" w14:textId="77777777" w:rsidR="00B75B60" w:rsidRDefault="00B75B60">
            <w:pPr>
              <w:rPr>
                <w:rFonts w:ascii="Arial" w:hAnsi="Arial" w:cs="Arial"/>
              </w:rPr>
            </w:pPr>
            <w:r>
              <w:rPr>
                <w:rFonts w:ascii="Arial" w:hAnsi="Arial" w:cs="Arial"/>
              </w:rPr>
              <w:t>4.1.1</w:t>
            </w:r>
          </w:p>
        </w:tc>
        <w:tc>
          <w:tcPr>
            <w:tcW w:w="8520" w:type="dxa"/>
            <w:gridSpan w:val="3"/>
            <w:tcBorders>
              <w:top w:val="single" w:sz="4" w:space="0" w:color="auto"/>
              <w:left w:val="single" w:sz="4" w:space="0" w:color="auto"/>
              <w:bottom w:val="single" w:sz="4" w:space="0" w:color="auto"/>
              <w:right w:val="single" w:sz="4" w:space="0" w:color="auto"/>
            </w:tcBorders>
          </w:tcPr>
          <w:p w14:paraId="71416639" w14:textId="77777777" w:rsidR="00B75B60" w:rsidRDefault="00B75B60">
            <w:pPr>
              <w:rPr>
                <w:rFonts w:ascii="Arial" w:hAnsi="Arial" w:cs="Arial"/>
                <w:sz w:val="20"/>
              </w:rPr>
            </w:pPr>
            <w:r>
              <w:rPr>
                <w:rFonts w:ascii="Arial" w:hAnsi="Arial" w:cs="Arial"/>
                <w:sz w:val="20"/>
              </w:rPr>
              <w:t>If so, furnish particulars:</w:t>
            </w:r>
          </w:p>
          <w:p w14:paraId="74FB88CC" w14:textId="77777777" w:rsidR="00B75B60" w:rsidRDefault="00B75B60">
            <w:pPr>
              <w:rPr>
                <w:rFonts w:ascii="Arial" w:hAnsi="Arial" w:cs="Arial"/>
                <w:sz w:val="20"/>
              </w:rPr>
            </w:pPr>
          </w:p>
          <w:p w14:paraId="70BBF01E" w14:textId="77777777" w:rsidR="00B75B60" w:rsidRDefault="00B75B60">
            <w:pPr>
              <w:rPr>
                <w:rFonts w:ascii="Arial" w:hAnsi="Arial" w:cs="Arial"/>
                <w:sz w:val="20"/>
              </w:rPr>
            </w:pPr>
          </w:p>
          <w:p w14:paraId="74F7B265" w14:textId="77777777" w:rsidR="00B75B60" w:rsidRDefault="00B75B60">
            <w:pPr>
              <w:rPr>
                <w:rFonts w:ascii="Arial" w:hAnsi="Arial" w:cs="Arial"/>
                <w:sz w:val="20"/>
              </w:rPr>
            </w:pPr>
          </w:p>
        </w:tc>
      </w:tr>
      <w:tr w:rsidR="00B75B60" w14:paraId="54789CF9" w14:textId="77777777" w:rsidTr="00B75B60">
        <w:trPr>
          <w:cantSplit/>
        </w:trPr>
        <w:tc>
          <w:tcPr>
            <w:tcW w:w="696" w:type="dxa"/>
            <w:tcBorders>
              <w:top w:val="single" w:sz="4" w:space="0" w:color="auto"/>
              <w:left w:val="single" w:sz="4" w:space="0" w:color="auto"/>
              <w:bottom w:val="single" w:sz="4" w:space="0" w:color="auto"/>
              <w:right w:val="single" w:sz="4" w:space="0" w:color="auto"/>
            </w:tcBorders>
            <w:hideMark/>
          </w:tcPr>
          <w:p w14:paraId="23164D6D" w14:textId="77777777" w:rsidR="00B75B60" w:rsidRDefault="00B75B60">
            <w:pPr>
              <w:rPr>
                <w:rFonts w:ascii="Arial" w:hAnsi="Arial" w:cs="Arial"/>
              </w:rPr>
            </w:pPr>
            <w:r>
              <w:rPr>
                <w:rFonts w:ascii="Arial" w:hAnsi="Arial" w:cs="Arial"/>
              </w:rPr>
              <w:lastRenderedPageBreak/>
              <w:t>4.2</w:t>
            </w:r>
          </w:p>
        </w:tc>
        <w:tc>
          <w:tcPr>
            <w:tcW w:w="7152" w:type="dxa"/>
            <w:tcBorders>
              <w:top w:val="single" w:sz="4" w:space="0" w:color="auto"/>
              <w:left w:val="single" w:sz="4" w:space="0" w:color="auto"/>
              <w:bottom w:val="single" w:sz="4" w:space="0" w:color="auto"/>
              <w:right w:val="single" w:sz="4" w:space="0" w:color="auto"/>
            </w:tcBorders>
          </w:tcPr>
          <w:p w14:paraId="29A509CB" w14:textId="77777777" w:rsidR="00B75B60" w:rsidRDefault="00B75B60">
            <w:pPr>
              <w:rPr>
                <w:rFonts w:ascii="Arial" w:hAnsi="Arial" w:cs="Arial"/>
                <w:sz w:val="20"/>
              </w:rPr>
            </w:pPr>
            <w:r>
              <w:rPr>
                <w:rFonts w:ascii="Arial" w:hAnsi="Arial" w:cs="Arial"/>
                <w:sz w:val="20"/>
              </w:rPr>
              <w:t xml:space="preserve">Is the bidder or any of its directors listed on the Register for Tender Defaulters in terms of section 29 of the Prevention and Combating of Corrupt Activities Act (No 12 of 2004)? </w:t>
            </w:r>
          </w:p>
          <w:p w14:paraId="3B757741" w14:textId="77777777" w:rsidR="00B75B60" w:rsidRDefault="00B75B60">
            <w:pPr>
              <w:pStyle w:val="BodyTextIndent"/>
              <w:ind w:left="2"/>
              <w:jc w:val="both"/>
              <w:rPr>
                <w:rFonts w:ascii="Arial" w:hAnsi="Arial" w:cs="Arial"/>
                <w:b/>
                <w:bCs/>
                <w:sz w:val="20"/>
              </w:rPr>
            </w:pPr>
            <w:r>
              <w:rPr>
                <w:rFonts w:ascii="Arial" w:hAnsi="Arial" w:cs="Arial"/>
                <w:b/>
                <w:bCs/>
                <w:sz w:val="20"/>
              </w:rPr>
              <w:t>The Register for Tender Defaulters can be accessed on the National Treasury’s website (</w:t>
            </w:r>
            <w:hyperlink r:id="rId16" w:history="1">
              <w:r>
                <w:rPr>
                  <w:rStyle w:val="Hyperlink"/>
                  <w:sz w:val="20"/>
                </w:rPr>
                <w:t>www.treasury.gov.za</w:t>
              </w:r>
            </w:hyperlink>
            <w:r>
              <w:rPr>
                <w:rFonts w:ascii="Arial" w:hAnsi="Arial" w:cs="Arial"/>
                <w:b/>
                <w:bCs/>
                <w:sz w:val="20"/>
              </w:rPr>
              <w:t xml:space="preserve">) by clicking on its link at the bottom of the home page. </w:t>
            </w:r>
          </w:p>
          <w:p w14:paraId="246CCF88" w14:textId="77777777" w:rsidR="00B75B60" w:rsidRDefault="00B75B60">
            <w:pPr>
              <w:pStyle w:val="BodyTextIndent"/>
              <w:ind w:left="2"/>
              <w:jc w:val="both"/>
              <w:rPr>
                <w:rFonts w:ascii="Arial" w:hAnsi="Arial" w:cs="Arial"/>
                <w:i/>
                <w:iCs/>
                <w:sz w:val="20"/>
              </w:rPr>
            </w:pPr>
          </w:p>
        </w:tc>
        <w:tc>
          <w:tcPr>
            <w:tcW w:w="735" w:type="dxa"/>
            <w:tcBorders>
              <w:top w:val="single" w:sz="4" w:space="0" w:color="auto"/>
              <w:left w:val="single" w:sz="4" w:space="0" w:color="auto"/>
              <w:bottom w:val="single" w:sz="4" w:space="0" w:color="auto"/>
              <w:right w:val="single" w:sz="4" w:space="0" w:color="auto"/>
            </w:tcBorders>
            <w:hideMark/>
          </w:tcPr>
          <w:p w14:paraId="7D6262DA" w14:textId="77777777" w:rsidR="00B75B60" w:rsidRDefault="00B75B60">
            <w:pPr>
              <w:jc w:val="center"/>
              <w:rPr>
                <w:rFonts w:ascii="Arial" w:hAnsi="Arial" w:cs="Arial"/>
                <w:sz w:val="20"/>
              </w:rPr>
            </w:pPr>
            <w:r>
              <w:rPr>
                <w:rFonts w:ascii="Arial" w:hAnsi="Arial" w:cs="Arial"/>
                <w:sz w:val="20"/>
              </w:rPr>
              <w:t>Yes</w:t>
            </w:r>
          </w:p>
          <w:p w14:paraId="42774C37" w14:textId="77777777" w:rsidR="00B75B60" w:rsidRDefault="00B75B60">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bookmarkStart w:id="10" w:name="Check1"/>
            <w:r>
              <w:rPr>
                <w:rFonts w:ascii="Arial" w:hAnsi="Arial" w:cs="Arial"/>
                <w:sz w:val="20"/>
              </w:rPr>
              <w:instrText xml:space="preserve"> FORMCHECKBOX </w:instrText>
            </w:r>
            <w:r w:rsidR="006D2DE7">
              <w:rPr>
                <w:rFonts w:ascii="Arial" w:hAnsi="Arial" w:cs="Arial"/>
                <w:sz w:val="20"/>
              </w:rPr>
            </w:r>
            <w:r w:rsidR="006D2DE7">
              <w:rPr>
                <w:rFonts w:ascii="Arial" w:hAnsi="Arial" w:cs="Arial"/>
                <w:sz w:val="20"/>
              </w:rPr>
              <w:fldChar w:fldCharType="separate"/>
            </w:r>
            <w:r>
              <w:fldChar w:fldCharType="end"/>
            </w:r>
            <w:bookmarkEnd w:id="10"/>
          </w:p>
        </w:tc>
        <w:tc>
          <w:tcPr>
            <w:tcW w:w="633" w:type="dxa"/>
            <w:tcBorders>
              <w:top w:val="single" w:sz="4" w:space="0" w:color="auto"/>
              <w:left w:val="single" w:sz="4" w:space="0" w:color="auto"/>
              <w:bottom w:val="single" w:sz="4" w:space="0" w:color="auto"/>
              <w:right w:val="single" w:sz="4" w:space="0" w:color="auto"/>
            </w:tcBorders>
            <w:hideMark/>
          </w:tcPr>
          <w:p w14:paraId="75B3C01B" w14:textId="77777777" w:rsidR="00B75B60" w:rsidRDefault="00B75B60">
            <w:pPr>
              <w:jc w:val="center"/>
              <w:rPr>
                <w:rFonts w:ascii="Arial" w:hAnsi="Arial" w:cs="Arial"/>
                <w:sz w:val="20"/>
              </w:rPr>
            </w:pPr>
            <w:r>
              <w:rPr>
                <w:rFonts w:ascii="Arial" w:hAnsi="Arial" w:cs="Arial"/>
                <w:sz w:val="20"/>
              </w:rPr>
              <w:t>No</w:t>
            </w:r>
          </w:p>
          <w:p w14:paraId="0BDDBBC1" w14:textId="77777777" w:rsidR="00B75B60" w:rsidRDefault="00B75B60">
            <w:pPr>
              <w:jc w:val="center"/>
              <w:rPr>
                <w:rFonts w:ascii="Arial" w:hAnsi="Arial" w:cs="Arial"/>
                <w:sz w:val="20"/>
              </w:rPr>
            </w:pPr>
            <w:r>
              <w:rPr>
                <w:rFonts w:ascii="Arial" w:hAnsi="Arial" w:cs="Arial"/>
                <w:sz w:val="20"/>
              </w:rPr>
              <w:fldChar w:fldCharType="begin">
                <w:ffData>
                  <w:name w:val="Check4"/>
                  <w:enabled/>
                  <w:calcOnExit w:val="0"/>
                  <w:checkBox>
                    <w:sizeAuto/>
                    <w:default w:val="0"/>
                  </w:checkBox>
                </w:ffData>
              </w:fldChar>
            </w:r>
            <w:bookmarkStart w:id="11" w:name="Check4"/>
            <w:r>
              <w:rPr>
                <w:rFonts w:ascii="Arial" w:hAnsi="Arial" w:cs="Arial"/>
                <w:sz w:val="20"/>
              </w:rPr>
              <w:instrText xml:space="preserve"> FORMCHECKBOX </w:instrText>
            </w:r>
            <w:r w:rsidR="006D2DE7">
              <w:rPr>
                <w:rFonts w:ascii="Arial" w:hAnsi="Arial" w:cs="Arial"/>
                <w:sz w:val="20"/>
              </w:rPr>
            </w:r>
            <w:r w:rsidR="006D2DE7">
              <w:rPr>
                <w:rFonts w:ascii="Arial" w:hAnsi="Arial" w:cs="Arial"/>
                <w:sz w:val="20"/>
              </w:rPr>
              <w:fldChar w:fldCharType="separate"/>
            </w:r>
            <w:r>
              <w:fldChar w:fldCharType="end"/>
            </w:r>
            <w:bookmarkEnd w:id="11"/>
          </w:p>
        </w:tc>
      </w:tr>
      <w:tr w:rsidR="00B75B60" w14:paraId="1776C2A6" w14:textId="77777777" w:rsidTr="00B75B60">
        <w:trPr>
          <w:cantSplit/>
        </w:trPr>
        <w:tc>
          <w:tcPr>
            <w:tcW w:w="696" w:type="dxa"/>
            <w:tcBorders>
              <w:top w:val="single" w:sz="4" w:space="0" w:color="auto"/>
              <w:left w:val="single" w:sz="4" w:space="0" w:color="auto"/>
              <w:bottom w:val="single" w:sz="4" w:space="0" w:color="auto"/>
              <w:right w:val="single" w:sz="4" w:space="0" w:color="auto"/>
            </w:tcBorders>
            <w:hideMark/>
          </w:tcPr>
          <w:p w14:paraId="322AEFB3" w14:textId="77777777" w:rsidR="00B75B60" w:rsidRDefault="00B75B60">
            <w:pPr>
              <w:rPr>
                <w:rFonts w:ascii="Arial" w:hAnsi="Arial" w:cs="Arial"/>
              </w:rPr>
            </w:pPr>
            <w:r>
              <w:rPr>
                <w:rFonts w:ascii="Arial" w:hAnsi="Arial" w:cs="Arial"/>
              </w:rPr>
              <w:t>4.2.1</w:t>
            </w:r>
          </w:p>
        </w:tc>
        <w:tc>
          <w:tcPr>
            <w:tcW w:w="8520" w:type="dxa"/>
            <w:gridSpan w:val="3"/>
            <w:tcBorders>
              <w:top w:val="single" w:sz="4" w:space="0" w:color="auto"/>
              <w:left w:val="single" w:sz="4" w:space="0" w:color="auto"/>
              <w:bottom w:val="single" w:sz="4" w:space="0" w:color="auto"/>
              <w:right w:val="single" w:sz="4" w:space="0" w:color="auto"/>
            </w:tcBorders>
          </w:tcPr>
          <w:p w14:paraId="343A6771" w14:textId="77777777" w:rsidR="00B75B60" w:rsidRDefault="00B75B60">
            <w:pPr>
              <w:rPr>
                <w:rFonts w:ascii="Arial" w:hAnsi="Arial" w:cs="Arial"/>
                <w:sz w:val="20"/>
              </w:rPr>
            </w:pPr>
            <w:r>
              <w:rPr>
                <w:rFonts w:ascii="Arial" w:hAnsi="Arial" w:cs="Arial"/>
                <w:sz w:val="20"/>
              </w:rPr>
              <w:t>If so, furnish particulars:</w:t>
            </w:r>
          </w:p>
          <w:p w14:paraId="3F9F237B" w14:textId="77777777" w:rsidR="00B75B60" w:rsidRDefault="00B75B60">
            <w:pPr>
              <w:rPr>
                <w:rFonts w:ascii="Arial" w:hAnsi="Arial" w:cs="Arial"/>
                <w:sz w:val="20"/>
              </w:rPr>
            </w:pPr>
          </w:p>
          <w:p w14:paraId="5720FFD2" w14:textId="77777777" w:rsidR="00B75B60" w:rsidRDefault="00B75B60">
            <w:pPr>
              <w:rPr>
                <w:rFonts w:ascii="Arial" w:hAnsi="Arial" w:cs="Arial"/>
                <w:sz w:val="20"/>
              </w:rPr>
            </w:pPr>
          </w:p>
          <w:p w14:paraId="280308D6" w14:textId="77777777" w:rsidR="00B75B60" w:rsidRDefault="00B75B60">
            <w:pPr>
              <w:rPr>
                <w:rFonts w:ascii="Arial" w:hAnsi="Arial" w:cs="Arial"/>
                <w:sz w:val="20"/>
              </w:rPr>
            </w:pPr>
          </w:p>
        </w:tc>
      </w:tr>
      <w:tr w:rsidR="00B75B60" w14:paraId="0A15AED4" w14:textId="77777777" w:rsidTr="00B75B60">
        <w:trPr>
          <w:cantSplit/>
        </w:trPr>
        <w:tc>
          <w:tcPr>
            <w:tcW w:w="696" w:type="dxa"/>
            <w:tcBorders>
              <w:top w:val="single" w:sz="4" w:space="0" w:color="auto"/>
              <w:left w:val="single" w:sz="4" w:space="0" w:color="auto"/>
              <w:bottom w:val="single" w:sz="4" w:space="0" w:color="auto"/>
              <w:right w:val="single" w:sz="4" w:space="0" w:color="auto"/>
            </w:tcBorders>
            <w:hideMark/>
          </w:tcPr>
          <w:p w14:paraId="42162A07" w14:textId="77777777" w:rsidR="00B75B60" w:rsidRDefault="00B75B60">
            <w:pPr>
              <w:rPr>
                <w:rFonts w:ascii="Arial" w:hAnsi="Arial" w:cs="Arial"/>
              </w:rPr>
            </w:pPr>
            <w:r>
              <w:rPr>
                <w:rFonts w:ascii="Arial" w:hAnsi="Arial" w:cs="Arial"/>
              </w:rPr>
              <w:t>4.3</w:t>
            </w:r>
          </w:p>
        </w:tc>
        <w:tc>
          <w:tcPr>
            <w:tcW w:w="7152" w:type="dxa"/>
            <w:tcBorders>
              <w:top w:val="single" w:sz="4" w:space="0" w:color="auto"/>
              <w:left w:val="single" w:sz="4" w:space="0" w:color="auto"/>
              <w:bottom w:val="single" w:sz="4" w:space="0" w:color="auto"/>
              <w:right w:val="single" w:sz="4" w:space="0" w:color="auto"/>
            </w:tcBorders>
          </w:tcPr>
          <w:p w14:paraId="67573292" w14:textId="77777777" w:rsidR="00B75B60" w:rsidRDefault="00B75B60">
            <w:pPr>
              <w:rPr>
                <w:rFonts w:ascii="Arial" w:hAnsi="Arial" w:cs="Arial"/>
                <w:sz w:val="20"/>
              </w:rPr>
            </w:pPr>
            <w:r>
              <w:rPr>
                <w:rFonts w:ascii="Arial" w:hAnsi="Arial" w:cs="Arial"/>
                <w:sz w:val="20"/>
              </w:rPr>
              <w:t>Was the bidder or any of its directors convicted by a court of law (including a court outside of the Republic of South Africa) for fraud or corruption during the past five years?</w:t>
            </w:r>
          </w:p>
          <w:p w14:paraId="173BF7B0" w14:textId="77777777" w:rsidR="00B75B60" w:rsidRDefault="00B75B60">
            <w:pPr>
              <w:rPr>
                <w:rFonts w:ascii="Arial" w:hAnsi="Arial" w:cs="Arial"/>
                <w:sz w:val="20"/>
              </w:rPr>
            </w:pPr>
          </w:p>
        </w:tc>
        <w:tc>
          <w:tcPr>
            <w:tcW w:w="735" w:type="dxa"/>
            <w:tcBorders>
              <w:top w:val="single" w:sz="4" w:space="0" w:color="auto"/>
              <w:left w:val="single" w:sz="4" w:space="0" w:color="auto"/>
              <w:bottom w:val="single" w:sz="4" w:space="0" w:color="auto"/>
              <w:right w:val="single" w:sz="4" w:space="0" w:color="auto"/>
            </w:tcBorders>
            <w:hideMark/>
          </w:tcPr>
          <w:p w14:paraId="7299DCF2" w14:textId="77777777" w:rsidR="00B75B60" w:rsidRDefault="00B75B60">
            <w:pPr>
              <w:jc w:val="center"/>
              <w:rPr>
                <w:rFonts w:ascii="Arial" w:hAnsi="Arial" w:cs="Arial"/>
                <w:sz w:val="20"/>
              </w:rPr>
            </w:pPr>
            <w:r>
              <w:rPr>
                <w:rFonts w:ascii="Arial" w:hAnsi="Arial" w:cs="Arial"/>
                <w:sz w:val="20"/>
              </w:rPr>
              <w:t>Yes</w:t>
            </w:r>
          </w:p>
          <w:p w14:paraId="13BE3118" w14:textId="77777777" w:rsidR="00B75B60" w:rsidRDefault="00B75B60">
            <w:pPr>
              <w:jc w:val="center"/>
              <w:rPr>
                <w:rFonts w:ascii="Arial" w:hAnsi="Arial" w:cs="Arial"/>
                <w:sz w:val="20"/>
              </w:rPr>
            </w:pPr>
            <w:r>
              <w:rPr>
                <w:rFonts w:ascii="Arial" w:hAnsi="Arial" w:cs="Arial"/>
                <w:sz w:val="20"/>
              </w:rPr>
              <w:fldChar w:fldCharType="begin">
                <w:ffData>
                  <w:name w:val="Check8"/>
                  <w:enabled/>
                  <w:calcOnExit w:val="0"/>
                  <w:checkBox>
                    <w:sizeAuto/>
                    <w:default w:val="0"/>
                  </w:checkBox>
                </w:ffData>
              </w:fldChar>
            </w:r>
            <w:bookmarkStart w:id="12" w:name="Check8"/>
            <w:r>
              <w:rPr>
                <w:rFonts w:ascii="Arial" w:hAnsi="Arial" w:cs="Arial"/>
                <w:sz w:val="20"/>
              </w:rPr>
              <w:instrText xml:space="preserve"> FORMCHECKBOX </w:instrText>
            </w:r>
            <w:r w:rsidR="006D2DE7">
              <w:rPr>
                <w:rFonts w:ascii="Arial" w:hAnsi="Arial" w:cs="Arial"/>
                <w:sz w:val="20"/>
              </w:rPr>
            </w:r>
            <w:r w:rsidR="006D2DE7">
              <w:rPr>
                <w:rFonts w:ascii="Arial" w:hAnsi="Arial" w:cs="Arial"/>
                <w:sz w:val="20"/>
              </w:rPr>
              <w:fldChar w:fldCharType="separate"/>
            </w:r>
            <w:r>
              <w:fldChar w:fldCharType="end"/>
            </w:r>
            <w:bookmarkEnd w:id="12"/>
          </w:p>
        </w:tc>
        <w:tc>
          <w:tcPr>
            <w:tcW w:w="633" w:type="dxa"/>
            <w:tcBorders>
              <w:top w:val="single" w:sz="4" w:space="0" w:color="auto"/>
              <w:left w:val="single" w:sz="4" w:space="0" w:color="auto"/>
              <w:bottom w:val="single" w:sz="4" w:space="0" w:color="auto"/>
              <w:right w:val="single" w:sz="4" w:space="0" w:color="auto"/>
            </w:tcBorders>
            <w:hideMark/>
          </w:tcPr>
          <w:p w14:paraId="026E1EE5" w14:textId="77777777" w:rsidR="00B75B60" w:rsidRDefault="00B75B60">
            <w:pPr>
              <w:jc w:val="center"/>
              <w:rPr>
                <w:rFonts w:ascii="Arial" w:hAnsi="Arial" w:cs="Arial"/>
                <w:sz w:val="20"/>
              </w:rPr>
            </w:pPr>
            <w:r>
              <w:rPr>
                <w:rFonts w:ascii="Arial" w:hAnsi="Arial" w:cs="Arial"/>
                <w:sz w:val="20"/>
              </w:rPr>
              <w:t>No</w:t>
            </w:r>
          </w:p>
          <w:p w14:paraId="55A3DB02" w14:textId="77777777" w:rsidR="00B75B60" w:rsidRDefault="00B75B60">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bookmarkStart w:id="13" w:name="Check7"/>
            <w:r>
              <w:rPr>
                <w:rFonts w:ascii="Arial" w:hAnsi="Arial" w:cs="Arial"/>
                <w:sz w:val="20"/>
              </w:rPr>
              <w:instrText xml:space="preserve"> FORMCHECKBOX </w:instrText>
            </w:r>
            <w:r w:rsidR="006D2DE7">
              <w:rPr>
                <w:rFonts w:ascii="Arial" w:hAnsi="Arial" w:cs="Arial"/>
                <w:sz w:val="20"/>
              </w:rPr>
            </w:r>
            <w:r w:rsidR="006D2DE7">
              <w:rPr>
                <w:rFonts w:ascii="Arial" w:hAnsi="Arial" w:cs="Arial"/>
                <w:sz w:val="20"/>
              </w:rPr>
              <w:fldChar w:fldCharType="separate"/>
            </w:r>
            <w:r>
              <w:fldChar w:fldCharType="end"/>
            </w:r>
            <w:bookmarkEnd w:id="13"/>
          </w:p>
        </w:tc>
      </w:tr>
      <w:tr w:rsidR="00B75B60" w14:paraId="3FBBE230" w14:textId="77777777" w:rsidTr="00B75B60">
        <w:trPr>
          <w:cantSplit/>
        </w:trPr>
        <w:tc>
          <w:tcPr>
            <w:tcW w:w="696" w:type="dxa"/>
            <w:tcBorders>
              <w:top w:val="single" w:sz="4" w:space="0" w:color="auto"/>
              <w:left w:val="single" w:sz="4" w:space="0" w:color="auto"/>
              <w:bottom w:val="single" w:sz="4" w:space="0" w:color="auto"/>
              <w:right w:val="single" w:sz="4" w:space="0" w:color="auto"/>
            </w:tcBorders>
            <w:hideMark/>
          </w:tcPr>
          <w:p w14:paraId="7CE0AFFD" w14:textId="77777777" w:rsidR="00B75B60" w:rsidRDefault="00B75B60">
            <w:pPr>
              <w:rPr>
                <w:rFonts w:ascii="Arial" w:hAnsi="Arial" w:cs="Arial"/>
              </w:rPr>
            </w:pPr>
            <w:r>
              <w:rPr>
                <w:rFonts w:ascii="Arial" w:hAnsi="Arial" w:cs="Arial"/>
              </w:rPr>
              <w:t>4.3.1</w:t>
            </w:r>
          </w:p>
        </w:tc>
        <w:tc>
          <w:tcPr>
            <w:tcW w:w="8520" w:type="dxa"/>
            <w:gridSpan w:val="3"/>
            <w:tcBorders>
              <w:top w:val="single" w:sz="4" w:space="0" w:color="auto"/>
              <w:left w:val="single" w:sz="4" w:space="0" w:color="auto"/>
              <w:bottom w:val="single" w:sz="4" w:space="0" w:color="auto"/>
              <w:right w:val="single" w:sz="4" w:space="0" w:color="auto"/>
            </w:tcBorders>
          </w:tcPr>
          <w:p w14:paraId="52CC66DC" w14:textId="77777777" w:rsidR="00B75B60" w:rsidRDefault="00B75B60">
            <w:pPr>
              <w:rPr>
                <w:rFonts w:ascii="Arial" w:hAnsi="Arial" w:cs="Arial"/>
                <w:sz w:val="20"/>
              </w:rPr>
            </w:pPr>
            <w:r>
              <w:rPr>
                <w:rFonts w:ascii="Arial" w:hAnsi="Arial" w:cs="Arial"/>
                <w:sz w:val="20"/>
              </w:rPr>
              <w:t>If so, furnish particulars:</w:t>
            </w:r>
          </w:p>
          <w:p w14:paraId="0692D9C5" w14:textId="77777777" w:rsidR="00B75B60" w:rsidRDefault="00B75B60">
            <w:pPr>
              <w:rPr>
                <w:rFonts w:ascii="Arial" w:hAnsi="Arial" w:cs="Arial"/>
                <w:sz w:val="20"/>
              </w:rPr>
            </w:pPr>
          </w:p>
          <w:p w14:paraId="4AB917DC" w14:textId="77777777" w:rsidR="00B75B60" w:rsidRDefault="00B75B60">
            <w:pPr>
              <w:rPr>
                <w:rFonts w:ascii="Arial" w:hAnsi="Arial" w:cs="Arial"/>
                <w:sz w:val="20"/>
              </w:rPr>
            </w:pPr>
          </w:p>
          <w:p w14:paraId="39D51CBA" w14:textId="77777777" w:rsidR="00B75B60" w:rsidRDefault="00B75B60">
            <w:pPr>
              <w:rPr>
                <w:rFonts w:ascii="Arial" w:hAnsi="Arial" w:cs="Arial"/>
                <w:sz w:val="20"/>
              </w:rPr>
            </w:pPr>
          </w:p>
        </w:tc>
      </w:tr>
      <w:tr w:rsidR="00B75B60" w14:paraId="6DAD0A26" w14:textId="77777777" w:rsidTr="00B75B60">
        <w:trPr>
          <w:cantSplit/>
        </w:trPr>
        <w:tc>
          <w:tcPr>
            <w:tcW w:w="696" w:type="dxa"/>
            <w:tcBorders>
              <w:top w:val="single" w:sz="4" w:space="0" w:color="auto"/>
              <w:left w:val="single" w:sz="4" w:space="0" w:color="auto"/>
              <w:bottom w:val="single" w:sz="4" w:space="0" w:color="auto"/>
              <w:right w:val="single" w:sz="4" w:space="0" w:color="auto"/>
            </w:tcBorders>
            <w:hideMark/>
          </w:tcPr>
          <w:p w14:paraId="25E12461" w14:textId="77777777" w:rsidR="00B75B60" w:rsidRDefault="00B75B60">
            <w:pPr>
              <w:rPr>
                <w:rFonts w:ascii="Arial" w:hAnsi="Arial" w:cs="Arial"/>
              </w:rPr>
            </w:pPr>
            <w:r>
              <w:rPr>
                <w:rFonts w:ascii="Arial" w:hAnsi="Arial" w:cs="Arial"/>
              </w:rPr>
              <w:t>4.4</w:t>
            </w:r>
          </w:p>
        </w:tc>
        <w:tc>
          <w:tcPr>
            <w:tcW w:w="7152" w:type="dxa"/>
            <w:tcBorders>
              <w:top w:val="single" w:sz="4" w:space="0" w:color="auto"/>
              <w:left w:val="single" w:sz="4" w:space="0" w:color="auto"/>
              <w:bottom w:val="single" w:sz="4" w:space="0" w:color="auto"/>
              <w:right w:val="single" w:sz="4" w:space="0" w:color="auto"/>
            </w:tcBorders>
          </w:tcPr>
          <w:p w14:paraId="493D6804" w14:textId="77777777" w:rsidR="00B75B60" w:rsidRDefault="00B75B60">
            <w:pPr>
              <w:rPr>
                <w:rFonts w:ascii="Arial" w:hAnsi="Arial" w:cs="Arial"/>
                <w:sz w:val="20"/>
              </w:rPr>
            </w:pPr>
            <w:r>
              <w:rPr>
                <w:rFonts w:ascii="Arial" w:hAnsi="Arial" w:cs="Arial"/>
                <w:sz w:val="20"/>
              </w:rPr>
              <w:t>Was any contract between the bidder and any organ of state terminated during the past five years on account of failure to perform on or comply with the contract?</w:t>
            </w:r>
          </w:p>
          <w:p w14:paraId="53CC45EE" w14:textId="77777777" w:rsidR="00B75B60" w:rsidRDefault="00B75B60">
            <w:pPr>
              <w:rPr>
                <w:rFonts w:ascii="Arial" w:hAnsi="Arial" w:cs="Arial"/>
                <w:sz w:val="20"/>
              </w:rPr>
            </w:pPr>
          </w:p>
        </w:tc>
        <w:tc>
          <w:tcPr>
            <w:tcW w:w="735" w:type="dxa"/>
            <w:tcBorders>
              <w:top w:val="single" w:sz="4" w:space="0" w:color="auto"/>
              <w:left w:val="single" w:sz="4" w:space="0" w:color="auto"/>
              <w:bottom w:val="single" w:sz="4" w:space="0" w:color="auto"/>
              <w:right w:val="single" w:sz="4" w:space="0" w:color="auto"/>
            </w:tcBorders>
            <w:hideMark/>
          </w:tcPr>
          <w:p w14:paraId="5EA3AB8D" w14:textId="77777777" w:rsidR="00B75B60" w:rsidRDefault="00B75B60">
            <w:pPr>
              <w:jc w:val="center"/>
              <w:rPr>
                <w:rFonts w:ascii="Arial" w:hAnsi="Arial" w:cs="Arial"/>
                <w:sz w:val="20"/>
              </w:rPr>
            </w:pPr>
            <w:r>
              <w:rPr>
                <w:rFonts w:ascii="Arial" w:hAnsi="Arial" w:cs="Arial"/>
                <w:sz w:val="20"/>
              </w:rPr>
              <w:t>Yes</w:t>
            </w:r>
          </w:p>
          <w:p w14:paraId="47F9363C" w14:textId="77777777" w:rsidR="00B75B60" w:rsidRDefault="00B75B60">
            <w:pPr>
              <w:jc w:val="center"/>
              <w:rPr>
                <w:rFonts w:ascii="Arial" w:hAnsi="Arial" w:cs="Arial"/>
                <w:sz w:val="20"/>
              </w:rPr>
            </w:pP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sidR="006D2DE7">
              <w:rPr>
                <w:rFonts w:ascii="Arial" w:hAnsi="Arial" w:cs="Arial"/>
                <w:sz w:val="20"/>
              </w:rPr>
            </w:r>
            <w:r w:rsidR="006D2DE7">
              <w:rPr>
                <w:rFonts w:ascii="Arial" w:hAnsi="Arial" w:cs="Arial"/>
                <w:sz w:val="20"/>
              </w:rPr>
              <w:fldChar w:fldCharType="separate"/>
            </w:r>
            <w:r>
              <w:rPr>
                <w:rFonts w:ascii="Arial" w:hAnsi="Arial" w:cs="Arial"/>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3EA278DC" w14:textId="77777777" w:rsidR="00B75B60" w:rsidRDefault="00B75B60">
            <w:pPr>
              <w:jc w:val="center"/>
              <w:rPr>
                <w:rFonts w:ascii="Arial" w:hAnsi="Arial" w:cs="Arial"/>
                <w:sz w:val="20"/>
              </w:rPr>
            </w:pPr>
            <w:r>
              <w:rPr>
                <w:rFonts w:ascii="Arial" w:hAnsi="Arial" w:cs="Arial"/>
                <w:sz w:val="20"/>
              </w:rPr>
              <w:t>No</w:t>
            </w:r>
          </w:p>
          <w:p w14:paraId="7A035A53" w14:textId="77777777" w:rsidR="00B75B60" w:rsidRDefault="00B75B60">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6D2DE7">
              <w:rPr>
                <w:rFonts w:ascii="Arial" w:hAnsi="Arial" w:cs="Arial"/>
                <w:sz w:val="20"/>
              </w:rPr>
            </w:r>
            <w:r w:rsidR="006D2DE7">
              <w:rPr>
                <w:rFonts w:ascii="Arial" w:hAnsi="Arial" w:cs="Arial"/>
                <w:sz w:val="20"/>
              </w:rPr>
              <w:fldChar w:fldCharType="separate"/>
            </w:r>
            <w:r>
              <w:rPr>
                <w:rFonts w:ascii="Arial" w:hAnsi="Arial" w:cs="Arial"/>
                <w:sz w:val="20"/>
              </w:rPr>
              <w:fldChar w:fldCharType="end"/>
            </w:r>
          </w:p>
        </w:tc>
      </w:tr>
      <w:tr w:rsidR="00B75B60" w14:paraId="265EB89D" w14:textId="77777777" w:rsidTr="00B75B60">
        <w:trPr>
          <w:cantSplit/>
        </w:trPr>
        <w:tc>
          <w:tcPr>
            <w:tcW w:w="696" w:type="dxa"/>
            <w:tcBorders>
              <w:top w:val="single" w:sz="4" w:space="0" w:color="auto"/>
              <w:left w:val="single" w:sz="4" w:space="0" w:color="auto"/>
              <w:bottom w:val="single" w:sz="4" w:space="0" w:color="auto"/>
              <w:right w:val="single" w:sz="4" w:space="0" w:color="auto"/>
            </w:tcBorders>
            <w:hideMark/>
          </w:tcPr>
          <w:p w14:paraId="226B5881" w14:textId="77777777" w:rsidR="00B75B60" w:rsidRDefault="00B75B60">
            <w:pPr>
              <w:rPr>
                <w:rFonts w:ascii="Arial" w:hAnsi="Arial" w:cs="Arial"/>
              </w:rPr>
            </w:pPr>
            <w:r>
              <w:rPr>
                <w:rFonts w:ascii="Arial" w:hAnsi="Arial" w:cs="Arial"/>
              </w:rPr>
              <w:t>4.4.1</w:t>
            </w:r>
          </w:p>
        </w:tc>
        <w:tc>
          <w:tcPr>
            <w:tcW w:w="8520" w:type="dxa"/>
            <w:gridSpan w:val="3"/>
            <w:tcBorders>
              <w:top w:val="single" w:sz="4" w:space="0" w:color="auto"/>
              <w:left w:val="single" w:sz="4" w:space="0" w:color="auto"/>
              <w:bottom w:val="single" w:sz="4" w:space="0" w:color="auto"/>
              <w:right w:val="single" w:sz="4" w:space="0" w:color="auto"/>
            </w:tcBorders>
          </w:tcPr>
          <w:p w14:paraId="0B2F1AB8" w14:textId="77777777" w:rsidR="00B75B60" w:rsidRDefault="00B75B60">
            <w:pPr>
              <w:rPr>
                <w:rFonts w:ascii="Arial" w:hAnsi="Arial" w:cs="Arial"/>
                <w:sz w:val="20"/>
              </w:rPr>
            </w:pPr>
            <w:r>
              <w:rPr>
                <w:rFonts w:ascii="Arial" w:hAnsi="Arial" w:cs="Arial"/>
                <w:sz w:val="20"/>
              </w:rPr>
              <w:t>If so, furnish particulars:</w:t>
            </w:r>
          </w:p>
          <w:p w14:paraId="2920ADC2" w14:textId="77777777" w:rsidR="00B75B60" w:rsidRDefault="00B75B60">
            <w:pPr>
              <w:rPr>
                <w:rFonts w:ascii="Arial" w:hAnsi="Arial" w:cs="Arial"/>
                <w:sz w:val="20"/>
              </w:rPr>
            </w:pPr>
          </w:p>
          <w:p w14:paraId="65B6A5B2" w14:textId="77777777" w:rsidR="00B75B60" w:rsidRDefault="00B75B60">
            <w:pPr>
              <w:rPr>
                <w:rFonts w:ascii="Arial" w:hAnsi="Arial" w:cs="Arial"/>
                <w:sz w:val="20"/>
              </w:rPr>
            </w:pPr>
          </w:p>
          <w:p w14:paraId="2AFF7CAD" w14:textId="77777777" w:rsidR="00B75B60" w:rsidRDefault="00B75B60">
            <w:pPr>
              <w:rPr>
                <w:rFonts w:ascii="Arial" w:hAnsi="Arial" w:cs="Arial"/>
                <w:sz w:val="20"/>
              </w:rPr>
            </w:pPr>
          </w:p>
        </w:tc>
      </w:tr>
    </w:tbl>
    <w:p w14:paraId="1ADD289E" w14:textId="77777777" w:rsidR="00B75B60" w:rsidRDefault="00B75B60" w:rsidP="00B75B60">
      <w:pPr>
        <w:rPr>
          <w:rFonts w:ascii="Arial" w:hAnsi="Arial" w:cs="Arial"/>
        </w:rPr>
      </w:pPr>
    </w:p>
    <w:p w14:paraId="316BF71D" w14:textId="77777777" w:rsidR="00B75B60" w:rsidRDefault="00B75B60" w:rsidP="00B75B60">
      <w:pPr>
        <w:pStyle w:val="BodyTextIndent"/>
        <w:ind w:left="900" w:hanging="720"/>
        <w:rPr>
          <w:rFonts w:ascii="Arial" w:hAnsi="Arial" w:cs="Arial"/>
          <w:b/>
          <w:bCs/>
        </w:rPr>
      </w:pPr>
      <w:r>
        <w:rPr>
          <w:rFonts w:ascii="Arial" w:hAnsi="Arial" w:cs="Arial"/>
          <w:b/>
          <w:bCs/>
        </w:rPr>
        <w:t>SBD 8</w:t>
      </w:r>
    </w:p>
    <w:p w14:paraId="15F3D27A" w14:textId="77777777" w:rsidR="00B75B60" w:rsidRDefault="00B75B60" w:rsidP="00B75B60">
      <w:pPr>
        <w:pStyle w:val="BodyTextIndent"/>
        <w:ind w:left="900" w:hanging="720"/>
        <w:jc w:val="center"/>
        <w:rPr>
          <w:rFonts w:ascii="Arial" w:hAnsi="Arial" w:cs="Arial"/>
          <w:b/>
          <w:bCs/>
        </w:rPr>
      </w:pPr>
    </w:p>
    <w:p w14:paraId="45DE5BFA" w14:textId="77777777" w:rsidR="00B75B60" w:rsidRDefault="00B75B60" w:rsidP="00B75B60">
      <w:pPr>
        <w:pStyle w:val="BodyTextIndent"/>
        <w:ind w:left="900" w:hanging="720"/>
        <w:jc w:val="center"/>
        <w:rPr>
          <w:rFonts w:ascii="Arial" w:hAnsi="Arial" w:cs="Arial"/>
          <w:b/>
          <w:bCs/>
        </w:rPr>
      </w:pPr>
      <w:r>
        <w:rPr>
          <w:rFonts w:ascii="Arial" w:hAnsi="Arial" w:cs="Arial"/>
          <w:b/>
          <w:bCs/>
        </w:rPr>
        <w:t>CERTIFICATION</w:t>
      </w:r>
    </w:p>
    <w:p w14:paraId="7E7B4E7F" w14:textId="77777777" w:rsidR="00B75B60" w:rsidRDefault="00B75B60" w:rsidP="00B75B60">
      <w:pPr>
        <w:pStyle w:val="BodyTextIndent"/>
        <w:ind w:left="900" w:hanging="720"/>
        <w:jc w:val="center"/>
        <w:rPr>
          <w:rFonts w:ascii="Arial" w:hAnsi="Arial" w:cs="Arial"/>
          <w:b/>
          <w:bCs/>
        </w:rPr>
      </w:pPr>
    </w:p>
    <w:p w14:paraId="5B7F65AE" w14:textId="77777777" w:rsidR="00B75B60" w:rsidRDefault="00B75B60" w:rsidP="00B75B60">
      <w:pPr>
        <w:pStyle w:val="BodyTextIndent"/>
        <w:ind w:left="900" w:hanging="720"/>
        <w:jc w:val="both"/>
        <w:rPr>
          <w:rFonts w:ascii="Arial" w:hAnsi="Arial" w:cs="Arial"/>
          <w:b/>
          <w:bCs/>
        </w:rPr>
      </w:pPr>
      <w:r>
        <w:rPr>
          <w:rFonts w:ascii="Arial" w:hAnsi="Arial" w:cs="Arial"/>
          <w:b/>
          <w:bCs/>
        </w:rPr>
        <w:t xml:space="preserve">I, THE UNDERSIGNED (FULL </w:t>
      </w:r>
      <w:proofErr w:type="gramStart"/>
      <w:r>
        <w:rPr>
          <w:rFonts w:ascii="Arial" w:hAnsi="Arial" w:cs="Arial"/>
          <w:b/>
          <w:bCs/>
        </w:rPr>
        <w:t>NAME)…</w:t>
      </w:r>
      <w:proofErr w:type="gramEnd"/>
      <w:r>
        <w:rPr>
          <w:rFonts w:ascii="Arial" w:hAnsi="Arial" w:cs="Arial"/>
          <w:b/>
          <w:bCs/>
        </w:rPr>
        <w:t>………………………………………………</w:t>
      </w:r>
    </w:p>
    <w:p w14:paraId="416CB4AE" w14:textId="77777777" w:rsidR="00B75B60" w:rsidRDefault="00B75B60" w:rsidP="00B75B60">
      <w:pPr>
        <w:pStyle w:val="BodyTextIndent"/>
        <w:tabs>
          <w:tab w:val="left" w:pos="180"/>
        </w:tabs>
        <w:ind w:hanging="720"/>
        <w:jc w:val="both"/>
        <w:rPr>
          <w:rFonts w:ascii="Arial" w:hAnsi="Arial" w:cs="Arial"/>
          <w:b/>
          <w:bCs/>
        </w:rPr>
      </w:pPr>
      <w:r>
        <w:rPr>
          <w:rFonts w:ascii="Arial" w:hAnsi="Arial" w:cs="Arial"/>
          <w:b/>
          <w:bCs/>
        </w:rPr>
        <w:tab/>
        <w:t>CERTIFY THAT THE INFORMATION FURNISHED ON THIS DECLARATION FORM IS TRUE AND CORRECT.</w:t>
      </w:r>
    </w:p>
    <w:p w14:paraId="025C4358" w14:textId="77777777" w:rsidR="00B75B60" w:rsidRDefault="00B75B60" w:rsidP="00B75B60">
      <w:pPr>
        <w:pStyle w:val="BodyTextIndent"/>
        <w:tabs>
          <w:tab w:val="left" w:pos="180"/>
          <w:tab w:val="left" w:pos="360"/>
        </w:tabs>
        <w:ind w:hanging="720"/>
        <w:jc w:val="both"/>
        <w:rPr>
          <w:rFonts w:ascii="Arial" w:hAnsi="Arial" w:cs="Arial"/>
          <w:b/>
          <w:bCs/>
        </w:rPr>
      </w:pPr>
    </w:p>
    <w:p w14:paraId="28902910" w14:textId="77777777" w:rsidR="00B75B60" w:rsidRDefault="00B75B60" w:rsidP="00B75B60">
      <w:pPr>
        <w:pStyle w:val="BodyTextIndent"/>
        <w:tabs>
          <w:tab w:val="left" w:pos="180"/>
          <w:tab w:val="left" w:pos="360"/>
        </w:tabs>
        <w:ind w:hanging="720"/>
        <w:jc w:val="both"/>
        <w:rPr>
          <w:rFonts w:ascii="Arial" w:hAnsi="Arial" w:cs="Arial"/>
          <w:b/>
          <w:bCs/>
        </w:rPr>
      </w:pPr>
      <w:r>
        <w:rPr>
          <w:rFonts w:ascii="Arial" w:hAnsi="Arial" w:cs="Arial"/>
          <w:b/>
          <w:bCs/>
        </w:rPr>
        <w:tab/>
        <w:t>I ACCEPT THAT, IN ADDITION TO CANCELLATION OF A CONTRACT, ACTION MAY BE TAKEN AGAINST ME SHOULD THIS DECLARATION PROVE TO BE FALSE.</w:t>
      </w:r>
    </w:p>
    <w:p w14:paraId="3D841718" w14:textId="77777777" w:rsidR="00B75B60" w:rsidRDefault="00B75B60" w:rsidP="00B75B60">
      <w:pPr>
        <w:pStyle w:val="BodyTextIndent"/>
        <w:tabs>
          <w:tab w:val="left" w:pos="180"/>
          <w:tab w:val="left" w:pos="360"/>
        </w:tabs>
        <w:ind w:hanging="720"/>
        <w:jc w:val="both"/>
        <w:rPr>
          <w:rFonts w:ascii="Arial" w:hAnsi="Arial" w:cs="Arial"/>
          <w:b/>
          <w:bCs/>
        </w:rPr>
      </w:pPr>
    </w:p>
    <w:p w14:paraId="0F76BAC1" w14:textId="77777777" w:rsidR="00B75B60" w:rsidRDefault="00B75B60" w:rsidP="00B75B60">
      <w:pPr>
        <w:pStyle w:val="BodyTextIndent"/>
        <w:tabs>
          <w:tab w:val="left" w:pos="180"/>
          <w:tab w:val="left" w:pos="360"/>
        </w:tabs>
        <w:ind w:hanging="720"/>
        <w:jc w:val="both"/>
        <w:rPr>
          <w:rFonts w:ascii="Arial" w:hAnsi="Arial" w:cs="Arial"/>
          <w:b/>
          <w:bCs/>
        </w:rPr>
      </w:pPr>
    </w:p>
    <w:p w14:paraId="58E73915" w14:textId="77777777" w:rsidR="00B75B60" w:rsidRDefault="00B75B60" w:rsidP="00B75B60">
      <w:pPr>
        <w:pStyle w:val="BodyTextIndent"/>
        <w:tabs>
          <w:tab w:val="left" w:pos="180"/>
          <w:tab w:val="left" w:pos="360"/>
        </w:tabs>
        <w:ind w:hanging="720"/>
        <w:jc w:val="both"/>
        <w:rPr>
          <w:rFonts w:ascii="Arial" w:hAnsi="Arial" w:cs="Arial"/>
          <w:b/>
          <w:bCs/>
        </w:rPr>
      </w:pPr>
      <w:r>
        <w:rPr>
          <w:rFonts w:ascii="Arial" w:hAnsi="Arial" w:cs="Arial"/>
          <w:b/>
          <w:bCs/>
        </w:rPr>
        <w:tab/>
        <w:t>………………………………………...</w:t>
      </w:r>
      <w:r>
        <w:rPr>
          <w:rFonts w:ascii="Arial" w:hAnsi="Arial" w:cs="Arial"/>
          <w:b/>
          <w:bCs/>
        </w:rPr>
        <w:tab/>
      </w:r>
      <w:r>
        <w:rPr>
          <w:rFonts w:ascii="Arial" w:hAnsi="Arial" w:cs="Arial"/>
          <w:b/>
          <w:bCs/>
        </w:rPr>
        <w:tab/>
      </w:r>
      <w:r>
        <w:rPr>
          <w:rFonts w:ascii="Arial" w:hAnsi="Arial" w:cs="Arial"/>
          <w:b/>
          <w:bCs/>
        </w:rPr>
        <w:tab/>
        <w:t>…………………………..</w:t>
      </w:r>
    </w:p>
    <w:p w14:paraId="3985B298" w14:textId="77777777" w:rsidR="00B75B60" w:rsidRDefault="00B75B60" w:rsidP="00B75B60">
      <w:pPr>
        <w:pStyle w:val="BodyTextIndent"/>
        <w:tabs>
          <w:tab w:val="left" w:pos="180"/>
          <w:tab w:val="left" w:pos="360"/>
        </w:tabs>
        <w:ind w:hanging="720"/>
        <w:jc w:val="both"/>
        <w:rPr>
          <w:rFonts w:ascii="Arial" w:hAnsi="Arial" w:cs="Arial"/>
          <w:b/>
          <w:bCs/>
        </w:rPr>
      </w:pPr>
      <w:r>
        <w:rPr>
          <w:rFonts w:ascii="Arial" w:hAnsi="Arial" w:cs="Arial"/>
          <w:b/>
          <w:bCs/>
        </w:rPr>
        <w:tab/>
        <w:t xml:space="preserve">Signature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Date</w:t>
      </w:r>
    </w:p>
    <w:p w14:paraId="5921547F" w14:textId="77777777" w:rsidR="00B75B60" w:rsidRDefault="00B75B60" w:rsidP="00B75B60">
      <w:pPr>
        <w:pStyle w:val="BodyTextIndent"/>
        <w:tabs>
          <w:tab w:val="left" w:pos="180"/>
          <w:tab w:val="left" w:pos="360"/>
        </w:tabs>
        <w:ind w:left="0"/>
        <w:jc w:val="both"/>
        <w:rPr>
          <w:rFonts w:ascii="Arial" w:hAnsi="Arial" w:cs="Arial"/>
          <w:b/>
          <w:bCs/>
        </w:rPr>
      </w:pPr>
    </w:p>
    <w:p w14:paraId="6EB37FD3" w14:textId="77777777" w:rsidR="00B75B60" w:rsidRDefault="00B75B60" w:rsidP="00B75B60">
      <w:pPr>
        <w:pStyle w:val="BodyTextIndent"/>
        <w:tabs>
          <w:tab w:val="left" w:pos="180"/>
          <w:tab w:val="left" w:pos="360"/>
        </w:tabs>
        <w:ind w:hanging="720"/>
        <w:jc w:val="both"/>
        <w:rPr>
          <w:rFonts w:ascii="Arial" w:hAnsi="Arial" w:cs="Arial"/>
          <w:b/>
          <w:bCs/>
        </w:rPr>
      </w:pPr>
      <w:r>
        <w:rPr>
          <w:rFonts w:ascii="Arial" w:hAnsi="Arial" w:cs="Arial"/>
          <w:b/>
          <w:bCs/>
        </w:rPr>
        <w:tab/>
        <w:t>……………………………………….</w:t>
      </w:r>
      <w:r>
        <w:rPr>
          <w:rFonts w:ascii="Arial" w:hAnsi="Arial" w:cs="Arial"/>
          <w:b/>
          <w:bCs/>
        </w:rPr>
        <w:tab/>
      </w:r>
      <w:r>
        <w:rPr>
          <w:rFonts w:ascii="Arial" w:hAnsi="Arial" w:cs="Arial"/>
          <w:b/>
          <w:bCs/>
        </w:rPr>
        <w:tab/>
      </w:r>
      <w:r>
        <w:rPr>
          <w:rFonts w:ascii="Arial" w:hAnsi="Arial" w:cs="Arial"/>
          <w:b/>
          <w:bCs/>
        </w:rPr>
        <w:tab/>
        <w:t>…………………………..</w:t>
      </w:r>
    </w:p>
    <w:p w14:paraId="773BACDF" w14:textId="77777777" w:rsidR="00B75B60" w:rsidRDefault="00B75B60" w:rsidP="00B75B60">
      <w:pPr>
        <w:pStyle w:val="BodyTextIndent"/>
        <w:tabs>
          <w:tab w:val="left" w:pos="180"/>
          <w:tab w:val="left" w:pos="360"/>
        </w:tabs>
        <w:ind w:hanging="720"/>
        <w:jc w:val="both"/>
        <w:rPr>
          <w:rFonts w:ascii="Arial" w:hAnsi="Arial" w:cs="Arial"/>
        </w:rPr>
      </w:pPr>
      <w:r>
        <w:rPr>
          <w:rFonts w:ascii="Arial" w:hAnsi="Arial" w:cs="Arial"/>
          <w:b/>
          <w:bCs/>
        </w:rPr>
        <w:tab/>
        <w:t>Position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Name of Bidder</w:t>
      </w:r>
    </w:p>
    <w:p w14:paraId="4763E484" w14:textId="77777777" w:rsidR="00B75B60" w:rsidRDefault="00B75B60" w:rsidP="00B75B60">
      <w:pPr>
        <w:pStyle w:val="BodyTextIndent"/>
        <w:ind w:left="90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6"/>
        </w:rPr>
        <w:t>Js365bW</w:t>
      </w:r>
    </w:p>
    <w:p w14:paraId="5E427F62" w14:textId="77777777" w:rsidR="00B75B60" w:rsidRDefault="00B75B60" w:rsidP="00B75B60">
      <w:pPr>
        <w:rPr>
          <w:rFonts w:ascii="Arial" w:hAnsi="Arial" w:cs="Arial"/>
        </w:rPr>
      </w:pPr>
    </w:p>
    <w:p w14:paraId="381DADDD" w14:textId="77777777" w:rsidR="00B75B60" w:rsidRDefault="00B75B60" w:rsidP="00B75B60">
      <w:pPr>
        <w:rPr>
          <w:rFonts w:ascii="Arial" w:hAnsi="Arial" w:cs="Arial"/>
          <w:b/>
          <w:sz w:val="22"/>
          <w:szCs w:val="22"/>
        </w:rPr>
      </w:pPr>
    </w:p>
    <w:p w14:paraId="65A3DA43" w14:textId="77777777" w:rsidR="00B75B60" w:rsidRDefault="00B75B60" w:rsidP="00B75B60">
      <w:pPr>
        <w:rPr>
          <w:rFonts w:ascii="Arial" w:hAnsi="Arial" w:cs="Arial"/>
          <w:b/>
          <w:sz w:val="22"/>
          <w:szCs w:val="22"/>
        </w:rPr>
      </w:pPr>
    </w:p>
    <w:p w14:paraId="59F93A85" w14:textId="77777777" w:rsidR="00B75B60" w:rsidRDefault="00B75B60" w:rsidP="00B75B60">
      <w:pPr>
        <w:rPr>
          <w:rFonts w:ascii="Arial" w:hAnsi="Arial" w:cs="Arial"/>
          <w:b/>
          <w:sz w:val="22"/>
          <w:szCs w:val="22"/>
        </w:rPr>
      </w:pPr>
    </w:p>
    <w:p w14:paraId="4946D5A9" w14:textId="77777777" w:rsidR="00B75B60" w:rsidRDefault="00B75B60" w:rsidP="00B75B60">
      <w:pPr>
        <w:rPr>
          <w:rFonts w:ascii="Arial" w:hAnsi="Arial" w:cs="Arial"/>
          <w:b/>
          <w:sz w:val="22"/>
          <w:szCs w:val="22"/>
        </w:rPr>
      </w:pPr>
    </w:p>
    <w:p w14:paraId="3D7F89F7" w14:textId="77777777" w:rsidR="00B75B60" w:rsidRDefault="00B75B60" w:rsidP="00B75B60">
      <w:pPr>
        <w:autoSpaceDE w:val="0"/>
        <w:autoSpaceDN w:val="0"/>
        <w:adjustRightInd w:val="0"/>
        <w:jc w:val="right"/>
        <w:rPr>
          <w:rFonts w:ascii="Arial" w:hAnsi="Arial" w:cs="Arial"/>
          <w:b/>
          <w:bCs/>
          <w:lang w:val="en-US"/>
        </w:rPr>
      </w:pPr>
      <w:r>
        <w:rPr>
          <w:rFonts w:ascii="Arial" w:hAnsi="Arial" w:cs="Arial"/>
          <w:b/>
          <w:bCs/>
          <w:lang w:val="en-US"/>
        </w:rPr>
        <w:t>SBD 9</w:t>
      </w:r>
    </w:p>
    <w:p w14:paraId="60DC8CD7" w14:textId="77777777" w:rsidR="00B75B60" w:rsidRDefault="00B75B60" w:rsidP="00B75B60">
      <w:pPr>
        <w:autoSpaceDE w:val="0"/>
        <w:autoSpaceDN w:val="0"/>
        <w:adjustRightInd w:val="0"/>
        <w:jc w:val="center"/>
        <w:rPr>
          <w:rFonts w:ascii="Arial" w:hAnsi="Arial" w:cs="Arial"/>
          <w:b/>
          <w:bCs/>
          <w:lang w:val="en-US"/>
        </w:rPr>
      </w:pPr>
      <w:r>
        <w:rPr>
          <w:rFonts w:ascii="Arial" w:hAnsi="Arial" w:cs="Arial"/>
          <w:b/>
          <w:bCs/>
          <w:lang w:val="en-US"/>
        </w:rPr>
        <w:t>CERTIFICATE OF INDEPENDENT BID DETERMINATION</w:t>
      </w:r>
    </w:p>
    <w:p w14:paraId="0813F238" w14:textId="77777777" w:rsidR="00B75B60" w:rsidRDefault="00B75B60" w:rsidP="00B75B60">
      <w:pPr>
        <w:autoSpaceDE w:val="0"/>
        <w:autoSpaceDN w:val="0"/>
        <w:adjustRightInd w:val="0"/>
        <w:spacing w:line="360" w:lineRule="auto"/>
        <w:rPr>
          <w:rFonts w:ascii="Arial" w:hAnsi="Arial" w:cs="Arial"/>
          <w:lang w:val="en-US"/>
        </w:rPr>
      </w:pPr>
    </w:p>
    <w:p w14:paraId="00400738" w14:textId="77777777" w:rsidR="00B75B60" w:rsidRDefault="00B75B60" w:rsidP="00B75B60">
      <w:pPr>
        <w:autoSpaceDE w:val="0"/>
        <w:autoSpaceDN w:val="0"/>
        <w:adjustRightInd w:val="0"/>
        <w:spacing w:line="360" w:lineRule="auto"/>
        <w:ind w:left="720" w:hanging="720"/>
        <w:jc w:val="both"/>
        <w:rPr>
          <w:rFonts w:ascii="Arial" w:hAnsi="Arial" w:cs="Arial"/>
          <w:lang w:val="en-US"/>
        </w:rPr>
      </w:pPr>
      <w:r>
        <w:rPr>
          <w:rFonts w:ascii="Arial" w:hAnsi="Arial" w:cs="Arial"/>
          <w:lang w:val="en-US"/>
        </w:rPr>
        <w:t>1</w:t>
      </w:r>
      <w:r>
        <w:rPr>
          <w:rFonts w:ascii="Arial" w:hAnsi="Arial" w:cs="Arial"/>
          <w:lang w:val="en-US"/>
        </w:rPr>
        <w:tab/>
        <w:t>This Standard Bidding Document (SBD) must form part of all bids¹ invited.</w:t>
      </w:r>
    </w:p>
    <w:p w14:paraId="33619DA7" w14:textId="77777777" w:rsidR="00B75B60" w:rsidRDefault="00B75B60" w:rsidP="00B75B60">
      <w:pPr>
        <w:spacing w:before="100" w:beforeAutospacing="1" w:after="100" w:afterAutospacing="1" w:line="360" w:lineRule="auto"/>
        <w:ind w:left="851" w:hanging="851"/>
        <w:jc w:val="both"/>
        <w:rPr>
          <w:rFonts w:ascii="Arial" w:hAnsi="Arial" w:cs="Arial"/>
          <w:lang w:val="en-US"/>
        </w:rPr>
      </w:pPr>
      <w:r>
        <w:rPr>
          <w:rFonts w:ascii="Arial" w:hAnsi="Arial" w:cs="Arial"/>
          <w:lang w:val="en-US"/>
        </w:rPr>
        <w:t>2</w:t>
      </w:r>
      <w:r>
        <w:rPr>
          <w:rFonts w:ascii="Arial" w:hAnsi="Arial" w:cs="Arial"/>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rFonts w:ascii="Arial" w:hAnsi="Arial" w:cs="Arial"/>
          <w:i/>
          <w:lang w:val="en-US"/>
        </w:rPr>
        <w:t>pe se</w:t>
      </w:r>
      <w:r>
        <w:rPr>
          <w:rFonts w:ascii="Arial" w:hAnsi="Arial" w:cs="Arial"/>
          <w:lang w:val="en-US"/>
        </w:rPr>
        <w:t xml:space="preserve"> prohibition meaning that it cannot be justified under any grounds.</w:t>
      </w:r>
    </w:p>
    <w:p w14:paraId="42E9CCE3" w14:textId="77777777" w:rsidR="00B75B60" w:rsidRDefault="00B75B60" w:rsidP="00B75B60">
      <w:pPr>
        <w:ind w:left="720" w:hanging="720"/>
        <w:jc w:val="both"/>
        <w:rPr>
          <w:rFonts w:ascii="Arial" w:hAnsi="Arial" w:cs="Arial"/>
        </w:rPr>
      </w:pPr>
      <w:r>
        <w:rPr>
          <w:rFonts w:ascii="Arial" w:hAnsi="Arial" w:cs="Arial"/>
          <w:lang w:val="en-US"/>
        </w:rPr>
        <w:t>3</w:t>
      </w:r>
      <w:r>
        <w:rPr>
          <w:rFonts w:ascii="Arial" w:hAnsi="Arial" w:cs="Arial"/>
          <w:lang w:val="en-US"/>
        </w:rPr>
        <w:tab/>
      </w:r>
      <w:r>
        <w:rPr>
          <w:rFonts w:ascii="Arial" w:hAnsi="Arial" w:cs="Arial"/>
        </w:rPr>
        <w:t>Treasury Regulation 16A9 prescribes that accounting officers and accounting authorities must take all reasonable steps to prevent abuse of the supply chain management system and authorizes accounting officers and accounting authorities to:</w:t>
      </w:r>
    </w:p>
    <w:p w14:paraId="1E65F1B1" w14:textId="77777777" w:rsidR="00B75B60" w:rsidRDefault="00B75B60" w:rsidP="00B75B60">
      <w:pPr>
        <w:ind w:left="720" w:hanging="1080"/>
        <w:jc w:val="both"/>
        <w:rPr>
          <w:rFonts w:ascii="Arial" w:hAnsi="Arial" w:cs="Arial"/>
        </w:rPr>
      </w:pPr>
    </w:p>
    <w:p w14:paraId="47F5C2E1" w14:textId="77777777" w:rsidR="00B75B60" w:rsidRDefault="00B75B60" w:rsidP="00B75B60">
      <w:pPr>
        <w:ind w:left="1440" w:hanging="720"/>
        <w:jc w:val="both"/>
        <w:rPr>
          <w:rFonts w:ascii="Arial" w:hAnsi="Arial" w:cs="Arial"/>
        </w:rPr>
      </w:pPr>
      <w:r>
        <w:rPr>
          <w:rFonts w:ascii="Arial" w:hAnsi="Arial" w:cs="Arial"/>
        </w:rPr>
        <w:t>a.</w:t>
      </w:r>
      <w:r>
        <w:rPr>
          <w:rFonts w:ascii="Arial" w:hAnsi="Arial" w:cs="Arial"/>
        </w:rPr>
        <w:tab/>
      </w:r>
      <w:proofErr w:type="gramStart"/>
      <w:r>
        <w:rPr>
          <w:rFonts w:ascii="Arial" w:hAnsi="Arial" w:cs="Arial"/>
        </w:rPr>
        <w:t>disregard</w:t>
      </w:r>
      <w:proofErr w:type="gramEnd"/>
      <w:r>
        <w:rPr>
          <w:rFonts w:ascii="Arial" w:hAnsi="Arial" w:cs="Arial"/>
        </w:rPr>
        <w:t xml:space="preserve"> the bid of any bidder if that bidder, or any of its directors have abused the institution’s supply chain management system and or committed fraud or any other improper conduct in relation to such system.</w:t>
      </w:r>
    </w:p>
    <w:p w14:paraId="3A4218B1" w14:textId="77777777" w:rsidR="00B75B60" w:rsidRDefault="00B75B60" w:rsidP="00B75B60">
      <w:pPr>
        <w:ind w:left="720" w:hanging="1080"/>
        <w:jc w:val="both"/>
        <w:rPr>
          <w:rFonts w:ascii="Arial" w:hAnsi="Arial" w:cs="Arial"/>
        </w:rPr>
      </w:pPr>
    </w:p>
    <w:p w14:paraId="14BA07CF" w14:textId="77777777" w:rsidR="00B75B60" w:rsidRDefault="00B75B60" w:rsidP="00B75B60">
      <w:pPr>
        <w:ind w:left="1440" w:hanging="720"/>
        <w:jc w:val="both"/>
        <w:rPr>
          <w:rFonts w:ascii="Arial" w:hAnsi="Arial" w:cs="Arial"/>
        </w:rPr>
      </w:pPr>
      <w:r>
        <w:rPr>
          <w:rFonts w:ascii="Arial" w:hAnsi="Arial" w:cs="Arial"/>
        </w:rPr>
        <w:t>b.</w:t>
      </w:r>
      <w:r>
        <w:rPr>
          <w:rFonts w:ascii="Arial" w:hAnsi="Arial" w:cs="Arial"/>
        </w:rPr>
        <w:tab/>
      </w:r>
      <w:proofErr w:type="gramStart"/>
      <w:r>
        <w:rPr>
          <w:rFonts w:ascii="Arial" w:hAnsi="Arial" w:cs="Arial"/>
        </w:rPr>
        <w:t>cancel</w:t>
      </w:r>
      <w:proofErr w:type="gramEnd"/>
      <w:r>
        <w:rPr>
          <w:rFonts w:ascii="Arial" w:hAnsi="Arial" w:cs="Arial"/>
        </w:rPr>
        <w:t xml:space="preserve"> a contract awarded to a supplier of goods and services if the supplier committed any corrupt or fraudulent act during the bidding process or the execution of that contract.</w:t>
      </w:r>
    </w:p>
    <w:p w14:paraId="3FCA4AF1" w14:textId="77777777" w:rsidR="00B75B60" w:rsidRDefault="00B75B60" w:rsidP="00B75B60">
      <w:pPr>
        <w:ind w:left="1440" w:hanging="720"/>
        <w:jc w:val="both"/>
        <w:rPr>
          <w:rFonts w:ascii="Arial" w:hAnsi="Arial" w:cs="Arial"/>
        </w:rPr>
      </w:pPr>
    </w:p>
    <w:p w14:paraId="4EA9E8F9" w14:textId="77777777" w:rsidR="00B75B60" w:rsidRDefault="00B75B60" w:rsidP="0005608A">
      <w:pPr>
        <w:numPr>
          <w:ilvl w:val="0"/>
          <w:numId w:val="20"/>
        </w:numPr>
        <w:autoSpaceDE w:val="0"/>
        <w:autoSpaceDN w:val="0"/>
        <w:adjustRightInd w:val="0"/>
        <w:spacing w:line="360" w:lineRule="auto"/>
        <w:ind w:hanging="720"/>
        <w:jc w:val="both"/>
        <w:rPr>
          <w:rFonts w:ascii="Arial" w:hAnsi="Arial" w:cs="Arial"/>
          <w:lang w:val="en-US"/>
        </w:rPr>
      </w:pPr>
      <w:r>
        <w:rPr>
          <w:rFonts w:ascii="Arial" w:hAnsi="Arial" w:cs="Arial"/>
          <w:lang w:val="en-US"/>
        </w:rPr>
        <w:t xml:space="preserve">This SBD serves as a certificate of declaration that would be used by institutions to ensure that, when bids are considered, reasonable steps are taken to prevent any form of bid-rigging. </w:t>
      </w:r>
    </w:p>
    <w:p w14:paraId="675B8819" w14:textId="77777777" w:rsidR="00B75B60" w:rsidRDefault="00B75B60" w:rsidP="0005608A">
      <w:pPr>
        <w:numPr>
          <w:ilvl w:val="0"/>
          <w:numId w:val="20"/>
        </w:numPr>
        <w:autoSpaceDE w:val="0"/>
        <w:autoSpaceDN w:val="0"/>
        <w:adjustRightInd w:val="0"/>
        <w:spacing w:line="360" w:lineRule="auto"/>
        <w:ind w:hanging="720"/>
        <w:jc w:val="both"/>
        <w:rPr>
          <w:rFonts w:ascii="Arial" w:hAnsi="Arial" w:cs="Arial"/>
          <w:lang w:val="en-US"/>
        </w:rPr>
      </w:pPr>
      <w:proofErr w:type="gramStart"/>
      <w:r>
        <w:rPr>
          <w:rFonts w:ascii="Arial" w:hAnsi="Arial" w:cs="Arial"/>
          <w:lang w:val="en-US"/>
        </w:rPr>
        <w:t>In order to</w:t>
      </w:r>
      <w:proofErr w:type="gramEnd"/>
      <w:r>
        <w:rPr>
          <w:rFonts w:ascii="Arial" w:hAnsi="Arial" w:cs="Arial"/>
          <w:lang w:val="en-US"/>
        </w:rPr>
        <w:t xml:space="preserve"> give effect to the above, the attached Certificate of Bid Determination (SBD 9) must be completed and submitted with the bid:</w:t>
      </w:r>
    </w:p>
    <w:p w14:paraId="3D8119A6" w14:textId="77777777" w:rsidR="00B75B60" w:rsidRDefault="00B75B60" w:rsidP="00B75B60">
      <w:pPr>
        <w:autoSpaceDE w:val="0"/>
        <w:autoSpaceDN w:val="0"/>
        <w:adjustRightInd w:val="0"/>
        <w:spacing w:line="360" w:lineRule="auto"/>
        <w:jc w:val="both"/>
        <w:rPr>
          <w:rFonts w:ascii="Arial" w:hAnsi="Arial" w:cs="Arial"/>
          <w:lang w:val="en-US"/>
        </w:rPr>
      </w:pPr>
    </w:p>
    <w:p w14:paraId="1CC1C4BB" w14:textId="77777777" w:rsidR="00B75B60" w:rsidRDefault="00B75B60" w:rsidP="00B75B60">
      <w:pPr>
        <w:autoSpaceDE w:val="0"/>
        <w:autoSpaceDN w:val="0"/>
        <w:adjustRightInd w:val="0"/>
        <w:jc w:val="both"/>
        <w:rPr>
          <w:rFonts w:ascii="Arial" w:hAnsi="Arial" w:cs="Arial"/>
          <w:b/>
          <w:sz w:val="16"/>
          <w:szCs w:val="16"/>
          <w:lang w:val="en-US"/>
        </w:rPr>
      </w:pPr>
      <w:r>
        <w:rPr>
          <w:rFonts w:ascii="Arial" w:hAnsi="Arial" w:cs="Arial"/>
          <w:b/>
          <w:lang w:val="en-US"/>
        </w:rPr>
        <w:t xml:space="preserve">¹ </w:t>
      </w:r>
      <w:r>
        <w:rPr>
          <w:rFonts w:ascii="Arial" w:hAnsi="Arial" w:cs="Arial"/>
          <w:b/>
          <w:sz w:val="16"/>
          <w:szCs w:val="16"/>
          <w:lang w:val="en-US"/>
        </w:rPr>
        <w:t xml:space="preserve">Includes price quotations, advertised competitive bids, limited </w:t>
      </w:r>
      <w:proofErr w:type="gramStart"/>
      <w:r>
        <w:rPr>
          <w:rFonts w:ascii="Arial" w:hAnsi="Arial" w:cs="Arial"/>
          <w:b/>
          <w:sz w:val="16"/>
          <w:szCs w:val="16"/>
          <w:lang w:val="en-US"/>
        </w:rPr>
        <w:t>bids</w:t>
      </w:r>
      <w:proofErr w:type="gramEnd"/>
      <w:r>
        <w:rPr>
          <w:rFonts w:ascii="Arial" w:hAnsi="Arial" w:cs="Arial"/>
          <w:b/>
          <w:sz w:val="16"/>
          <w:szCs w:val="16"/>
          <w:lang w:val="en-US"/>
        </w:rPr>
        <w:t xml:space="preserve"> and proposals.</w:t>
      </w:r>
    </w:p>
    <w:p w14:paraId="50A50217" w14:textId="77777777" w:rsidR="00B75B60" w:rsidRDefault="00B75B60" w:rsidP="00B75B60">
      <w:pPr>
        <w:autoSpaceDE w:val="0"/>
        <w:autoSpaceDN w:val="0"/>
        <w:adjustRightInd w:val="0"/>
        <w:jc w:val="both"/>
        <w:rPr>
          <w:rFonts w:ascii="Arial" w:hAnsi="Arial" w:cs="Arial"/>
          <w:sz w:val="16"/>
          <w:szCs w:val="16"/>
          <w:lang w:val="en-US"/>
        </w:rPr>
      </w:pPr>
    </w:p>
    <w:p w14:paraId="654E031F" w14:textId="77777777" w:rsidR="00B75B60" w:rsidRDefault="00B75B60" w:rsidP="00B75B60">
      <w:pPr>
        <w:spacing w:before="100" w:beforeAutospacing="1" w:after="100" w:afterAutospacing="1" w:line="360" w:lineRule="auto"/>
        <w:jc w:val="both"/>
        <w:rPr>
          <w:rFonts w:ascii="Arial" w:hAnsi="Arial" w:cs="Arial"/>
          <w:b/>
          <w:sz w:val="16"/>
          <w:szCs w:val="16"/>
          <w:lang w:val="en-US"/>
        </w:rPr>
      </w:pPr>
      <w:r>
        <w:rPr>
          <w:rFonts w:ascii="Arial" w:hAnsi="Arial" w:cs="Arial"/>
          <w:b/>
          <w:sz w:val="16"/>
          <w:szCs w:val="16"/>
          <w:lang w:val="en-US"/>
        </w:rPr>
        <w:t xml:space="preserve">² Bid rigging (or collusive bidding) occurs when businesses, that would otherwise be expected to compete, secretly conspire to raise </w:t>
      </w:r>
      <w:proofErr w:type="gramStart"/>
      <w:r>
        <w:rPr>
          <w:rFonts w:ascii="Arial" w:hAnsi="Arial" w:cs="Arial"/>
          <w:b/>
          <w:sz w:val="16"/>
          <w:szCs w:val="16"/>
          <w:lang w:val="en-US"/>
        </w:rPr>
        <w:t>prices</w:t>
      </w:r>
      <w:proofErr w:type="gramEnd"/>
      <w:r>
        <w:rPr>
          <w:rFonts w:ascii="Arial" w:hAnsi="Arial" w:cs="Arial"/>
          <w:b/>
          <w:sz w:val="16"/>
          <w:szCs w:val="16"/>
          <w:lang w:val="en-US"/>
        </w:rPr>
        <w:t xml:space="preserve"> or lower the quality of goods and / or services for purchasers who wish to acquire goods and / or services through a bidding process.  Bid rigging is, therefore, an agreement between competitors not to compete.</w:t>
      </w:r>
    </w:p>
    <w:p w14:paraId="7CDAA323" w14:textId="77777777" w:rsidR="00B75B60" w:rsidRDefault="00B75B60" w:rsidP="00B75B60">
      <w:pPr>
        <w:autoSpaceDE w:val="0"/>
        <w:autoSpaceDN w:val="0"/>
        <w:adjustRightInd w:val="0"/>
        <w:jc w:val="right"/>
        <w:rPr>
          <w:rFonts w:ascii="Arial" w:hAnsi="Arial" w:cs="Arial"/>
          <w:b/>
          <w:lang w:val="en-US"/>
        </w:rPr>
      </w:pPr>
    </w:p>
    <w:p w14:paraId="0FBA21CB" w14:textId="77777777" w:rsidR="00D463ED" w:rsidRDefault="00D463ED" w:rsidP="00B75B60">
      <w:pPr>
        <w:autoSpaceDE w:val="0"/>
        <w:autoSpaceDN w:val="0"/>
        <w:adjustRightInd w:val="0"/>
        <w:jc w:val="right"/>
        <w:rPr>
          <w:rFonts w:ascii="Arial" w:hAnsi="Arial" w:cs="Arial"/>
          <w:b/>
          <w:lang w:val="en-US"/>
        </w:rPr>
      </w:pPr>
    </w:p>
    <w:p w14:paraId="411FDC4C" w14:textId="77777777" w:rsidR="00D463ED" w:rsidRDefault="00D463ED" w:rsidP="00B75B60">
      <w:pPr>
        <w:autoSpaceDE w:val="0"/>
        <w:autoSpaceDN w:val="0"/>
        <w:adjustRightInd w:val="0"/>
        <w:jc w:val="right"/>
        <w:rPr>
          <w:rFonts w:ascii="Arial" w:hAnsi="Arial" w:cs="Arial"/>
          <w:b/>
          <w:lang w:val="en-US"/>
        </w:rPr>
      </w:pPr>
    </w:p>
    <w:p w14:paraId="54B8117D" w14:textId="77777777" w:rsidR="00D463ED" w:rsidRDefault="00D463ED" w:rsidP="00B75B60">
      <w:pPr>
        <w:autoSpaceDE w:val="0"/>
        <w:autoSpaceDN w:val="0"/>
        <w:adjustRightInd w:val="0"/>
        <w:jc w:val="right"/>
        <w:rPr>
          <w:rFonts w:ascii="Arial" w:hAnsi="Arial" w:cs="Arial"/>
          <w:b/>
          <w:lang w:val="en-US"/>
        </w:rPr>
      </w:pPr>
    </w:p>
    <w:p w14:paraId="3C7271ED" w14:textId="77777777" w:rsidR="00D463ED" w:rsidRDefault="00D463ED" w:rsidP="00B75B60">
      <w:pPr>
        <w:autoSpaceDE w:val="0"/>
        <w:autoSpaceDN w:val="0"/>
        <w:adjustRightInd w:val="0"/>
        <w:jc w:val="right"/>
        <w:rPr>
          <w:rFonts w:ascii="Arial" w:hAnsi="Arial" w:cs="Arial"/>
          <w:b/>
          <w:lang w:val="en-US"/>
        </w:rPr>
      </w:pPr>
    </w:p>
    <w:p w14:paraId="68ADAF54" w14:textId="77777777" w:rsidR="00D463ED" w:rsidRDefault="00D463ED" w:rsidP="00B75B60">
      <w:pPr>
        <w:autoSpaceDE w:val="0"/>
        <w:autoSpaceDN w:val="0"/>
        <w:adjustRightInd w:val="0"/>
        <w:jc w:val="right"/>
        <w:rPr>
          <w:rFonts w:ascii="Arial" w:hAnsi="Arial" w:cs="Arial"/>
          <w:b/>
          <w:lang w:val="en-US"/>
        </w:rPr>
      </w:pPr>
    </w:p>
    <w:p w14:paraId="3727791C" w14:textId="77777777" w:rsidR="00D463ED" w:rsidRDefault="00D463ED" w:rsidP="00B75B60">
      <w:pPr>
        <w:autoSpaceDE w:val="0"/>
        <w:autoSpaceDN w:val="0"/>
        <w:adjustRightInd w:val="0"/>
        <w:jc w:val="right"/>
        <w:rPr>
          <w:rFonts w:ascii="Arial" w:hAnsi="Arial" w:cs="Arial"/>
          <w:b/>
          <w:lang w:val="en-US"/>
        </w:rPr>
      </w:pPr>
    </w:p>
    <w:p w14:paraId="158AAD61" w14:textId="77777777" w:rsidR="00915D8E" w:rsidRDefault="00915D8E" w:rsidP="00B75B60">
      <w:pPr>
        <w:autoSpaceDE w:val="0"/>
        <w:autoSpaceDN w:val="0"/>
        <w:adjustRightInd w:val="0"/>
        <w:jc w:val="right"/>
        <w:rPr>
          <w:rFonts w:ascii="Arial" w:hAnsi="Arial" w:cs="Arial"/>
          <w:b/>
          <w:lang w:val="en-US"/>
        </w:rPr>
      </w:pPr>
    </w:p>
    <w:p w14:paraId="2E968194" w14:textId="77777777" w:rsidR="00D463ED" w:rsidRDefault="00D463ED" w:rsidP="00B75B60">
      <w:pPr>
        <w:autoSpaceDE w:val="0"/>
        <w:autoSpaceDN w:val="0"/>
        <w:adjustRightInd w:val="0"/>
        <w:jc w:val="right"/>
        <w:rPr>
          <w:rFonts w:ascii="Arial" w:hAnsi="Arial" w:cs="Arial"/>
          <w:b/>
          <w:lang w:val="en-US"/>
        </w:rPr>
      </w:pPr>
    </w:p>
    <w:p w14:paraId="16F1952B" w14:textId="77777777" w:rsidR="00D463ED" w:rsidRDefault="00D463ED" w:rsidP="00B75B60">
      <w:pPr>
        <w:autoSpaceDE w:val="0"/>
        <w:autoSpaceDN w:val="0"/>
        <w:adjustRightInd w:val="0"/>
        <w:jc w:val="right"/>
        <w:rPr>
          <w:rFonts w:ascii="Arial" w:hAnsi="Arial" w:cs="Arial"/>
          <w:b/>
          <w:lang w:val="en-US"/>
        </w:rPr>
      </w:pPr>
    </w:p>
    <w:p w14:paraId="6AB15E9D" w14:textId="77777777" w:rsidR="00B75B60" w:rsidRDefault="00B75B60" w:rsidP="00B75B60">
      <w:pPr>
        <w:autoSpaceDE w:val="0"/>
        <w:autoSpaceDN w:val="0"/>
        <w:adjustRightInd w:val="0"/>
        <w:jc w:val="right"/>
        <w:rPr>
          <w:rFonts w:ascii="Arial" w:hAnsi="Arial" w:cs="Arial"/>
          <w:b/>
          <w:lang w:val="en-US"/>
        </w:rPr>
      </w:pPr>
      <w:r>
        <w:rPr>
          <w:rFonts w:ascii="Arial" w:hAnsi="Arial" w:cs="Arial"/>
          <w:b/>
          <w:lang w:val="en-US"/>
        </w:rPr>
        <w:lastRenderedPageBreak/>
        <w:t>SBD 9</w:t>
      </w:r>
    </w:p>
    <w:p w14:paraId="31879244" w14:textId="77777777" w:rsidR="00B75B60" w:rsidRDefault="00B75B60" w:rsidP="00B75B60">
      <w:pPr>
        <w:autoSpaceDE w:val="0"/>
        <w:autoSpaceDN w:val="0"/>
        <w:adjustRightInd w:val="0"/>
        <w:rPr>
          <w:rFonts w:ascii="Arial" w:hAnsi="Arial" w:cs="Arial"/>
          <w:lang w:val="en-US"/>
        </w:rPr>
      </w:pPr>
    </w:p>
    <w:p w14:paraId="3902FD64" w14:textId="77777777" w:rsidR="00B75B60" w:rsidRDefault="00B75B60" w:rsidP="00B75B60">
      <w:pPr>
        <w:autoSpaceDE w:val="0"/>
        <w:autoSpaceDN w:val="0"/>
        <w:adjustRightInd w:val="0"/>
        <w:jc w:val="center"/>
        <w:rPr>
          <w:rFonts w:ascii="Arial" w:hAnsi="Arial" w:cs="Arial"/>
          <w:b/>
          <w:lang w:val="en-US"/>
        </w:rPr>
      </w:pPr>
    </w:p>
    <w:p w14:paraId="42BFB221" w14:textId="77777777" w:rsidR="00B75B60" w:rsidRDefault="00B75B60" w:rsidP="00B75B60">
      <w:pPr>
        <w:autoSpaceDE w:val="0"/>
        <w:autoSpaceDN w:val="0"/>
        <w:adjustRightInd w:val="0"/>
        <w:jc w:val="center"/>
        <w:rPr>
          <w:rFonts w:ascii="Arial" w:hAnsi="Arial" w:cs="Arial"/>
          <w:b/>
          <w:bCs/>
          <w:color w:val="000000"/>
          <w:sz w:val="36"/>
          <w:szCs w:val="36"/>
          <w:lang w:val="en-US"/>
        </w:rPr>
      </w:pPr>
      <w:r>
        <w:rPr>
          <w:rFonts w:ascii="Arial" w:hAnsi="Arial" w:cs="Arial"/>
          <w:b/>
          <w:lang w:val="en-US"/>
        </w:rPr>
        <w:t>CERTIFICATE OF INDEPENDENT BID DETERMINATION</w:t>
      </w:r>
    </w:p>
    <w:p w14:paraId="4F217CCC" w14:textId="77777777" w:rsidR="00B75B60" w:rsidRDefault="00B75B60" w:rsidP="00B75B60">
      <w:pPr>
        <w:autoSpaceDE w:val="0"/>
        <w:autoSpaceDN w:val="0"/>
        <w:adjustRightInd w:val="0"/>
        <w:rPr>
          <w:rFonts w:ascii="Arial" w:hAnsi="Arial" w:cs="Arial"/>
          <w:color w:val="000000"/>
          <w:lang w:val="en-US"/>
        </w:rPr>
      </w:pPr>
    </w:p>
    <w:p w14:paraId="52BD6BA9" w14:textId="77777777" w:rsidR="00B75B60" w:rsidRDefault="00B75B60" w:rsidP="00B75B60">
      <w:pPr>
        <w:autoSpaceDE w:val="0"/>
        <w:autoSpaceDN w:val="0"/>
        <w:adjustRightInd w:val="0"/>
        <w:spacing w:line="360" w:lineRule="auto"/>
        <w:rPr>
          <w:rFonts w:ascii="Arial" w:hAnsi="Arial" w:cs="Arial"/>
          <w:color w:val="000000"/>
          <w:lang w:val="en-US"/>
        </w:rPr>
      </w:pPr>
      <w:r>
        <w:rPr>
          <w:rFonts w:ascii="Arial" w:hAnsi="Arial" w:cs="Arial"/>
          <w:color w:val="000000"/>
          <w:lang w:val="en-US"/>
        </w:rPr>
        <w:t>I, the undersigned, in submitting the accompanying bid:</w:t>
      </w:r>
    </w:p>
    <w:p w14:paraId="47D80C29" w14:textId="77777777" w:rsidR="00B75B60" w:rsidRDefault="00B75B60" w:rsidP="00B75B60">
      <w:pPr>
        <w:autoSpaceDE w:val="0"/>
        <w:autoSpaceDN w:val="0"/>
        <w:adjustRightInd w:val="0"/>
        <w:spacing w:line="360" w:lineRule="auto"/>
        <w:rPr>
          <w:rFonts w:ascii="Arial" w:hAnsi="Arial" w:cs="Arial"/>
          <w:color w:val="000000"/>
          <w:lang w:val="en-US"/>
        </w:rPr>
      </w:pPr>
      <w:r>
        <w:rPr>
          <w:rFonts w:ascii="Arial" w:hAnsi="Arial" w:cs="Arial"/>
          <w:color w:val="000000"/>
          <w:lang w:val="en-US"/>
        </w:rPr>
        <w:t>________________________________________________________________________</w:t>
      </w:r>
    </w:p>
    <w:p w14:paraId="46574B99" w14:textId="77777777" w:rsidR="00B75B60" w:rsidRDefault="00B75B60" w:rsidP="00B75B60">
      <w:pPr>
        <w:autoSpaceDE w:val="0"/>
        <w:autoSpaceDN w:val="0"/>
        <w:adjustRightInd w:val="0"/>
        <w:spacing w:line="360" w:lineRule="auto"/>
        <w:jc w:val="center"/>
        <w:rPr>
          <w:rFonts w:ascii="Arial" w:hAnsi="Arial" w:cs="Arial"/>
          <w:color w:val="000000"/>
          <w:lang w:val="en-US"/>
        </w:rPr>
      </w:pPr>
      <w:r>
        <w:rPr>
          <w:rFonts w:ascii="Arial" w:hAnsi="Arial" w:cs="Arial"/>
          <w:color w:val="000000"/>
          <w:lang w:val="en-US"/>
        </w:rPr>
        <w:t>(Bid Number and Description)</w:t>
      </w:r>
    </w:p>
    <w:p w14:paraId="1DFC0A18" w14:textId="77777777" w:rsidR="00B75B60" w:rsidRDefault="00B75B60" w:rsidP="00B75B60">
      <w:pPr>
        <w:autoSpaceDE w:val="0"/>
        <w:autoSpaceDN w:val="0"/>
        <w:adjustRightInd w:val="0"/>
        <w:spacing w:line="360" w:lineRule="auto"/>
        <w:rPr>
          <w:rFonts w:ascii="Arial" w:hAnsi="Arial" w:cs="Arial"/>
          <w:color w:val="000000"/>
          <w:lang w:val="en-US"/>
        </w:rPr>
      </w:pPr>
      <w:r>
        <w:rPr>
          <w:rFonts w:ascii="Arial" w:hAnsi="Arial" w:cs="Arial"/>
          <w:color w:val="000000"/>
          <w:lang w:val="en-US"/>
        </w:rPr>
        <w:t xml:space="preserve"> </w:t>
      </w:r>
    </w:p>
    <w:p w14:paraId="691C0891" w14:textId="77777777" w:rsidR="00B75B60" w:rsidRDefault="00B75B60" w:rsidP="00B75B60">
      <w:pPr>
        <w:autoSpaceDE w:val="0"/>
        <w:autoSpaceDN w:val="0"/>
        <w:adjustRightInd w:val="0"/>
        <w:spacing w:line="360" w:lineRule="auto"/>
        <w:rPr>
          <w:rFonts w:ascii="Arial" w:hAnsi="Arial" w:cs="Arial"/>
          <w:color w:val="000000"/>
          <w:lang w:val="en-US"/>
        </w:rPr>
      </w:pPr>
      <w:r>
        <w:rPr>
          <w:rFonts w:ascii="Arial" w:hAnsi="Arial" w:cs="Arial"/>
          <w:color w:val="000000"/>
          <w:lang w:val="en-US"/>
        </w:rPr>
        <w:t>in response to the invitation for the bid made by:</w:t>
      </w:r>
    </w:p>
    <w:p w14:paraId="7381984F" w14:textId="77777777" w:rsidR="00B75B60" w:rsidRDefault="00B75B60" w:rsidP="00B75B60">
      <w:pPr>
        <w:autoSpaceDE w:val="0"/>
        <w:autoSpaceDN w:val="0"/>
        <w:adjustRightInd w:val="0"/>
        <w:spacing w:line="360" w:lineRule="auto"/>
        <w:rPr>
          <w:rFonts w:ascii="Arial" w:hAnsi="Arial" w:cs="Arial"/>
          <w:color w:val="000000"/>
          <w:lang w:val="en-US"/>
        </w:rPr>
      </w:pPr>
      <w:r>
        <w:rPr>
          <w:rFonts w:ascii="Arial" w:hAnsi="Arial" w:cs="Arial"/>
          <w:color w:val="000000"/>
          <w:lang w:val="en-US"/>
        </w:rPr>
        <w:t>______________________________________________________________________________</w:t>
      </w:r>
    </w:p>
    <w:p w14:paraId="4DBD15A5" w14:textId="77777777" w:rsidR="00B75B60" w:rsidRDefault="00B75B60" w:rsidP="00B75B60">
      <w:pPr>
        <w:autoSpaceDE w:val="0"/>
        <w:autoSpaceDN w:val="0"/>
        <w:adjustRightInd w:val="0"/>
        <w:spacing w:line="360" w:lineRule="auto"/>
        <w:jc w:val="center"/>
        <w:rPr>
          <w:rFonts w:ascii="Arial" w:hAnsi="Arial" w:cs="Arial"/>
          <w:color w:val="000000"/>
          <w:lang w:val="en-US"/>
        </w:rPr>
      </w:pPr>
      <w:r>
        <w:rPr>
          <w:rFonts w:ascii="Arial" w:hAnsi="Arial" w:cs="Arial"/>
          <w:color w:val="000000"/>
          <w:lang w:val="en-US"/>
        </w:rPr>
        <w:t>(Name of Institution)</w:t>
      </w:r>
    </w:p>
    <w:p w14:paraId="69F43A06" w14:textId="77777777" w:rsidR="00B75B60" w:rsidRDefault="00B75B60" w:rsidP="00B75B60">
      <w:pPr>
        <w:autoSpaceDE w:val="0"/>
        <w:autoSpaceDN w:val="0"/>
        <w:adjustRightInd w:val="0"/>
        <w:spacing w:line="360" w:lineRule="auto"/>
        <w:rPr>
          <w:rFonts w:ascii="Arial" w:hAnsi="Arial" w:cs="Arial"/>
          <w:color w:val="000000"/>
          <w:lang w:val="en-US"/>
        </w:rPr>
      </w:pPr>
    </w:p>
    <w:p w14:paraId="5962E546" w14:textId="77777777" w:rsidR="00B75B60" w:rsidRDefault="00B75B60" w:rsidP="00B75B60">
      <w:pPr>
        <w:autoSpaceDE w:val="0"/>
        <w:autoSpaceDN w:val="0"/>
        <w:adjustRightInd w:val="0"/>
        <w:spacing w:line="360" w:lineRule="auto"/>
        <w:rPr>
          <w:rFonts w:ascii="Arial" w:hAnsi="Arial" w:cs="Arial"/>
          <w:color w:val="000000"/>
          <w:lang w:val="en-US"/>
        </w:rPr>
      </w:pPr>
      <w:r>
        <w:rPr>
          <w:rFonts w:ascii="Arial" w:hAnsi="Arial" w:cs="Arial"/>
          <w:color w:val="000000"/>
          <w:lang w:val="en-US"/>
        </w:rPr>
        <w:t>do hereby make the following statements that I certify to be true and complete in every respect:</w:t>
      </w:r>
    </w:p>
    <w:p w14:paraId="42029A40" w14:textId="77777777" w:rsidR="00B75B60" w:rsidRDefault="00B75B60" w:rsidP="00B75B60">
      <w:pPr>
        <w:autoSpaceDE w:val="0"/>
        <w:autoSpaceDN w:val="0"/>
        <w:adjustRightInd w:val="0"/>
        <w:spacing w:line="360" w:lineRule="auto"/>
        <w:rPr>
          <w:rFonts w:ascii="Arial" w:hAnsi="Arial" w:cs="Arial"/>
          <w:color w:val="000000"/>
          <w:lang w:val="en-US"/>
        </w:rPr>
      </w:pPr>
    </w:p>
    <w:p w14:paraId="78E471B2" w14:textId="77777777" w:rsidR="00B75B60" w:rsidRDefault="00B75B60" w:rsidP="00B75B60">
      <w:pPr>
        <w:autoSpaceDE w:val="0"/>
        <w:autoSpaceDN w:val="0"/>
        <w:adjustRightInd w:val="0"/>
        <w:spacing w:line="360" w:lineRule="auto"/>
        <w:rPr>
          <w:rFonts w:ascii="Arial" w:hAnsi="Arial" w:cs="Arial"/>
          <w:color w:val="000000"/>
          <w:lang w:val="en-US"/>
        </w:rPr>
      </w:pPr>
      <w:r>
        <w:rPr>
          <w:rFonts w:ascii="Arial" w:hAnsi="Arial" w:cs="Arial"/>
          <w:color w:val="000000"/>
          <w:lang w:val="en-US"/>
        </w:rPr>
        <w:t xml:space="preserve">I certify, on behalf </w:t>
      </w:r>
      <w:proofErr w:type="gramStart"/>
      <w:r>
        <w:rPr>
          <w:rFonts w:ascii="Arial" w:hAnsi="Arial" w:cs="Arial"/>
          <w:color w:val="000000"/>
          <w:lang w:val="en-US"/>
        </w:rPr>
        <w:t>of:_</w:t>
      </w:r>
      <w:proofErr w:type="gramEnd"/>
      <w:r>
        <w:rPr>
          <w:rFonts w:ascii="Arial" w:hAnsi="Arial" w:cs="Arial"/>
          <w:color w:val="000000"/>
          <w:lang w:val="en-US"/>
        </w:rPr>
        <w:t>______________________________________________________that:</w:t>
      </w:r>
    </w:p>
    <w:p w14:paraId="6EEAC1CE" w14:textId="77777777" w:rsidR="00B75B60" w:rsidRDefault="00B75B60" w:rsidP="00B75B60">
      <w:pPr>
        <w:autoSpaceDE w:val="0"/>
        <w:autoSpaceDN w:val="0"/>
        <w:adjustRightInd w:val="0"/>
        <w:spacing w:line="360" w:lineRule="auto"/>
        <w:jc w:val="center"/>
        <w:rPr>
          <w:rFonts w:ascii="Arial" w:hAnsi="Arial" w:cs="Arial"/>
          <w:color w:val="000000"/>
          <w:lang w:val="en-US"/>
        </w:rPr>
      </w:pPr>
      <w:r>
        <w:rPr>
          <w:rFonts w:ascii="Arial" w:hAnsi="Arial" w:cs="Arial"/>
          <w:color w:val="000000"/>
          <w:lang w:val="en-US"/>
        </w:rPr>
        <w:t>(Name of Bidder)</w:t>
      </w:r>
    </w:p>
    <w:p w14:paraId="3F19FDB0" w14:textId="77777777" w:rsidR="00B75B60" w:rsidRDefault="00B75B60" w:rsidP="0005608A">
      <w:pPr>
        <w:pStyle w:val="ListParagraph"/>
        <w:numPr>
          <w:ilvl w:val="0"/>
          <w:numId w:val="21"/>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I have read and I understand the contents of this </w:t>
      </w:r>
      <w:proofErr w:type="gramStart"/>
      <w:r>
        <w:rPr>
          <w:rFonts w:ascii="Arial" w:hAnsi="Arial" w:cs="Arial"/>
          <w:color w:val="000000"/>
          <w:lang w:val="en-US"/>
        </w:rPr>
        <w:t>Certificate;</w:t>
      </w:r>
      <w:proofErr w:type="gramEnd"/>
    </w:p>
    <w:p w14:paraId="63261A88" w14:textId="77777777" w:rsidR="00B75B60" w:rsidRDefault="00B75B60" w:rsidP="0005608A">
      <w:pPr>
        <w:pStyle w:val="ListParagraph"/>
        <w:numPr>
          <w:ilvl w:val="0"/>
          <w:numId w:val="21"/>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I understand that the accompanying bid will be disqualified if this Certificate is found not to be true and complete in every </w:t>
      </w:r>
      <w:proofErr w:type="gramStart"/>
      <w:r>
        <w:rPr>
          <w:rFonts w:ascii="Arial" w:hAnsi="Arial" w:cs="Arial"/>
          <w:color w:val="000000"/>
          <w:lang w:val="en-US"/>
        </w:rPr>
        <w:t>respect;</w:t>
      </w:r>
      <w:proofErr w:type="gramEnd"/>
    </w:p>
    <w:p w14:paraId="47D4CC31" w14:textId="77777777" w:rsidR="00B75B60" w:rsidRDefault="00B75B60" w:rsidP="0005608A">
      <w:pPr>
        <w:pStyle w:val="ListParagraph"/>
        <w:numPr>
          <w:ilvl w:val="0"/>
          <w:numId w:val="21"/>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I am authorized by the bidder to sign this Certificate, and to submit the accompanying bid, on behalf of the </w:t>
      </w:r>
      <w:proofErr w:type="gramStart"/>
      <w:r>
        <w:rPr>
          <w:rFonts w:ascii="Arial" w:hAnsi="Arial" w:cs="Arial"/>
          <w:color w:val="000000"/>
          <w:lang w:val="en-US"/>
        </w:rPr>
        <w:t>bidder;</w:t>
      </w:r>
      <w:proofErr w:type="gramEnd"/>
    </w:p>
    <w:p w14:paraId="49AA4626" w14:textId="77777777" w:rsidR="00B75B60" w:rsidRDefault="00B75B60" w:rsidP="0005608A">
      <w:pPr>
        <w:pStyle w:val="ListParagraph"/>
        <w:numPr>
          <w:ilvl w:val="0"/>
          <w:numId w:val="21"/>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Each person whose signature appears on the accompanying bid has been authorized by the bidder to determine the terms of, and to sign the bid, on behalf of the </w:t>
      </w:r>
      <w:proofErr w:type="gramStart"/>
      <w:r>
        <w:rPr>
          <w:rFonts w:ascii="Arial" w:hAnsi="Arial" w:cs="Arial"/>
          <w:color w:val="000000"/>
          <w:lang w:val="en-US"/>
        </w:rPr>
        <w:t>bidder;</w:t>
      </w:r>
      <w:proofErr w:type="gramEnd"/>
    </w:p>
    <w:p w14:paraId="2451EB2F" w14:textId="77777777" w:rsidR="00B75B60" w:rsidRDefault="00B75B60" w:rsidP="0005608A">
      <w:pPr>
        <w:pStyle w:val="ListParagraph"/>
        <w:numPr>
          <w:ilvl w:val="0"/>
          <w:numId w:val="21"/>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For the purposes of this Certificate and the accompanying bid, I understand that the word “competitor” shall include any individual or organization, other than the bidder, </w:t>
      </w:r>
      <w:proofErr w:type="gramStart"/>
      <w:r>
        <w:rPr>
          <w:rFonts w:ascii="Arial" w:hAnsi="Arial" w:cs="Arial"/>
          <w:color w:val="000000"/>
          <w:lang w:val="en-US"/>
        </w:rPr>
        <w:t>whether or not</w:t>
      </w:r>
      <w:proofErr w:type="gramEnd"/>
      <w:r>
        <w:rPr>
          <w:rFonts w:ascii="Arial" w:hAnsi="Arial" w:cs="Arial"/>
          <w:color w:val="000000"/>
          <w:lang w:val="en-US"/>
        </w:rPr>
        <w:t xml:space="preserve"> affiliated with the bidder, who:</w:t>
      </w:r>
    </w:p>
    <w:p w14:paraId="75B83992" w14:textId="77777777" w:rsidR="00B75B60" w:rsidRDefault="00B75B60" w:rsidP="00B75B60">
      <w:pPr>
        <w:pStyle w:val="ListParagraph"/>
        <w:autoSpaceDE w:val="0"/>
        <w:autoSpaceDN w:val="0"/>
        <w:adjustRightInd w:val="0"/>
        <w:spacing w:line="360" w:lineRule="auto"/>
        <w:ind w:left="773" w:firstLine="667"/>
        <w:jc w:val="both"/>
        <w:rPr>
          <w:rFonts w:ascii="Arial" w:hAnsi="Arial" w:cs="Arial"/>
          <w:color w:val="000000"/>
          <w:lang w:val="en-US"/>
        </w:rPr>
      </w:pPr>
    </w:p>
    <w:p w14:paraId="37858B87" w14:textId="77777777" w:rsidR="00B75B60" w:rsidRDefault="00B75B60" w:rsidP="00B75B60">
      <w:pPr>
        <w:pStyle w:val="ListParagraph"/>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 xml:space="preserve">(a) </w:t>
      </w:r>
      <w:r>
        <w:rPr>
          <w:rFonts w:ascii="Arial" w:hAnsi="Arial" w:cs="Arial"/>
          <w:color w:val="000000"/>
          <w:lang w:val="en-US"/>
        </w:rPr>
        <w:tab/>
        <w:t xml:space="preserve">has been requested to submit a bid in response to this bid </w:t>
      </w:r>
      <w:proofErr w:type="gramStart"/>
      <w:r>
        <w:rPr>
          <w:rFonts w:ascii="Arial" w:hAnsi="Arial" w:cs="Arial"/>
          <w:color w:val="000000"/>
          <w:lang w:val="en-US"/>
        </w:rPr>
        <w:t>invitation;</w:t>
      </w:r>
      <w:proofErr w:type="gramEnd"/>
    </w:p>
    <w:p w14:paraId="19468CB1" w14:textId="77777777" w:rsidR="00B75B60" w:rsidRDefault="00B75B60" w:rsidP="00B75B60">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 xml:space="preserve">(b) </w:t>
      </w:r>
      <w:r>
        <w:rPr>
          <w:rFonts w:ascii="Arial" w:hAnsi="Arial" w:cs="Arial"/>
          <w:color w:val="000000"/>
          <w:lang w:val="en-US"/>
        </w:rPr>
        <w:tab/>
        <w:t xml:space="preserve">could potentially submit a bid in response to this bid invitation, based on their qualifications, </w:t>
      </w:r>
      <w:proofErr w:type="gramStart"/>
      <w:r>
        <w:rPr>
          <w:rFonts w:ascii="Arial" w:hAnsi="Arial" w:cs="Arial"/>
          <w:color w:val="000000"/>
          <w:lang w:val="en-US"/>
        </w:rPr>
        <w:t>abilities</w:t>
      </w:r>
      <w:proofErr w:type="gramEnd"/>
      <w:r>
        <w:rPr>
          <w:rFonts w:ascii="Arial" w:hAnsi="Arial" w:cs="Arial"/>
          <w:color w:val="000000"/>
          <w:lang w:val="en-US"/>
        </w:rPr>
        <w:t xml:space="preserve"> or experience; and</w:t>
      </w:r>
    </w:p>
    <w:p w14:paraId="42902330" w14:textId="77777777" w:rsidR="00B75B60" w:rsidRDefault="00B75B60" w:rsidP="00B75B60">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(c)</w:t>
      </w:r>
      <w:r>
        <w:rPr>
          <w:rFonts w:ascii="Arial" w:hAnsi="Arial" w:cs="Arial"/>
          <w:color w:val="000000"/>
          <w:lang w:val="en-US"/>
        </w:rPr>
        <w:tab/>
        <w:t>provides the same goods and services as the bidder and/or is in the same line of business as the bidder</w:t>
      </w:r>
    </w:p>
    <w:p w14:paraId="2EA2CDD1" w14:textId="77777777" w:rsidR="00B75B60" w:rsidRDefault="00B75B60" w:rsidP="00B75B60">
      <w:pPr>
        <w:pStyle w:val="ListParagraph"/>
        <w:autoSpaceDE w:val="0"/>
        <w:autoSpaceDN w:val="0"/>
        <w:adjustRightInd w:val="0"/>
        <w:spacing w:line="360" w:lineRule="auto"/>
        <w:ind w:left="2160" w:hanging="720"/>
        <w:jc w:val="right"/>
        <w:rPr>
          <w:rFonts w:ascii="Arial" w:hAnsi="Arial" w:cs="Arial"/>
          <w:color w:val="000000"/>
          <w:lang w:val="en-US"/>
        </w:rPr>
      </w:pPr>
    </w:p>
    <w:p w14:paraId="52B638CE" w14:textId="77777777" w:rsidR="00D463ED" w:rsidRDefault="00D463ED" w:rsidP="00B75B60">
      <w:pPr>
        <w:pStyle w:val="ListParagraph"/>
        <w:autoSpaceDE w:val="0"/>
        <w:autoSpaceDN w:val="0"/>
        <w:adjustRightInd w:val="0"/>
        <w:spacing w:line="360" w:lineRule="auto"/>
        <w:ind w:left="2160" w:hanging="720"/>
        <w:jc w:val="right"/>
        <w:rPr>
          <w:rFonts w:ascii="Arial" w:hAnsi="Arial" w:cs="Arial"/>
          <w:color w:val="000000"/>
          <w:lang w:val="en-US"/>
        </w:rPr>
      </w:pPr>
    </w:p>
    <w:p w14:paraId="38078B6B" w14:textId="77777777" w:rsidR="00D463ED" w:rsidRDefault="00D463ED" w:rsidP="00B75B60">
      <w:pPr>
        <w:pStyle w:val="ListParagraph"/>
        <w:autoSpaceDE w:val="0"/>
        <w:autoSpaceDN w:val="0"/>
        <w:adjustRightInd w:val="0"/>
        <w:spacing w:line="360" w:lineRule="auto"/>
        <w:ind w:left="2160" w:hanging="720"/>
        <w:jc w:val="right"/>
        <w:rPr>
          <w:rFonts w:ascii="Arial" w:hAnsi="Arial" w:cs="Arial"/>
          <w:color w:val="000000"/>
          <w:lang w:val="en-US"/>
        </w:rPr>
      </w:pPr>
    </w:p>
    <w:p w14:paraId="7F593BD8" w14:textId="77777777" w:rsidR="00D463ED" w:rsidRDefault="00D463ED" w:rsidP="00B75B60">
      <w:pPr>
        <w:pStyle w:val="ListParagraph"/>
        <w:autoSpaceDE w:val="0"/>
        <w:autoSpaceDN w:val="0"/>
        <w:adjustRightInd w:val="0"/>
        <w:spacing w:line="360" w:lineRule="auto"/>
        <w:ind w:left="2160" w:hanging="720"/>
        <w:jc w:val="right"/>
        <w:rPr>
          <w:rFonts w:ascii="Arial" w:hAnsi="Arial" w:cs="Arial"/>
          <w:color w:val="000000"/>
          <w:lang w:val="en-US"/>
        </w:rPr>
      </w:pPr>
    </w:p>
    <w:p w14:paraId="36BE9B8D" w14:textId="77777777" w:rsidR="00B75B60" w:rsidRDefault="00B75B60" w:rsidP="00B75B60">
      <w:pPr>
        <w:pStyle w:val="ListParagraph"/>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t>SBD 9</w:t>
      </w:r>
    </w:p>
    <w:p w14:paraId="496234C8" w14:textId="77777777" w:rsidR="00B75B60" w:rsidRDefault="00B75B60" w:rsidP="00B75B60">
      <w:pPr>
        <w:pStyle w:val="ListParagraph"/>
        <w:autoSpaceDE w:val="0"/>
        <w:autoSpaceDN w:val="0"/>
        <w:adjustRightInd w:val="0"/>
        <w:spacing w:line="360" w:lineRule="auto"/>
        <w:ind w:left="0"/>
        <w:jc w:val="both"/>
        <w:rPr>
          <w:rFonts w:ascii="Arial" w:hAnsi="Arial" w:cs="Arial"/>
          <w:color w:val="000000"/>
          <w:lang w:val="en-US"/>
        </w:rPr>
      </w:pPr>
      <w:r>
        <w:rPr>
          <w:rFonts w:ascii="Arial" w:hAnsi="Arial" w:cs="Arial"/>
          <w:color w:val="000000"/>
          <w:lang w:val="en-US"/>
        </w:rPr>
        <w:lastRenderedPageBreak/>
        <w:t xml:space="preserve"> </w:t>
      </w:r>
    </w:p>
    <w:p w14:paraId="578FBE36" w14:textId="77777777" w:rsidR="00B75B60" w:rsidRDefault="00B75B60" w:rsidP="0005608A">
      <w:pPr>
        <w:pStyle w:val="ListParagraph"/>
        <w:numPr>
          <w:ilvl w:val="0"/>
          <w:numId w:val="21"/>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The bidder has arrived at the accompanying bid independently from, and without consultation, communication, </w:t>
      </w:r>
      <w:proofErr w:type="gramStart"/>
      <w:r>
        <w:rPr>
          <w:rFonts w:ascii="Arial" w:hAnsi="Arial" w:cs="Arial"/>
          <w:color w:val="000000"/>
          <w:lang w:val="en-US"/>
        </w:rPr>
        <w:t>agreement</w:t>
      </w:r>
      <w:proofErr w:type="gramEnd"/>
      <w:r>
        <w:rPr>
          <w:rFonts w:ascii="Arial" w:hAnsi="Arial" w:cs="Arial"/>
          <w:color w:val="000000"/>
          <w:lang w:val="en-US"/>
        </w:rPr>
        <w:t xml:space="preserve"> or arrangement with any competitor.</w:t>
      </w:r>
      <w:r>
        <w:rPr>
          <w:rFonts w:ascii="Arial" w:eastAsia="MS Mincho" w:hAnsi="Arial" w:cs="Arial"/>
          <w:color w:val="000000"/>
          <w:lang w:val="en-US"/>
        </w:rPr>
        <w:t xml:space="preserve"> </w:t>
      </w:r>
      <w:proofErr w:type="gramStart"/>
      <w:r>
        <w:rPr>
          <w:rFonts w:ascii="Arial" w:eastAsia="MS Mincho" w:hAnsi="Arial" w:cs="Arial"/>
          <w:color w:val="000000"/>
          <w:lang w:val="en-US"/>
        </w:rPr>
        <w:t>However</w:t>
      </w:r>
      <w:proofErr w:type="gramEnd"/>
      <w:r>
        <w:rPr>
          <w:rFonts w:ascii="Arial" w:eastAsia="MS Mincho" w:hAnsi="Arial" w:cs="Arial"/>
          <w:color w:val="000000"/>
          <w:lang w:val="en-US"/>
        </w:rPr>
        <w:t xml:space="preserve"> communication between partners in a joint venture or consortium</w:t>
      </w:r>
      <w:r>
        <w:rPr>
          <w:rFonts w:ascii="Arial" w:eastAsia="Arial Unicode MS" w:hAnsi="Arial" w:cs="Arial"/>
          <w:color w:val="000000"/>
          <w:lang w:val="en-US"/>
        </w:rPr>
        <w:t>³</w:t>
      </w:r>
      <w:r>
        <w:rPr>
          <w:rFonts w:ascii="Arial" w:eastAsia="MS Mincho" w:hAnsi="Arial" w:cs="Arial"/>
          <w:color w:val="000000"/>
          <w:lang w:val="en-US"/>
        </w:rPr>
        <w:t xml:space="preserve"> will not be construed as collusive bidding.</w:t>
      </w:r>
    </w:p>
    <w:p w14:paraId="40810A7D" w14:textId="77777777" w:rsidR="00B75B60" w:rsidRDefault="00B75B60" w:rsidP="0005608A">
      <w:pPr>
        <w:pStyle w:val="ListParagraph"/>
        <w:numPr>
          <w:ilvl w:val="0"/>
          <w:numId w:val="21"/>
        </w:numPr>
        <w:autoSpaceDE w:val="0"/>
        <w:autoSpaceDN w:val="0"/>
        <w:adjustRightInd w:val="0"/>
        <w:spacing w:line="360" w:lineRule="auto"/>
        <w:jc w:val="both"/>
        <w:rPr>
          <w:rFonts w:ascii="Arial" w:hAnsi="Arial" w:cs="Arial"/>
          <w:color w:val="000000"/>
          <w:lang w:val="en-US"/>
        </w:rPr>
      </w:pPr>
      <w:r>
        <w:rPr>
          <w:rFonts w:ascii="Arial" w:hAnsi="Arial" w:cs="Arial"/>
          <w:b/>
          <w:bCs/>
          <w:color w:val="FFFFFF"/>
          <w:lang w:val="en-US"/>
        </w:rPr>
        <w:t xml:space="preserve"> </w:t>
      </w:r>
      <w:proofErr w:type="gramStart"/>
      <w:r>
        <w:rPr>
          <w:rFonts w:ascii="Arial" w:hAnsi="Arial" w:cs="Arial"/>
          <w:color w:val="000000"/>
          <w:lang w:val="en-US"/>
        </w:rPr>
        <w:t>In particular, without</w:t>
      </w:r>
      <w:proofErr w:type="gramEnd"/>
      <w:r>
        <w:rPr>
          <w:rFonts w:ascii="Arial" w:hAnsi="Arial" w:cs="Arial"/>
          <w:color w:val="000000"/>
          <w:lang w:val="en-US"/>
        </w:rPr>
        <w:t xml:space="preserve"> limiting the generality of paragraphs 6 above, there has been no consultation, communication, agreement or arrangement with any competitor regarding:</w:t>
      </w:r>
    </w:p>
    <w:p w14:paraId="317C3454" w14:textId="77777777" w:rsidR="00B75B60" w:rsidRDefault="00B75B60" w:rsidP="0005608A">
      <w:pPr>
        <w:pStyle w:val="ListParagraph"/>
        <w:numPr>
          <w:ilvl w:val="0"/>
          <w:numId w:val="22"/>
        </w:numPr>
        <w:autoSpaceDE w:val="0"/>
        <w:autoSpaceDN w:val="0"/>
        <w:adjustRightInd w:val="0"/>
        <w:spacing w:line="360" w:lineRule="auto"/>
        <w:ind w:firstLine="307"/>
        <w:contextualSpacing/>
        <w:jc w:val="both"/>
        <w:rPr>
          <w:rFonts w:ascii="Arial" w:hAnsi="Arial" w:cs="Arial"/>
          <w:color w:val="000000"/>
          <w:lang w:val="en-US"/>
        </w:rPr>
      </w:pPr>
      <w:proofErr w:type="gramStart"/>
      <w:r>
        <w:rPr>
          <w:rFonts w:ascii="Arial" w:hAnsi="Arial" w:cs="Arial"/>
          <w:color w:val="000000"/>
          <w:lang w:val="en-US"/>
        </w:rPr>
        <w:t>prices;</w:t>
      </w:r>
      <w:proofErr w:type="gramEnd"/>
      <w:r>
        <w:rPr>
          <w:rFonts w:ascii="Arial" w:hAnsi="Arial" w:cs="Arial"/>
          <w:color w:val="000000"/>
          <w:lang w:val="en-US"/>
        </w:rPr>
        <w:t xml:space="preserve">      </w:t>
      </w:r>
    </w:p>
    <w:p w14:paraId="04F048F8" w14:textId="77777777" w:rsidR="00B75B60" w:rsidRDefault="00B75B60" w:rsidP="0005608A">
      <w:pPr>
        <w:pStyle w:val="ListParagraph"/>
        <w:numPr>
          <w:ilvl w:val="0"/>
          <w:numId w:val="22"/>
        </w:numPr>
        <w:autoSpaceDE w:val="0"/>
        <w:autoSpaceDN w:val="0"/>
        <w:adjustRightInd w:val="0"/>
        <w:spacing w:line="360" w:lineRule="auto"/>
        <w:ind w:left="2160" w:hanging="720"/>
        <w:contextualSpacing/>
        <w:jc w:val="both"/>
        <w:rPr>
          <w:rFonts w:ascii="Arial" w:hAnsi="Arial" w:cs="Arial"/>
          <w:color w:val="000000"/>
          <w:lang w:val="en-US"/>
        </w:rPr>
      </w:pPr>
      <w:r>
        <w:rPr>
          <w:rFonts w:ascii="Arial" w:hAnsi="Arial" w:cs="Arial"/>
          <w:color w:val="000000"/>
          <w:lang w:val="en-US"/>
        </w:rPr>
        <w:t xml:space="preserve">geographical area where product or service will be rendered (market allocation)  </w:t>
      </w:r>
    </w:p>
    <w:p w14:paraId="112C0C64" w14:textId="77777777" w:rsidR="00B75B60" w:rsidRDefault="00B75B60" w:rsidP="00B75B60">
      <w:pPr>
        <w:pStyle w:val="ListParagraph"/>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 xml:space="preserve">(c) </w:t>
      </w:r>
      <w:r>
        <w:rPr>
          <w:rFonts w:ascii="Arial" w:hAnsi="Arial" w:cs="Arial"/>
          <w:color w:val="000000"/>
          <w:lang w:val="en-US"/>
        </w:rPr>
        <w:tab/>
        <w:t xml:space="preserve">methods, factors or formulas used to calculate </w:t>
      </w:r>
      <w:proofErr w:type="gramStart"/>
      <w:r>
        <w:rPr>
          <w:rFonts w:ascii="Arial" w:hAnsi="Arial" w:cs="Arial"/>
          <w:color w:val="000000"/>
          <w:lang w:val="en-US"/>
        </w:rPr>
        <w:t>prices;</w:t>
      </w:r>
      <w:proofErr w:type="gramEnd"/>
    </w:p>
    <w:p w14:paraId="61E417F1" w14:textId="77777777" w:rsidR="00B75B60" w:rsidRDefault="00B75B60" w:rsidP="00B75B60">
      <w:pPr>
        <w:pStyle w:val="ListParagraph"/>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(d)</w:t>
      </w:r>
      <w:r>
        <w:rPr>
          <w:rFonts w:ascii="Arial" w:hAnsi="Arial" w:cs="Arial"/>
          <w:color w:val="000000"/>
          <w:lang w:val="en-US"/>
        </w:rPr>
        <w:tab/>
        <w:t xml:space="preserve"> the intention or decision to submit or not to submit, a </w:t>
      </w:r>
      <w:proofErr w:type="gramStart"/>
      <w:r>
        <w:rPr>
          <w:rFonts w:ascii="Arial" w:hAnsi="Arial" w:cs="Arial"/>
          <w:color w:val="000000"/>
          <w:lang w:val="en-US"/>
        </w:rPr>
        <w:t>bid;</w:t>
      </w:r>
      <w:proofErr w:type="gramEnd"/>
      <w:r>
        <w:rPr>
          <w:rFonts w:ascii="Arial" w:hAnsi="Arial" w:cs="Arial"/>
          <w:color w:val="000000"/>
          <w:lang w:val="en-US"/>
        </w:rPr>
        <w:t xml:space="preserve"> </w:t>
      </w:r>
    </w:p>
    <w:p w14:paraId="06775A90" w14:textId="77777777" w:rsidR="00B75B60" w:rsidRDefault="00B75B60" w:rsidP="00B75B60">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(e)</w:t>
      </w:r>
      <w:r>
        <w:rPr>
          <w:rFonts w:ascii="Arial" w:hAnsi="Arial" w:cs="Arial"/>
          <w:color w:val="000000"/>
          <w:lang w:val="en-US"/>
        </w:rPr>
        <w:tab/>
        <w:t xml:space="preserve"> the submission of a bid which does not meet the specifications and conditions of the bid; or</w:t>
      </w:r>
    </w:p>
    <w:p w14:paraId="2BD9E9E8" w14:textId="77777777" w:rsidR="00B75B60" w:rsidRDefault="00B75B60" w:rsidP="00B75B60">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(f)        bidding with the intention not to win the bid.</w:t>
      </w:r>
    </w:p>
    <w:p w14:paraId="61EF2778" w14:textId="77777777" w:rsidR="00B75B60" w:rsidRDefault="00B75B60" w:rsidP="0005608A">
      <w:pPr>
        <w:pStyle w:val="ListParagraph"/>
        <w:numPr>
          <w:ilvl w:val="0"/>
          <w:numId w:val="21"/>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In addition, there have been no consultations, communications, </w:t>
      </w:r>
      <w:proofErr w:type="gramStart"/>
      <w:r>
        <w:rPr>
          <w:rFonts w:ascii="Arial" w:hAnsi="Arial" w:cs="Arial"/>
          <w:color w:val="000000"/>
          <w:lang w:val="en-US"/>
        </w:rPr>
        <w:t>agreements</w:t>
      </w:r>
      <w:proofErr w:type="gramEnd"/>
      <w:r>
        <w:rPr>
          <w:rFonts w:ascii="Arial" w:hAnsi="Arial" w:cs="Arial"/>
          <w:color w:val="000000"/>
          <w:lang w:val="en-US"/>
        </w:rPr>
        <w:t xml:space="preserve"> or arrangements with any competitor regarding the quality, quantity, specifications and conditions or delivery particulars of the products or services to which this bid invitation relates.</w:t>
      </w:r>
    </w:p>
    <w:p w14:paraId="2ECA1DA8" w14:textId="77777777" w:rsidR="00B75B60" w:rsidRDefault="00B75B60" w:rsidP="0005608A">
      <w:pPr>
        <w:pStyle w:val="ListParagraph"/>
        <w:numPr>
          <w:ilvl w:val="0"/>
          <w:numId w:val="21"/>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1AE08190" w14:textId="77777777" w:rsidR="00B75B60" w:rsidRDefault="00B75B60" w:rsidP="00B75B60">
      <w:pPr>
        <w:pStyle w:val="ListParagraph"/>
        <w:autoSpaceDE w:val="0"/>
        <w:autoSpaceDN w:val="0"/>
        <w:adjustRightInd w:val="0"/>
        <w:spacing w:line="360" w:lineRule="auto"/>
        <w:ind w:left="360"/>
        <w:jc w:val="both"/>
        <w:rPr>
          <w:rFonts w:ascii="Arial" w:hAnsi="Arial" w:cs="Arial"/>
          <w:color w:val="000000"/>
          <w:lang w:val="en-US"/>
        </w:rPr>
      </w:pPr>
    </w:p>
    <w:p w14:paraId="31D72863" w14:textId="77777777" w:rsidR="00B75B60" w:rsidRDefault="00B75B60" w:rsidP="00B75B60">
      <w:pPr>
        <w:pStyle w:val="ListParagraph"/>
        <w:autoSpaceDE w:val="0"/>
        <w:autoSpaceDN w:val="0"/>
        <w:adjustRightInd w:val="0"/>
        <w:spacing w:line="360" w:lineRule="auto"/>
        <w:ind w:left="360"/>
        <w:jc w:val="both"/>
        <w:rPr>
          <w:rFonts w:ascii="Arial" w:hAnsi="Arial" w:cs="Arial"/>
          <w:b/>
          <w:color w:val="000000"/>
          <w:lang w:val="en-US"/>
        </w:rPr>
      </w:pPr>
    </w:p>
    <w:p w14:paraId="263524D9" w14:textId="77777777" w:rsidR="00B75B60" w:rsidRDefault="00B75B60" w:rsidP="00B75B60">
      <w:pPr>
        <w:rPr>
          <w:rFonts w:ascii="Arial" w:hAnsi="Arial" w:cs="Arial"/>
          <w:b/>
          <w:sz w:val="16"/>
          <w:szCs w:val="16"/>
          <w:lang w:val="en-US"/>
        </w:rPr>
      </w:pPr>
      <w:r>
        <w:rPr>
          <w:rFonts w:ascii="Arial" w:hAnsi="Arial" w:cs="Arial"/>
          <w:b/>
          <w:sz w:val="16"/>
          <w:szCs w:val="16"/>
          <w:lang w:val="en-US"/>
        </w:rPr>
        <w:t xml:space="preserve">³ Joint venture or Consortium means an association of persons for the purpose of combining their expertise, property, capital, efforts, </w:t>
      </w:r>
      <w:proofErr w:type="gramStart"/>
      <w:r>
        <w:rPr>
          <w:rFonts w:ascii="Arial" w:hAnsi="Arial" w:cs="Arial"/>
          <w:b/>
          <w:sz w:val="16"/>
          <w:szCs w:val="16"/>
          <w:lang w:val="en-US"/>
        </w:rPr>
        <w:t>skill</w:t>
      </w:r>
      <w:proofErr w:type="gramEnd"/>
      <w:r>
        <w:rPr>
          <w:rFonts w:ascii="Arial" w:hAnsi="Arial" w:cs="Arial"/>
          <w:b/>
          <w:sz w:val="16"/>
          <w:szCs w:val="16"/>
          <w:lang w:val="en-US"/>
        </w:rPr>
        <w:t xml:space="preserve"> and knowledge in an activity for the execution of a contract.</w:t>
      </w:r>
    </w:p>
    <w:p w14:paraId="5FD36C3A" w14:textId="77777777" w:rsidR="00B75B60" w:rsidRDefault="00B75B60" w:rsidP="00B75B60">
      <w:pPr>
        <w:rPr>
          <w:rFonts w:ascii="Arial" w:hAnsi="Arial" w:cs="Arial"/>
          <w:b/>
          <w:sz w:val="16"/>
          <w:szCs w:val="16"/>
          <w:lang w:val="en-US"/>
        </w:rPr>
      </w:pPr>
    </w:p>
    <w:p w14:paraId="4CEBCD47" w14:textId="77777777" w:rsidR="00B75B60" w:rsidRDefault="00B75B60" w:rsidP="00B75B60">
      <w:pPr>
        <w:rPr>
          <w:rFonts w:ascii="Arial" w:hAnsi="Arial" w:cs="Arial"/>
          <w:b/>
          <w:sz w:val="16"/>
          <w:szCs w:val="16"/>
          <w:lang w:val="en-US"/>
        </w:rPr>
      </w:pPr>
    </w:p>
    <w:p w14:paraId="0D2EFF54" w14:textId="77777777" w:rsidR="00B75B60" w:rsidRDefault="00B75B60" w:rsidP="00B75B60">
      <w:pPr>
        <w:pStyle w:val="ListParagraph"/>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t>SBD 9</w:t>
      </w:r>
    </w:p>
    <w:p w14:paraId="5F05E785" w14:textId="77777777" w:rsidR="00B75B60" w:rsidRDefault="00B75B60" w:rsidP="00B75B60">
      <w:pPr>
        <w:pStyle w:val="ListParagraph"/>
        <w:autoSpaceDE w:val="0"/>
        <w:autoSpaceDN w:val="0"/>
        <w:adjustRightInd w:val="0"/>
        <w:spacing w:line="360" w:lineRule="auto"/>
        <w:ind w:left="360"/>
        <w:jc w:val="both"/>
        <w:rPr>
          <w:rFonts w:ascii="Arial" w:hAnsi="Arial" w:cs="Arial"/>
          <w:color w:val="000000"/>
          <w:lang w:val="en-US"/>
        </w:rPr>
      </w:pPr>
    </w:p>
    <w:p w14:paraId="008FC764" w14:textId="77777777" w:rsidR="00B75B60" w:rsidRDefault="00B75B60" w:rsidP="0005608A">
      <w:pPr>
        <w:pStyle w:val="ListParagraph"/>
        <w:numPr>
          <w:ilvl w:val="0"/>
          <w:numId w:val="23"/>
        </w:numPr>
        <w:autoSpaceDE w:val="0"/>
        <w:autoSpaceDN w:val="0"/>
        <w:adjustRightInd w:val="0"/>
        <w:spacing w:line="360" w:lineRule="auto"/>
        <w:contextualSpacing/>
        <w:jc w:val="both"/>
        <w:rPr>
          <w:rFonts w:ascii="Arial" w:hAnsi="Arial" w:cs="Arial"/>
          <w:color w:val="000000"/>
          <w:lang w:val="en-US"/>
        </w:rPr>
      </w:pPr>
      <w:r>
        <w:rPr>
          <w:rFonts w:ascii="Arial"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6E0F449" w14:textId="77777777" w:rsidR="00B75B60" w:rsidRDefault="00B75B60" w:rsidP="00B75B60">
      <w:pPr>
        <w:pStyle w:val="ListParagraph"/>
        <w:autoSpaceDE w:val="0"/>
        <w:autoSpaceDN w:val="0"/>
        <w:adjustRightInd w:val="0"/>
        <w:spacing w:line="360" w:lineRule="auto"/>
        <w:ind w:left="413"/>
        <w:jc w:val="both"/>
        <w:rPr>
          <w:rFonts w:ascii="Arial" w:hAnsi="Arial" w:cs="Arial"/>
          <w:color w:val="000000"/>
          <w:lang w:val="en-US"/>
        </w:rPr>
      </w:pPr>
    </w:p>
    <w:p w14:paraId="1F086DC3" w14:textId="77777777" w:rsidR="00B75B60" w:rsidRDefault="00B75B60" w:rsidP="00B75B60">
      <w:pPr>
        <w:pStyle w:val="ListParagraph"/>
        <w:autoSpaceDE w:val="0"/>
        <w:autoSpaceDN w:val="0"/>
        <w:adjustRightInd w:val="0"/>
        <w:spacing w:line="360" w:lineRule="auto"/>
        <w:ind w:left="413"/>
        <w:jc w:val="both"/>
        <w:rPr>
          <w:rFonts w:ascii="Arial" w:hAnsi="Arial" w:cs="Arial"/>
          <w:color w:val="000000"/>
          <w:lang w:val="en-US"/>
        </w:rPr>
      </w:pPr>
    </w:p>
    <w:p w14:paraId="21679DA2" w14:textId="77777777" w:rsidR="00B75B60" w:rsidRDefault="00B75B60" w:rsidP="00B75B60">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 xml:space="preserve"> …………………………………………………</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w:t>
      </w:r>
    </w:p>
    <w:p w14:paraId="1F170C22" w14:textId="77777777" w:rsidR="00B75B60" w:rsidRDefault="00B75B60" w:rsidP="00B75B60">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Signature</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Date</w:t>
      </w:r>
    </w:p>
    <w:p w14:paraId="52393FFE" w14:textId="77777777" w:rsidR="00B75B60" w:rsidRDefault="00B75B60" w:rsidP="00B75B60">
      <w:pPr>
        <w:pStyle w:val="ListParagraph"/>
        <w:autoSpaceDE w:val="0"/>
        <w:autoSpaceDN w:val="0"/>
        <w:adjustRightInd w:val="0"/>
        <w:spacing w:line="360" w:lineRule="auto"/>
        <w:ind w:left="413"/>
        <w:jc w:val="both"/>
        <w:rPr>
          <w:rFonts w:ascii="Arial" w:hAnsi="Arial" w:cs="Arial"/>
          <w:color w:val="000000"/>
          <w:lang w:val="en-US"/>
        </w:rPr>
      </w:pPr>
    </w:p>
    <w:p w14:paraId="7958C7FA" w14:textId="77777777" w:rsidR="00B75B60" w:rsidRDefault="00B75B60" w:rsidP="00B75B60">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w:t>
      </w:r>
    </w:p>
    <w:p w14:paraId="5DFCBC1A" w14:textId="77777777" w:rsidR="00B75B60" w:rsidRDefault="00B75B60" w:rsidP="00B75B60">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 xml:space="preserve">Position </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Name of Bidder</w:t>
      </w:r>
    </w:p>
    <w:p w14:paraId="3B30EA77" w14:textId="77777777" w:rsidR="00B75B60" w:rsidRDefault="00B75B60" w:rsidP="00EE1AA1">
      <w:pPr>
        <w:ind w:right="-3"/>
        <w:jc w:val="both"/>
        <w:rPr>
          <w:rFonts w:ascii="Arial" w:hAnsi="Arial" w:cs="Arial"/>
          <w:b/>
          <w:sz w:val="22"/>
          <w:szCs w:val="22"/>
        </w:rPr>
      </w:pPr>
    </w:p>
    <w:p w14:paraId="671D767C" w14:textId="2F7A228F" w:rsidR="00EC286F" w:rsidRPr="008643CC" w:rsidRDefault="00EC286F" w:rsidP="008643CC">
      <w:pPr>
        <w:rPr>
          <w:rFonts w:ascii="Arial" w:hAnsi="Arial" w:cs="Arial"/>
          <w:b/>
          <w:sz w:val="22"/>
          <w:szCs w:val="22"/>
        </w:rPr>
      </w:pPr>
    </w:p>
    <w:sectPr w:rsidR="00EC286F" w:rsidRPr="008643CC" w:rsidSect="00EE5F27">
      <w:headerReference w:type="default" r:id="rId17"/>
      <w:footerReference w:type="default" r:id="rId18"/>
      <w:headerReference w:type="first" r:id="rId19"/>
      <w:pgSz w:w="11906" w:h="16838" w:code="9"/>
      <w:pgMar w:top="1138" w:right="849" w:bottom="907" w:left="1138" w:header="56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6012" w14:textId="77777777" w:rsidR="00B43D22" w:rsidRDefault="00B43D22">
      <w:r>
        <w:separator/>
      </w:r>
    </w:p>
  </w:endnote>
  <w:endnote w:type="continuationSeparator" w:id="0">
    <w:p w14:paraId="2461E9CB" w14:textId="77777777" w:rsidR="00B43D22" w:rsidRDefault="00B43D22">
      <w:r>
        <w:continuationSeparator/>
      </w:r>
    </w:p>
  </w:endnote>
  <w:endnote w:type="continuationNotice" w:id="1">
    <w:p w14:paraId="151B63E5" w14:textId="77777777" w:rsidR="00B43D22" w:rsidRDefault="00B43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83F8" w14:textId="77777777" w:rsidR="00B50571" w:rsidRDefault="00B50571" w:rsidP="001E7A6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4E668F" w14:textId="77777777" w:rsidR="00B50571" w:rsidRDefault="00B50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CCEB" w14:textId="77777777" w:rsidR="00CE2C90" w:rsidRPr="00566F52" w:rsidRDefault="00CE2C90" w:rsidP="00CE2C90">
    <w:pPr>
      <w:widowControl w:val="0"/>
      <w:autoSpaceDE w:val="0"/>
      <w:autoSpaceDN w:val="0"/>
      <w:adjustRightInd w:val="0"/>
      <w:ind w:firstLine="720"/>
      <w:jc w:val="both"/>
      <w:rPr>
        <w:rFonts w:ascii="Arial" w:hAnsi="Arial" w:cs="Arial"/>
        <w:color w:val="181512"/>
        <w:sz w:val="14"/>
        <w:szCs w:val="14"/>
      </w:rPr>
    </w:pPr>
    <w:r w:rsidRPr="00566F52">
      <w:rPr>
        <w:rFonts w:ascii="Arial" w:hAnsi="Arial" w:cs="Arial"/>
        <w:b/>
        <w:noProof/>
        <w:color w:val="181512"/>
        <w:sz w:val="14"/>
        <w:szCs w:val="14"/>
      </w:rPr>
      <mc:AlternateContent>
        <mc:Choice Requires="wpg">
          <w:drawing>
            <wp:anchor distT="0" distB="0" distL="114300" distR="114300" simplePos="0" relativeHeight="251658241" behindDoc="0" locked="0" layoutInCell="1" allowOverlap="1" wp14:anchorId="75DB956E" wp14:editId="040093BA">
              <wp:simplePos x="0" y="0"/>
              <wp:positionH relativeFrom="page">
                <wp:posOffset>0</wp:posOffset>
              </wp:positionH>
              <wp:positionV relativeFrom="page">
                <wp:posOffset>9611995</wp:posOffset>
              </wp:positionV>
              <wp:extent cx="1080135" cy="1080135"/>
              <wp:effectExtent l="0" t="1270" r="5715" b="444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080135"/>
                        <a:chOff x="0" y="15137"/>
                        <a:chExt cx="1701" cy="1701"/>
                      </a:xfrm>
                    </wpg:grpSpPr>
                    <wps:wsp>
                      <wps:cNvPr id="15" name="Freeform 2"/>
                      <wps:cNvSpPr>
                        <a:spLocks/>
                      </wps:cNvSpPr>
                      <wps:spPr bwMode="auto">
                        <a:xfrm>
                          <a:off x="0" y="15137"/>
                          <a:ext cx="1701" cy="1701"/>
                        </a:xfrm>
                        <a:custGeom>
                          <a:avLst/>
                          <a:gdLst>
                            <a:gd name="T0" fmla="*/ 0 w 1701"/>
                            <a:gd name="T1" fmla="*/ 1196 h 1701"/>
                            <a:gd name="T2" fmla="*/ 0 w 1701"/>
                            <a:gd name="T3" fmla="*/ 1700 h 1701"/>
                            <a:gd name="T4" fmla="*/ 355 w 1701"/>
                            <a:gd name="T5" fmla="*/ 1700 h 1701"/>
                            <a:gd name="T6" fmla="*/ 338 w 1701"/>
                            <a:gd name="T7" fmla="*/ 1679 h 1701"/>
                            <a:gd name="T8" fmla="*/ 297 w 1701"/>
                            <a:gd name="T9" fmla="*/ 1624 h 1701"/>
                            <a:gd name="T10" fmla="*/ 255 w 1701"/>
                            <a:gd name="T11" fmla="*/ 1567 h 1701"/>
                            <a:gd name="T12" fmla="*/ 212 w 1701"/>
                            <a:gd name="T13" fmla="*/ 1508 h 1701"/>
                            <a:gd name="T14" fmla="*/ 169 w 1701"/>
                            <a:gd name="T15" fmla="*/ 1447 h 1701"/>
                            <a:gd name="T16" fmla="*/ 126 w 1701"/>
                            <a:gd name="T17" fmla="*/ 1385 h 1701"/>
                            <a:gd name="T18" fmla="*/ 82 w 1701"/>
                            <a:gd name="T19" fmla="*/ 1321 h 1701"/>
                            <a:gd name="T20" fmla="*/ 38 w 1701"/>
                            <a:gd name="T21" fmla="*/ 1255 h 1701"/>
                            <a:gd name="T22" fmla="*/ 0 w 1701"/>
                            <a:gd name="T23" fmla="*/ 1196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01" h="1701">
                              <a:moveTo>
                                <a:pt x="0" y="1196"/>
                              </a:moveTo>
                              <a:lnTo>
                                <a:pt x="0" y="1700"/>
                              </a:lnTo>
                              <a:lnTo>
                                <a:pt x="355" y="1700"/>
                              </a:lnTo>
                              <a:lnTo>
                                <a:pt x="338" y="1679"/>
                              </a:lnTo>
                              <a:lnTo>
                                <a:pt x="297" y="1624"/>
                              </a:lnTo>
                              <a:lnTo>
                                <a:pt x="255" y="1567"/>
                              </a:lnTo>
                              <a:lnTo>
                                <a:pt x="212" y="1508"/>
                              </a:lnTo>
                              <a:lnTo>
                                <a:pt x="169" y="1447"/>
                              </a:lnTo>
                              <a:lnTo>
                                <a:pt x="126" y="1385"/>
                              </a:lnTo>
                              <a:lnTo>
                                <a:pt x="82" y="1321"/>
                              </a:lnTo>
                              <a:lnTo>
                                <a:pt x="38" y="1255"/>
                              </a:lnTo>
                              <a:lnTo>
                                <a:pt x="0" y="1196"/>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
                      <wps:cNvSpPr>
                        <a:spLocks/>
                      </wps:cNvSpPr>
                      <wps:spPr bwMode="auto">
                        <a:xfrm>
                          <a:off x="0" y="15137"/>
                          <a:ext cx="1701" cy="1701"/>
                        </a:xfrm>
                        <a:custGeom>
                          <a:avLst/>
                          <a:gdLst>
                            <a:gd name="T0" fmla="*/ 807 w 1701"/>
                            <a:gd name="T1" fmla="*/ 825 h 1701"/>
                            <a:gd name="T2" fmla="*/ 341 w 1701"/>
                            <a:gd name="T3" fmla="*/ 825 h 1701"/>
                            <a:gd name="T4" fmla="*/ 377 w 1701"/>
                            <a:gd name="T5" fmla="*/ 872 h 1701"/>
                            <a:gd name="T6" fmla="*/ 415 w 1701"/>
                            <a:gd name="T7" fmla="*/ 924 h 1701"/>
                            <a:gd name="T8" fmla="*/ 456 w 1701"/>
                            <a:gd name="T9" fmla="*/ 981 h 1701"/>
                            <a:gd name="T10" fmla="*/ 499 w 1701"/>
                            <a:gd name="T11" fmla="*/ 1042 h 1701"/>
                            <a:gd name="T12" fmla="*/ 543 w 1701"/>
                            <a:gd name="T13" fmla="*/ 1106 h 1701"/>
                            <a:gd name="T14" fmla="*/ 589 w 1701"/>
                            <a:gd name="T15" fmla="*/ 1173 h 1701"/>
                            <a:gd name="T16" fmla="*/ 637 w 1701"/>
                            <a:gd name="T17" fmla="*/ 1242 h 1701"/>
                            <a:gd name="T18" fmla="*/ 684 w 1701"/>
                            <a:gd name="T19" fmla="*/ 1313 h 1701"/>
                            <a:gd name="T20" fmla="*/ 732 w 1701"/>
                            <a:gd name="T21" fmla="*/ 1385 h 1701"/>
                            <a:gd name="T22" fmla="*/ 780 w 1701"/>
                            <a:gd name="T23" fmla="*/ 1458 h 1701"/>
                            <a:gd name="T24" fmla="*/ 827 w 1701"/>
                            <a:gd name="T25" fmla="*/ 1531 h 1701"/>
                            <a:gd name="T26" fmla="*/ 873 w 1701"/>
                            <a:gd name="T27" fmla="*/ 1603 h 1701"/>
                            <a:gd name="T28" fmla="*/ 917 w 1701"/>
                            <a:gd name="T29" fmla="*/ 1674 h 1701"/>
                            <a:gd name="T30" fmla="*/ 933 w 1701"/>
                            <a:gd name="T31" fmla="*/ 1700 h 1701"/>
                            <a:gd name="T32" fmla="*/ 1198 w 1701"/>
                            <a:gd name="T33" fmla="*/ 1700 h 1701"/>
                            <a:gd name="T34" fmla="*/ 1198 w 1701"/>
                            <a:gd name="T35" fmla="*/ 1307 h 1701"/>
                            <a:gd name="T36" fmla="*/ 712 w 1701"/>
                            <a:gd name="T37" fmla="*/ 1298 h 1701"/>
                            <a:gd name="T38" fmla="*/ 721 w 1701"/>
                            <a:gd name="T39" fmla="*/ 1265 h 1701"/>
                            <a:gd name="T40" fmla="*/ 744 w 1701"/>
                            <a:gd name="T41" fmla="*/ 1170 h 1701"/>
                            <a:gd name="T42" fmla="*/ 774 w 1701"/>
                            <a:gd name="T43" fmla="*/ 1022 h 1701"/>
                            <a:gd name="T44" fmla="*/ 807 w 1701"/>
                            <a:gd name="T45" fmla="*/ 825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01" h="1701">
                              <a:moveTo>
                                <a:pt x="807" y="825"/>
                              </a:moveTo>
                              <a:lnTo>
                                <a:pt x="341" y="825"/>
                              </a:lnTo>
                              <a:lnTo>
                                <a:pt x="377" y="872"/>
                              </a:lnTo>
                              <a:lnTo>
                                <a:pt x="415" y="924"/>
                              </a:lnTo>
                              <a:lnTo>
                                <a:pt x="456" y="981"/>
                              </a:lnTo>
                              <a:lnTo>
                                <a:pt x="499" y="1042"/>
                              </a:lnTo>
                              <a:lnTo>
                                <a:pt x="543" y="1106"/>
                              </a:lnTo>
                              <a:lnTo>
                                <a:pt x="589" y="1173"/>
                              </a:lnTo>
                              <a:lnTo>
                                <a:pt x="637" y="1242"/>
                              </a:lnTo>
                              <a:lnTo>
                                <a:pt x="684" y="1313"/>
                              </a:lnTo>
                              <a:lnTo>
                                <a:pt x="732" y="1385"/>
                              </a:lnTo>
                              <a:lnTo>
                                <a:pt x="780" y="1458"/>
                              </a:lnTo>
                              <a:lnTo>
                                <a:pt x="827" y="1531"/>
                              </a:lnTo>
                              <a:lnTo>
                                <a:pt x="873" y="1603"/>
                              </a:lnTo>
                              <a:lnTo>
                                <a:pt x="917" y="1674"/>
                              </a:lnTo>
                              <a:lnTo>
                                <a:pt x="933" y="1700"/>
                              </a:lnTo>
                              <a:lnTo>
                                <a:pt x="1198" y="1700"/>
                              </a:lnTo>
                              <a:lnTo>
                                <a:pt x="1198" y="1307"/>
                              </a:lnTo>
                              <a:lnTo>
                                <a:pt x="712" y="1298"/>
                              </a:lnTo>
                              <a:lnTo>
                                <a:pt x="721" y="1265"/>
                              </a:lnTo>
                              <a:lnTo>
                                <a:pt x="744" y="1170"/>
                              </a:lnTo>
                              <a:lnTo>
                                <a:pt x="774" y="1022"/>
                              </a:lnTo>
                              <a:lnTo>
                                <a:pt x="807" y="825"/>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
                      <wps:cNvSpPr>
                        <a:spLocks/>
                      </wps:cNvSpPr>
                      <wps:spPr bwMode="auto">
                        <a:xfrm>
                          <a:off x="0" y="15137"/>
                          <a:ext cx="1701" cy="1701"/>
                        </a:xfrm>
                        <a:custGeom>
                          <a:avLst/>
                          <a:gdLst>
                            <a:gd name="T0" fmla="*/ 1198 w 1701"/>
                            <a:gd name="T1" fmla="*/ 1198 h 1701"/>
                            <a:gd name="T2" fmla="*/ 1198 w 1701"/>
                            <a:gd name="T3" fmla="*/ 1200 h 1701"/>
                            <a:gd name="T4" fmla="*/ 1201 w 1701"/>
                            <a:gd name="T5" fmla="*/ 1201 h 1701"/>
                            <a:gd name="T6" fmla="*/ 1198 w 1701"/>
                            <a:gd name="T7" fmla="*/ 1198 h 1701"/>
                          </a:gdLst>
                          <a:ahLst/>
                          <a:cxnLst>
                            <a:cxn ang="0">
                              <a:pos x="T0" y="T1"/>
                            </a:cxn>
                            <a:cxn ang="0">
                              <a:pos x="T2" y="T3"/>
                            </a:cxn>
                            <a:cxn ang="0">
                              <a:pos x="T4" y="T5"/>
                            </a:cxn>
                            <a:cxn ang="0">
                              <a:pos x="T6" y="T7"/>
                            </a:cxn>
                          </a:cxnLst>
                          <a:rect l="0" t="0" r="r" b="b"/>
                          <a:pathLst>
                            <a:path w="1701" h="1701">
                              <a:moveTo>
                                <a:pt x="1198" y="1198"/>
                              </a:moveTo>
                              <a:lnTo>
                                <a:pt x="1198" y="1200"/>
                              </a:lnTo>
                              <a:lnTo>
                                <a:pt x="1201" y="1201"/>
                              </a:lnTo>
                              <a:lnTo>
                                <a:pt x="1198" y="1198"/>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
                      <wps:cNvSpPr>
                        <a:spLocks/>
                      </wps:cNvSpPr>
                      <wps:spPr bwMode="auto">
                        <a:xfrm>
                          <a:off x="0" y="15137"/>
                          <a:ext cx="1701" cy="1701"/>
                        </a:xfrm>
                        <a:custGeom>
                          <a:avLst/>
                          <a:gdLst>
                            <a:gd name="T0" fmla="*/ 0 w 1701"/>
                            <a:gd name="T1" fmla="*/ 0 h 1701"/>
                            <a:gd name="T2" fmla="*/ 0 w 1701"/>
                            <a:gd name="T3" fmla="*/ 350 h 1701"/>
                            <a:gd name="T4" fmla="*/ 341 w 1701"/>
                            <a:gd name="T5" fmla="*/ 343 h 1701"/>
                            <a:gd name="T6" fmla="*/ 341 w 1701"/>
                            <a:gd name="T7" fmla="*/ 341 h 1701"/>
                            <a:gd name="T8" fmla="*/ 0 w 1701"/>
                            <a:gd name="T9" fmla="*/ 0 h 1701"/>
                          </a:gdLst>
                          <a:ahLst/>
                          <a:cxnLst>
                            <a:cxn ang="0">
                              <a:pos x="T0" y="T1"/>
                            </a:cxn>
                            <a:cxn ang="0">
                              <a:pos x="T2" y="T3"/>
                            </a:cxn>
                            <a:cxn ang="0">
                              <a:pos x="T4" y="T5"/>
                            </a:cxn>
                            <a:cxn ang="0">
                              <a:pos x="T6" y="T7"/>
                            </a:cxn>
                            <a:cxn ang="0">
                              <a:pos x="T8" y="T9"/>
                            </a:cxn>
                          </a:cxnLst>
                          <a:rect l="0" t="0" r="r" b="b"/>
                          <a:pathLst>
                            <a:path w="1701" h="1701">
                              <a:moveTo>
                                <a:pt x="0" y="0"/>
                              </a:moveTo>
                              <a:lnTo>
                                <a:pt x="0" y="350"/>
                              </a:lnTo>
                              <a:lnTo>
                                <a:pt x="341" y="343"/>
                              </a:lnTo>
                              <a:lnTo>
                                <a:pt x="341" y="341"/>
                              </a:lnTo>
                              <a:lnTo>
                                <a:pt x="0" y="0"/>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6"/>
                      <wps:cNvSpPr>
                        <a:spLocks/>
                      </wps:cNvSpPr>
                      <wps:spPr bwMode="auto">
                        <a:xfrm>
                          <a:off x="0" y="15137"/>
                          <a:ext cx="1701" cy="1701"/>
                        </a:xfrm>
                        <a:custGeom>
                          <a:avLst/>
                          <a:gdLst>
                            <a:gd name="T0" fmla="*/ 1599 w 1701"/>
                            <a:gd name="T1" fmla="*/ 1599 h 1701"/>
                            <a:gd name="T2" fmla="*/ 1590 w 1701"/>
                            <a:gd name="T3" fmla="*/ 1645 h 1701"/>
                            <a:gd name="T4" fmla="*/ 1580 w 1701"/>
                            <a:gd name="T5" fmla="*/ 1700 h 1701"/>
                            <a:gd name="T6" fmla="*/ 1700 w 1701"/>
                            <a:gd name="T7" fmla="*/ 1700 h 1701"/>
                            <a:gd name="T8" fmla="*/ 1599 w 1701"/>
                            <a:gd name="T9" fmla="*/ 1599 h 1701"/>
                          </a:gdLst>
                          <a:ahLst/>
                          <a:cxnLst>
                            <a:cxn ang="0">
                              <a:pos x="T0" y="T1"/>
                            </a:cxn>
                            <a:cxn ang="0">
                              <a:pos x="T2" y="T3"/>
                            </a:cxn>
                            <a:cxn ang="0">
                              <a:pos x="T4" y="T5"/>
                            </a:cxn>
                            <a:cxn ang="0">
                              <a:pos x="T6" y="T7"/>
                            </a:cxn>
                            <a:cxn ang="0">
                              <a:pos x="T8" y="T9"/>
                            </a:cxn>
                          </a:cxnLst>
                          <a:rect l="0" t="0" r="r" b="b"/>
                          <a:pathLst>
                            <a:path w="1701" h="1701">
                              <a:moveTo>
                                <a:pt x="1599" y="1599"/>
                              </a:moveTo>
                              <a:lnTo>
                                <a:pt x="1590" y="1645"/>
                              </a:lnTo>
                              <a:lnTo>
                                <a:pt x="1580" y="1700"/>
                              </a:lnTo>
                              <a:lnTo>
                                <a:pt x="1700" y="1700"/>
                              </a:lnTo>
                              <a:lnTo>
                                <a:pt x="1599" y="1599"/>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973FE" id="Group 14" o:spid="_x0000_s1026" style="position:absolute;margin-left:0;margin-top:756.85pt;width:85.05pt;height:85.05pt;z-index:251658241;mso-position-horizontal-relative:page;mso-position-vertical-relative:page" coordorigin=",15137" coordsize="1701,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hDzQcAAAYwAAAOAAAAZHJzL2Uyb0RvYy54bWzsWttu20YQfS/QfyD0WKARlxeREuIEQdIE&#10;BXoJEPcDaIq6oJKokrTl9Ot7ZndJDhXNmk1RIwn8Yknm0XBue/bMis9f3u933l1R1dvycDVRz/yJ&#10;Vxzycrk9rK8mf1y//TGdeHWTHZbZrjwUV5OPRT15+eL7756fjosiKDflbllUHowc6sXpeDXZNM1x&#10;MZ3W+abYZ/Wz8lgccHFVVvuswcdqPV1W2QnW97tp4Puz6amslseqzIu6xn/fmIuTF9r+alXkze+r&#10;VV003u5qAt8a/bfSf2/o7/TF82yxrrLjZptbN7LP8GKfbQ+4aWfqTdZk3m21/cTUfptXZV2ummd5&#10;uZ+Wq9U2L3QMiEb5Z9G8q8rbo45lvTitj12akNqzPH222fy3u3fV8cPxfWW8x9tfyvzPGnmZno7r&#10;Bb9On9cG7N2cfi2XqGd225Q68PtVtScTCMm71/n92OW3uG+8HP9UfuqrMJ54Oa61H3QF8g3K1H9P&#10;xSpMTG3yzU/ttxNf2a/SO/IwW5jbaleta1R69FLdp6v+b+n6sMmOha5CTel4X3nbJdxHGIdsjxS8&#10;rYqCGtQLyCe6OVBtRmueTnaFYDWyPjKRLCFdMuV0ZIv8tm7eFaWuSHb3S93oLK+XeKfrvLS+X2NN&#10;rPY7tPwPU8/3Tp6yqUUndxhkvcMoNZ95m4uwgMEkUyHD4Fa+YCpisDCOBb9Qgd4v2diMwcIwFYwl&#10;DKVmyVzwDHTW3TOYJ4KxOUOpWRAJxhTPfiDGqQYFiGeJZI5XIFCB4JwaFCH2U8kcr4KazSVzgzJE&#10;kegdr4MKZpK5QSHCNJa845VIxVgHlQgDJVgLeCXEHgkGhaCCCSuBF0JaCsGgDMNlBWLr1mq2aZdv&#10;fn+w6xfvvIx2WF9z77GsiTtpMYNYr1tuBIoWuwCGjwQOLZG6wWgFAsejwCg0gTWBIxK3ZZSRwPNR&#10;lmnBEBorwtC/27ayMaLjR8FtlKD2UXAbpxoXqLKRqnGhUkdSqOi5Mc4ENlR0FYOb7NumqSCGzmVQ&#10;NfEgg27oO9nimDXUa+1b74RdTm8yG/uGruzLu+K61JiGbdjoX3vjHrA7XACCpy2wvdy+HrU90L0O&#10;nHYHNzA0CSWydgJB08YiiNgNbG8NinUDbWMpkKcTCNY0twYtuoGBaSYFwnMCU1NnBSpz4trkgKSc&#10;ONNltKufwfJdWRemlagvtNjqGoT6iimMutxtl2+3ux21RV2tb17vKu8uI8ntz9Srt9b0ALbT3HQo&#10;6WvmNvQfCDmji4yQuimXH6GRqtLodswZeLMpq78n3gma/WpS/3WbVcXE2/18gMqbqyhCQI3+EMUJ&#10;raGKX7nhV7JDDlNXk2YCLqW3rxszGNweq+16gzspza6H8hVE7mpLGkr7Z7yyHyA0H0lx0hI/U5x6&#10;sX/FijP1JQXFd9o0EDdaprPCSAmSgm+0si2udsJE8ouLnTQJBAHApU6kJP3Klc5cFIlc50SxJJu4&#10;zpmnkswZCM5oLko6nn3lR1KYRIOdGo6jUMj/UHAqXxogFC9BnIre8RoolYRCERSvwiyUKortuw9C&#10;BXKwvBCzNJKC5ZVQoZK8GyjOJJQE7FByynKYyKErRZKOE51RLGl/7JS9uTSQchcMShGHUt/R7tZ5&#10;l6JilwfNYFCKmS/mjpdirkTvBqWYJdIYFmKb6Lybh5J34WBVyPNmyEuBnVWaOEPOS45hOOS1cNkb&#10;FCMEtV6eTkJejEQcE3EA02dFBQhDMMeLkWDCulzbcFCMYCZROm3gXTGSSFpm0aAYyJ7gXcSLkaAF&#10;LnsXDWrhBxLjRbwW8u4V8VIMt5yn0e7y7Po02omDOlpYT4KD0U6e69GiGt4Kf/eMbAePa3CvkeEP&#10;wLHatfV25nLDiVoJDu4cY52oU8PHhUrMqOHjQiXi0/BxodoR6hrMNcZ3Ii6yDmYaBbehgnlGwW2o&#10;YBYGf4T5HiSn4wKL2TtLAz4E+BmynezbVzvhJ9Ziog/MEUN7vX01OAhnbQ/S2N65vd6+Wlxs6grZ&#10;68bNsQWhQiRonUAoWQOEVHUDU2sRItQJhPo0FiEv3cDU1JmEoxMIxWgsPnRgAC1ogBB7TotQeQYI&#10;GecGIlidRwg0JxDKzAITdwWhuQzwoTMfUj//Fgkh5PQSCsiYhMRxA0mLU/9AvLiBpBIICFniBiIv&#10;piMh382yblu7fTUt/ukibK8/HdN8ccc06OWzYxrd/V/xMY1j6BjKcHFIwBLrRL3DGlLXw/DzviTq&#10;hzBp5OAiXOHndcEaH4ccvoHLet9oquvHoW9P0z+CsOi5nEjdsJ8kLXosmsLJlFRny9LdMwItV7av&#10;hlN7m/39W8QTq35xrIqd8oxV9Sb8FbOqdEbHKVViQM6nkh1OpmEsWUJeO1qTj9A5lYY46O25jz8o&#10;wplUtsWJlFCXbfFTJSlCfqTE4/v2+Fic9u04PhhRH4G8zUzRUrFE2waF3nNSdjs3oq9G4tzzydC3&#10;J0r3vtTfM0EqZ5Sux+2vmNJVLP+mxnhWwy7THid2wCTm49yuZpF4mD64qfirEGd3xw8RnN417PJZ&#10;Oud3hzVO8I68cY4/y9sTzePw9X99uIcSbtQ0vXlAo6NbDRb96CRyFbdnUg+e9xBAn5A8iLzg6RP1&#10;fwb160ep8bC5fuDHPhhPT7Pzz/rRl/7x/Rf/AAAA//8DAFBLAwQUAAYACAAAACEAuuG3vuAAAAAK&#10;AQAADwAAAGRycy9kb3ducmV2LnhtbEyPQWvCQBCF74X+h2WE3uomDWqI2YhI25MUqoXS25odk2B2&#10;NmTXJP77jqf2NjPv8eZ7+WayrRiw940jBfE8AoFUOtNQpeDr+PacgvBBk9GtI1RwQw+b4vEh15lx&#10;I33icAiV4BDymVZQh9BlUvqyRqv93HVIrJ1db3Xgta+k6fXI4baVL1G0lFY3xB9q3eGuxvJyuFoF&#10;76Met0n8Ouwv593t57j4+N7HqNTTbNquQQScwp8Z7viMDgUzndyVjBetAi4S+LqIkxWIu76KYhAn&#10;HpZpkoIscvm/QvELAAD//wMAUEsBAi0AFAAGAAgAAAAhALaDOJL+AAAA4QEAABMAAAAAAAAAAAAA&#10;AAAAAAAAAFtDb250ZW50X1R5cGVzXS54bWxQSwECLQAUAAYACAAAACEAOP0h/9YAAACUAQAACwAA&#10;AAAAAAAAAAAAAAAvAQAAX3JlbHMvLnJlbHNQSwECLQAUAAYACAAAACEAQ4i4Q80HAAAGMAAADgAA&#10;AAAAAAAAAAAAAAAuAgAAZHJzL2Uyb0RvYy54bWxQSwECLQAUAAYACAAAACEAuuG3vuAAAAAKAQAA&#10;DwAAAAAAAAAAAAAAAAAnCgAAZHJzL2Rvd25yZXYueG1sUEsFBgAAAAAEAAQA8wAAADQLAAAAAA==&#10;">
              <v:shape id="Freeform 2" o:spid="_x0000_s1027"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MmhwAAAANsAAAAPAAAAZHJzL2Rvd25yZXYueG1sRE9La8JA&#10;EL4L/Q/LFLzppsUX0VVqoRDwZMzF25Ads7HZ2TS7jfHfu0Kht/n4nrPZDbYRPXW+dqzgbZqAIC6d&#10;rrlSUJy+JisQPiBrbByTgjt52G1fRhtMtbvxkfo8VCKGsE9RgQmhTaX0pSGLfupa4shdXGcxRNhV&#10;Und4i+G2ke9JspAWa44NBlv6NFR+579WwT7o6zk7HfZZMTM5L4uF4/5HqfHr8LEGEWgI/+I/d6bj&#10;/Dk8f4kHyO0DAAD//wMAUEsBAi0AFAAGAAgAAAAhANvh9svuAAAAhQEAABMAAAAAAAAAAAAAAAAA&#10;AAAAAFtDb250ZW50X1R5cGVzXS54bWxQSwECLQAUAAYACAAAACEAWvQsW78AAAAVAQAACwAAAAAA&#10;AAAAAAAAAAAfAQAAX3JlbHMvLnJlbHNQSwECLQAUAAYACAAAACEA2jTJocAAAADbAAAADwAAAAAA&#10;AAAAAAAAAAAHAgAAZHJzL2Rvd25yZXYueG1sUEsFBgAAAAADAAMAtwAAAPQCAAAAAA==&#10;" path="m,1196r,504l355,1700r-17,-21l297,1624r-42,-57l212,1508r-43,-61l126,1385,82,1321,38,1255,,1196xe" fillcolor="#0061af" stroked="f">
                <v:path arrowok="t" o:connecttype="custom" o:connectlocs="0,1196;0,1700;355,1700;338,1679;297,1624;255,1567;212,1508;169,1447;126,1385;82,1321;38,1255;0,1196" o:connectangles="0,0,0,0,0,0,0,0,0,0,0,0"/>
              </v:shape>
              <v:shape id="Freeform 3" o:spid="_x0000_s1028"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ZtowgAAANsAAAAPAAAAZHJzL2Rvd25yZXYueG1sRI9Ba8JA&#10;FITvBf/D8gRvdWMQW6KrqFAIeGrMpbdH9pmNZt/G7DbGf98tFHocZuYbZrMbbSsG6n3jWMFinoAg&#10;rpxuuFZQnj9e30H4gKyxdUwKnuRht528bDDT7sGfNBShFhHCPkMFJoQuk9JXhiz6ueuIo3dxvcUQ&#10;ZV9L3eMjwm0r0yRZSYsNxwWDHR0NVbfi2yo4BH39ys+nQ14uTcFv5crxcFdqNh33axCBxvAf/mvn&#10;WkGawu+X+APk9gcAAP//AwBQSwECLQAUAAYACAAAACEA2+H2y+4AAACFAQAAEwAAAAAAAAAAAAAA&#10;AAAAAAAAW0NvbnRlbnRfVHlwZXNdLnhtbFBLAQItABQABgAIAAAAIQBa9CxbvwAAABUBAAALAAAA&#10;AAAAAAAAAAAAAB8BAABfcmVscy8ucmVsc1BLAQItABQABgAIAAAAIQCbsZtowgAAANsAAAAPAAAA&#10;AAAAAAAAAAAAAAcCAABkcnMvZG93bnJldi54bWxQSwUGAAAAAAMAAwC3AAAA9gIAAAAA&#10;" path="m807,825r-466,l377,872r38,52l456,981r43,61l543,1106r46,67l637,1242r47,71l732,1385r48,73l827,1531r46,72l917,1674r16,26l1198,1700r,-393l712,1298r9,-33l744,1170r30,-148l807,825xe" fillcolor="#0061af" stroked="f">
                <v:path arrowok="t" o:connecttype="custom" o:connectlocs="807,825;341,825;377,872;415,924;456,981;499,1042;543,1106;589,1173;637,1242;684,1313;732,1385;780,1458;827,1531;873,1603;917,1674;933,1700;1198,1700;1198,1307;712,1298;721,1265;744,1170;774,1022;807,825" o:connectangles="0,0,0,0,0,0,0,0,0,0,0,0,0,0,0,0,0,0,0,0,0,0,0"/>
              </v:shape>
              <v:shape id="Freeform 4" o:spid="_x0000_s1029"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7zwwAAANsAAAAPAAAAZHJzL2Rvd25yZXYueG1sRI9Ba8JA&#10;FITvBf/D8oTe6kZbVKKraEEI9NSYi7dH9pmNZt+m2TWm/75bEDwOM/MNs94OthE9db52rGA6SUAQ&#10;l07XXCkojoe3JQgfkDU2jknBL3nYbkYva0y1u/M39XmoRISwT1GBCaFNpfSlIYt+4lri6J1dZzFE&#10;2VVSd3iPcNvIWZLMpcWa44LBlj4Nldf8ZhXsg76csuPXPis+TM6LYu64/1HqdTzsViACDeEZfrQz&#10;rWD2Dv9f4g+Qmz8AAAD//wMAUEsBAi0AFAAGAAgAAAAhANvh9svuAAAAhQEAABMAAAAAAAAAAAAA&#10;AAAAAAAAAFtDb250ZW50X1R5cGVzXS54bWxQSwECLQAUAAYACAAAACEAWvQsW78AAAAVAQAACwAA&#10;AAAAAAAAAAAAAAAfAQAAX3JlbHMvLnJlbHNQSwECLQAUAAYACAAAACEA9P0+88MAAADbAAAADwAA&#10;AAAAAAAAAAAAAAAHAgAAZHJzL2Rvd25yZXYueG1sUEsFBgAAAAADAAMAtwAAAPcCAAAAAA==&#10;" path="m1198,1198r,2l1201,1201r-3,-3xe" fillcolor="#0061af" stroked="f">
                <v:path arrowok="t" o:connecttype="custom" o:connectlocs="1198,1198;1198,1200;1201,1201;1198,1198" o:connectangles="0,0,0,0"/>
              </v:shape>
              <v:shape id="Freeform 5" o:spid="_x0000_s1030"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aHwgAAANsAAAAPAAAAZHJzL2Rvd25yZXYueG1sRI9Ba8JA&#10;FITvBf/D8gRvdaOIlegqWhACnhpz8fbIPrPR7NuY3cb477uFQo/DzHzDbHaDbURPna8dK5hNExDE&#10;pdM1VwqK8/F9BcIHZI2NY1LwIg+77ehtg6l2T/6iPg+ViBD2KSowIbSplL40ZNFPXUscvavrLIYo&#10;u0rqDp8Rbhs5T5KltFhzXDDY0qeh8p5/WwWHoG+X7Hw6ZMXC5PxRLB33D6Um42G/BhFoCP/hv3am&#10;FcwX8Psl/gC5/QEAAP//AwBQSwECLQAUAAYACAAAACEA2+H2y+4AAACFAQAAEwAAAAAAAAAAAAAA&#10;AAAAAAAAW0NvbnRlbnRfVHlwZXNdLnhtbFBLAQItABQABgAIAAAAIQBa9CxbvwAAABUBAAALAAAA&#10;AAAAAAAAAAAAAB8BAABfcmVscy8ucmVsc1BLAQItABQABgAIAAAAIQB7FKaHwgAAANsAAAAPAAAA&#10;AAAAAAAAAAAAAAcCAABkcnMvZG93bnJldi54bWxQSwUGAAAAAAMAAwC3AAAA9gIAAAAA&#10;" path="m,l,350r341,-7l341,341,,xe" fillcolor="#0061af" stroked="f">
                <v:path arrowok="t" o:connecttype="custom" o:connectlocs="0,0;0,350;341,343;341,341;0,0" o:connectangles="0,0,0,0,0"/>
              </v:shape>
              <v:shape id="Freeform 6" o:spid="_x0000_s1031"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AMcwwAAANsAAAAPAAAAZHJzL2Rvd25yZXYueG1sRI9Ba8JA&#10;FITvBf/D8oTe6kZpVaKraEEI9NSYi7dH9pmNZt+m2TWm/75bEDwOM/MNs94OthE9db52rGA6SUAQ&#10;l07XXCkojoe3JQgfkDU2jknBL3nYbkYva0y1u/M39XmoRISwT1GBCaFNpfSlIYt+4lri6J1dZzFE&#10;2VVSd3iPcNvIWZLMpcWa44LBlj4Nldf8ZhXsg76csuPXPiveTc6LYu64/1HqdTzsViACDeEZfrQz&#10;rWD2Af9f4g+Qmz8AAAD//wMAUEsBAi0AFAAGAAgAAAAhANvh9svuAAAAhQEAABMAAAAAAAAAAAAA&#10;AAAAAAAAAFtDb250ZW50X1R5cGVzXS54bWxQSwECLQAUAAYACAAAACEAWvQsW78AAAAVAQAACwAA&#10;AAAAAAAAAAAAAAAfAQAAX3JlbHMvLnJlbHNQSwECLQAUAAYACAAAACEAFFgDHMMAAADbAAAADwAA&#10;AAAAAAAAAAAAAAAHAgAAZHJzL2Rvd25yZXYueG1sUEsFBgAAAAADAAMAtwAAAPcCAAAAAA==&#10;" path="m1599,1599r-9,46l1580,1700r120,l1599,1599xe" fillcolor="#0061af" stroked="f">
                <v:path arrowok="t" o:connecttype="custom" o:connectlocs="1599,1599;1590,1645;1580,1700;1700,1700;1599,1599" o:connectangles="0,0,0,0,0"/>
              </v:shape>
              <w10:wrap anchorx="page" anchory="page"/>
            </v:group>
          </w:pict>
        </mc:Fallback>
      </mc:AlternateContent>
    </w:r>
    <w:r w:rsidRPr="00566F52">
      <w:rPr>
        <w:rFonts w:ascii="Arial" w:hAnsi="Arial" w:cs="Arial"/>
        <w:b/>
        <w:color w:val="181512"/>
        <w:sz w:val="14"/>
        <w:szCs w:val="14"/>
      </w:rPr>
      <w:t xml:space="preserve">South African Broadcasting Corporation SOC Limited:  </w:t>
    </w:r>
    <w:r w:rsidRPr="00566F52">
      <w:rPr>
        <w:rFonts w:ascii="Arial" w:hAnsi="Arial" w:cs="Arial"/>
        <w:color w:val="181512"/>
        <w:sz w:val="14"/>
        <w:szCs w:val="14"/>
      </w:rPr>
      <w:t>Registration Number:  2003/023915/30</w:t>
    </w:r>
  </w:p>
  <w:p w14:paraId="6FD21887" w14:textId="77777777" w:rsidR="00CE2C90" w:rsidRPr="00566F52" w:rsidRDefault="00CE2C90" w:rsidP="00CE2C90">
    <w:pPr>
      <w:widowControl w:val="0"/>
      <w:autoSpaceDE w:val="0"/>
      <w:autoSpaceDN w:val="0"/>
      <w:adjustRightInd w:val="0"/>
      <w:ind w:firstLine="720"/>
      <w:jc w:val="both"/>
      <w:rPr>
        <w:rFonts w:ascii="Arial" w:hAnsi="Arial" w:cs="Arial"/>
        <w:sz w:val="14"/>
        <w:szCs w:val="14"/>
      </w:rPr>
    </w:pPr>
    <w:r w:rsidRPr="00566F52">
      <w:rPr>
        <w:rFonts w:ascii="Arial" w:hAnsi="Arial" w:cs="Arial"/>
        <w:b/>
        <w:sz w:val="14"/>
        <w:szCs w:val="14"/>
      </w:rPr>
      <w:t xml:space="preserve">Executive Directors: </w:t>
    </w:r>
    <w:r w:rsidRPr="00566F52">
      <w:rPr>
        <w:rFonts w:ascii="Arial" w:hAnsi="Arial" w:cs="Arial"/>
        <w:sz w:val="14"/>
        <w:szCs w:val="14"/>
      </w:rPr>
      <w:t>Mr M T Mxakwe (Group Chief Executive Officer); Mr I C Plaatjes (Chief Operations Officer); Ms Y van Biljon (Chief Financial Officer</w:t>
    </w:r>
    <w:proofErr w:type="gramStart"/>
    <w:r w:rsidRPr="00566F52">
      <w:rPr>
        <w:rFonts w:ascii="Arial" w:hAnsi="Arial" w:cs="Arial"/>
        <w:sz w:val="14"/>
        <w:szCs w:val="14"/>
      </w:rPr>
      <w:t>);</w:t>
    </w:r>
    <w:proofErr w:type="gramEnd"/>
    <w:r w:rsidRPr="00566F52">
      <w:rPr>
        <w:rFonts w:ascii="Arial" w:hAnsi="Arial" w:cs="Arial"/>
        <w:sz w:val="14"/>
        <w:szCs w:val="14"/>
      </w:rPr>
      <w:t xml:space="preserve"> </w:t>
    </w:r>
  </w:p>
  <w:p w14:paraId="2B0AE5E4" w14:textId="0AF76EAE" w:rsidR="00B50571" w:rsidRPr="00CE2C90" w:rsidRDefault="00CE2C90" w:rsidP="00CE2C90">
    <w:pPr>
      <w:widowControl w:val="0"/>
      <w:autoSpaceDE w:val="0"/>
      <w:autoSpaceDN w:val="0"/>
      <w:adjustRightInd w:val="0"/>
      <w:ind w:firstLine="720"/>
      <w:jc w:val="both"/>
      <w:rPr>
        <w:rFonts w:ascii="Arial" w:hAnsi="Arial" w:cs="Arial"/>
        <w:sz w:val="14"/>
        <w:szCs w:val="14"/>
      </w:rPr>
    </w:pPr>
    <w:r w:rsidRPr="00566F52">
      <w:rPr>
        <w:rFonts w:ascii="Arial" w:hAnsi="Arial" w:cs="Arial"/>
        <w:b/>
        <w:bCs/>
        <w:sz w:val="14"/>
        <w:szCs w:val="14"/>
      </w:rPr>
      <w:t xml:space="preserve">Acting </w:t>
    </w:r>
    <w:r w:rsidRPr="00566F52">
      <w:rPr>
        <w:rFonts w:ascii="Arial" w:hAnsi="Arial" w:cs="Arial"/>
        <w:b/>
        <w:sz w:val="14"/>
        <w:szCs w:val="14"/>
      </w:rPr>
      <w:t>Company Secretary:</w:t>
    </w:r>
    <w:r w:rsidRPr="00566F52">
      <w:rPr>
        <w:rFonts w:ascii="Arial" w:hAnsi="Arial" w:cs="Arial"/>
        <w:sz w:val="14"/>
        <w:szCs w:val="14"/>
      </w:rPr>
      <w:t xml:space="preserve"> Mr M Salojee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8C4B" w14:textId="77777777" w:rsidR="00AD5C94" w:rsidRPr="009F4B8C" w:rsidRDefault="00AD5C94" w:rsidP="00AD5C94">
    <w:pPr>
      <w:pBdr>
        <w:bottom w:val="single" w:sz="4" w:space="1" w:color="auto"/>
      </w:pBdr>
      <w:tabs>
        <w:tab w:val="left" w:pos="6048"/>
      </w:tabs>
      <w:jc w:val="both"/>
      <w:rPr>
        <w:rFonts w:ascii="Arial" w:hAnsi="Arial" w:cs="Arial"/>
        <w:sz w:val="20"/>
        <w:szCs w:val="20"/>
      </w:rPr>
    </w:pPr>
  </w:p>
  <w:p w14:paraId="7E240178" w14:textId="77777777" w:rsidR="00AD5C94" w:rsidRPr="00D97628" w:rsidRDefault="00AD5C94" w:rsidP="00AD5C94">
    <w:pPr>
      <w:pStyle w:val="Footer"/>
      <w:framePr w:wrap="around" w:vAnchor="text" w:hAnchor="page" w:x="10556" w:y="67"/>
      <w:rPr>
        <w:rStyle w:val="PageNumber"/>
        <w:rFonts w:ascii="Arial" w:hAnsi="Arial" w:cs="Arial"/>
        <w:sz w:val="16"/>
        <w:szCs w:val="16"/>
      </w:rPr>
    </w:pPr>
    <w:r w:rsidRPr="00D97628">
      <w:rPr>
        <w:rStyle w:val="PageNumber"/>
        <w:rFonts w:ascii="Arial" w:hAnsi="Arial" w:cs="Arial"/>
        <w:sz w:val="16"/>
        <w:szCs w:val="16"/>
      </w:rPr>
      <w:fldChar w:fldCharType="begin"/>
    </w:r>
    <w:r w:rsidRPr="00D97628">
      <w:rPr>
        <w:rStyle w:val="PageNumber"/>
        <w:rFonts w:ascii="Arial" w:hAnsi="Arial" w:cs="Arial"/>
        <w:sz w:val="16"/>
        <w:szCs w:val="16"/>
      </w:rPr>
      <w:instrText xml:space="preserve">PAGE  </w:instrText>
    </w:r>
    <w:r w:rsidRPr="00D97628">
      <w:rPr>
        <w:rStyle w:val="PageNumber"/>
        <w:rFonts w:ascii="Arial" w:hAnsi="Arial" w:cs="Arial"/>
        <w:sz w:val="16"/>
        <w:szCs w:val="16"/>
      </w:rPr>
      <w:fldChar w:fldCharType="separate"/>
    </w:r>
    <w:r>
      <w:rPr>
        <w:rStyle w:val="PageNumber"/>
        <w:rFonts w:ascii="Arial" w:hAnsi="Arial" w:cs="Arial"/>
        <w:sz w:val="16"/>
        <w:szCs w:val="16"/>
      </w:rPr>
      <w:t>26</w:t>
    </w:r>
    <w:r w:rsidRPr="00D97628">
      <w:rPr>
        <w:rStyle w:val="PageNumber"/>
        <w:rFonts w:ascii="Arial" w:hAnsi="Arial" w:cs="Arial"/>
        <w:sz w:val="16"/>
        <w:szCs w:val="16"/>
      </w:rPr>
      <w:fldChar w:fldCharType="end"/>
    </w:r>
  </w:p>
  <w:p w14:paraId="5D76D76C" w14:textId="6ABF124D" w:rsidR="00B50571" w:rsidRPr="00AD5C94" w:rsidRDefault="00AD5C94" w:rsidP="00AD5C94">
    <w:pPr>
      <w:pStyle w:val="Footer"/>
      <w:jc w:val="both"/>
      <w:rPr>
        <w:rFonts w:ascii="Arial" w:hAnsi="Arial" w:cs="Arial"/>
        <w:sz w:val="16"/>
        <w:szCs w:val="16"/>
      </w:rPr>
    </w:pPr>
    <w:r>
      <w:rPr>
        <w:rFonts w:ascii="Arial" w:hAnsi="Arial" w:cs="Arial"/>
        <w:sz w:val="16"/>
        <w:szCs w:val="16"/>
      </w:rPr>
      <w:t>RFQ/LOG/2023/37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5D7D" w14:textId="77777777" w:rsidR="00B43D22" w:rsidRDefault="00B43D22">
      <w:r>
        <w:separator/>
      </w:r>
    </w:p>
  </w:footnote>
  <w:footnote w:type="continuationSeparator" w:id="0">
    <w:p w14:paraId="4AA98053" w14:textId="77777777" w:rsidR="00B43D22" w:rsidRDefault="00B43D22">
      <w:r>
        <w:continuationSeparator/>
      </w:r>
    </w:p>
  </w:footnote>
  <w:footnote w:type="continuationNotice" w:id="1">
    <w:p w14:paraId="76F06564" w14:textId="77777777" w:rsidR="00B43D22" w:rsidRDefault="00B43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BB56" w14:textId="77777777" w:rsidR="00B50571" w:rsidRPr="00246B86" w:rsidRDefault="00B50571" w:rsidP="00796C7B">
    <w:pPr>
      <w:ind w:right="-144"/>
      <w:rPr>
        <w:rFonts w:ascii="Arial" w:hAnsi="Arial"/>
        <w:b/>
        <w:noProof/>
        <w:sz w:val="20"/>
        <w:szCs w:val="20"/>
        <w:lang w:eastAsia="en-GB"/>
      </w:rPr>
    </w:pPr>
    <w:r>
      <w:rPr>
        <w:rFonts w:ascii="Arial" w:hAnsi="Arial" w:cs="Arial"/>
        <w:noProof/>
        <w:sz w:val="40"/>
        <w:szCs w:val="40"/>
        <w:lang w:val="en-US"/>
      </w:rPr>
      <w:drawing>
        <wp:inline distT="0" distB="0" distL="0" distR="0" wp14:anchorId="4FB98307" wp14:editId="1AE47A16">
          <wp:extent cx="1801933" cy="800100"/>
          <wp:effectExtent l="0" t="0" r="8255" b="0"/>
          <wp:docPr id="20" name="Picture 20" descr="SABC logo 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BC logo 3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417" cy="802979"/>
                  </a:xfrm>
                  <a:prstGeom prst="rect">
                    <a:avLst/>
                  </a:prstGeom>
                  <a:noFill/>
                  <a:ln>
                    <a:noFill/>
                  </a:ln>
                </pic:spPr>
              </pic:pic>
            </a:graphicData>
          </a:graphic>
        </wp:inline>
      </w:drawing>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t>SCM</w:t>
    </w:r>
    <w:r w:rsidRPr="00246B86">
      <w:rPr>
        <w:rFonts w:ascii="Arial" w:hAnsi="Arial"/>
        <w:b/>
        <w:noProof/>
        <w:sz w:val="20"/>
        <w:szCs w:val="20"/>
        <w:lang w:eastAsia="en-GB"/>
      </w:rPr>
      <w:t xml:space="preserve"> Division</w:t>
    </w:r>
  </w:p>
  <w:p w14:paraId="6CC3CC4C"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Radio Park, Henley Road</w:t>
    </w:r>
  </w:p>
  <w:p w14:paraId="2E817BB1"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Auckland Park 2092</w:t>
    </w:r>
  </w:p>
  <w:p w14:paraId="38730759"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Johannesburg</w:t>
    </w:r>
  </w:p>
  <w:p w14:paraId="2FEDB733"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Private Bag X1</w:t>
    </w:r>
  </w:p>
  <w:p w14:paraId="4D99FF83"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Auckland Park 2006</w:t>
    </w:r>
  </w:p>
  <w:p w14:paraId="27EC1238"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Tel. +</w:t>
    </w:r>
    <w:r>
      <w:rPr>
        <w:rFonts w:ascii="Arial" w:hAnsi="Arial"/>
        <w:b/>
        <w:noProof/>
        <w:sz w:val="20"/>
        <w:szCs w:val="20"/>
        <w:lang w:eastAsia="en-GB"/>
      </w:rPr>
      <w:t>27 11 714-3059</w:t>
    </w:r>
  </w:p>
  <w:p w14:paraId="2683A8B7"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 xml:space="preserve">Fax + 11 </w:t>
    </w:r>
    <w:r>
      <w:rPr>
        <w:rFonts w:ascii="Arial" w:hAnsi="Arial"/>
        <w:b/>
        <w:noProof/>
        <w:sz w:val="20"/>
        <w:szCs w:val="20"/>
        <w:lang w:eastAsia="en-GB"/>
      </w:rPr>
      <w:t>714-4000</w:t>
    </w:r>
  </w:p>
  <w:p w14:paraId="23EC3B11" w14:textId="32C95102"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 xml:space="preserve">URL </w:t>
    </w:r>
    <w:hyperlink r:id="rId2" w:history="1">
      <w:r w:rsidR="00CE2C90" w:rsidRPr="0095002C">
        <w:rPr>
          <w:rStyle w:val="Hyperlink"/>
          <w:rFonts w:ascii="Arial" w:hAnsi="Arial"/>
          <w:b/>
          <w:noProof/>
          <w:sz w:val="20"/>
          <w:szCs w:val="20"/>
          <w:lang w:eastAsia="en-GB"/>
        </w:rPr>
        <w:t>www.sabc.co.za</w:t>
      </w:r>
    </w:hyperlink>
    <w:r w:rsidR="00CE2C90">
      <w:rPr>
        <w:rFonts w:ascii="Arial" w:hAnsi="Arial"/>
        <w:b/>
        <w:noProof/>
        <w:sz w:val="20"/>
        <w:szCs w:val="20"/>
        <w:lang w:eastAsia="en-GB"/>
      </w:rPr>
      <w:t xml:space="preserve"> </w:t>
    </w:r>
  </w:p>
  <w:p w14:paraId="38A2B2B3" w14:textId="5E619310" w:rsidR="00B50571" w:rsidRPr="003C68BA" w:rsidRDefault="00B50571" w:rsidP="00796C7B">
    <w:pPr>
      <w:ind w:left="7200" w:right="-144"/>
      <w:rPr>
        <w:rFonts w:ascii="Arial" w:hAnsi="Arial"/>
        <w:noProof/>
        <w:sz w:val="20"/>
        <w:szCs w:val="20"/>
        <w:lang w:val="it-IT" w:eastAsia="en-GB"/>
      </w:rPr>
    </w:pPr>
    <w:r w:rsidRPr="003C68BA">
      <w:rPr>
        <w:rFonts w:ascii="Arial" w:hAnsi="Arial"/>
        <w:b/>
        <w:noProof/>
        <w:sz w:val="20"/>
        <w:szCs w:val="20"/>
        <w:lang w:val="it-IT" w:eastAsia="en-GB"/>
      </w:rPr>
      <w:t>E-mail</w:t>
    </w:r>
    <w:r w:rsidRPr="003C68BA">
      <w:rPr>
        <w:rFonts w:ascii="Arial" w:hAnsi="Arial"/>
        <w:noProof/>
        <w:sz w:val="20"/>
        <w:szCs w:val="20"/>
        <w:lang w:val="it-IT" w:eastAsia="en-GB"/>
      </w:rPr>
      <w:t xml:space="preserve">: </w:t>
    </w:r>
    <w:hyperlink r:id="rId3" w:history="1">
      <w:r w:rsidR="00165E95">
        <w:rPr>
          <w:rStyle w:val="Hyperlink"/>
          <w:rFonts w:ascii="Arial" w:hAnsi="Arial"/>
          <w:noProof/>
          <w:sz w:val="20"/>
          <w:szCs w:val="20"/>
          <w:lang w:val="it-IT" w:eastAsia="en-GB"/>
        </w:rPr>
        <w:t>MalulekeS@sabc.co.za</w:t>
      </w:r>
    </w:hyperlink>
    <w:r w:rsidR="00165E95">
      <w:rPr>
        <w:rFonts w:ascii="Arial" w:hAnsi="Arial"/>
        <w:noProof/>
        <w:sz w:val="20"/>
        <w:szCs w:val="20"/>
        <w:lang w:val="it-IT" w:eastAsia="en-GB"/>
      </w:rPr>
      <w:t xml:space="preserve"> </w:t>
    </w:r>
    <w:r w:rsidRPr="003C68BA">
      <w:rPr>
        <w:rFonts w:ascii="Arial" w:hAnsi="Arial"/>
        <w:noProof/>
        <w:sz w:val="20"/>
        <w:szCs w:val="20"/>
        <w:lang w:val="it-IT" w:eastAsia="en-GB"/>
      </w:rPr>
      <w:t xml:space="preserve"> </w:t>
    </w:r>
  </w:p>
  <w:p w14:paraId="54AE475B" w14:textId="77777777" w:rsidR="00B50571" w:rsidRPr="003C68BA" w:rsidRDefault="00B50571">
    <w:pPr>
      <w:pStyle w:val="Header"/>
      <w:rPr>
        <w:lang w:val="it-IT"/>
      </w:rPr>
    </w:pPr>
  </w:p>
  <w:p w14:paraId="3CF44F17" w14:textId="77777777" w:rsidR="00B50571" w:rsidRPr="003C68BA" w:rsidRDefault="00B50571" w:rsidP="0074675F">
    <w:pPr>
      <w:pStyle w:val="Header"/>
      <w:jc w:val="center"/>
      <w:rPr>
        <w:rFonts w:ascii="Arial" w:hAnsi="Arial" w:cs="Arial"/>
        <w:sz w:val="16"/>
        <w:szCs w:val="16"/>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AD9F" w14:textId="77777777" w:rsidR="00B50571" w:rsidRDefault="00B50571">
    <w:pPr>
      <w:pStyle w:val="Header"/>
    </w:pPr>
    <w:r>
      <w:rPr>
        <w:noProof/>
        <w:lang w:val="en-US"/>
      </w:rPr>
      <w:drawing>
        <wp:anchor distT="0" distB="0" distL="114300" distR="114300" simplePos="0" relativeHeight="251658240" behindDoc="0" locked="0" layoutInCell="1" allowOverlap="1" wp14:anchorId="4A2C6FF7" wp14:editId="25D025A2">
          <wp:simplePos x="0" y="0"/>
          <wp:positionH relativeFrom="column">
            <wp:posOffset>-40005</wp:posOffset>
          </wp:positionH>
          <wp:positionV relativeFrom="paragraph">
            <wp:posOffset>1897380</wp:posOffset>
          </wp:positionV>
          <wp:extent cx="6831330" cy="7234555"/>
          <wp:effectExtent l="19050" t="0" r="7620" b="0"/>
          <wp:wrapNone/>
          <wp:docPr id="21" name="Picture 21" descr="watermark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mark_only"/>
                  <pic:cNvPicPr>
                    <a:picLocks noChangeAspect="1" noChangeArrowheads="1"/>
                  </pic:cNvPicPr>
                </pic:nvPicPr>
                <pic:blipFill>
                  <a:blip r:embed="rId1"/>
                  <a:srcRect/>
                  <a:stretch>
                    <a:fillRect/>
                  </a:stretch>
                </pic:blipFill>
                <pic:spPr bwMode="auto">
                  <a:xfrm>
                    <a:off x="0" y="0"/>
                    <a:ext cx="6831330" cy="7234555"/>
                  </a:xfrm>
                  <a:prstGeom prst="rect">
                    <a:avLst/>
                  </a:prstGeom>
                  <a:noFill/>
                  <a:ln w="9525">
                    <a:noFill/>
                    <a:miter lim="800000"/>
                    <a:headEnd/>
                    <a:tailEnd/>
                  </a:ln>
                </pic:spPr>
              </pic:pic>
            </a:graphicData>
          </a:graphic>
        </wp:anchor>
      </w:drawing>
    </w:r>
    <w:r>
      <w:rPr>
        <w:noProof/>
        <w:sz w:val="18"/>
        <w:szCs w:val="18"/>
      </w:rPr>
      <w:t xml:space="preserve">Websense RFQ </w:t>
    </w:r>
    <w:r>
      <w:rPr>
        <w:noProof/>
        <w:sz w:val="18"/>
        <w:szCs w:val="18"/>
      </w:rPr>
      <w:tab/>
    </w:r>
    <w:r w:rsidRPr="00927FED">
      <w:rPr>
        <w:sz w:val="18"/>
        <w:szCs w:val="18"/>
      </w:rPr>
      <w:t>Strictly 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680E" w14:textId="77777777" w:rsidR="00B50571" w:rsidRPr="0074675F" w:rsidRDefault="00B50571" w:rsidP="000E6F78">
    <w:pPr>
      <w:pStyle w:val="Header"/>
      <w:jc w:val="center"/>
      <w:rPr>
        <w:rFonts w:ascii="Arial" w:hAnsi="Arial" w:cs="Arial"/>
        <w:sz w:val="16"/>
        <w:szCs w:val="16"/>
      </w:rPr>
    </w:pPr>
    <w:r w:rsidRPr="0074675F">
      <w:rPr>
        <w:rFonts w:ascii="Arial" w:hAnsi="Arial" w:cs="Arial"/>
        <w:sz w:val="16"/>
        <w:szCs w:val="16"/>
      </w:rPr>
      <w:t>Strictly Confidential</w:t>
    </w:r>
  </w:p>
  <w:p w14:paraId="37DB9310" w14:textId="77777777" w:rsidR="00B50571" w:rsidRDefault="00B50571">
    <w:pPr>
      <w:pStyle w:val="Header"/>
    </w:pPr>
  </w:p>
  <w:p w14:paraId="7DA5AC91" w14:textId="77777777" w:rsidR="00B50571" w:rsidRPr="0074675F" w:rsidRDefault="00B50571" w:rsidP="0074675F">
    <w:pPr>
      <w:pStyle w:val="Header"/>
      <w:jc w:val="center"/>
      <w:rPr>
        <w:rFonts w:ascii="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01F0" w14:textId="77777777" w:rsidR="00B50571" w:rsidRPr="00E461E7" w:rsidRDefault="00B50571" w:rsidP="00820EC4">
    <w:pPr>
      <w:pStyle w:val="Header"/>
      <w:tabs>
        <w:tab w:val="left" w:pos="5160"/>
      </w:tabs>
      <w:rPr>
        <w:b/>
        <w:i/>
        <w:sz w:val="18"/>
        <w:szCs w:val="18"/>
      </w:rPr>
    </w:pPr>
    <w:r>
      <w:rPr>
        <w:rFonts w:ascii="Arial" w:hAnsi="Arial" w:cs="Tahoma"/>
        <w:color w:val="000000"/>
        <w:sz w:val="18"/>
        <w:szCs w:val="18"/>
      </w:rPr>
      <w:tab/>
    </w:r>
    <w:r>
      <w:rPr>
        <w:rFonts w:ascii="Arial" w:hAnsi="Arial" w:cs="Tahoma"/>
        <w:color w:val="000000"/>
        <w:sz w:val="18"/>
        <w:szCs w:val="18"/>
      </w:rPr>
      <w:tab/>
    </w:r>
  </w:p>
  <w:p w14:paraId="60A425A2" w14:textId="77777777" w:rsidR="00B50571" w:rsidRPr="00D36F8B" w:rsidRDefault="00B50571" w:rsidP="00820EC4">
    <w:pPr>
      <w:pStyle w:val="Header"/>
      <w:rPr>
        <w:b/>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6AEC218"/>
    <w:lvl w:ilvl="0">
      <w:start w:val="1"/>
      <w:numFmt w:val="bullet"/>
      <w:pStyle w:val="ListBullet2"/>
      <w:lvlText w:val=""/>
      <w:lvlJc w:val="left"/>
      <w:pPr>
        <w:tabs>
          <w:tab w:val="num" w:pos="141"/>
        </w:tabs>
        <w:ind w:left="141" w:hanging="360"/>
      </w:pPr>
      <w:rPr>
        <w:rFonts w:ascii="Symbol" w:hAnsi="Symbol"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FD3D8D"/>
    <w:multiLevelType w:val="multilevel"/>
    <w:tmpl w:val="0442A6EA"/>
    <w:lvl w:ilvl="0">
      <w:start w:val="1"/>
      <w:numFmt w:val="decimal"/>
      <w:lvlText w:val="%1."/>
      <w:lvlJc w:val="left"/>
      <w:pPr>
        <w:tabs>
          <w:tab w:val="num" w:pos="720"/>
        </w:tabs>
        <w:ind w:left="720" w:hanging="720"/>
      </w:pPr>
      <w:rPr>
        <w:rFonts w:hint="default"/>
      </w:rPr>
    </w:lvl>
    <w:lvl w:ilvl="1">
      <w:start w:val="3"/>
      <w:numFmt w:val="decimal"/>
      <w:isLgl/>
      <w:lvlText w:val="%1.%2"/>
      <w:lvlJc w:val="left"/>
      <w:pPr>
        <w:ind w:left="8445" w:hanging="360"/>
      </w:pPr>
      <w:rPr>
        <w:rFonts w:hint="default"/>
      </w:rPr>
    </w:lvl>
    <w:lvl w:ilvl="2">
      <w:start w:val="1"/>
      <w:numFmt w:val="decimal"/>
      <w:isLgl/>
      <w:lvlText w:val="%1.%2.%3"/>
      <w:lvlJc w:val="left"/>
      <w:pPr>
        <w:ind w:left="16890" w:hanging="720"/>
      </w:pPr>
      <w:rPr>
        <w:rFonts w:hint="default"/>
      </w:rPr>
    </w:lvl>
    <w:lvl w:ilvl="3">
      <w:start w:val="1"/>
      <w:numFmt w:val="decimal"/>
      <w:isLgl/>
      <w:lvlText w:val="%1.%2.%3.%4"/>
      <w:lvlJc w:val="left"/>
      <w:pPr>
        <w:ind w:left="24975" w:hanging="720"/>
      </w:pPr>
      <w:rPr>
        <w:rFonts w:hint="default"/>
      </w:rPr>
    </w:lvl>
    <w:lvl w:ilvl="4">
      <w:start w:val="1"/>
      <w:numFmt w:val="decimal"/>
      <w:isLgl/>
      <w:lvlText w:val="%1.%2.%3.%4.%5"/>
      <w:lvlJc w:val="left"/>
      <w:pPr>
        <w:ind w:left="-32116" w:hanging="1080"/>
      </w:pPr>
      <w:rPr>
        <w:rFonts w:hint="default"/>
      </w:rPr>
    </w:lvl>
    <w:lvl w:ilvl="5">
      <w:start w:val="1"/>
      <w:numFmt w:val="decimal"/>
      <w:isLgl/>
      <w:lvlText w:val="%1.%2.%3.%4.%5.%6"/>
      <w:lvlJc w:val="left"/>
      <w:pPr>
        <w:ind w:left="-24031" w:hanging="1080"/>
      </w:pPr>
      <w:rPr>
        <w:rFonts w:hint="default"/>
      </w:rPr>
    </w:lvl>
    <w:lvl w:ilvl="6">
      <w:start w:val="1"/>
      <w:numFmt w:val="decimal"/>
      <w:isLgl/>
      <w:lvlText w:val="%1.%2.%3.%4.%5.%6.%7"/>
      <w:lvlJc w:val="left"/>
      <w:pPr>
        <w:ind w:left="-15586" w:hanging="1440"/>
      </w:pPr>
      <w:rPr>
        <w:rFonts w:hint="default"/>
      </w:rPr>
    </w:lvl>
    <w:lvl w:ilvl="7">
      <w:start w:val="1"/>
      <w:numFmt w:val="decimal"/>
      <w:isLgl/>
      <w:lvlText w:val="%1.%2.%3.%4.%5.%6.%7.%8"/>
      <w:lvlJc w:val="left"/>
      <w:pPr>
        <w:ind w:left="-7501" w:hanging="1440"/>
      </w:pPr>
      <w:rPr>
        <w:rFonts w:hint="default"/>
      </w:rPr>
    </w:lvl>
    <w:lvl w:ilvl="8">
      <w:start w:val="1"/>
      <w:numFmt w:val="decimal"/>
      <w:isLgl/>
      <w:lvlText w:val="%1.%2.%3.%4.%5.%6.%7.%8.%9"/>
      <w:lvlJc w:val="left"/>
      <w:pPr>
        <w:ind w:left="944" w:hanging="1800"/>
      </w:pPr>
      <w:rPr>
        <w:rFonts w:hint="default"/>
      </w:rPr>
    </w:lvl>
  </w:abstractNum>
  <w:abstractNum w:abstractNumId="3" w15:restartNumberingAfterBreak="0">
    <w:nsid w:val="05571C1B"/>
    <w:multiLevelType w:val="multilevel"/>
    <w:tmpl w:val="6A34D9D2"/>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 w15:restartNumberingAfterBreak="0">
    <w:nsid w:val="08543E14"/>
    <w:multiLevelType w:val="singleLevel"/>
    <w:tmpl w:val="A188656E"/>
    <w:lvl w:ilvl="0">
      <w:start w:val="1"/>
      <w:numFmt w:val="lowerLetter"/>
      <w:lvlText w:val="(%1)"/>
      <w:lvlJc w:val="left"/>
      <w:pPr>
        <w:tabs>
          <w:tab w:val="num" w:pos="1440"/>
        </w:tabs>
        <w:ind w:left="1440" w:hanging="720"/>
      </w:pPr>
      <w:rPr>
        <w:rFonts w:hint="default"/>
      </w:rPr>
    </w:lvl>
  </w:abstractNum>
  <w:abstractNum w:abstractNumId="5" w15:restartNumberingAfterBreak="0">
    <w:nsid w:val="0E10327E"/>
    <w:multiLevelType w:val="hybridMultilevel"/>
    <w:tmpl w:val="EDA0955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85765D2"/>
    <w:multiLevelType w:val="multilevel"/>
    <w:tmpl w:val="9AD09B9A"/>
    <w:lvl w:ilvl="0">
      <w:start w:val="1"/>
      <w:numFmt w:val="decimal"/>
      <w:lvlText w:val="%1."/>
      <w:lvlJc w:val="left"/>
      <w:pPr>
        <w:ind w:left="990" w:hanging="360"/>
      </w:pPr>
      <w:rPr>
        <w:rFonts w:hint="default"/>
      </w:rPr>
    </w:lvl>
    <w:lvl w:ilvl="1">
      <w:start w:val="1"/>
      <w:numFmt w:val="bullet"/>
      <w:lvlText w:val=""/>
      <w:lvlJc w:val="left"/>
      <w:pPr>
        <w:ind w:left="990" w:hanging="360"/>
      </w:pPr>
      <w:rPr>
        <w:rFonts w:ascii="Symbol" w:hAnsi="Symbol"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96A3B0D"/>
    <w:multiLevelType w:val="hybridMultilevel"/>
    <w:tmpl w:val="5D4EEED2"/>
    <w:lvl w:ilvl="0" w:tplc="1C090001">
      <w:start w:val="1"/>
      <w:numFmt w:val="bullet"/>
      <w:lvlText w:val=""/>
      <w:lvlJc w:val="left"/>
      <w:pPr>
        <w:ind w:left="1390" w:hanging="360"/>
      </w:pPr>
      <w:rPr>
        <w:rFonts w:ascii="Symbol" w:hAnsi="Symbol" w:hint="default"/>
      </w:rPr>
    </w:lvl>
    <w:lvl w:ilvl="1" w:tplc="1C090003" w:tentative="1">
      <w:start w:val="1"/>
      <w:numFmt w:val="bullet"/>
      <w:lvlText w:val="o"/>
      <w:lvlJc w:val="left"/>
      <w:pPr>
        <w:ind w:left="2110" w:hanging="360"/>
      </w:pPr>
      <w:rPr>
        <w:rFonts w:ascii="Courier New" w:hAnsi="Courier New" w:cs="Courier New" w:hint="default"/>
      </w:rPr>
    </w:lvl>
    <w:lvl w:ilvl="2" w:tplc="1C090005" w:tentative="1">
      <w:start w:val="1"/>
      <w:numFmt w:val="bullet"/>
      <w:lvlText w:val=""/>
      <w:lvlJc w:val="left"/>
      <w:pPr>
        <w:ind w:left="2830" w:hanging="360"/>
      </w:pPr>
      <w:rPr>
        <w:rFonts w:ascii="Wingdings" w:hAnsi="Wingdings" w:hint="default"/>
      </w:rPr>
    </w:lvl>
    <w:lvl w:ilvl="3" w:tplc="1C090001" w:tentative="1">
      <w:start w:val="1"/>
      <w:numFmt w:val="bullet"/>
      <w:lvlText w:val=""/>
      <w:lvlJc w:val="left"/>
      <w:pPr>
        <w:ind w:left="3550" w:hanging="360"/>
      </w:pPr>
      <w:rPr>
        <w:rFonts w:ascii="Symbol" w:hAnsi="Symbol" w:hint="default"/>
      </w:rPr>
    </w:lvl>
    <w:lvl w:ilvl="4" w:tplc="1C090003" w:tentative="1">
      <w:start w:val="1"/>
      <w:numFmt w:val="bullet"/>
      <w:lvlText w:val="o"/>
      <w:lvlJc w:val="left"/>
      <w:pPr>
        <w:ind w:left="4270" w:hanging="360"/>
      </w:pPr>
      <w:rPr>
        <w:rFonts w:ascii="Courier New" w:hAnsi="Courier New" w:cs="Courier New" w:hint="default"/>
      </w:rPr>
    </w:lvl>
    <w:lvl w:ilvl="5" w:tplc="1C090005" w:tentative="1">
      <w:start w:val="1"/>
      <w:numFmt w:val="bullet"/>
      <w:lvlText w:val=""/>
      <w:lvlJc w:val="left"/>
      <w:pPr>
        <w:ind w:left="4990" w:hanging="360"/>
      </w:pPr>
      <w:rPr>
        <w:rFonts w:ascii="Wingdings" w:hAnsi="Wingdings" w:hint="default"/>
      </w:rPr>
    </w:lvl>
    <w:lvl w:ilvl="6" w:tplc="1C090001" w:tentative="1">
      <w:start w:val="1"/>
      <w:numFmt w:val="bullet"/>
      <w:lvlText w:val=""/>
      <w:lvlJc w:val="left"/>
      <w:pPr>
        <w:ind w:left="5710" w:hanging="360"/>
      </w:pPr>
      <w:rPr>
        <w:rFonts w:ascii="Symbol" w:hAnsi="Symbol" w:hint="default"/>
      </w:rPr>
    </w:lvl>
    <w:lvl w:ilvl="7" w:tplc="1C090003" w:tentative="1">
      <w:start w:val="1"/>
      <w:numFmt w:val="bullet"/>
      <w:lvlText w:val="o"/>
      <w:lvlJc w:val="left"/>
      <w:pPr>
        <w:ind w:left="6430" w:hanging="360"/>
      </w:pPr>
      <w:rPr>
        <w:rFonts w:ascii="Courier New" w:hAnsi="Courier New" w:cs="Courier New" w:hint="default"/>
      </w:rPr>
    </w:lvl>
    <w:lvl w:ilvl="8" w:tplc="1C090005" w:tentative="1">
      <w:start w:val="1"/>
      <w:numFmt w:val="bullet"/>
      <w:lvlText w:val=""/>
      <w:lvlJc w:val="left"/>
      <w:pPr>
        <w:ind w:left="715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5DB6B43"/>
    <w:multiLevelType w:val="hybridMultilevel"/>
    <w:tmpl w:val="EDCC5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32818"/>
    <w:multiLevelType w:val="hybridMultilevel"/>
    <w:tmpl w:val="A9BE7412"/>
    <w:lvl w:ilvl="0" w:tplc="1C090001">
      <w:start w:val="1"/>
      <w:numFmt w:val="bullet"/>
      <w:lvlText w:val=""/>
      <w:lvlJc w:val="left"/>
      <w:pPr>
        <w:ind w:left="1144" w:hanging="360"/>
      </w:pPr>
      <w:rPr>
        <w:rFonts w:ascii="Symbol" w:hAnsi="Symbol" w:hint="default"/>
      </w:rPr>
    </w:lvl>
    <w:lvl w:ilvl="1" w:tplc="1C090003" w:tentative="1">
      <w:start w:val="1"/>
      <w:numFmt w:val="bullet"/>
      <w:lvlText w:val="o"/>
      <w:lvlJc w:val="left"/>
      <w:pPr>
        <w:ind w:left="1864" w:hanging="360"/>
      </w:pPr>
      <w:rPr>
        <w:rFonts w:ascii="Courier New" w:hAnsi="Courier New" w:cs="Courier New" w:hint="default"/>
      </w:rPr>
    </w:lvl>
    <w:lvl w:ilvl="2" w:tplc="1C090005" w:tentative="1">
      <w:start w:val="1"/>
      <w:numFmt w:val="bullet"/>
      <w:lvlText w:val=""/>
      <w:lvlJc w:val="left"/>
      <w:pPr>
        <w:ind w:left="2584" w:hanging="360"/>
      </w:pPr>
      <w:rPr>
        <w:rFonts w:ascii="Wingdings" w:hAnsi="Wingdings" w:hint="default"/>
      </w:rPr>
    </w:lvl>
    <w:lvl w:ilvl="3" w:tplc="1C090001" w:tentative="1">
      <w:start w:val="1"/>
      <w:numFmt w:val="bullet"/>
      <w:lvlText w:val=""/>
      <w:lvlJc w:val="left"/>
      <w:pPr>
        <w:ind w:left="3304" w:hanging="360"/>
      </w:pPr>
      <w:rPr>
        <w:rFonts w:ascii="Symbol" w:hAnsi="Symbol" w:hint="default"/>
      </w:rPr>
    </w:lvl>
    <w:lvl w:ilvl="4" w:tplc="1C090003" w:tentative="1">
      <w:start w:val="1"/>
      <w:numFmt w:val="bullet"/>
      <w:lvlText w:val="o"/>
      <w:lvlJc w:val="left"/>
      <w:pPr>
        <w:ind w:left="4024" w:hanging="360"/>
      </w:pPr>
      <w:rPr>
        <w:rFonts w:ascii="Courier New" w:hAnsi="Courier New" w:cs="Courier New" w:hint="default"/>
      </w:rPr>
    </w:lvl>
    <w:lvl w:ilvl="5" w:tplc="1C090005" w:tentative="1">
      <w:start w:val="1"/>
      <w:numFmt w:val="bullet"/>
      <w:lvlText w:val=""/>
      <w:lvlJc w:val="left"/>
      <w:pPr>
        <w:ind w:left="4744" w:hanging="360"/>
      </w:pPr>
      <w:rPr>
        <w:rFonts w:ascii="Wingdings" w:hAnsi="Wingdings" w:hint="default"/>
      </w:rPr>
    </w:lvl>
    <w:lvl w:ilvl="6" w:tplc="1C090001" w:tentative="1">
      <w:start w:val="1"/>
      <w:numFmt w:val="bullet"/>
      <w:lvlText w:val=""/>
      <w:lvlJc w:val="left"/>
      <w:pPr>
        <w:ind w:left="5464" w:hanging="360"/>
      </w:pPr>
      <w:rPr>
        <w:rFonts w:ascii="Symbol" w:hAnsi="Symbol" w:hint="default"/>
      </w:rPr>
    </w:lvl>
    <w:lvl w:ilvl="7" w:tplc="1C090003" w:tentative="1">
      <w:start w:val="1"/>
      <w:numFmt w:val="bullet"/>
      <w:lvlText w:val="o"/>
      <w:lvlJc w:val="left"/>
      <w:pPr>
        <w:ind w:left="6184" w:hanging="360"/>
      </w:pPr>
      <w:rPr>
        <w:rFonts w:ascii="Courier New" w:hAnsi="Courier New" w:cs="Courier New" w:hint="default"/>
      </w:rPr>
    </w:lvl>
    <w:lvl w:ilvl="8" w:tplc="1C090005" w:tentative="1">
      <w:start w:val="1"/>
      <w:numFmt w:val="bullet"/>
      <w:lvlText w:val=""/>
      <w:lvlJc w:val="left"/>
      <w:pPr>
        <w:ind w:left="6904" w:hanging="360"/>
      </w:pPr>
      <w:rPr>
        <w:rFonts w:ascii="Wingdings" w:hAnsi="Wingdings" w:hint="default"/>
      </w:rPr>
    </w:lvl>
  </w:abstractNum>
  <w:abstractNum w:abstractNumId="15" w15:restartNumberingAfterBreak="0">
    <w:nsid w:val="261709D7"/>
    <w:multiLevelType w:val="hybridMultilevel"/>
    <w:tmpl w:val="7B96CD62"/>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761CCC"/>
    <w:multiLevelType w:val="hybridMultilevel"/>
    <w:tmpl w:val="0C06B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A9126C"/>
    <w:multiLevelType w:val="multilevel"/>
    <w:tmpl w:val="E94CA4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652869"/>
    <w:multiLevelType w:val="hybridMultilevel"/>
    <w:tmpl w:val="D8C6C104"/>
    <w:styleLink w:val="ImportedStyle1"/>
    <w:lvl w:ilvl="0" w:tplc="4B4AE51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C9EC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AC4F4E">
      <w:start w:val="1"/>
      <w:numFmt w:val="lowerRoman"/>
      <w:lvlText w:val="%3."/>
      <w:lvlJc w:val="left"/>
      <w:pPr>
        <w:ind w:left="216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D21BA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D0351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FE3584">
      <w:start w:val="1"/>
      <w:numFmt w:val="lowerRoman"/>
      <w:lvlText w:val="%6."/>
      <w:lvlJc w:val="left"/>
      <w:pPr>
        <w:ind w:left="432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02453C">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F43FD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BCD27C">
      <w:start w:val="1"/>
      <w:numFmt w:val="lowerRoman"/>
      <w:lvlText w:val="%9."/>
      <w:lvlJc w:val="left"/>
      <w:pPr>
        <w:ind w:left="648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E61745D"/>
    <w:multiLevelType w:val="multilevel"/>
    <w:tmpl w:val="079641E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26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FF16D59"/>
    <w:multiLevelType w:val="multilevel"/>
    <w:tmpl w:val="131A29A0"/>
    <w:lvl w:ilvl="0">
      <w:start w:val="1"/>
      <w:numFmt w:val="none"/>
      <w:lvlText w:val="3.7"/>
      <w:lvlJc w:val="left"/>
      <w:pPr>
        <w:ind w:left="1440" w:hanging="360"/>
      </w:pPr>
      <w:rPr>
        <w:rFonts w:hint="default"/>
        <w:b/>
        <w:sz w:val="22"/>
        <w:szCs w:val="22"/>
      </w:rPr>
    </w:lvl>
    <w:lvl w:ilvl="1">
      <w:start w:val="1"/>
      <w:numFmt w:val="lowerLetter"/>
      <w:lvlText w:val="%2."/>
      <w:lvlJc w:val="left"/>
      <w:pPr>
        <w:ind w:left="1811" w:hanging="360"/>
      </w:pPr>
      <w:rPr>
        <w:rFonts w:hint="default"/>
      </w:rPr>
    </w:lvl>
    <w:lvl w:ilvl="2">
      <w:start w:val="1"/>
      <w:numFmt w:val="lowerRoman"/>
      <w:lvlText w:val="%3."/>
      <w:lvlJc w:val="right"/>
      <w:pPr>
        <w:ind w:left="2531" w:hanging="180"/>
      </w:pPr>
      <w:rPr>
        <w:rFonts w:hint="default"/>
      </w:rPr>
    </w:lvl>
    <w:lvl w:ilvl="3">
      <w:start w:val="1"/>
      <w:numFmt w:val="decimal"/>
      <w:lvlText w:val="%4."/>
      <w:lvlJc w:val="left"/>
      <w:pPr>
        <w:ind w:left="3251" w:hanging="360"/>
      </w:pPr>
      <w:rPr>
        <w:rFonts w:hint="default"/>
      </w:rPr>
    </w:lvl>
    <w:lvl w:ilvl="4">
      <w:start w:val="1"/>
      <w:numFmt w:val="lowerLetter"/>
      <w:lvlText w:val="%5."/>
      <w:lvlJc w:val="left"/>
      <w:pPr>
        <w:ind w:left="3971" w:hanging="360"/>
      </w:pPr>
      <w:rPr>
        <w:rFonts w:hint="default"/>
      </w:rPr>
    </w:lvl>
    <w:lvl w:ilvl="5">
      <w:start w:val="1"/>
      <w:numFmt w:val="lowerRoman"/>
      <w:lvlText w:val="%6."/>
      <w:lvlJc w:val="right"/>
      <w:pPr>
        <w:ind w:left="4691" w:hanging="180"/>
      </w:pPr>
      <w:rPr>
        <w:rFonts w:hint="default"/>
      </w:rPr>
    </w:lvl>
    <w:lvl w:ilvl="6">
      <w:start w:val="1"/>
      <w:numFmt w:val="decimal"/>
      <w:lvlText w:val="%7."/>
      <w:lvlJc w:val="left"/>
      <w:pPr>
        <w:ind w:left="5411" w:hanging="360"/>
      </w:pPr>
      <w:rPr>
        <w:rFonts w:hint="default"/>
      </w:rPr>
    </w:lvl>
    <w:lvl w:ilvl="7">
      <w:start w:val="1"/>
      <w:numFmt w:val="lowerLetter"/>
      <w:lvlText w:val="%8."/>
      <w:lvlJc w:val="left"/>
      <w:pPr>
        <w:ind w:left="6131" w:hanging="360"/>
      </w:pPr>
      <w:rPr>
        <w:rFonts w:hint="default"/>
      </w:rPr>
    </w:lvl>
    <w:lvl w:ilvl="8">
      <w:start w:val="1"/>
      <w:numFmt w:val="lowerRoman"/>
      <w:lvlText w:val="%9."/>
      <w:lvlJc w:val="right"/>
      <w:pPr>
        <w:ind w:left="6851" w:hanging="180"/>
      </w:pPr>
      <w:rPr>
        <w:rFonts w:hint="default"/>
      </w:rPr>
    </w:lvl>
  </w:abstractNum>
  <w:abstractNum w:abstractNumId="24" w15:restartNumberingAfterBreak="0">
    <w:nsid w:val="34EA2F69"/>
    <w:multiLevelType w:val="hybridMultilevel"/>
    <w:tmpl w:val="0C00A488"/>
    <w:lvl w:ilvl="0" w:tplc="04090001">
      <w:start w:val="1"/>
      <w:numFmt w:val="bullet"/>
      <w:lvlText w:val=""/>
      <w:lvlJc w:val="left"/>
      <w:pPr>
        <w:ind w:left="720" w:hanging="360"/>
      </w:pPr>
      <w:rPr>
        <w:rFonts w:ascii="Symbol" w:hAnsi="Symbol" w:hint="default"/>
      </w:rPr>
    </w:lvl>
    <w:lvl w:ilvl="1" w:tplc="7EAE6C84">
      <w:start w:val="10"/>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8186525A">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F905CD"/>
    <w:multiLevelType w:val="multilevel"/>
    <w:tmpl w:val="B8A2A264"/>
    <w:lvl w:ilvl="0">
      <w:start w:val="1"/>
      <w:numFmt w:val="none"/>
      <w:lvlText w:val="3.6"/>
      <w:lvlJc w:val="left"/>
      <w:pPr>
        <w:ind w:left="1440" w:hanging="360"/>
      </w:pPr>
      <w:rPr>
        <w:rFonts w:hint="default"/>
        <w:b/>
        <w:sz w:val="22"/>
        <w:szCs w:val="22"/>
      </w:rPr>
    </w:lvl>
    <w:lvl w:ilvl="1">
      <w:start w:val="1"/>
      <w:numFmt w:val="lowerLetter"/>
      <w:lvlText w:val="%2."/>
      <w:lvlJc w:val="left"/>
      <w:pPr>
        <w:ind w:left="1811" w:hanging="360"/>
      </w:pPr>
      <w:rPr>
        <w:rFonts w:hint="default"/>
      </w:rPr>
    </w:lvl>
    <w:lvl w:ilvl="2">
      <w:start w:val="1"/>
      <w:numFmt w:val="lowerRoman"/>
      <w:lvlText w:val="%3."/>
      <w:lvlJc w:val="right"/>
      <w:pPr>
        <w:ind w:left="2531" w:hanging="180"/>
      </w:pPr>
      <w:rPr>
        <w:rFonts w:hint="default"/>
      </w:rPr>
    </w:lvl>
    <w:lvl w:ilvl="3">
      <w:start w:val="1"/>
      <w:numFmt w:val="decimal"/>
      <w:lvlText w:val="%4."/>
      <w:lvlJc w:val="left"/>
      <w:pPr>
        <w:ind w:left="3251" w:hanging="360"/>
      </w:pPr>
      <w:rPr>
        <w:rFonts w:hint="default"/>
      </w:rPr>
    </w:lvl>
    <w:lvl w:ilvl="4">
      <w:start w:val="1"/>
      <w:numFmt w:val="lowerLetter"/>
      <w:lvlText w:val="%5."/>
      <w:lvlJc w:val="left"/>
      <w:pPr>
        <w:ind w:left="3971" w:hanging="360"/>
      </w:pPr>
      <w:rPr>
        <w:rFonts w:hint="default"/>
      </w:rPr>
    </w:lvl>
    <w:lvl w:ilvl="5">
      <w:start w:val="1"/>
      <w:numFmt w:val="lowerRoman"/>
      <w:lvlText w:val="%6."/>
      <w:lvlJc w:val="right"/>
      <w:pPr>
        <w:ind w:left="4691" w:hanging="180"/>
      </w:pPr>
      <w:rPr>
        <w:rFonts w:hint="default"/>
      </w:rPr>
    </w:lvl>
    <w:lvl w:ilvl="6">
      <w:start w:val="1"/>
      <w:numFmt w:val="decimal"/>
      <w:lvlText w:val="%7."/>
      <w:lvlJc w:val="left"/>
      <w:pPr>
        <w:ind w:left="5411" w:hanging="360"/>
      </w:pPr>
      <w:rPr>
        <w:rFonts w:hint="default"/>
      </w:rPr>
    </w:lvl>
    <w:lvl w:ilvl="7">
      <w:start w:val="1"/>
      <w:numFmt w:val="lowerLetter"/>
      <w:lvlText w:val="%8."/>
      <w:lvlJc w:val="left"/>
      <w:pPr>
        <w:ind w:left="6131" w:hanging="360"/>
      </w:pPr>
      <w:rPr>
        <w:rFonts w:hint="default"/>
      </w:rPr>
    </w:lvl>
    <w:lvl w:ilvl="8">
      <w:start w:val="1"/>
      <w:numFmt w:val="lowerRoman"/>
      <w:lvlText w:val="%9."/>
      <w:lvlJc w:val="right"/>
      <w:pPr>
        <w:ind w:left="6851" w:hanging="180"/>
      </w:pPr>
      <w:rPr>
        <w:rFonts w:hint="default"/>
      </w:rPr>
    </w:lvl>
  </w:abstractNum>
  <w:abstractNum w:abstractNumId="26" w15:restartNumberingAfterBreak="0">
    <w:nsid w:val="3F21071A"/>
    <w:multiLevelType w:val="hybridMultilevel"/>
    <w:tmpl w:val="564C141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40C75FDF"/>
    <w:multiLevelType w:val="singleLevel"/>
    <w:tmpl w:val="9112E2F0"/>
    <w:lvl w:ilvl="0">
      <w:start w:val="3"/>
      <w:numFmt w:val="bullet"/>
      <w:lvlText w:val="-"/>
      <w:lvlJc w:val="left"/>
      <w:pPr>
        <w:tabs>
          <w:tab w:val="num" w:pos="1440"/>
        </w:tabs>
        <w:ind w:left="1440" w:hanging="720"/>
      </w:pPr>
      <w:rPr>
        <w:rFonts w:ascii="Times New Roman" w:hAnsi="Times New Roman" w:hint="default"/>
      </w:rPr>
    </w:lvl>
  </w:abstractNum>
  <w:abstractNum w:abstractNumId="28" w15:restartNumberingAfterBreak="0">
    <w:nsid w:val="41424284"/>
    <w:multiLevelType w:val="multilevel"/>
    <w:tmpl w:val="BC1E5334"/>
    <w:lvl w:ilvl="0">
      <w:start w:val="1"/>
      <w:numFmt w:val="none"/>
      <w:lvlText w:val="3.3"/>
      <w:lvlJc w:val="left"/>
      <w:pPr>
        <w:ind w:left="1020" w:hanging="360"/>
      </w:pPr>
      <w:rPr>
        <w:rFonts w:ascii="Arial" w:hAnsi="Arial" w:cs="Arial" w:hint="default"/>
        <w:b/>
        <w:sz w:val="22"/>
        <w:szCs w:val="22"/>
      </w:rPr>
    </w:lvl>
    <w:lvl w:ilvl="1">
      <w:start w:val="1"/>
      <w:numFmt w:val="lowerLetter"/>
      <w:lvlText w:val="%2."/>
      <w:lvlJc w:val="left"/>
      <w:pPr>
        <w:ind w:left="1740" w:hanging="360"/>
      </w:pPr>
      <w:rPr>
        <w:rFonts w:hint="default"/>
      </w:rPr>
    </w:lvl>
    <w:lvl w:ilvl="2">
      <w:start w:val="1"/>
      <w:numFmt w:val="lowerRoman"/>
      <w:lvlText w:val="%3."/>
      <w:lvlJc w:val="right"/>
      <w:pPr>
        <w:ind w:left="2460" w:hanging="180"/>
      </w:pPr>
      <w:rPr>
        <w:rFonts w:hint="default"/>
      </w:rPr>
    </w:lvl>
    <w:lvl w:ilvl="3">
      <w:start w:val="1"/>
      <w:numFmt w:val="decimal"/>
      <w:lvlText w:val="%4."/>
      <w:lvlJc w:val="left"/>
      <w:pPr>
        <w:ind w:left="3180" w:hanging="360"/>
      </w:pPr>
      <w:rPr>
        <w:rFonts w:hint="default"/>
      </w:rPr>
    </w:lvl>
    <w:lvl w:ilvl="4">
      <w:start w:val="1"/>
      <w:numFmt w:val="lowerLetter"/>
      <w:lvlText w:val="%5."/>
      <w:lvlJc w:val="left"/>
      <w:pPr>
        <w:ind w:left="3900" w:hanging="360"/>
      </w:pPr>
      <w:rPr>
        <w:rFonts w:hint="default"/>
      </w:rPr>
    </w:lvl>
    <w:lvl w:ilvl="5">
      <w:start w:val="1"/>
      <w:numFmt w:val="lowerRoman"/>
      <w:lvlText w:val="%6."/>
      <w:lvlJc w:val="right"/>
      <w:pPr>
        <w:ind w:left="4620" w:hanging="180"/>
      </w:pPr>
      <w:rPr>
        <w:rFonts w:hint="default"/>
      </w:rPr>
    </w:lvl>
    <w:lvl w:ilvl="6">
      <w:start w:val="1"/>
      <w:numFmt w:val="decimal"/>
      <w:lvlText w:val="%7."/>
      <w:lvlJc w:val="left"/>
      <w:pPr>
        <w:ind w:left="5340" w:hanging="360"/>
      </w:pPr>
      <w:rPr>
        <w:rFonts w:hint="default"/>
      </w:rPr>
    </w:lvl>
    <w:lvl w:ilvl="7">
      <w:start w:val="1"/>
      <w:numFmt w:val="lowerLetter"/>
      <w:lvlText w:val="%8."/>
      <w:lvlJc w:val="left"/>
      <w:pPr>
        <w:ind w:left="6060" w:hanging="360"/>
      </w:pPr>
      <w:rPr>
        <w:rFonts w:hint="default"/>
      </w:rPr>
    </w:lvl>
    <w:lvl w:ilvl="8">
      <w:start w:val="1"/>
      <w:numFmt w:val="lowerRoman"/>
      <w:lvlText w:val="%9."/>
      <w:lvlJc w:val="right"/>
      <w:pPr>
        <w:ind w:left="6780" w:hanging="180"/>
      </w:pPr>
      <w:rPr>
        <w:rFonts w:hint="default"/>
      </w:rPr>
    </w:lvl>
  </w:abstractNum>
  <w:abstractNum w:abstractNumId="29"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30" w15:restartNumberingAfterBreak="0">
    <w:nsid w:val="42061450"/>
    <w:multiLevelType w:val="multilevel"/>
    <w:tmpl w:val="218C3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3FC555A"/>
    <w:multiLevelType w:val="hybridMultilevel"/>
    <w:tmpl w:val="8292A876"/>
    <w:lvl w:ilvl="0" w:tplc="2D6E2E96">
      <w:start w:val="1"/>
      <w:numFmt w:val="lowerLetter"/>
      <w:lvlText w:val="%1)"/>
      <w:lvlJc w:val="left"/>
      <w:pPr>
        <w:ind w:left="450" w:hanging="360"/>
      </w:pPr>
      <w:rPr>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4525656A"/>
    <w:multiLevelType w:val="hybridMultilevel"/>
    <w:tmpl w:val="C2525C7C"/>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34" w15:restartNumberingAfterBreak="0">
    <w:nsid w:val="45B273EE"/>
    <w:multiLevelType w:val="multilevel"/>
    <w:tmpl w:val="9B8E42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D033B10"/>
    <w:multiLevelType w:val="hybridMultilevel"/>
    <w:tmpl w:val="36C0B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04B24AE"/>
    <w:multiLevelType w:val="multilevel"/>
    <w:tmpl w:val="F7FE960A"/>
    <w:lvl w:ilvl="0">
      <w:start w:val="1"/>
      <w:numFmt w:val="none"/>
      <w:lvlText w:val="3.8"/>
      <w:lvlJc w:val="left"/>
      <w:pPr>
        <w:ind w:left="360" w:hanging="360"/>
      </w:pPr>
      <w:rPr>
        <w:rFonts w:hint="default"/>
        <w:b/>
        <w:sz w:val="22"/>
        <w:szCs w:val="22"/>
      </w:rPr>
    </w:lvl>
    <w:lvl w:ilvl="1">
      <w:start w:val="1"/>
      <w:numFmt w:val="lowerLetter"/>
      <w:lvlText w:val="%2."/>
      <w:lvlJc w:val="left"/>
      <w:pPr>
        <w:ind w:left="731" w:hanging="360"/>
      </w:pPr>
      <w:rPr>
        <w:rFonts w:hint="default"/>
      </w:rPr>
    </w:lvl>
    <w:lvl w:ilvl="2">
      <w:start w:val="1"/>
      <w:numFmt w:val="lowerRoman"/>
      <w:lvlText w:val="%3."/>
      <w:lvlJc w:val="right"/>
      <w:pPr>
        <w:ind w:left="1451" w:hanging="180"/>
      </w:pPr>
      <w:rPr>
        <w:rFonts w:hint="default"/>
      </w:rPr>
    </w:lvl>
    <w:lvl w:ilvl="3">
      <w:start w:val="1"/>
      <w:numFmt w:val="decimal"/>
      <w:lvlText w:val="%4."/>
      <w:lvlJc w:val="left"/>
      <w:pPr>
        <w:ind w:left="2171" w:hanging="360"/>
      </w:pPr>
      <w:rPr>
        <w:rFonts w:hint="default"/>
      </w:rPr>
    </w:lvl>
    <w:lvl w:ilvl="4">
      <w:start w:val="1"/>
      <w:numFmt w:val="lowerLetter"/>
      <w:lvlText w:val="%5."/>
      <w:lvlJc w:val="left"/>
      <w:pPr>
        <w:ind w:left="2891" w:hanging="360"/>
      </w:pPr>
      <w:rPr>
        <w:rFonts w:hint="default"/>
      </w:rPr>
    </w:lvl>
    <w:lvl w:ilvl="5">
      <w:start w:val="1"/>
      <w:numFmt w:val="lowerRoman"/>
      <w:lvlText w:val="%6."/>
      <w:lvlJc w:val="right"/>
      <w:pPr>
        <w:ind w:left="3611" w:hanging="180"/>
      </w:pPr>
      <w:rPr>
        <w:rFonts w:hint="default"/>
      </w:rPr>
    </w:lvl>
    <w:lvl w:ilvl="6">
      <w:start w:val="1"/>
      <w:numFmt w:val="decimal"/>
      <w:lvlText w:val="%7."/>
      <w:lvlJc w:val="left"/>
      <w:pPr>
        <w:ind w:left="4331" w:hanging="360"/>
      </w:pPr>
      <w:rPr>
        <w:rFonts w:hint="default"/>
      </w:rPr>
    </w:lvl>
    <w:lvl w:ilvl="7">
      <w:start w:val="1"/>
      <w:numFmt w:val="lowerLetter"/>
      <w:lvlText w:val="%8."/>
      <w:lvlJc w:val="left"/>
      <w:pPr>
        <w:ind w:left="5051" w:hanging="360"/>
      </w:pPr>
      <w:rPr>
        <w:rFonts w:hint="default"/>
      </w:rPr>
    </w:lvl>
    <w:lvl w:ilvl="8">
      <w:start w:val="1"/>
      <w:numFmt w:val="lowerRoman"/>
      <w:lvlText w:val="%9."/>
      <w:lvlJc w:val="right"/>
      <w:pPr>
        <w:ind w:left="5771" w:hanging="180"/>
      </w:pPr>
      <w:rPr>
        <w:rFonts w:hint="default"/>
      </w:rPr>
    </w:lvl>
  </w:abstractNum>
  <w:abstractNum w:abstractNumId="37" w15:restartNumberingAfterBreak="0">
    <w:nsid w:val="567A3FF7"/>
    <w:multiLevelType w:val="multilevel"/>
    <w:tmpl w:val="53C07B80"/>
    <w:lvl w:ilvl="0">
      <w:start w:val="1"/>
      <w:numFmt w:val="none"/>
      <w:lvlText w:val="3.2"/>
      <w:lvlJc w:val="left"/>
      <w:pPr>
        <w:ind w:left="960" w:hanging="360"/>
      </w:pPr>
      <w:rPr>
        <w:rFonts w:hint="default"/>
        <w:b/>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7AC249C"/>
    <w:multiLevelType w:val="hybridMultilevel"/>
    <w:tmpl w:val="3AB2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AC275B"/>
    <w:multiLevelType w:val="multilevel"/>
    <w:tmpl w:val="BE3A27C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440" w:hanging="108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800" w:hanging="144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2160" w:hanging="180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40" w15:restartNumberingAfterBreak="0">
    <w:nsid w:val="58E46CB1"/>
    <w:multiLevelType w:val="multilevel"/>
    <w:tmpl w:val="A808EFBC"/>
    <w:lvl w:ilvl="0">
      <w:start w:val="1"/>
      <w:numFmt w:val="none"/>
      <w:lvlText w:val="3.5"/>
      <w:lvlJc w:val="left"/>
      <w:pPr>
        <w:ind w:left="810" w:hanging="360"/>
      </w:pPr>
      <w:rPr>
        <w:rFonts w:hint="default"/>
        <w:b/>
        <w:sz w:val="22"/>
        <w:szCs w:val="22"/>
      </w:rPr>
    </w:lvl>
    <w:lvl w:ilvl="1">
      <w:start w:val="1"/>
      <w:numFmt w:val="lowerLetter"/>
      <w:lvlText w:val="%2."/>
      <w:lvlJc w:val="left"/>
      <w:pPr>
        <w:ind w:left="1181" w:hanging="360"/>
      </w:pPr>
      <w:rPr>
        <w:rFonts w:hint="default"/>
      </w:rPr>
    </w:lvl>
    <w:lvl w:ilvl="2">
      <w:start w:val="1"/>
      <w:numFmt w:val="lowerRoman"/>
      <w:lvlText w:val="%3."/>
      <w:lvlJc w:val="right"/>
      <w:pPr>
        <w:ind w:left="1901" w:hanging="180"/>
      </w:pPr>
      <w:rPr>
        <w:rFonts w:hint="default"/>
      </w:rPr>
    </w:lvl>
    <w:lvl w:ilvl="3">
      <w:start w:val="1"/>
      <w:numFmt w:val="decimal"/>
      <w:lvlText w:val="%4."/>
      <w:lvlJc w:val="left"/>
      <w:pPr>
        <w:ind w:left="2621" w:hanging="360"/>
      </w:pPr>
      <w:rPr>
        <w:rFonts w:hint="default"/>
      </w:rPr>
    </w:lvl>
    <w:lvl w:ilvl="4">
      <w:start w:val="1"/>
      <w:numFmt w:val="lowerLetter"/>
      <w:lvlText w:val="%5."/>
      <w:lvlJc w:val="left"/>
      <w:pPr>
        <w:ind w:left="3341" w:hanging="360"/>
      </w:pPr>
      <w:rPr>
        <w:rFonts w:hint="default"/>
      </w:rPr>
    </w:lvl>
    <w:lvl w:ilvl="5">
      <w:start w:val="1"/>
      <w:numFmt w:val="lowerRoman"/>
      <w:lvlText w:val="%6."/>
      <w:lvlJc w:val="right"/>
      <w:pPr>
        <w:ind w:left="4061" w:hanging="180"/>
      </w:pPr>
      <w:rPr>
        <w:rFonts w:hint="default"/>
      </w:rPr>
    </w:lvl>
    <w:lvl w:ilvl="6">
      <w:start w:val="1"/>
      <w:numFmt w:val="decimal"/>
      <w:lvlText w:val="%7."/>
      <w:lvlJc w:val="left"/>
      <w:pPr>
        <w:ind w:left="4781" w:hanging="360"/>
      </w:pPr>
      <w:rPr>
        <w:rFonts w:hint="default"/>
      </w:rPr>
    </w:lvl>
    <w:lvl w:ilvl="7">
      <w:start w:val="1"/>
      <w:numFmt w:val="lowerLetter"/>
      <w:lvlText w:val="%8."/>
      <w:lvlJc w:val="left"/>
      <w:pPr>
        <w:ind w:left="5501" w:hanging="360"/>
      </w:pPr>
      <w:rPr>
        <w:rFonts w:hint="default"/>
      </w:rPr>
    </w:lvl>
    <w:lvl w:ilvl="8">
      <w:start w:val="1"/>
      <w:numFmt w:val="lowerRoman"/>
      <w:lvlText w:val="%9."/>
      <w:lvlJc w:val="right"/>
      <w:pPr>
        <w:ind w:left="6221" w:hanging="180"/>
      </w:pPr>
      <w:rPr>
        <w:rFonts w:hint="default"/>
      </w:rPr>
    </w:lvl>
  </w:abstractNum>
  <w:abstractNum w:abstractNumId="41" w15:restartNumberingAfterBreak="0">
    <w:nsid w:val="592B01F5"/>
    <w:multiLevelType w:val="hybridMultilevel"/>
    <w:tmpl w:val="D7905F4A"/>
    <w:lvl w:ilvl="0" w:tplc="52D41130">
      <w:start w:val="9"/>
      <w:numFmt w:val="decimal"/>
      <w:lvlText w:val="3.%1"/>
      <w:lvlJc w:val="left"/>
      <w:pPr>
        <w:ind w:left="81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8C6B02"/>
    <w:multiLevelType w:val="hybridMultilevel"/>
    <w:tmpl w:val="F22E8D4E"/>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44" w15:restartNumberingAfterBreak="0">
    <w:nsid w:val="686C5764"/>
    <w:multiLevelType w:val="hybridMultilevel"/>
    <w:tmpl w:val="41EECB5C"/>
    <w:lvl w:ilvl="0" w:tplc="0106A1FA">
      <w:start w:val="1"/>
      <w:numFmt w:val="decimal"/>
      <w:lvlText w:val="2.%1"/>
      <w:lvlJc w:val="left"/>
      <w:pPr>
        <w:ind w:left="540" w:hanging="360"/>
      </w:pPr>
      <w:rPr>
        <w:rFonts w:ascii="Arial" w:hAnsi="Arial" w:cs="Arial" w:hint="default"/>
        <w:b w:val="0"/>
        <w:i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6AEF3319"/>
    <w:multiLevelType w:val="hybridMultilevel"/>
    <w:tmpl w:val="2832694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6E586DBA"/>
    <w:multiLevelType w:val="multilevel"/>
    <w:tmpl w:val="CA52214C"/>
    <w:lvl w:ilvl="0">
      <w:start w:val="4"/>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FB71C3F"/>
    <w:multiLevelType w:val="multilevel"/>
    <w:tmpl w:val="6CF4373C"/>
    <w:lvl w:ilvl="0">
      <w:start w:val="1"/>
      <w:numFmt w:val="none"/>
      <w:lvlText w:val="3.1"/>
      <w:lvlJc w:val="left"/>
      <w:pPr>
        <w:ind w:left="720" w:hanging="360"/>
      </w:pPr>
      <w:rPr>
        <w:rFonts w:hint="default"/>
        <w:b/>
        <w:sz w:val="22"/>
        <w:szCs w:val="22"/>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2142822"/>
    <w:multiLevelType w:val="multilevel"/>
    <w:tmpl w:val="91828F14"/>
    <w:lvl w:ilvl="0">
      <w:start w:val="1"/>
      <w:numFmt w:val="decimal"/>
      <w:lvlRestart w:val="0"/>
      <w:pStyle w:val="Num1"/>
      <w:lvlText w:val="%1"/>
      <w:lvlJc w:val="left"/>
      <w:pPr>
        <w:tabs>
          <w:tab w:val="num" w:pos="1134"/>
        </w:tabs>
        <w:ind w:left="1134" w:hanging="1134"/>
      </w:pPr>
      <w:rPr>
        <w:rFonts w:ascii="Arial" w:hAnsi="Arial" w:cs="Arial" w:hint="default"/>
        <w:b/>
        <w:bCs/>
        <w:i w:val="0"/>
        <w:sz w:val="22"/>
        <w:szCs w:val="22"/>
        <w:u w:val="none"/>
      </w:rPr>
    </w:lvl>
    <w:lvl w:ilvl="1">
      <w:start w:val="1"/>
      <w:numFmt w:val="decimal"/>
      <w:pStyle w:val="Num2"/>
      <w:lvlText w:val="%1.%2"/>
      <w:lvlJc w:val="left"/>
      <w:pPr>
        <w:tabs>
          <w:tab w:val="num" w:pos="1134"/>
        </w:tabs>
        <w:ind w:left="1134" w:hanging="1134"/>
      </w:pPr>
      <w:rPr>
        <w:rFonts w:ascii="Arial" w:hAnsi="Arial" w:cs="Arial" w:hint="default"/>
        <w:b w:val="0"/>
        <w:i w:val="0"/>
        <w:sz w:val="22"/>
        <w:szCs w:val="22"/>
      </w:rPr>
    </w:lvl>
    <w:lvl w:ilvl="2">
      <w:start w:val="1"/>
      <w:numFmt w:val="decimal"/>
      <w:pStyle w:val="Num3"/>
      <w:lvlText w:val="%1.%2.%3"/>
      <w:lvlJc w:val="left"/>
      <w:pPr>
        <w:tabs>
          <w:tab w:val="num" w:pos="1134"/>
        </w:tabs>
        <w:ind w:left="1134" w:hanging="1134"/>
      </w:pPr>
      <w:rPr>
        <w:rFonts w:ascii="Arial" w:hAnsi="Arial" w:cs="Arial" w:hint="default"/>
        <w:b w:val="0"/>
        <w:i w:val="0"/>
        <w:sz w:val="22"/>
        <w:szCs w:val="22"/>
      </w:rPr>
    </w:lvl>
    <w:lvl w:ilvl="3">
      <w:start w:val="1"/>
      <w:numFmt w:val="decimal"/>
      <w:lvlText w:val="%1.%2.%3.%4"/>
      <w:lvlJc w:val="left"/>
      <w:pPr>
        <w:tabs>
          <w:tab w:val="num" w:pos="1134"/>
        </w:tabs>
        <w:ind w:left="1134" w:hanging="1134"/>
      </w:pPr>
      <w:rPr>
        <w:rFonts w:ascii="Arial" w:hAnsi="Arial" w:cs="Arial" w:hint="default"/>
        <w:b w:val="0"/>
        <w:i w:val="0"/>
        <w:sz w:val="24"/>
      </w:rPr>
    </w:lvl>
    <w:lvl w:ilvl="4">
      <w:start w:val="1"/>
      <w:numFmt w:val="lowerRoman"/>
      <w:lvlText w:val="%5)"/>
      <w:lvlJc w:val="left"/>
      <w:pPr>
        <w:tabs>
          <w:tab w:val="num" w:pos="1134"/>
        </w:tabs>
        <w:ind w:left="1134" w:hanging="1134"/>
      </w:pPr>
      <w:rPr>
        <w:rFonts w:ascii="Arial" w:hAnsi="Arial" w:cs="Arial" w:hint="default"/>
        <w:b w:val="0"/>
        <w:i w:val="0"/>
        <w:sz w:val="24"/>
      </w:rPr>
    </w:lvl>
    <w:lvl w:ilvl="5">
      <w:start w:val="1"/>
      <w:numFmt w:val="lowerLetter"/>
      <w:lvlText w:val="%6)"/>
      <w:lvlJc w:val="left"/>
      <w:pPr>
        <w:tabs>
          <w:tab w:val="num" w:pos="1134"/>
        </w:tabs>
        <w:ind w:left="1134" w:hanging="1134"/>
      </w:pPr>
      <w:rPr>
        <w:rFonts w:hint="default"/>
        <w:sz w:val="24"/>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left"/>
      <w:pPr>
        <w:tabs>
          <w:tab w:val="num" w:pos="1134"/>
        </w:tabs>
        <w:ind w:left="1134" w:hanging="1134"/>
      </w:pPr>
      <w:rPr>
        <w:rFonts w:hint="default"/>
      </w:rPr>
    </w:lvl>
  </w:abstractNum>
  <w:abstractNum w:abstractNumId="50" w15:restartNumberingAfterBreak="0">
    <w:nsid w:val="72C839B6"/>
    <w:multiLevelType w:val="hybridMultilevel"/>
    <w:tmpl w:val="E3BAE3C0"/>
    <w:lvl w:ilvl="0" w:tplc="D8EC511A">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745A6877"/>
    <w:multiLevelType w:val="multilevel"/>
    <w:tmpl w:val="08589256"/>
    <w:styleLink w:val="Style1"/>
    <w:lvl w:ilvl="0">
      <w:start w:val="11"/>
      <w:numFmt w:val="decimal"/>
      <w:lvlText w:val="%1"/>
      <w:lvlJc w:val="left"/>
      <w:pPr>
        <w:ind w:left="360" w:hanging="360"/>
      </w:pPr>
      <w:rPr>
        <w:rFonts w:hint="default"/>
      </w:rPr>
    </w:lvl>
    <w:lvl w:ilvl="1">
      <w:start w:val="1"/>
      <w:numFmt w:val="decimal"/>
      <w:lvlText w:val="%1.%2"/>
      <w:lvlJc w:val="left"/>
      <w:pPr>
        <w:ind w:left="990" w:hanging="360"/>
      </w:pPr>
      <w:rPr>
        <w:rFonts w:hint="default"/>
        <w:b/>
      </w:rPr>
    </w:lvl>
    <w:lvl w:ilvl="2">
      <w:start w:val="1"/>
      <w:numFmt w:val="decimal"/>
      <w:lvlText w:val="9.4.%3."/>
      <w:lvlJc w:val="left"/>
      <w:pPr>
        <w:ind w:left="72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2" w15:restartNumberingAfterBreak="0">
    <w:nsid w:val="75394F2B"/>
    <w:multiLevelType w:val="multilevel"/>
    <w:tmpl w:val="D6CA9856"/>
    <w:lvl w:ilvl="0">
      <w:start w:val="1"/>
      <w:numFmt w:val="none"/>
      <w:lvlText w:val="3.4"/>
      <w:lvlJc w:val="left"/>
      <w:pPr>
        <w:ind w:left="1200" w:hanging="360"/>
      </w:pPr>
      <w:rPr>
        <w:rFonts w:hint="default"/>
        <w:b/>
        <w:sz w:val="22"/>
        <w:szCs w:val="22"/>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53" w15:restartNumberingAfterBreak="0">
    <w:nsid w:val="78954BED"/>
    <w:multiLevelType w:val="hybridMultilevel"/>
    <w:tmpl w:val="30549210"/>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4" w15:restartNumberingAfterBreak="0">
    <w:nsid w:val="7A83590C"/>
    <w:multiLevelType w:val="hybridMultilevel"/>
    <w:tmpl w:val="D31EAE50"/>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55" w15:restartNumberingAfterBreak="0">
    <w:nsid w:val="7C715258"/>
    <w:multiLevelType w:val="multilevel"/>
    <w:tmpl w:val="819248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DBD222F"/>
    <w:multiLevelType w:val="hybridMultilevel"/>
    <w:tmpl w:val="C08C683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983193307">
    <w:abstractNumId w:val="0"/>
  </w:num>
  <w:num w:numId="2" w16cid:durableId="461928199">
    <w:abstractNumId w:val="51"/>
  </w:num>
  <w:num w:numId="3" w16cid:durableId="722677800">
    <w:abstractNumId w:val="49"/>
  </w:num>
  <w:num w:numId="4" w16cid:durableId="1378970393">
    <w:abstractNumId w:val="7"/>
  </w:num>
  <w:num w:numId="5" w16cid:durableId="690765474">
    <w:abstractNumId w:val="24"/>
  </w:num>
  <w:num w:numId="6" w16cid:durableId="1933201033">
    <w:abstractNumId w:val="20"/>
  </w:num>
  <w:num w:numId="7" w16cid:durableId="368577461">
    <w:abstractNumId w:val="39"/>
  </w:num>
  <w:num w:numId="8" w16cid:durableId="1074814906">
    <w:abstractNumId w:val="22"/>
  </w:num>
  <w:num w:numId="9" w16cid:durableId="144980248">
    <w:abstractNumId w:val="35"/>
  </w:num>
  <w:num w:numId="10" w16cid:durableId="20786003">
    <w:abstractNumId w:val="38"/>
  </w:num>
  <w:num w:numId="11" w16cid:durableId="492523527">
    <w:abstractNumId w:val="32"/>
  </w:num>
  <w:num w:numId="12" w16cid:durableId="1944074028">
    <w:abstractNumId w:val="53"/>
  </w:num>
  <w:num w:numId="13" w16cid:durableId="204855703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4282899">
    <w:abstractNumId w:val="4"/>
    <w:lvlOverride w:ilvl="0">
      <w:startOverride w:val="1"/>
    </w:lvlOverride>
  </w:num>
  <w:num w:numId="15" w16cid:durableId="836648948">
    <w:abstractNumId w:val="27"/>
  </w:num>
  <w:num w:numId="16" w16cid:durableId="18307807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775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4883169">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5067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9987400">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5342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10176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4305807">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1696703">
    <w:abstractNumId w:val="1"/>
  </w:num>
  <w:num w:numId="25" w16cid:durableId="1558858769">
    <w:abstractNumId w:val="10"/>
  </w:num>
  <w:num w:numId="26" w16cid:durableId="1023171771">
    <w:abstractNumId w:val="46"/>
  </w:num>
  <w:num w:numId="27" w16cid:durableId="775953288">
    <w:abstractNumId w:val="16"/>
  </w:num>
  <w:num w:numId="28" w16cid:durableId="982660806">
    <w:abstractNumId w:val="18"/>
  </w:num>
  <w:num w:numId="29" w16cid:durableId="1363632898">
    <w:abstractNumId w:val="12"/>
  </w:num>
  <w:num w:numId="30" w16cid:durableId="1195264009">
    <w:abstractNumId w:val="31"/>
  </w:num>
  <w:num w:numId="31" w16cid:durableId="1348022150">
    <w:abstractNumId w:val="21"/>
  </w:num>
  <w:num w:numId="32" w16cid:durableId="1679622648">
    <w:abstractNumId w:val="6"/>
  </w:num>
  <w:num w:numId="33" w16cid:durableId="1419904970">
    <w:abstractNumId w:val="42"/>
  </w:num>
  <w:num w:numId="34" w16cid:durableId="887229988">
    <w:abstractNumId w:val="3"/>
  </w:num>
  <w:num w:numId="35" w16cid:durableId="467629945">
    <w:abstractNumId w:val="15"/>
  </w:num>
  <w:num w:numId="36" w16cid:durableId="976959464">
    <w:abstractNumId w:val="48"/>
  </w:num>
  <w:num w:numId="37" w16cid:durableId="92895798">
    <w:abstractNumId w:val="37"/>
  </w:num>
  <w:num w:numId="38" w16cid:durableId="1328091387">
    <w:abstractNumId w:val="28"/>
  </w:num>
  <w:num w:numId="39" w16cid:durableId="399329970">
    <w:abstractNumId w:val="52"/>
  </w:num>
  <w:num w:numId="40" w16cid:durableId="1265531681">
    <w:abstractNumId w:val="40"/>
  </w:num>
  <w:num w:numId="41" w16cid:durableId="1813136595">
    <w:abstractNumId w:val="25"/>
  </w:num>
  <w:num w:numId="42" w16cid:durableId="487788469">
    <w:abstractNumId w:val="23"/>
  </w:num>
  <w:num w:numId="43" w16cid:durableId="848180168">
    <w:abstractNumId w:val="36"/>
  </w:num>
  <w:num w:numId="44" w16cid:durableId="1279067106">
    <w:abstractNumId w:val="41"/>
  </w:num>
  <w:num w:numId="45" w16cid:durableId="375473305">
    <w:abstractNumId w:val="13"/>
  </w:num>
  <w:num w:numId="46" w16cid:durableId="1392197192">
    <w:abstractNumId w:val="56"/>
  </w:num>
  <w:num w:numId="47" w16cid:durableId="289559392">
    <w:abstractNumId w:val="47"/>
  </w:num>
  <w:num w:numId="48" w16cid:durableId="1931548864">
    <w:abstractNumId w:val="30"/>
  </w:num>
  <w:num w:numId="49" w16cid:durableId="687220453">
    <w:abstractNumId w:val="26"/>
  </w:num>
  <w:num w:numId="50" w16cid:durableId="579759065">
    <w:abstractNumId w:val="33"/>
  </w:num>
  <w:num w:numId="51" w16cid:durableId="767891780">
    <w:abstractNumId w:val="54"/>
  </w:num>
  <w:num w:numId="52" w16cid:durableId="1803882177">
    <w:abstractNumId w:val="14"/>
  </w:num>
  <w:num w:numId="53" w16cid:durableId="2020766135">
    <w:abstractNumId w:val="55"/>
  </w:num>
  <w:num w:numId="54" w16cid:durableId="1054737349">
    <w:abstractNumId w:val="5"/>
  </w:num>
  <w:num w:numId="55" w16cid:durableId="1454710590">
    <w:abstractNumId w:val="45"/>
  </w:num>
  <w:num w:numId="56" w16cid:durableId="1203127754">
    <w:abstractNumId w:val="17"/>
  </w:num>
  <w:num w:numId="57" w16cid:durableId="580800986">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E4"/>
    <w:rsid w:val="00001215"/>
    <w:rsid w:val="00002A07"/>
    <w:rsid w:val="00002B30"/>
    <w:rsid w:val="00002B84"/>
    <w:rsid w:val="00004A33"/>
    <w:rsid w:val="000057A6"/>
    <w:rsid w:val="00005CEC"/>
    <w:rsid w:val="00005FB4"/>
    <w:rsid w:val="00006008"/>
    <w:rsid w:val="0000797E"/>
    <w:rsid w:val="00007994"/>
    <w:rsid w:val="000126BD"/>
    <w:rsid w:val="00012BB1"/>
    <w:rsid w:val="00012E43"/>
    <w:rsid w:val="000131DD"/>
    <w:rsid w:val="00013435"/>
    <w:rsid w:val="00014A81"/>
    <w:rsid w:val="00014E5F"/>
    <w:rsid w:val="000154DA"/>
    <w:rsid w:val="00016FC3"/>
    <w:rsid w:val="00020E59"/>
    <w:rsid w:val="000210BE"/>
    <w:rsid w:val="0002163B"/>
    <w:rsid w:val="00022573"/>
    <w:rsid w:val="00022706"/>
    <w:rsid w:val="00022FD0"/>
    <w:rsid w:val="000263A0"/>
    <w:rsid w:val="00026AA0"/>
    <w:rsid w:val="00027110"/>
    <w:rsid w:val="000301C7"/>
    <w:rsid w:val="00030BDA"/>
    <w:rsid w:val="00031809"/>
    <w:rsid w:val="00033801"/>
    <w:rsid w:val="00033B89"/>
    <w:rsid w:val="00034EC1"/>
    <w:rsid w:val="00036DAA"/>
    <w:rsid w:val="00041062"/>
    <w:rsid w:val="00041793"/>
    <w:rsid w:val="00042D0C"/>
    <w:rsid w:val="0004354B"/>
    <w:rsid w:val="00043B51"/>
    <w:rsid w:val="0004483D"/>
    <w:rsid w:val="0004537B"/>
    <w:rsid w:val="00045BCA"/>
    <w:rsid w:val="00046271"/>
    <w:rsid w:val="0005180F"/>
    <w:rsid w:val="0005181F"/>
    <w:rsid w:val="00051DC5"/>
    <w:rsid w:val="000532BA"/>
    <w:rsid w:val="0005471E"/>
    <w:rsid w:val="0005608A"/>
    <w:rsid w:val="000565DB"/>
    <w:rsid w:val="0005705F"/>
    <w:rsid w:val="0006097F"/>
    <w:rsid w:val="00061BC3"/>
    <w:rsid w:val="000636AE"/>
    <w:rsid w:val="00063C1F"/>
    <w:rsid w:val="000648C0"/>
    <w:rsid w:val="000703C2"/>
    <w:rsid w:val="00072E47"/>
    <w:rsid w:val="00074D33"/>
    <w:rsid w:val="00074FB0"/>
    <w:rsid w:val="0007599B"/>
    <w:rsid w:val="00076DAA"/>
    <w:rsid w:val="00077C78"/>
    <w:rsid w:val="00077E07"/>
    <w:rsid w:val="000805D4"/>
    <w:rsid w:val="00081C13"/>
    <w:rsid w:val="00083D28"/>
    <w:rsid w:val="00083E8A"/>
    <w:rsid w:val="00085E9B"/>
    <w:rsid w:val="00085FCE"/>
    <w:rsid w:val="000870D2"/>
    <w:rsid w:val="00087884"/>
    <w:rsid w:val="00087FED"/>
    <w:rsid w:val="00090764"/>
    <w:rsid w:val="00090D33"/>
    <w:rsid w:val="0009108B"/>
    <w:rsid w:val="00091A4A"/>
    <w:rsid w:val="0009285D"/>
    <w:rsid w:val="00092974"/>
    <w:rsid w:val="00093BFC"/>
    <w:rsid w:val="00094E62"/>
    <w:rsid w:val="00095B3D"/>
    <w:rsid w:val="000A2D3B"/>
    <w:rsid w:val="000A5668"/>
    <w:rsid w:val="000A7B1B"/>
    <w:rsid w:val="000B074C"/>
    <w:rsid w:val="000B47B2"/>
    <w:rsid w:val="000B4DA3"/>
    <w:rsid w:val="000B64DA"/>
    <w:rsid w:val="000C0E50"/>
    <w:rsid w:val="000C165C"/>
    <w:rsid w:val="000C2501"/>
    <w:rsid w:val="000C29A0"/>
    <w:rsid w:val="000C29E2"/>
    <w:rsid w:val="000C2A99"/>
    <w:rsid w:val="000C5307"/>
    <w:rsid w:val="000C57FC"/>
    <w:rsid w:val="000C6FEE"/>
    <w:rsid w:val="000D00A3"/>
    <w:rsid w:val="000D0CD5"/>
    <w:rsid w:val="000D0D4B"/>
    <w:rsid w:val="000D2DE9"/>
    <w:rsid w:val="000D2EBB"/>
    <w:rsid w:val="000D3166"/>
    <w:rsid w:val="000D34B7"/>
    <w:rsid w:val="000D3E9B"/>
    <w:rsid w:val="000D4581"/>
    <w:rsid w:val="000D50B6"/>
    <w:rsid w:val="000D51E4"/>
    <w:rsid w:val="000D6141"/>
    <w:rsid w:val="000D663F"/>
    <w:rsid w:val="000D7B81"/>
    <w:rsid w:val="000D7DA4"/>
    <w:rsid w:val="000E1340"/>
    <w:rsid w:val="000E18DE"/>
    <w:rsid w:val="000E452C"/>
    <w:rsid w:val="000E5369"/>
    <w:rsid w:val="000E6F78"/>
    <w:rsid w:val="000E7082"/>
    <w:rsid w:val="000F0CE1"/>
    <w:rsid w:val="000F28C0"/>
    <w:rsid w:val="000F2B19"/>
    <w:rsid w:val="000F2B89"/>
    <w:rsid w:val="000F37EE"/>
    <w:rsid w:val="000F5E6B"/>
    <w:rsid w:val="000F738D"/>
    <w:rsid w:val="000F7EA5"/>
    <w:rsid w:val="001017C1"/>
    <w:rsid w:val="001027C5"/>
    <w:rsid w:val="00102AD6"/>
    <w:rsid w:val="001033E0"/>
    <w:rsid w:val="00104AD7"/>
    <w:rsid w:val="001053BF"/>
    <w:rsid w:val="001056B6"/>
    <w:rsid w:val="00106130"/>
    <w:rsid w:val="00106A4A"/>
    <w:rsid w:val="001077A9"/>
    <w:rsid w:val="00107F6E"/>
    <w:rsid w:val="00113EA9"/>
    <w:rsid w:val="00115A8D"/>
    <w:rsid w:val="00115C5F"/>
    <w:rsid w:val="00116106"/>
    <w:rsid w:val="001179D5"/>
    <w:rsid w:val="00117C60"/>
    <w:rsid w:val="00120323"/>
    <w:rsid w:val="00120A59"/>
    <w:rsid w:val="00121A55"/>
    <w:rsid w:val="00121D87"/>
    <w:rsid w:val="00121DE7"/>
    <w:rsid w:val="00122A97"/>
    <w:rsid w:val="001232A8"/>
    <w:rsid w:val="0012426E"/>
    <w:rsid w:val="001244DA"/>
    <w:rsid w:val="00124884"/>
    <w:rsid w:val="00124A28"/>
    <w:rsid w:val="001267D4"/>
    <w:rsid w:val="00126EE3"/>
    <w:rsid w:val="00126FF2"/>
    <w:rsid w:val="00127166"/>
    <w:rsid w:val="0013240F"/>
    <w:rsid w:val="00132D44"/>
    <w:rsid w:val="0013320A"/>
    <w:rsid w:val="001338B3"/>
    <w:rsid w:val="00133C17"/>
    <w:rsid w:val="00134566"/>
    <w:rsid w:val="00134BB0"/>
    <w:rsid w:val="00140046"/>
    <w:rsid w:val="001400E7"/>
    <w:rsid w:val="001410B0"/>
    <w:rsid w:val="0014149B"/>
    <w:rsid w:val="00141534"/>
    <w:rsid w:val="00141A9F"/>
    <w:rsid w:val="00142370"/>
    <w:rsid w:val="001430ED"/>
    <w:rsid w:val="00143ED3"/>
    <w:rsid w:val="00144DE4"/>
    <w:rsid w:val="001450C9"/>
    <w:rsid w:val="00145735"/>
    <w:rsid w:val="00145983"/>
    <w:rsid w:val="00145A95"/>
    <w:rsid w:val="00146FFC"/>
    <w:rsid w:val="00147946"/>
    <w:rsid w:val="00147A07"/>
    <w:rsid w:val="0015179B"/>
    <w:rsid w:val="00151AD3"/>
    <w:rsid w:val="0015258C"/>
    <w:rsid w:val="00153504"/>
    <w:rsid w:val="00153551"/>
    <w:rsid w:val="00153EE3"/>
    <w:rsid w:val="001546E5"/>
    <w:rsid w:val="001567B0"/>
    <w:rsid w:val="00156DF5"/>
    <w:rsid w:val="00157212"/>
    <w:rsid w:val="00157FE7"/>
    <w:rsid w:val="001618E9"/>
    <w:rsid w:val="00162241"/>
    <w:rsid w:val="0016349F"/>
    <w:rsid w:val="0016362F"/>
    <w:rsid w:val="00163B4F"/>
    <w:rsid w:val="0016410C"/>
    <w:rsid w:val="001649D0"/>
    <w:rsid w:val="00165E95"/>
    <w:rsid w:val="00166CD2"/>
    <w:rsid w:val="00167BB1"/>
    <w:rsid w:val="00167D48"/>
    <w:rsid w:val="0017156B"/>
    <w:rsid w:val="00171AB6"/>
    <w:rsid w:val="00171DCD"/>
    <w:rsid w:val="00172021"/>
    <w:rsid w:val="001728AF"/>
    <w:rsid w:val="00173C02"/>
    <w:rsid w:val="001742D1"/>
    <w:rsid w:val="00177271"/>
    <w:rsid w:val="00180B21"/>
    <w:rsid w:val="00180D82"/>
    <w:rsid w:val="00181245"/>
    <w:rsid w:val="00181F8F"/>
    <w:rsid w:val="00182181"/>
    <w:rsid w:val="001826F0"/>
    <w:rsid w:val="00182AB7"/>
    <w:rsid w:val="00184848"/>
    <w:rsid w:val="001853E3"/>
    <w:rsid w:val="00186E6B"/>
    <w:rsid w:val="0018741D"/>
    <w:rsid w:val="00191A13"/>
    <w:rsid w:val="00191C78"/>
    <w:rsid w:val="001923AF"/>
    <w:rsid w:val="00193532"/>
    <w:rsid w:val="00195983"/>
    <w:rsid w:val="001959D4"/>
    <w:rsid w:val="00195FF4"/>
    <w:rsid w:val="00197785"/>
    <w:rsid w:val="001A13AD"/>
    <w:rsid w:val="001A1999"/>
    <w:rsid w:val="001A3800"/>
    <w:rsid w:val="001A56D4"/>
    <w:rsid w:val="001A5933"/>
    <w:rsid w:val="001A5F13"/>
    <w:rsid w:val="001B004E"/>
    <w:rsid w:val="001B10FE"/>
    <w:rsid w:val="001B28D0"/>
    <w:rsid w:val="001B2E8D"/>
    <w:rsid w:val="001B3368"/>
    <w:rsid w:val="001B3562"/>
    <w:rsid w:val="001B38EB"/>
    <w:rsid w:val="001B3941"/>
    <w:rsid w:val="001B52F0"/>
    <w:rsid w:val="001B6B6C"/>
    <w:rsid w:val="001B7CD4"/>
    <w:rsid w:val="001B7E90"/>
    <w:rsid w:val="001C0932"/>
    <w:rsid w:val="001C317A"/>
    <w:rsid w:val="001C3533"/>
    <w:rsid w:val="001C38A4"/>
    <w:rsid w:val="001C3CAE"/>
    <w:rsid w:val="001C488C"/>
    <w:rsid w:val="001C53AB"/>
    <w:rsid w:val="001C5881"/>
    <w:rsid w:val="001C5B9E"/>
    <w:rsid w:val="001C64A3"/>
    <w:rsid w:val="001C714E"/>
    <w:rsid w:val="001C7661"/>
    <w:rsid w:val="001D045A"/>
    <w:rsid w:val="001D0599"/>
    <w:rsid w:val="001D1C66"/>
    <w:rsid w:val="001D3B31"/>
    <w:rsid w:val="001D5872"/>
    <w:rsid w:val="001D62FB"/>
    <w:rsid w:val="001D6C55"/>
    <w:rsid w:val="001D7198"/>
    <w:rsid w:val="001E11FB"/>
    <w:rsid w:val="001E349F"/>
    <w:rsid w:val="001E4265"/>
    <w:rsid w:val="001E575E"/>
    <w:rsid w:val="001E6ABC"/>
    <w:rsid w:val="001E7A64"/>
    <w:rsid w:val="001F2CC2"/>
    <w:rsid w:val="001F3364"/>
    <w:rsid w:val="001F4378"/>
    <w:rsid w:val="001F648C"/>
    <w:rsid w:val="0020223F"/>
    <w:rsid w:val="00203D26"/>
    <w:rsid w:val="002045FC"/>
    <w:rsid w:val="00205867"/>
    <w:rsid w:val="00206B23"/>
    <w:rsid w:val="00206D6D"/>
    <w:rsid w:val="0021083F"/>
    <w:rsid w:val="002123A8"/>
    <w:rsid w:val="00212C23"/>
    <w:rsid w:val="00214254"/>
    <w:rsid w:val="00214404"/>
    <w:rsid w:val="00214DBA"/>
    <w:rsid w:val="0021605D"/>
    <w:rsid w:val="00217424"/>
    <w:rsid w:val="00220198"/>
    <w:rsid w:val="00222249"/>
    <w:rsid w:val="002243C3"/>
    <w:rsid w:val="00225E9C"/>
    <w:rsid w:val="002266F0"/>
    <w:rsid w:val="002305A7"/>
    <w:rsid w:val="00233882"/>
    <w:rsid w:val="00235268"/>
    <w:rsid w:val="00235488"/>
    <w:rsid w:val="0023697C"/>
    <w:rsid w:val="00236D03"/>
    <w:rsid w:val="002372EB"/>
    <w:rsid w:val="00237435"/>
    <w:rsid w:val="00237828"/>
    <w:rsid w:val="002401C1"/>
    <w:rsid w:val="00241FF6"/>
    <w:rsid w:val="0024245B"/>
    <w:rsid w:val="00243AD6"/>
    <w:rsid w:val="002452AB"/>
    <w:rsid w:val="00245A65"/>
    <w:rsid w:val="002469DE"/>
    <w:rsid w:val="00246B86"/>
    <w:rsid w:val="0025116D"/>
    <w:rsid w:val="0025187D"/>
    <w:rsid w:val="00252251"/>
    <w:rsid w:val="002538AF"/>
    <w:rsid w:val="0025438D"/>
    <w:rsid w:val="00256E31"/>
    <w:rsid w:val="00256EFC"/>
    <w:rsid w:val="00257F2E"/>
    <w:rsid w:val="00261337"/>
    <w:rsid w:val="002617E6"/>
    <w:rsid w:val="002631F5"/>
    <w:rsid w:val="00263B52"/>
    <w:rsid w:val="00263F44"/>
    <w:rsid w:val="002643BD"/>
    <w:rsid w:val="002649FB"/>
    <w:rsid w:val="00264D99"/>
    <w:rsid w:val="00264FDB"/>
    <w:rsid w:val="00266ADC"/>
    <w:rsid w:val="00267953"/>
    <w:rsid w:val="00267BA7"/>
    <w:rsid w:val="00272592"/>
    <w:rsid w:val="00274037"/>
    <w:rsid w:val="002741DD"/>
    <w:rsid w:val="002761DA"/>
    <w:rsid w:val="002765CF"/>
    <w:rsid w:val="00276B7B"/>
    <w:rsid w:val="00276EA6"/>
    <w:rsid w:val="00277144"/>
    <w:rsid w:val="002777CA"/>
    <w:rsid w:val="00277B77"/>
    <w:rsid w:val="002800B3"/>
    <w:rsid w:val="00280B83"/>
    <w:rsid w:val="002821A8"/>
    <w:rsid w:val="0028401D"/>
    <w:rsid w:val="0028557A"/>
    <w:rsid w:val="0028593C"/>
    <w:rsid w:val="00286D96"/>
    <w:rsid w:val="00287428"/>
    <w:rsid w:val="00287955"/>
    <w:rsid w:val="0029148A"/>
    <w:rsid w:val="002922A8"/>
    <w:rsid w:val="00292778"/>
    <w:rsid w:val="00292BD0"/>
    <w:rsid w:val="0029340B"/>
    <w:rsid w:val="00293432"/>
    <w:rsid w:val="0029383A"/>
    <w:rsid w:val="002938E0"/>
    <w:rsid w:val="002957E1"/>
    <w:rsid w:val="002963EB"/>
    <w:rsid w:val="002969E6"/>
    <w:rsid w:val="00297032"/>
    <w:rsid w:val="002A10C9"/>
    <w:rsid w:val="002A1107"/>
    <w:rsid w:val="002A14AF"/>
    <w:rsid w:val="002A1C08"/>
    <w:rsid w:val="002A2376"/>
    <w:rsid w:val="002A3972"/>
    <w:rsid w:val="002A3D40"/>
    <w:rsid w:val="002A67F1"/>
    <w:rsid w:val="002A6EB0"/>
    <w:rsid w:val="002A7D06"/>
    <w:rsid w:val="002B08D4"/>
    <w:rsid w:val="002B0BC3"/>
    <w:rsid w:val="002B0EC1"/>
    <w:rsid w:val="002B1A6F"/>
    <w:rsid w:val="002B3405"/>
    <w:rsid w:val="002B4B55"/>
    <w:rsid w:val="002B54FD"/>
    <w:rsid w:val="002B6096"/>
    <w:rsid w:val="002C00B9"/>
    <w:rsid w:val="002C02E9"/>
    <w:rsid w:val="002C136C"/>
    <w:rsid w:val="002C2420"/>
    <w:rsid w:val="002C27D1"/>
    <w:rsid w:val="002C3301"/>
    <w:rsid w:val="002C35E8"/>
    <w:rsid w:val="002C39D7"/>
    <w:rsid w:val="002C3BF6"/>
    <w:rsid w:val="002C418D"/>
    <w:rsid w:val="002C4446"/>
    <w:rsid w:val="002C59D6"/>
    <w:rsid w:val="002C6200"/>
    <w:rsid w:val="002C6666"/>
    <w:rsid w:val="002C7A19"/>
    <w:rsid w:val="002D1AA2"/>
    <w:rsid w:val="002D2469"/>
    <w:rsid w:val="002D2AD1"/>
    <w:rsid w:val="002D3F87"/>
    <w:rsid w:val="002D4671"/>
    <w:rsid w:val="002D5248"/>
    <w:rsid w:val="002D570E"/>
    <w:rsid w:val="002D5785"/>
    <w:rsid w:val="002E0072"/>
    <w:rsid w:val="002E054A"/>
    <w:rsid w:val="002E11D6"/>
    <w:rsid w:val="002E1B8D"/>
    <w:rsid w:val="002E39C1"/>
    <w:rsid w:val="002E4E74"/>
    <w:rsid w:val="002E66C9"/>
    <w:rsid w:val="002F13DE"/>
    <w:rsid w:val="002F173C"/>
    <w:rsid w:val="002F1FE8"/>
    <w:rsid w:val="002F24E9"/>
    <w:rsid w:val="002F27C2"/>
    <w:rsid w:val="002F6D3A"/>
    <w:rsid w:val="002F718F"/>
    <w:rsid w:val="002F7D9E"/>
    <w:rsid w:val="00301142"/>
    <w:rsid w:val="0030143B"/>
    <w:rsid w:val="00301BE1"/>
    <w:rsid w:val="00303883"/>
    <w:rsid w:val="00305E49"/>
    <w:rsid w:val="003110D6"/>
    <w:rsid w:val="00311E3A"/>
    <w:rsid w:val="00312093"/>
    <w:rsid w:val="00312372"/>
    <w:rsid w:val="00314391"/>
    <w:rsid w:val="00316E89"/>
    <w:rsid w:val="00317046"/>
    <w:rsid w:val="00320D0E"/>
    <w:rsid w:val="00322807"/>
    <w:rsid w:val="003235F9"/>
    <w:rsid w:val="00324DF7"/>
    <w:rsid w:val="00325A08"/>
    <w:rsid w:val="00326B51"/>
    <w:rsid w:val="003276DB"/>
    <w:rsid w:val="00330525"/>
    <w:rsid w:val="00331D5F"/>
    <w:rsid w:val="00332761"/>
    <w:rsid w:val="003328A0"/>
    <w:rsid w:val="00334BC3"/>
    <w:rsid w:val="00341E7D"/>
    <w:rsid w:val="00343024"/>
    <w:rsid w:val="00343066"/>
    <w:rsid w:val="00343C0D"/>
    <w:rsid w:val="00343C1F"/>
    <w:rsid w:val="0034471A"/>
    <w:rsid w:val="00345349"/>
    <w:rsid w:val="00345F33"/>
    <w:rsid w:val="00347692"/>
    <w:rsid w:val="003508C6"/>
    <w:rsid w:val="00350DBE"/>
    <w:rsid w:val="003515E6"/>
    <w:rsid w:val="00352BF4"/>
    <w:rsid w:val="00352BF7"/>
    <w:rsid w:val="003538B6"/>
    <w:rsid w:val="00360FE1"/>
    <w:rsid w:val="003613C5"/>
    <w:rsid w:val="00362233"/>
    <w:rsid w:val="003659DB"/>
    <w:rsid w:val="00370246"/>
    <w:rsid w:val="00371853"/>
    <w:rsid w:val="00371873"/>
    <w:rsid w:val="00371FEF"/>
    <w:rsid w:val="0037440B"/>
    <w:rsid w:val="00377B2B"/>
    <w:rsid w:val="00377B47"/>
    <w:rsid w:val="003807AA"/>
    <w:rsid w:val="003815D1"/>
    <w:rsid w:val="00382845"/>
    <w:rsid w:val="0038344E"/>
    <w:rsid w:val="0038480A"/>
    <w:rsid w:val="00385E17"/>
    <w:rsid w:val="003875BC"/>
    <w:rsid w:val="00390644"/>
    <w:rsid w:val="00392D9F"/>
    <w:rsid w:val="003934A6"/>
    <w:rsid w:val="003943B9"/>
    <w:rsid w:val="00394A4A"/>
    <w:rsid w:val="00394C06"/>
    <w:rsid w:val="00395E3B"/>
    <w:rsid w:val="003965A5"/>
    <w:rsid w:val="00397A60"/>
    <w:rsid w:val="003A002B"/>
    <w:rsid w:val="003A1666"/>
    <w:rsid w:val="003A22A2"/>
    <w:rsid w:val="003A3995"/>
    <w:rsid w:val="003A4624"/>
    <w:rsid w:val="003A55E3"/>
    <w:rsid w:val="003A5753"/>
    <w:rsid w:val="003A699A"/>
    <w:rsid w:val="003B0BF7"/>
    <w:rsid w:val="003B17DA"/>
    <w:rsid w:val="003B1A99"/>
    <w:rsid w:val="003B3D99"/>
    <w:rsid w:val="003B5AA3"/>
    <w:rsid w:val="003B5DD1"/>
    <w:rsid w:val="003B6017"/>
    <w:rsid w:val="003B6066"/>
    <w:rsid w:val="003B6BE6"/>
    <w:rsid w:val="003C08C2"/>
    <w:rsid w:val="003C1EC2"/>
    <w:rsid w:val="003C2DC2"/>
    <w:rsid w:val="003C3001"/>
    <w:rsid w:val="003C305E"/>
    <w:rsid w:val="003C3A06"/>
    <w:rsid w:val="003C3BF8"/>
    <w:rsid w:val="003C4666"/>
    <w:rsid w:val="003C56EB"/>
    <w:rsid w:val="003C5A71"/>
    <w:rsid w:val="003C602A"/>
    <w:rsid w:val="003C68BA"/>
    <w:rsid w:val="003C6CC1"/>
    <w:rsid w:val="003C6E9B"/>
    <w:rsid w:val="003D1071"/>
    <w:rsid w:val="003D1D66"/>
    <w:rsid w:val="003D30E2"/>
    <w:rsid w:val="003D36CE"/>
    <w:rsid w:val="003D4106"/>
    <w:rsid w:val="003D5876"/>
    <w:rsid w:val="003D59DD"/>
    <w:rsid w:val="003D5AA6"/>
    <w:rsid w:val="003D7DA3"/>
    <w:rsid w:val="003E0406"/>
    <w:rsid w:val="003E20CA"/>
    <w:rsid w:val="003E2607"/>
    <w:rsid w:val="003E34A5"/>
    <w:rsid w:val="003E44AC"/>
    <w:rsid w:val="003E4702"/>
    <w:rsid w:val="003E4B9B"/>
    <w:rsid w:val="003E5B15"/>
    <w:rsid w:val="003E7614"/>
    <w:rsid w:val="003E7BF4"/>
    <w:rsid w:val="003F1D90"/>
    <w:rsid w:val="003F1DEA"/>
    <w:rsid w:val="003F2695"/>
    <w:rsid w:val="003F3ADD"/>
    <w:rsid w:val="003F3F41"/>
    <w:rsid w:val="003F40F4"/>
    <w:rsid w:val="003F57EF"/>
    <w:rsid w:val="003F5CCE"/>
    <w:rsid w:val="003F61CC"/>
    <w:rsid w:val="003F6E4D"/>
    <w:rsid w:val="003F7C90"/>
    <w:rsid w:val="0040113C"/>
    <w:rsid w:val="00402513"/>
    <w:rsid w:val="00403421"/>
    <w:rsid w:val="0040345F"/>
    <w:rsid w:val="00403554"/>
    <w:rsid w:val="004036EB"/>
    <w:rsid w:val="00403BAE"/>
    <w:rsid w:val="00403EE7"/>
    <w:rsid w:val="00405188"/>
    <w:rsid w:val="00405249"/>
    <w:rsid w:val="00406A2E"/>
    <w:rsid w:val="00407C2F"/>
    <w:rsid w:val="00410389"/>
    <w:rsid w:val="004108AF"/>
    <w:rsid w:val="0041153A"/>
    <w:rsid w:val="0041188C"/>
    <w:rsid w:val="00411D60"/>
    <w:rsid w:val="004152F2"/>
    <w:rsid w:val="00416D1F"/>
    <w:rsid w:val="004209E5"/>
    <w:rsid w:val="004211E6"/>
    <w:rsid w:val="004219F3"/>
    <w:rsid w:val="00421E62"/>
    <w:rsid w:val="0042245D"/>
    <w:rsid w:val="00423718"/>
    <w:rsid w:val="00423E00"/>
    <w:rsid w:val="00424083"/>
    <w:rsid w:val="00424799"/>
    <w:rsid w:val="004257C3"/>
    <w:rsid w:val="00427589"/>
    <w:rsid w:val="0043027D"/>
    <w:rsid w:val="004308CE"/>
    <w:rsid w:val="00431821"/>
    <w:rsid w:val="00433209"/>
    <w:rsid w:val="0043337A"/>
    <w:rsid w:val="00433A8F"/>
    <w:rsid w:val="00433CC7"/>
    <w:rsid w:val="004344BA"/>
    <w:rsid w:val="00435325"/>
    <w:rsid w:val="00435E2D"/>
    <w:rsid w:val="00437545"/>
    <w:rsid w:val="00437823"/>
    <w:rsid w:val="00437841"/>
    <w:rsid w:val="00437890"/>
    <w:rsid w:val="00440180"/>
    <w:rsid w:val="00440585"/>
    <w:rsid w:val="00440ED8"/>
    <w:rsid w:val="00442335"/>
    <w:rsid w:val="00444632"/>
    <w:rsid w:val="0044558E"/>
    <w:rsid w:val="00445CE8"/>
    <w:rsid w:val="00445CEC"/>
    <w:rsid w:val="00445D1D"/>
    <w:rsid w:val="004464CD"/>
    <w:rsid w:val="00446C58"/>
    <w:rsid w:val="00447BDE"/>
    <w:rsid w:val="0045075C"/>
    <w:rsid w:val="0045494F"/>
    <w:rsid w:val="0045718B"/>
    <w:rsid w:val="004600FE"/>
    <w:rsid w:val="00460170"/>
    <w:rsid w:val="004601F3"/>
    <w:rsid w:val="00460849"/>
    <w:rsid w:val="00460949"/>
    <w:rsid w:val="00461AFF"/>
    <w:rsid w:val="00461C49"/>
    <w:rsid w:val="0046418B"/>
    <w:rsid w:val="00466C65"/>
    <w:rsid w:val="00467DC9"/>
    <w:rsid w:val="00470126"/>
    <w:rsid w:val="00470C60"/>
    <w:rsid w:val="00471204"/>
    <w:rsid w:val="00473DD4"/>
    <w:rsid w:val="00473ECA"/>
    <w:rsid w:val="0047468C"/>
    <w:rsid w:val="00475DD6"/>
    <w:rsid w:val="00475EF5"/>
    <w:rsid w:val="00477BA2"/>
    <w:rsid w:val="0048159D"/>
    <w:rsid w:val="00481A23"/>
    <w:rsid w:val="00481BF9"/>
    <w:rsid w:val="00481DB2"/>
    <w:rsid w:val="004827DC"/>
    <w:rsid w:val="00483383"/>
    <w:rsid w:val="00483DA4"/>
    <w:rsid w:val="00483DFC"/>
    <w:rsid w:val="00485604"/>
    <w:rsid w:val="00485880"/>
    <w:rsid w:val="004865DC"/>
    <w:rsid w:val="00487670"/>
    <w:rsid w:val="00490577"/>
    <w:rsid w:val="004920D7"/>
    <w:rsid w:val="00492A88"/>
    <w:rsid w:val="0049425F"/>
    <w:rsid w:val="00495E73"/>
    <w:rsid w:val="004974AE"/>
    <w:rsid w:val="004A2C27"/>
    <w:rsid w:val="004A30DD"/>
    <w:rsid w:val="004A33F9"/>
    <w:rsid w:val="004A3D1A"/>
    <w:rsid w:val="004A4BC6"/>
    <w:rsid w:val="004A4E1F"/>
    <w:rsid w:val="004A5D35"/>
    <w:rsid w:val="004A6B33"/>
    <w:rsid w:val="004B0337"/>
    <w:rsid w:val="004B0922"/>
    <w:rsid w:val="004B2C20"/>
    <w:rsid w:val="004B2F55"/>
    <w:rsid w:val="004B3517"/>
    <w:rsid w:val="004B368F"/>
    <w:rsid w:val="004B4155"/>
    <w:rsid w:val="004B42D0"/>
    <w:rsid w:val="004B636C"/>
    <w:rsid w:val="004B6983"/>
    <w:rsid w:val="004C02A3"/>
    <w:rsid w:val="004C19A3"/>
    <w:rsid w:val="004C1D23"/>
    <w:rsid w:val="004C3CE1"/>
    <w:rsid w:val="004C5024"/>
    <w:rsid w:val="004C5080"/>
    <w:rsid w:val="004C721C"/>
    <w:rsid w:val="004C7E15"/>
    <w:rsid w:val="004D0EF4"/>
    <w:rsid w:val="004D10AC"/>
    <w:rsid w:val="004D1CAB"/>
    <w:rsid w:val="004D210B"/>
    <w:rsid w:val="004D32F4"/>
    <w:rsid w:val="004D4BF1"/>
    <w:rsid w:val="004D5450"/>
    <w:rsid w:val="004D6320"/>
    <w:rsid w:val="004D6DAC"/>
    <w:rsid w:val="004D728F"/>
    <w:rsid w:val="004D73C7"/>
    <w:rsid w:val="004D742F"/>
    <w:rsid w:val="004D7723"/>
    <w:rsid w:val="004D7F6B"/>
    <w:rsid w:val="004E2CB5"/>
    <w:rsid w:val="004E39CD"/>
    <w:rsid w:val="004E3A04"/>
    <w:rsid w:val="004E3DC0"/>
    <w:rsid w:val="004E4978"/>
    <w:rsid w:val="004E5382"/>
    <w:rsid w:val="004E591A"/>
    <w:rsid w:val="004E5BB0"/>
    <w:rsid w:val="004E691A"/>
    <w:rsid w:val="004F068A"/>
    <w:rsid w:val="004F1143"/>
    <w:rsid w:val="004F1544"/>
    <w:rsid w:val="004F1A61"/>
    <w:rsid w:val="004F1B79"/>
    <w:rsid w:val="004F45D7"/>
    <w:rsid w:val="004F4613"/>
    <w:rsid w:val="004F4CD1"/>
    <w:rsid w:val="004F57F4"/>
    <w:rsid w:val="004F5B41"/>
    <w:rsid w:val="004F685F"/>
    <w:rsid w:val="004F785F"/>
    <w:rsid w:val="00502C75"/>
    <w:rsid w:val="005043CD"/>
    <w:rsid w:val="00505B12"/>
    <w:rsid w:val="00506128"/>
    <w:rsid w:val="00506358"/>
    <w:rsid w:val="005075A8"/>
    <w:rsid w:val="005102F1"/>
    <w:rsid w:val="0051034A"/>
    <w:rsid w:val="005125A9"/>
    <w:rsid w:val="00512EED"/>
    <w:rsid w:val="005132DB"/>
    <w:rsid w:val="0051394A"/>
    <w:rsid w:val="00516446"/>
    <w:rsid w:val="00516C6D"/>
    <w:rsid w:val="00517D88"/>
    <w:rsid w:val="00517F31"/>
    <w:rsid w:val="0052029A"/>
    <w:rsid w:val="005213D4"/>
    <w:rsid w:val="0052142B"/>
    <w:rsid w:val="005223C8"/>
    <w:rsid w:val="00522449"/>
    <w:rsid w:val="00522D2D"/>
    <w:rsid w:val="00522E7C"/>
    <w:rsid w:val="00522F3B"/>
    <w:rsid w:val="00523F46"/>
    <w:rsid w:val="00524CAA"/>
    <w:rsid w:val="00525ACB"/>
    <w:rsid w:val="0052613A"/>
    <w:rsid w:val="00527B76"/>
    <w:rsid w:val="005302BE"/>
    <w:rsid w:val="005319B9"/>
    <w:rsid w:val="005334EF"/>
    <w:rsid w:val="00534B4E"/>
    <w:rsid w:val="005356BC"/>
    <w:rsid w:val="005379DF"/>
    <w:rsid w:val="00541EB2"/>
    <w:rsid w:val="00542342"/>
    <w:rsid w:val="005423A0"/>
    <w:rsid w:val="0054279A"/>
    <w:rsid w:val="0054326F"/>
    <w:rsid w:val="00543591"/>
    <w:rsid w:val="00543A23"/>
    <w:rsid w:val="00543D7B"/>
    <w:rsid w:val="005449F0"/>
    <w:rsid w:val="00544EF5"/>
    <w:rsid w:val="00546016"/>
    <w:rsid w:val="00546220"/>
    <w:rsid w:val="0054671B"/>
    <w:rsid w:val="00546EE6"/>
    <w:rsid w:val="00547B21"/>
    <w:rsid w:val="005514D7"/>
    <w:rsid w:val="00553169"/>
    <w:rsid w:val="00554C34"/>
    <w:rsid w:val="00555B29"/>
    <w:rsid w:val="00555D9E"/>
    <w:rsid w:val="00556688"/>
    <w:rsid w:val="00557769"/>
    <w:rsid w:val="00557DAE"/>
    <w:rsid w:val="00560014"/>
    <w:rsid w:val="0056011D"/>
    <w:rsid w:val="00561729"/>
    <w:rsid w:val="00561C5F"/>
    <w:rsid w:val="005626A2"/>
    <w:rsid w:val="005633C0"/>
    <w:rsid w:val="0056438A"/>
    <w:rsid w:val="0056563D"/>
    <w:rsid w:val="005657CE"/>
    <w:rsid w:val="005666E5"/>
    <w:rsid w:val="00566839"/>
    <w:rsid w:val="00567638"/>
    <w:rsid w:val="005714E0"/>
    <w:rsid w:val="00572810"/>
    <w:rsid w:val="0057282C"/>
    <w:rsid w:val="00573668"/>
    <w:rsid w:val="00573A0A"/>
    <w:rsid w:val="00576729"/>
    <w:rsid w:val="0057688D"/>
    <w:rsid w:val="00577B14"/>
    <w:rsid w:val="00577D5D"/>
    <w:rsid w:val="005802F1"/>
    <w:rsid w:val="005821D6"/>
    <w:rsid w:val="00582A36"/>
    <w:rsid w:val="00586A3C"/>
    <w:rsid w:val="00587625"/>
    <w:rsid w:val="00590278"/>
    <w:rsid w:val="00591E88"/>
    <w:rsid w:val="00593D3C"/>
    <w:rsid w:val="00594019"/>
    <w:rsid w:val="0059401D"/>
    <w:rsid w:val="005948B5"/>
    <w:rsid w:val="005955FB"/>
    <w:rsid w:val="005970A2"/>
    <w:rsid w:val="005A1125"/>
    <w:rsid w:val="005A1313"/>
    <w:rsid w:val="005A2BC7"/>
    <w:rsid w:val="005A3062"/>
    <w:rsid w:val="005A4064"/>
    <w:rsid w:val="005A44E4"/>
    <w:rsid w:val="005A501F"/>
    <w:rsid w:val="005A6617"/>
    <w:rsid w:val="005B1422"/>
    <w:rsid w:val="005B1A97"/>
    <w:rsid w:val="005B29A3"/>
    <w:rsid w:val="005B309F"/>
    <w:rsid w:val="005B31D6"/>
    <w:rsid w:val="005B33D4"/>
    <w:rsid w:val="005B33D6"/>
    <w:rsid w:val="005B39C1"/>
    <w:rsid w:val="005B40C7"/>
    <w:rsid w:val="005B4901"/>
    <w:rsid w:val="005C0432"/>
    <w:rsid w:val="005C0BEF"/>
    <w:rsid w:val="005C165E"/>
    <w:rsid w:val="005C3405"/>
    <w:rsid w:val="005C3931"/>
    <w:rsid w:val="005C3CAA"/>
    <w:rsid w:val="005C570F"/>
    <w:rsid w:val="005C621F"/>
    <w:rsid w:val="005C66C9"/>
    <w:rsid w:val="005C6C66"/>
    <w:rsid w:val="005C6FB4"/>
    <w:rsid w:val="005C756F"/>
    <w:rsid w:val="005C7944"/>
    <w:rsid w:val="005C7DD2"/>
    <w:rsid w:val="005D0E28"/>
    <w:rsid w:val="005D15EC"/>
    <w:rsid w:val="005D395B"/>
    <w:rsid w:val="005D3D42"/>
    <w:rsid w:val="005E1AFA"/>
    <w:rsid w:val="005E1EAD"/>
    <w:rsid w:val="005E41A9"/>
    <w:rsid w:val="005E4310"/>
    <w:rsid w:val="005E467B"/>
    <w:rsid w:val="005E61FD"/>
    <w:rsid w:val="005E6F38"/>
    <w:rsid w:val="005F0437"/>
    <w:rsid w:val="005F1332"/>
    <w:rsid w:val="005F13C0"/>
    <w:rsid w:val="005F153B"/>
    <w:rsid w:val="005F166B"/>
    <w:rsid w:val="005F2744"/>
    <w:rsid w:val="005F3304"/>
    <w:rsid w:val="005F3A5A"/>
    <w:rsid w:val="005F4C73"/>
    <w:rsid w:val="005F530C"/>
    <w:rsid w:val="005F54E6"/>
    <w:rsid w:val="005F6048"/>
    <w:rsid w:val="005F630F"/>
    <w:rsid w:val="005F7735"/>
    <w:rsid w:val="005F7CEA"/>
    <w:rsid w:val="005F7E48"/>
    <w:rsid w:val="006002E2"/>
    <w:rsid w:val="00600384"/>
    <w:rsid w:val="00600E49"/>
    <w:rsid w:val="006010A4"/>
    <w:rsid w:val="00603003"/>
    <w:rsid w:val="00603ACA"/>
    <w:rsid w:val="00603DF1"/>
    <w:rsid w:val="006046FA"/>
    <w:rsid w:val="00604833"/>
    <w:rsid w:val="00604D81"/>
    <w:rsid w:val="00605545"/>
    <w:rsid w:val="006124E8"/>
    <w:rsid w:val="00612A0A"/>
    <w:rsid w:val="00613AC8"/>
    <w:rsid w:val="00613C15"/>
    <w:rsid w:val="00613DAE"/>
    <w:rsid w:val="00614DF6"/>
    <w:rsid w:val="00614EE9"/>
    <w:rsid w:val="00614EFE"/>
    <w:rsid w:val="006154C3"/>
    <w:rsid w:val="00615626"/>
    <w:rsid w:val="0061656F"/>
    <w:rsid w:val="00617E9C"/>
    <w:rsid w:val="0062060E"/>
    <w:rsid w:val="00620BB7"/>
    <w:rsid w:val="0062288A"/>
    <w:rsid w:val="006233E7"/>
    <w:rsid w:val="00626327"/>
    <w:rsid w:val="0062749C"/>
    <w:rsid w:val="006310F0"/>
    <w:rsid w:val="0063212D"/>
    <w:rsid w:val="00634A36"/>
    <w:rsid w:val="00635DEA"/>
    <w:rsid w:val="0063790C"/>
    <w:rsid w:val="00640FD2"/>
    <w:rsid w:val="006415ED"/>
    <w:rsid w:val="00641D98"/>
    <w:rsid w:val="00643195"/>
    <w:rsid w:val="00643B27"/>
    <w:rsid w:val="00643BED"/>
    <w:rsid w:val="0064406E"/>
    <w:rsid w:val="00645C26"/>
    <w:rsid w:val="00645FF8"/>
    <w:rsid w:val="0064670B"/>
    <w:rsid w:val="00647379"/>
    <w:rsid w:val="00651D1D"/>
    <w:rsid w:val="0065269F"/>
    <w:rsid w:val="00652D8C"/>
    <w:rsid w:val="006530C9"/>
    <w:rsid w:val="00653AFF"/>
    <w:rsid w:val="00653EAF"/>
    <w:rsid w:val="006553FD"/>
    <w:rsid w:val="00656E41"/>
    <w:rsid w:val="00657FC2"/>
    <w:rsid w:val="00660443"/>
    <w:rsid w:val="006617B4"/>
    <w:rsid w:val="006619F4"/>
    <w:rsid w:val="00662D93"/>
    <w:rsid w:val="0066411A"/>
    <w:rsid w:val="00664CBC"/>
    <w:rsid w:val="00666866"/>
    <w:rsid w:val="006707E3"/>
    <w:rsid w:val="00670801"/>
    <w:rsid w:val="00670ED1"/>
    <w:rsid w:val="00671233"/>
    <w:rsid w:val="006712F0"/>
    <w:rsid w:val="00674389"/>
    <w:rsid w:val="006746C3"/>
    <w:rsid w:val="00675AE5"/>
    <w:rsid w:val="00676474"/>
    <w:rsid w:val="00677627"/>
    <w:rsid w:val="00680B94"/>
    <w:rsid w:val="00683047"/>
    <w:rsid w:val="00683331"/>
    <w:rsid w:val="00683B51"/>
    <w:rsid w:val="00683E4E"/>
    <w:rsid w:val="00687169"/>
    <w:rsid w:val="00691A48"/>
    <w:rsid w:val="0069300C"/>
    <w:rsid w:val="00693638"/>
    <w:rsid w:val="00693866"/>
    <w:rsid w:val="006939F0"/>
    <w:rsid w:val="00695586"/>
    <w:rsid w:val="00695C43"/>
    <w:rsid w:val="0069609A"/>
    <w:rsid w:val="006969C9"/>
    <w:rsid w:val="006A1107"/>
    <w:rsid w:val="006A1A31"/>
    <w:rsid w:val="006A1E0F"/>
    <w:rsid w:val="006A220D"/>
    <w:rsid w:val="006A42EE"/>
    <w:rsid w:val="006A43C5"/>
    <w:rsid w:val="006A4E50"/>
    <w:rsid w:val="006A71A0"/>
    <w:rsid w:val="006A7DDE"/>
    <w:rsid w:val="006B102B"/>
    <w:rsid w:val="006B145B"/>
    <w:rsid w:val="006B1689"/>
    <w:rsid w:val="006B2485"/>
    <w:rsid w:val="006B4290"/>
    <w:rsid w:val="006B43C0"/>
    <w:rsid w:val="006B4A58"/>
    <w:rsid w:val="006B6235"/>
    <w:rsid w:val="006C1096"/>
    <w:rsid w:val="006C1312"/>
    <w:rsid w:val="006C14FA"/>
    <w:rsid w:val="006C2803"/>
    <w:rsid w:val="006C2AE8"/>
    <w:rsid w:val="006C2ECF"/>
    <w:rsid w:val="006C571D"/>
    <w:rsid w:val="006C5C5D"/>
    <w:rsid w:val="006C5CE4"/>
    <w:rsid w:val="006C5CFA"/>
    <w:rsid w:val="006C5E74"/>
    <w:rsid w:val="006C5EAC"/>
    <w:rsid w:val="006D045B"/>
    <w:rsid w:val="006D0A16"/>
    <w:rsid w:val="006D0B7A"/>
    <w:rsid w:val="006D0CDE"/>
    <w:rsid w:val="006D15EC"/>
    <w:rsid w:val="006D1887"/>
    <w:rsid w:val="006D1A57"/>
    <w:rsid w:val="006D2529"/>
    <w:rsid w:val="006D2973"/>
    <w:rsid w:val="006D3D9B"/>
    <w:rsid w:val="006D51A7"/>
    <w:rsid w:val="006D54F9"/>
    <w:rsid w:val="006D5F25"/>
    <w:rsid w:val="006E02E2"/>
    <w:rsid w:val="006E091A"/>
    <w:rsid w:val="006E1B12"/>
    <w:rsid w:val="006E2BFC"/>
    <w:rsid w:val="006E2F26"/>
    <w:rsid w:val="006E3B3A"/>
    <w:rsid w:val="006E4025"/>
    <w:rsid w:val="006E46BB"/>
    <w:rsid w:val="006E4C24"/>
    <w:rsid w:val="006E4FD2"/>
    <w:rsid w:val="006E51A2"/>
    <w:rsid w:val="006E6936"/>
    <w:rsid w:val="006F0D25"/>
    <w:rsid w:val="006F4076"/>
    <w:rsid w:val="006F5322"/>
    <w:rsid w:val="006F5851"/>
    <w:rsid w:val="006F6ED7"/>
    <w:rsid w:val="006F7661"/>
    <w:rsid w:val="006F7993"/>
    <w:rsid w:val="006F7A37"/>
    <w:rsid w:val="006F7C53"/>
    <w:rsid w:val="00700464"/>
    <w:rsid w:val="007007B6"/>
    <w:rsid w:val="007009C8"/>
    <w:rsid w:val="007024BB"/>
    <w:rsid w:val="007028A3"/>
    <w:rsid w:val="007043A4"/>
    <w:rsid w:val="00704EA1"/>
    <w:rsid w:val="007056E9"/>
    <w:rsid w:val="00706493"/>
    <w:rsid w:val="00706BE7"/>
    <w:rsid w:val="007072B3"/>
    <w:rsid w:val="00712043"/>
    <w:rsid w:val="0071315D"/>
    <w:rsid w:val="00714489"/>
    <w:rsid w:val="007168C0"/>
    <w:rsid w:val="00717ECC"/>
    <w:rsid w:val="00720BE7"/>
    <w:rsid w:val="0072198F"/>
    <w:rsid w:val="007231AB"/>
    <w:rsid w:val="0072351B"/>
    <w:rsid w:val="0072560C"/>
    <w:rsid w:val="00725E0A"/>
    <w:rsid w:val="007314DF"/>
    <w:rsid w:val="0073274E"/>
    <w:rsid w:val="00733713"/>
    <w:rsid w:val="00733F67"/>
    <w:rsid w:val="00734316"/>
    <w:rsid w:val="007350F4"/>
    <w:rsid w:val="007363B5"/>
    <w:rsid w:val="00736CE2"/>
    <w:rsid w:val="00740B2E"/>
    <w:rsid w:val="00740EB2"/>
    <w:rsid w:val="00741E1B"/>
    <w:rsid w:val="00742DFF"/>
    <w:rsid w:val="007439BF"/>
    <w:rsid w:val="00743EE8"/>
    <w:rsid w:val="00743F3E"/>
    <w:rsid w:val="00745258"/>
    <w:rsid w:val="00745C1C"/>
    <w:rsid w:val="00746467"/>
    <w:rsid w:val="0074675F"/>
    <w:rsid w:val="0074784A"/>
    <w:rsid w:val="0075020D"/>
    <w:rsid w:val="00751C25"/>
    <w:rsid w:val="00751FB6"/>
    <w:rsid w:val="00757739"/>
    <w:rsid w:val="007607EA"/>
    <w:rsid w:val="00762260"/>
    <w:rsid w:val="00766EDC"/>
    <w:rsid w:val="007674DC"/>
    <w:rsid w:val="00770E46"/>
    <w:rsid w:val="00771007"/>
    <w:rsid w:val="007737E7"/>
    <w:rsid w:val="00775052"/>
    <w:rsid w:val="00776745"/>
    <w:rsid w:val="007772A9"/>
    <w:rsid w:val="007809D7"/>
    <w:rsid w:val="00782D82"/>
    <w:rsid w:val="00783308"/>
    <w:rsid w:val="00783508"/>
    <w:rsid w:val="0078405A"/>
    <w:rsid w:val="007853F7"/>
    <w:rsid w:val="00786503"/>
    <w:rsid w:val="00787523"/>
    <w:rsid w:val="00787E46"/>
    <w:rsid w:val="007913C7"/>
    <w:rsid w:val="00792A0B"/>
    <w:rsid w:val="007943A6"/>
    <w:rsid w:val="007962D7"/>
    <w:rsid w:val="00796C7B"/>
    <w:rsid w:val="00797071"/>
    <w:rsid w:val="007A0BD5"/>
    <w:rsid w:val="007A1292"/>
    <w:rsid w:val="007A38C2"/>
    <w:rsid w:val="007A3B51"/>
    <w:rsid w:val="007A3E9A"/>
    <w:rsid w:val="007A3FC0"/>
    <w:rsid w:val="007A4462"/>
    <w:rsid w:val="007A5D0F"/>
    <w:rsid w:val="007A74C0"/>
    <w:rsid w:val="007A765C"/>
    <w:rsid w:val="007A7EC2"/>
    <w:rsid w:val="007B0EEA"/>
    <w:rsid w:val="007B1121"/>
    <w:rsid w:val="007B11C6"/>
    <w:rsid w:val="007B2B79"/>
    <w:rsid w:val="007B43B0"/>
    <w:rsid w:val="007B5282"/>
    <w:rsid w:val="007B5CEE"/>
    <w:rsid w:val="007C0137"/>
    <w:rsid w:val="007C12FC"/>
    <w:rsid w:val="007C1998"/>
    <w:rsid w:val="007C1C91"/>
    <w:rsid w:val="007C314D"/>
    <w:rsid w:val="007C31C9"/>
    <w:rsid w:val="007C3B78"/>
    <w:rsid w:val="007C47D0"/>
    <w:rsid w:val="007C4DAD"/>
    <w:rsid w:val="007C57B4"/>
    <w:rsid w:val="007C60BA"/>
    <w:rsid w:val="007C61BC"/>
    <w:rsid w:val="007C65FC"/>
    <w:rsid w:val="007D0EF4"/>
    <w:rsid w:val="007D158C"/>
    <w:rsid w:val="007D2A8A"/>
    <w:rsid w:val="007D2E86"/>
    <w:rsid w:val="007D2F94"/>
    <w:rsid w:val="007D3371"/>
    <w:rsid w:val="007D4010"/>
    <w:rsid w:val="007D4833"/>
    <w:rsid w:val="007D4D5D"/>
    <w:rsid w:val="007D511A"/>
    <w:rsid w:val="007D5DD5"/>
    <w:rsid w:val="007D6B91"/>
    <w:rsid w:val="007E085C"/>
    <w:rsid w:val="007E22AA"/>
    <w:rsid w:val="007E2D43"/>
    <w:rsid w:val="007E3D3F"/>
    <w:rsid w:val="007E55B3"/>
    <w:rsid w:val="007E6C67"/>
    <w:rsid w:val="007E7200"/>
    <w:rsid w:val="007E75D6"/>
    <w:rsid w:val="007E7A53"/>
    <w:rsid w:val="007E7A6C"/>
    <w:rsid w:val="007F131B"/>
    <w:rsid w:val="007F335B"/>
    <w:rsid w:val="007F6FFB"/>
    <w:rsid w:val="007F734C"/>
    <w:rsid w:val="007F7D0D"/>
    <w:rsid w:val="007F7F03"/>
    <w:rsid w:val="0080020B"/>
    <w:rsid w:val="00801279"/>
    <w:rsid w:val="008019A3"/>
    <w:rsid w:val="00801BBF"/>
    <w:rsid w:val="00802DF4"/>
    <w:rsid w:val="0080334F"/>
    <w:rsid w:val="0080348C"/>
    <w:rsid w:val="00804D84"/>
    <w:rsid w:val="00805E53"/>
    <w:rsid w:val="00806C53"/>
    <w:rsid w:val="008103B7"/>
    <w:rsid w:val="00810570"/>
    <w:rsid w:val="00810B95"/>
    <w:rsid w:val="00810DFF"/>
    <w:rsid w:val="00811B8D"/>
    <w:rsid w:val="00811DDA"/>
    <w:rsid w:val="00811F41"/>
    <w:rsid w:val="00813176"/>
    <w:rsid w:val="00813281"/>
    <w:rsid w:val="008135A8"/>
    <w:rsid w:val="00813F16"/>
    <w:rsid w:val="0081434B"/>
    <w:rsid w:val="00814CAC"/>
    <w:rsid w:val="008164B1"/>
    <w:rsid w:val="00817EF9"/>
    <w:rsid w:val="00820EC4"/>
    <w:rsid w:val="0082222F"/>
    <w:rsid w:val="00822F10"/>
    <w:rsid w:val="00824B77"/>
    <w:rsid w:val="00825E39"/>
    <w:rsid w:val="00827BEF"/>
    <w:rsid w:val="00827EB0"/>
    <w:rsid w:val="0083103B"/>
    <w:rsid w:val="008312D8"/>
    <w:rsid w:val="0083218F"/>
    <w:rsid w:val="00832BDF"/>
    <w:rsid w:val="00832E8A"/>
    <w:rsid w:val="008330ED"/>
    <w:rsid w:val="00833CCD"/>
    <w:rsid w:val="0083713F"/>
    <w:rsid w:val="008371E8"/>
    <w:rsid w:val="008414D3"/>
    <w:rsid w:val="008422B2"/>
    <w:rsid w:val="0084351A"/>
    <w:rsid w:val="00844B54"/>
    <w:rsid w:val="00844F23"/>
    <w:rsid w:val="008468C0"/>
    <w:rsid w:val="008474C7"/>
    <w:rsid w:val="0085017C"/>
    <w:rsid w:val="00850595"/>
    <w:rsid w:val="00852B48"/>
    <w:rsid w:val="00852CB8"/>
    <w:rsid w:val="00854BFE"/>
    <w:rsid w:val="00862ACE"/>
    <w:rsid w:val="008643CC"/>
    <w:rsid w:val="0086616C"/>
    <w:rsid w:val="00867175"/>
    <w:rsid w:val="008713B9"/>
    <w:rsid w:val="00871408"/>
    <w:rsid w:val="008729CE"/>
    <w:rsid w:val="00873654"/>
    <w:rsid w:val="00873E0A"/>
    <w:rsid w:val="0087545B"/>
    <w:rsid w:val="00876048"/>
    <w:rsid w:val="008761DD"/>
    <w:rsid w:val="00876C91"/>
    <w:rsid w:val="008810CD"/>
    <w:rsid w:val="00881844"/>
    <w:rsid w:val="00882694"/>
    <w:rsid w:val="00882DA4"/>
    <w:rsid w:val="00883939"/>
    <w:rsid w:val="0088400B"/>
    <w:rsid w:val="008865BD"/>
    <w:rsid w:val="00886A5D"/>
    <w:rsid w:val="00887233"/>
    <w:rsid w:val="00890996"/>
    <w:rsid w:val="00891F47"/>
    <w:rsid w:val="00892845"/>
    <w:rsid w:val="00893365"/>
    <w:rsid w:val="00893C67"/>
    <w:rsid w:val="00893C69"/>
    <w:rsid w:val="00894701"/>
    <w:rsid w:val="00896AB1"/>
    <w:rsid w:val="0089723A"/>
    <w:rsid w:val="00897D7A"/>
    <w:rsid w:val="008A0BF7"/>
    <w:rsid w:val="008A0E8D"/>
    <w:rsid w:val="008A22E3"/>
    <w:rsid w:val="008A2E35"/>
    <w:rsid w:val="008A3FF7"/>
    <w:rsid w:val="008A4214"/>
    <w:rsid w:val="008A4AD5"/>
    <w:rsid w:val="008A50BA"/>
    <w:rsid w:val="008A5761"/>
    <w:rsid w:val="008A5792"/>
    <w:rsid w:val="008A622E"/>
    <w:rsid w:val="008A62C5"/>
    <w:rsid w:val="008A63F6"/>
    <w:rsid w:val="008A6BC2"/>
    <w:rsid w:val="008A6C70"/>
    <w:rsid w:val="008B0A87"/>
    <w:rsid w:val="008B1B18"/>
    <w:rsid w:val="008B4371"/>
    <w:rsid w:val="008B4857"/>
    <w:rsid w:val="008B64D1"/>
    <w:rsid w:val="008B78DB"/>
    <w:rsid w:val="008C0A2B"/>
    <w:rsid w:val="008C0F7B"/>
    <w:rsid w:val="008C2408"/>
    <w:rsid w:val="008C2BCA"/>
    <w:rsid w:val="008C2FA7"/>
    <w:rsid w:val="008C31E2"/>
    <w:rsid w:val="008C3422"/>
    <w:rsid w:val="008C351D"/>
    <w:rsid w:val="008C3AE7"/>
    <w:rsid w:val="008C4536"/>
    <w:rsid w:val="008C4862"/>
    <w:rsid w:val="008C5BFA"/>
    <w:rsid w:val="008C6B55"/>
    <w:rsid w:val="008C78B7"/>
    <w:rsid w:val="008D0B49"/>
    <w:rsid w:val="008D25AA"/>
    <w:rsid w:val="008D3757"/>
    <w:rsid w:val="008D50F5"/>
    <w:rsid w:val="008D6E5A"/>
    <w:rsid w:val="008D784B"/>
    <w:rsid w:val="008E325D"/>
    <w:rsid w:val="008E32FB"/>
    <w:rsid w:val="008E37F9"/>
    <w:rsid w:val="008E39B7"/>
    <w:rsid w:val="008E3F5F"/>
    <w:rsid w:val="008E425A"/>
    <w:rsid w:val="008E4657"/>
    <w:rsid w:val="008F18D6"/>
    <w:rsid w:val="008F2673"/>
    <w:rsid w:val="008F4673"/>
    <w:rsid w:val="008F4F54"/>
    <w:rsid w:val="008F6295"/>
    <w:rsid w:val="008F6427"/>
    <w:rsid w:val="008F77AA"/>
    <w:rsid w:val="00901542"/>
    <w:rsid w:val="00902169"/>
    <w:rsid w:val="0090276A"/>
    <w:rsid w:val="00902DC9"/>
    <w:rsid w:val="00903C71"/>
    <w:rsid w:val="0090414D"/>
    <w:rsid w:val="00904A2C"/>
    <w:rsid w:val="00904DF4"/>
    <w:rsid w:val="0090570C"/>
    <w:rsid w:val="00906103"/>
    <w:rsid w:val="009070E4"/>
    <w:rsid w:val="00907EA5"/>
    <w:rsid w:val="009123A8"/>
    <w:rsid w:val="009138BD"/>
    <w:rsid w:val="00915005"/>
    <w:rsid w:val="00915D8E"/>
    <w:rsid w:val="00915DC4"/>
    <w:rsid w:val="00915EE5"/>
    <w:rsid w:val="0091773C"/>
    <w:rsid w:val="0091793D"/>
    <w:rsid w:val="00917DA0"/>
    <w:rsid w:val="00917EFE"/>
    <w:rsid w:val="00921943"/>
    <w:rsid w:val="009224AC"/>
    <w:rsid w:val="009232F6"/>
    <w:rsid w:val="009247E8"/>
    <w:rsid w:val="009250F3"/>
    <w:rsid w:val="0092618E"/>
    <w:rsid w:val="009265EB"/>
    <w:rsid w:val="00926C9A"/>
    <w:rsid w:val="00927351"/>
    <w:rsid w:val="00927738"/>
    <w:rsid w:val="00927D1E"/>
    <w:rsid w:val="00927FED"/>
    <w:rsid w:val="00930534"/>
    <w:rsid w:val="00930C5B"/>
    <w:rsid w:val="009319E6"/>
    <w:rsid w:val="00934819"/>
    <w:rsid w:val="0094012E"/>
    <w:rsid w:val="0094066B"/>
    <w:rsid w:val="009410B0"/>
    <w:rsid w:val="0094180C"/>
    <w:rsid w:val="009426F2"/>
    <w:rsid w:val="0094365A"/>
    <w:rsid w:val="00943DA0"/>
    <w:rsid w:val="0094423D"/>
    <w:rsid w:val="00945172"/>
    <w:rsid w:val="00945EF6"/>
    <w:rsid w:val="00946E14"/>
    <w:rsid w:val="00946E74"/>
    <w:rsid w:val="00947D4C"/>
    <w:rsid w:val="00950023"/>
    <w:rsid w:val="00950638"/>
    <w:rsid w:val="00950AC0"/>
    <w:rsid w:val="00950DA3"/>
    <w:rsid w:val="0095163B"/>
    <w:rsid w:val="009519BD"/>
    <w:rsid w:val="009520C0"/>
    <w:rsid w:val="009523CE"/>
    <w:rsid w:val="0095288B"/>
    <w:rsid w:val="00954536"/>
    <w:rsid w:val="00954598"/>
    <w:rsid w:val="00955596"/>
    <w:rsid w:val="00955E73"/>
    <w:rsid w:val="00960510"/>
    <w:rsid w:val="00961563"/>
    <w:rsid w:val="00961AA6"/>
    <w:rsid w:val="009624C6"/>
    <w:rsid w:val="00963572"/>
    <w:rsid w:val="0096365A"/>
    <w:rsid w:val="00963B86"/>
    <w:rsid w:val="00965679"/>
    <w:rsid w:val="00965CC5"/>
    <w:rsid w:val="00966A78"/>
    <w:rsid w:val="0097025C"/>
    <w:rsid w:val="00971077"/>
    <w:rsid w:val="009711D9"/>
    <w:rsid w:val="00972467"/>
    <w:rsid w:val="00974618"/>
    <w:rsid w:val="009751E8"/>
    <w:rsid w:val="0097564C"/>
    <w:rsid w:val="00976561"/>
    <w:rsid w:val="00977044"/>
    <w:rsid w:val="00981C82"/>
    <w:rsid w:val="00981E78"/>
    <w:rsid w:val="0098254A"/>
    <w:rsid w:val="00982FB0"/>
    <w:rsid w:val="00986222"/>
    <w:rsid w:val="00986970"/>
    <w:rsid w:val="00987A1B"/>
    <w:rsid w:val="00994559"/>
    <w:rsid w:val="0099461A"/>
    <w:rsid w:val="009A0B29"/>
    <w:rsid w:val="009A19FD"/>
    <w:rsid w:val="009A2926"/>
    <w:rsid w:val="009A2B62"/>
    <w:rsid w:val="009A4A3B"/>
    <w:rsid w:val="009A4FDF"/>
    <w:rsid w:val="009A51DE"/>
    <w:rsid w:val="009A5CFE"/>
    <w:rsid w:val="009A5D79"/>
    <w:rsid w:val="009A6F85"/>
    <w:rsid w:val="009A7A79"/>
    <w:rsid w:val="009B0606"/>
    <w:rsid w:val="009B0A0D"/>
    <w:rsid w:val="009B2094"/>
    <w:rsid w:val="009B21D1"/>
    <w:rsid w:val="009B3730"/>
    <w:rsid w:val="009B52EC"/>
    <w:rsid w:val="009B6813"/>
    <w:rsid w:val="009B70D7"/>
    <w:rsid w:val="009B791E"/>
    <w:rsid w:val="009C1A2A"/>
    <w:rsid w:val="009C1A81"/>
    <w:rsid w:val="009C1B02"/>
    <w:rsid w:val="009C2F88"/>
    <w:rsid w:val="009C3746"/>
    <w:rsid w:val="009C4331"/>
    <w:rsid w:val="009C43EB"/>
    <w:rsid w:val="009C49AB"/>
    <w:rsid w:val="009C5128"/>
    <w:rsid w:val="009C6D31"/>
    <w:rsid w:val="009C7196"/>
    <w:rsid w:val="009D0BAF"/>
    <w:rsid w:val="009D274B"/>
    <w:rsid w:val="009D2BDA"/>
    <w:rsid w:val="009D3ACD"/>
    <w:rsid w:val="009D5F23"/>
    <w:rsid w:val="009D644B"/>
    <w:rsid w:val="009D6EF4"/>
    <w:rsid w:val="009E1E04"/>
    <w:rsid w:val="009E3244"/>
    <w:rsid w:val="009E42D9"/>
    <w:rsid w:val="009E4CBD"/>
    <w:rsid w:val="009E4F75"/>
    <w:rsid w:val="009E548F"/>
    <w:rsid w:val="009E58C2"/>
    <w:rsid w:val="009E5AF6"/>
    <w:rsid w:val="009F101F"/>
    <w:rsid w:val="009F244C"/>
    <w:rsid w:val="009F2922"/>
    <w:rsid w:val="009F2930"/>
    <w:rsid w:val="009F30C7"/>
    <w:rsid w:val="009F35C6"/>
    <w:rsid w:val="009F6676"/>
    <w:rsid w:val="009F6758"/>
    <w:rsid w:val="009F6962"/>
    <w:rsid w:val="009F76FB"/>
    <w:rsid w:val="00A002CF"/>
    <w:rsid w:val="00A00F5F"/>
    <w:rsid w:val="00A014BB"/>
    <w:rsid w:val="00A02957"/>
    <w:rsid w:val="00A04185"/>
    <w:rsid w:val="00A04375"/>
    <w:rsid w:val="00A04B1B"/>
    <w:rsid w:val="00A0508C"/>
    <w:rsid w:val="00A0735C"/>
    <w:rsid w:val="00A07CE8"/>
    <w:rsid w:val="00A105DC"/>
    <w:rsid w:val="00A10E6E"/>
    <w:rsid w:val="00A10ED0"/>
    <w:rsid w:val="00A11A40"/>
    <w:rsid w:val="00A12421"/>
    <w:rsid w:val="00A12B2F"/>
    <w:rsid w:val="00A12DC9"/>
    <w:rsid w:val="00A17973"/>
    <w:rsid w:val="00A17C4E"/>
    <w:rsid w:val="00A17F50"/>
    <w:rsid w:val="00A20767"/>
    <w:rsid w:val="00A209CC"/>
    <w:rsid w:val="00A22593"/>
    <w:rsid w:val="00A22BBC"/>
    <w:rsid w:val="00A23162"/>
    <w:rsid w:val="00A239F8"/>
    <w:rsid w:val="00A241D4"/>
    <w:rsid w:val="00A243CF"/>
    <w:rsid w:val="00A25F67"/>
    <w:rsid w:val="00A26996"/>
    <w:rsid w:val="00A277E0"/>
    <w:rsid w:val="00A30431"/>
    <w:rsid w:val="00A3084B"/>
    <w:rsid w:val="00A32D1D"/>
    <w:rsid w:val="00A33270"/>
    <w:rsid w:val="00A34F88"/>
    <w:rsid w:val="00A37D4C"/>
    <w:rsid w:val="00A4065E"/>
    <w:rsid w:val="00A40BCA"/>
    <w:rsid w:val="00A40C24"/>
    <w:rsid w:val="00A411DC"/>
    <w:rsid w:val="00A42297"/>
    <w:rsid w:val="00A42E2B"/>
    <w:rsid w:val="00A440E0"/>
    <w:rsid w:val="00A450BB"/>
    <w:rsid w:val="00A4525B"/>
    <w:rsid w:val="00A45AC7"/>
    <w:rsid w:val="00A45E38"/>
    <w:rsid w:val="00A5001C"/>
    <w:rsid w:val="00A52B74"/>
    <w:rsid w:val="00A52E30"/>
    <w:rsid w:val="00A559EC"/>
    <w:rsid w:val="00A563F0"/>
    <w:rsid w:val="00A56666"/>
    <w:rsid w:val="00A566EA"/>
    <w:rsid w:val="00A56BAB"/>
    <w:rsid w:val="00A5779C"/>
    <w:rsid w:val="00A57F7E"/>
    <w:rsid w:val="00A60C8E"/>
    <w:rsid w:val="00A63FC0"/>
    <w:rsid w:val="00A64A81"/>
    <w:rsid w:val="00A64ED5"/>
    <w:rsid w:val="00A65940"/>
    <w:rsid w:val="00A66BFA"/>
    <w:rsid w:val="00A66FAB"/>
    <w:rsid w:val="00A67576"/>
    <w:rsid w:val="00A70B3F"/>
    <w:rsid w:val="00A7132D"/>
    <w:rsid w:val="00A71C9D"/>
    <w:rsid w:val="00A7298B"/>
    <w:rsid w:val="00A73EA9"/>
    <w:rsid w:val="00A7402F"/>
    <w:rsid w:val="00A74430"/>
    <w:rsid w:val="00A75173"/>
    <w:rsid w:val="00A75D3F"/>
    <w:rsid w:val="00A75E54"/>
    <w:rsid w:val="00A76073"/>
    <w:rsid w:val="00A76E02"/>
    <w:rsid w:val="00A77A6D"/>
    <w:rsid w:val="00A82525"/>
    <w:rsid w:val="00A82DCC"/>
    <w:rsid w:val="00A837E2"/>
    <w:rsid w:val="00A838A4"/>
    <w:rsid w:val="00A83C76"/>
    <w:rsid w:val="00A840AF"/>
    <w:rsid w:val="00A84648"/>
    <w:rsid w:val="00A860DC"/>
    <w:rsid w:val="00A861EB"/>
    <w:rsid w:val="00A865F6"/>
    <w:rsid w:val="00A87CFC"/>
    <w:rsid w:val="00A91C90"/>
    <w:rsid w:val="00A92812"/>
    <w:rsid w:val="00A92A9F"/>
    <w:rsid w:val="00A94351"/>
    <w:rsid w:val="00A94838"/>
    <w:rsid w:val="00A97246"/>
    <w:rsid w:val="00AA0375"/>
    <w:rsid w:val="00AA0901"/>
    <w:rsid w:val="00AA1708"/>
    <w:rsid w:val="00AA3EC4"/>
    <w:rsid w:val="00AA4622"/>
    <w:rsid w:val="00AA4B7F"/>
    <w:rsid w:val="00AA5FD5"/>
    <w:rsid w:val="00AA6C47"/>
    <w:rsid w:val="00AA6D1C"/>
    <w:rsid w:val="00AA7BC4"/>
    <w:rsid w:val="00AA7CE0"/>
    <w:rsid w:val="00AB0102"/>
    <w:rsid w:val="00AB0392"/>
    <w:rsid w:val="00AB11DD"/>
    <w:rsid w:val="00AB18D8"/>
    <w:rsid w:val="00AB22AC"/>
    <w:rsid w:val="00AB3A4A"/>
    <w:rsid w:val="00AB3B31"/>
    <w:rsid w:val="00AB45BF"/>
    <w:rsid w:val="00AB49DA"/>
    <w:rsid w:val="00AB4C5D"/>
    <w:rsid w:val="00AB668B"/>
    <w:rsid w:val="00AB6E5A"/>
    <w:rsid w:val="00AB77A2"/>
    <w:rsid w:val="00AC150F"/>
    <w:rsid w:val="00AC59C1"/>
    <w:rsid w:val="00AC61CB"/>
    <w:rsid w:val="00AC692F"/>
    <w:rsid w:val="00AC71F1"/>
    <w:rsid w:val="00AC7218"/>
    <w:rsid w:val="00AD05DD"/>
    <w:rsid w:val="00AD098D"/>
    <w:rsid w:val="00AD3D05"/>
    <w:rsid w:val="00AD4433"/>
    <w:rsid w:val="00AD5C94"/>
    <w:rsid w:val="00AD7DF4"/>
    <w:rsid w:val="00AE055E"/>
    <w:rsid w:val="00AE093C"/>
    <w:rsid w:val="00AE2595"/>
    <w:rsid w:val="00AE3A09"/>
    <w:rsid w:val="00AE433B"/>
    <w:rsid w:val="00AE4EE7"/>
    <w:rsid w:val="00AE5718"/>
    <w:rsid w:val="00AE5A3A"/>
    <w:rsid w:val="00AE63A4"/>
    <w:rsid w:val="00AF06FD"/>
    <w:rsid w:val="00AF082F"/>
    <w:rsid w:val="00AF285C"/>
    <w:rsid w:val="00AF2EA1"/>
    <w:rsid w:val="00AF3884"/>
    <w:rsid w:val="00AF4C33"/>
    <w:rsid w:val="00AF5C2A"/>
    <w:rsid w:val="00AF5D0D"/>
    <w:rsid w:val="00AF613A"/>
    <w:rsid w:val="00AF7908"/>
    <w:rsid w:val="00B034EA"/>
    <w:rsid w:val="00B0373F"/>
    <w:rsid w:val="00B038EE"/>
    <w:rsid w:val="00B04A81"/>
    <w:rsid w:val="00B04C2F"/>
    <w:rsid w:val="00B04D47"/>
    <w:rsid w:val="00B07708"/>
    <w:rsid w:val="00B07FEF"/>
    <w:rsid w:val="00B10CBA"/>
    <w:rsid w:val="00B10F8B"/>
    <w:rsid w:val="00B116CF"/>
    <w:rsid w:val="00B1320D"/>
    <w:rsid w:val="00B14A31"/>
    <w:rsid w:val="00B15E5C"/>
    <w:rsid w:val="00B169B4"/>
    <w:rsid w:val="00B16A29"/>
    <w:rsid w:val="00B21198"/>
    <w:rsid w:val="00B216EA"/>
    <w:rsid w:val="00B2243F"/>
    <w:rsid w:val="00B226FC"/>
    <w:rsid w:val="00B23AEF"/>
    <w:rsid w:val="00B23DAE"/>
    <w:rsid w:val="00B24F7F"/>
    <w:rsid w:val="00B264E7"/>
    <w:rsid w:val="00B26FEE"/>
    <w:rsid w:val="00B3161B"/>
    <w:rsid w:val="00B326EE"/>
    <w:rsid w:val="00B32ED5"/>
    <w:rsid w:val="00B345F2"/>
    <w:rsid w:val="00B363A5"/>
    <w:rsid w:val="00B41515"/>
    <w:rsid w:val="00B42388"/>
    <w:rsid w:val="00B428BB"/>
    <w:rsid w:val="00B43C98"/>
    <w:rsid w:val="00B43C9F"/>
    <w:rsid w:val="00B43D22"/>
    <w:rsid w:val="00B44831"/>
    <w:rsid w:val="00B45CA4"/>
    <w:rsid w:val="00B461F0"/>
    <w:rsid w:val="00B4630B"/>
    <w:rsid w:val="00B4651A"/>
    <w:rsid w:val="00B465E8"/>
    <w:rsid w:val="00B47C71"/>
    <w:rsid w:val="00B47F5B"/>
    <w:rsid w:val="00B500D6"/>
    <w:rsid w:val="00B50571"/>
    <w:rsid w:val="00B518B3"/>
    <w:rsid w:val="00B51AB5"/>
    <w:rsid w:val="00B53D74"/>
    <w:rsid w:val="00B53E4F"/>
    <w:rsid w:val="00B5632B"/>
    <w:rsid w:val="00B61BD1"/>
    <w:rsid w:val="00B62966"/>
    <w:rsid w:val="00B649D2"/>
    <w:rsid w:val="00B65503"/>
    <w:rsid w:val="00B65D23"/>
    <w:rsid w:val="00B66E5A"/>
    <w:rsid w:val="00B677D1"/>
    <w:rsid w:val="00B7025D"/>
    <w:rsid w:val="00B71385"/>
    <w:rsid w:val="00B71A7F"/>
    <w:rsid w:val="00B71F8F"/>
    <w:rsid w:val="00B7206C"/>
    <w:rsid w:val="00B74FB7"/>
    <w:rsid w:val="00B75704"/>
    <w:rsid w:val="00B75B60"/>
    <w:rsid w:val="00B76101"/>
    <w:rsid w:val="00B80681"/>
    <w:rsid w:val="00B813E5"/>
    <w:rsid w:val="00B81621"/>
    <w:rsid w:val="00B81789"/>
    <w:rsid w:val="00B81C7F"/>
    <w:rsid w:val="00B81D48"/>
    <w:rsid w:val="00B81D49"/>
    <w:rsid w:val="00B82162"/>
    <w:rsid w:val="00B823A8"/>
    <w:rsid w:val="00B83387"/>
    <w:rsid w:val="00B83578"/>
    <w:rsid w:val="00B8375B"/>
    <w:rsid w:val="00B841A0"/>
    <w:rsid w:val="00B84599"/>
    <w:rsid w:val="00B876C4"/>
    <w:rsid w:val="00B87B5E"/>
    <w:rsid w:val="00B9034F"/>
    <w:rsid w:val="00B91150"/>
    <w:rsid w:val="00B9137B"/>
    <w:rsid w:val="00B91A38"/>
    <w:rsid w:val="00B9279E"/>
    <w:rsid w:val="00B9491C"/>
    <w:rsid w:val="00B959A3"/>
    <w:rsid w:val="00B96199"/>
    <w:rsid w:val="00BA25F2"/>
    <w:rsid w:val="00BA3A09"/>
    <w:rsid w:val="00BA5ADF"/>
    <w:rsid w:val="00BA6422"/>
    <w:rsid w:val="00BA652E"/>
    <w:rsid w:val="00BA68CE"/>
    <w:rsid w:val="00BA6BCB"/>
    <w:rsid w:val="00BA6E37"/>
    <w:rsid w:val="00BA717F"/>
    <w:rsid w:val="00BA743C"/>
    <w:rsid w:val="00BB020F"/>
    <w:rsid w:val="00BB10FC"/>
    <w:rsid w:val="00BB158B"/>
    <w:rsid w:val="00BB32EA"/>
    <w:rsid w:val="00BB4643"/>
    <w:rsid w:val="00BB564A"/>
    <w:rsid w:val="00BC21BD"/>
    <w:rsid w:val="00BC2D16"/>
    <w:rsid w:val="00BC398A"/>
    <w:rsid w:val="00BC404F"/>
    <w:rsid w:val="00BC470F"/>
    <w:rsid w:val="00BC5F2A"/>
    <w:rsid w:val="00BC6FF3"/>
    <w:rsid w:val="00BC79AA"/>
    <w:rsid w:val="00BD0E58"/>
    <w:rsid w:val="00BD0F05"/>
    <w:rsid w:val="00BD2C28"/>
    <w:rsid w:val="00BD4A77"/>
    <w:rsid w:val="00BD4EE9"/>
    <w:rsid w:val="00BD5A9B"/>
    <w:rsid w:val="00BD6D9F"/>
    <w:rsid w:val="00BE04DA"/>
    <w:rsid w:val="00BE06D2"/>
    <w:rsid w:val="00BE1943"/>
    <w:rsid w:val="00BE1A5D"/>
    <w:rsid w:val="00BE1D8E"/>
    <w:rsid w:val="00BE3445"/>
    <w:rsid w:val="00BE6E3D"/>
    <w:rsid w:val="00BF0935"/>
    <w:rsid w:val="00BF0F79"/>
    <w:rsid w:val="00BF2152"/>
    <w:rsid w:val="00BF22DA"/>
    <w:rsid w:val="00BF24F4"/>
    <w:rsid w:val="00BF2DE2"/>
    <w:rsid w:val="00BF33C6"/>
    <w:rsid w:val="00BF41D1"/>
    <w:rsid w:val="00BF51BF"/>
    <w:rsid w:val="00BF57F9"/>
    <w:rsid w:val="00BF588C"/>
    <w:rsid w:val="00BF5D3C"/>
    <w:rsid w:val="00BF60DB"/>
    <w:rsid w:val="00BF6641"/>
    <w:rsid w:val="00BF6BB8"/>
    <w:rsid w:val="00C005E9"/>
    <w:rsid w:val="00C0299D"/>
    <w:rsid w:val="00C02AAC"/>
    <w:rsid w:val="00C03562"/>
    <w:rsid w:val="00C03F0D"/>
    <w:rsid w:val="00C0434B"/>
    <w:rsid w:val="00C04FA6"/>
    <w:rsid w:val="00C0503B"/>
    <w:rsid w:val="00C05127"/>
    <w:rsid w:val="00C052CB"/>
    <w:rsid w:val="00C05CF8"/>
    <w:rsid w:val="00C0611B"/>
    <w:rsid w:val="00C077FD"/>
    <w:rsid w:val="00C078BC"/>
    <w:rsid w:val="00C07A4A"/>
    <w:rsid w:val="00C1002E"/>
    <w:rsid w:val="00C11983"/>
    <w:rsid w:val="00C1401F"/>
    <w:rsid w:val="00C15BD8"/>
    <w:rsid w:val="00C16C52"/>
    <w:rsid w:val="00C2098A"/>
    <w:rsid w:val="00C2546E"/>
    <w:rsid w:val="00C2596C"/>
    <w:rsid w:val="00C26BA7"/>
    <w:rsid w:val="00C27D28"/>
    <w:rsid w:val="00C27EE3"/>
    <w:rsid w:val="00C30D42"/>
    <w:rsid w:val="00C31811"/>
    <w:rsid w:val="00C31EB6"/>
    <w:rsid w:val="00C32DAE"/>
    <w:rsid w:val="00C336E1"/>
    <w:rsid w:val="00C34137"/>
    <w:rsid w:val="00C34661"/>
    <w:rsid w:val="00C34B5B"/>
    <w:rsid w:val="00C35C16"/>
    <w:rsid w:val="00C36314"/>
    <w:rsid w:val="00C37621"/>
    <w:rsid w:val="00C401BA"/>
    <w:rsid w:val="00C40FB8"/>
    <w:rsid w:val="00C41129"/>
    <w:rsid w:val="00C419CC"/>
    <w:rsid w:val="00C43D34"/>
    <w:rsid w:val="00C444C1"/>
    <w:rsid w:val="00C461F6"/>
    <w:rsid w:val="00C46614"/>
    <w:rsid w:val="00C50249"/>
    <w:rsid w:val="00C50A1E"/>
    <w:rsid w:val="00C516A0"/>
    <w:rsid w:val="00C51AA1"/>
    <w:rsid w:val="00C57033"/>
    <w:rsid w:val="00C57A75"/>
    <w:rsid w:val="00C57C9D"/>
    <w:rsid w:val="00C600F3"/>
    <w:rsid w:val="00C62915"/>
    <w:rsid w:val="00C63136"/>
    <w:rsid w:val="00C63E6A"/>
    <w:rsid w:val="00C64FFC"/>
    <w:rsid w:val="00C651BA"/>
    <w:rsid w:val="00C65DEB"/>
    <w:rsid w:val="00C66826"/>
    <w:rsid w:val="00C677E8"/>
    <w:rsid w:val="00C70C48"/>
    <w:rsid w:val="00C71176"/>
    <w:rsid w:val="00C71AB5"/>
    <w:rsid w:val="00C73B7E"/>
    <w:rsid w:val="00C73C91"/>
    <w:rsid w:val="00C74353"/>
    <w:rsid w:val="00C74429"/>
    <w:rsid w:val="00C744F5"/>
    <w:rsid w:val="00C74A08"/>
    <w:rsid w:val="00C74C6B"/>
    <w:rsid w:val="00C75A1C"/>
    <w:rsid w:val="00C75CCC"/>
    <w:rsid w:val="00C760A2"/>
    <w:rsid w:val="00C80D33"/>
    <w:rsid w:val="00C81320"/>
    <w:rsid w:val="00C81568"/>
    <w:rsid w:val="00C81662"/>
    <w:rsid w:val="00C81F9E"/>
    <w:rsid w:val="00C820D9"/>
    <w:rsid w:val="00C844EE"/>
    <w:rsid w:val="00C84C95"/>
    <w:rsid w:val="00C860AD"/>
    <w:rsid w:val="00C91507"/>
    <w:rsid w:val="00C9200F"/>
    <w:rsid w:val="00C928BD"/>
    <w:rsid w:val="00C954EC"/>
    <w:rsid w:val="00C97486"/>
    <w:rsid w:val="00CA3D6F"/>
    <w:rsid w:val="00CA414D"/>
    <w:rsid w:val="00CA4C65"/>
    <w:rsid w:val="00CA5417"/>
    <w:rsid w:val="00CA5729"/>
    <w:rsid w:val="00CA64B3"/>
    <w:rsid w:val="00CA6CBD"/>
    <w:rsid w:val="00CA715E"/>
    <w:rsid w:val="00CB0264"/>
    <w:rsid w:val="00CB34CC"/>
    <w:rsid w:val="00CB3B91"/>
    <w:rsid w:val="00CB729F"/>
    <w:rsid w:val="00CB780E"/>
    <w:rsid w:val="00CB7F27"/>
    <w:rsid w:val="00CC0A86"/>
    <w:rsid w:val="00CC1B37"/>
    <w:rsid w:val="00CC28F4"/>
    <w:rsid w:val="00CC3E02"/>
    <w:rsid w:val="00CC4759"/>
    <w:rsid w:val="00CC47E7"/>
    <w:rsid w:val="00CC663C"/>
    <w:rsid w:val="00CC6678"/>
    <w:rsid w:val="00CC6F91"/>
    <w:rsid w:val="00CC76ED"/>
    <w:rsid w:val="00CD0107"/>
    <w:rsid w:val="00CD1F99"/>
    <w:rsid w:val="00CD302F"/>
    <w:rsid w:val="00CD332C"/>
    <w:rsid w:val="00CD61A4"/>
    <w:rsid w:val="00CD7FC4"/>
    <w:rsid w:val="00CE0446"/>
    <w:rsid w:val="00CE1869"/>
    <w:rsid w:val="00CE2BB0"/>
    <w:rsid w:val="00CE2C90"/>
    <w:rsid w:val="00CE2C95"/>
    <w:rsid w:val="00CE414A"/>
    <w:rsid w:val="00CE6C4A"/>
    <w:rsid w:val="00CE7E39"/>
    <w:rsid w:val="00CF06B6"/>
    <w:rsid w:val="00CF1B28"/>
    <w:rsid w:val="00CF1D4B"/>
    <w:rsid w:val="00CF26C8"/>
    <w:rsid w:val="00CF3B40"/>
    <w:rsid w:val="00CF5F8C"/>
    <w:rsid w:val="00CF6133"/>
    <w:rsid w:val="00D00587"/>
    <w:rsid w:val="00D00646"/>
    <w:rsid w:val="00D00964"/>
    <w:rsid w:val="00D00A83"/>
    <w:rsid w:val="00D00EC6"/>
    <w:rsid w:val="00D01632"/>
    <w:rsid w:val="00D01D64"/>
    <w:rsid w:val="00D01E7D"/>
    <w:rsid w:val="00D03E19"/>
    <w:rsid w:val="00D060CD"/>
    <w:rsid w:val="00D06186"/>
    <w:rsid w:val="00D100EA"/>
    <w:rsid w:val="00D10819"/>
    <w:rsid w:val="00D10D09"/>
    <w:rsid w:val="00D117BE"/>
    <w:rsid w:val="00D14CD4"/>
    <w:rsid w:val="00D173C7"/>
    <w:rsid w:val="00D17C57"/>
    <w:rsid w:val="00D2084C"/>
    <w:rsid w:val="00D2129A"/>
    <w:rsid w:val="00D23467"/>
    <w:rsid w:val="00D23D92"/>
    <w:rsid w:val="00D242BB"/>
    <w:rsid w:val="00D2481F"/>
    <w:rsid w:val="00D27387"/>
    <w:rsid w:val="00D3002A"/>
    <w:rsid w:val="00D30298"/>
    <w:rsid w:val="00D3211B"/>
    <w:rsid w:val="00D323CC"/>
    <w:rsid w:val="00D32F9A"/>
    <w:rsid w:val="00D33E42"/>
    <w:rsid w:val="00D3480B"/>
    <w:rsid w:val="00D35978"/>
    <w:rsid w:val="00D363E1"/>
    <w:rsid w:val="00D37007"/>
    <w:rsid w:val="00D415D4"/>
    <w:rsid w:val="00D423B5"/>
    <w:rsid w:val="00D42916"/>
    <w:rsid w:val="00D4308B"/>
    <w:rsid w:val="00D463ED"/>
    <w:rsid w:val="00D4675D"/>
    <w:rsid w:val="00D46C24"/>
    <w:rsid w:val="00D47247"/>
    <w:rsid w:val="00D4743F"/>
    <w:rsid w:val="00D47532"/>
    <w:rsid w:val="00D47E88"/>
    <w:rsid w:val="00D50421"/>
    <w:rsid w:val="00D50E8B"/>
    <w:rsid w:val="00D5187F"/>
    <w:rsid w:val="00D5214C"/>
    <w:rsid w:val="00D524FB"/>
    <w:rsid w:val="00D5276A"/>
    <w:rsid w:val="00D53197"/>
    <w:rsid w:val="00D53CA5"/>
    <w:rsid w:val="00D54804"/>
    <w:rsid w:val="00D55052"/>
    <w:rsid w:val="00D56769"/>
    <w:rsid w:val="00D57F51"/>
    <w:rsid w:val="00D60487"/>
    <w:rsid w:val="00D60550"/>
    <w:rsid w:val="00D610BC"/>
    <w:rsid w:val="00D637E5"/>
    <w:rsid w:val="00D647ED"/>
    <w:rsid w:val="00D65D9E"/>
    <w:rsid w:val="00D662C4"/>
    <w:rsid w:val="00D66614"/>
    <w:rsid w:val="00D67CE5"/>
    <w:rsid w:val="00D72C29"/>
    <w:rsid w:val="00D73487"/>
    <w:rsid w:val="00D7404D"/>
    <w:rsid w:val="00D7456F"/>
    <w:rsid w:val="00D750D0"/>
    <w:rsid w:val="00D77E6C"/>
    <w:rsid w:val="00D8156C"/>
    <w:rsid w:val="00D82E17"/>
    <w:rsid w:val="00D83071"/>
    <w:rsid w:val="00D83959"/>
    <w:rsid w:val="00D84061"/>
    <w:rsid w:val="00D84EF3"/>
    <w:rsid w:val="00D850AF"/>
    <w:rsid w:val="00D85A00"/>
    <w:rsid w:val="00D86964"/>
    <w:rsid w:val="00D90A9B"/>
    <w:rsid w:val="00D91729"/>
    <w:rsid w:val="00D93698"/>
    <w:rsid w:val="00D966E0"/>
    <w:rsid w:val="00D97628"/>
    <w:rsid w:val="00D97B19"/>
    <w:rsid w:val="00D97B1A"/>
    <w:rsid w:val="00D97F18"/>
    <w:rsid w:val="00DA0736"/>
    <w:rsid w:val="00DA2027"/>
    <w:rsid w:val="00DA2F7F"/>
    <w:rsid w:val="00DA3445"/>
    <w:rsid w:val="00DA65E7"/>
    <w:rsid w:val="00DA71FA"/>
    <w:rsid w:val="00DB130E"/>
    <w:rsid w:val="00DB32C6"/>
    <w:rsid w:val="00DB56A1"/>
    <w:rsid w:val="00DB6B12"/>
    <w:rsid w:val="00DC05AE"/>
    <w:rsid w:val="00DC2DDD"/>
    <w:rsid w:val="00DC301D"/>
    <w:rsid w:val="00DC3B59"/>
    <w:rsid w:val="00DC3DE9"/>
    <w:rsid w:val="00DC5B10"/>
    <w:rsid w:val="00DC6A9F"/>
    <w:rsid w:val="00DC7E7B"/>
    <w:rsid w:val="00DC7FFD"/>
    <w:rsid w:val="00DD1735"/>
    <w:rsid w:val="00DD3BCE"/>
    <w:rsid w:val="00DD4F6A"/>
    <w:rsid w:val="00DD5E6E"/>
    <w:rsid w:val="00DD601F"/>
    <w:rsid w:val="00DD76BA"/>
    <w:rsid w:val="00DD7A30"/>
    <w:rsid w:val="00DE0169"/>
    <w:rsid w:val="00DE0BC8"/>
    <w:rsid w:val="00DE0D29"/>
    <w:rsid w:val="00DE102B"/>
    <w:rsid w:val="00DE167E"/>
    <w:rsid w:val="00DE1DCC"/>
    <w:rsid w:val="00DE4062"/>
    <w:rsid w:val="00DF0476"/>
    <w:rsid w:val="00DF1123"/>
    <w:rsid w:val="00DF212F"/>
    <w:rsid w:val="00DF2591"/>
    <w:rsid w:val="00DF2C2C"/>
    <w:rsid w:val="00DF31CF"/>
    <w:rsid w:val="00DF34D8"/>
    <w:rsid w:val="00DF3F5A"/>
    <w:rsid w:val="00DF513E"/>
    <w:rsid w:val="00DF6D22"/>
    <w:rsid w:val="00DF71AC"/>
    <w:rsid w:val="00E0178C"/>
    <w:rsid w:val="00E02C9D"/>
    <w:rsid w:val="00E036AF"/>
    <w:rsid w:val="00E0423F"/>
    <w:rsid w:val="00E047B8"/>
    <w:rsid w:val="00E04C09"/>
    <w:rsid w:val="00E05CAA"/>
    <w:rsid w:val="00E05E40"/>
    <w:rsid w:val="00E06337"/>
    <w:rsid w:val="00E07B0F"/>
    <w:rsid w:val="00E10304"/>
    <w:rsid w:val="00E10A8D"/>
    <w:rsid w:val="00E11622"/>
    <w:rsid w:val="00E123DF"/>
    <w:rsid w:val="00E132FE"/>
    <w:rsid w:val="00E1343F"/>
    <w:rsid w:val="00E13B1E"/>
    <w:rsid w:val="00E13E2E"/>
    <w:rsid w:val="00E1537D"/>
    <w:rsid w:val="00E1553A"/>
    <w:rsid w:val="00E15A06"/>
    <w:rsid w:val="00E15EB9"/>
    <w:rsid w:val="00E200E7"/>
    <w:rsid w:val="00E2073B"/>
    <w:rsid w:val="00E2146D"/>
    <w:rsid w:val="00E21569"/>
    <w:rsid w:val="00E22353"/>
    <w:rsid w:val="00E25832"/>
    <w:rsid w:val="00E258F1"/>
    <w:rsid w:val="00E259FE"/>
    <w:rsid w:val="00E313A8"/>
    <w:rsid w:val="00E31BEC"/>
    <w:rsid w:val="00E31D4A"/>
    <w:rsid w:val="00E33BE3"/>
    <w:rsid w:val="00E34360"/>
    <w:rsid w:val="00E344A7"/>
    <w:rsid w:val="00E345E5"/>
    <w:rsid w:val="00E34755"/>
    <w:rsid w:val="00E34D9B"/>
    <w:rsid w:val="00E36706"/>
    <w:rsid w:val="00E36CE6"/>
    <w:rsid w:val="00E36DFB"/>
    <w:rsid w:val="00E371B6"/>
    <w:rsid w:val="00E37A13"/>
    <w:rsid w:val="00E40E43"/>
    <w:rsid w:val="00E414D1"/>
    <w:rsid w:val="00E42ED1"/>
    <w:rsid w:val="00E44066"/>
    <w:rsid w:val="00E44A76"/>
    <w:rsid w:val="00E4507B"/>
    <w:rsid w:val="00E4526B"/>
    <w:rsid w:val="00E45A11"/>
    <w:rsid w:val="00E4607A"/>
    <w:rsid w:val="00E52279"/>
    <w:rsid w:val="00E52F33"/>
    <w:rsid w:val="00E53152"/>
    <w:rsid w:val="00E53832"/>
    <w:rsid w:val="00E541B1"/>
    <w:rsid w:val="00E5500D"/>
    <w:rsid w:val="00E5519C"/>
    <w:rsid w:val="00E55A04"/>
    <w:rsid w:val="00E56831"/>
    <w:rsid w:val="00E56BE3"/>
    <w:rsid w:val="00E57974"/>
    <w:rsid w:val="00E60B81"/>
    <w:rsid w:val="00E63A45"/>
    <w:rsid w:val="00E63CEE"/>
    <w:rsid w:val="00E63E76"/>
    <w:rsid w:val="00E63EBB"/>
    <w:rsid w:val="00E64C35"/>
    <w:rsid w:val="00E65B58"/>
    <w:rsid w:val="00E66030"/>
    <w:rsid w:val="00E6684E"/>
    <w:rsid w:val="00E668E0"/>
    <w:rsid w:val="00E66F4F"/>
    <w:rsid w:val="00E67EB6"/>
    <w:rsid w:val="00E7082B"/>
    <w:rsid w:val="00E70DD3"/>
    <w:rsid w:val="00E71281"/>
    <w:rsid w:val="00E72073"/>
    <w:rsid w:val="00E720AB"/>
    <w:rsid w:val="00E72436"/>
    <w:rsid w:val="00E748C8"/>
    <w:rsid w:val="00E75862"/>
    <w:rsid w:val="00E762A9"/>
    <w:rsid w:val="00E766DD"/>
    <w:rsid w:val="00E76C70"/>
    <w:rsid w:val="00E77C3E"/>
    <w:rsid w:val="00E801CB"/>
    <w:rsid w:val="00E80536"/>
    <w:rsid w:val="00E834A9"/>
    <w:rsid w:val="00E84244"/>
    <w:rsid w:val="00E846CC"/>
    <w:rsid w:val="00E85653"/>
    <w:rsid w:val="00E906F7"/>
    <w:rsid w:val="00E9246B"/>
    <w:rsid w:val="00E92C06"/>
    <w:rsid w:val="00E938F7"/>
    <w:rsid w:val="00E93AA7"/>
    <w:rsid w:val="00E94321"/>
    <w:rsid w:val="00E94A23"/>
    <w:rsid w:val="00E9615D"/>
    <w:rsid w:val="00E97186"/>
    <w:rsid w:val="00EA0756"/>
    <w:rsid w:val="00EA1C50"/>
    <w:rsid w:val="00EA1EBB"/>
    <w:rsid w:val="00EA2DCE"/>
    <w:rsid w:val="00EA390E"/>
    <w:rsid w:val="00EA4F70"/>
    <w:rsid w:val="00EA5620"/>
    <w:rsid w:val="00EA747A"/>
    <w:rsid w:val="00EA7ACF"/>
    <w:rsid w:val="00EA7B81"/>
    <w:rsid w:val="00EA7C98"/>
    <w:rsid w:val="00EB0967"/>
    <w:rsid w:val="00EB24AF"/>
    <w:rsid w:val="00EB35BE"/>
    <w:rsid w:val="00EB418B"/>
    <w:rsid w:val="00EB4690"/>
    <w:rsid w:val="00EB5A1B"/>
    <w:rsid w:val="00EB64A5"/>
    <w:rsid w:val="00EB6CA9"/>
    <w:rsid w:val="00EC2168"/>
    <w:rsid w:val="00EC2672"/>
    <w:rsid w:val="00EC286F"/>
    <w:rsid w:val="00EC3ED7"/>
    <w:rsid w:val="00EC4038"/>
    <w:rsid w:val="00EC474F"/>
    <w:rsid w:val="00EC485C"/>
    <w:rsid w:val="00EC4DB6"/>
    <w:rsid w:val="00EC7357"/>
    <w:rsid w:val="00EC7946"/>
    <w:rsid w:val="00ED0282"/>
    <w:rsid w:val="00ED237C"/>
    <w:rsid w:val="00ED41E0"/>
    <w:rsid w:val="00ED60CC"/>
    <w:rsid w:val="00ED69E7"/>
    <w:rsid w:val="00ED6A85"/>
    <w:rsid w:val="00ED6C20"/>
    <w:rsid w:val="00ED739F"/>
    <w:rsid w:val="00EE006C"/>
    <w:rsid w:val="00EE0997"/>
    <w:rsid w:val="00EE1AA1"/>
    <w:rsid w:val="00EE2434"/>
    <w:rsid w:val="00EE2A6D"/>
    <w:rsid w:val="00EE3DC4"/>
    <w:rsid w:val="00EE5F27"/>
    <w:rsid w:val="00EF08D3"/>
    <w:rsid w:val="00EF1454"/>
    <w:rsid w:val="00EF19A0"/>
    <w:rsid w:val="00EF23CA"/>
    <w:rsid w:val="00EF4164"/>
    <w:rsid w:val="00EF418A"/>
    <w:rsid w:val="00EF5256"/>
    <w:rsid w:val="00EF64EB"/>
    <w:rsid w:val="00EF6AAC"/>
    <w:rsid w:val="00EF7E65"/>
    <w:rsid w:val="00EF7EE3"/>
    <w:rsid w:val="00F011CE"/>
    <w:rsid w:val="00F02ACD"/>
    <w:rsid w:val="00F0315E"/>
    <w:rsid w:val="00F03714"/>
    <w:rsid w:val="00F0479D"/>
    <w:rsid w:val="00F106AC"/>
    <w:rsid w:val="00F10A50"/>
    <w:rsid w:val="00F10C5E"/>
    <w:rsid w:val="00F122C2"/>
    <w:rsid w:val="00F12B29"/>
    <w:rsid w:val="00F12C80"/>
    <w:rsid w:val="00F14928"/>
    <w:rsid w:val="00F14B2F"/>
    <w:rsid w:val="00F153EB"/>
    <w:rsid w:val="00F15433"/>
    <w:rsid w:val="00F16C57"/>
    <w:rsid w:val="00F223CF"/>
    <w:rsid w:val="00F2357F"/>
    <w:rsid w:val="00F235AF"/>
    <w:rsid w:val="00F23755"/>
    <w:rsid w:val="00F23880"/>
    <w:rsid w:val="00F23B27"/>
    <w:rsid w:val="00F24AA6"/>
    <w:rsid w:val="00F24AED"/>
    <w:rsid w:val="00F25166"/>
    <w:rsid w:val="00F26A6C"/>
    <w:rsid w:val="00F26AAF"/>
    <w:rsid w:val="00F27752"/>
    <w:rsid w:val="00F27CB7"/>
    <w:rsid w:val="00F3117E"/>
    <w:rsid w:val="00F327B2"/>
    <w:rsid w:val="00F33241"/>
    <w:rsid w:val="00F33B6B"/>
    <w:rsid w:val="00F341A7"/>
    <w:rsid w:val="00F34230"/>
    <w:rsid w:val="00F347DC"/>
    <w:rsid w:val="00F34C25"/>
    <w:rsid w:val="00F36A2F"/>
    <w:rsid w:val="00F41497"/>
    <w:rsid w:val="00F43A12"/>
    <w:rsid w:val="00F43A98"/>
    <w:rsid w:val="00F44212"/>
    <w:rsid w:val="00F44306"/>
    <w:rsid w:val="00F46021"/>
    <w:rsid w:val="00F5138E"/>
    <w:rsid w:val="00F52392"/>
    <w:rsid w:val="00F52AF1"/>
    <w:rsid w:val="00F5301A"/>
    <w:rsid w:val="00F53650"/>
    <w:rsid w:val="00F542EB"/>
    <w:rsid w:val="00F553D4"/>
    <w:rsid w:val="00F557A5"/>
    <w:rsid w:val="00F56451"/>
    <w:rsid w:val="00F56657"/>
    <w:rsid w:val="00F61518"/>
    <w:rsid w:val="00F62869"/>
    <w:rsid w:val="00F63282"/>
    <w:rsid w:val="00F63459"/>
    <w:rsid w:val="00F63B9C"/>
    <w:rsid w:val="00F63FB6"/>
    <w:rsid w:val="00F6511F"/>
    <w:rsid w:val="00F652D5"/>
    <w:rsid w:val="00F66E11"/>
    <w:rsid w:val="00F674AD"/>
    <w:rsid w:val="00F67C22"/>
    <w:rsid w:val="00F70717"/>
    <w:rsid w:val="00F7196C"/>
    <w:rsid w:val="00F71AF4"/>
    <w:rsid w:val="00F71EF6"/>
    <w:rsid w:val="00F71F48"/>
    <w:rsid w:val="00F74161"/>
    <w:rsid w:val="00F74366"/>
    <w:rsid w:val="00F7440E"/>
    <w:rsid w:val="00F74BA9"/>
    <w:rsid w:val="00F7517D"/>
    <w:rsid w:val="00F75786"/>
    <w:rsid w:val="00F77BAD"/>
    <w:rsid w:val="00F802B5"/>
    <w:rsid w:val="00F82497"/>
    <w:rsid w:val="00F83854"/>
    <w:rsid w:val="00F844C1"/>
    <w:rsid w:val="00F84F31"/>
    <w:rsid w:val="00F85E45"/>
    <w:rsid w:val="00F90369"/>
    <w:rsid w:val="00F90886"/>
    <w:rsid w:val="00F90ABC"/>
    <w:rsid w:val="00F940AC"/>
    <w:rsid w:val="00F9589E"/>
    <w:rsid w:val="00F959CF"/>
    <w:rsid w:val="00F9634B"/>
    <w:rsid w:val="00F96A96"/>
    <w:rsid w:val="00FA0144"/>
    <w:rsid w:val="00FA049F"/>
    <w:rsid w:val="00FA0690"/>
    <w:rsid w:val="00FA4648"/>
    <w:rsid w:val="00FA4C1D"/>
    <w:rsid w:val="00FA4C46"/>
    <w:rsid w:val="00FA51D4"/>
    <w:rsid w:val="00FA6111"/>
    <w:rsid w:val="00FB14FB"/>
    <w:rsid w:val="00FB18AC"/>
    <w:rsid w:val="00FB1B7C"/>
    <w:rsid w:val="00FB3A1D"/>
    <w:rsid w:val="00FB64F7"/>
    <w:rsid w:val="00FB6AAA"/>
    <w:rsid w:val="00FB70ED"/>
    <w:rsid w:val="00FB778C"/>
    <w:rsid w:val="00FC039A"/>
    <w:rsid w:val="00FC0A5F"/>
    <w:rsid w:val="00FC1AF3"/>
    <w:rsid w:val="00FC1CBB"/>
    <w:rsid w:val="00FC20C7"/>
    <w:rsid w:val="00FC34B3"/>
    <w:rsid w:val="00FC3A94"/>
    <w:rsid w:val="00FC409A"/>
    <w:rsid w:val="00FC5D9F"/>
    <w:rsid w:val="00FC63FF"/>
    <w:rsid w:val="00FC65CF"/>
    <w:rsid w:val="00FC7A74"/>
    <w:rsid w:val="00FC7C25"/>
    <w:rsid w:val="00FD053A"/>
    <w:rsid w:val="00FD0751"/>
    <w:rsid w:val="00FD0FC9"/>
    <w:rsid w:val="00FD1D95"/>
    <w:rsid w:val="00FD3435"/>
    <w:rsid w:val="00FD383C"/>
    <w:rsid w:val="00FD3F52"/>
    <w:rsid w:val="00FD4110"/>
    <w:rsid w:val="00FD4A4F"/>
    <w:rsid w:val="00FD509E"/>
    <w:rsid w:val="00FD5986"/>
    <w:rsid w:val="00FD6FD8"/>
    <w:rsid w:val="00FD74F3"/>
    <w:rsid w:val="00FE050F"/>
    <w:rsid w:val="00FE0BC3"/>
    <w:rsid w:val="00FE1C25"/>
    <w:rsid w:val="00FE1E49"/>
    <w:rsid w:val="00FE4D38"/>
    <w:rsid w:val="00FE5B04"/>
    <w:rsid w:val="00FE6ACB"/>
    <w:rsid w:val="00FE7811"/>
    <w:rsid w:val="00FE7C49"/>
    <w:rsid w:val="00FE7EA1"/>
    <w:rsid w:val="00FF0433"/>
    <w:rsid w:val="00FF0BF1"/>
    <w:rsid w:val="00FF1435"/>
    <w:rsid w:val="00FF2A2C"/>
    <w:rsid w:val="00FF2E41"/>
    <w:rsid w:val="00FF3AFB"/>
    <w:rsid w:val="00FF3F2D"/>
    <w:rsid w:val="00FF461D"/>
    <w:rsid w:val="00FF4CBD"/>
    <w:rsid w:val="00FF53D6"/>
    <w:rsid w:val="00FF54BE"/>
    <w:rsid w:val="00FF62DC"/>
    <w:rsid w:val="00FF65C9"/>
    <w:rsid w:val="00FF6D99"/>
    <w:rsid w:val="00FF6FDE"/>
    <w:rsid w:val="00FF7162"/>
    <w:rsid w:val="00FF7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EC1578"/>
  <w15:docId w15:val="{0B21572E-2F4D-4919-AF54-A21B317D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C15"/>
    <w:rPr>
      <w:sz w:val="24"/>
      <w:szCs w:val="24"/>
      <w:lang w:val="en-GB"/>
    </w:rPr>
  </w:style>
  <w:style w:type="paragraph" w:styleId="Heading1">
    <w:name w:val="heading 1"/>
    <w:basedOn w:val="Normal"/>
    <w:next w:val="Normal"/>
    <w:link w:val="Heading1Char"/>
    <w:qFormat/>
    <w:rsid w:val="00DE167E"/>
    <w:pPr>
      <w:keepNext/>
      <w:outlineLvl w:val="0"/>
    </w:pPr>
    <w:rPr>
      <w:b/>
      <w:bCs/>
    </w:rPr>
  </w:style>
  <w:style w:type="paragraph" w:styleId="Heading2">
    <w:name w:val="heading 2"/>
    <w:basedOn w:val="Normal"/>
    <w:next w:val="Normal"/>
    <w:link w:val="Heading2Char"/>
    <w:qFormat/>
    <w:rsid w:val="00A0508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50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B74F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E167E"/>
    <w:pPr>
      <w:tabs>
        <w:tab w:val="center" w:pos="4153"/>
        <w:tab w:val="right" w:pos="8306"/>
      </w:tabs>
    </w:pPr>
  </w:style>
  <w:style w:type="paragraph" w:styleId="Footer">
    <w:name w:val="footer"/>
    <w:basedOn w:val="Normal"/>
    <w:link w:val="FooterChar"/>
    <w:rsid w:val="00DE167E"/>
    <w:pPr>
      <w:tabs>
        <w:tab w:val="center" w:pos="4153"/>
        <w:tab w:val="right" w:pos="8306"/>
      </w:tabs>
    </w:pPr>
  </w:style>
  <w:style w:type="character" w:styleId="Hyperlink">
    <w:name w:val="Hyperlink"/>
    <w:rsid w:val="00DE167E"/>
    <w:rPr>
      <w:color w:val="0000FF"/>
      <w:u w:val="single"/>
    </w:rPr>
  </w:style>
  <w:style w:type="character" w:styleId="PageNumber">
    <w:name w:val="page number"/>
    <w:rsid w:val="00E22353"/>
    <w:rPr>
      <w:rFonts w:cs="Times New Roman"/>
    </w:rPr>
  </w:style>
  <w:style w:type="paragraph" w:styleId="BalloonText">
    <w:name w:val="Balloon Text"/>
    <w:basedOn w:val="Normal"/>
    <w:link w:val="BalloonTextChar"/>
    <w:semiHidden/>
    <w:rsid w:val="00E22353"/>
    <w:rPr>
      <w:rFonts w:ascii="Tahoma" w:hAnsi="Tahoma" w:cs="Tahoma"/>
      <w:sz w:val="16"/>
      <w:szCs w:val="16"/>
    </w:rPr>
  </w:style>
  <w:style w:type="character" w:styleId="Emphasis">
    <w:name w:val="Emphasis"/>
    <w:qFormat/>
    <w:rsid w:val="007C1C91"/>
    <w:rPr>
      <w:i/>
    </w:rPr>
  </w:style>
  <w:style w:type="paragraph" w:customStyle="1" w:styleId="Default">
    <w:name w:val="Default"/>
    <w:rsid w:val="002C00B9"/>
    <w:pPr>
      <w:autoSpaceDE w:val="0"/>
      <w:autoSpaceDN w:val="0"/>
      <w:adjustRightInd w:val="0"/>
    </w:pPr>
    <w:rPr>
      <w:rFonts w:ascii="Arial" w:hAnsi="Arial" w:cs="Arial"/>
      <w:color w:val="000000"/>
      <w:sz w:val="24"/>
      <w:szCs w:val="24"/>
    </w:rPr>
  </w:style>
  <w:style w:type="paragraph" w:styleId="ListParagraph">
    <w:name w:val="List Paragraph"/>
    <w:aliases w:val="List Paragraph 1,Bullets,Table of contents numbered,List Paragraph1,footer text,Figure_name,Bulleted list,Citation List,BBD_List_Paragraph,Bullet List,FooterText,numbered,Paragraphe de liste1,Bulletr List Paragraph,列出段落,列出段落1,リスト段落1,清單段落"/>
    <w:basedOn w:val="Normal"/>
    <w:link w:val="ListParagraphChar"/>
    <w:qFormat/>
    <w:rsid w:val="00442335"/>
    <w:pPr>
      <w:ind w:left="720"/>
    </w:pPr>
    <w:rPr>
      <w:rFonts w:ascii="Courier" w:hAnsi="Courier"/>
      <w:sz w:val="20"/>
      <w:szCs w:val="20"/>
      <w:lang w:val="en-ZA"/>
    </w:rPr>
  </w:style>
  <w:style w:type="paragraph" w:customStyle="1" w:styleId="CharChar1Char">
    <w:name w:val="Char Char1 Char"/>
    <w:basedOn w:val="Normal"/>
    <w:semiHidden/>
    <w:rsid w:val="00442335"/>
    <w:pPr>
      <w:spacing w:after="160" w:line="240" w:lineRule="exact"/>
    </w:pPr>
    <w:rPr>
      <w:rFonts w:ascii="Arial" w:hAnsi="Arial"/>
      <w:bCs/>
      <w:sz w:val="22"/>
      <w:lang w:val="en-US"/>
    </w:rPr>
  </w:style>
  <w:style w:type="character" w:styleId="CommentReference">
    <w:name w:val="annotation reference"/>
    <w:semiHidden/>
    <w:rsid w:val="00927FED"/>
    <w:rPr>
      <w:sz w:val="16"/>
    </w:rPr>
  </w:style>
  <w:style w:type="paragraph" w:styleId="CommentText">
    <w:name w:val="annotation text"/>
    <w:basedOn w:val="Normal"/>
    <w:link w:val="CommentTextChar"/>
    <w:semiHidden/>
    <w:rsid w:val="00927FED"/>
    <w:rPr>
      <w:rFonts w:ascii="Courier" w:hAnsi="Courier"/>
      <w:sz w:val="20"/>
      <w:szCs w:val="20"/>
      <w:lang w:val="en-ZA"/>
    </w:rPr>
  </w:style>
  <w:style w:type="paragraph" w:styleId="ListBullet2">
    <w:name w:val="List Bullet 2"/>
    <w:basedOn w:val="Normal"/>
    <w:rsid w:val="0094365A"/>
    <w:pPr>
      <w:numPr>
        <w:numId w:val="1"/>
      </w:numPr>
    </w:pPr>
    <w:rPr>
      <w:rFonts w:ascii="Courier" w:hAnsi="Courier"/>
      <w:sz w:val="20"/>
      <w:szCs w:val="20"/>
      <w:lang w:val="en-ZA"/>
    </w:rPr>
  </w:style>
  <w:style w:type="paragraph" w:customStyle="1" w:styleId="DDBodyText">
    <w:name w:val="DD Body Text"/>
    <w:basedOn w:val="Normal"/>
    <w:rsid w:val="00BF6641"/>
    <w:pPr>
      <w:spacing w:before="120" w:line="360" w:lineRule="auto"/>
      <w:ind w:left="851"/>
    </w:pPr>
    <w:rPr>
      <w:rFonts w:ascii="Arial" w:hAnsi="Arial" w:cs="Arial"/>
      <w:spacing w:val="20"/>
      <w:sz w:val="20"/>
      <w:szCs w:val="20"/>
      <w:lang w:val="en-US"/>
    </w:rPr>
  </w:style>
  <w:style w:type="paragraph" w:customStyle="1" w:styleId="NormalArial">
    <w:name w:val="Normal + Arial"/>
    <w:aliases w:val="11 pt,Left:  1.25 cm"/>
    <w:basedOn w:val="DDBodyText"/>
    <w:rsid w:val="00BF6641"/>
    <w:rPr>
      <w:sz w:val="22"/>
      <w:szCs w:val="22"/>
    </w:rPr>
  </w:style>
  <w:style w:type="paragraph" w:customStyle="1" w:styleId="Char">
    <w:name w:val="Char"/>
    <w:basedOn w:val="Normal"/>
    <w:rsid w:val="009123A8"/>
    <w:pPr>
      <w:spacing w:after="160" w:line="240" w:lineRule="exact"/>
    </w:pPr>
    <w:rPr>
      <w:rFonts w:ascii="Verdana" w:hAnsi="Verdana" w:cs="Verdana"/>
      <w:sz w:val="20"/>
      <w:szCs w:val="20"/>
    </w:rPr>
  </w:style>
  <w:style w:type="paragraph" w:customStyle="1" w:styleId="Body3">
    <w:name w:val="Body 3"/>
    <w:basedOn w:val="Normal"/>
    <w:rsid w:val="006E2F26"/>
    <w:pPr>
      <w:ind w:left="720"/>
    </w:pPr>
    <w:rPr>
      <w:rFonts w:ascii="Arial" w:hAnsi="Arial"/>
      <w:sz w:val="22"/>
      <w:szCs w:val="20"/>
    </w:rPr>
  </w:style>
  <w:style w:type="paragraph" w:styleId="BlockText">
    <w:name w:val="Block Text"/>
    <w:basedOn w:val="Normal"/>
    <w:rsid w:val="00A0508C"/>
    <w:pPr>
      <w:tabs>
        <w:tab w:val="left" w:pos="720"/>
      </w:tabs>
      <w:spacing w:line="216" w:lineRule="exact"/>
      <w:ind w:left="720" w:right="144"/>
    </w:pPr>
    <w:rPr>
      <w:rFonts w:ascii="Courier" w:hAnsi="Courier"/>
      <w:szCs w:val="20"/>
      <w:lang w:val="en-ZA"/>
    </w:rPr>
  </w:style>
  <w:style w:type="paragraph" w:styleId="BodyText">
    <w:name w:val="Body Text"/>
    <w:basedOn w:val="Normal"/>
    <w:link w:val="BodyTextChar"/>
    <w:rsid w:val="00A0508C"/>
    <w:pPr>
      <w:spacing w:after="120"/>
    </w:pPr>
    <w:rPr>
      <w:rFonts w:ascii="Courier" w:hAnsi="Courier"/>
      <w:sz w:val="20"/>
      <w:szCs w:val="20"/>
      <w:lang w:val="en-ZA"/>
    </w:rPr>
  </w:style>
  <w:style w:type="character" w:customStyle="1" w:styleId="BodyTextChar">
    <w:name w:val="Body Text Char"/>
    <w:link w:val="BodyText"/>
    <w:locked/>
    <w:rsid w:val="00A0508C"/>
    <w:rPr>
      <w:rFonts w:ascii="Courier" w:hAnsi="Courier"/>
      <w:lang w:val="en-ZA" w:eastAsia="en-US"/>
    </w:rPr>
  </w:style>
  <w:style w:type="paragraph" w:styleId="BodyTextIndent2">
    <w:name w:val="Body Text Indent 2"/>
    <w:basedOn w:val="Normal"/>
    <w:link w:val="BodyTextIndent2Char"/>
    <w:rsid w:val="00A0508C"/>
    <w:pPr>
      <w:ind w:left="1440"/>
    </w:pPr>
    <w:rPr>
      <w:szCs w:val="20"/>
      <w:lang w:val="en-US"/>
    </w:rPr>
  </w:style>
  <w:style w:type="paragraph" w:styleId="Revision">
    <w:name w:val="Revision"/>
    <w:hidden/>
    <w:semiHidden/>
    <w:rsid w:val="00012BB1"/>
    <w:rPr>
      <w:sz w:val="24"/>
      <w:szCs w:val="24"/>
      <w:lang w:val="en-GB"/>
    </w:rPr>
  </w:style>
  <w:style w:type="paragraph" w:styleId="CommentSubject">
    <w:name w:val="annotation subject"/>
    <w:basedOn w:val="CommentText"/>
    <w:next w:val="CommentText"/>
    <w:link w:val="CommentSubjectChar"/>
    <w:semiHidden/>
    <w:rsid w:val="00E97186"/>
    <w:rPr>
      <w:rFonts w:ascii="Times New Roman" w:hAnsi="Times New Roman"/>
      <w:b/>
      <w:bCs/>
      <w:lang w:val="en-GB"/>
    </w:rPr>
  </w:style>
  <w:style w:type="paragraph" w:customStyle="1" w:styleId="TableText10pt">
    <w:name w:val="Table Text 10pt"/>
    <w:basedOn w:val="BodyText"/>
    <w:rsid w:val="00AF3884"/>
    <w:pPr>
      <w:tabs>
        <w:tab w:val="left" w:pos="272"/>
        <w:tab w:val="left" w:pos="544"/>
        <w:tab w:val="left" w:pos="816"/>
        <w:tab w:val="left" w:pos="1089"/>
      </w:tabs>
      <w:spacing w:before="120" w:after="0"/>
      <w:jc w:val="both"/>
    </w:pPr>
    <w:rPr>
      <w:rFonts w:ascii="Arial" w:hAnsi="Arial" w:cs="Arial"/>
    </w:rPr>
  </w:style>
  <w:style w:type="character" w:styleId="FollowedHyperlink">
    <w:name w:val="FollowedHyperlink"/>
    <w:rsid w:val="004344BA"/>
    <w:rPr>
      <w:rFonts w:cs="Times New Roman"/>
      <w:color w:val="800080"/>
      <w:u w:val="single"/>
    </w:rPr>
  </w:style>
  <w:style w:type="paragraph" w:customStyle="1" w:styleId="normalCharChar">
    <w:name w:val="normal Char Char"/>
    <w:basedOn w:val="Normal"/>
    <w:semiHidden/>
    <w:rsid w:val="00145735"/>
    <w:pPr>
      <w:spacing w:after="160" w:line="240" w:lineRule="exact"/>
    </w:pPr>
    <w:rPr>
      <w:rFonts w:ascii="Arial" w:hAnsi="Arial"/>
      <w:bCs/>
      <w:sz w:val="22"/>
      <w:lang w:val="en-US"/>
    </w:rPr>
  </w:style>
  <w:style w:type="table" w:styleId="TableGrid">
    <w:name w:val="Table Grid"/>
    <w:basedOn w:val="TableNormal"/>
    <w:rsid w:val="00F67C22"/>
    <w:rPr>
      <w:rFonts w:ascii="Courier" w:hAnsi="Courie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rsid w:val="00B81621"/>
    <w:pPr>
      <w:ind w:left="720"/>
    </w:pPr>
    <w:rPr>
      <w:rFonts w:ascii="Courier" w:eastAsia="Calibri" w:hAnsi="Courier"/>
      <w:sz w:val="20"/>
      <w:szCs w:val="20"/>
      <w:lang w:val="en-US"/>
    </w:rPr>
  </w:style>
  <w:style w:type="character" w:customStyle="1" w:styleId="FooterChar">
    <w:name w:val="Footer Char"/>
    <w:basedOn w:val="DefaultParagraphFont"/>
    <w:link w:val="Footer"/>
    <w:rsid w:val="00827EB0"/>
    <w:rPr>
      <w:sz w:val="24"/>
      <w:szCs w:val="24"/>
      <w:lang w:val="en-GB"/>
    </w:rPr>
  </w:style>
  <w:style w:type="paragraph" w:customStyle="1" w:styleId="Char0">
    <w:name w:val="Char"/>
    <w:basedOn w:val="Normal"/>
    <w:rsid w:val="00314391"/>
    <w:pPr>
      <w:spacing w:after="160" w:line="240" w:lineRule="exact"/>
    </w:pPr>
    <w:rPr>
      <w:rFonts w:ascii="Verdana" w:hAnsi="Verdana" w:cs="Verdana"/>
      <w:sz w:val="20"/>
      <w:szCs w:val="20"/>
    </w:rPr>
  </w:style>
  <w:style w:type="character" w:customStyle="1" w:styleId="Heading1Char">
    <w:name w:val="Heading 1 Char"/>
    <w:link w:val="Heading1"/>
    <w:rsid w:val="00314391"/>
    <w:rPr>
      <w:b/>
      <w:bCs/>
      <w:sz w:val="24"/>
      <w:szCs w:val="24"/>
      <w:lang w:val="en-GB"/>
    </w:rPr>
  </w:style>
  <w:style w:type="character" w:customStyle="1" w:styleId="HeaderChar">
    <w:name w:val="Header Char"/>
    <w:basedOn w:val="DefaultParagraphFont"/>
    <w:link w:val="Header"/>
    <w:rsid w:val="009A4A3B"/>
    <w:rPr>
      <w:sz w:val="24"/>
      <w:szCs w:val="24"/>
      <w:lang w:val="en-GB"/>
    </w:rPr>
  </w:style>
  <w:style w:type="paragraph" w:customStyle="1" w:styleId="Char1">
    <w:name w:val="Char"/>
    <w:basedOn w:val="Normal"/>
    <w:rsid w:val="006002E2"/>
    <w:pPr>
      <w:spacing w:after="160" w:line="240" w:lineRule="exact"/>
    </w:pPr>
    <w:rPr>
      <w:rFonts w:ascii="Verdana" w:hAnsi="Verdana" w:cs="Verdana"/>
      <w:sz w:val="20"/>
      <w:szCs w:val="20"/>
    </w:rPr>
  </w:style>
  <w:style w:type="character" w:customStyle="1" w:styleId="Heading4Char">
    <w:name w:val="Heading 4 Char"/>
    <w:basedOn w:val="DefaultParagraphFont"/>
    <w:link w:val="Heading4"/>
    <w:semiHidden/>
    <w:rsid w:val="00B74FB7"/>
    <w:rPr>
      <w:rFonts w:asciiTheme="majorHAnsi" w:eastAsiaTheme="majorEastAsia" w:hAnsiTheme="majorHAnsi" w:cstheme="majorBidi"/>
      <w:b/>
      <w:bCs/>
      <w:i/>
      <w:iCs/>
      <w:color w:val="4F81BD" w:themeColor="accent1"/>
      <w:sz w:val="24"/>
      <w:szCs w:val="24"/>
      <w:lang w:val="en-GB"/>
    </w:rPr>
  </w:style>
  <w:style w:type="paragraph" w:styleId="TOCHeading">
    <w:name w:val="TOC Heading"/>
    <w:basedOn w:val="Heading1"/>
    <w:next w:val="Normal"/>
    <w:uiPriority w:val="39"/>
    <w:semiHidden/>
    <w:unhideWhenUsed/>
    <w:qFormat/>
    <w:rsid w:val="004C5080"/>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qFormat/>
    <w:rsid w:val="004C5080"/>
    <w:pPr>
      <w:spacing w:after="100"/>
    </w:pPr>
  </w:style>
  <w:style w:type="paragraph" w:styleId="TOC3">
    <w:name w:val="toc 3"/>
    <w:basedOn w:val="Normal"/>
    <w:next w:val="Normal"/>
    <w:autoRedefine/>
    <w:uiPriority w:val="39"/>
    <w:qFormat/>
    <w:rsid w:val="004C5080"/>
    <w:pPr>
      <w:spacing w:after="100"/>
      <w:ind w:left="480"/>
    </w:pPr>
  </w:style>
  <w:style w:type="paragraph" w:styleId="TOC2">
    <w:name w:val="toc 2"/>
    <w:basedOn w:val="Normal"/>
    <w:next w:val="Normal"/>
    <w:autoRedefine/>
    <w:uiPriority w:val="39"/>
    <w:unhideWhenUsed/>
    <w:qFormat/>
    <w:rsid w:val="004C5080"/>
    <w:pPr>
      <w:spacing w:after="100" w:line="276" w:lineRule="auto"/>
      <w:ind w:left="220"/>
    </w:pPr>
    <w:rPr>
      <w:rFonts w:asciiTheme="minorHAnsi" w:eastAsiaTheme="minorEastAsia" w:hAnsiTheme="minorHAnsi" w:cstheme="minorBidi"/>
      <w:sz w:val="22"/>
      <w:szCs w:val="22"/>
      <w:lang w:val="en-US" w:eastAsia="ja-JP"/>
    </w:rPr>
  </w:style>
  <w:style w:type="table" w:styleId="TableList4">
    <w:name w:val="Table List 4"/>
    <w:basedOn w:val="TableNormal"/>
    <w:rsid w:val="00DA2F7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ghtList">
    <w:name w:val="Light List"/>
    <w:basedOn w:val="TableNormal"/>
    <w:uiPriority w:val="61"/>
    <w:rsid w:val="00DA2F7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lainTextChar">
    <w:name w:val="Plain Text Char"/>
    <w:basedOn w:val="DefaultParagraphFont"/>
    <w:link w:val="PlainText"/>
    <w:rsid w:val="00F75786"/>
    <w:rPr>
      <w:rFonts w:ascii="Consolas" w:hAnsi="Consolas"/>
    </w:rPr>
  </w:style>
  <w:style w:type="paragraph" w:styleId="PlainText">
    <w:name w:val="Plain Text"/>
    <w:basedOn w:val="Normal"/>
    <w:link w:val="PlainTextChar"/>
    <w:rsid w:val="00F75786"/>
    <w:rPr>
      <w:rFonts w:ascii="Consolas" w:hAnsi="Consolas"/>
      <w:sz w:val="20"/>
      <w:szCs w:val="20"/>
      <w:lang w:val="en-US"/>
    </w:rPr>
  </w:style>
  <w:style w:type="character" w:customStyle="1" w:styleId="PlainTextChar1">
    <w:name w:val="Plain Text Char1"/>
    <w:basedOn w:val="DefaultParagraphFont"/>
    <w:rsid w:val="00F75786"/>
    <w:rPr>
      <w:rFonts w:ascii="Consolas" w:hAnsi="Consolas" w:cs="Consolas"/>
      <w:sz w:val="21"/>
      <w:szCs w:val="21"/>
      <w:lang w:val="en-GB"/>
    </w:rPr>
  </w:style>
  <w:style w:type="numbering" w:customStyle="1" w:styleId="Style1">
    <w:name w:val="Style1"/>
    <w:uiPriority w:val="99"/>
    <w:rsid w:val="006B145B"/>
    <w:pPr>
      <w:numPr>
        <w:numId w:val="2"/>
      </w:numPr>
    </w:pPr>
  </w:style>
  <w:style w:type="table" w:customStyle="1" w:styleId="TableGrid1">
    <w:name w:val="Table Grid1"/>
    <w:basedOn w:val="TableNormal"/>
    <w:next w:val="TableGrid"/>
    <w:uiPriority w:val="59"/>
    <w:rsid w:val="003B6066"/>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3152"/>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Bullets Char,Table of contents numbered Char,List Paragraph1 Char,footer text Char,Figure_name Char,Bulleted list Char,Citation List Char,BBD_List_Paragraph Char,Bullet List Char,FooterText Char,numbered Char"/>
    <w:link w:val="ListParagraph"/>
    <w:uiPriority w:val="34"/>
    <w:qFormat/>
    <w:locked/>
    <w:rsid w:val="002D570E"/>
    <w:rPr>
      <w:rFonts w:ascii="Courier" w:hAnsi="Courier"/>
      <w:lang w:val="en-ZA"/>
    </w:rPr>
  </w:style>
  <w:style w:type="paragraph" w:customStyle="1" w:styleId="CharCharCharChar">
    <w:name w:val="Char Char Char Char"/>
    <w:basedOn w:val="Normal"/>
    <w:rsid w:val="002D570E"/>
    <w:pPr>
      <w:spacing w:after="160" w:line="240" w:lineRule="exact"/>
      <w:jc w:val="both"/>
    </w:pPr>
    <w:rPr>
      <w:rFonts w:ascii="Verdana" w:hAnsi="Verdana" w:cs="Verdana"/>
      <w:sz w:val="20"/>
      <w:szCs w:val="20"/>
    </w:rPr>
  </w:style>
  <w:style w:type="paragraph" w:customStyle="1" w:styleId="Num1">
    <w:name w:val="Num1"/>
    <w:basedOn w:val="Normal"/>
    <w:rsid w:val="00D750D0"/>
    <w:pPr>
      <w:numPr>
        <w:numId w:val="3"/>
      </w:numPr>
      <w:spacing w:before="240" w:after="240" w:line="360" w:lineRule="auto"/>
    </w:pPr>
    <w:rPr>
      <w:rFonts w:ascii="Arial" w:hAnsi="Arial" w:cs="Arial"/>
      <w:b/>
      <w:szCs w:val="20"/>
      <w:u w:val="single"/>
      <w:lang w:val="en-ZA"/>
    </w:rPr>
  </w:style>
  <w:style w:type="paragraph" w:customStyle="1" w:styleId="Num2">
    <w:name w:val="Num2"/>
    <w:basedOn w:val="Num1"/>
    <w:rsid w:val="00D750D0"/>
    <w:pPr>
      <w:numPr>
        <w:ilvl w:val="1"/>
      </w:numPr>
    </w:pPr>
    <w:rPr>
      <w:b w:val="0"/>
      <w:u w:val="none" w:color="000000"/>
    </w:rPr>
  </w:style>
  <w:style w:type="paragraph" w:customStyle="1" w:styleId="Num3">
    <w:name w:val="Num3"/>
    <w:basedOn w:val="Num2"/>
    <w:rsid w:val="00D750D0"/>
    <w:pPr>
      <w:numPr>
        <w:ilvl w:val="2"/>
      </w:numPr>
    </w:pPr>
  </w:style>
  <w:style w:type="table" w:customStyle="1" w:styleId="TableGrid11">
    <w:name w:val="Table Grid11"/>
    <w:basedOn w:val="TableNormal"/>
    <w:next w:val="TableGrid"/>
    <w:rsid w:val="00EC7357"/>
    <w:rPr>
      <w:rFonts w:ascii="Courier" w:hAnsi="Courie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2162"/>
    <w:rPr>
      <w:sz w:val="24"/>
      <w:szCs w:val="24"/>
      <w:lang w:val="en-GB"/>
    </w:rPr>
  </w:style>
  <w:style w:type="table" w:customStyle="1" w:styleId="TableGrid21">
    <w:name w:val="Table Grid21"/>
    <w:basedOn w:val="TableNormal"/>
    <w:next w:val="TableGrid"/>
    <w:uiPriority w:val="59"/>
    <w:locked/>
    <w:rsid w:val="00B461F0"/>
    <w:rPr>
      <w:rFonts w:ascii="Arial" w:eastAsiaTheme="minorHAnsi" w:hAnsi="Arial" w:cs="Arial"/>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95C43"/>
    <w:pPr>
      <w:pBdr>
        <w:top w:val="nil"/>
        <w:left w:val="nil"/>
        <w:bottom w:val="nil"/>
        <w:right w:val="nil"/>
        <w:between w:val="nil"/>
        <w:bar w:val="nil"/>
      </w:pBdr>
    </w:pPr>
    <w:rPr>
      <w:rFonts w:eastAsia="Arial Unicode MS" w:cs="Arial Unicode MS"/>
      <w:color w:val="000000"/>
      <w:sz w:val="24"/>
      <w:szCs w:val="24"/>
      <w:u w:color="000000"/>
      <w:bdr w:val="nil"/>
    </w:rPr>
  </w:style>
  <w:style w:type="table" w:styleId="MediumList1">
    <w:name w:val="Medium List 1"/>
    <w:basedOn w:val="TableNormal"/>
    <w:uiPriority w:val="65"/>
    <w:rsid w:val="003F57EF"/>
    <w:rPr>
      <w:rFonts w:ascii="Arial" w:eastAsiaTheme="minorHAnsi" w:hAnsi="Arial" w:cs="Arial"/>
      <w:color w:val="000000" w:themeColor="text1"/>
      <w:sz w:val="22"/>
      <w:szCs w:val="22"/>
      <w:lang w:val="en-ZA"/>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numbering" w:customStyle="1" w:styleId="ImportedStyle1">
    <w:name w:val="Imported Style 1"/>
    <w:rsid w:val="00D50E8B"/>
    <w:pPr>
      <w:numPr>
        <w:numId w:val="6"/>
      </w:numPr>
    </w:pPr>
  </w:style>
  <w:style w:type="paragraph" w:styleId="NormalWeb">
    <w:name w:val="Normal (Web)"/>
    <w:basedOn w:val="Normal"/>
    <w:uiPriority w:val="99"/>
    <w:unhideWhenUsed/>
    <w:rsid w:val="00483DFC"/>
    <w:pPr>
      <w:spacing w:before="100" w:beforeAutospacing="1" w:after="100" w:afterAutospacing="1"/>
    </w:pPr>
    <w:rPr>
      <w:lang w:val="en-US"/>
    </w:rPr>
  </w:style>
  <w:style w:type="table" w:customStyle="1" w:styleId="TableGrid3">
    <w:name w:val="Table Grid3"/>
    <w:basedOn w:val="TableNormal"/>
    <w:next w:val="TableGrid"/>
    <w:uiPriority w:val="39"/>
    <w:rsid w:val="00AE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Paragraph">
    <w:name w:val="Level 2 Paragraph"/>
    <w:basedOn w:val="Normal"/>
    <w:rsid w:val="00506358"/>
    <w:pPr>
      <w:spacing w:before="120" w:line="360" w:lineRule="auto"/>
      <w:ind w:left="1134"/>
      <w:jc w:val="both"/>
    </w:pPr>
    <w:rPr>
      <w:rFonts w:ascii="Tahoma" w:hAnsi="Tahoma"/>
      <w:sz w:val="18"/>
      <w:lang w:eastAsia="en-GB"/>
    </w:rPr>
  </w:style>
  <w:style w:type="character" w:customStyle="1" w:styleId="UnresolvedMention1">
    <w:name w:val="Unresolved Mention1"/>
    <w:basedOn w:val="DefaultParagraphFont"/>
    <w:uiPriority w:val="99"/>
    <w:semiHidden/>
    <w:unhideWhenUsed/>
    <w:rsid w:val="0073274E"/>
    <w:rPr>
      <w:color w:val="605E5C"/>
      <w:shd w:val="clear" w:color="auto" w:fill="E1DFDD"/>
    </w:rPr>
  </w:style>
  <w:style w:type="character" w:customStyle="1" w:styleId="UnresolvedMention2">
    <w:name w:val="Unresolved Mention2"/>
    <w:basedOn w:val="DefaultParagraphFont"/>
    <w:uiPriority w:val="99"/>
    <w:semiHidden/>
    <w:unhideWhenUsed/>
    <w:rsid w:val="008643CC"/>
    <w:rPr>
      <w:color w:val="605E5C"/>
      <w:shd w:val="clear" w:color="auto" w:fill="E1DFDD"/>
    </w:rPr>
  </w:style>
  <w:style w:type="character" w:customStyle="1" w:styleId="UnresolvedMention3">
    <w:name w:val="Unresolved Mention3"/>
    <w:basedOn w:val="DefaultParagraphFont"/>
    <w:uiPriority w:val="99"/>
    <w:semiHidden/>
    <w:unhideWhenUsed/>
    <w:rsid w:val="00475DD6"/>
    <w:rPr>
      <w:color w:val="605E5C"/>
      <w:shd w:val="clear" w:color="auto" w:fill="E1DFDD"/>
    </w:rPr>
  </w:style>
  <w:style w:type="character" w:customStyle="1" w:styleId="UnresolvedMention4">
    <w:name w:val="Unresolved Mention4"/>
    <w:basedOn w:val="DefaultParagraphFont"/>
    <w:uiPriority w:val="99"/>
    <w:semiHidden/>
    <w:unhideWhenUsed/>
    <w:rsid w:val="00F77BAD"/>
    <w:rPr>
      <w:color w:val="605E5C"/>
      <w:shd w:val="clear" w:color="auto" w:fill="E1DFDD"/>
    </w:rPr>
  </w:style>
  <w:style w:type="character" w:styleId="UnresolvedMention">
    <w:name w:val="Unresolved Mention"/>
    <w:basedOn w:val="DefaultParagraphFont"/>
    <w:uiPriority w:val="99"/>
    <w:semiHidden/>
    <w:unhideWhenUsed/>
    <w:rsid w:val="003515E6"/>
    <w:rPr>
      <w:color w:val="605E5C"/>
      <w:shd w:val="clear" w:color="auto" w:fill="E1DFDD"/>
    </w:rPr>
  </w:style>
  <w:style w:type="paragraph" w:styleId="BodyTextIndent">
    <w:name w:val="Body Text Indent"/>
    <w:basedOn w:val="Normal"/>
    <w:link w:val="BodyTextIndentChar"/>
    <w:semiHidden/>
    <w:unhideWhenUsed/>
    <w:rsid w:val="00B75B60"/>
    <w:pPr>
      <w:spacing w:after="120"/>
      <w:ind w:left="283"/>
    </w:pPr>
  </w:style>
  <w:style w:type="character" w:customStyle="1" w:styleId="BodyTextIndentChar">
    <w:name w:val="Body Text Indent Char"/>
    <w:basedOn w:val="DefaultParagraphFont"/>
    <w:link w:val="BodyTextIndent"/>
    <w:semiHidden/>
    <w:rsid w:val="00B75B60"/>
    <w:rPr>
      <w:sz w:val="24"/>
      <w:szCs w:val="24"/>
      <w:lang w:val="en-GB"/>
    </w:rPr>
  </w:style>
  <w:style w:type="character" w:customStyle="1" w:styleId="Heading2Char">
    <w:name w:val="Heading 2 Char"/>
    <w:basedOn w:val="DefaultParagraphFont"/>
    <w:link w:val="Heading2"/>
    <w:rsid w:val="00B75B60"/>
    <w:rPr>
      <w:rFonts w:ascii="Arial" w:hAnsi="Arial" w:cs="Arial"/>
      <w:b/>
      <w:bCs/>
      <w:i/>
      <w:iCs/>
      <w:sz w:val="28"/>
      <w:szCs w:val="28"/>
      <w:lang w:val="en-GB"/>
    </w:rPr>
  </w:style>
  <w:style w:type="character" w:customStyle="1" w:styleId="Heading3Char">
    <w:name w:val="Heading 3 Char"/>
    <w:basedOn w:val="DefaultParagraphFont"/>
    <w:link w:val="Heading3"/>
    <w:rsid w:val="00B75B60"/>
    <w:rPr>
      <w:rFonts w:ascii="Arial" w:hAnsi="Arial" w:cs="Arial"/>
      <w:b/>
      <w:bCs/>
      <w:sz w:val="26"/>
      <w:szCs w:val="26"/>
      <w:lang w:val="en-GB"/>
    </w:rPr>
  </w:style>
  <w:style w:type="paragraph" w:customStyle="1" w:styleId="msonormal0">
    <w:name w:val="msonormal"/>
    <w:basedOn w:val="Normal"/>
    <w:rsid w:val="00B75B60"/>
    <w:pPr>
      <w:spacing w:before="100" w:beforeAutospacing="1" w:after="100" w:afterAutospacing="1"/>
    </w:pPr>
    <w:rPr>
      <w:lang w:val="en-ZA" w:eastAsia="en-ZA"/>
    </w:rPr>
  </w:style>
  <w:style w:type="character" w:customStyle="1" w:styleId="CommentTextChar">
    <w:name w:val="Comment Text Char"/>
    <w:basedOn w:val="DefaultParagraphFont"/>
    <w:link w:val="CommentText"/>
    <w:semiHidden/>
    <w:rsid w:val="00B75B60"/>
    <w:rPr>
      <w:rFonts w:ascii="Courier" w:hAnsi="Courier"/>
      <w:lang w:val="en-ZA"/>
    </w:rPr>
  </w:style>
  <w:style w:type="paragraph" w:styleId="BodyText2">
    <w:name w:val="Body Text 2"/>
    <w:basedOn w:val="Normal"/>
    <w:link w:val="BodyText2Char"/>
    <w:semiHidden/>
    <w:unhideWhenUsed/>
    <w:rsid w:val="00B75B60"/>
    <w:pPr>
      <w:spacing w:after="120" w:line="480" w:lineRule="auto"/>
    </w:pPr>
  </w:style>
  <w:style w:type="character" w:customStyle="1" w:styleId="BodyText2Char">
    <w:name w:val="Body Text 2 Char"/>
    <w:basedOn w:val="DefaultParagraphFont"/>
    <w:link w:val="BodyText2"/>
    <w:semiHidden/>
    <w:rsid w:val="00B75B60"/>
    <w:rPr>
      <w:sz w:val="24"/>
      <w:szCs w:val="24"/>
      <w:lang w:val="en-GB"/>
    </w:rPr>
  </w:style>
  <w:style w:type="paragraph" w:styleId="BodyText3">
    <w:name w:val="Body Text 3"/>
    <w:basedOn w:val="Normal"/>
    <w:link w:val="BodyText3Char"/>
    <w:semiHidden/>
    <w:unhideWhenUsed/>
    <w:rsid w:val="00B75B60"/>
    <w:pPr>
      <w:spacing w:after="120"/>
    </w:pPr>
    <w:rPr>
      <w:sz w:val="16"/>
      <w:szCs w:val="16"/>
    </w:rPr>
  </w:style>
  <w:style w:type="character" w:customStyle="1" w:styleId="BodyText3Char">
    <w:name w:val="Body Text 3 Char"/>
    <w:basedOn w:val="DefaultParagraphFont"/>
    <w:link w:val="BodyText3"/>
    <w:semiHidden/>
    <w:rsid w:val="00B75B60"/>
    <w:rPr>
      <w:sz w:val="16"/>
      <w:szCs w:val="16"/>
      <w:lang w:val="en-GB"/>
    </w:rPr>
  </w:style>
  <w:style w:type="character" w:customStyle="1" w:styleId="BodyTextIndent2Char">
    <w:name w:val="Body Text Indent 2 Char"/>
    <w:basedOn w:val="DefaultParagraphFont"/>
    <w:link w:val="BodyTextIndent2"/>
    <w:rsid w:val="00B75B60"/>
    <w:rPr>
      <w:sz w:val="24"/>
    </w:rPr>
  </w:style>
  <w:style w:type="character" w:customStyle="1" w:styleId="CommentSubjectChar">
    <w:name w:val="Comment Subject Char"/>
    <w:basedOn w:val="CommentTextChar"/>
    <w:link w:val="CommentSubject"/>
    <w:semiHidden/>
    <w:rsid w:val="00B75B60"/>
    <w:rPr>
      <w:rFonts w:ascii="Courier" w:hAnsi="Courier"/>
      <w:b/>
      <w:bCs/>
      <w:lang w:val="en-GB"/>
    </w:rPr>
  </w:style>
  <w:style w:type="character" w:customStyle="1" w:styleId="BalloonTextChar">
    <w:name w:val="Balloon Text Char"/>
    <w:basedOn w:val="DefaultParagraphFont"/>
    <w:link w:val="BalloonText"/>
    <w:semiHidden/>
    <w:rsid w:val="00B75B60"/>
    <w:rPr>
      <w:rFonts w:ascii="Tahoma" w:hAnsi="Tahoma" w:cs="Tahoma"/>
      <w:sz w:val="16"/>
      <w:szCs w:val="16"/>
      <w:lang w:val="en-GB"/>
    </w:rPr>
  </w:style>
  <w:style w:type="paragraph" w:customStyle="1" w:styleId="StyleTitle">
    <w:name w:val="StyleTitle"/>
    <w:basedOn w:val="Normal"/>
    <w:next w:val="Normal"/>
    <w:rsid w:val="00B75B60"/>
    <w:pPr>
      <w:tabs>
        <w:tab w:val="left" w:pos="1134"/>
      </w:tabs>
      <w:spacing w:line="360" w:lineRule="auto"/>
      <w:jc w:val="both"/>
    </w:pPr>
    <w:rPr>
      <w:rFonts w:ascii="Arial" w:hAnsi="Arial"/>
      <w:b/>
      <w:szCs w:val="20"/>
      <w:lang w:val="en-ZA"/>
    </w:rPr>
  </w:style>
  <w:style w:type="paragraph" w:customStyle="1" w:styleId="BodyIndent1">
    <w:name w:val="Body Indent 1"/>
    <w:basedOn w:val="Normal"/>
    <w:uiPriority w:val="99"/>
    <w:rsid w:val="00B75B60"/>
    <w:pPr>
      <w:numPr>
        <w:ilvl w:val="12"/>
      </w:numPr>
      <w:ind w:left="567"/>
      <w:jc w:val="both"/>
    </w:pPr>
    <w:rPr>
      <w:rFonts w:ascii="Arial" w:hAnsi="Arial"/>
      <w:sz w:val="20"/>
      <w:szCs w:val="20"/>
      <w:lang w:val="en-ZA"/>
    </w:rPr>
  </w:style>
  <w:style w:type="paragraph" w:customStyle="1" w:styleId="ReferenceLine">
    <w:name w:val="Reference Line"/>
    <w:basedOn w:val="BodyText"/>
    <w:rsid w:val="00B75B60"/>
    <w:pPr>
      <w:tabs>
        <w:tab w:val="left" w:pos="142"/>
        <w:tab w:val="num" w:pos="360"/>
      </w:tabs>
      <w:spacing w:after="0"/>
      <w:ind w:left="732" w:hanging="360"/>
      <w:jc w:val="both"/>
    </w:pPr>
    <w:rPr>
      <w:rFonts w:ascii="Arial" w:hAnsi="Arial"/>
      <w:i/>
      <w:lang w:val="en-GB"/>
    </w:rPr>
  </w:style>
  <w:style w:type="character" w:customStyle="1" w:styleId="RBIDZHeading3Char">
    <w:name w:val="RBIDZ Heading 3 Char"/>
    <w:basedOn w:val="DefaultParagraphFont"/>
    <w:link w:val="RBIDZHeading3"/>
    <w:locked/>
    <w:rsid w:val="00B75B60"/>
    <w:rPr>
      <w:rFonts w:ascii="Arial Bold" w:hAnsi="Arial Bold" w:cs="Arial"/>
      <w:b/>
      <w:bCs/>
      <w:szCs w:val="26"/>
    </w:rPr>
  </w:style>
  <w:style w:type="paragraph" w:customStyle="1" w:styleId="RBIDZHeading3">
    <w:name w:val="RBIDZ Heading 3"/>
    <w:basedOn w:val="Heading3"/>
    <w:link w:val="RBIDZHeading3Char"/>
    <w:qFormat/>
    <w:rsid w:val="00B75B60"/>
    <w:pPr>
      <w:tabs>
        <w:tab w:val="left" w:pos="1134"/>
      </w:tabs>
      <w:spacing w:after="120"/>
      <w:jc w:val="both"/>
    </w:pPr>
    <w:rPr>
      <w:rFonts w:ascii="Arial Bold" w:hAnsi="Arial Bold"/>
      <w:sz w:val="20"/>
      <w:lang w:val="en-US"/>
    </w:rPr>
  </w:style>
  <w:style w:type="table" w:customStyle="1" w:styleId="TableGrid4">
    <w:name w:val="Table Grid4"/>
    <w:basedOn w:val="TableNormal"/>
    <w:uiPriority w:val="39"/>
    <w:rsid w:val="00B75B60"/>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B7E9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5773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93980173">
      <w:bodyDiv w:val="1"/>
      <w:marLeft w:val="0"/>
      <w:marRight w:val="0"/>
      <w:marTop w:val="0"/>
      <w:marBottom w:val="0"/>
      <w:divBdr>
        <w:top w:val="none" w:sz="0" w:space="0" w:color="auto"/>
        <w:left w:val="none" w:sz="0" w:space="0" w:color="auto"/>
        <w:bottom w:val="none" w:sz="0" w:space="0" w:color="auto"/>
        <w:right w:val="none" w:sz="0" w:space="0" w:color="auto"/>
      </w:divBdr>
    </w:div>
    <w:div w:id="99883081">
      <w:bodyDiv w:val="1"/>
      <w:marLeft w:val="0"/>
      <w:marRight w:val="0"/>
      <w:marTop w:val="0"/>
      <w:marBottom w:val="0"/>
      <w:divBdr>
        <w:top w:val="none" w:sz="0" w:space="0" w:color="auto"/>
        <w:left w:val="none" w:sz="0" w:space="0" w:color="auto"/>
        <w:bottom w:val="none" w:sz="0" w:space="0" w:color="auto"/>
        <w:right w:val="none" w:sz="0" w:space="0" w:color="auto"/>
      </w:divBdr>
    </w:div>
    <w:div w:id="109934603">
      <w:bodyDiv w:val="1"/>
      <w:marLeft w:val="0"/>
      <w:marRight w:val="0"/>
      <w:marTop w:val="0"/>
      <w:marBottom w:val="0"/>
      <w:divBdr>
        <w:top w:val="none" w:sz="0" w:space="0" w:color="auto"/>
        <w:left w:val="none" w:sz="0" w:space="0" w:color="auto"/>
        <w:bottom w:val="none" w:sz="0" w:space="0" w:color="auto"/>
        <w:right w:val="none" w:sz="0" w:space="0" w:color="auto"/>
      </w:divBdr>
    </w:div>
    <w:div w:id="162743702">
      <w:bodyDiv w:val="1"/>
      <w:marLeft w:val="0"/>
      <w:marRight w:val="0"/>
      <w:marTop w:val="0"/>
      <w:marBottom w:val="0"/>
      <w:divBdr>
        <w:top w:val="none" w:sz="0" w:space="0" w:color="auto"/>
        <w:left w:val="none" w:sz="0" w:space="0" w:color="auto"/>
        <w:bottom w:val="none" w:sz="0" w:space="0" w:color="auto"/>
        <w:right w:val="none" w:sz="0" w:space="0" w:color="auto"/>
      </w:divBdr>
    </w:div>
    <w:div w:id="169416685">
      <w:bodyDiv w:val="1"/>
      <w:marLeft w:val="0"/>
      <w:marRight w:val="0"/>
      <w:marTop w:val="0"/>
      <w:marBottom w:val="0"/>
      <w:divBdr>
        <w:top w:val="none" w:sz="0" w:space="0" w:color="auto"/>
        <w:left w:val="none" w:sz="0" w:space="0" w:color="auto"/>
        <w:bottom w:val="none" w:sz="0" w:space="0" w:color="auto"/>
        <w:right w:val="none" w:sz="0" w:space="0" w:color="auto"/>
      </w:divBdr>
    </w:div>
    <w:div w:id="231232837">
      <w:bodyDiv w:val="1"/>
      <w:marLeft w:val="0"/>
      <w:marRight w:val="0"/>
      <w:marTop w:val="0"/>
      <w:marBottom w:val="0"/>
      <w:divBdr>
        <w:top w:val="none" w:sz="0" w:space="0" w:color="auto"/>
        <w:left w:val="none" w:sz="0" w:space="0" w:color="auto"/>
        <w:bottom w:val="none" w:sz="0" w:space="0" w:color="auto"/>
        <w:right w:val="none" w:sz="0" w:space="0" w:color="auto"/>
      </w:divBdr>
    </w:div>
    <w:div w:id="306328333">
      <w:bodyDiv w:val="1"/>
      <w:marLeft w:val="0"/>
      <w:marRight w:val="0"/>
      <w:marTop w:val="0"/>
      <w:marBottom w:val="0"/>
      <w:divBdr>
        <w:top w:val="none" w:sz="0" w:space="0" w:color="auto"/>
        <w:left w:val="none" w:sz="0" w:space="0" w:color="auto"/>
        <w:bottom w:val="none" w:sz="0" w:space="0" w:color="auto"/>
        <w:right w:val="none" w:sz="0" w:space="0" w:color="auto"/>
      </w:divBdr>
    </w:div>
    <w:div w:id="324169926">
      <w:bodyDiv w:val="1"/>
      <w:marLeft w:val="0"/>
      <w:marRight w:val="0"/>
      <w:marTop w:val="0"/>
      <w:marBottom w:val="0"/>
      <w:divBdr>
        <w:top w:val="none" w:sz="0" w:space="0" w:color="auto"/>
        <w:left w:val="none" w:sz="0" w:space="0" w:color="auto"/>
        <w:bottom w:val="none" w:sz="0" w:space="0" w:color="auto"/>
        <w:right w:val="none" w:sz="0" w:space="0" w:color="auto"/>
      </w:divBdr>
    </w:div>
    <w:div w:id="335503828">
      <w:bodyDiv w:val="1"/>
      <w:marLeft w:val="0"/>
      <w:marRight w:val="0"/>
      <w:marTop w:val="0"/>
      <w:marBottom w:val="0"/>
      <w:divBdr>
        <w:top w:val="none" w:sz="0" w:space="0" w:color="auto"/>
        <w:left w:val="none" w:sz="0" w:space="0" w:color="auto"/>
        <w:bottom w:val="none" w:sz="0" w:space="0" w:color="auto"/>
        <w:right w:val="none" w:sz="0" w:space="0" w:color="auto"/>
      </w:divBdr>
    </w:div>
    <w:div w:id="386801418">
      <w:bodyDiv w:val="1"/>
      <w:marLeft w:val="0"/>
      <w:marRight w:val="0"/>
      <w:marTop w:val="0"/>
      <w:marBottom w:val="0"/>
      <w:divBdr>
        <w:top w:val="none" w:sz="0" w:space="0" w:color="auto"/>
        <w:left w:val="none" w:sz="0" w:space="0" w:color="auto"/>
        <w:bottom w:val="none" w:sz="0" w:space="0" w:color="auto"/>
        <w:right w:val="none" w:sz="0" w:space="0" w:color="auto"/>
      </w:divBdr>
    </w:div>
    <w:div w:id="452938784">
      <w:bodyDiv w:val="1"/>
      <w:marLeft w:val="0"/>
      <w:marRight w:val="0"/>
      <w:marTop w:val="0"/>
      <w:marBottom w:val="0"/>
      <w:divBdr>
        <w:top w:val="none" w:sz="0" w:space="0" w:color="auto"/>
        <w:left w:val="none" w:sz="0" w:space="0" w:color="auto"/>
        <w:bottom w:val="none" w:sz="0" w:space="0" w:color="auto"/>
        <w:right w:val="none" w:sz="0" w:space="0" w:color="auto"/>
      </w:divBdr>
    </w:div>
    <w:div w:id="477846180">
      <w:bodyDiv w:val="1"/>
      <w:marLeft w:val="0"/>
      <w:marRight w:val="0"/>
      <w:marTop w:val="0"/>
      <w:marBottom w:val="0"/>
      <w:divBdr>
        <w:top w:val="none" w:sz="0" w:space="0" w:color="auto"/>
        <w:left w:val="none" w:sz="0" w:space="0" w:color="auto"/>
        <w:bottom w:val="none" w:sz="0" w:space="0" w:color="auto"/>
        <w:right w:val="none" w:sz="0" w:space="0" w:color="auto"/>
      </w:divBdr>
    </w:div>
    <w:div w:id="561646400">
      <w:bodyDiv w:val="1"/>
      <w:marLeft w:val="0"/>
      <w:marRight w:val="0"/>
      <w:marTop w:val="0"/>
      <w:marBottom w:val="0"/>
      <w:divBdr>
        <w:top w:val="none" w:sz="0" w:space="0" w:color="auto"/>
        <w:left w:val="none" w:sz="0" w:space="0" w:color="auto"/>
        <w:bottom w:val="none" w:sz="0" w:space="0" w:color="auto"/>
        <w:right w:val="none" w:sz="0" w:space="0" w:color="auto"/>
      </w:divBdr>
    </w:div>
    <w:div w:id="564220277">
      <w:bodyDiv w:val="1"/>
      <w:marLeft w:val="0"/>
      <w:marRight w:val="0"/>
      <w:marTop w:val="0"/>
      <w:marBottom w:val="0"/>
      <w:divBdr>
        <w:top w:val="none" w:sz="0" w:space="0" w:color="auto"/>
        <w:left w:val="none" w:sz="0" w:space="0" w:color="auto"/>
        <w:bottom w:val="none" w:sz="0" w:space="0" w:color="auto"/>
        <w:right w:val="none" w:sz="0" w:space="0" w:color="auto"/>
      </w:divBdr>
    </w:div>
    <w:div w:id="591351247">
      <w:bodyDiv w:val="1"/>
      <w:marLeft w:val="0"/>
      <w:marRight w:val="0"/>
      <w:marTop w:val="0"/>
      <w:marBottom w:val="0"/>
      <w:divBdr>
        <w:top w:val="none" w:sz="0" w:space="0" w:color="auto"/>
        <w:left w:val="none" w:sz="0" w:space="0" w:color="auto"/>
        <w:bottom w:val="none" w:sz="0" w:space="0" w:color="auto"/>
        <w:right w:val="none" w:sz="0" w:space="0" w:color="auto"/>
      </w:divBdr>
    </w:div>
    <w:div w:id="615137528">
      <w:bodyDiv w:val="1"/>
      <w:marLeft w:val="0"/>
      <w:marRight w:val="0"/>
      <w:marTop w:val="0"/>
      <w:marBottom w:val="0"/>
      <w:divBdr>
        <w:top w:val="none" w:sz="0" w:space="0" w:color="auto"/>
        <w:left w:val="none" w:sz="0" w:space="0" w:color="auto"/>
        <w:bottom w:val="none" w:sz="0" w:space="0" w:color="auto"/>
        <w:right w:val="none" w:sz="0" w:space="0" w:color="auto"/>
      </w:divBdr>
    </w:div>
    <w:div w:id="637490860">
      <w:bodyDiv w:val="1"/>
      <w:marLeft w:val="0"/>
      <w:marRight w:val="0"/>
      <w:marTop w:val="0"/>
      <w:marBottom w:val="0"/>
      <w:divBdr>
        <w:top w:val="none" w:sz="0" w:space="0" w:color="auto"/>
        <w:left w:val="none" w:sz="0" w:space="0" w:color="auto"/>
        <w:bottom w:val="none" w:sz="0" w:space="0" w:color="auto"/>
        <w:right w:val="none" w:sz="0" w:space="0" w:color="auto"/>
      </w:divBdr>
    </w:div>
    <w:div w:id="649797522">
      <w:bodyDiv w:val="1"/>
      <w:marLeft w:val="0"/>
      <w:marRight w:val="0"/>
      <w:marTop w:val="0"/>
      <w:marBottom w:val="0"/>
      <w:divBdr>
        <w:top w:val="none" w:sz="0" w:space="0" w:color="auto"/>
        <w:left w:val="none" w:sz="0" w:space="0" w:color="auto"/>
        <w:bottom w:val="none" w:sz="0" w:space="0" w:color="auto"/>
        <w:right w:val="none" w:sz="0" w:space="0" w:color="auto"/>
      </w:divBdr>
    </w:div>
    <w:div w:id="666523204">
      <w:bodyDiv w:val="1"/>
      <w:marLeft w:val="0"/>
      <w:marRight w:val="0"/>
      <w:marTop w:val="0"/>
      <w:marBottom w:val="0"/>
      <w:divBdr>
        <w:top w:val="none" w:sz="0" w:space="0" w:color="auto"/>
        <w:left w:val="none" w:sz="0" w:space="0" w:color="auto"/>
        <w:bottom w:val="none" w:sz="0" w:space="0" w:color="auto"/>
        <w:right w:val="none" w:sz="0" w:space="0" w:color="auto"/>
      </w:divBdr>
    </w:div>
    <w:div w:id="698627249">
      <w:bodyDiv w:val="1"/>
      <w:marLeft w:val="0"/>
      <w:marRight w:val="0"/>
      <w:marTop w:val="0"/>
      <w:marBottom w:val="0"/>
      <w:divBdr>
        <w:top w:val="none" w:sz="0" w:space="0" w:color="auto"/>
        <w:left w:val="none" w:sz="0" w:space="0" w:color="auto"/>
        <w:bottom w:val="none" w:sz="0" w:space="0" w:color="auto"/>
        <w:right w:val="none" w:sz="0" w:space="0" w:color="auto"/>
      </w:divBdr>
    </w:div>
    <w:div w:id="713694728">
      <w:bodyDiv w:val="1"/>
      <w:marLeft w:val="0"/>
      <w:marRight w:val="0"/>
      <w:marTop w:val="0"/>
      <w:marBottom w:val="0"/>
      <w:divBdr>
        <w:top w:val="none" w:sz="0" w:space="0" w:color="auto"/>
        <w:left w:val="none" w:sz="0" w:space="0" w:color="auto"/>
        <w:bottom w:val="none" w:sz="0" w:space="0" w:color="auto"/>
        <w:right w:val="none" w:sz="0" w:space="0" w:color="auto"/>
      </w:divBdr>
    </w:div>
    <w:div w:id="732505103">
      <w:bodyDiv w:val="1"/>
      <w:marLeft w:val="0"/>
      <w:marRight w:val="0"/>
      <w:marTop w:val="0"/>
      <w:marBottom w:val="0"/>
      <w:divBdr>
        <w:top w:val="none" w:sz="0" w:space="0" w:color="auto"/>
        <w:left w:val="none" w:sz="0" w:space="0" w:color="auto"/>
        <w:bottom w:val="none" w:sz="0" w:space="0" w:color="auto"/>
        <w:right w:val="none" w:sz="0" w:space="0" w:color="auto"/>
      </w:divBdr>
    </w:div>
    <w:div w:id="738555862">
      <w:bodyDiv w:val="1"/>
      <w:marLeft w:val="0"/>
      <w:marRight w:val="0"/>
      <w:marTop w:val="0"/>
      <w:marBottom w:val="0"/>
      <w:divBdr>
        <w:top w:val="none" w:sz="0" w:space="0" w:color="auto"/>
        <w:left w:val="none" w:sz="0" w:space="0" w:color="auto"/>
        <w:bottom w:val="none" w:sz="0" w:space="0" w:color="auto"/>
        <w:right w:val="none" w:sz="0" w:space="0" w:color="auto"/>
      </w:divBdr>
    </w:div>
    <w:div w:id="893352929">
      <w:bodyDiv w:val="1"/>
      <w:marLeft w:val="0"/>
      <w:marRight w:val="0"/>
      <w:marTop w:val="0"/>
      <w:marBottom w:val="0"/>
      <w:divBdr>
        <w:top w:val="none" w:sz="0" w:space="0" w:color="auto"/>
        <w:left w:val="none" w:sz="0" w:space="0" w:color="auto"/>
        <w:bottom w:val="none" w:sz="0" w:space="0" w:color="auto"/>
        <w:right w:val="none" w:sz="0" w:space="0" w:color="auto"/>
      </w:divBdr>
    </w:div>
    <w:div w:id="905995777">
      <w:bodyDiv w:val="1"/>
      <w:marLeft w:val="0"/>
      <w:marRight w:val="0"/>
      <w:marTop w:val="0"/>
      <w:marBottom w:val="0"/>
      <w:divBdr>
        <w:top w:val="none" w:sz="0" w:space="0" w:color="auto"/>
        <w:left w:val="none" w:sz="0" w:space="0" w:color="auto"/>
        <w:bottom w:val="none" w:sz="0" w:space="0" w:color="auto"/>
        <w:right w:val="none" w:sz="0" w:space="0" w:color="auto"/>
      </w:divBdr>
    </w:div>
    <w:div w:id="972248255">
      <w:bodyDiv w:val="1"/>
      <w:marLeft w:val="0"/>
      <w:marRight w:val="0"/>
      <w:marTop w:val="0"/>
      <w:marBottom w:val="0"/>
      <w:divBdr>
        <w:top w:val="none" w:sz="0" w:space="0" w:color="auto"/>
        <w:left w:val="none" w:sz="0" w:space="0" w:color="auto"/>
        <w:bottom w:val="none" w:sz="0" w:space="0" w:color="auto"/>
        <w:right w:val="none" w:sz="0" w:space="0" w:color="auto"/>
      </w:divBdr>
    </w:div>
    <w:div w:id="980235238">
      <w:bodyDiv w:val="1"/>
      <w:marLeft w:val="0"/>
      <w:marRight w:val="0"/>
      <w:marTop w:val="0"/>
      <w:marBottom w:val="0"/>
      <w:divBdr>
        <w:top w:val="none" w:sz="0" w:space="0" w:color="auto"/>
        <w:left w:val="none" w:sz="0" w:space="0" w:color="auto"/>
        <w:bottom w:val="none" w:sz="0" w:space="0" w:color="auto"/>
        <w:right w:val="none" w:sz="0" w:space="0" w:color="auto"/>
      </w:divBdr>
    </w:div>
    <w:div w:id="996495003">
      <w:bodyDiv w:val="1"/>
      <w:marLeft w:val="0"/>
      <w:marRight w:val="0"/>
      <w:marTop w:val="0"/>
      <w:marBottom w:val="0"/>
      <w:divBdr>
        <w:top w:val="none" w:sz="0" w:space="0" w:color="auto"/>
        <w:left w:val="none" w:sz="0" w:space="0" w:color="auto"/>
        <w:bottom w:val="none" w:sz="0" w:space="0" w:color="auto"/>
        <w:right w:val="none" w:sz="0" w:space="0" w:color="auto"/>
      </w:divBdr>
    </w:div>
    <w:div w:id="1024207278">
      <w:bodyDiv w:val="1"/>
      <w:marLeft w:val="0"/>
      <w:marRight w:val="0"/>
      <w:marTop w:val="0"/>
      <w:marBottom w:val="0"/>
      <w:divBdr>
        <w:top w:val="none" w:sz="0" w:space="0" w:color="auto"/>
        <w:left w:val="none" w:sz="0" w:space="0" w:color="auto"/>
        <w:bottom w:val="none" w:sz="0" w:space="0" w:color="auto"/>
        <w:right w:val="none" w:sz="0" w:space="0" w:color="auto"/>
      </w:divBdr>
    </w:div>
    <w:div w:id="1047341720">
      <w:bodyDiv w:val="1"/>
      <w:marLeft w:val="0"/>
      <w:marRight w:val="0"/>
      <w:marTop w:val="0"/>
      <w:marBottom w:val="0"/>
      <w:divBdr>
        <w:top w:val="none" w:sz="0" w:space="0" w:color="auto"/>
        <w:left w:val="none" w:sz="0" w:space="0" w:color="auto"/>
        <w:bottom w:val="none" w:sz="0" w:space="0" w:color="auto"/>
        <w:right w:val="none" w:sz="0" w:space="0" w:color="auto"/>
      </w:divBdr>
    </w:div>
    <w:div w:id="1068531566">
      <w:bodyDiv w:val="1"/>
      <w:marLeft w:val="0"/>
      <w:marRight w:val="0"/>
      <w:marTop w:val="0"/>
      <w:marBottom w:val="0"/>
      <w:divBdr>
        <w:top w:val="none" w:sz="0" w:space="0" w:color="auto"/>
        <w:left w:val="none" w:sz="0" w:space="0" w:color="auto"/>
        <w:bottom w:val="none" w:sz="0" w:space="0" w:color="auto"/>
        <w:right w:val="none" w:sz="0" w:space="0" w:color="auto"/>
      </w:divBdr>
    </w:div>
    <w:div w:id="1124153970">
      <w:bodyDiv w:val="1"/>
      <w:marLeft w:val="0"/>
      <w:marRight w:val="0"/>
      <w:marTop w:val="0"/>
      <w:marBottom w:val="0"/>
      <w:divBdr>
        <w:top w:val="none" w:sz="0" w:space="0" w:color="auto"/>
        <w:left w:val="none" w:sz="0" w:space="0" w:color="auto"/>
        <w:bottom w:val="none" w:sz="0" w:space="0" w:color="auto"/>
        <w:right w:val="none" w:sz="0" w:space="0" w:color="auto"/>
      </w:divBdr>
    </w:div>
    <w:div w:id="1147478783">
      <w:bodyDiv w:val="1"/>
      <w:marLeft w:val="0"/>
      <w:marRight w:val="0"/>
      <w:marTop w:val="0"/>
      <w:marBottom w:val="0"/>
      <w:divBdr>
        <w:top w:val="none" w:sz="0" w:space="0" w:color="auto"/>
        <w:left w:val="none" w:sz="0" w:space="0" w:color="auto"/>
        <w:bottom w:val="none" w:sz="0" w:space="0" w:color="auto"/>
        <w:right w:val="none" w:sz="0" w:space="0" w:color="auto"/>
      </w:divBdr>
    </w:div>
    <w:div w:id="1189875761">
      <w:bodyDiv w:val="1"/>
      <w:marLeft w:val="0"/>
      <w:marRight w:val="0"/>
      <w:marTop w:val="0"/>
      <w:marBottom w:val="0"/>
      <w:divBdr>
        <w:top w:val="none" w:sz="0" w:space="0" w:color="auto"/>
        <w:left w:val="none" w:sz="0" w:space="0" w:color="auto"/>
        <w:bottom w:val="none" w:sz="0" w:space="0" w:color="auto"/>
        <w:right w:val="none" w:sz="0" w:space="0" w:color="auto"/>
      </w:divBdr>
    </w:div>
    <w:div w:id="1248265464">
      <w:bodyDiv w:val="1"/>
      <w:marLeft w:val="0"/>
      <w:marRight w:val="0"/>
      <w:marTop w:val="0"/>
      <w:marBottom w:val="0"/>
      <w:divBdr>
        <w:top w:val="none" w:sz="0" w:space="0" w:color="auto"/>
        <w:left w:val="none" w:sz="0" w:space="0" w:color="auto"/>
        <w:bottom w:val="none" w:sz="0" w:space="0" w:color="auto"/>
        <w:right w:val="none" w:sz="0" w:space="0" w:color="auto"/>
      </w:divBdr>
    </w:div>
    <w:div w:id="1279599945">
      <w:bodyDiv w:val="1"/>
      <w:marLeft w:val="0"/>
      <w:marRight w:val="0"/>
      <w:marTop w:val="0"/>
      <w:marBottom w:val="0"/>
      <w:divBdr>
        <w:top w:val="none" w:sz="0" w:space="0" w:color="auto"/>
        <w:left w:val="none" w:sz="0" w:space="0" w:color="auto"/>
        <w:bottom w:val="none" w:sz="0" w:space="0" w:color="auto"/>
        <w:right w:val="none" w:sz="0" w:space="0" w:color="auto"/>
      </w:divBdr>
    </w:div>
    <w:div w:id="1284649961">
      <w:bodyDiv w:val="1"/>
      <w:marLeft w:val="0"/>
      <w:marRight w:val="0"/>
      <w:marTop w:val="0"/>
      <w:marBottom w:val="0"/>
      <w:divBdr>
        <w:top w:val="none" w:sz="0" w:space="0" w:color="auto"/>
        <w:left w:val="none" w:sz="0" w:space="0" w:color="auto"/>
        <w:bottom w:val="none" w:sz="0" w:space="0" w:color="auto"/>
        <w:right w:val="none" w:sz="0" w:space="0" w:color="auto"/>
      </w:divBdr>
      <w:divsChild>
        <w:div w:id="160121652">
          <w:marLeft w:val="0"/>
          <w:marRight w:val="0"/>
          <w:marTop w:val="0"/>
          <w:marBottom w:val="0"/>
          <w:divBdr>
            <w:top w:val="none" w:sz="0" w:space="0" w:color="auto"/>
            <w:left w:val="none" w:sz="0" w:space="0" w:color="auto"/>
            <w:bottom w:val="none" w:sz="0" w:space="0" w:color="auto"/>
            <w:right w:val="none" w:sz="0" w:space="0" w:color="auto"/>
          </w:divBdr>
          <w:divsChild>
            <w:div w:id="656617749">
              <w:marLeft w:val="0"/>
              <w:marRight w:val="0"/>
              <w:marTop w:val="0"/>
              <w:marBottom w:val="0"/>
              <w:divBdr>
                <w:top w:val="none" w:sz="0" w:space="0" w:color="auto"/>
                <w:left w:val="none" w:sz="0" w:space="0" w:color="auto"/>
                <w:bottom w:val="none" w:sz="0" w:space="0" w:color="auto"/>
                <w:right w:val="none" w:sz="0" w:space="0" w:color="auto"/>
              </w:divBdr>
              <w:divsChild>
                <w:div w:id="352612501">
                  <w:marLeft w:val="0"/>
                  <w:marRight w:val="0"/>
                  <w:marTop w:val="0"/>
                  <w:marBottom w:val="0"/>
                  <w:divBdr>
                    <w:top w:val="none" w:sz="0" w:space="0" w:color="auto"/>
                    <w:left w:val="none" w:sz="0" w:space="0" w:color="auto"/>
                    <w:bottom w:val="none" w:sz="0" w:space="0" w:color="auto"/>
                    <w:right w:val="none" w:sz="0" w:space="0" w:color="auto"/>
                  </w:divBdr>
                  <w:divsChild>
                    <w:div w:id="862279079">
                      <w:marLeft w:val="0"/>
                      <w:marRight w:val="0"/>
                      <w:marTop w:val="0"/>
                      <w:marBottom w:val="0"/>
                      <w:divBdr>
                        <w:top w:val="none" w:sz="0" w:space="0" w:color="auto"/>
                        <w:left w:val="none" w:sz="0" w:space="0" w:color="auto"/>
                        <w:bottom w:val="none" w:sz="0" w:space="0" w:color="auto"/>
                        <w:right w:val="none" w:sz="0" w:space="0" w:color="auto"/>
                      </w:divBdr>
                      <w:divsChild>
                        <w:div w:id="1266185352">
                          <w:marLeft w:val="0"/>
                          <w:marRight w:val="0"/>
                          <w:marTop w:val="0"/>
                          <w:marBottom w:val="0"/>
                          <w:divBdr>
                            <w:top w:val="none" w:sz="0" w:space="0" w:color="auto"/>
                            <w:left w:val="none" w:sz="0" w:space="0" w:color="auto"/>
                            <w:bottom w:val="none" w:sz="0" w:space="0" w:color="auto"/>
                            <w:right w:val="none" w:sz="0" w:space="0" w:color="auto"/>
                          </w:divBdr>
                          <w:divsChild>
                            <w:div w:id="1656372380">
                              <w:marLeft w:val="0"/>
                              <w:marRight w:val="0"/>
                              <w:marTop w:val="0"/>
                              <w:marBottom w:val="0"/>
                              <w:divBdr>
                                <w:top w:val="none" w:sz="0" w:space="0" w:color="auto"/>
                                <w:left w:val="none" w:sz="0" w:space="0" w:color="auto"/>
                                <w:bottom w:val="none" w:sz="0" w:space="0" w:color="auto"/>
                                <w:right w:val="none" w:sz="0" w:space="0" w:color="auto"/>
                              </w:divBdr>
                              <w:divsChild>
                                <w:div w:id="967130474">
                                  <w:marLeft w:val="0"/>
                                  <w:marRight w:val="0"/>
                                  <w:marTop w:val="0"/>
                                  <w:marBottom w:val="0"/>
                                  <w:divBdr>
                                    <w:top w:val="none" w:sz="0" w:space="0" w:color="auto"/>
                                    <w:left w:val="none" w:sz="0" w:space="0" w:color="auto"/>
                                    <w:bottom w:val="none" w:sz="0" w:space="0" w:color="auto"/>
                                    <w:right w:val="none" w:sz="0" w:space="0" w:color="auto"/>
                                  </w:divBdr>
                                  <w:divsChild>
                                    <w:div w:id="1918440307">
                                      <w:marLeft w:val="0"/>
                                      <w:marRight w:val="0"/>
                                      <w:marTop w:val="0"/>
                                      <w:marBottom w:val="0"/>
                                      <w:divBdr>
                                        <w:top w:val="none" w:sz="0" w:space="0" w:color="auto"/>
                                        <w:left w:val="none" w:sz="0" w:space="0" w:color="auto"/>
                                        <w:bottom w:val="none" w:sz="0" w:space="0" w:color="auto"/>
                                        <w:right w:val="none" w:sz="0" w:space="0" w:color="auto"/>
                                      </w:divBdr>
                                      <w:divsChild>
                                        <w:div w:id="1467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089729">
      <w:bodyDiv w:val="1"/>
      <w:marLeft w:val="0"/>
      <w:marRight w:val="0"/>
      <w:marTop w:val="0"/>
      <w:marBottom w:val="0"/>
      <w:divBdr>
        <w:top w:val="none" w:sz="0" w:space="0" w:color="auto"/>
        <w:left w:val="none" w:sz="0" w:space="0" w:color="auto"/>
        <w:bottom w:val="none" w:sz="0" w:space="0" w:color="auto"/>
        <w:right w:val="none" w:sz="0" w:space="0" w:color="auto"/>
      </w:divBdr>
    </w:div>
    <w:div w:id="1351301375">
      <w:bodyDiv w:val="1"/>
      <w:marLeft w:val="0"/>
      <w:marRight w:val="0"/>
      <w:marTop w:val="0"/>
      <w:marBottom w:val="0"/>
      <w:divBdr>
        <w:top w:val="none" w:sz="0" w:space="0" w:color="auto"/>
        <w:left w:val="none" w:sz="0" w:space="0" w:color="auto"/>
        <w:bottom w:val="none" w:sz="0" w:space="0" w:color="auto"/>
        <w:right w:val="none" w:sz="0" w:space="0" w:color="auto"/>
      </w:divBdr>
    </w:div>
    <w:div w:id="1359743615">
      <w:bodyDiv w:val="1"/>
      <w:marLeft w:val="0"/>
      <w:marRight w:val="0"/>
      <w:marTop w:val="0"/>
      <w:marBottom w:val="0"/>
      <w:divBdr>
        <w:top w:val="none" w:sz="0" w:space="0" w:color="auto"/>
        <w:left w:val="none" w:sz="0" w:space="0" w:color="auto"/>
        <w:bottom w:val="none" w:sz="0" w:space="0" w:color="auto"/>
        <w:right w:val="none" w:sz="0" w:space="0" w:color="auto"/>
      </w:divBdr>
    </w:div>
    <w:div w:id="1405445525">
      <w:bodyDiv w:val="1"/>
      <w:marLeft w:val="0"/>
      <w:marRight w:val="0"/>
      <w:marTop w:val="0"/>
      <w:marBottom w:val="0"/>
      <w:divBdr>
        <w:top w:val="none" w:sz="0" w:space="0" w:color="auto"/>
        <w:left w:val="none" w:sz="0" w:space="0" w:color="auto"/>
        <w:bottom w:val="none" w:sz="0" w:space="0" w:color="auto"/>
        <w:right w:val="none" w:sz="0" w:space="0" w:color="auto"/>
      </w:divBdr>
    </w:div>
    <w:div w:id="1406151168">
      <w:bodyDiv w:val="1"/>
      <w:marLeft w:val="0"/>
      <w:marRight w:val="0"/>
      <w:marTop w:val="0"/>
      <w:marBottom w:val="0"/>
      <w:divBdr>
        <w:top w:val="none" w:sz="0" w:space="0" w:color="auto"/>
        <w:left w:val="none" w:sz="0" w:space="0" w:color="auto"/>
        <w:bottom w:val="none" w:sz="0" w:space="0" w:color="auto"/>
        <w:right w:val="none" w:sz="0" w:space="0" w:color="auto"/>
      </w:divBdr>
    </w:div>
    <w:div w:id="1454010493">
      <w:bodyDiv w:val="1"/>
      <w:marLeft w:val="0"/>
      <w:marRight w:val="0"/>
      <w:marTop w:val="0"/>
      <w:marBottom w:val="0"/>
      <w:divBdr>
        <w:top w:val="none" w:sz="0" w:space="0" w:color="auto"/>
        <w:left w:val="none" w:sz="0" w:space="0" w:color="auto"/>
        <w:bottom w:val="none" w:sz="0" w:space="0" w:color="auto"/>
        <w:right w:val="none" w:sz="0" w:space="0" w:color="auto"/>
      </w:divBdr>
    </w:div>
    <w:div w:id="1549494861">
      <w:bodyDiv w:val="1"/>
      <w:marLeft w:val="0"/>
      <w:marRight w:val="0"/>
      <w:marTop w:val="0"/>
      <w:marBottom w:val="0"/>
      <w:divBdr>
        <w:top w:val="none" w:sz="0" w:space="0" w:color="auto"/>
        <w:left w:val="none" w:sz="0" w:space="0" w:color="auto"/>
        <w:bottom w:val="none" w:sz="0" w:space="0" w:color="auto"/>
        <w:right w:val="none" w:sz="0" w:space="0" w:color="auto"/>
      </w:divBdr>
    </w:div>
    <w:div w:id="1559825725">
      <w:bodyDiv w:val="1"/>
      <w:marLeft w:val="0"/>
      <w:marRight w:val="0"/>
      <w:marTop w:val="0"/>
      <w:marBottom w:val="0"/>
      <w:divBdr>
        <w:top w:val="none" w:sz="0" w:space="0" w:color="auto"/>
        <w:left w:val="none" w:sz="0" w:space="0" w:color="auto"/>
        <w:bottom w:val="none" w:sz="0" w:space="0" w:color="auto"/>
        <w:right w:val="none" w:sz="0" w:space="0" w:color="auto"/>
      </w:divBdr>
    </w:div>
    <w:div w:id="1621184033">
      <w:bodyDiv w:val="1"/>
      <w:marLeft w:val="0"/>
      <w:marRight w:val="0"/>
      <w:marTop w:val="0"/>
      <w:marBottom w:val="0"/>
      <w:divBdr>
        <w:top w:val="none" w:sz="0" w:space="0" w:color="auto"/>
        <w:left w:val="none" w:sz="0" w:space="0" w:color="auto"/>
        <w:bottom w:val="none" w:sz="0" w:space="0" w:color="auto"/>
        <w:right w:val="none" w:sz="0" w:space="0" w:color="auto"/>
      </w:divBdr>
    </w:div>
    <w:div w:id="1621185375">
      <w:bodyDiv w:val="1"/>
      <w:marLeft w:val="0"/>
      <w:marRight w:val="0"/>
      <w:marTop w:val="0"/>
      <w:marBottom w:val="0"/>
      <w:divBdr>
        <w:top w:val="none" w:sz="0" w:space="0" w:color="auto"/>
        <w:left w:val="none" w:sz="0" w:space="0" w:color="auto"/>
        <w:bottom w:val="none" w:sz="0" w:space="0" w:color="auto"/>
        <w:right w:val="none" w:sz="0" w:space="0" w:color="auto"/>
      </w:divBdr>
    </w:div>
    <w:div w:id="1674989749">
      <w:bodyDiv w:val="1"/>
      <w:marLeft w:val="0"/>
      <w:marRight w:val="0"/>
      <w:marTop w:val="0"/>
      <w:marBottom w:val="0"/>
      <w:divBdr>
        <w:top w:val="none" w:sz="0" w:space="0" w:color="auto"/>
        <w:left w:val="none" w:sz="0" w:space="0" w:color="auto"/>
        <w:bottom w:val="none" w:sz="0" w:space="0" w:color="auto"/>
        <w:right w:val="none" w:sz="0" w:space="0" w:color="auto"/>
      </w:divBdr>
    </w:div>
    <w:div w:id="1701054521">
      <w:bodyDiv w:val="1"/>
      <w:marLeft w:val="0"/>
      <w:marRight w:val="0"/>
      <w:marTop w:val="0"/>
      <w:marBottom w:val="0"/>
      <w:divBdr>
        <w:top w:val="none" w:sz="0" w:space="0" w:color="auto"/>
        <w:left w:val="none" w:sz="0" w:space="0" w:color="auto"/>
        <w:bottom w:val="none" w:sz="0" w:space="0" w:color="auto"/>
        <w:right w:val="none" w:sz="0" w:space="0" w:color="auto"/>
      </w:divBdr>
    </w:div>
    <w:div w:id="1714579499">
      <w:bodyDiv w:val="1"/>
      <w:marLeft w:val="0"/>
      <w:marRight w:val="0"/>
      <w:marTop w:val="0"/>
      <w:marBottom w:val="0"/>
      <w:divBdr>
        <w:top w:val="none" w:sz="0" w:space="0" w:color="auto"/>
        <w:left w:val="none" w:sz="0" w:space="0" w:color="auto"/>
        <w:bottom w:val="none" w:sz="0" w:space="0" w:color="auto"/>
        <w:right w:val="none" w:sz="0" w:space="0" w:color="auto"/>
      </w:divBdr>
    </w:div>
    <w:div w:id="1752970119">
      <w:bodyDiv w:val="1"/>
      <w:marLeft w:val="0"/>
      <w:marRight w:val="0"/>
      <w:marTop w:val="0"/>
      <w:marBottom w:val="0"/>
      <w:divBdr>
        <w:top w:val="none" w:sz="0" w:space="0" w:color="auto"/>
        <w:left w:val="none" w:sz="0" w:space="0" w:color="auto"/>
        <w:bottom w:val="none" w:sz="0" w:space="0" w:color="auto"/>
        <w:right w:val="none" w:sz="0" w:space="0" w:color="auto"/>
      </w:divBdr>
    </w:div>
    <w:div w:id="1766726725">
      <w:bodyDiv w:val="1"/>
      <w:marLeft w:val="0"/>
      <w:marRight w:val="0"/>
      <w:marTop w:val="0"/>
      <w:marBottom w:val="0"/>
      <w:divBdr>
        <w:top w:val="none" w:sz="0" w:space="0" w:color="auto"/>
        <w:left w:val="none" w:sz="0" w:space="0" w:color="auto"/>
        <w:bottom w:val="none" w:sz="0" w:space="0" w:color="auto"/>
        <w:right w:val="none" w:sz="0" w:space="0" w:color="auto"/>
      </w:divBdr>
    </w:div>
    <w:div w:id="1769806893">
      <w:bodyDiv w:val="1"/>
      <w:marLeft w:val="0"/>
      <w:marRight w:val="0"/>
      <w:marTop w:val="0"/>
      <w:marBottom w:val="0"/>
      <w:divBdr>
        <w:top w:val="none" w:sz="0" w:space="0" w:color="auto"/>
        <w:left w:val="none" w:sz="0" w:space="0" w:color="auto"/>
        <w:bottom w:val="none" w:sz="0" w:space="0" w:color="auto"/>
        <w:right w:val="none" w:sz="0" w:space="0" w:color="auto"/>
      </w:divBdr>
      <w:divsChild>
        <w:div w:id="473064614">
          <w:marLeft w:val="547"/>
          <w:marRight w:val="0"/>
          <w:marTop w:val="77"/>
          <w:marBottom w:val="0"/>
          <w:divBdr>
            <w:top w:val="none" w:sz="0" w:space="0" w:color="auto"/>
            <w:left w:val="none" w:sz="0" w:space="0" w:color="auto"/>
            <w:bottom w:val="none" w:sz="0" w:space="0" w:color="auto"/>
            <w:right w:val="none" w:sz="0" w:space="0" w:color="auto"/>
          </w:divBdr>
        </w:div>
        <w:div w:id="856891204">
          <w:marLeft w:val="547"/>
          <w:marRight w:val="0"/>
          <w:marTop w:val="77"/>
          <w:marBottom w:val="0"/>
          <w:divBdr>
            <w:top w:val="none" w:sz="0" w:space="0" w:color="auto"/>
            <w:left w:val="none" w:sz="0" w:space="0" w:color="auto"/>
            <w:bottom w:val="none" w:sz="0" w:space="0" w:color="auto"/>
            <w:right w:val="none" w:sz="0" w:space="0" w:color="auto"/>
          </w:divBdr>
        </w:div>
        <w:div w:id="2072118975">
          <w:marLeft w:val="547"/>
          <w:marRight w:val="0"/>
          <w:marTop w:val="77"/>
          <w:marBottom w:val="0"/>
          <w:divBdr>
            <w:top w:val="none" w:sz="0" w:space="0" w:color="auto"/>
            <w:left w:val="none" w:sz="0" w:space="0" w:color="auto"/>
            <w:bottom w:val="none" w:sz="0" w:space="0" w:color="auto"/>
            <w:right w:val="none" w:sz="0" w:space="0" w:color="auto"/>
          </w:divBdr>
        </w:div>
      </w:divsChild>
    </w:div>
    <w:div w:id="1806193983">
      <w:bodyDiv w:val="1"/>
      <w:marLeft w:val="0"/>
      <w:marRight w:val="0"/>
      <w:marTop w:val="0"/>
      <w:marBottom w:val="0"/>
      <w:divBdr>
        <w:top w:val="none" w:sz="0" w:space="0" w:color="auto"/>
        <w:left w:val="none" w:sz="0" w:space="0" w:color="auto"/>
        <w:bottom w:val="none" w:sz="0" w:space="0" w:color="auto"/>
        <w:right w:val="none" w:sz="0" w:space="0" w:color="auto"/>
      </w:divBdr>
    </w:div>
    <w:div w:id="1819607212">
      <w:bodyDiv w:val="1"/>
      <w:marLeft w:val="0"/>
      <w:marRight w:val="0"/>
      <w:marTop w:val="0"/>
      <w:marBottom w:val="0"/>
      <w:divBdr>
        <w:top w:val="none" w:sz="0" w:space="0" w:color="auto"/>
        <w:left w:val="none" w:sz="0" w:space="0" w:color="auto"/>
        <w:bottom w:val="none" w:sz="0" w:space="0" w:color="auto"/>
        <w:right w:val="none" w:sz="0" w:space="0" w:color="auto"/>
      </w:divBdr>
      <w:divsChild>
        <w:div w:id="153764311">
          <w:marLeft w:val="547"/>
          <w:marRight w:val="0"/>
          <w:marTop w:val="77"/>
          <w:marBottom w:val="0"/>
          <w:divBdr>
            <w:top w:val="none" w:sz="0" w:space="0" w:color="auto"/>
            <w:left w:val="none" w:sz="0" w:space="0" w:color="auto"/>
            <w:bottom w:val="none" w:sz="0" w:space="0" w:color="auto"/>
            <w:right w:val="none" w:sz="0" w:space="0" w:color="auto"/>
          </w:divBdr>
        </w:div>
        <w:div w:id="1446730583">
          <w:marLeft w:val="547"/>
          <w:marRight w:val="0"/>
          <w:marTop w:val="77"/>
          <w:marBottom w:val="0"/>
          <w:divBdr>
            <w:top w:val="none" w:sz="0" w:space="0" w:color="auto"/>
            <w:left w:val="none" w:sz="0" w:space="0" w:color="auto"/>
            <w:bottom w:val="none" w:sz="0" w:space="0" w:color="auto"/>
            <w:right w:val="none" w:sz="0" w:space="0" w:color="auto"/>
          </w:divBdr>
        </w:div>
        <w:div w:id="1642611574">
          <w:marLeft w:val="547"/>
          <w:marRight w:val="0"/>
          <w:marTop w:val="77"/>
          <w:marBottom w:val="0"/>
          <w:divBdr>
            <w:top w:val="none" w:sz="0" w:space="0" w:color="auto"/>
            <w:left w:val="none" w:sz="0" w:space="0" w:color="auto"/>
            <w:bottom w:val="none" w:sz="0" w:space="0" w:color="auto"/>
            <w:right w:val="none" w:sz="0" w:space="0" w:color="auto"/>
          </w:divBdr>
        </w:div>
      </w:divsChild>
    </w:div>
    <w:div w:id="1876456717">
      <w:bodyDiv w:val="1"/>
      <w:marLeft w:val="0"/>
      <w:marRight w:val="0"/>
      <w:marTop w:val="0"/>
      <w:marBottom w:val="0"/>
      <w:divBdr>
        <w:top w:val="none" w:sz="0" w:space="0" w:color="auto"/>
        <w:left w:val="none" w:sz="0" w:space="0" w:color="auto"/>
        <w:bottom w:val="none" w:sz="0" w:space="0" w:color="auto"/>
        <w:right w:val="none" w:sz="0" w:space="0" w:color="auto"/>
      </w:divBdr>
    </w:div>
    <w:div w:id="1913393699">
      <w:bodyDiv w:val="1"/>
      <w:marLeft w:val="0"/>
      <w:marRight w:val="0"/>
      <w:marTop w:val="0"/>
      <w:marBottom w:val="0"/>
      <w:divBdr>
        <w:top w:val="none" w:sz="0" w:space="0" w:color="auto"/>
        <w:left w:val="none" w:sz="0" w:space="0" w:color="auto"/>
        <w:bottom w:val="none" w:sz="0" w:space="0" w:color="auto"/>
        <w:right w:val="none" w:sz="0" w:space="0" w:color="auto"/>
      </w:divBdr>
    </w:div>
    <w:div w:id="1939366736">
      <w:bodyDiv w:val="1"/>
      <w:marLeft w:val="0"/>
      <w:marRight w:val="0"/>
      <w:marTop w:val="0"/>
      <w:marBottom w:val="0"/>
      <w:divBdr>
        <w:top w:val="none" w:sz="0" w:space="0" w:color="auto"/>
        <w:left w:val="none" w:sz="0" w:space="0" w:color="auto"/>
        <w:bottom w:val="none" w:sz="0" w:space="0" w:color="auto"/>
        <w:right w:val="none" w:sz="0" w:space="0" w:color="auto"/>
      </w:divBdr>
    </w:div>
    <w:div w:id="1956011705">
      <w:bodyDiv w:val="1"/>
      <w:marLeft w:val="0"/>
      <w:marRight w:val="0"/>
      <w:marTop w:val="0"/>
      <w:marBottom w:val="0"/>
      <w:divBdr>
        <w:top w:val="none" w:sz="0" w:space="0" w:color="auto"/>
        <w:left w:val="none" w:sz="0" w:space="0" w:color="auto"/>
        <w:bottom w:val="none" w:sz="0" w:space="0" w:color="auto"/>
        <w:right w:val="none" w:sz="0" w:space="0" w:color="auto"/>
      </w:divBdr>
    </w:div>
    <w:div w:id="2006086361">
      <w:bodyDiv w:val="1"/>
      <w:marLeft w:val="0"/>
      <w:marRight w:val="0"/>
      <w:marTop w:val="0"/>
      <w:marBottom w:val="0"/>
      <w:divBdr>
        <w:top w:val="none" w:sz="0" w:space="0" w:color="auto"/>
        <w:left w:val="none" w:sz="0" w:space="0" w:color="auto"/>
        <w:bottom w:val="none" w:sz="0" w:space="0" w:color="auto"/>
        <w:right w:val="none" w:sz="0" w:space="0" w:color="auto"/>
      </w:divBdr>
    </w:div>
    <w:div w:id="2030444892">
      <w:bodyDiv w:val="1"/>
      <w:marLeft w:val="0"/>
      <w:marRight w:val="0"/>
      <w:marTop w:val="0"/>
      <w:marBottom w:val="0"/>
      <w:divBdr>
        <w:top w:val="none" w:sz="0" w:space="0" w:color="auto"/>
        <w:left w:val="none" w:sz="0" w:space="0" w:color="auto"/>
        <w:bottom w:val="none" w:sz="0" w:space="0" w:color="auto"/>
        <w:right w:val="none" w:sz="0" w:space="0" w:color="auto"/>
      </w:divBdr>
    </w:div>
    <w:div w:id="2034963369">
      <w:bodyDiv w:val="1"/>
      <w:marLeft w:val="0"/>
      <w:marRight w:val="0"/>
      <w:marTop w:val="0"/>
      <w:marBottom w:val="0"/>
      <w:divBdr>
        <w:top w:val="none" w:sz="0" w:space="0" w:color="auto"/>
        <w:left w:val="none" w:sz="0" w:space="0" w:color="auto"/>
        <w:bottom w:val="none" w:sz="0" w:space="0" w:color="auto"/>
        <w:right w:val="none" w:sz="0" w:space="0" w:color="auto"/>
      </w:divBdr>
    </w:div>
    <w:div w:id="2123189200">
      <w:bodyDiv w:val="1"/>
      <w:marLeft w:val="0"/>
      <w:marRight w:val="0"/>
      <w:marTop w:val="0"/>
      <w:marBottom w:val="0"/>
      <w:divBdr>
        <w:top w:val="none" w:sz="0" w:space="0" w:color="auto"/>
        <w:left w:val="none" w:sz="0" w:space="0" w:color="auto"/>
        <w:bottom w:val="none" w:sz="0" w:space="0" w:color="auto"/>
        <w:right w:val="none" w:sz="0" w:space="0" w:color="auto"/>
      </w:divBdr>
    </w:div>
    <w:div w:id="2123649024">
      <w:bodyDiv w:val="1"/>
      <w:marLeft w:val="0"/>
      <w:marRight w:val="0"/>
      <w:marTop w:val="0"/>
      <w:marBottom w:val="0"/>
      <w:divBdr>
        <w:top w:val="none" w:sz="0" w:space="0" w:color="auto"/>
        <w:left w:val="none" w:sz="0" w:space="0" w:color="auto"/>
        <w:bottom w:val="none" w:sz="0" w:space="0" w:color="auto"/>
        <w:right w:val="none" w:sz="0" w:space="0" w:color="auto"/>
      </w:divBdr>
    </w:div>
    <w:div w:id="21473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QSubmissions@sabc.co.za"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Tenderqueries@sabc.co.za" TargetMode="External"/><Relationship Id="rId14" Type="http://schemas.openxmlformats.org/officeDocument/2006/relationships/hyperlink" Target="mailto:MalulekeS@sabc.co.z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MalulekeS@sabc.co" TargetMode="External"/><Relationship Id="rId2" Type="http://schemas.openxmlformats.org/officeDocument/2006/relationships/hyperlink" Target="http://www.sabc.co.za"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8471F-D171-4535-8A71-CB5BBC459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6887</Words>
  <Characters>39259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South African Broadcasting Corporation Limited Reg no 2003/023915/06</vt:lpstr>
    </vt:vector>
  </TitlesOfParts>
  <Company>sabc</Company>
  <LinksUpToDate>false</LinksUpToDate>
  <CharactersWithSpaces>46054</CharactersWithSpaces>
  <SharedDoc>false</SharedDoc>
  <HLinks>
    <vt:vector size="42" baseType="variant">
      <vt:variant>
        <vt:i4>3473444</vt:i4>
      </vt:variant>
      <vt:variant>
        <vt:i4>18</vt:i4>
      </vt:variant>
      <vt:variant>
        <vt:i4>0</vt:i4>
      </vt:variant>
      <vt:variant>
        <vt:i4>5</vt:i4>
      </vt:variant>
      <vt:variant>
        <vt:lpwstr>http://www.treasury.gov.za/</vt:lpwstr>
      </vt:variant>
      <vt:variant>
        <vt:lpwstr/>
      </vt:variant>
      <vt:variant>
        <vt:i4>3473444</vt:i4>
      </vt:variant>
      <vt:variant>
        <vt:i4>9</vt:i4>
      </vt:variant>
      <vt:variant>
        <vt:i4>0</vt:i4>
      </vt:variant>
      <vt:variant>
        <vt:i4>5</vt:i4>
      </vt:variant>
      <vt:variant>
        <vt:lpwstr>http://www.treasury.gov.za/</vt:lpwstr>
      </vt:variant>
      <vt:variant>
        <vt:lpwstr/>
      </vt:variant>
      <vt:variant>
        <vt:i4>3997777</vt:i4>
      </vt:variant>
      <vt:variant>
        <vt:i4>6</vt:i4>
      </vt:variant>
      <vt:variant>
        <vt:i4>0</vt:i4>
      </vt:variant>
      <vt:variant>
        <vt:i4>5</vt:i4>
      </vt:variant>
      <vt:variant>
        <vt:lpwstr>mailto:MalulekeS@sabc.co.za</vt:lpwstr>
      </vt:variant>
      <vt:variant>
        <vt:lpwstr/>
      </vt:variant>
      <vt:variant>
        <vt:i4>3735636</vt:i4>
      </vt:variant>
      <vt:variant>
        <vt:i4>3</vt:i4>
      </vt:variant>
      <vt:variant>
        <vt:i4>0</vt:i4>
      </vt:variant>
      <vt:variant>
        <vt:i4>5</vt:i4>
      </vt:variant>
      <vt:variant>
        <vt:lpwstr>mailto:Tenderqueries@sabc.co.za</vt:lpwstr>
      </vt:variant>
      <vt:variant>
        <vt:lpwstr/>
      </vt:variant>
      <vt:variant>
        <vt:i4>6488081</vt:i4>
      </vt:variant>
      <vt:variant>
        <vt:i4>0</vt:i4>
      </vt:variant>
      <vt:variant>
        <vt:i4>0</vt:i4>
      </vt:variant>
      <vt:variant>
        <vt:i4>5</vt:i4>
      </vt:variant>
      <vt:variant>
        <vt:lpwstr>mailto:RFQSubmissions@sabc.co.za</vt:lpwstr>
      </vt:variant>
      <vt:variant>
        <vt:lpwstr/>
      </vt:variant>
      <vt:variant>
        <vt:i4>4653183</vt:i4>
      </vt:variant>
      <vt:variant>
        <vt:i4>3</vt:i4>
      </vt:variant>
      <vt:variant>
        <vt:i4>0</vt:i4>
      </vt:variant>
      <vt:variant>
        <vt:i4>5</vt:i4>
      </vt:variant>
      <vt:variant>
        <vt:lpwstr>mailto:MalulekeS@sabc.co</vt:lpwstr>
      </vt:variant>
      <vt:variant>
        <vt:lpwstr/>
      </vt:variant>
      <vt:variant>
        <vt:i4>3014782</vt:i4>
      </vt:variant>
      <vt:variant>
        <vt:i4>0</vt:i4>
      </vt:variant>
      <vt:variant>
        <vt:i4>0</vt:i4>
      </vt:variant>
      <vt:variant>
        <vt:i4>5</vt:i4>
      </vt:variant>
      <vt:variant>
        <vt:lpwstr>http://www.sabc.co.za/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Broadcasting Corporation Limited Reg no 2003/023915/06</dc:title>
  <dc:subject/>
  <dc:creator>sabc</dc:creator>
  <cp:keywords/>
  <cp:lastModifiedBy>Sindaphi Maluleke</cp:lastModifiedBy>
  <cp:revision>2</cp:revision>
  <cp:lastPrinted>2022-11-16T19:21:00Z</cp:lastPrinted>
  <dcterms:created xsi:type="dcterms:W3CDTF">2023-05-08T05:52:00Z</dcterms:created>
  <dcterms:modified xsi:type="dcterms:W3CDTF">2023-05-08T05:52:00Z</dcterms:modified>
</cp:coreProperties>
</file>